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C92269" w14:textId="77777777" w:rsidR="00707760" w:rsidRDefault="00262DDC">
      <w:pPr>
        <w:spacing w:line="240" w:lineRule="auto"/>
        <w:jc w:val="left"/>
        <w:rPr>
          <w:rFonts w:ascii="Times New Roman" w:eastAsia="SimSun" w:hAnsi="Times New Roman"/>
          <w:sz w:val="22"/>
          <w:szCs w:val="22"/>
        </w:rPr>
      </w:pPr>
      <w:bookmarkStart w:id="0" w:name="OLE_LINK28"/>
      <w:r>
        <w:rPr>
          <w:rFonts w:ascii="Times New Roman" w:eastAsia="SimSun" w:hAnsi="Times New Roman" w:cs="Times New Roman"/>
          <w:b/>
          <w:color w:val="000000"/>
          <w:kern w:val="0"/>
          <w:sz w:val="22"/>
          <w:szCs w:val="22"/>
          <w:lang w:bidi="ar"/>
        </w:rPr>
        <w:t>Supplementary Table 1</w:t>
      </w:r>
      <w:bookmarkEnd w:id="0"/>
      <w:r>
        <w:rPr>
          <w:rFonts w:ascii="Times New Roman" w:eastAsia="SimSun" w:hAnsi="Times New Roman" w:cs="Times New Roman"/>
          <w:b/>
          <w:color w:val="000000"/>
          <w:kern w:val="0"/>
          <w:sz w:val="22"/>
          <w:szCs w:val="22"/>
          <w:lang w:bidi="ar"/>
        </w:rPr>
        <w:t xml:space="preserve">. </w:t>
      </w:r>
      <w:r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  <w:t>Association</w:t>
      </w:r>
      <w:r>
        <w:rPr>
          <w:rFonts w:ascii="Times New Roman" w:eastAsia="SimSun" w:hAnsi="Times New Roman" w:cs="Times New Roman" w:hint="eastAsia"/>
          <w:color w:val="000000"/>
          <w:kern w:val="0"/>
          <w:sz w:val="22"/>
          <w:szCs w:val="22"/>
          <w:lang w:bidi="ar"/>
        </w:rPr>
        <w:t xml:space="preserve"> between four p</w:t>
      </w:r>
      <w:r>
        <w:rPr>
          <w:rFonts w:ascii="Times New Roman" w:hAnsi="Times New Roman"/>
          <w:sz w:val="22"/>
          <w:szCs w:val="22"/>
        </w:rPr>
        <w:t>henotype</w:t>
      </w:r>
      <w:r>
        <w:rPr>
          <w:rFonts w:ascii="Times New Roman" w:eastAsia="SimSun" w:hAnsi="Times New Roman" w:cs="Times New Roman" w:hint="eastAsia"/>
          <w:color w:val="000000"/>
          <w:kern w:val="0"/>
          <w:sz w:val="22"/>
          <w:szCs w:val="22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  <w:t>and</w:t>
      </w:r>
      <w:r>
        <w:rPr>
          <w:rFonts w:ascii="Times New Roman" w:eastAsia="SimSun" w:hAnsi="Times New Roman" w:cs="Times New Roman" w:hint="eastAsia"/>
          <w:color w:val="000000"/>
          <w:kern w:val="0"/>
          <w:sz w:val="22"/>
          <w:szCs w:val="22"/>
          <w:lang w:bidi="ar"/>
        </w:rPr>
        <w:t xml:space="preserve"> incident diabetes.</w:t>
      </w:r>
    </w:p>
    <w:tbl>
      <w:tblPr>
        <w:tblStyle w:val="a3"/>
        <w:tblpPr w:leftFromText="180" w:rightFromText="180" w:vertAnchor="text" w:horzAnchor="page" w:tblpX="1793" w:tblpY="310"/>
        <w:tblOverlap w:val="never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7"/>
        <w:gridCol w:w="2688"/>
        <w:gridCol w:w="2688"/>
        <w:gridCol w:w="2688"/>
        <w:gridCol w:w="2688"/>
      </w:tblGrid>
      <w:tr w:rsidR="00707760" w14:paraId="02126912" w14:textId="77777777">
        <w:trPr>
          <w:trHeight w:val="943"/>
        </w:trPr>
        <w:tc>
          <w:tcPr>
            <w:tcW w:w="2687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4A39D1CA" w14:textId="77777777" w:rsidR="00707760" w:rsidRDefault="00262DDC">
            <w:pPr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P</w:t>
            </w:r>
            <w:r>
              <w:rPr>
                <w:rFonts w:ascii="Times New Roman" w:hAnsi="Times New Roman"/>
                <w:sz w:val="22"/>
                <w:szCs w:val="22"/>
              </w:rPr>
              <w:t>henotype</w:t>
            </w:r>
          </w:p>
        </w:tc>
        <w:tc>
          <w:tcPr>
            <w:tcW w:w="2688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2731FC57" w14:textId="77777777" w:rsidR="00707760" w:rsidRDefault="00262DDC">
            <w:pPr>
              <w:spacing w:line="240" w:lineRule="auto"/>
              <w:jc w:val="center"/>
              <w:rPr>
                <w:rFonts w:ascii="Times New Roman" w:eastAsia="SimSu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Lean without NAFLD</w:t>
            </w:r>
          </w:p>
        </w:tc>
        <w:tc>
          <w:tcPr>
            <w:tcW w:w="2688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43AA53CC" w14:textId="77777777" w:rsidR="00707760" w:rsidRDefault="0026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Overweight/obese</w:t>
            </w:r>
          </w:p>
          <w:p w14:paraId="785D89CE" w14:textId="77777777" w:rsidR="00707760" w:rsidRDefault="00262DDC">
            <w:pPr>
              <w:spacing w:line="240" w:lineRule="auto"/>
              <w:jc w:val="center"/>
              <w:rPr>
                <w:rFonts w:ascii="Times New Roman" w:eastAsia="SimSu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without NAFLD</w:t>
            </w:r>
          </w:p>
        </w:tc>
        <w:tc>
          <w:tcPr>
            <w:tcW w:w="2688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377C95BA" w14:textId="77777777" w:rsidR="00707760" w:rsidRDefault="00262DDC">
            <w:pPr>
              <w:jc w:val="center"/>
              <w:rPr>
                <w:rFonts w:ascii="Times New Roman" w:eastAsia="SimSu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Lean with NAFLD</w:t>
            </w:r>
          </w:p>
        </w:tc>
        <w:tc>
          <w:tcPr>
            <w:tcW w:w="2688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4188DE02" w14:textId="77777777" w:rsidR="00707760" w:rsidRDefault="0026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Overweight/obese</w:t>
            </w:r>
          </w:p>
          <w:p w14:paraId="3AB9B99C" w14:textId="77777777" w:rsidR="00707760" w:rsidRDefault="00262DDC">
            <w:pPr>
              <w:jc w:val="center"/>
              <w:rPr>
                <w:rFonts w:ascii="Times New Roman" w:eastAsia="SimSu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with NAFLD</w:t>
            </w:r>
          </w:p>
        </w:tc>
      </w:tr>
      <w:tr w:rsidR="00707760" w14:paraId="48D4FD14" w14:textId="77777777">
        <w:trPr>
          <w:trHeight w:val="509"/>
        </w:trPr>
        <w:tc>
          <w:tcPr>
            <w:tcW w:w="2687" w:type="dxa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14:paraId="17559163" w14:textId="77777777" w:rsidR="00707760" w:rsidRDefault="00262DDC">
            <w:pPr>
              <w:spacing w:line="24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 xml:space="preserve">HR (95% </w:t>
            </w:r>
            <w:proofErr w:type="gramStart"/>
            <w:r>
              <w:rPr>
                <w:rFonts w:ascii="Times New Roman" w:hAnsi="Times New Roman" w:hint="eastAsia"/>
                <w:sz w:val="22"/>
                <w:szCs w:val="22"/>
              </w:rPr>
              <w:t>CI)*</w:t>
            </w:r>
            <w:proofErr w:type="gramEnd"/>
          </w:p>
        </w:tc>
        <w:tc>
          <w:tcPr>
            <w:tcW w:w="2688" w:type="dxa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14:paraId="48B73F22" w14:textId="77777777" w:rsidR="00707760" w:rsidRDefault="00707760">
            <w:pPr>
              <w:spacing w:line="240" w:lineRule="auto"/>
              <w:jc w:val="center"/>
              <w:rPr>
                <w:rFonts w:ascii="Times New Roman" w:eastAsia="SimSun" w:hAnsi="Times New Roman"/>
                <w:sz w:val="22"/>
                <w:szCs w:val="22"/>
              </w:rPr>
            </w:pPr>
          </w:p>
        </w:tc>
        <w:tc>
          <w:tcPr>
            <w:tcW w:w="2688" w:type="dxa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14:paraId="38FDE6B9" w14:textId="77777777" w:rsidR="00707760" w:rsidRDefault="00707760">
            <w:pPr>
              <w:spacing w:line="240" w:lineRule="auto"/>
              <w:jc w:val="center"/>
              <w:rPr>
                <w:rFonts w:ascii="Times New Roman" w:eastAsia="SimSun" w:hAnsi="Times New Roman"/>
                <w:sz w:val="22"/>
                <w:szCs w:val="22"/>
              </w:rPr>
            </w:pPr>
          </w:p>
        </w:tc>
        <w:tc>
          <w:tcPr>
            <w:tcW w:w="2688" w:type="dxa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14:paraId="7F892C35" w14:textId="77777777" w:rsidR="00707760" w:rsidRDefault="00707760">
            <w:pPr>
              <w:spacing w:line="240" w:lineRule="auto"/>
              <w:jc w:val="center"/>
              <w:rPr>
                <w:rFonts w:ascii="Times New Roman" w:eastAsia="SimSun" w:hAnsi="Times New Roman"/>
                <w:sz w:val="22"/>
                <w:szCs w:val="22"/>
              </w:rPr>
            </w:pPr>
          </w:p>
        </w:tc>
        <w:tc>
          <w:tcPr>
            <w:tcW w:w="2688" w:type="dxa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14:paraId="4C71E7C3" w14:textId="77777777" w:rsidR="00707760" w:rsidRDefault="00707760">
            <w:pPr>
              <w:spacing w:line="240" w:lineRule="auto"/>
              <w:jc w:val="center"/>
              <w:rPr>
                <w:rFonts w:ascii="Times New Roman" w:eastAsia="SimSun" w:hAnsi="Times New Roman"/>
                <w:sz w:val="22"/>
                <w:szCs w:val="22"/>
              </w:rPr>
            </w:pPr>
          </w:p>
        </w:tc>
      </w:tr>
      <w:tr w:rsidR="00707760" w14:paraId="717D2D26" w14:textId="77777777">
        <w:trPr>
          <w:trHeight w:val="618"/>
        </w:trPr>
        <w:tc>
          <w:tcPr>
            <w:tcW w:w="2687" w:type="dxa"/>
            <w:tcBorders>
              <w:tl2br w:val="nil"/>
              <w:tr2bl w:val="nil"/>
            </w:tcBorders>
            <w:vAlign w:val="center"/>
          </w:tcPr>
          <w:p w14:paraId="2DFDCEEB" w14:textId="77777777" w:rsidR="00707760" w:rsidRDefault="00262DDC">
            <w:pPr>
              <w:spacing w:line="24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Crude</w:t>
            </w:r>
          </w:p>
        </w:tc>
        <w:tc>
          <w:tcPr>
            <w:tcW w:w="2688" w:type="dxa"/>
            <w:tcBorders>
              <w:tl2br w:val="nil"/>
              <w:tr2bl w:val="nil"/>
            </w:tcBorders>
            <w:vAlign w:val="center"/>
          </w:tcPr>
          <w:p w14:paraId="7CF7E15D" w14:textId="77777777" w:rsidR="00707760" w:rsidRDefault="00262DDC">
            <w:pPr>
              <w:jc w:val="center"/>
              <w:rPr>
                <w:rFonts w:ascii="Times New Roman" w:eastAsia="SimSu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1.00 (reference)</w:t>
            </w:r>
          </w:p>
        </w:tc>
        <w:tc>
          <w:tcPr>
            <w:tcW w:w="2688" w:type="dxa"/>
            <w:tcBorders>
              <w:tl2br w:val="nil"/>
              <w:tr2bl w:val="nil"/>
            </w:tcBorders>
            <w:vAlign w:val="center"/>
          </w:tcPr>
          <w:p w14:paraId="4C8D9E60" w14:textId="77777777" w:rsidR="00707760" w:rsidRDefault="0026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1.77 (1.25 - 2.49)</w:t>
            </w:r>
          </w:p>
        </w:tc>
        <w:tc>
          <w:tcPr>
            <w:tcW w:w="2688" w:type="dxa"/>
            <w:tcBorders>
              <w:tl2br w:val="nil"/>
              <w:tr2bl w:val="nil"/>
            </w:tcBorders>
            <w:vAlign w:val="center"/>
          </w:tcPr>
          <w:p w14:paraId="7001B0CC" w14:textId="77777777" w:rsidR="00707760" w:rsidRDefault="0026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 xml:space="preserve">6.31 </w:t>
            </w:r>
            <w:r>
              <w:rPr>
                <w:rFonts w:ascii="Times New Roman" w:hAnsi="Times New Roman" w:hint="eastAsia"/>
                <w:sz w:val="22"/>
                <w:szCs w:val="22"/>
              </w:rPr>
              <w:t>(4.20 - 9.46)</w:t>
            </w:r>
          </w:p>
        </w:tc>
        <w:tc>
          <w:tcPr>
            <w:tcW w:w="2688" w:type="dxa"/>
            <w:tcBorders>
              <w:tl2br w:val="nil"/>
              <w:tr2bl w:val="nil"/>
            </w:tcBorders>
            <w:vAlign w:val="center"/>
          </w:tcPr>
          <w:p w14:paraId="0BE87FD8" w14:textId="77777777" w:rsidR="00707760" w:rsidRDefault="0026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9.49 (7.35 - 12.26)</w:t>
            </w:r>
          </w:p>
        </w:tc>
      </w:tr>
      <w:tr w:rsidR="00707760" w14:paraId="629F728D" w14:textId="77777777">
        <w:trPr>
          <w:trHeight w:val="434"/>
        </w:trPr>
        <w:tc>
          <w:tcPr>
            <w:tcW w:w="2687" w:type="dxa"/>
            <w:tcBorders>
              <w:tl2br w:val="nil"/>
              <w:tr2bl w:val="nil"/>
            </w:tcBorders>
            <w:vAlign w:val="center"/>
          </w:tcPr>
          <w:p w14:paraId="6A3A0709" w14:textId="77777777" w:rsidR="00707760" w:rsidRDefault="00262DDC">
            <w:pPr>
              <w:spacing w:line="24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Model 1</w:t>
            </w:r>
          </w:p>
        </w:tc>
        <w:tc>
          <w:tcPr>
            <w:tcW w:w="2688" w:type="dxa"/>
            <w:tcBorders>
              <w:tl2br w:val="nil"/>
              <w:tr2bl w:val="nil"/>
            </w:tcBorders>
            <w:vAlign w:val="center"/>
          </w:tcPr>
          <w:p w14:paraId="4F2CC467" w14:textId="77777777" w:rsidR="00707760" w:rsidRDefault="00262DDC">
            <w:pPr>
              <w:spacing w:line="240" w:lineRule="auto"/>
              <w:jc w:val="center"/>
              <w:rPr>
                <w:rFonts w:ascii="Times New Roman" w:eastAsia="SimSu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1.00 (reference)</w:t>
            </w:r>
          </w:p>
        </w:tc>
        <w:tc>
          <w:tcPr>
            <w:tcW w:w="2688" w:type="dxa"/>
            <w:tcBorders>
              <w:tl2br w:val="nil"/>
              <w:tr2bl w:val="nil"/>
            </w:tcBorders>
            <w:vAlign w:val="center"/>
          </w:tcPr>
          <w:p w14:paraId="03777EFC" w14:textId="77777777" w:rsidR="00707760" w:rsidRDefault="0026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1.58 (1.12 - 2.23)</w:t>
            </w:r>
          </w:p>
        </w:tc>
        <w:tc>
          <w:tcPr>
            <w:tcW w:w="2688" w:type="dxa"/>
            <w:tcBorders>
              <w:tl2br w:val="nil"/>
              <w:tr2bl w:val="nil"/>
            </w:tcBorders>
            <w:vAlign w:val="center"/>
          </w:tcPr>
          <w:p w14:paraId="1A4F3BAD" w14:textId="77777777" w:rsidR="00707760" w:rsidRDefault="0026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5.42 (3.58 - 8.21)</w:t>
            </w:r>
          </w:p>
        </w:tc>
        <w:tc>
          <w:tcPr>
            <w:tcW w:w="2688" w:type="dxa"/>
            <w:tcBorders>
              <w:tl2br w:val="nil"/>
              <w:tr2bl w:val="nil"/>
            </w:tcBorders>
            <w:vAlign w:val="center"/>
          </w:tcPr>
          <w:p w14:paraId="6CB1232D" w14:textId="77777777" w:rsidR="00707760" w:rsidRDefault="0026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8.34 (6.40 - 11.03)</w:t>
            </w:r>
          </w:p>
        </w:tc>
      </w:tr>
      <w:tr w:rsidR="00707760" w14:paraId="58514FD1" w14:textId="77777777">
        <w:trPr>
          <w:trHeight w:val="434"/>
        </w:trPr>
        <w:tc>
          <w:tcPr>
            <w:tcW w:w="2687" w:type="dxa"/>
            <w:tcBorders>
              <w:tl2br w:val="nil"/>
              <w:tr2bl w:val="nil"/>
            </w:tcBorders>
            <w:vAlign w:val="center"/>
          </w:tcPr>
          <w:p w14:paraId="19FA7925" w14:textId="77777777" w:rsidR="00707760" w:rsidRDefault="00262DDC">
            <w:pPr>
              <w:spacing w:line="24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Model 2</w:t>
            </w:r>
          </w:p>
        </w:tc>
        <w:tc>
          <w:tcPr>
            <w:tcW w:w="2688" w:type="dxa"/>
            <w:tcBorders>
              <w:tl2br w:val="nil"/>
              <w:tr2bl w:val="nil"/>
            </w:tcBorders>
            <w:vAlign w:val="center"/>
          </w:tcPr>
          <w:p w14:paraId="390645D3" w14:textId="77777777" w:rsidR="00707760" w:rsidRDefault="00262DDC">
            <w:pPr>
              <w:spacing w:line="240" w:lineRule="auto"/>
              <w:jc w:val="center"/>
              <w:rPr>
                <w:rFonts w:ascii="Times New Roman" w:eastAsia="SimSu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1.00 (reference)</w:t>
            </w:r>
          </w:p>
        </w:tc>
        <w:tc>
          <w:tcPr>
            <w:tcW w:w="2688" w:type="dxa"/>
            <w:tcBorders>
              <w:tl2br w:val="nil"/>
              <w:tr2bl w:val="nil"/>
            </w:tcBorders>
            <w:vAlign w:val="center"/>
          </w:tcPr>
          <w:p w14:paraId="40B19122" w14:textId="77777777" w:rsidR="00707760" w:rsidRDefault="0026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1.59 (1.12 - 2.24)</w:t>
            </w:r>
          </w:p>
        </w:tc>
        <w:tc>
          <w:tcPr>
            <w:tcW w:w="2688" w:type="dxa"/>
            <w:tcBorders>
              <w:tl2br w:val="nil"/>
              <w:tr2bl w:val="nil"/>
            </w:tcBorders>
            <w:vAlign w:val="center"/>
          </w:tcPr>
          <w:p w14:paraId="7719AB40" w14:textId="77777777" w:rsidR="00707760" w:rsidRDefault="0026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5.61 (3.70 - 8.52)</w:t>
            </w:r>
          </w:p>
        </w:tc>
        <w:tc>
          <w:tcPr>
            <w:tcW w:w="2688" w:type="dxa"/>
            <w:tcBorders>
              <w:tl2br w:val="nil"/>
              <w:tr2bl w:val="nil"/>
            </w:tcBorders>
            <w:vAlign w:val="center"/>
          </w:tcPr>
          <w:p w14:paraId="2ECBB7A7" w14:textId="77777777" w:rsidR="00707760" w:rsidRDefault="00262DD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8.54(6.50 - 11.23)</w:t>
            </w:r>
          </w:p>
        </w:tc>
      </w:tr>
      <w:tr w:rsidR="00707760" w14:paraId="08037FD9" w14:textId="77777777">
        <w:trPr>
          <w:trHeight w:val="509"/>
        </w:trPr>
        <w:tc>
          <w:tcPr>
            <w:tcW w:w="2687" w:type="dxa"/>
            <w:tcBorders>
              <w:tl2br w:val="nil"/>
              <w:tr2bl w:val="nil"/>
            </w:tcBorders>
            <w:vAlign w:val="center"/>
          </w:tcPr>
          <w:p w14:paraId="426FF013" w14:textId="77777777" w:rsidR="00707760" w:rsidRDefault="00262DDC">
            <w:pPr>
              <w:spacing w:line="24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Model 3</w:t>
            </w:r>
          </w:p>
        </w:tc>
        <w:tc>
          <w:tcPr>
            <w:tcW w:w="2688" w:type="dxa"/>
            <w:tcBorders>
              <w:tl2br w:val="nil"/>
              <w:tr2bl w:val="nil"/>
            </w:tcBorders>
            <w:vAlign w:val="center"/>
          </w:tcPr>
          <w:p w14:paraId="5B59D900" w14:textId="77777777" w:rsidR="00707760" w:rsidRDefault="00262DDC">
            <w:pPr>
              <w:spacing w:line="240" w:lineRule="auto"/>
              <w:jc w:val="center"/>
              <w:rPr>
                <w:rFonts w:ascii="Times New Roman" w:eastAsia="SimSu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1.00 (reference)</w:t>
            </w:r>
          </w:p>
        </w:tc>
        <w:tc>
          <w:tcPr>
            <w:tcW w:w="2688" w:type="dxa"/>
            <w:tcBorders>
              <w:tl2br w:val="nil"/>
              <w:tr2bl w:val="nil"/>
            </w:tcBorders>
            <w:vAlign w:val="center"/>
          </w:tcPr>
          <w:p w14:paraId="20E6B583" w14:textId="77777777" w:rsidR="00707760" w:rsidRDefault="00262DDC">
            <w:pPr>
              <w:spacing w:line="240" w:lineRule="auto"/>
              <w:jc w:val="center"/>
              <w:rPr>
                <w:rFonts w:ascii="Times New Roman" w:eastAsia="SimSun" w:hAnsi="Times New Roman"/>
                <w:sz w:val="22"/>
                <w:szCs w:val="22"/>
              </w:rPr>
            </w:pPr>
            <w:bookmarkStart w:id="1" w:name="OLE_LINK29"/>
            <w:r>
              <w:rPr>
                <w:rFonts w:ascii="Times New Roman" w:eastAsia="SimSun" w:hAnsi="Times New Roman" w:hint="eastAsia"/>
                <w:sz w:val="22"/>
                <w:szCs w:val="22"/>
              </w:rPr>
              <w:t>0.99 (0.69 - 1.42)</w:t>
            </w:r>
            <w:bookmarkEnd w:id="1"/>
          </w:p>
        </w:tc>
        <w:tc>
          <w:tcPr>
            <w:tcW w:w="2688" w:type="dxa"/>
            <w:tcBorders>
              <w:tl2br w:val="nil"/>
              <w:tr2bl w:val="nil"/>
            </w:tcBorders>
            <w:vAlign w:val="center"/>
          </w:tcPr>
          <w:p w14:paraId="4DCE1444" w14:textId="77777777" w:rsidR="00707760" w:rsidRDefault="00262DDC">
            <w:pPr>
              <w:spacing w:line="240" w:lineRule="auto"/>
              <w:jc w:val="center"/>
              <w:rPr>
                <w:rFonts w:ascii="Times New Roman" w:eastAsia="SimSun" w:hAnsi="Times New Roman"/>
                <w:sz w:val="22"/>
                <w:szCs w:val="22"/>
              </w:rPr>
            </w:pPr>
            <w:r>
              <w:rPr>
                <w:rFonts w:ascii="Times New Roman" w:eastAsia="SimSun" w:hAnsi="Times New Roman" w:hint="eastAsia"/>
                <w:sz w:val="22"/>
                <w:szCs w:val="22"/>
              </w:rPr>
              <w:t xml:space="preserve">2.72 </w:t>
            </w:r>
            <w:r>
              <w:rPr>
                <w:rFonts w:ascii="Times New Roman" w:eastAsia="SimSun" w:hAnsi="Times New Roman" w:hint="eastAsia"/>
                <w:sz w:val="22"/>
                <w:szCs w:val="22"/>
              </w:rPr>
              <w:t>(1.77 - 4.18)</w:t>
            </w:r>
          </w:p>
        </w:tc>
        <w:tc>
          <w:tcPr>
            <w:tcW w:w="2688" w:type="dxa"/>
            <w:tcBorders>
              <w:tl2br w:val="nil"/>
              <w:tr2bl w:val="nil"/>
            </w:tcBorders>
            <w:vAlign w:val="center"/>
          </w:tcPr>
          <w:p w14:paraId="75EC5EF3" w14:textId="77777777" w:rsidR="00707760" w:rsidRDefault="00262DDC">
            <w:pPr>
              <w:spacing w:line="240" w:lineRule="auto"/>
              <w:jc w:val="center"/>
              <w:rPr>
                <w:rFonts w:ascii="Times New Roman" w:eastAsia="SimSun" w:hAnsi="Times New Roman"/>
                <w:sz w:val="22"/>
                <w:szCs w:val="22"/>
              </w:rPr>
            </w:pPr>
            <w:r>
              <w:rPr>
                <w:rFonts w:ascii="Times New Roman" w:eastAsia="SimSun" w:hAnsi="Times New Roman" w:hint="eastAsia"/>
                <w:sz w:val="22"/>
                <w:szCs w:val="22"/>
              </w:rPr>
              <w:t>3.58 (2.63 - 4.87)</w:t>
            </w:r>
          </w:p>
        </w:tc>
      </w:tr>
    </w:tbl>
    <w:p w14:paraId="094C6D25" w14:textId="77777777" w:rsidR="00707760" w:rsidRDefault="00707760">
      <w:pPr>
        <w:spacing w:line="240" w:lineRule="auto"/>
        <w:jc w:val="left"/>
        <w:rPr>
          <w:rFonts w:ascii="Times New Roman" w:eastAsia="SimSun" w:hAnsi="Times New Roman"/>
          <w:sz w:val="22"/>
          <w:szCs w:val="22"/>
        </w:rPr>
      </w:pPr>
    </w:p>
    <w:p w14:paraId="5403D897" w14:textId="77777777" w:rsidR="00707760" w:rsidRDefault="00262DDC" w:rsidP="00F9416F">
      <w:pPr>
        <w:spacing w:line="480" w:lineRule="auto"/>
        <w:jc w:val="left"/>
        <w:rPr>
          <w:rFonts w:ascii="Times New Roman" w:eastAsia="Arial" w:hAnsi="Times New Roman" w:cs="Times New Roman"/>
          <w:sz w:val="22"/>
          <w:szCs w:val="22"/>
        </w:rPr>
      </w:pPr>
      <w:r>
        <w:rPr>
          <w:rFonts w:ascii="Times New Roman" w:eastAsia="SimSun" w:hAnsi="Times New Roman" w:hint="eastAsia"/>
          <w:sz w:val="22"/>
          <w:szCs w:val="22"/>
        </w:rPr>
        <w:t xml:space="preserve">* Estimated from Cox proportional hazards regression models. CI, confidence interval; The reference group was lean without NAFLD; a 95% CI that does not include 1.00 were considered statistically significant; Crude </w:t>
      </w:r>
      <w:r>
        <w:rPr>
          <w:rFonts w:ascii="Times New Roman" w:eastAsia="SimSun" w:hAnsi="Times New Roman" w:hint="eastAsia"/>
          <w:sz w:val="22"/>
          <w:szCs w:val="22"/>
        </w:rPr>
        <w:t>model was unadjusted;</w:t>
      </w:r>
      <w:r>
        <w:rPr>
          <w:rFonts w:ascii="Times New Roman" w:hAnsi="Times New Roman" w:hint="eastAsia"/>
          <w:sz w:val="22"/>
          <w:szCs w:val="22"/>
        </w:rPr>
        <w:t xml:space="preserve"> </w:t>
      </w:r>
      <w:r>
        <w:rPr>
          <w:rFonts w:ascii="Times New Roman" w:eastAsia="SimSun" w:hAnsi="Times New Roman" w:hint="eastAsia"/>
          <w:sz w:val="22"/>
          <w:szCs w:val="22"/>
        </w:rPr>
        <w:t>Model 1 was adjusted for age and sex; Model 2 was adjusted for model 1 plus</w:t>
      </w:r>
      <w:r>
        <w:rPr>
          <w:rFonts w:ascii="Times New Roman" w:hAnsi="Times New Roman" w:hint="eastAsia"/>
          <w:sz w:val="22"/>
          <w:szCs w:val="22"/>
        </w:rPr>
        <w:t xml:space="preserve"> smoking status, grade of alcohol consumption, and regular exercise</w:t>
      </w:r>
      <w:r>
        <w:rPr>
          <w:rFonts w:ascii="Times New Roman" w:eastAsia="SimSun" w:hAnsi="Times New Roman" w:hint="eastAsia"/>
          <w:sz w:val="22"/>
          <w:szCs w:val="22"/>
        </w:rPr>
        <w:t xml:space="preserve">; Model 3 was further adjusted for model 2 plus </w:t>
      </w:r>
      <w:r>
        <w:rPr>
          <w:rFonts w:ascii="Times New Roman" w:hAnsi="Times New Roman"/>
          <w:sz w:val="22"/>
          <w:szCs w:val="22"/>
        </w:rPr>
        <w:t xml:space="preserve">various variables associated with metabolic </w:t>
      </w:r>
      <w:r>
        <w:rPr>
          <w:rFonts w:ascii="Times New Roman" w:hAnsi="Times New Roman"/>
          <w:sz w:val="22"/>
          <w:szCs w:val="22"/>
        </w:rPr>
        <w:t xml:space="preserve">syndrome </w:t>
      </w:r>
      <w:r>
        <w:rPr>
          <w:rFonts w:ascii="Times New Roman" w:hAnsi="Times New Roman" w:hint="eastAsia"/>
          <w:sz w:val="22"/>
          <w:szCs w:val="22"/>
        </w:rPr>
        <w:t>including</w:t>
      </w:r>
      <w:r>
        <w:rPr>
          <w:rFonts w:ascii="Times New Roman" w:eastAsia="SimSun" w:hAnsi="Times New Roman" w:hint="eastAsia"/>
          <w:sz w:val="22"/>
          <w:szCs w:val="22"/>
        </w:rPr>
        <w:t xml:space="preserve"> presence or absence visceral fat obesity</w:t>
      </w:r>
      <w:r>
        <w:rPr>
          <w:rFonts w:ascii="Times New Roman" w:hAnsi="Times New Roman" w:cs="Times New Roman" w:hint="eastAsia"/>
          <w:sz w:val="22"/>
          <w:szCs w:val="22"/>
        </w:rPr>
        <w:t xml:space="preserve">, </w:t>
      </w:r>
      <w:r>
        <w:rPr>
          <w:rFonts w:ascii="Times New Roman" w:eastAsia="SimSun" w:hAnsi="Times New Roman" w:hint="eastAsia"/>
          <w:sz w:val="22"/>
          <w:szCs w:val="22"/>
        </w:rPr>
        <w:t>blood pressure levels, t</w:t>
      </w:r>
      <w:r>
        <w:rPr>
          <w:rFonts w:ascii="Times New Roman" w:eastAsia="Arial" w:hAnsi="Times New Roman" w:cs="Times New Roman"/>
          <w:sz w:val="22"/>
          <w:szCs w:val="22"/>
        </w:rPr>
        <w:t>riglycerides</w:t>
      </w:r>
      <w:r>
        <w:rPr>
          <w:rFonts w:ascii="Times New Roman" w:eastAsia="SimSun" w:hAnsi="Times New Roman" w:hint="eastAsia"/>
          <w:sz w:val="22"/>
          <w:szCs w:val="22"/>
        </w:rPr>
        <w:t>, t</w:t>
      </w:r>
      <w:r>
        <w:rPr>
          <w:rFonts w:ascii="Times New Roman" w:eastAsia="Arial" w:hAnsi="Times New Roman" w:cs="Times New Roman"/>
          <w:sz w:val="22"/>
          <w:szCs w:val="22"/>
        </w:rPr>
        <w:t>otal cholesterol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eastAsia="SimSun" w:hAnsi="Times New Roman" w:hint="eastAsia"/>
          <w:sz w:val="22"/>
          <w:szCs w:val="22"/>
        </w:rPr>
        <w:t>HDL-c, and FPG</w:t>
      </w:r>
      <w:r>
        <w:rPr>
          <w:rFonts w:ascii="Times New Roman" w:eastAsia="SimSun" w:hAnsi="Times New Roman" w:cs="Times New Roman" w:hint="eastAsia"/>
          <w:sz w:val="22"/>
          <w:szCs w:val="22"/>
        </w:rPr>
        <w:t xml:space="preserve"> at baseline. </w:t>
      </w:r>
      <w:r>
        <w:rPr>
          <w:rFonts w:ascii="Times New Roman" w:eastAsia="SimSun" w:hAnsi="Times New Roman" w:hint="eastAsia"/>
          <w:sz w:val="22"/>
          <w:szCs w:val="22"/>
        </w:rPr>
        <w:t xml:space="preserve">NAFLD non-alcoholic fatty liver disease; </w:t>
      </w:r>
      <w:r>
        <w:rPr>
          <w:rFonts w:ascii="Times New Roman" w:eastAsia="Arial" w:hAnsi="Times New Roman" w:cs="Times New Roman" w:hint="eastAsia"/>
          <w:sz w:val="22"/>
          <w:szCs w:val="22"/>
        </w:rPr>
        <w:t>Visceral fat obesity was defined as</w:t>
      </w:r>
      <w:r>
        <w:rPr>
          <w:rFonts w:ascii="Times New Roman" w:eastAsia="Arial" w:hAnsi="Times New Roman" w:cs="Times New Roman" w:hint="eastAsia"/>
          <w:sz w:val="22"/>
          <w:szCs w:val="22"/>
        </w:rPr>
        <w:t xml:space="preserve"> </w:t>
      </w:r>
      <w:r>
        <w:rPr>
          <w:rFonts w:ascii="Times New Roman" w:eastAsia="Arial" w:hAnsi="Times New Roman" w:cs="Times New Roman" w:hint="eastAsia"/>
          <w:sz w:val="22"/>
          <w:szCs w:val="22"/>
        </w:rPr>
        <w:t>waist circumference &gt;</w:t>
      </w:r>
      <w:r>
        <w:rPr>
          <w:rFonts w:ascii="Times New Roman" w:eastAsia="SimSun" w:hAnsi="Times New Roman" w:cs="Times New Roman" w:hint="eastAsia"/>
          <w:sz w:val="22"/>
          <w:szCs w:val="22"/>
        </w:rPr>
        <w:t xml:space="preserve"> </w:t>
      </w:r>
      <w:r>
        <w:rPr>
          <w:rFonts w:ascii="Times New Roman" w:eastAsia="Arial" w:hAnsi="Times New Roman" w:cs="Times New Roman" w:hint="eastAsia"/>
          <w:sz w:val="22"/>
          <w:szCs w:val="22"/>
        </w:rPr>
        <w:t xml:space="preserve">90 cm in </w:t>
      </w:r>
      <w:r>
        <w:rPr>
          <w:rFonts w:ascii="Times New Roman" w:eastAsia="Arial" w:hAnsi="Times New Roman" w:cs="Times New Roman" w:hint="eastAsia"/>
          <w:sz w:val="22"/>
          <w:szCs w:val="22"/>
        </w:rPr>
        <w:t>male</w:t>
      </w:r>
      <w:r>
        <w:rPr>
          <w:rFonts w:ascii="Times New Roman" w:eastAsia="Arial" w:hAnsi="Times New Roman" w:cs="Times New Roman" w:hint="eastAsia"/>
          <w:sz w:val="22"/>
          <w:szCs w:val="22"/>
        </w:rPr>
        <w:t xml:space="preserve"> and &gt;</w:t>
      </w:r>
      <w:r>
        <w:rPr>
          <w:rFonts w:ascii="Times New Roman" w:eastAsia="SimSun" w:hAnsi="Times New Roman" w:cs="Times New Roman" w:hint="eastAsia"/>
          <w:sz w:val="22"/>
          <w:szCs w:val="22"/>
        </w:rPr>
        <w:t xml:space="preserve"> </w:t>
      </w:r>
      <w:r>
        <w:rPr>
          <w:rFonts w:ascii="Times New Roman" w:eastAsia="Arial" w:hAnsi="Times New Roman" w:cs="Times New Roman" w:hint="eastAsia"/>
          <w:sz w:val="22"/>
          <w:szCs w:val="22"/>
        </w:rPr>
        <w:t xml:space="preserve">80 cm in </w:t>
      </w:r>
      <w:r>
        <w:rPr>
          <w:rFonts w:ascii="Times New Roman" w:eastAsia="Arial" w:hAnsi="Times New Roman" w:cs="Times New Roman" w:hint="eastAsia"/>
          <w:sz w:val="22"/>
          <w:szCs w:val="22"/>
        </w:rPr>
        <w:t>female</w:t>
      </w:r>
      <w:r>
        <w:rPr>
          <w:rFonts w:ascii="Times New Roman" w:eastAsia="Arial" w:hAnsi="Times New Roman" w:cs="Times New Roman" w:hint="eastAsia"/>
          <w:sz w:val="22"/>
          <w:szCs w:val="22"/>
        </w:rPr>
        <w:t>.</w:t>
      </w:r>
    </w:p>
    <w:p w14:paraId="51E43529" w14:textId="77777777" w:rsidR="00707760" w:rsidRDefault="00262DDC">
      <w:pPr>
        <w:jc w:val="left"/>
        <w:rPr>
          <w:rFonts w:ascii="Times New Roman" w:hAnsi="Times New Roman"/>
          <w:sz w:val="24"/>
        </w:rPr>
      </w:pPr>
      <w:r>
        <w:rPr>
          <w:rFonts w:ascii="Times New Roman" w:eastAsia="SimSun" w:hAnsi="Times New Roman" w:cs="Times New Roman"/>
          <w:b/>
          <w:color w:val="000000"/>
          <w:kern w:val="0"/>
          <w:sz w:val="22"/>
          <w:szCs w:val="22"/>
          <w:lang w:bidi="ar"/>
        </w:rPr>
        <w:lastRenderedPageBreak/>
        <w:t xml:space="preserve">Supplementary Table </w:t>
      </w:r>
      <w:r>
        <w:rPr>
          <w:rFonts w:ascii="Times New Roman" w:eastAsia="SimSun" w:hAnsi="Times New Roman" w:cs="Times New Roman" w:hint="eastAsia"/>
          <w:b/>
          <w:color w:val="000000"/>
          <w:kern w:val="0"/>
          <w:sz w:val="22"/>
          <w:szCs w:val="22"/>
          <w:lang w:bidi="ar"/>
        </w:rPr>
        <w:t>2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kern w:val="0"/>
          <w:sz w:val="22"/>
          <w:szCs w:val="22"/>
          <w:lang w:bidi="ar"/>
        </w:rPr>
        <w:t>Hazard ratios (HRs) of incidence of diabetes in relation to non-alcoholic fatty liver disease (NAFLD) and body mass index (BMI) status in various subgroups.</w:t>
      </w:r>
    </w:p>
    <w:p w14:paraId="3AD834CB" w14:textId="77777777" w:rsidR="00707760" w:rsidRDefault="00707760">
      <w:pPr>
        <w:jc w:val="left"/>
        <w:rPr>
          <w:rFonts w:ascii="Times New Roman" w:hAnsi="Times New Roman"/>
          <w:sz w:val="24"/>
        </w:rPr>
      </w:pPr>
    </w:p>
    <w:tbl>
      <w:tblPr>
        <w:tblStyle w:val="a3"/>
        <w:tblW w:w="1375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6"/>
        <w:gridCol w:w="1825"/>
        <w:gridCol w:w="1663"/>
        <w:gridCol w:w="1913"/>
        <w:gridCol w:w="1887"/>
        <w:gridCol w:w="1563"/>
        <w:gridCol w:w="1862"/>
        <w:gridCol w:w="1230"/>
      </w:tblGrid>
      <w:tr w:rsidR="00707760" w14:paraId="5A4A274F" w14:textId="77777777">
        <w:trPr>
          <w:trHeight w:val="450"/>
        </w:trPr>
        <w:tc>
          <w:tcPr>
            <w:tcW w:w="1816" w:type="dxa"/>
            <w:vMerge w:val="restart"/>
            <w:tcBorders>
              <w:tl2br w:val="nil"/>
              <w:tr2bl w:val="nil"/>
            </w:tcBorders>
            <w:vAlign w:val="center"/>
          </w:tcPr>
          <w:p w14:paraId="136E33DA" w14:textId="77777777" w:rsidR="00707760" w:rsidRDefault="00262DDC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Subgroups</w:t>
            </w:r>
          </w:p>
        </w:tc>
        <w:tc>
          <w:tcPr>
            <w:tcW w:w="5401" w:type="dxa"/>
            <w:gridSpan w:val="3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05C7FF73" w14:textId="77777777" w:rsidR="00707760" w:rsidRDefault="00262DD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Crude HR (95 %CI)</w:t>
            </w:r>
          </w:p>
        </w:tc>
        <w:tc>
          <w:tcPr>
            <w:tcW w:w="6542" w:type="dxa"/>
            <w:gridSpan w:val="4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649F9CAB" w14:textId="77777777" w:rsidR="00707760" w:rsidRDefault="00262DD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2" w:name="OLE_LINK15"/>
            <w:r>
              <w:rPr>
                <w:rFonts w:ascii="Times New Roman" w:hAnsi="Times New Roman" w:cs="Times New Roman"/>
                <w:sz w:val="22"/>
                <w:szCs w:val="22"/>
              </w:rPr>
              <w:t>Multivariate-adjusted HR (95 %CI)</w:t>
            </w:r>
            <w:bookmarkEnd w:id="2"/>
          </w:p>
        </w:tc>
      </w:tr>
      <w:tr w:rsidR="00707760" w14:paraId="63308262" w14:textId="77777777">
        <w:trPr>
          <w:trHeight w:val="686"/>
        </w:trPr>
        <w:tc>
          <w:tcPr>
            <w:tcW w:w="1816" w:type="dxa"/>
            <w:vMerge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69D2DDB5" w14:textId="77777777" w:rsidR="00707760" w:rsidRDefault="00707760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5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59906B0E" w14:textId="77777777" w:rsidR="00707760" w:rsidRDefault="00262DD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Overweight/obese</w:t>
            </w:r>
          </w:p>
          <w:p w14:paraId="1467CD0F" w14:textId="77777777" w:rsidR="00707760" w:rsidRDefault="00262DD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without NAFLD</w:t>
            </w:r>
          </w:p>
        </w:tc>
        <w:tc>
          <w:tcPr>
            <w:tcW w:w="1663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6D326B2C" w14:textId="77777777" w:rsidR="00707760" w:rsidRDefault="00262DD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Lean with NAFLD</w:t>
            </w:r>
          </w:p>
        </w:tc>
        <w:tc>
          <w:tcPr>
            <w:tcW w:w="1913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42467610" w14:textId="77777777" w:rsidR="00707760" w:rsidRDefault="00262DD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Overweight/obese</w:t>
            </w:r>
          </w:p>
          <w:p w14:paraId="242C200D" w14:textId="77777777" w:rsidR="00707760" w:rsidRDefault="00262DD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with NAFLD</w:t>
            </w:r>
          </w:p>
        </w:tc>
        <w:tc>
          <w:tcPr>
            <w:tcW w:w="1887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4BD65D33" w14:textId="77777777" w:rsidR="00707760" w:rsidRDefault="00262DD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Overweight/obese</w:t>
            </w:r>
          </w:p>
          <w:p w14:paraId="79C25C7E" w14:textId="77777777" w:rsidR="00707760" w:rsidRDefault="00262DD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without NAFLD</w:t>
            </w:r>
          </w:p>
        </w:tc>
        <w:tc>
          <w:tcPr>
            <w:tcW w:w="1563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30634E5A" w14:textId="77777777" w:rsidR="00707760" w:rsidRDefault="00262DD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Lean with NAFLD</w:t>
            </w:r>
          </w:p>
        </w:tc>
        <w:tc>
          <w:tcPr>
            <w:tcW w:w="1862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6CC1A0D8" w14:textId="77777777" w:rsidR="00707760" w:rsidRDefault="00262DD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Overweight/obese</w:t>
            </w:r>
          </w:p>
          <w:p w14:paraId="5B44699D" w14:textId="77777777" w:rsidR="00707760" w:rsidRDefault="00262DD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with NAFLD</w:t>
            </w:r>
          </w:p>
        </w:tc>
        <w:tc>
          <w:tcPr>
            <w:tcW w:w="1230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14:paraId="6A94A2A5" w14:textId="77777777" w:rsidR="00707760" w:rsidRDefault="00262DD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 for interaction</w:t>
            </w:r>
          </w:p>
        </w:tc>
      </w:tr>
      <w:tr w:rsidR="00707760" w14:paraId="5B71EE36" w14:textId="77777777">
        <w:trPr>
          <w:trHeight w:val="488"/>
        </w:trPr>
        <w:tc>
          <w:tcPr>
            <w:tcW w:w="1816" w:type="dxa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14:paraId="5706DFC3" w14:textId="77777777" w:rsidR="00707760" w:rsidRDefault="00262DDC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Age (years)</w:t>
            </w:r>
          </w:p>
        </w:tc>
        <w:tc>
          <w:tcPr>
            <w:tcW w:w="1825" w:type="dxa"/>
            <w:tcBorders>
              <w:top w:val="single" w:sz="12" w:space="0" w:color="000000"/>
              <w:tl2br w:val="nil"/>
              <w:tr2bl w:val="nil"/>
            </w:tcBorders>
          </w:tcPr>
          <w:p w14:paraId="3DC326D7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63" w:type="dxa"/>
            <w:tcBorders>
              <w:top w:val="single" w:sz="12" w:space="0" w:color="000000"/>
              <w:tl2br w:val="nil"/>
              <w:tr2bl w:val="nil"/>
            </w:tcBorders>
          </w:tcPr>
          <w:p w14:paraId="02B5C845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13" w:type="dxa"/>
            <w:tcBorders>
              <w:top w:val="single" w:sz="12" w:space="0" w:color="000000"/>
              <w:tl2br w:val="nil"/>
              <w:tr2bl w:val="nil"/>
            </w:tcBorders>
          </w:tcPr>
          <w:p w14:paraId="12D0C175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87" w:type="dxa"/>
            <w:tcBorders>
              <w:top w:val="single" w:sz="12" w:space="0" w:color="000000"/>
              <w:tl2br w:val="nil"/>
              <w:tr2bl w:val="nil"/>
            </w:tcBorders>
          </w:tcPr>
          <w:p w14:paraId="6D9A566F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3" w:type="dxa"/>
            <w:tcBorders>
              <w:top w:val="single" w:sz="12" w:space="0" w:color="000000"/>
              <w:tl2br w:val="nil"/>
              <w:tr2bl w:val="nil"/>
            </w:tcBorders>
          </w:tcPr>
          <w:p w14:paraId="54F2C241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62" w:type="dxa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14:paraId="0013210B" w14:textId="77777777" w:rsidR="00707760" w:rsidRDefault="007077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0" w:type="dxa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14:paraId="78E745E9" w14:textId="77777777" w:rsidR="00707760" w:rsidRDefault="00262DD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0.053</w:t>
            </w:r>
          </w:p>
        </w:tc>
      </w:tr>
      <w:tr w:rsidR="00707760" w14:paraId="1AD959FD" w14:textId="77777777">
        <w:trPr>
          <w:trHeight w:val="596"/>
        </w:trPr>
        <w:tc>
          <w:tcPr>
            <w:tcW w:w="1816" w:type="dxa"/>
            <w:tcBorders>
              <w:tl2br w:val="nil"/>
              <w:tr2bl w:val="nil"/>
            </w:tcBorders>
            <w:vAlign w:val="center"/>
          </w:tcPr>
          <w:p w14:paraId="3CCC6AC1" w14:textId="77777777" w:rsidR="00707760" w:rsidRDefault="00262DDC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 45</w:t>
            </w:r>
          </w:p>
          <w:p w14:paraId="09283F7D" w14:textId="77777777" w:rsidR="00707760" w:rsidRDefault="00262DDC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(n=</w:t>
            </w:r>
            <w:bookmarkStart w:id="3" w:name="OLE_LINK10"/>
            <w:r>
              <w:rPr>
                <w:rFonts w:ascii="Times New Roman" w:hAnsi="Times New Roman" w:cs="Times New Roman"/>
                <w:sz w:val="22"/>
                <w:szCs w:val="22"/>
              </w:rPr>
              <w:t>8352</w:t>
            </w:r>
            <w:bookmarkEnd w:id="3"/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 w14:paraId="68185BED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3.073</w:t>
            </w:r>
          </w:p>
          <w:p w14:paraId="098B71D0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(1.723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5.481)</w:t>
            </w:r>
          </w:p>
        </w:tc>
        <w:tc>
          <w:tcPr>
            <w:tcW w:w="1663" w:type="dxa"/>
            <w:tcBorders>
              <w:tl2br w:val="nil"/>
              <w:tr2bl w:val="nil"/>
            </w:tcBorders>
            <w:vAlign w:val="center"/>
          </w:tcPr>
          <w:p w14:paraId="4599DC74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8.693</w:t>
            </w:r>
          </w:p>
          <w:p w14:paraId="3AAB2835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(4.156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18.185)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vAlign w:val="center"/>
          </w:tcPr>
          <w:p w14:paraId="53323977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19.10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>0</w:t>
            </w:r>
          </w:p>
          <w:p w14:paraId="48D37D9F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(12.199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29.903)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74870C1C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1.544</w:t>
            </w:r>
          </w:p>
          <w:p w14:paraId="7BE875B8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(0.825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2.89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>0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vAlign w:val="center"/>
          </w:tcPr>
          <w:p w14:paraId="1FF9153F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3.063</w:t>
            </w:r>
          </w:p>
          <w:p w14:paraId="31B0E00A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(1.393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6.734)</w:t>
            </w:r>
          </w:p>
        </w:tc>
        <w:tc>
          <w:tcPr>
            <w:tcW w:w="1862" w:type="dxa"/>
            <w:tcBorders>
              <w:tl2br w:val="nil"/>
              <w:tr2bl w:val="nil"/>
            </w:tcBorders>
            <w:vAlign w:val="center"/>
          </w:tcPr>
          <w:p w14:paraId="698FA46A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3.801</w:t>
            </w:r>
          </w:p>
          <w:p w14:paraId="46A36CF8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(2.089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6.916)</w:t>
            </w:r>
          </w:p>
        </w:tc>
        <w:tc>
          <w:tcPr>
            <w:tcW w:w="1230" w:type="dxa"/>
            <w:tcBorders>
              <w:tl2br w:val="nil"/>
              <w:tr2bl w:val="nil"/>
            </w:tcBorders>
          </w:tcPr>
          <w:p w14:paraId="0698469B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07760" w14:paraId="4851E6BB" w14:textId="77777777">
        <w:trPr>
          <w:trHeight w:val="596"/>
        </w:trPr>
        <w:tc>
          <w:tcPr>
            <w:tcW w:w="1816" w:type="dxa"/>
            <w:tcBorders>
              <w:tl2br w:val="nil"/>
              <w:tr2bl w:val="nil"/>
            </w:tcBorders>
            <w:vAlign w:val="center"/>
          </w:tcPr>
          <w:p w14:paraId="1F5E02CC" w14:textId="77777777" w:rsidR="00707760" w:rsidRDefault="00262DDC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≥ 45</w:t>
            </w:r>
          </w:p>
          <w:p w14:paraId="749E1550" w14:textId="77777777" w:rsidR="00707760" w:rsidRDefault="00262DDC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(n=6130)</w:t>
            </w:r>
          </w:p>
        </w:tc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 w14:paraId="6FA489A8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1.157</w:t>
            </w:r>
          </w:p>
          <w:p w14:paraId="1641EBF1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(0.751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1.78)</w:t>
            </w:r>
          </w:p>
        </w:tc>
        <w:tc>
          <w:tcPr>
            <w:tcW w:w="1663" w:type="dxa"/>
            <w:tcBorders>
              <w:tl2br w:val="nil"/>
              <w:tr2bl w:val="nil"/>
            </w:tcBorders>
            <w:vAlign w:val="center"/>
          </w:tcPr>
          <w:p w14:paraId="7A054467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4.64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>0</w:t>
            </w:r>
          </w:p>
          <w:p w14:paraId="371E2B0A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(2.852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7.549)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vAlign w:val="center"/>
          </w:tcPr>
          <w:p w14:paraId="1B65EFC8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5.594</w:t>
            </w:r>
          </w:p>
          <w:p w14:paraId="30AC9AA2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(4.049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7.729)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68B4FD8F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0.743</w:t>
            </w:r>
          </w:p>
          <w:p w14:paraId="02704672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(0.467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1.18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>0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vAlign w:val="center"/>
          </w:tcPr>
          <w:p w14:paraId="284B41AE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2.603</w:t>
            </w:r>
          </w:p>
          <w:p w14:paraId="6A2387E1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(1.548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4.379)</w:t>
            </w:r>
          </w:p>
        </w:tc>
        <w:tc>
          <w:tcPr>
            <w:tcW w:w="1862" w:type="dxa"/>
            <w:tcBorders>
              <w:tl2br w:val="nil"/>
              <w:tr2bl w:val="nil"/>
            </w:tcBorders>
            <w:vAlign w:val="center"/>
          </w:tcPr>
          <w:p w14:paraId="7020A125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1.986</w:t>
            </w:r>
          </w:p>
          <w:p w14:paraId="2ED3038D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(1.292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3.053)</w:t>
            </w:r>
          </w:p>
        </w:tc>
        <w:tc>
          <w:tcPr>
            <w:tcW w:w="1230" w:type="dxa"/>
            <w:tcBorders>
              <w:tl2br w:val="nil"/>
              <w:tr2bl w:val="nil"/>
            </w:tcBorders>
          </w:tcPr>
          <w:p w14:paraId="703BFC7B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07760" w14:paraId="2AE18D3A" w14:textId="77777777">
        <w:trPr>
          <w:trHeight w:val="415"/>
        </w:trPr>
        <w:tc>
          <w:tcPr>
            <w:tcW w:w="1816" w:type="dxa"/>
            <w:tcBorders>
              <w:tl2br w:val="nil"/>
              <w:tr2bl w:val="nil"/>
            </w:tcBorders>
            <w:vAlign w:val="center"/>
          </w:tcPr>
          <w:p w14:paraId="090D6B14" w14:textId="77777777" w:rsidR="00707760" w:rsidRDefault="00262DDC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Sex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62D19B41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63" w:type="dxa"/>
            <w:tcBorders>
              <w:tl2br w:val="nil"/>
              <w:tr2bl w:val="nil"/>
            </w:tcBorders>
          </w:tcPr>
          <w:p w14:paraId="1E3E0746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13" w:type="dxa"/>
            <w:tcBorders>
              <w:tl2br w:val="nil"/>
              <w:tr2bl w:val="nil"/>
            </w:tcBorders>
          </w:tcPr>
          <w:p w14:paraId="4CA9C92B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</w:tcPr>
          <w:p w14:paraId="28974E10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3" w:type="dxa"/>
            <w:tcBorders>
              <w:tl2br w:val="nil"/>
              <w:tr2bl w:val="nil"/>
            </w:tcBorders>
          </w:tcPr>
          <w:p w14:paraId="4F9A94AD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62" w:type="dxa"/>
            <w:tcBorders>
              <w:tl2br w:val="nil"/>
              <w:tr2bl w:val="nil"/>
            </w:tcBorders>
          </w:tcPr>
          <w:p w14:paraId="78469B05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47B5F76B" w14:textId="77777777" w:rsidR="00707760" w:rsidRDefault="00262DD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0.005</w:t>
            </w:r>
          </w:p>
        </w:tc>
      </w:tr>
      <w:tr w:rsidR="00707760" w14:paraId="3A561C89" w14:textId="77777777">
        <w:trPr>
          <w:trHeight w:val="596"/>
        </w:trPr>
        <w:tc>
          <w:tcPr>
            <w:tcW w:w="1816" w:type="dxa"/>
            <w:tcBorders>
              <w:tl2br w:val="nil"/>
              <w:tr2bl w:val="nil"/>
            </w:tcBorders>
            <w:vAlign w:val="center"/>
          </w:tcPr>
          <w:p w14:paraId="29F3BD3E" w14:textId="77777777" w:rsidR="00707760" w:rsidRDefault="00262DDC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Female</w:t>
            </w:r>
          </w:p>
          <w:p w14:paraId="06AFBED5" w14:textId="77777777" w:rsidR="00707760" w:rsidRDefault="00262DDC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(n = 6584)</w:t>
            </w:r>
          </w:p>
        </w:tc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 w14:paraId="1F38938C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3.165</w:t>
            </w:r>
          </w:p>
          <w:p w14:paraId="5881351B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(1.732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5.782)</w:t>
            </w:r>
          </w:p>
        </w:tc>
        <w:tc>
          <w:tcPr>
            <w:tcW w:w="1663" w:type="dxa"/>
            <w:tcBorders>
              <w:tl2br w:val="nil"/>
              <w:tr2bl w:val="nil"/>
            </w:tcBorders>
            <w:vAlign w:val="center"/>
          </w:tcPr>
          <w:p w14:paraId="6FDF1F14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15.543</w:t>
            </w:r>
          </w:p>
          <w:p w14:paraId="5DB82D09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(6.779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35.639)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vAlign w:val="center"/>
          </w:tcPr>
          <w:p w14:paraId="7DA4AC53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20.777</w:t>
            </w:r>
          </w:p>
          <w:p w14:paraId="3173E83C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(12.548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34.402)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46A117D8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1.585</w:t>
            </w:r>
          </w:p>
          <w:p w14:paraId="2D1C8F57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(0.799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3.143)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vAlign w:val="center"/>
          </w:tcPr>
          <w:p w14:paraId="3BB3B63A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5.530</w:t>
            </w:r>
          </w:p>
          <w:p w14:paraId="78629CB1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(2.30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13.299)</w:t>
            </w:r>
          </w:p>
        </w:tc>
        <w:tc>
          <w:tcPr>
            <w:tcW w:w="1862" w:type="dxa"/>
            <w:tcBorders>
              <w:tl2br w:val="nil"/>
              <w:tr2bl w:val="nil"/>
            </w:tcBorders>
            <w:vAlign w:val="center"/>
          </w:tcPr>
          <w:p w14:paraId="7A223965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4.360</w:t>
            </w:r>
          </w:p>
          <w:p w14:paraId="0E00C4B7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(2.128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8.934)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4E875F0C" w14:textId="77777777" w:rsidR="00707760" w:rsidRDefault="0070776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707760" w14:paraId="389EF3AC" w14:textId="77777777">
        <w:trPr>
          <w:trHeight w:val="596"/>
        </w:trPr>
        <w:tc>
          <w:tcPr>
            <w:tcW w:w="1816" w:type="dxa"/>
            <w:tcBorders>
              <w:tl2br w:val="nil"/>
              <w:tr2bl w:val="nil"/>
            </w:tcBorders>
            <w:vAlign w:val="center"/>
          </w:tcPr>
          <w:p w14:paraId="1491910F" w14:textId="77777777" w:rsidR="00707760" w:rsidRDefault="00262DDC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4" w:name="OLE_LINK30" w:colFirst="4" w:colLast="6"/>
            <w:r>
              <w:rPr>
                <w:rFonts w:ascii="Times New Roman" w:hAnsi="Times New Roman" w:cs="Times New Roman"/>
                <w:sz w:val="22"/>
                <w:szCs w:val="22"/>
              </w:rPr>
              <w:t>Male</w:t>
            </w:r>
          </w:p>
          <w:p w14:paraId="2F76A565" w14:textId="77777777" w:rsidR="00707760" w:rsidRDefault="00262DDC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(n = 7898)</w:t>
            </w:r>
          </w:p>
        </w:tc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 w14:paraId="75B3EF53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1.135</w:t>
            </w:r>
          </w:p>
          <w:p w14:paraId="12F148FA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(0.749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1.72)</w:t>
            </w:r>
          </w:p>
        </w:tc>
        <w:tc>
          <w:tcPr>
            <w:tcW w:w="1663" w:type="dxa"/>
            <w:tcBorders>
              <w:tl2br w:val="nil"/>
              <w:tr2bl w:val="nil"/>
            </w:tcBorders>
            <w:vAlign w:val="center"/>
          </w:tcPr>
          <w:p w14:paraId="4D89622E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3.812</w:t>
            </w:r>
          </w:p>
          <w:p w14:paraId="2A8863DE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(2.385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6.093)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vAlign w:val="center"/>
          </w:tcPr>
          <w:p w14:paraId="4D6BF75E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5.939</w:t>
            </w:r>
          </w:p>
          <w:p w14:paraId="41FDA212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(4.389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8.038)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3A3F6CF9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0.736</w:t>
            </w:r>
          </w:p>
          <w:p w14:paraId="2E445D88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(0.475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1.138)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vAlign w:val="center"/>
          </w:tcPr>
          <w:p w14:paraId="0FC4F26A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2.024</w:t>
            </w:r>
          </w:p>
          <w:p w14:paraId="11949557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(1.237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3.311)</w:t>
            </w:r>
          </w:p>
        </w:tc>
        <w:tc>
          <w:tcPr>
            <w:tcW w:w="1862" w:type="dxa"/>
            <w:tcBorders>
              <w:tl2br w:val="nil"/>
              <w:tr2bl w:val="nil"/>
            </w:tcBorders>
            <w:vAlign w:val="center"/>
          </w:tcPr>
          <w:p w14:paraId="0C31F35D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2.035</w:t>
            </w:r>
          </w:p>
          <w:p w14:paraId="7351F892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(1.388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2.984)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2AB9E550" w14:textId="77777777" w:rsidR="00707760" w:rsidRDefault="0070776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bookmarkEnd w:id="4"/>
      <w:tr w:rsidR="00707760" w14:paraId="21D1B01C" w14:textId="77777777">
        <w:trPr>
          <w:trHeight w:val="441"/>
        </w:trPr>
        <w:tc>
          <w:tcPr>
            <w:tcW w:w="1816" w:type="dxa"/>
            <w:tcBorders>
              <w:tl2br w:val="nil"/>
              <w:tr2bl w:val="nil"/>
            </w:tcBorders>
            <w:vAlign w:val="center"/>
          </w:tcPr>
          <w:p w14:paraId="44F6DD82" w14:textId="77777777" w:rsidR="00707760" w:rsidRDefault="00262DDC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>Smoking status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4D9C9DC4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63" w:type="dxa"/>
            <w:tcBorders>
              <w:tl2br w:val="nil"/>
              <w:tr2bl w:val="nil"/>
            </w:tcBorders>
          </w:tcPr>
          <w:p w14:paraId="0C5D445E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13" w:type="dxa"/>
            <w:tcBorders>
              <w:tl2br w:val="nil"/>
              <w:tr2bl w:val="nil"/>
            </w:tcBorders>
          </w:tcPr>
          <w:p w14:paraId="71148DA8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</w:tcPr>
          <w:p w14:paraId="3C8B591F" w14:textId="77777777" w:rsidR="00707760" w:rsidRDefault="007077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3" w:type="dxa"/>
            <w:tcBorders>
              <w:tl2br w:val="nil"/>
              <w:tr2bl w:val="nil"/>
            </w:tcBorders>
          </w:tcPr>
          <w:p w14:paraId="48E6D41A" w14:textId="77777777" w:rsidR="00707760" w:rsidRDefault="007077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62" w:type="dxa"/>
            <w:tcBorders>
              <w:tl2br w:val="nil"/>
              <w:tr2bl w:val="nil"/>
            </w:tcBorders>
          </w:tcPr>
          <w:p w14:paraId="5A63BB1E" w14:textId="77777777" w:rsidR="00707760" w:rsidRDefault="007077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3F0E474A" w14:textId="77777777" w:rsidR="00707760" w:rsidRDefault="00262DD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0.158</w:t>
            </w:r>
          </w:p>
        </w:tc>
      </w:tr>
      <w:tr w:rsidR="00707760" w14:paraId="3D05BD86" w14:textId="77777777">
        <w:trPr>
          <w:trHeight w:val="90"/>
        </w:trPr>
        <w:tc>
          <w:tcPr>
            <w:tcW w:w="1816" w:type="dxa"/>
            <w:tcBorders>
              <w:tl2br w:val="nil"/>
              <w:tr2bl w:val="nil"/>
            </w:tcBorders>
            <w:vAlign w:val="center"/>
          </w:tcPr>
          <w:p w14:paraId="045DEDEE" w14:textId="77777777" w:rsidR="00707760" w:rsidRDefault="00262DDC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Non and Past </w:t>
            </w:r>
          </w:p>
          <w:p w14:paraId="227D6914" w14:textId="77777777" w:rsidR="00707760" w:rsidRDefault="00262DDC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(n = 11208)</w:t>
            </w:r>
          </w:p>
        </w:tc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 w14:paraId="4034DEC9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2.062</w:t>
            </w:r>
          </w:p>
          <w:p w14:paraId="4753998A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(1.331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3.195)</w:t>
            </w:r>
          </w:p>
        </w:tc>
        <w:tc>
          <w:tcPr>
            <w:tcW w:w="1663" w:type="dxa"/>
            <w:tcBorders>
              <w:tl2br w:val="nil"/>
              <w:tr2bl w:val="nil"/>
            </w:tcBorders>
            <w:vAlign w:val="center"/>
          </w:tcPr>
          <w:p w14:paraId="6D3618C6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7.204</w:t>
            </w:r>
          </w:p>
          <w:p w14:paraId="4F61555F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(4.295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12.084)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vAlign w:val="center"/>
          </w:tcPr>
          <w:p w14:paraId="6414F7A6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10.312</w:t>
            </w:r>
          </w:p>
          <w:p w14:paraId="136D88DA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(7.384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14.403)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6C27DC19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1.132</w:t>
            </w:r>
          </w:p>
          <w:p w14:paraId="5033A12B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(0.697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1.838)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vAlign w:val="center"/>
          </w:tcPr>
          <w:p w14:paraId="67BAD2A6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3.006</w:t>
            </w:r>
          </w:p>
          <w:p w14:paraId="053016F4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(1.718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5.26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>0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1862" w:type="dxa"/>
            <w:tcBorders>
              <w:tl2br w:val="nil"/>
              <w:tr2bl w:val="nil"/>
            </w:tcBorders>
            <w:vAlign w:val="center"/>
          </w:tcPr>
          <w:p w14:paraId="20ED50A8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2.825</w:t>
            </w:r>
          </w:p>
          <w:p w14:paraId="4B3BF17B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(1.768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4.513)</w:t>
            </w:r>
          </w:p>
        </w:tc>
        <w:tc>
          <w:tcPr>
            <w:tcW w:w="1230" w:type="dxa"/>
            <w:tcBorders>
              <w:tl2br w:val="nil"/>
              <w:tr2bl w:val="nil"/>
            </w:tcBorders>
          </w:tcPr>
          <w:p w14:paraId="55ABDB37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07760" w14:paraId="3231A085" w14:textId="77777777">
        <w:trPr>
          <w:trHeight w:val="625"/>
        </w:trPr>
        <w:tc>
          <w:tcPr>
            <w:tcW w:w="1816" w:type="dxa"/>
            <w:tcBorders>
              <w:tl2br w:val="nil"/>
              <w:tr2bl w:val="nil"/>
            </w:tcBorders>
            <w:vAlign w:val="center"/>
          </w:tcPr>
          <w:p w14:paraId="204490C7" w14:textId="77777777" w:rsidR="00707760" w:rsidRDefault="00262DDC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Current</w:t>
            </w:r>
          </w:p>
          <w:p w14:paraId="0172E6A2" w14:textId="77777777" w:rsidR="00707760" w:rsidRDefault="00262DDC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(n = 3274)</w:t>
            </w:r>
          </w:p>
        </w:tc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 w14:paraId="30067B24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1.167</w:t>
            </w:r>
          </w:p>
          <w:p w14:paraId="03AEE6F4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(0.674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2.023)</w:t>
            </w:r>
          </w:p>
        </w:tc>
        <w:tc>
          <w:tcPr>
            <w:tcW w:w="1663" w:type="dxa"/>
            <w:tcBorders>
              <w:tl2br w:val="nil"/>
              <w:tr2bl w:val="nil"/>
            </w:tcBorders>
            <w:vAlign w:val="center"/>
          </w:tcPr>
          <w:p w14:paraId="67DED992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4.372</w:t>
            </w:r>
          </w:p>
          <w:p w14:paraId="6B4D9DB3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(2.269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8.426)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vAlign w:val="center"/>
          </w:tcPr>
          <w:p w14:paraId="1BA7D484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6.945</w:t>
            </w:r>
          </w:p>
          <w:p w14:paraId="1090826E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(4.663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10.344)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12E86B76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0.745</w:t>
            </w:r>
          </w:p>
          <w:p w14:paraId="796F5BDD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(0.419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1.325)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vAlign w:val="center"/>
          </w:tcPr>
          <w:p w14:paraId="402430DC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2.307</w:t>
            </w:r>
          </w:p>
          <w:p w14:paraId="47734043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(1.15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0 -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4.627)</w:t>
            </w:r>
          </w:p>
        </w:tc>
        <w:tc>
          <w:tcPr>
            <w:tcW w:w="1862" w:type="dxa"/>
            <w:tcBorders>
              <w:tl2br w:val="nil"/>
              <w:tr2bl w:val="nil"/>
            </w:tcBorders>
            <w:vAlign w:val="center"/>
          </w:tcPr>
          <w:p w14:paraId="2B752A1A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2.335</w:t>
            </w:r>
          </w:p>
          <w:p w14:paraId="48DCE02A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(1.416</w:t>
            </w: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 xml:space="preserve"> - 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3.853)</w:t>
            </w:r>
          </w:p>
        </w:tc>
        <w:tc>
          <w:tcPr>
            <w:tcW w:w="1230" w:type="dxa"/>
            <w:tcBorders>
              <w:tl2br w:val="nil"/>
              <w:tr2bl w:val="nil"/>
            </w:tcBorders>
          </w:tcPr>
          <w:p w14:paraId="5C90985A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07760" w14:paraId="42A4F7AB" w14:textId="77777777">
        <w:trPr>
          <w:trHeight w:val="625"/>
        </w:trPr>
        <w:tc>
          <w:tcPr>
            <w:tcW w:w="1816" w:type="dxa"/>
            <w:tcBorders>
              <w:tl2br w:val="nil"/>
              <w:tr2bl w:val="nil"/>
            </w:tcBorders>
            <w:vAlign w:val="center"/>
          </w:tcPr>
          <w:p w14:paraId="34E7D067" w14:textId="77777777" w:rsidR="00707760" w:rsidRDefault="00262DDC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Regular exercise</w:t>
            </w:r>
          </w:p>
        </w:tc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 w14:paraId="3C32E133" w14:textId="77777777" w:rsidR="00707760" w:rsidRDefault="0070776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63" w:type="dxa"/>
            <w:tcBorders>
              <w:tl2br w:val="nil"/>
              <w:tr2bl w:val="nil"/>
            </w:tcBorders>
            <w:vAlign w:val="center"/>
          </w:tcPr>
          <w:p w14:paraId="06F63CF2" w14:textId="77777777" w:rsidR="00707760" w:rsidRDefault="0070776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13" w:type="dxa"/>
            <w:tcBorders>
              <w:tl2br w:val="nil"/>
              <w:tr2bl w:val="nil"/>
            </w:tcBorders>
            <w:vAlign w:val="center"/>
          </w:tcPr>
          <w:p w14:paraId="2F8CB41B" w14:textId="77777777" w:rsidR="00707760" w:rsidRDefault="0070776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43E63F62" w14:textId="77777777" w:rsidR="00707760" w:rsidRDefault="0070776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63" w:type="dxa"/>
            <w:tcBorders>
              <w:tl2br w:val="nil"/>
              <w:tr2bl w:val="nil"/>
            </w:tcBorders>
            <w:vAlign w:val="center"/>
          </w:tcPr>
          <w:p w14:paraId="731A68B1" w14:textId="77777777" w:rsidR="00707760" w:rsidRDefault="0070776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FF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2" w:type="dxa"/>
            <w:tcBorders>
              <w:tl2br w:val="nil"/>
              <w:tr2bl w:val="nil"/>
            </w:tcBorders>
            <w:vAlign w:val="center"/>
          </w:tcPr>
          <w:p w14:paraId="572F4330" w14:textId="77777777" w:rsidR="00707760" w:rsidRDefault="0070776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4B317010" w14:textId="77777777" w:rsidR="00707760" w:rsidRDefault="00262DD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0.872</w:t>
            </w:r>
          </w:p>
        </w:tc>
      </w:tr>
      <w:tr w:rsidR="00707760" w14:paraId="1CFA056B" w14:textId="77777777">
        <w:trPr>
          <w:trHeight w:val="625"/>
        </w:trPr>
        <w:tc>
          <w:tcPr>
            <w:tcW w:w="1816" w:type="dxa"/>
            <w:tcBorders>
              <w:tl2br w:val="nil"/>
              <w:tr2bl w:val="nil"/>
            </w:tcBorders>
            <w:vAlign w:val="center"/>
          </w:tcPr>
          <w:p w14:paraId="4DBE3D80" w14:textId="77777777" w:rsidR="00707760" w:rsidRDefault="00262DDC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No</w:t>
            </w:r>
          </w:p>
          <w:p w14:paraId="164A444C" w14:textId="77777777" w:rsidR="00707760" w:rsidRDefault="00262DDC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(n = 11960)</w:t>
            </w:r>
          </w:p>
        </w:tc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 w14:paraId="3A2AE78F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1.685</w:t>
            </w:r>
          </w:p>
          <w:p w14:paraId="1B022B86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(1.15-2.467)</w:t>
            </w:r>
          </w:p>
        </w:tc>
        <w:tc>
          <w:tcPr>
            <w:tcW w:w="1663" w:type="dxa"/>
            <w:tcBorders>
              <w:tl2br w:val="nil"/>
              <w:tr2bl w:val="nil"/>
            </w:tcBorders>
            <w:vAlign w:val="center"/>
          </w:tcPr>
          <w:p w14:paraId="3D4C6D9A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6.654</w:t>
            </w:r>
          </w:p>
          <w:p w14:paraId="38157015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(4.318-10.253)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vAlign w:val="center"/>
          </w:tcPr>
          <w:p w14:paraId="2979A5E1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9.719</w:t>
            </w:r>
          </w:p>
          <w:p w14:paraId="3ADD70D2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(7.36-12.835)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5C3DF816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0.860</w:t>
            </w:r>
          </w:p>
          <w:p w14:paraId="50634EFD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(0.57-1.296)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vAlign w:val="center"/>
          </w:tcPr>
          <w:p w14:paraId="0CDA2870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>2.595</w:t>
            </w:r>
          </w:p>
          <w:p w14:paraId="284E1313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>(1.637-4.112)</w:t>
            </w:r>
          </w:p>
        </w:tc>
        <w:tc>
          <w:tcPr>
            <w:tcW w:w="1862" w:type="dxa"/>
            <w:tcBorders>
              <w:tl2br w:val="nil"/>
              <w:tr2bl w:val="nil"/>
            </w:tcBorders>
            <w:vAlign w:val="center"/>
          </w:tcPr>
          <w:p w14:paraId="563E9731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>2.423</w:t>
            </w:r>
          </w:p>
          <w:p w14:paraId="3A3B2418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>(1.675-3.505)</w:t>
            </w:r>
          </w:p>
        </w:tc>
        <w:tc>
          <w:tcPr>
            <w:tcW w:w="1230" w:type="dxa"/>
            <w:tcBorders>
              <w:tl2br w:val="nil"/>
              <w:tr2bl w:val="nil"/>
            </w:tcBorders>
          </w:tcPr>
          <w:p w14:paraId="09E478C6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07760" w14:paraId="7D51095B" w14:textId="77777777">
        <w:trPr>
          <w:trHeight w:val="625"/>
        </w:trPr>
        <w:tc>
          <w:tcPr>
            <w:tcW w:w="1816" w:type="dxa"/>
            <w:tcBorders>
              <w:tl2br w:val="nil"/>
              <w:tr2bl w:val="nil"/>
            </w:tcBorders>
            <w:vAlign w:val="center"/>
          </w:tcPr>
          <w:p w14:paraId="3EAEAA45" w14:textId="77777777" w:rsidR="00707760" w:rsidRDefault="00262DD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Yes </w:t>
            </w:r>
          </w:p>
          <w:p w14:paraId="4DC6EF15" w14:textId="23F547DE" w:rsidR="00707760" w:rsidRDefault="00262DD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(n = 2522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 w14:paraId="63CEE68C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2.144</w:t>
            </w:r>
          </w:p>
          <w:p w14:paraId="136F749C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(0.985-4.671)</w:t>
            </w:r>
          </w:p>
        </w:tc>
        <w:tc>
          <w:tcPr>
            <w:tcW w:w="1663" w:type="dxa"/>
            <w:tcBorders>
              <w:tl2br w:val="nil"/>
              <w:tr2bl w:val="nil"/>
            </w:tcBorders>
            <w:vAlign w:val="center"/>
          </w:tcPr>
          <w:p w14:paraId="35D93FCB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4.119</w:t>
            </w:r>
          </w:p>
          <w:p w14:paraId="6A710E48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(1.191-14.243)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vAlign w:val="center"/>
          </w:tcPr>
          <w:p w14:paraId="0E3DE190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7.694</w:t>
            </w:r>
          </w:p>
          <w:p w14:paraId="7702F905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(3.909-15.144)</w:t>
            </w:r>
          </w:p>
        </w:tc>
        <w:tc>
          <w:tcPr>
            <w:tcW w:w="1887" w:type="dxa"/>
            <w:tcBorders>
              <w:tl2br w:val="nil"/>
              <w:tr2bl w:val="nil"/>
            </w:tcBorders>
            <w:vAlign w:val="center"/>
          </w:tcPr>
          <w:p w14:paraId="48183F5C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1.37</w:t>
            </w:r>
          </w:p>
          <w:p w14:paraId="654380B7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(0.572-3.278)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vAlign w:val="center"/>
          </w:tcPr>
          <w:p w14:paraId="69ADD394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>2.568</w:t>
            </w:r>
          </w:p>
          <w:p w14:paraId="4C9AD292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>(0.689-9.571)</w:t>
            </w:r>
          </w:p>
        </w:tc>
        <w:tc>
          <w:tcPr>
            <w:tcW w:w="1862" w:type="dxa"/>
            <w:tcBorders>
              <w:tl2br w:val="nil"/>
              <w:tr2bl w:val="nil"/>
            </w:tcBorders>
            <w:vAlign w:val="center"/>
          </w:tcPr>
          <w:p w14:paraId="6A8D03E7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>3.080</w:t>
            </w:r>
          </w:p>
          <w:p w14:paraId="3EDB9F17" w14:textId="77777777" w:rsidR="00707760" w:rsidRDefault="00262DDC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>(1.218-7.787)</w:t>
            </w:r>
          </w:p>
        </w:tc>
        <w:tc>
          <w:tcPr>
            <w:tcW w:w="1230" w:type="dxa"/>
            <w:tcBorders>
              <w:tl2br w:val="nil"/>
              <w:tr2bl w:val="nil"/>
            </w:tcBorders>
          </w:tcPr>
          <w:p w14:paraId="0A731DF5" w14:textId="77777777" w:rsidR="00707760" w:rsidRDefault="0070776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28E0E198" w14:textId="77777777" w:rsidR="00707760" w:rsidRDefault="00707760">
      <w:pPr>
        <w:widowControl/>
        <w:spacing w:line="240" w:lineRule="auto"/>
        <w:rPr>
          <w:rFonts w:ascii="Times New Roman" w:hAnsi="Times New Roman" w:cs="Times New Roman"/>
          <w:bCs/>
          <w:kern w:val="0"/>
          <w:sz w:val="24"/>
          <w:szCs w:val="28"/>
        </w:rPr>
      </w:pPr>
      <w:bookmarkStart w:id="5" w:name="OLE_LINK16"/>
    </w:p>
    <w:p w14:paraId="563B4FAC" w14:textId="77777777" w:rsidR="00707760" w:rsidRDefault="00262DDC" w:rsidP="00F9416F">
      <w:pPr>
        <w:spacing w:line="360" w:lineRule="auto"/>
        <w:jc w:val="left"/>
        <w:rPr>
          <w:rFonts w:ascii="Times New Roman" w:eastAsia="SimSun" w:hAnsi="Times New Roman"/>
          <w:sz w:val="22"/>
          <w:szCs w:val="22"/>
        </w:rPr>
      </w:pPr>
      <w:r>
        <w:rPr>
          <w:rFonts w:ascii="Times New Roman" w:eastAsia="SimSun" w:hAnsi="Times New Roman"/>
          <w:sz w:val="22"/>
          <w:szCs w:val="22"/>
        </w:rPr>
        <w:t>CI, confidence interval; NAFLD, non-alcoholic fatty liver disease</w:t>
      </w:r>
      <w:bookmarkEnd w:id="5"/>
      <w:r>
        <w:rPr>
          <w:rFonts w:ascii="Times New Roman" w:eastAsia="SimSun" w:hAnsi="Times New Roman" w:hint="eastAsia"/>
          <w:sz w:val="22"/>
          <w:szCs w:val="22"/>
        </w:rPr>
        <w:t>.</w:t>
      </w:r>
    </w:p>
    <w:p w14:paraId="3C6C4FF4" w14:textId="77777777" w:rsidR="00707760" w:rsidRDefault="00262DDC" w:rsidP="00F9416F">
      <w:pPr>
        <w:spacing w:line="360" w:lineRule="auto"/>
        <w:jc w:val="left"/>
        <w:rPr>
          <w:rFonts w:ascii="Times New Roman" w:eastAsia="SimSun" w:hAnsi="Times New Roman"/>
          <w:sz w:val="22"/>
          <w:szCs w:val="22"/>
        </w:rPr>
      </w:pPr>
      <w:r>
        <w:rPr>
          <w:rFonts w:ascii="Times New Roman" w:eastAsia="SimSun" w:hAnsi="Times New Roman" w:hint="eastAsia"/>
          <w:sz w:val="22"/>
          <w:szCs w:val="22"/>
        </w:rPr>
        <w:t>The reference group was lean without NAFLD; a 95% CI that does not include 1.00 were considered statistically significant.</w:t>
      </w:r>
    </w:p>
    <w:p w14:paraId="22440EA5" w14:textId="77777777" w:rsidR="00707760" w:rsidRDefault="00262DDC" w:rsidP="00F9416F">
      <w:pPr>
        <w:spacing w:line="360" w:lineRule="auto"/>
        <w:jc w:val="left"/>
        <w:rPr>
          <w:rFonts w:ascii="Times New Roman" w:eastAsia="SimSun" w:hAnsi="Times New Roman"/>
          <w:sz w:val="22"/>
          <w:szCs w:val="22"/>
        </w:rPr>
      </w:pPr>
      <w:r>
        <w:rPr>
          <w:rFonts w:ascii="Times New Roman" w:eastAsia="SimSun" w:hAnsi="Times New Roman" w:hint="eastAsia"/>
          <w:sz w:val="22"/>
          <w:szCs w:val="22"/>
        </w:rPr>
        <w:t>W</w:t>
      </w:r>
      <w:r>
        <w:rPr>
          <w:rFonts w:ascii="Times New Roman" w:eastAsia="SimSun" w:hAnsi="Times New Roman"/>
          <w:sz w:val="22"/>
          <w:szCs w:val="22"/>
        </w:rPr>
        <w:t xml:space="preserve">hen </w:t>
      </w:r>
      <w:proofErr w:type="spellStart"/>
      <w:r>
        <w:rPr>
          <w:rFonts w:ascii="Times New Roman" w:eastAsia="SimSun" w:hAnsi="Times New Roman"/>
          <w:sz w:val="22"/>
          <w:szCs w:val="22"/>
        </w:rPr>
        <w:t>analysing</w:t>
      </w:r>
      <w:proofErr w:type="spellEnd"/>
      <w:r>
        <w:rPr>
          <w:rFonts w:ascii="Times New Roman" w:eastAsia="SimSun" w:hAnsi="Times New Roman"/>
          <w:sz w:val="22"/>
          <w:szCs w:val="22"/>
        </w:rPr>
        <w:t xml:space="preserve"> a subgroup, age, </w:t>
      </w:r>
      <w:r>
        <w:rPr>
          <w:rFonts w:ascii="Times New Roman" w:eastAsia="SimSun" w:hAnsi="Times New Roman" w:hint="eastAsia"/>
          <w:sz w:val="22"/>
          <w:szCs w:val="22"/>
        </w:rPr>
        <w:t>sex</w:t>
      </w:r>
      <w:r>
        <w:rPr>
          <w:rFonts w:ascii="Times New Roman" w:eastAsia="SimSun" w:hAnsi="Times New Roman"/>
          <w:sz w:val="22"/>
          <w:szCs w:val="22"/>
        </w:rPr>
        <w:t xml:space="preserve">, </w:t>
      </w:r>
      <w:r>
        <w:rPr>
          <w:rFonts w:ascii="Times New Roman" w:eastAsia="SimSun" w:hAnsi="Times New Roman" w:hint="eastAsia"/>
          <w:sz w:val="22"/>
          <w:szCs w:val="22"/>
        </w:rPr>
        <w:t>smoking status, grade of alcohol consumption, regular exercise, presence or absence visceral fat obesity, blood pressure levels, t</w:t>
      </w:r>
      <w:r>
        <w:rPr>
          <w:rFonts w:ascii="Times New Roman" w:eastAsia="SimSun" w:hAnsi="Times New Roman"/>
          <w:sz w:val="22"/>
          <w:szCs w:val="22"/>
        </w:rPr>
        <w:t>riglycerides</w:t>
      </w:r>
      <w:r>
        <w:rPr>
          <w:rFonts w:ascii="Times New Roman" w:eastAsia="SimSun" w:hAnsi="Times New Roman" w:hint="eastAsia"/>
          <w:sz w:val="22"/>
          <w:szCs w:val="22"/>
        </w:rPr>
        <w:t>, t</w:t>
      </w:r>
      <w:r>
        <w:rPr>
          <w:rFonts w:ascii="Times New Roman" w:eastAsia="SimSun" w:hAnsi="Times New Roman"/>
          <w:sz w:val="22"/>
          <w:szCs w:val="22"/>
        </w:rPr>
        <w:t>otal cholesterol</w:t>
      </w:r>
      <w:r>
        <w:rPr>
          <w:rFonts w:ascii="Times New Roman" w:eastAsia="SimSun" w:hAnsi="Times New Roman" w:hint="eastAsia"/>
          <w:sz w:val="22"/>
          <w:szCs w:val="22"/>
        </w:rPr>
        <w:t xml:space="preserve">, HDL-c, and </w:t>
      </w:r>
      <w:r>
        <w:rPr>
          <w:rFonts w:ascii="Times New Roman" w:eastAsia="SimSun" w:hAnsi="Times New Roman"/>
          <w:sz w:val="22"/>
          <w:szCs w:val="22"/>
        </w:rPr>
        <w:t>HbA1c</w:t>
      </w:r>
      <w:r>
        <w:rPr>
          <w:rFonts w:ascii="Times New Roman" w:eastAsia="SimSun" w:hAnsi="Times New Roman" w:hint="eastAsia"/>
          <w:sz w:val="22"/>
          <w:szCs w:val="22"/>
        </w:rPr>
        <w:t xml:space="preserve"> were</w:t>
      </w:r>
      <w:r>
        <w:rPr>
          <w:rFonts w:ascii="Times New Roman" w:eastAsia="SimSun" w:hAnsi="Times New Roman"/>
          <w:sz w:val="22"/>
          <w:szCs w:val="22"/>
        </w:rPr>
        <w:t xml:space="preserve"> all adjusted, except the </w:t>
      </w:r>
      <w:r>
        <w:rPr>
          <w:rFonts w:ascii="Times New Roman" w:eastAsia="SimSun" w:hAnsi="Times New Roman" w:hint="eastAsia"/>
          <w:sz w:val="22"/>
          <w:szCs w:val="22"/>
        </w:rPr>
        <w:t>s</w:t>
      </w:r>
      <w:r>
        <w:rPr>
          <w:rFonts w:ascii="Times New Roman" w:eastAsia="SimSun" w:hAnsi="Times New Roman"/>
          <w:sz w:val="22"/>
          <w:szCs w:val="22"/>
        </w:rPr>
        <w:t>tratifica</w:t>
      </w:r>
      <w:r>
        <w:rPr>
          <w:rFonts w:ascii="Times New Roman" w:eastAsia="SimSun" w:hAnsi="Times New Roman"/>
          <w:sz w:val="22"/>
          <w:szCs w:val="22"/>
        </w:rPr>
        <w:t>tion factor itself.</w:t>
      </w:r>
      <w:r>
        <w:rPr>
          <w:rFonts w:ascii="Times New Roman" w:eastAsia="SimSun" w:hAnsi="Times New Roman" w:hint="eastAsia"/>
          <w:sz w:val="22"/>
          <w:szCs w:val="22"/>
        </w:rPr>
        <w:t xml:space="preserve"> Visceral fat obesity was defined as waist circumference &gt; 90 cm in male and &gt; 80 cm in female</w:t>
      </w:r>
      <w:r>
        <w:rPr>
          <w:rFonts w:ascii="Times New Roman" w:eastAsia="SimSun" w:hAnsi="Times New Roman" w:hint="eastAsia"/>
          <w:sz w:val="22"/>
          <w:szCs w:val="22"/>
        </w:rPr>
        <w:t>.</w:t>
      </w:r>
    </w:p>
    <w:sectPr w:rsidR="0070776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4FCB3E" w14:textId="77777777" w:rsidR="00262DDC" w:rsidRDefault="00262DDC" w:rsidP="00F9416F">
      <w:pPr>
        <w:spacing w:after="0" w:line="240" w:lineRule="auto"/>
      </w:pPr>
      <w:r>
        <w:separator/>
      </w:r>
    </w:p>
  </w:endnote>
  <w:endnote w:type="continuationSeparator" w:id="0">
    <w:p w14:paraId="71EF195C" w14:textId="77777777" w:rsidR="00262DDC" w:rsidRDefault="00262DDC" w:rsidP="00F94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85F8D6" w14:textId="77777777" w:rsidR="00262DDC" w:rsidRDefault="00262DDC" w:rsidP="00F9416F">
      <w:pPr>
        <w:spacing w:after="0" w:line="240" w:lineRule="auto"/>
      </w:pPr>
      <w:r>
        <w:separator/>
      </w:r>
    </w:p>
  </w:footnote>
  <w:footnote w:type="continuationSeparator" w:id="0">
    <w:p w14:paraId="2CD8EAC9" w14:textId="77777777" w:rsidR="00262DDC" w:rsidRDefault="00262DDC" w:rsidP="00F941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12E570C"/>
    <w:rsid w:val="00262DDC"/>
    <w:rsid w:val="00707760"/>
    <w:rsid w:val="00F9416F"/>
    <w:rsid w:val="212E5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19BC1F"/>
  <w15:docId w15:val="{89650BDB-699D-4614-A2F6-428AA296F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F941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5">
    <w:name w:val="页眉 字符"/>
    <w:basedOn w:val="a0"/>
    <w:link w:val="a4"/>
    <w:rsid w:val="00F9416F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6">
    <w:name w:val="footer"/>
    <w:basedOn w:val="a"/>
    <w:link w:val="a7"/>
    <w:rsid w:val="00F941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页脚 字符"/>
    <w:basedOn w:val="a0"/>
    <w:link w:val="a6"/>
    <w:rsid w:val="00F9416F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531</Words>
  <Characters>3032</Characters>
  <Application>Microsoft Office Word</Application>
  <DocSecurity>0</DocSecurity>
  <Lines>25</Lines>
  <Paragraphs>7</Paragraphs>
  <ScaleCrop>false</ScaleCrop>
  <Company/>
  <LinksUpToDate>false</LinksUpToDate>
  <CharactersWithSpaces>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十二小题</dc:creator>
  <cp:lastModifiedBy>limin</cp:lastModifiedBy>
  <cp:revision>2</cp:revision>
  <dcterms:created xsi:type="dcterms:W3CDTF">2020-05-19T10:39:00Z</dcterms:created>
  <dcterms:modified xsi:type="dcterms:W3CDTF">2020-06-05T16:30:00Z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