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23044" w14:textId="08F2553B" w:rsidR="00F74FE0" w:rsidRDefault="00F74FE0" w:rsidP="00F74FE0">
      <w:pPr>
        <w:spacing w:before="120" w:after="12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S1-</w:t>
      </w:r>
      <w:r w:rsidR="005D2249"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5D22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5D2249"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="005D2249" w:rsidRPr="00F74F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Assay results of commercial formulation</w:t>
      </w:r>
      <w:r w:rsidR="005D2249" w:rsidRPr="00F74F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†</w:t>
      </w:r>
      <w:r w:rsidR="005D2249" w:rsidRPr="00F74F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(Indofil Z-78) of zineb containing   75% active ingredient.</w:t>
      </w:r>
    </w:p>
    <w:p w14:paraId="79D4D8C1" w14:textId="4AE9B42E" w:rsidR="005D2249" w:rsidRPr="00365A53" w:rsidRDefault="005D2249" w:rsidP="00F74FE0">
      <w:pPr>
        <w:spacing w:before="120" w:after="12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4AC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</w:t>
      </w:r>
      <w:r w:rsidRPr="00C74257">
        <w:rPr>
          <w:rFonts w:ascii="Times New Roman" w:hAnsi="Times New Roman" w:cs="Times New Roman"/>
          <w:color w:val="000000" w:themeColor="text1"/>
          <w:sz w:val="24"/>
          <w:szCs w:val="24"/>
        </w:rPr>
        <w:t>*Values are mean of five determinations with standard deviation (±)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C7425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GridTable4-Accent5"/>
        <w:tblpPr w:leftFromText="180" w:rightFromText="180" w:vertAnchor="text" w:horzAnchor="margin" w:tblpY="130"/>
        <w:tblW w:w="5000" w:type="pct"/>
        <w:tblLook w:val="04A0" w:firstRow="1" w:lastRow="0" w:firstColumn="1" w:lastColumn="0" w:noHBand="0" w:noVBand="1"/>
      </w:tblPr>
      <w:tblGrid>
        <w:gridCol w:w="3004"/>
        <w:gridCol w:w="3006"/>
        <w:gridCol w:w="3006"/>
      </w:tblGrid>
      <w:tr w:rsidR="005D2249" w:rsidRPr="00C74257" w14:paraId="78275327" w14:textId="77777777" w:rsidTr="000E4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hideMark/>
          </w:tcPr>
          <w:p w14:paraId="758C6FC7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 taken</w:t>
            </w:r>
          </w:p>
          <w:p w14:paraId="27A9155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(µg)</w:t>
            </w:r>
          </w:p>
        </w:tc>
        <w:tc>
          <w:tcPr>
            <w:tcW w:w="1667" w:type="pct"/>
            <w:hideMark/>
          </w:tcPr>
          <w:p w14:paraId="1CA366D2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 found*</w:t>
            </w:r>
          </w:p>
          <w:p w14:paraId="43AC4814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(µg)</w:t>
            </w:r>
          </w:p>
        </w:tc>
        <w:tc>
          <w:tcPr>
            <w:tcW w:w="1667" w:type="pct"/>
            <w:hideMark/>
          </w:tcPr>
          <w:p w14:paraId="4355ED2D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Recovery</w:t>
            </w:r>
          </w:p>
          <w:p w14:paraId="52789CE1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(%)</w:t>
            </w:r>
          </w:p>
        </w:tc>
      </w:tr>
      <w:tr w:rsidR="005D2249" w:rsidRPr="00C74257" w14:paraId="30233E94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hideMark/>
          </w:tcPr>
          <w:p w14:paraId="17AE0332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1667" w:type="pct"/>
            <w:hideMark/>
          </w:tcPr>
          <w:p w14:paraId="09BD4ABE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2.16±0.025</w:t>
            </w:r>
          </w:p>
        </w:tc>
        <w:tc>
          <w:tcPr>
            <w:tcW w:w="1667" w:type="pct"/>
            <w:hideMark/>
          </w:tcPr>
          <w:p w14:paraId="3DE909A1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98.18±1.14</w:t>
            </w:r>
          </w:p>
        </w:tc>
      </w:tr>
      <w:tr w:rsidR="005D2249" w:rsidRPr="00C74257" w14:paraId="4DCD6496" w14:textId="77777777" w:rsidTr="000E4AD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hideMark/>
          </w:tcPr>
          <w:p w14:paraId="53248C7B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1667" w:type="pct"/>
            <w:hideMark/>
          </w:tcPr>
          <w:p w14:paraId="3C2E26EC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4.34±0.043</w:t>
            </w:r>
          </w:p>
        </w:tc>
        <w:tc>
          <w:tcPr>
            <w:tcW w:w="1667" w:type="pct"/>
            <w:hideMark/>
          </w:tcPr>
          <w:p w14:paraId="5197F636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98.63±0.98</w:t>
            </w:r>
          </w:p>
        </w:tc>
      </w:tr>
      <w:tr w:rsidR="005D2249" w:rsidRPr="00C74257" w14:paraId="2E377E47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hideMark/>
          </w:tcPr>
          <w:p w14:paraId="5B98A8B4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1667" w:type="pct"/>
            <w:hideMark/>
          </w:tcPr>
          <w:p w14:paraId="0A8CF5E8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6.55±0.050</w:t>
            </w:r>
          </w:p>
        </w:tc>
        <w:tc>
          <w:tcPr>
            <w:tcW w:w="1667" w:type="pct"/>
            <w:hideMark/>
          </w:tcPr>
          <w:p w14:paraId="5CC28A10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99.24±0.76</w:t>
            </w:r>
          </w:p>
        </w:tc>
      </w:tr>
      <w:tr w:rsidR="005D2249" w:rsidRPr="00C74257" w14:paraId="383697FF" w14:textId="77777777" w:rsidTr="000E4AD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hideMark/>
          </w:tcPr>
          <w:p w14:paraId="21F423F1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</w:t>
            </w:r>
          </w:p>
        </w:tc>
        <w:tc>
          <w:tcPr>
            <w:tcW w:w="1667" w:type="pct"/>
            <w:hideMark/>
          </w:tcPr>
          <w:p w14:paraId="2E13863B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10.92±0.083</w:t>
            </w:r>
          </w:p>
        </w:tc>
        <w:tc>
          <w:tcPr>
            <w:tcW w:w="1667" w:type="pct"/>
            <w:hideMark/>
          </w:tcPr>
          <w:p w14:paraId="3E114952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99.27±0.75</w:t>
            </w:r>
          </w:p>
        </w:tc>
      </w:tr>
      <w:tr w:rsidR="005D2249" w:rsidRPr="00C74257" w14:paraId="3FF1FD39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hideMark/>
          </w:tcPr>
          <w:p w14:paraId="2171D6DF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</w:t>
            </w:r>
          </w:p>
        </w:tc>
        <w:tc>
          <w:tcPr>
            <w:tcW w:w="1667" w:type="pct"/>
            <w:hideMark/>
          </w:tcPr>
          <w:p w14:paraId="274CFC8F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15.32±0.099</w:t>
            </w:r>
          </w:p>
        </w:tc>
        <w:tc>
          <w:tcPr>
            <w:tcW w:w="1667" w:type="pct"/>
            <w:hideMark/>
          </w:tcPr>
          <w:p w14:paraId="4F81C1BB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99.48±0.64</w:t>
            </w:r>
          </w:p>
        </w:tc>
      </w:tr>
    </w:tbl>
    <w:p w14:paraId="418C48D3" w14:textId="77777777" w:rsidR="005D2249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                            </w:t>
      </w:r>
      <w:r w:rsidRPr="00C7425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†</w:t>
      </w:r>
      <w:r w:rsidRPr="00C74257">
        <w:rPr>
          <w:rFonts w:ascii="Times New Roman" w:hAnsi="Times New Roman" w:cs="Times New Roman"/>
          <w:color w:val="000000" w:themeColor="text1"/>
          <w:sz w:val="24"/>
          <w:szCs w:val="24"/>
        </w:rPr>
        <w:t>Maker’s specifications established by an independent method [14]</w:t>
      </w:r>
    </w:p>
    <w:p w14:paraId="3DD2ADAE" w14:textId="77777777" w:rsidR="005D2249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5DBCAF" w14:textId="714FA0A4" w:rsidR="005D2249" w:rsidRPr="00C74257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</w:t>
      </w:r>
      <w:r w:rsidR="00F74FE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S2-</w:t>
      </w:r>
      <w:r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F74F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Recovery of zineb from grains.</w:t>
      </w:r>
    </w:p>
    <w:tbl>
      <w:tblPr>
        <w:tblStyle w:val="GridTable4-Accent5"/>
        <w:tblW w:w="4976" w:type="pct"/>
        <w:tblLook w:val="04A0" w:firstRow="1" w:lastRow="0" w:firstColumn="1" w:lastColumn="0" w:noHBand="0" w:noVBand="1"/>
      </w:tblPr>
      <w:tblGrid>
        <w:gridCol w:w="1659"/>
        <w:gridCol w:w="1829"/>
        <w:gridCol w:w="1829"/>
        <w:gridCol w:w="1829"/>
        <w:gridCol w:w="1827"/>
      </w:tblGrid>
      <w:tr w:rsidR="005D2249" w:rsidRPr="00C74257" w14:paraId="21291130" w14:textId="77777777" w:rsidTr="000E4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hideMark/>
          </w:tcPr>
          <w:p w14:paraId="651C628F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Active ingredient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taken (µg)</w:t>
            </w:r>
          </w:p>
        </w:tc>
        <w:tc>
          <w:tcPr>
            <w:tcW w:w="2038" w:type="pct"/>
            <w:gridSpan w:val="2"/>
            <w:hideMark/>
          </w:tcPr>
          <w:p w14:paraId="0CFDF1C0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Wheat</w:t>
            </w:r>
          </w:p>
        </w:tc>
        <w:tc>
          <w:tcPr>
            <w:tcW w:w="2037" w:type="pct"/>
            <w:gridSpan w:val="2"/>
            <w:hideMark/>
          </w:tcPr>
          <w:p w14:paraId="05301883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Rice</w:t>
            </w:r>
          </w:p>
        </w:tc>
      </w:tr>
      <w:tr w:rsidR="005D2249" w:rsidRPr="00C74257" w14:paraId="2FA86365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F852FBC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9" w:type="pct"/>
            <w:hideMark/>
          </w:tcPr>
          <w:p w14:paraId="73851C35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 found*</w:t>
            </w:r>
          </w:p>
          <w:p w14:paraId="54980015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(µg)</w:t>
            </w:r>
          </w:p>
        </w:tc>
        <w:tc>
          <w:tcPr>
            <w:tcW w:w="1019" w:type="pct"/>
            <w:hideMark/>
          </w:tcPr>
          <w:p w14:paraId="664815F2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Recovery</w:t>
            </w:r>
          </w:p>
          <w:p w14:paraId="767EC977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1019" w:type="pct"/>
            <w:hideMark/>
          </w:tcPr>
          <w:p w14:paraId="7903D14A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 found*</w:t>
            </w:r>
          </w:p>
          <w:p w14:paraId="2280F5DA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(µg)</w:t>
            </w:r>
          </w:p>
        </w:tc>
        <w:tc>
          <w:tcPr>
            <w:tcW w:w="1018" w:type="pct"/>
            <w:hideMark/>
          </w:tcPr>
          <w:p w14:paraId="48646A50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Recovery</w:t>
            </w:r>
          </w:p>
          <w:p w14:paraId="4F4F48CB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(%)</w:t>
            </w:r>
          </w:p>
        </w:tc>
      </w:tr>
      <w:tr w:rsidR="005D2249" w:rsidRPr="00C74257" w14:paraId="403A66C2" w14:textId="77777777" w:rsidTr="000E4ADC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</w:tcPr>
          <w:p w14:paraId="69F9F6C0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1019" w:type="pct"/>
          </w:tcPr>
          <w:p w14:paraId="357C1485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1.94±0.034</w:t>
            </w:r>
          </w:p>
        </w:tc>
        <w:tc>
          <w:tcPr>
            <w:tcW w:w="1019" w:type="pct"/>
          </w:tcPr>
          <w:p w14:paraId="742BF3F3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88.18±1.55</w:t>
            </w:r>
          </w:p>
        </w:tc>
        <w:tc>
          <w:tcPr>
            <w:tcW w:w="1019" w:type="pct"/>
          </w:tcPr>
          <w:p w14:paraId="553AB5F9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1.94±0.032</w:t>
            </w:r>
          </w:p>
        </w:tc>
        <w:tc>
          <w:tcPr>
            <w:tcW w:w="1018" w:type="pct"/>
          </w:tcPr>
          <w:p w14:paraId="486405AC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88.18±1.45</w:t>
            </w:r>
          </w:p>
        </w:tc>
      </w:tr>
      <w:tr w:rsidR="005D2249" w:rsidRPr="00C74257" w14:paraId="274CB393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</w:tcPr>
          <w:p w14:paraId="1B850110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1019" w:type="pct"/>
          </w:tcPr>
          <w:p w14:paraId="58867B75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4.00±0.062</w:t>
            </w:r>
          </w:p>
        </w:tc>
        <w:tc>
          <w:tcPr>
            <w:tcW w:w="1019" w:type="pct"/>
          </w:tcPr>
          <w:p w14:paraId="3A3B1DA2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90.91±1.41</w:t>
            </w:r>
          </w:p>
        </w:tc>
        <w:tc>
          <w:tcPr>
            <w:tcW w:w="1019" w:type="pct"/>
          </w:tcPr>
          <w:p w14:paraId="08EC996F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3.95±0.063</w:t>
            </w:r>
          </w:p>
        </w:tc>
        <w:tc>
          <w:tcPr>
            <w:tcW w:w="1018" w:type="pct"/>
          </w:tcPr>
          <w:p w14:paraId="77C6F909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89.77±1.43</w:t>
            </w:r>
          </w:p>
        </w:tc>
      </w:tr>
      <w:tr w:rsidR="005D2249" w:rsidRPr="00C74257" w14:paraId="00D90A9E" w14:textId="77777777" w:rsidTr="000E4ADC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</w:tcPr>
          <w:p w14:paraId="4491D80F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1019" w:type="pct"/>
          </w:tcPr>
          <w:p w14:paraId="2A1A8022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6.07±0.081</w:t>
            </w:r>
          </w:p>
        </w:tc>
        <w:tc>
          <w:tcPr>
            <w:tcW w:w="1019" w:type="pct"/>
          </w:tcPr>
          <w:p w14:paraId="55B2532B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91.96±1.23</w:t>
            </w:r>
          </w:p>
        </w:tc>
        <w:tc>
          <w:tcPr>
            <w:tcW w:w="1019" w:type="pct"/>
          </w:tcPr>
          <w:p w14:paraId="352D8904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5.70±0.076</w:t>
            </w:r>
          </w:p>
        </w:tc>
        <w:tc>
          <w:tcPr>
            <w:tcW w:w="1018" w:type="pct"/>
          </w:tcPr>
          <w:p w14:paraId="2EEE239D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86.36±1.15</w:t>
            </w:r>
          </w:p>
        </w:tc>
      </w:tr>
      <w:tr w:rsidR="005D2249" w:rsidRPr="00C74257" w14:paraId="63D8CDDA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</w:tcPr>
          <w:p w14:paraId="2178F4F1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</w:t>
            </w:r>
          </w:p>
        </w:tc>
        <w:tc>
          <w:tcPr>
            <w:tcW w:w="1019" w:type="pct"/>
          </w:tcPr>
          <w:p w14:paraId="3859751A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10.09±0.084</w:t>
            </w:r>
          </w:p>
        </w:tc>
        <w:tc>
          <w:tcPr>
            <w:tcW w:w="1019" w:type="pct"/>
          </w:tcPr>
          <w:p w14:paraId="5AEE4A96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91.72±0.76</w:t>
            </w:r>
          </w:p>
        </w:tc>
        <w:tc>
          <w:tcPr>
            <w:tcW w:w="1019" w:type="pct"/>
          </w:tcPr>
          <w:p w14:paraId="02B04073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9.88±0.116</w:t>
            </w:r>
          </w:p>
        </w:tc>
        <w:tc>
          <w:tcPr>
            <w:tcW w:w="1018" w:type="pct"/>
          </w:tcPr>
          <w:p w14:paraId="3EA53B18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89.82±1.05</w:t>
            </w:r>
          </w:p>
        </w:tc>
      </w:tr>
      <w:tr w:rsidR="005D2249" w:rsidRPr="00C74257" w14:paraId="26E11304" w14:textId="77777777" w:rsidTr="000E4ADC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</w:tcPr>
          <w:p w14:paraId="0F5E15A4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</w:t>
            </w:r>
          </w:p>
        </w:tc>
        <w:tc>
          <w:tcPr>
            <w:tcW w:w="1019" w:type="pct"/>
          </w:tcPr>
          <w:p w14:paraId="2770E835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13.82±0.105</w:t>
            </w:r>
          </w:p>
        </w:tc>
        <w:tc>
          <w:tcPr>
            <w:tcW w:w="1019" w:type="pct"/>
          </w:tcPr>
          <w:p w14:paraId="3188F280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89.74±0.68</w:t>
            </w:r>
          </w:p>
        </w:tc>
        <w:tc>
          <w:tcPr>
            <w:tcW w:w="1019" w:type="pct"/>
          </w:tcPr>
          <w:p w14:paraId="6DCBE9A5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13.31±0.132</w:t>
            </w:r>
          </w:p>
        </w:tc>
        <w:tc>
          <w:tcPr>
            <w:tcW w:w="1018" w:type="pct"/>
          </w:tcPr>
          <w:p w14:paraId="42CF5447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86.42±0.86</w:t>
            </w:r>
          </w:p>
        </w:tc>
      </w:tr>
    </w:tbl>
    <w:p w14:paraId="23A35786" w14:textId="77777777" w:rsidR="005D2249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4257">
        <w:rPr>
          <w:rFonts w:ascii="Times New Roman" w:hAnsi="Times New Roman" w:cs="Times New Roman"/>
          <w:color w:val="000000" w:themeColor="text1"/>
          <w:sz w:val="24"/>
          <w:szCs w:val="24"/>
        </w:rPr>
        <w:t>*Values are mean of five determinations with standard deviation (±).</w:t>
      </w:r>
    </w:p>
    <w:p w14:paraId="4C6165B4" w14:textId="77777777" w:rsidR="005D2249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8782CE" w14:textId="6F0DD13A" w:rsidR="005D2249" w:rsidRPr="00C74257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              </w:t>
      </w:r>
      <w:r w:rsidR="00F74FE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S3-</w:t>
      </w:r>
      <w:r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74FE0">
        <w:rPr>
          <w:rFonts w:ascii="Times New Roman" w:hAnsi="Times New Roman" w:cs="Times New Roman"/>
          <w:color w:val="000000" w:themeColor="text1"/>
          <w:sz w:val="24"/>
          <w:szCs w:val="24"/>
        </w:rPr>
        <w:t>Recovery of zineb from apple and cauliflower.</w:t>
      </w:r>
    </w:p>
    <w:tbl>
      <w:tblPr>
        <w:tblStyle w:val="GridTable4-Accent5"/>
        <w:tblW w:w="5000" w:type="pct"/>
        <w:tblLook w:val="04A0" w:firstRow="1" w:lastRow="0" w:firstColumn="1" w:lastColumn="0" w:noHBand="0" w:noVBand="1"/>
      </w:tblPr>
      <w:tblGrid>
        <w:gridCol w:w="1667"/>
        <w:gridCol w:w="1838"/>
        <w:gridCol w:w="1837"/>
        <w:gridCol w:w="1837"/>
        <w:gridCol w:w="1837"/>
      </w:tblGrid>
      <w:tr w:rsidR="005D2249" w:rsidRPr="00C74257" w14:paraId="431B03EE" w14:textId="77777777" w:rsidTr="000E4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  <w:vMerge w:val="restart"/>
            <w:hideMark/>
          </w:tcPr>
          <w:p w14:paraId="1CB1FF91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Active ingredient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taken (µg)</w:t>
            </w:r>
          </w:p>
        </w:tc>
        <w:tc>
          <w:tcPr>
            <w:tcW w:w="2038" w:type="pct"/>
            <w:gridSpan w:val="2"/>
            <w:hideMark/>
          </w:tcPr>
          <w:p w14:paraId="73A61246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Apple</w:t>
            </w:r>
          </w:p>
        </w:tc>
        <w:tc>
          <w:tcPr>
            <w:tcW w:w="2038" w:type="pct"/>
            <w:gridSpan w:val="2"/>
            <w:hideMark/>
          </w:tcPr>
          <w:p w14:paraId="4517F4E6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Cauliflower</w:t>
            </w:r>
          </w:p>
        </w:tc>
      </w:tr>
      <w:tr w:rsidR="005D2249" w:rsidRPr="00C74257" w14:paraId="6097B01E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E729C45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9" w:type="pct"/>
            <w:hideMark/>
          </w:tcPr>
          <w:p w14:paraId="0DE208F7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 found*</w:t>
            </w:r>
          </w:p>
          <w:p w14:paraId="337EB5FC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(µg)</w:t>
            </w:r>
          </w:p>
        </w:tc>
        <w:tc>
          <w:tcPr>
            <w:tcW w:w="1019" w:type="pct"/>
            <w:hideMark/>
          </w:tcPr>
          <w:p w14:paraId="1F185E9D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Recovery</w:t>
            </w:r>
          </w:p>
          <w:p w14:paraId="04F26D41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1019" w:type="pct"/>
            <w:hideMark/>
          </w:tcPr>
          <w:p w14:paraId="6355FD46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 found*</w:t>
            </w:r>
          </w:p>
          <w:p w14:paraId="74E25C24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(µg)</w:t>
            </w:r>
          </w:p>
        </w:tc>
        <w:tc>
          <w:tcPr>
            <w:tcW w:w="1019" w:type="pct"/>
            <w:hideMark/>
          </w:tcPr>
          <w:p w14:paraId="2AF5B8A1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Recovery</w:t>
            </w:r>
          </w:p>
          <w:p w14:paraId="2FB8D387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(%)</w:t>
            </w:r>
          </w:p>
        </w:tc>
      </w:tr>
      <w:tr w:rsidR="005D2249" w:rsidRPr="00C74257" w14:paraId="1BFC2912" w14:textId="77777777" w:rsidTr="000E4AD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</w:tcPr>
          <w:p w14:paraId="364C5314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1019" w:type="pct"/>
            <w:hideMark/>
          </w:tcPr>
          <w:p w14:paraId="291BFA7D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1.80±0.036</w:t>
            </w:r>
          </w:p>
        </w:tc>
        <w:tc>
          <w:tcPr>
            <w:tcW w:w="1019" w:type="pct"/>
            <w:hideMark/>
          </w:tcPr>
          <w:p w14:paraId="3165472E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81.82±1.64</w:t>
            </w:r>
          </w:p>
        </w:tc>
        <w:tc>
          <w:tcPr>
            <w:tcW w:w="1019" w:type="pct"/>
            <w:hideMark/>
          </w:tcPr>
          <w:p w14:paraId="15688B47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1.86±0.036</w:t>
            </w:r>
          </w:p>
        </w:tc>
        <w:tc>
          <w:tcPr>
            <w:tcW w:w="1019" w:type="pct"/>
            <w:hideMark/>
          </w:tcPr>
          <w:p w14:paraId="66B3D4EB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84.54±1.64</w:t>
            </w:r>
          </w:p>
        </w:tc>
      </w:tr>
      <w:tr w:rsidR="005D2249" w:rsidRPr="00C74257" w14:paraId="1C7C4D58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</w:tcPr>
          <w:p w14:paraId="33C04805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1019" w:type="pct"/>
            <w:hideMark/>
          </w:tcPr>
          <w:p w14:paraId="7297AF4C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3.59±0.062</w:t>
            </w:r>
          </w:p>
        </w:tc>
        <w:tc>
          <w:tcPr>
            <w:tcW w:w="1019" w:type="pct"/>
            <w:hideMark/>
          </w:tcPr>
          <w:p w14:paraId="402CDB63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81.59±1.41</w:t>
            </w:r>
          </w:p>
        </w:tc>
        <w:tc>
          <w:tcPr>
            <w:tcW w:w="1019" w:type="pct"/>
            <w:hideMark/>
          </w:tcPr>
          <w:p w14:paraId="13E94AA5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3.84±0.062</w:t>
            </w:r>
          </w:p>
        </w:tc>
        <w:tc>
          <w:tcPr>
            <w:tcW w:w="1019" w:type="pct"/>
            <w:hideMark/>
          </w:tcPr>
          <w:p w14:paraId="77E16212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87.27±1.41</w:t>
            </w:r>
          </w:p>
        </w:tc>
      </w:tr>
      <w:tr w:rsidR="005D2249" w:rsidRPr="00C74257" w14:paraId="5A132AF1" w14:textId="77777777" w:rsidTr="000E4AD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</w:tcPr>
          <w:p w14:paraId="67AFE5BC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1019" w:type="pct"/>
            <w:hideMark/>
          </w:tcPr>
          <w:p w14:paraId="620D430C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5.51±0.087</w:t>
            </w:r>
          </w:p>
        </w:tc>
        <w:tc>
          <w:tcPr>
            <w:tcW w:w="1019" w:type="pct"/>
            <w:hideMark/>
          </w:tcPr>
          <w:p w14:paraId="31D216D3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83.48±1.32</w:t>
            </w:r>
          </w:p>
        </w:tc>
        <w:tc>
          <w:tcPr>
            <w:tcW w:w="1019" w:type="pct"/>
            <w:hideMark/>
          </w:tcPr>
          <w:p w14:paraId="63C272F8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5.71±0.073</w:t>
            </w:r>
          </w:p>
        </w:tc>
        <w:tc>
          <w:tcPr>
            <w:tcW w:w="1019" w:type="pct"/>
            <w:hideMark/>
          </w:tcPr>
          <w:p w14:paraId="35C17786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86.51±1.11</w:t>
            </w:r>
          </w:p>
        </w:tc>
      </w:tr>
      <w:tr w:rsidR="005D2249" w:rsidRPr="00C74257" w14:paraId="2857D310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</w:tcPr>
          <w:p w14:paraId="2C634288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</w:t>
            </w:r>
          </w:p>
        </w:tc>
        <w:tc>
          <w:tcPr>
            <w:tcW w:w="1019" w:type="pct"/>
            <w:hideMark/>
          </w:tcPr>
          <w:p w14:paraId="76FC3338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8.83±0.094</w:t>
            </w:r>
          </w:p>
        </w:tc>
        <w:tc>
          <w:tcPr>
            <w:tcW w:w="1019" w:type="pct"/>
            <w:hideMark/>
          </w:tcPr>
          <w:p w14:paraId="4445E70D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80.27±0.85</w:t>
            </w:r>
          </w:p>
        </w:tc>
        <w:tc>
          <w:tcPr>
            <w:tcW w:w="1019" w:type="pct"/>
            <w:hideMark/>
          </w:tcPr>
          <w:p w14:paraId="48BDB35E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9.88±0.116</w:t>
            </w:r>
          </w:p>
        </w:tc>
        <w:tc>
          <w:tcPr>
            <w:tcW w:w="1019" w:type="pct"/>
            <w:hideMark/>
          </w:tcPr>
          <w:p w14:paraId="3096E83A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89.81±1.05</w:t>
            </w:r>
          </w:p>
        </w:tc>
      </w:tr>
      <w:tr w:rsidR="005D2249" w:rsidRPr="00C74257" w14:paraId="2CFA714F" w14:textId="77777777" w:rsidTr="000E4AD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</w:tcPr>
          <w:p w14:paraId="4C48C60F" w14:textId="77777777" w:rsidR="005D2249" w:rsidRPr="00C74257" w:rsidRDefault="005D2249" w:rsidP="000E4AD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</w:t>
            </w:r>
          </w:p>
        </w:tc>
        <w:tc>
          <w:tcPr>
            <w:tcW w:w="1019" w:type="pct"/>
            <w:hideMark/>
          </w:tcPr>
          <w:p w14:paraId="1EE2FE99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12.83±0.101</w:t>
            </w:r>
          </w:p>
        </w:tc>
        <w:tc>
          <w:tcPr>
            <w:tcW w:w="1019" w:type="pct"/>
            <w:hideMark/>
          </w:tcPr>
          <w:p w14:paraId="054E028F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83.31±0.66</w:t>
            </w:r>
          </w:p>
        </w:tc>
        <w:tc>
          <w:tcPr>
            <w:tcW w:w="1019" w:type="pct"/>
            <w:hideMark/>
          </w:tcPr>
          <w:p w14:paraId="1CC4ECA9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13.31±0.132</w:t>
            </w:r>
          </w:p>
        </w:tc>
        <w:tc>
          <w:tcPr>
            <w:tcW w:w="1019" w:type="pct"/>
            <w:hideMark/>
          </w:tcPr>
          <w:p w14:paraId="49B7D886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86.42±0.86</w:t>
            </w:r>
          </w:p>
        </w:tc>
      </w:tr>
    </w:tbl>
    <w:p w14:paraId="1ED9BB5E" w14:textId="77777777" w:rsidR="005D2249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4257">
        <w:rPr>
          <w:rFonts w:ascii="Times New Roman" w:hAnsi="Times New Roman" w:cs="Times New Roman"/>
          <w:color w:val="000000" w:themeColor="text1"/>
          <w:sz w:val="24"/>
          <w:szCs w:val="24"/>
        </w:rPr>
        <w:t>*Values are mean of five determinations with standard deviation (±).</w:t>
      </w:r>
    </w:p>
    <w:p w14:paraId="21F5CC8F" w14:textId="77777777" w:rsidR="005D2249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F95BD7" w14:textId="2BD712FB" w:rsidR="005D2249" w:rsidRDefault="005D2249" w:rsidP="00F173CB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</w:t>
      </w:r>
    </w:p>
    <w:p w14:paraId="5F451AA6" w14:textId="192ED7A5" w:rsidR="005D2249" w:rsidRPr="00C74257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</w:t>
      </w:r>
      <w:r w:rsidR="00F74FE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F173C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F74FE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C742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74FE0">
        <w:rPr>
          <w:rFonts w:ascii="Times New Roman" w:hAnsi="Times New Roman" w:cs="Times New Roman"/>
          <w:color w:val="000000" w:themeColor="text1"/>
          <w:sz w:val="24"/>
          <w:szCs w:val="24"/>
        </w:rPr>
        <w:t>Characteristics of soils used in adsorption study of zineb.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1762"/>
        <w:gridCol w:w="1645"/>
        <w:gridCol w:w="1666"/>
        <w:gridCol w:w="1925"/>
        <w:gridCol w:w="2018"/>
      </w:tblGrid>
      <w:tr w:rsidR="005D2249" w:rsidRPr="00C74257" w14:paraId="385D8882" w14:textId="77777777" w:rsidTr="000E4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hideMark/>
          </w:tcPr>
          <w:p w14:paraId="791C4072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 samples</w:t>
            </w:r>
          </w:p>
        </w:tc>
        <w:tc>
          <w:tcPr>
            <w:tcW w:w="1670" w:type="dxa"/>
            <w:hideMark/>
          </w:tcPr>
          <w:p w14:paraId="4BE15611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1691" w:type="dxa"/>
            <w:hideMark/>
          </w:tcPr>
          <w:p w14:paraId="1EAF9F5F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Clay</w:t>
            </w:r>
          </w:p>
          <w:p w14:paraId="5281C724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947" w:type="dxa"/>
            <w:hideMark/>
          </w:tcPr>
          <w:p w14:paraId="57C1A2CB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Organic carbon</w:t>
            </w:r>
          </w:p>
          <w:p w14:paraId="3A8F231B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40" w:type="dxa"/>
            <w:hideMark/>
          </w:tcPr>
          <w:p w14:paraId="2042A917" w14:textId="77777777" w:rsidR="005D2249" w:rsidRPr="00C74257" w:rsidRDefault="005D2249" w:rsidP="000E4AD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Cation exchange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capacity %</w:t>
            </w:r>
          </w:p>
        </w:tc>
      </w:tr>
      <w:tr w:rsidR="005D2249" w:rsidRPr="00C74257" w14:paraId="298102AA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hideMark/>
          </w:tcPr>
          <w:p w14:paraId="774AC30F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1670" w:type="dxa"/>
            <w:hideMark/>
          </w:tcPr>
          <w:p w14:paraId="0A29FC81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7.38</w:t>
            </w:r>
          </w:p>
        </w:tc>
        <w:tc>
          <w:tcPr>
            <w:tcW w:w="1691" w:type="dxa"/>
            <w:hideMark/>
          </w:tcPr>
          <w:p w14:paraId="07C8A3A1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</w:t>
            </w:r>
          </w:p>
        </w:tc>
        <w:tc>
          <w:tcPr>
            <w:tcW w:w="1947" w:type="dxa"/>
            <w:hideMark/>
          </w:tcPr>
          <w:p w14:paraId="373A04E5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2040" w:type="dxa"/>
          </w:tcPr>
          <w:p w14:paraId="47DAA1E1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</w:t>
            </w:r>
          </w:p>
        </w:tc>
      </w:tr>
      <w:tr w:rsidR="005D2249" w:rsidRPr="00C74257" w14:paraId="148CC609" w14:textId="77777777" w:rsidTr="000E4A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hideMark/>
          </w:tcPr>
          <w:p w14:paraId="55500A0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</w:t>
            </w:r>
          </w:p>
        </w:tc>
        <w:tc>
          <w:tcPr>
            <w:tcW w:w="1670" w:type="dxa"/>
            <w:hideMark/>
          </w:tcPr>
          <w:p w14:paraId="7A9C7E75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7.41</w:t>
            </w:r>
          </w:p>
        </w:tc>
        <w:tc>
          <w:tcPr>
            <w:tcW w:w="1691" w:type="dxa"/>
            <w:hideMark/>
          </w:tcPr>
          <w:p w14:paraId="60AC5440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18.2</w:t>
            </w:r>
          </w:p>
        </w:tc>
        <w:tc>
          <w:tcPr>
            <w:tcW w:w="1947" w:type="dxa"/>
            <w:hideMark/>
          </w:tcPr>
          <w:p w14:paraId="4E28FDEE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2040" w:type="dxa"/>
          </w:tcPr>
          <w:p w14:paraId="15A275C5" w14:textId="77777777" w:rsidR="005D2249" w:rsidRPr="00C74257" w:rsidRDefault="005D2249" w:rsidP="000E4A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12.9</w:t>
            </w:r>
          </w:p>
        </w:tc>
      </w:tr>
      <w:tr w:rsidR="005D2249" w:rsidRPr="00C74257" w14:paraId="60B58C4F" w14:textId="77777777" w:rsidTr="000E4A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hideMark/>
          </w:tcPr>
          <w:p w14:paraId="7795F4F9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</w:t>
            </w:r>
          </w:p>
        </w:tc>
        <w:tc>
          <w:tcPr>
            <w:tcW w:w="1670" w:type="dxa"/>
            <w:hideMark/>
          </w:tcPr>
          <w:p w14:paraId="4EE3ED04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7.48</w:t>
            </w:r>
          </w:p>
        </w:tc>
        <w:tc>
          <w:tcPr>
            <w:tcW w:w="1691" w:type="dxa"/>
            <w:hideMark/>
          </w:tcPr>
          <w:p w14:paraId="19089656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</w:t>
            </w:r>
          </w:p>
        </w:tc>
        <w:tc>
          <w:tcPr>
            <w:tcW w:w="1947" w:type="dxa"/>
            <w:hideMark/>
          </w:tcPr>
          <w:p w14:paraId="797C1996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2040" w:type="dxa"/>
            <w:hideMark/>
          </w:tcPr>
          <w:p w14:paraId="28EE801C" w14:textId="77777777" w:rsidR="005D2249" w:rsidRPr="00C74257" w:rsidRDefault="005D2249" w:rsidP="000E4A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</w:t>
            </w:r>
          </w:p>
        </w:tc>
      </w:tr>
    </w:tbl>
    <w:p w14:paraId="2FD4A03F" w14:textId="77777777" w:rsidR="005D2249" w:rsidRDefault="005D2249" w:rsidP="005D2249">
      <w:pPr>
        <w:spacing w:line="259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978D600" w14:textId="77777777" w:rsidR="008940E0" w:rsidRDefault="008940E0" w:rsidP="00F173CB">
      <w:pPr>
        <w:spacing w:before="120" w:after="12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</w:rPr>
      </w:pPr>
    </w:p>
    <w:p w14:paraId="44AFDE83" w14:textId="77777777" w:rsidR="008940E0" w:rsidRDefault="008940E0" w:rsidP="00F173CB">
      <w:pPr>
        <w:spacing w:before="120" w:after="12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</w:rPr>
      </w:pPr>
    </w:p>
    <w:p w14:paraId="3140D273" w14:textId="77777777" w:rsidR="008940E0" w:rsidRDefault="008940E0" w:rsidP="00F173CB">
      <w:pPr>
        <w:spacing w:before="120" w:after="12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</w:rPr>
      </w:pPr>
    </w:p>
    <w:p w14:paraId="208C68AB" w14:textId="77777777" w:rsidR="008940E0" w:rsidRDefault="008940E0" w:rsidP="00F173CB">
      <w:pPr>
        <w:spacing w:before="120" w:after="12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</w:rPr>
      </w:pPr>
    </w:p>
    <w:p w14:paraId="46E3D368" w14:textId="1ED65BCC" w:rsidR="005D2249" w:rsidRDefault="00F74FE0" w:rsidP="00F173CB">
      <w:pPr>
        <w:spacing w:before="120" w:after="12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</w:rPr>
      </w:pPr>
      <w:r>
        <w:rPr>
          <w:rStyle w:val="fontstyle01"/>
          <w:rFonts w:ascii="Times New Roman" w:hAnsi="Times New Roman" w:cs="Times New Roman"/>
          <w:b/>
          <w:bCs/>
          <w:color w:val="000000" w:themeColor="text1"/>
        </w:rPr>
        <w:lastRenderedPageBreak/>
        <w:t>S</w:t>
      </w:r>
      <w:r w:rsidR="008940E0">
        <w:rPr>
          <w:rStyle w:val="fontstyle01"/>
          <w:rFonts w:ascii="Times New Roman" w:hAnsi="Times New Roman" w:cs="Times New Roman"/>
          <w:b/>
          <w:bCs/>
          <w:color w:val="000000" w:themeColor="text1"/>
        </w:rPr>
        <w:t>5</w:t>
      </w:r>
      <w:r>
        <w:rPr>
          <w:rStyle w:val="fontstyle01"/>
          <w:rFonts w:ascii="Times New Roman" w:hAnsi="Times New Roman" w:cs="Times New Roman"/>
          <w:b/>
          <w:bCs/>
          <w:color w:val="000000" w:themeColor="text1"/>
        </w:rPr>
        <w:t>-</w:t>
      </w:r>
      <w:r w:rsidR="005D2249" w:rsidRPr="00C74257">
        <w:rPr>
          <w:rStyle w:val="fontstyle01"/>
          <w:rFonts w:ascii="Times New Roman" w:hAnsi="Times New Roman" w:cs="Times New Roman"/>
          <w:b/>
          <w:bCs/>
          <w:color w:val="000000" w:themeColor="text1"/>
        </w:rPr>
        <w:t xml:space="preserve">Table </w:t>
      </w:r>
      <w:r w:rsidR="005D2249">
        <w:rPr>
          <w:rStyle w:val="fontstyle01"/>
          <w:rFonts w:ascii="Times New Roman" w:hAnsi="Times New Roman" w:cs="Times New Roman"/>
          <w:b/>
          <w:bCs/>
          <w:color w:val="000000" w:themeColor="text1"/>
        </w:rPr>
        <w:t>7</w:t>
      </w:r>
      <w:r w:rsidR="005D2249" w:rsidRPr="00C74257">
        <w:rPr>
          <w:rStyle w:val="fontstyle01"/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="005D2249" w:rsidRPr="00F74FE0">
        <w:rPr>
          <w:rStyle w:val="fontstyle01"/>
          <w:rFonts w:ascii="Times New Roman" w:hAnsi="Times New Roman" w:cs="Times New Roman"/>
          <w:color w:val="000000" w:themeColor="text1"/>
        </w:rPr>
        <w:t>Adsorption constants and coefficient of determination (r</w:t>
      </w:r>
      <w:r w:rsidR="005D2249" w:rsidRPr="00F74FE0">
        <w:rPr>
          <w:rStyle w:val="fontstyle01"/>
          <w:rFonts w:ascii="Times New Roman" w:hAnsi="Times New Roman" w:cs="Times New Roman"/>
          <w:color w:val="000000" w:themeColor="text1"/>
          <w:vertAlign w:val="superscript"/>
        </w:rPr>
        <w:t>2</w:t>
      </w:r>
      <w:r w:rsidR="005D2249" w:rsidRPr="00F74FE0">
        <w:rPr>
          <w:rStyle w:val="fontstyle01"/>
          <w:rFonts w:ascii="Times New Roman" w:hAnsi="Times New Roman" w:cs="Times New Roman"/>
          <w:color w:val="000000" w:themeColor="text1"/>
        </w:rPr>
        <w:t xml:space="preserve">) of zineb on three Indian soils based on the Freundlich and Langmuir equations at </w:t>
      </w:r>
      <w:r w:rsidR="005D2249" w:rsidRPr="00F74FE0">
        <w:rPr>
          <w:rFonts w:ascii="Times New Roman" w:hAnsi="Times New Roman" w:cs="Times New Roman"/>
          <w:color w:val="000000" w:themeColor="text1"/>
          <w:sz w:val="24"/>
          <w:szCs w:val="24"/>
        </w:rPr>
        <w:t>25±1</w:t>
      </w:r>
      <w:r w:rsidR="005D2249" w:rsidRPr="00F74FE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="005D2249" w:rsidRPr="00F74FE0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</w:p>
    <w:p w14:paraId="2D322528" w14:textId="77777777" w:rsidR="005D2249" w:rsidRPr="00C74257" w:rsidRDefault="005D2249" w:rsidP="005D2249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GridTable4-Accent5"/>
        <w:tblW w:w="5000" w:type="pct"/>
        <w:tblLook w:val="0620" w:firstRow="1" w:lastRow="0" w:firstColumn="0" w:lastColumn="0" w:noHBand="1" w:noVBand="1"/>
      </w:tblPr>
      <w:tblGrid>
        <w:gridCol w:w="1318"/>
        <w:gridCol w:w="1331"/>
        <w:gridCol w:w="1329"/>
        <w:gridCol w:w="1333"/>
        <w:gridCol w:w="1235"/>
        <w:gridCol w:w="1233"/>
        <w:gridCol w:w="1237"/>
      </w:tblGrid>
      <w:tr w:rsidR="005D2249" w:rsidRPr="00C74257" w14:paraId="3E98D4F6" w14:textId="77777777" w:rsidTr="000E4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731" w:type="pct"/>
            <w:vMerge w:val="restart"/>
            <w:hideMark/>
          </w:tcPr>
          <w:p w14:paraId="77C84A57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</w:t>
            </w:r>
          </w:p>
        </w:tc>
        <w:tc>
          <w:tcPr>
            <w:tcW w:w="2213" w:type="pct"/>
            <w:gridSpan w:val="3"/>
            <w:hideMark/>
          </w:tcPr>
          <w:p w14:paraId="59D8F18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Freundlich</w:t>
            </w:r>
          </w:p>
        </w:tc>
        <w:tc>
          <w:tcPr>
            <w:tcW w:w="2056" w:type="pct"/>
            <w:gridSpan w:val="3"/>
            <w:hideMark/>
          </w:tcPr>
          <w:p w14:paraId="72B5AC1D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Langmuir</w:t>
            </w:r>
          </w:p>
        </w:tc>
      </w:tr>
      <w:tr w:rsidR="005D2249" w:rsidRPr="00C74257" w14:paraId="794C4EAC" w14:textId="77777777" w:rsidTr="000E4ADC">
        <w:trPr>
          <w:trHeight w:val="20"/>
        </w:trPr>
        <w:tc>
          <w:tcPr>
            <w:tcW w:w="731" w:type="pct"/>
            <w:vMerge/>
            <w:hideMark/>
          </w:tcPr>
          <w:p w14:paraId="082EC819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8" w:type="pct"/>
            <w:hideMark/>
          </w:tcPr>
          <w:p w14:paraId="05BF1BB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f</w:t>
            </w:r>
            <w:proofErr w:type="spellEnd"/>
          </w:p>
        </w:tc>
        <w:tc>
          <w:tcPr>
            <w:tcW w:w="737" w:type="pct"/>
            <w:hideMark/>
          </w:tcPr>
          <w:p w14:paraId="0F95CFAF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f</w:t>
            </w:r>
            <w:proofErr w:type="spellEnd"/>
          </w:p>
        </w:tc>
        <w:tc>
          <w:tcPr>
            <w:tcW w:w="739" w:type="pct"/>
            <w:hideMark/>
          </w:tcPr>
          <w:p w14:paraId="014D2E84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5" w:type="pct"/>
            <w:hideMark/>
          </w:tcPr>
          <w:p w14:paraId="08FE2B7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</w:t>
            </w:r>
          </w:p>
        </w:tc>
        <w:tc>
          <w:tcPr>
            <w:tcW w:w="684" w:type="pct"/>
            <w:hideMark/>
          </w:tcPr>
          <w:p w14:paraId="19D524FC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687" w:type="pct"/>
            <w:hideMark/>
          </w:tcPr>
          <w:p w14:paraId="20F8867E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</w:tr>
      <w:tr w:rsidR="005D2249" w:rsidRPr="00C74257" w14:paraId="2D91C851" w14:textId="77777777" w:rsidTr="000E4ADC">
        <w:trPr>
          <w:trHeight w:val="20"/>
        </w:trPr>
        <w:tc>
          <w:tcPr>
            <w:tcW w:w="731" w:type="pct"/>
            <w:hideMark/>
          </w:tcPr>
          <w:p w14:paraId="7F731C32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738" w:type="pct"/>
            <w:hideMark/>
          </w:tcPr>
          <w:p w14:paraId="7E0DAE8F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10.77</w:t>
            </w:r>
          </w:p>
        </w:tc>
        <w:tc>
          <w:tcPr>
            <w:tcW w:w="737" w:type="pct"/>
            <w:hideMark/>
          </w:tcPr>
          <w:p w14:paraId="6DEEA2A7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0.84</w:t>
            </w:r>
          </w:p>
        </w:tc>
        <w:tc>
          <w:tcPr>
            <w:tcW w:w="739" w:type="pct"/>
            <w:hideMark/>
          </w:tcPr>
          <w:p w14:paraId="76E2C08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0.84</w:t>
            </w:r>
          </w:p>
        </w:tc>
        <w:tc>
          <w:tcPr>
            <w:tcW w:w="685" w:type="pct"/>
            <w:hideMark/>
          </w:tcPr>
          <w:p w14:paraId="73FFD4A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684" w:type="pct"/>
            <w:hideMark/>
          </w:tcPr>
          <w:p w14:paraId="388CEE25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204.2</w:t>
            </w:r>
          </w:p>
        </w:tc>
        <w:tc>
          <w:tcPr>
            <w:tcW w:w="687" w:type="pct"/>
            <w:hideMark/>
          </w:tcPr>
          <w:p w14:paraId="1198CA33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</w:tc>
      </w:tr>
      <w:tr w:rsidR="005D2249" w:rsidRPr="00C74257" w14:paraId="024A0A71" w14:textId="77777777" w:rsidTr="000E4ADC">
        <w:trPr>
          <w:trHeight w:val="20"/>
        </w:trPr>
        <w:tc>
          <w:tcPr>
            <w:tcW w:w="731" w:type="pct"/>
            <w:hideMark/>
          </w:tcPr>
          <w:p w14:paraId="4CBE9155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</w:t>
            </w:r>
          </w:p>
        </w:tc>
        <w:tc>
          <w:tcPr>
            <w:tcW w:w="738" w:type="pct"/>
            <w:hideMark/>
          </w:tcPr>
          <w:p w14:paraId="45DA55C7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10.87</w:t>
            </w:r>
          </w:p>
        </w:tc>
        <w:tc>
          <w:tcPr>
            <w:tcW w:w="737" w:type="pct"/>
            <w:hideMark/>
          </w:tcPr>
          <w:p w14:paraId="64197C59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</w:t>
            </w:r>
          </w:p>
        </w:tc>
        <w:tc>
          <w:tcPr>
            <w:tcW w:w="739" w:type="pct"/>
            <w:hideMark/>
          </w:tcPr>
          <w:p w14:paraId="40C43FFE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</w:t>
            </w:r>
          </w:p>
        </w:tc>
        <w:tc>
          <w:tcPr>
            <w:tcW w:w="685" w:type="pct"/>
            <w:hideMark/>
          </w:tcPr>
          <w:p w14:paraId="43D7CF10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684" w:type="pct"/>
            <w:hideMark/>
          </w:tcPr>
          <w:p w14:paraId="492F5FD8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438.7</w:t>
            </w:r>
          </w:p>
        </w:tc>
        <w:tc>
          <w:tcPr>
            <w:tcW w:w="687" w:type="pct"/>
            <w:hideMark/>
          </w:tcPr>
          <w:p w14:paraId="397CC2CD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</w:tr>
      <w:tr w:rsidR="005D2249" w:rsidRPr="00C74257" w14:paraId="0AC610FA" w14:textId="77777777" w:rsidTr="000E4ADC">
        <w:trPr>
          <w:trHeight w:val="20"/>
        </w:trPr>
        <w:tc>
          <w:tcPr>
            <w:tcW w:w="731" w:type="pct"/>
            <w:hideMark/>
          </w:tcPr>
          <w:p w14:paraId="6D7F4DF7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</w:t>
            </w:r>
          </w:p>
        </w:tc>
        <w:tc>
          <w:tcPr>
            <w:tcW w:w="738" w:type="pct"/>
            <w:hideMark/>
          </w:tcPr>
          <w:p w14:paraId="47DEF06C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11.26</w:t>
            </w:r>
          </w:p>
        </w:tc>
        <w:tc>
          <w:tcPr>
            <w:tcW w:w="737" w:type="pct"/>
            <w:hideMark/>
          </w:tcPr>
          <w:p w14:paraId="4EBA3B2C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0.84</w:t>
            </w:r>
          </w:p>
        </w:tc>
        <w:tc>
          <w:tcPr>
            <w:tcW w:w="739" w:type="pct"/>
            <w:hideMark/>
          </w:tcPr>
          <w:p w14:paraId="597CDBF4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0.89</w:t>
            </w:r>
          </w:p>
        </w:tc>
        <w:tc>
          <w:tcPr>
            <w:tcW w:w="685" w:type="pct"/>
            <w:hideMark/>
          </w:tcPr>
          <w:p w14:paraId="260EF8BB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684" w:type="pct"/>
            <w:hideMark/>
          </w:tcPr>
          <w:p w14:paraId="2768F6A7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249.7</w:t>
            </w:r>
          </w:p>
        </w:tc>
        <w:tc>
          <w:tcPr>
            <w:tcW w:w="687" w:type="pct"/>
            <w:hideMark/>
          </w:tcPr>
          <w:p w14:paraId="00CB1A8C" w14:textId="77777777" w:rsidR="005D2249" w:rsidRPr="00C74257" w:rsidRDefault="005D2249" w:rsidP="000E4AD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</w:t>
            </w:r>
          </w:p>
        </w:tc>
      </w:tr>
    </w:tbl>
    <w:p w14:paraId="1C2BA22D" w14:textId="77777777" w:rsidR="00F74FE0" w:rsidRDefault="00F74FE0" w:rsidP="005D2249">
      <w:pPr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0AAE51" w14:textId="1833BFCE" w:rsidR="005D2249" w:rsidRPr="00F74FE0" w:rsidRDefault="00F74FE0" w:rsidP="005D2249">
      <w:pPr>
        <w:spacing w:before="120" w:after="12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8940E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</w:t>
      </w:r>
      <w:r w:rsidR="005D2249" w:rsidRPr="00C7425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5D22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="005D2249" w:rsidRPr="00C7425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5D2249" w:rsidRPr="00F74F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Adsorption parameters for the adsorption of zineb on three Indian soils </w:t>
      </w:r>
      <w:r w:rsidR="005D2249" w:rsidRPr="00F74FE0">
        <w:rPr>
          <w:rStyle w:val="fontstyle01"/>
          <w:rFonts w:ascii="Times New Roman" w:hAnsi="Times New Roman" w:cs="Times New Roman"/>
          <w:bCs/>
          <w:color w:val="000000" w:themeColor="text1"/>
        </w:rPr>
        <w:t xml:space="preserve">at </w:t>
      </w:r>
      <w:r w:rsidR="005D2249" w:rsidRPr="00F74F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25±1</w:t>
      </w:r>
      <w:r w:rsidR="005D2249" w:rsidRPr="00F74FE0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o</w:t>
      </w:r>
      <w:r w:rsidR="005D2249" w:rsidRPr="00F74FE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C.</w:t>
      </w:r>
    </w:p>
    <w:tbl>
      <w:tblPr>
        <w:tblStyle w:val="GridTable4-Accent5"/>
        <w:tblW w:w="5000" w:type="pct"/>
        <w:tblLook w:val="0620" w:firstRow="1" w:lastRow="0" w:firstColumn="0" w:lastColumn="0" w:noHBand="1" w:noVBand="1"/>
      </w:tblPr>
      <w:tblGrid>
        <w:gridCol w:w="1807"/>
        <w:gridCol w:w="1803"/>
        <w:gridCol w:w="1803"/>
        <w:gridCol w:w="1803"/>
        <w:gridCol w:w="1800"/>
      </w:tblGrid>
      <w:tr w:rsidR="005D2249" w:rsidRPr="00C74257" w14:paraId="7693FF1D" w14:textId="77777777" w:rsidTr="000E4A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002" w:type="pct"/>
            <w:hideMark/>
          </w:tcPr>
          <w:p w14:paraId="61CE0FE6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Soil</w:t>
            </w:r>
          </w:p>
        </w:tc>
        <w:tc>
          <w:tcPr>
            <w:tcW w:w="1000" w:type="pct"/>
            <w:hideMark/>
          </w:tcPr>
          <w:p w14:paraId="3944C66B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</w:pPr>
            <w:r w:rsidRPr="00C7425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K</w:t>
            </w:r>
            <w:r w:rsidRPr="00C7425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  <w:t>d</w:t>
            </w:r>
          </w:p>
        </w:tc>
        <w:tc>
          <w:tcPr>
            <w:tcW w:w="1000" w:type="pct"/>
            <w:hideMark/>
          </w:tcPr>
          <w:p w14:paraId="1E7CC4E0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</w:pPr>
            <w:r w:rsidRPr="00C7425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K</w:t>
            </w:r>
            <w:r w:rsidRPr="00C7425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  <w:t>oc</w:t>
            </w:r>
          </w:p>
        </w:tc>
        <w:tc>
          <w:tcPr>
            <w:tcW w:w="1000" w:type="pct"/>
            <w:hideMark/>
          </w:tcPr>
          <w:p w14:paraId="33997C39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GUS</w:t>
            </w:r>
          </w:p>
        </w:tc>
        <w:tc>
          <w:tcPr>
            <w:tcW w:w="998" w:type="pct"/>
            <w:hideMark/>
          </w:tcPr>
          <w:p w14:paraId="223F6F0D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ΔG°</w:t>
            </w:r>
          </w:p>
        </w:tc>
      </w:tr>
      <w:tr w:rsidR="005D2249" w:rsidRPr="00C74257" w14:paraId="1846F1F3" w14:textId="77777777" w:rsidTr="000E4ADC">
        <w:trPr>
          <w:trHeight w:val="20"/>
        </w:trPr>
        <w:tc>
          <w:tcPr>
            <w:tcW w:w="1002" w:type="pct"/>
            <w:hideMark/>
          </w:tcPr>
          <w:p w14:paraId="26AF00FC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1000" w:type="pct"/>
            <w:hideMark/>
          </w:tcPr>
          <w:p w14:paraId="22C58A5B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8.67</w:t>
            </w:r>
          </w:p>
        </w:tc>
        <w:tc>
          <w:tcPr>
            <w:tcW w:w="1000" w:type="pct"/>
            <w:hideMark/>
          </w:tcPr>
          <w:p w14:paraId="0F59917D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1238.9</w:t>
            </w:r>
          </w:p>
        </w:tc>
        <w:tc>
          <w:tcPr>
            <w:tcW w:w="1000" w:type="pct"/>
            <w:hideMark/>
          </w:tcPr>
          <w:p w14:paraId="7A2F265F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1.34</w:t>
            </w:r>
          </w:p>
        </w:tc>
        <w:tc>
          <w:tcPr>
            <w:tcW w:w="998" w:type="pct"/>
            <w:hideMark/>
          </w:tcPr>
          <w:p w14:paraId="7DE01307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-5.263</w:t>
            </w:r>
          </w:p>
        </w:tc>
      </w:tr>
      <w:tr w:rsidR="005D2249" w:rsidRPr="00C74257" w14:paraId="4C13E581" w14:textId="77777777" w:rsidTr="000E4ADC">
        <w:trPr>
          <w:trHeight w:val="20"/>
        </w:trPr>
        <w:tc>
          <w:tcPr>
            <w:tcW w:w="1002" w:type="pct"/>
            <w:hideMark/>
          </w:tcPr>
          <w:p w14:paraId="74BCBB3C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</w:t>
            </w:r>
          </w:p>
        </w:tc>
        <w:tc>
          <w:tcPr>
            <w:tcW w:w="1000" w:type="pct"/>
            <w:hideMark/>
          </w:tcPr>
          <w:p w14:paraId="0767E356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9.79</w:t>
            </w:r>
          </w:p>
        </w:tc>
        <w:tc>
          <w:tcPr>
            <w:tcW w:w="1000" w:type="pct"/>
            <w:hideMark/>
          </w:tcPr>
          <w:p w14:paraId="37891B81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979.67</w:t>
            </w:r>
          </w:p>
        </w:tc>
        <w:tc>
          <w:tcPr>
            <w:tcW w:w="1000" w:type="pct"/>
            <w:hideMark/>
          </w:tcPr>
          <w:p w14:paraId="21F105B9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1.49</w:t>
            </w:r>
          </w:p>
        </w:tc>
        <w:tc>
          <w:tcPr>
            <w:tcW w:w="998" w:type="pct"/>
            <w:hideMark/>
          </w:tcPr>
          <w:p w14:paraId="3675463A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-5.560</w:t>
            </w:r>
          </w:p>
        </w:tc>
      </w:tr>
      <w:tr w:rsidR="005D2249" w:rsidRPr="00C74257" w14:paraId="4E84B771" w14:textId="77777777" w:rsidTr="000E4ADC">
        <w:trPr>
          <w:trHeight w:val="20"/>
        </w:trPr>
        <w:tc>
          <w:tcPr>
            <w:tcW w:w="1002" w:type="pct"/>
            <w:hideMark/>
          </w:tcPr>
          <w:p w14:paraId="325855D0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</w:t>
            </w:r>
          </w:p>
        </w:tc>
        <w:tc>
          <w:tcPr>
            <w:tcW w:w="1000" w:type="pct"/>
            <w:hideMark/>
          </w:tcPr>
          <w:p w14:paraId="01E0DF23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9.03</w:t>
            </w:r>
          </w:p>
        </w:tc>
        <w:tc>
          <w:tcPr>
            <w:tcW w:w="1000" w:type="pct"/>
            <w:hideMark/>
          </w:tcPr>
          <w:p w14:paraId="2ADCFBA3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1129.88</w:t>
            </w:r>
          </w:p>
        </w:tc>
        <w:tc>
          <w:tcPr>
            <w:tcW w:w="1000" w:type="pct"/>
            <w:hideMark/>
          </w:tcPr>
          <w:p w14:paraId="7AAE5F5A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1.40</w:t>
            </w:r>
          </w:p>
        </w:tc>
        <w:tc>
          <w:tcPr>
            <w:tcW w:w="998" w:type="pct"/>
            <w:hideMark/>
          </w:tcPr>
          <w:p w14:paraId="0E8CE6F3" w14:textId="77777777" w:rsidR="005D2249" w:rsidRPr="00C74257" w:rsidRDefault="005D2249" w:rsidP="000E4ADC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-5.364</w:t>
            </w:r>
          </w:p>
        </w:tc>
      </w:tr>
    </w:tbl>
    <w:p w14:paraId="547E489C" w14:textId="77777777" w:rsidR="005D2249" w:rsidRDefault="005D2249" w:rsidP="005D2249">
      <w:pPr>
        <w:pStyle w:val="ListParagraph"/>
        <w:spacing w:line="360" w:lineRule="auto"/>
        <w:ind w:left="900" w:hanging="9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B46B5B" w14:textId="77777777" w:rsidR="005D2249" w:rsidRDefault="005D2249" w:rsidP="005D2249">
      <w:pPr>
        <w:pStyle w:val="ListParagraph"/>
        <w:spacing w:line="360" w:lineRule="auto"/>
        <w:ind w:left="900" w:hanging="9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873E01" w14:textId="77777777" w:rsidR="005D2249" w:rsidRDefault="005D2249" w:rsidP="005D2249">
      <w:pPr>
        <w:pStyle w:val="ListParagraph"/>
        <w:spacing w:line="360" w:lineRule="auto"/>
        <w:ind w:left="900" w:hanging="9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460190" w14:textId="77777777" w:rsidR="00080FC6" w:rsidRDefault="00080FC6"/>
    <w:sectPr w:rsidR="00080F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3BA"/>
    <w:rsid w:val="00080FC6"/>
    <w:rsid w:val="001A4FDB"/>
    <w:rsid w:val="005D2249"/>
    <w:rsid w:val="008940E0"/>
    <w:rsid w:val="009E6B12"/>
    <w:rsid w:val="00B663BA"/>
    <w:rsid w:val="00F173CB"/>
    <w:rsid w:val="00F7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5124B"/>
  <w15:chartTrackingRefBased/>
  <w15:docId w15:val="{8845C1A8-7764-4BDE-A991-86255D743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249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5D2249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5D2249"/>
    <w:rPr>
      <w:rFonts w:ascii="Calibri" w:hAnsi="Calibri" w:cs="Calibri"/>
    </w:rPr>
  </w:style>
  <w:style w:type="paragraph" w:styleId="ListParagraph">
    <w:name w:val="List Paragraph"/>
    <w:basedOn w:val="Normal"/>
    <w:link w:val="ListParagraphChar"/>
    <w:uiPriority w:val="34"/>
    <w:qFormat/>
    <w:rsid w:val="005D2249"/>
    <w:pPr>
      <w:ind w:left="720"/>
      <w:contextualSpacing/>
    </w:pPr>
    <w:rPr>
      <w:rFonts w:ascii="Calibri" w:eastAsiaTheme="minorHAnsi" w:hAnsi="Calibri" w:cs="Calibri"/>
      <w:kern w:val="2"/>
      <w:lang w:val="en-IN"/>
      <w14:ligatures w14:val="standardContextual"/>
    </w:rPr>
  </w:style>
  <w:style w:type="table" w:styleId="GridTable4-Accent5">
    <w:name w:val="Grid Table 4 Accent 5"/>
    <w:basedOn w:val="TableNormal"/>
    <w:uiPriority w:val="49"/>
    <w:rsid w:val="005D224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324</Words>
  <Characters>1913</Characters>
  <Application>Microsoft Office Word</Application>
  <DocSecurity>0</DocSecurity>
  <Lines>212</Lines>
  <Paragraphs>203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Kanika Rana</dc:creator>
  <cp:keywords/>
  <dc:description/>
  <cp:lastModifiedBy>Kanika Rana</cp:lastModifiedBy>
  <cp:revision>5</cp:revision>
  <dcterms:created xsi:type="dcterms:W3CDTF">2023-09-28T07:21:00Z</dcterms:created>
  <dcterms:modified xsi:type="dcterms:W3CDTF">2023-09-28T07:34:00Z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d5ac9fe1c2898d461b6cb20f8944b34de07bb9c321a36eca725d965c6c185997</vt:lpwstr>
  </property>
</Properties>
</file>