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4FD1" w14:textId="6BEB4B20" w:rsidR="00710ED8" w:rsidRPr="001A7E4A" w:rsidRDefault="001634BE" w:rsidP="00710ED8">
      <w:p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460285DC" wp14:editId="0D9EDDDB">
            <wp:extent cx="5267325" cy="6324600"/>
            <wp:effectExtent l="0" t="0" r="9525" b="0"/>
            <wp:docPr id="1737896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D8B94" w14:textId="4980AD65" w:rsidR="00357161" w:rsidRDefault="00642A02" w:rsidP="00642A02">
      <w:pPr>
        <w:spacing w:line="480" w:lineRule="auto"/>
        <w:jc w:val="both"/>
      </w:pPr>
      <w:bookmarkStart w:id="0" w:name="_Hlk144889596"/>
      <w:r>
        <w:rPr>
          <w:rFonts w:ascii="Times New Roman" w:hAnsi="Times New Roman" w:cs="Times New Roman"/>
          <w:b/>
        </w:rPr>
        <w:t>Figure S3. A</w:t>
      </w:r>
      <w:r w:rsidRPr="001A7E4A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The heat map showing Spearman´s </w:t>
      </w:r>
      <w:r w:rsidRPr="001A7E4A">
        <w:rPr>
          <w:rFonts w:ascii="Times New Roman" w:hAnsi="Times New Roman" w:cs="Times New Roman"/>
        </w:rPr>
        <w:t>correlation betwe</w:t>
      </w:r>
      <w:r>
        <w:rPr>
          <w:rFonts w:ascii="Times New Roman" w:hAnsi="Times New Roman" w:cs="Times New Roman"/>
        </w:rPr>
        <w:t xml:space="preserve">en </w:t>
      </w:r>
      <w:r w:rsidRPr="001A7E4A">
        <w:rPr>
          <w:rFonts w:ascii="Times New Roman" w:hAnsi="Times New Roman" w:cs="Times New Roman"/>
        </w:rPr>
        <w:t xml:space="preserve">the differentially expressed </w:t>
      </w:r>
      <w:r>
        <w:rPr>
          <w:rFonts w:ascii="Times New Roman" w:hAnsi="Times New Roman" w:cs="Times New Roman"/>
        </w:rPr>
        <w:t xml:space="preserve">breast tissue </w:t>
      </w:r>
      <w:r w:rsidRPr="001A7E4A">
        <w:rPr>
          <w:rFonts w:ascii="Times New Roman" w:hAnsi="Times New Roman" w:cs="Times New Roman"/>
        </w:rPr>
        <w:t xml:space="preserve">genes and </w:t>
      </w:r>
      <w:r>
        <w:rPr>
          <w:rFonts w:ascii="Times New Roman" w:hAnsi="Times New Roman" w:cs="Times New Roman"/>
        </w:rPr>
        <w:t xml:space="preserve">the circulating levels of </w:t>
      </w:r>
      <w:r w:rsidRPr="001A7E4A">
        <w:rPr>
          <w:rFonts w:ascii="Times New Roman" w:hAnsi="Times New Roman" w:cs="Times New Roman"/>
        </w:rPr>
        <w:t xml:space="preserve">significantly </w:t>
      </w:r>
      <w:r>
        <w:rPr>
          <w:rFonts w:ascii="Times New Roman" w:hAnsi="Times New Roman" w:cs="Times New Roman"/>
        </w:rPr>
        <w:t>alter</w:t>
      </w:r>
      <w:r w:rsidRPr="001A7E4A">
        <w:rPr>
          <w:rFonts w:ascii="Times New Roman" w:hAnsi="Times New Roman" w:cs="Times New Roman"/>
        </w:rPr>
        <w:t>ed metabolites</w:t>
      </w:r>
      <w:r>
        <w:rPr>
          <w:rFonts w:ascii="Times New Roman" w:hAnsi="Times New Roman" w:cs="Times New Roman"/>
        </w:rPr>
        <w:t xml:space="preserve"> (p &lt;0.05), </w:t>
      </w:r>
      <w:r w:rsidRPr="001A7E4A">
        <w:rPr>
          <w:rFonts w:ascii="Times New Roman" w:hAnsi="Times New Roman" w:cs="Times New Roman"/>
        </w:rPr>
        <w:t xml:space="preserve">E1 and E2 in the </w:t>
      </w:r>
      <w:r>
        <w:rPr>
          <w:rFonts w:ascii="Times New Roman" w:hAnsi="Times New Roman" w:cs="Times New Roman"/>
        </w:rPr>
        <w:t>post</w:t>
      </w:r>
      <w:r w:rsidRPr="001A7E4A">
        <w:rPr>
          <w:rFonts w:ascii="Times New Roman" w:hAnsi="Times New Roman" w:cs="Times New Roman"/>
        </w:rPr>
        <w:t>menopausal metformin-</w:t>
      </w:r>
      <w:r>
        <w:rPr>
          <w:rFonts w:ascii="Times New Roman" w:hAnsi="Times New Roman" w:cs="Times New Roman"/>
        </w:rPr>
        <w:t xml:space="preserve"> vs. placebo-</w:t>
      </w:r>
      <w:r w:rsidRPr="001A7E4A">
        <w:rPr>
          <w:rFonts w:ascii="Times New Roman" w:hAnsi="Times New Roman" w:cs="Times New Roman"/>
        </w:rPr>
        <w:t>treated groups. The circle size and color represent the correlation coefficient as shown in the color bar. Significant correlated genes</w:t>
      </w:r>
      <w:r>
        <w:rPr>
          <w:rFonts w:ascii="Times New Roman" w:hAnsi="Times New Roman" w:cs="Times New Roman"/>
        </w:rPr>
        <w:t xml:space="preserve"> (p &lt;0.05)</w:t>
      </w:r>
      <w:r w:rsidRPr="001A7E4A">
        <w:rPr>
          <w:rFonts w:ascii="Times New Roman" w:hAnsi="Times New Roman" w:cs="Times New Roman"/>
        </w:rPr>
        <w:t xml:space="preserve"> are marked with squares.</w:t>
      </w:r>
      <w:bookmarkEnd w:id="0"/>
    </w:p>
    <w:sectPr w:rsidR="00357161" w:rsidSect="0035716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D95D1" w14:textId="77777777" w:rsidR="00642A02" w:rsidRDefault="00642A02" w:rsidP="00642A02">
      <w:r>
        <w:separator/>
      </w:r>
    </w:p>
  </w:endnote>
  <w:endnote w:type="continuationSeparator" w:id="0">
    <w:p w14:paraId="725A9071" w14:textId="77777777" w:rsidR="00642A02" w:rsidRDefault="00642A02" w:rsidP="0064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A3258" w14:textId="77777777" w:rsidR="00642A02" w:rsidRDefault="00642A02" w:rsidP="00642A02">
      <w:r>
        <w:separator/>
      </w:r>
    </w:p>
  </w:footnote>
  <w:footnote w:type="continuationSeparator" w:id="0">
    <w:p w14:paraId="6F119237" w14:textId="77777777" w:rsidR="00642A02" w:rsidRDefault="00642A02" w:rsidP="0064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2764C"/>
    <w:multiLevelType w:val="multilevel"/>
    <w:tmpl w:val="525E5FD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0650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4C9"/>
    <w:rsid w:val="00010273"/>
    <w:rsid w:val="001634BE"/>
    <w:rsid w:val="00191A8C"/>
    <w:rsid w:val="00357161"/>
    <w:rsid w:val="003A2ECC"/>
    <w:rsid w:val="005514C9"/>
    <w:rsid w:val="00642A02"/>
    <w:rsid w:val="006E3DDB"/>
    <w:rsid w:val="00710ED8"/>
    <w:rsid w:val="00895D11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928678"/>
  <w14:defaultImageDpi w14:val="300"/>
  <w15:docId w15:val="{57E73BD0-C493-4658-9A53-627A151C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D8"/>
  </w:style>
  <w:style w:type="paragraph" w:styleId="Heading1">
    <w:name w:val="heading 1"/>
    <w:basedOn w:val="Normal"/>
    <w:next w:val="Normal"/>
    <w:link w:val="Heading1Char"/>
    <w:uiPriority w:val="9"/>
    <w:qFormat/>
    <w:rsid w:val="006E3DDB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qFormat/>
    <w:rsid w:val="006E3DDB"/>
    <w:pPr>
      <w:numPr>
        <w:ilvl w:val="1"/>
      </w:numPr>
      <w:suppressAutoHyphens/>
      <w:spacing w:after="320"/>
      <w:outlineLvl w:val="1"/>
    </w:pPr>
    <w:rPr>
      <w:rFonts w:ascii="Arial" w:eastAsia="Times New Roman" w:hAnsi="Arial" w:cs="Times New Roman"/>
      <w:b w:val="0"/>
      <w:bCs w:val="0"/>
      <w:noProof/>
      <w:color w:val="auto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3DDB"/>
    <w:rPr>
      <w:rFonts w:ascii="Arial" w:eastAsia="Times New Roman" w:hAnsi="Arial" w:cs="Times New Roman"/>
      <w:noProof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E3DD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E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D8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91A8C"/>
  </w:style>
  <w:style w:type="character" w:styleId="CommentReference">
    <w:name w:val="annotation reference"/>
    <w:basedOn w:val="DefaultParagraphFont"/>
    <w:uiPriority w:val="99"/>
    <w:semiHidden/>
    <w:unhideWhenUsed/>
    <w:rsid w:val="003A2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E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E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E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352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Pouda Panahandeh</dc:creator>
  <cp:keywords/>
  <dc:description/>
  <cp:lastModifiedBy>Pouda Panahandeh</cp:lastModifiedBy>
  <cp:revision>9</cp:revision>
  <dcterms:created xsi:type="dcterms:W3CDTF">2023-06-19T14:28:00Z</dcterms:created>
  <dcterms:modified xsi:type="dcterms:W3CDTF">2023-09-06T09:03:00Z</dcterms:modified>
</cp:coreProperties>
</file>