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978BD" w14:textId="21405761" w:rsidR="00186F3C" w:rsidRDefault="0041477E" w:rsidP="0041477E">
      <w:pPr>
        <w:ind w:left="1440" w:firstLine="720"/>
        <w:rPr>
          <w:b/>
          <w:bCs/>
        </w:rPr>
      </w:pPr>
      <w:r w:rsidRPr="0041477E">
        <w:rPr>
          <w:b/>
          <w:bCs/>
        </w:rPr>
        <w:t>SUPPLIMENTRY FILE:</w:t>
      </w:r>
    </w:p>
    <w:p w14:paraId="060D1E21" w14:textId="77777777" w:rsidR="0041477E" w:rsidRDefault="0041477E" w:rsidP="0041477E">
      <w:pPr>
        <w:ind w:left="1440" w:firstLine="720"/>
        <w:rPr>
          <w:b/>
          <w:bCs/>
        </w:rPr>
      </w:pPr>
    </w:p>
    <w:p w14:paraId="5DCEE48D" w14:textId="77777777" w:rsidR="0041477E" w:rsidRDefault="0041477E" w:rsidP="0041477E">
      <w:pPr>
        <w:ind w:left="1440" w:firstLine="720"/>
        <w:rPr>
          <w:b/>
          <w:bCs/>
        </w:rPr>
      </w:pPr>
    </w:p>
    <w:p w14:paraId="4A5720F0" w14:textId="77777777" w:rsidR="00001166" w:rsidRDefault="00001166" w:rsidP="0000116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A procedure for </w:t>
      </w:r>
      <w:r w:rsidRPr="005311C2">
        <w:rPr>
          <w:rFonts w:ascii="Times New Roman" w:hAnsi="Times New Roman" w:cs="Times New Roman"/>
          <w:b/>
          <w:bCs/>
          <w:sz w:val="28"/>
          <w:szCs w:val="28"/>
        </w:rPr>
        <w:t xml:space="preserve">temperature-sensitive, fluorescence-active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carrageenan </w:t>
      </w:r>
      <w:r w:rsidRPr="005311C2">
        <w:rPr>
          <w:rFonts w:ascii="Times New Roman" w:hAnsi="Times New Roman" w:cs="Times New Roman"/>
          <w:b/>
          <w:bCs/>
          <w:sz w:val="28"/>
          <w:szCs w:val="28"/>
        </w:rPr>
        <w:t>nanogel using disoriented conformation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of carrageenan</w:t>
      </w:r>
      <w:r w:rsidRPr="005311C2">
        <w:rPr>
          <w:rFonts w:ascii="Times New Roman" w:hAnsi="Times New Roman" w:cs="Times New Roman"/>
          <w:b/>
          <w:bCs/>
          <w:sz w:val="28"/>
          <w:szCs w:val="28"/>
        </w:rPr>
        <w:t xml:space="preserve"> with de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5311C2">
        <w:rPr>
          <w:rFonts w:ascii="Times New Roman" w:hAnsi="Times New Roman" w:cs="Times New Roman"/>
          <w:b/>
          <w:bCs/>
          <w:sz w:val="28"/>
          <w:szCs w:val="28"/>
        </w:rPr>
        <w:t xml:space="preserve">solvating agent. </w:t>
      </w:r>
    </w:p>
    <w:p w14:paraId="0B977AEC" w14:textId="306B79CE" w:rsidR="00001166" w:rsidRPr="009A0C9D" w:rsidRDefault="00001166" w:rsidP="00001166">
      <w:pPr>
        <w:jc w:val="center"/>
        <w:rPr>
          <w:rFonts w:ascii="Times New Roman" w:hAnsi="Times New Roman" w:cs="Times New Roman"/>
          <w:bCs/>
        </w:rPr>
      </w:pPr>
      <w:r w:rsidRPr="009A0C9D">
        <w:rPr>
          <w:rFonts w:ascii="Times New Roman" w:hAnsi="Times New Roman" w:cs="Times New Roman"/>
          <w:bCs/>
        </w:rPr>
        <w:t>Akanksha Bhatt,</w:t>
      </w:r>
      <w:r>
        <w:rPr>
          <w:rFonts w:ascii="Times New Roman" w:hAnsi="Times New Roman" w:cs="Times New Roman"/>
          <w:bCs/>
        </w:rPr>
        <w:t xml:space="preserve"> </w:t>
      </w:r>
      <w:r w:rsidRPr="009A0C9D">
        <w:rPr>
          <w:rFonts w:ascii="Times New Roman" w:hAnsi="Times New Roman" w:cs="Times New Roman"/>
          <w:bCs/>
        </w:rPr>
        <w:t>Priyank Purohit</w:t>
      </w:r>
      <w:r w:rsidRPr="00983AB1">
        <w:rPr>
          <w:rFonts w:ascii="Times New Roman" w:hAnsi="Times New Roman" w:cs="Times New Roman"/>
          <w:bCs/>
          <w:vertAlign w:val="superscript"/>
        </w:rPr>
        <w:t>*</w:t>
      </w:r>
      <w:r>
        <w:rPr>
          <w:rFonts w:ascii="Times New Roman" w:hAnsi="Times New Roman" w:cs="Times New Roman"/>
          <w:bCs/>
          <w:vertAlign w:val="superscript"/>
        </w:rPr>
        <w:t xml:space="preserve"> </w:t>
      </w:r>
      <w:r w:rsidR="0081071E" w:rsidRPr="009A0C9D">
        <w:rPr>
          <w:rFonts w:ascii="Times New Roman" w:hAnsi="Times New Roman" w:cs="Times New Roman"/>
          <w:bCs/>
        </w:rPr>
        <w:t xml:space="preserve">Shashank </w:t>
      </w:r>
      <w:proofErr w:type="gramStart"/>
      <w:r w:rsidR="0081071E" w:rsidRPr="009A0C9D">
        <w:rPr>
          <w:rFonts w:ascii="Times New Roman" w:hAnsi="Times New Roman" w:cs="Times New Roman"/>
          <w:bCs/>
        </w:rPr>
        <w:t xml:space="preserve">Kailkhura </w:t>
      </w:r>
      <w:r w:rsidR="0081071E">
        <w:rPr>
          <w:rFonts w:ascii="Times New Roman" w:hAnsi="Times New Roman" w:cs="Times New Roman"/>
          <w:bCs/>
        </w:rPr>
        <w:t>,</w:t>
      </w:r>
      <w:proofErr w:type="gramEnd"/>
      <w:r w:rsidR="0081071E">
        <w:rPr>
          <w:rFonts w:ascii="Times New Roman" w:hAnsi="Times New Roman" w:cs="Times New Roman"/>
          <w:bCs/>
        </w:rPr>
        <w:t xml:space="preserve">  </w:t>
      </w:r>
    </w:p>
    <w:p w14:paraId="4D535A25" w14:textId="77777777" w:rsidR="00001166" w:rsidRPr="009A0C9D" w:rsidRDefault="00001166" w:rsidP="00001166">
      <w:pPr>
        <w:jc w:val="center"/>
        <w:rPr>
          <w:rFonts w:ascii="Times New Roman" w:hAnsi="Times New Roman" w:cs="Times New Roman"/>
          <w:bCs/>
        </w:rPr>
      </w:pPr>
      <w:r w:rsidRPr="009A0C9D">
        <w:rPr>
          <w:rFonts w:ascii="Times New Roman" w:hAnsi="Times New Roman" w:cs="Times New Roman"/>
          <w:bCs/>
        </w:rPr>
        <w:t>Department of Pharmacy, Graphic Era Hill University</w:t>
      </w:r>
      <w:r>
        <w:rPr>
          <w:rFonts w:ascii="Times New Roman" w:hAnsi="Times New Roman" w:cs="Times New Roman"/>
          <w:bCs/>
        </w:rPr>
        <w:t xml:space="preserve"> Dehradun, </w:t>
      </w:r>
      <w:r w:rsidRPr="009A0C9D">
        <w:rPr>
          <w:rFonts w:ascii="Times New Roman" w:hAnsi="Times New Roman" w:cs="Times New Roman"/>
          <w:bCs/>
        </w:rPr>
        <w:t>Dehradun</w:t>
      </w:r>
      <w:r>
        <w:rPr>
          <w:rFonts w:ascii="Times New Roman" w:hAnsi="Times New Roman" w:cs="Times New Roman"/>
          <w:bCs/>
        </w:rPr>
        <w:t>, 28008, India</w:t>
      </w:r>
    </w:p>
    <w:p w14:paraId="0600ACDF" w14:textId="77777777" w:rsidR="0041477E" w:rsidRDefault="0041477E" w:rsidP="0041477E">
      <w:pPr>
        <w:ind w:left="1440" w:firstLine="720"/>
        <w:rPr>
          <w:b/>
          <w:bCs/>
        </w:rPr>
      </w:pPr>
    </w:p>
    <w:p w14:paraId="630C490F" w14:textId="77777777" w:rsidR="00A4241B" w:rsidRDefault="00A4241B" w:rsidP="00A4241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 A: Diagrammatic presentation of preparation carrageenan based nano and simple gel</w:t>
      </w:r>
    </w:p>
    <w:p w14:paraId="649479E3" w14:textId="77777777" w:rsidR="00A4241B" w:rsidRDefault="00A4241B" w:rsidP="00A4241B">
      <w:pPr>
        <w:pStyle w:val="ListParagraph"/>
        <w:spacing w:line="360" w:lineRule="auto"/>
        <w:ind w:left="142" w:hanging="14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801A22">
        <w:rPr>
          <w:rFonts w:ascii="Times New Roman" w:hAnsi="Times New Roman" w:cs="Times New Roman"/>
          <w:sz w:val="24"/>
          <w:szCs w:val="24"/>
          <w:lang w:val="en-US"/>
        </w:rPr>
        <w:object w:dxaOrig="9004" w:dyaOrig="7876" w14:anchorId="56931B8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376.2pt;height:330pt" o:ole="">
            <v:imagedata r:id="rId4" o:title=""/>
          </v:shape>
          <o:OLEObject Type="Embed" ProgID="ChemDraw.Document.6.0" ShapeID="_x0000_i1027" DrawAspect="Content" ObjectID="_1757696658" r:id="rId5"/>
        </w:object>
      </w:r>
    </w:p>
    <w:p w14:paraId="736E4A43" w14:textId="77777777" w:rsidR="00A4241B" w:rsidRDefault="00A4241B" w:rsidP="00B524EB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</w:pPr>
    </w:p>
    <w:p w14:paraId="23501592" w14:textId="77777777" w:rsidR="00A4241B" w:rsidRDefault="00A4241B" w:rsidP="00B524EB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</w:pPr>
    </w:p>
    <w:p w14:paraId="20BB9014" w14:textId="77777777" w:rsidR="00A4241B" w:rsidRDefault="00A4241B" w:rsidP="00B524EB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</w:pPr>
    </w:p>
    <w:p w14:paraId="40BB83CB" w14:textId="77777777" w:rsidR="00A4241B" w:rsidRDefault="00A4241B" w:rsidP="00B524EB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</w:pPr>
    </w:p>
    <w:p w14:paraId="75AD0971" w14:textId="702B1B19" w:rsidR="00B524EB" w:rsidRDefault="00A4241B" w:rsidP="00A4241B">
      <w:pPr>
        <w:spacing w:line="360" w:lineRule="auto"/>
        <w:ind w:firstLine="720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  <w:lastRenderedPageBreak/>
        <w:t xml:space="preserve">Figure </w:t>
      </w:r>
      <w:proofErr w:type="gramStart"/>
      <w:r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  <w:t>B :</w:t>
      </w:r>
      <w:proofErr w:type="gramEnd"/>
      <w:r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  <w:t xml:space="preserve"> </w:t>
      </w:r>
      <w:r w:rsidR="00B524EB"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  <w:t>E</w:t>
      </w:r>
      <w:r w:rsidR="00B524EB" w:rsidRPr="00CC2C4D"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  <w:t>valuation of spread</w:t>
      </w:r>
      <w:r w:rsidR="00B524EB"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  <w:t>a</w:t>
      </w:r>
      <w:r w:rsidR="00B524EB" w:rsidRPr="00CC2C4D"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  <w:t>bility for nanogel and simple gel</w:t>
      </w:r>
    </w:p>
    <w:p w14:paraId="1EDE7F9C" w14:textId="77777777" w:rsidR="00B524EB" w:rsidRDefault="00B524EB" w:rsidP="00B524EB">
      <w:pPr>
        <w:spacing w:line="360" w:lineRule="auto"/>
        <w:jc w:val="center"/>
      </w:pPr>
      <w:r>
        <w:object w:dxaOrig="8597" w:dyaOrig="6137" w14:anchorId="30E751FD">
          <v:shape id="_x0000_i1025" type="#_x0000_t75" style="width:378pt;height:270pt" o:ole="">
            <v:imagedata r:id="rId6" o:title=""/>
          </v:shape>
          <o:OLEObject Type="Embed" ProgID="ChemDraw.Document.6.0" ShapeID="_x0000_i1025" DrawAspect="Content" ObjectID="_1757696659" r:id="rId7"/>
        </w:object>
      </w:r>
    </w:p>
    <w:p w14:paraId="5F138558" w14:textId="77777777" w:rsidR="0041477E" w:rsidRPr="0041477E" w:rsidRDefault="0041477E" w:rsidP="00E43B35">
      <w:pPr>
        <w:rPr>
          <w:b/>
          <w:bCs/>
        </w:rPr>
      </w:pPr>
    </w:p>
    <w:sectPr w:rsidR="0041477E" w:rsidRPr="004147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77E"/>
    <w:rsid w:val="00001166"/>
    <w:rsid w:val="00186F3C"/>
    <w:rsid w:val="00267537"/>
    <w:rsid w:val="0041477E"/>
    <w:rsid w:val="004F6BFD"/>
    <w:rsid w:val="0081071E"/>
    <w:rsid w:val="00A4241B"/>
    <w:rsid w:val="00B524EB"/>
    <w:rsid w:val="00BF3E0C"/>
    <w:rsid w:val="00D61574"/>
    <w:rsid w:val="00E43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CA845"/>
  <w15:chartTrackingRefBased/>
  <w15:docId w15:val="{0E4C6388-A571-4534-8A48-A0AA54427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24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241B"/>
    <w:pPr>
      <w:ind w:left="720"/>
      <w:contextualSpacing/>
    </w:pPr>
    <w:rPr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Priyank Purohit</dc:creator>
  <cp:keywords/>
  <dc:description/>
  <cp:lastModifiedBy>Dr. Priyank Purohit</cp:lastModifiedBy>
  <cp:revision>8</cp:revision>
  <dcterms:created xsi:type="dcterms:W3CDTF">2023-08-05T12:25:00Z</dcterms:created>
  <dcterms:modified xsi:type="dcterms:W3CDTF">2023-10-01T14:45:00Z</dcterms:modified>
</cp:coreProperties>
</file>