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766B2" w14:textId="77777777" w:rsidR="00A41067" w:rsidRPr="00A444AA" w:rsidRDefault="00A41067" w:rsidP="00A41067">
      <w:pPr>
        <w:pStyle w:val="11"/>
        <w:spacing w:before="0" w:after="0" w:line="480" w:lineRule="auto"/>
        <w:jc w:val="center"/>
        <w:rPr>
          <w:rFonts w:ascii="Arial" w:hAnsi="Arial" w:cs="Arial"/>
          <w:sz w:val="26"/>
          <w:szCs w:val="26"/>
        </w:rPr>
      </w:pPr>
      <w:r w:rsidRPr="00A444AA">
        <w:rPr>
          <w:rFonts w:ascii="Arial" w:hAnsi="Arial" w:cs="Arial"/>
          <w:sz w:val="26"/>
          <w:szCs w:val="26"/>
        </w:rPr>
        <w:t>Barriers and Facilitators to Primary Care Management of Type 2 Diabetes in China: A Mixed Methods Study</w:t>
      </w:r>
    </w:p>
    <w:p w14:paraId="1DFB71D0" w14:textId="77777777" w:rsidR="00A41067" w:rsidRPr="00A444AA" w:rsidRDefault="00A41067" w:rsidP="00A41067">
      <w:pPr>
        <w:spacing w:line="480" w:lineRule="auto"/>
        <w:jc w:val="center"/>
        <w:rPr>
          <w:rFonts w:ascii="Arial" w:hAnsi="Arial" w:cs="Arial"/>
          <w:sz w:val="22"/>
          <w:szCs w:val="22"/>
          <w:lang w:val="fr-FR"/>
        </w:rPr>
      </w:pPr>
      <w:proofErr w:type="spellStart"/>
      <w:r w:rsidRPr="00A444AA">
        <w:rPr>
          <w:rFonts w:ascii="Arial" w:hAnsi="Arial" w:cs="Arial"/>
          <w:sz w:val="22"/>
          <w:szCs w:val="22"/>
          <w:lang w:val="fr-FR"/>
        </w:rPr>
        <w:t>Xuanchen</w:t>
      </w:r>
      <w:proofErr w:type="spellEnd"/>
      <w:r w:rsidRPr="00A444AA">
        <w:rPr>
          <w:rFonts w:ascii="Arial" w:hAnsi="Arial" w:cs="Arial"/>
          <w:sz w:val="22"/>
          <w:szCs w:val="22"/>
          <w:lang w:val="fr-FR"/>
        </w:rPr>
        <w:t xml:space="preserve"> Tao</w:t>
      </w:r>
      <w:r w:rsidRPr="00A444AA">
        <w:rPr>
          <w:rFonts w:ascii="Arial" w:hAnsi="Arial" w:cs="Arial"/>
          <w:sz w:val="22"/>
          <w:szCs w:val="22"/>
          <w:vertAlign w:val="superscript"/>
          <w:lang w:val="fr-FR"/>
        </w:rPr>
        <w:t>1,2</w:t>
      </w:r>
      <w:r w:rsidRPr="00A444AA">
        <w:rPr>
          <w:rFonts w:ascii="Arial" w:hAnsi="Arial" w:cs="Arial"/>
          <w:sz w:val="22"/>
          <w:szCs w:val="22"/>
          <w:lang w:val="fr-FR"/>
        </w:rPr>
        <w:t xml:space="preserve">, </w:t>
      </w:r>
      <w:proofErr w:type="spellStart"/>
      <w:r w:rsidRPr="00A444AA">
        <w:rPr>
          <w:rFonts w:ascii="Arial" w:hAnsi="Arial" w:cs="Arial"/>
          <w:sz w:val="22"/>
          <w:szCs w:val="22"/>
          <w:lang w:val="fr-FR"/>
        </w:rPr>
        <w:t>Limin</w:t>
      </w:r>
      <w:proofErr w:type="spellEnd"/>
      <w:r w:rsidRPr="00A444AA">
        <w:rPr>
          <w:rFonts w:ascii="Arial" w:hAnsi="Arial" w:cs="Arial"/>
          <w:sz w:val="22"/>
          <w:szCs w:val="22"/>
          <w:lang w:val="fr-FR"/>
        </w:rPr>
        <w:t xml:space="preserve"> Mao</w:t>
      </w:r>
      <w:r w:rsidRPr="00A444AA">
        <w:rPr>
          <w:rFonts w:ascii="Arial" w:hAnsi="Arial" w:cs="Arial"/>
          <w:sz w:val="22"/>
          <w:szCs w:val="22"/>
          <w:vertAlign w:val="superscript"/>
          <w:lang w:val="fr-FR"/>
        </w:rPr>
        <w:t>3</w:t>
      </w:r>
      <w:r w:rsidRPr="00A444AA">
        <w:rPr>
          <w:rFonts w:ascii="Arial" w:hAnsi="Arial" w:cs="Arial"/>
          <w:sz w:val="22"/>
          <w:szCs w:val="22"/>
          <w:lang w:val="fr-FR"/>
        </w:rPr>
        <w:t xml:space="preserve">, </w:t>
      </w:r>
      <w:proofErr w:type="spellStart"/>
      <w:r w:rsidRPr="00A444AA" w:rsidDel="00B85CBC">
        <w:rPr>
          <w:rFonts w:ascii="Arial" w:hAnsi="Arial" w:cs="Arial"/>
          <w:sz w:val="22"/>
          <w:szCs w:val="22"/>
          <w:lang w:val="fr-FR"/>
        </w:rPr>
        <w:t>Puhong</w:t>
      </w:r>
      <w:proofErr w:type="spellEnd"/>
      <w:r w:rsidRPr="00A444AA">
        <w:rPr>
          <w:rFonts w:ascii="Arial" w:hAnsi="Arial" w:cs="Arial"/>
          <w:sz w:val="22"/>
          <w:szCs w:val="22"/>
          <w:lang w:val="fr-FR"/>
        </w:rPr>
        <w:t xml:space="preserve"> Zhang</w:t>
      </w:r>
      <w:r w:rsidRPr="00A444AA">
        <w:rPr>
          <w:rFonts w:ascii="Arial" w:hAnsi="Arial" w:cs="Arial"/>
          <w:sz w:val="22"/>
          <w:szCs w:val="22"/>
          <w:vertAlign w:val="superscript"/>
          <w:lang w:val="fr-FR"/>
        </w:rPr>
        <w:t>1,2</w:t>
      </w:r>
      <w:r w:rsidRPr="00A444AA">
        <w:rPr>
          <w:rFonts w:ascii="Arial" w:hAnsi="Arial" w:cs="Arial"/>
          <w:sz w:val="22"/>
          <w:szCs w:val="22"/>
          <w:lang w:val="fr-FR"/>
        </w:rPr>
        <w:t xml:space="preserve">, </w:t>
      </w:r>
      <w:proofErr w:type="spellStart"/>
      <w:r w:rsidRPr="00A444AA">
        <w:rPr>
          <w:rFonts w:ascii="Arial" w:hAnsi="Arial" w:cs="Arial"/>
          <w:sz w:val="22"/>
          <w:szCs w:val="22"/>
          <w:lang w:val="fr-FR"/>
        </w:rPr>
        <w:t>Xinyan</w:t>
      </w:r>
      <w:proofErr w:type="spellEnd"/>
      <w:r w:rsidRPr="00A444AA">
        <w:rPr>
          <w:rFonts w:ascii="Arial" w:hAnsi="Arial" w:cs="Arial"/>
          <w:sz w:val="22"/>
          <w:szCs w:val="22"/>
          <w:lang w:val="fr-FR"/>
        </w:rPr>
        <w:t xml:space="preserve"> Ma</w:t>
      </w:r>
      <w:r w:rsidRPr="00A444AA">
        <w:rPr>
          <w:rFonts w:ascii="Arial" w:hAnsi="Arial" w:cs="Arial"/>
          <w:sz w:val="22"/>
          <w:szCs w:val="22"/>
          <w:vertAlign w:val="superscript"/>
          <w:lang w:val="fr-FR"/>
        </w:rPr>
        <w:t>4</w:t>
      </w:r>
      <w:r w:rsidRPr="00A444AA">
        <w:rPr>
          <w:rFonts w:ascii="Arial" w:hAnsi="Arial" w:cs="Arial"/>
          <w:sz w:val="22"/>
          <w:szCs w:val="22"/>
          <w:lang w:val="fr-FR"/>
        </w:rPr>
        <w:t xml:space="preserve">, </w:t>
      </w:r>
      <w:proofErr w:type="spellStart"/>
      <w:r w:rsidRPr="00A444AA">
        <w:rPr>
          <w:rFonts w:ascii="Arial" w:hAnsi="Arial" w:cs="Arial"/>
          <w:sz w:val="22"/>
          <w:szCs w:val="22"/>
          <w:lang w:val="fr-FR"/>
        </w:rPr>
        <w:t>Zhenyu</w:t>
      </w:r>
      <w:proofErr w:type="spellEnd"/>
      <w:r w:rsidRPr="00A444AA">
        <w:rPr>
          <w:rFonts w:ascii="Arial" w:hAnsi="Arial" w:cs="Arial"/>
          <w:sz w:val="22"/>
          <w:szCs w:val="22"/>
          <w:lang w:val="fr-FR"/>
        </w:rPr>
        <w:t xml:space="preserve"> Liang</w:t>
      </w:r>
      <w:r w:rsidRPr="00A444AA">
        <w:rPr>
          <w:rFonts w:ascii="Arial" w:hAnsi="Arial" w:cs="Arial"/>
          <w:sz w:val="22"/>
          <w:szCs w:val="22"/>
          <w:vertAlign w:val="superscript"/>
          <w:lang w:val="fr-FR"/>
        </w:rPr>
        <w:t>4</w:t>
      </w:r>
      <w:r w:rsidRPr="00A444AA">
        <w:rPr>
          <w:rFonts w:ascii="Arial" w:hAnsi="Arial" w:cs="Arial"/>
          <w:sz w:val="22"/>
          <w:szCs w:val="22"/>
          <w:lang w:val="fr-FR"/>
        </w:rPr>
        <w:t xml:space="preserve">, </w:t>
      </w:r>
      <w:proofErr w:type="spellStart"/>
      <w:r w:rsidRPr="00A444AA">
        <w:rPr>
          <w:rFonts w:ascii="Arial" w:hAnsi="Arial" w:cs="Arial"/>
          <w:sz w:val="22"/>
          <w:szCs w:val="22"/>
          <w:lang w:val="fr-FR"/>
        </w:rPr>
        <w:t>Kaige</w:t>
      </w:r>
      <w:proofErr w:type="spellEnd"/>
      <w:r w:rsidRPr="00A444AA">
        <w:rPr>
          <w:rFonts w:ascii="Arial" w:hAnsi="Arial" w:cs="Arial"/>
          <w:sz w:val="22"/>
          <w:szCs w:val="22"/>
          <w:lang w:val="fr-FR"/>
        </w:rPr>
        <w:t xml:space="preserve"> Sun</w:t>
      </w:r>
      <w:r w:rsidRPr="00A444AA">
        <w:rPr>
          <w:rFonts w:ascii="Arial" w:hAnsi="Arial" w:cs="Arial"/>
          <w:sz w:val="22"/>
          <w:szCs w:val="22"/>
          <w:vertAlign w:val="superscript"/>
          <w:lang w:val="fr-FR"/>
        </w:rPr>
        <w:t>1</w:t>
      </w:r>
      <w:r w:rsidRPr="00A444AA">
        <w:rPr>
          <w:rFonts w:ascii="Arial" w:hAnsi="Arial" w:cs="Arial"/>
          <w:sz w:val="22"/>
          <w:szCs w:val="22"/>
          <w:lang w:val="fr-FR"/>
        </w:rPr>
        <w:t>, David Peiris</w:t>
      </w:r>
      <w:r w:rsidRPr="00A444AA">
        <w:rPr>
          <w:rFonts w:ascii="Arial" w:hAnsi="Arial" w:cs="Arial"/>
          <w:sz w:val="22"/>
          <w:szCs w:val="22"/>
          <w:vertAlign w:val="superscript"/>
          <w:lang w:val="fr-FR"/>
        </w:rPr>
        <w:t>2</w:t>
      </w:r>
    </w:p>
    <w:p w14:paraId="524A066A" w14:textId="77777777" w:rsidR="00A41067" w:rsidRPr="00A444AA" w:rsidRDefault="00A41067" w:rsidP="00A41067">
      <w:pPr>
        <w:pStyle w:val="21"/>
        <w:spacing w:before="0" w:after="0" w:line="480" w:lineRule="auto"/>
        <w:rPr>
          <w:rFonts w:ascii="Arial" w:hAnsi="Arial" w:cs="Arial"/>
          <w:sz w:val="22"/>
          <w:szCs w:val="22"/>
        </w:rPr>
      </w:pPr>
    </w:p>
    <w:p w14:paraId="7CE4DFC7" w14:textId="77777777" w:rsidR="00A41067" w:rsidRDefault="00A41067" w:rsidP="00A41067">
      <w:pPr>
        <w:pStyle w:val="21"/>
        <w:spacing w:before="0" w:after="0" w:line="480" w:lineRule="auto"/>
        <w:rPr>
          <w:rFonts w:ascii="Arial" w:hAnsi="Arial" w:cs="Arial"/>
          <w:sz w:val="22"/>
          <w:szCs w:val="22"/>
        </w:rPr>
      </w:pPr>
      <w:r w:rsidRPr="00A444AA">
        <w:rPr>
          <w:rFonts w:ascii="Arial" w:hAnsi="Arial" w:cs="Arial"/>
          <w:sz w:val="22"/>
          <w:szCs w:val="22"/>
        </w:rPr>
        <w:t>Affiliations</w:t>
      </w:r>
    </w:p>
    <w:p w14:paraId="7369DC3C" w14:textId="77777777" w:rsidR="00A41067" w:rsidRPr="00A444AA" w:rsidRDefault="00A41067" w:rsidP="00A41067">
      <w:pPr>
        <w:pStyle w:val="21"/>
        <w:spacing w:before="0" w:after="0" w:line="480" w:lineRule="auto"/>
        <w:rPr>
          <w:rFonts w:ascii="Arial" w:hAnsi="Arial" w:cs="Arial"/>
          <w:b w:val="0"/>
          <w:bCs w:val="0"/>
          <w:sz w:val="22"/>
          <w:szCs w:val="22"/>
        </w:rPr>
      </w:pPr>
      <w:r w:rsidRPr="00A444AA">
        <w:rPr>
          <w:rFonts w:ascii="Arial" w:hAnsi="Arial" w:cs="Arial"/>
          <w:b w:val="0"/>
          <w:bCs w:val="0"/>
          <w:sz w:val="22"/>
          <w:szCs w:val="22"/>
          <w:vertAlign w:val="superscript"/>
        </w:rPr>
        <w:t>1</w:t>
      </w:r>
      <w:r w:rsidRPr="00A444AA">
        <w:rPr>
          <w:rFonts w:ascii="Arial" w:hAnsi="Arial" w:cs="Arial"/>
          <w:b w:val="0"/>
          <w:bCs w:val="0"/>
          <w:sz w:val="22"/>
          <w:szCs w:val="22"/>
        </w:rPr>
        <w:t xml:space="preserve"> The George Institute for Global </w:t>
      </w:r>
      <w:proofErr w:type="spellStart"/>
      <w:r w:rsidRPr="00A444AA">
        <w:rPr>
          <w:rFonts w:ascii="Arial" w:hAnsi="Arial" w:cs="Arial"/>
          <w:b w:val="0"/>
          <w:bCs w:val="0"/>
          <w:sz w:val="22"/>
          <w:szCs w:val="22"/>
        </w:rPr>
        <w:t>Health</w:t>
      </w:r>
      <w:proofErr w:type="spellEnd"/>
      <w:r w:rsidRPr="00A444AA">
        <w:rPr>
          <w:rFonts w:ascii="Arial" w:hAnsi="Arial" w:cs="Arial"/>
          <w:b w:val="0"/>
          <w:bCs w:val="0"/>
          <w:sz w:val="22"/>
          <w:szCs w:val="22"/>
        </w:rPr>
        <w:t>, Beijing, China</w:t>
      </w:r>
    </w:p>
    <w:p w14:paraId="3F32EF3F" w14:textId="77777777" w:rsidR="00A41067" w:rsidRPr="00A444AA" w:rsidRDefault="00A41067" w:rsidP="00A41067">
      <w:pPr>
        <w:spacing w:line="480" w:lineRule="auto"/>
        <w:rPr>
          <w:rFonts w:ascii="Arial" w:hAnsi="Arial" w:cs="Arial"/>
          <w:sz w:val="22"/>
          <w:szCs w:val="22"/>
        </w:rPr>
      </w:pPr>
      <w:r w:rsidRPr="00A444AA">
        <w:rPr>
          <w:rFonts w:ascii="Arial" w:hAnsi="Arial" w:cs="Arial"/>
          <w:sz w:val="22"/>
          <w:szCs w:val="22"/>
          <w:vertAlign w:val="superscript"/>
        </w:rPr>
        <w:t>2</w:t>
      </w:r>
      <w:r w:rsidRPr="00A444AA">
        <w:rPr>
          <w:rFonts w:ascii="Arial" w:hAnsi="Arial" w:cs="Arial"/>
          <w:sz w:val="22"/>
          <w:szCs w:val="22"/>
        </w:rPr>
        <w:t xml:space="preserve"> The George Institute for Global Health, Faculty of Medicine and Health, University of New South Wales, Sydney, Australia</w:t>
      </w:r>
    </w:p>
    <w:p w14:paraId="20110AB2" w14:textId="77777777" w:rsidR="00A41067" w:rsidRPr="00A444AA" w:rsidRDefault="00A41067" w:rsidP="00A41067">
      <w:pPr>
        <w:spacing w:line="480" w:lineRule="auto"/>
        <w:rPr>
          <w:rFonts w:ascii="Arial" w:hAnsi="Arial" w:cs="Arial"/>
          <w:sz w:val="22"/>
          <w:szCs w:val="22"/>
          <w:vertAlign w:val="superscript"/>
        </w:rPr>
      </w:pPr>
      <w:r>
        <w:rPr>
          <w:rFonts w:ascii="Arial" w:hAnsi="Arial" w:cs="Arial"/>
          <w:sz w:val="22"/>
          <w:szCs w:val="22"/>
          <w:vertAlign w:val="superscript"/>
        </w:rPr>
        <w:t xml:space="preserve">3 </w:t>
      </w:r>
      <w:r w:rsidRPr="00A444AA">
        <w:rPr>
          <w:rFonts w:ascii="Arial" w:hAnsi="Arial" w:cs="Arial"/>
          <w:sz w:val="22"/>
          <w:szCs w:val="22"/>
        </w:rPr>
        <w:t>Center for Social Research in Health, University of New South Wales, Sydney, Australia</w:t>
      </w:r>
    </w:p>
    <w:p w14:paraId="48D41B17" w14:textId="77777777" w:rsidR="00A41067" w:rsidRPr="00A444AA" w:rsidRDefault="00A41067" w:rsidP="00A41067">
      <w:pPr>
        <w:spacing w:line="480" w:lineRule="auto"/>
        <w:rPr>
          <w:rFonts w:ascii="Arial" w:hAnsi="Arial" w:cs="Arial"/>
          <w:sz w:val="22"/>
          <w:szCs w:val="22"/>
        </w:rPr>
      </w:pPr>
      <w:r w:rsidRPr="00A444AA">
        <w:rPr>
          <w:rFonts w:ascii="Arial" w:hAnsi="Arial" w:cs="Arial"/>
          <w:sz w:val="22"/>
          <w:szCs w:val="22"/>
          <w:vertAlign w:val="superscript"/>
        </w:rPr>
        <w:t>4</w:t>
      </w:r>
      <w:r>
        <w:rPr>
          <w:rFonts w:ascii="Arial" w:hAnsi="Arial" w:cs="Arial"/>
          <w:sz w:val="22"/>
          <w:szCs w:val="22"/>
        </w:rPr>
        <w:t xml:space="preserve"> </w:t>
      </w:r>
      <w:r w:rsidRPr="00A444AA">
        <w:rPr>
          <w:rFonts w:ascii="Arial" w:hAnsi="Arial" w:cs="Arial"/>
          <w:sz w:val="22"/>
          <w:szCs w:val="22"/>
        </w:rPr>
        <w:t>Shijiazhuang Center for Disease Control, Shijiazhuang, Hebei Province. China</w:t>
      </w:r>
    </w:p>
    <w:p w14:paraId="0C2025B0" w14:textId="77777777" w:rsidR="00A41067" w:rsidRPr="00A444AA" w:rsidRDefault="00A41067" w:rsidP="00A41067">
      <w:pPr>
        <w:spacing w:line="480" w:lineRule="auto"/>
        <w:rPr>
          <w:rFonts w:ascii="Arial" w:hAnsi="Arial" w:cs="Arial"/>
          <w:sz w:val="22"/>
          <w:szCs w:val="22"/>
        </w:rPr>
      </w:pPr>
    </w:p>
    <w:p w14:paraId="48528CBB" w14:textId="77777777" w:rsidR="00A41067" w:rsidRPr="00A444AA" w:rsidRDefault="00A41067" w:rsidP="00A41067">
      <w:pPr>
        <w:spacing w:line="480" w:lineRule="auto"/>
        <w:rPr>
          <w:rFonts w:ascii="Arial" w:hAnsi="Arial" w:cs="Arial"/>
          <w:sz w:val="22"/>
          <w:szCs w:val="22"/>
        </w:rPr>
      </w:pPr>
      <w:r w:rsidRPr="00A444AA">
        <w:rPr>
          <w:rFonts w:ascii="Arial" w:hAnsi="Arial" w:cs="Arial"/>
          <w:b/>
          <w:bCs/>
          <w:color w:val="000000"/>
          <w:sz w:val="22"/>
          <w:szCs w:val="22"/>
          <w:shd w:val="clear" w:color="auto" w:fill="FFFFFF"/>
        </w:rPr>
        <w:t>Corresponding Authors</w:t>
      </w:r>
      <w:r w:rsidRPr="00A444AA">
        <w:rPr>
          <w:rFonts w:ascii="Arial" w:hAnsi="Arial" w:cs="Arial"/>
          <w:sz w:val="22"/>
          <w:szCs w:val="22"/>
        </w:rPr>
        <w:t xml:space="preserve"> </w:t>
      </w:r>
    </w:p>
    <w:p w14:paraId="21EDB9D4" w14:textId="77777777" w:rsidR="00A41067" w:rsidRPr="00A444AA" w:rsidRDefault="00A41067" w:rsidP="00A41067">
      <w:pPr>
        <w:spacing w:line="480" w:lineRule="auto"/>
        <w:rPr>
          <w:rFonts w:ascii="Arial" w:hAnsi="Arial" w:cs="Arial"/>
          <w:sz w:val="22"/>
          <w:szCs w:val="22"/>
        </w:rPr>
      </w:pPr>
      <w:proofErr w:type="spellStart"/>
      <w:r w:rsidRPr="00A444AA">
        <w:rPr>
          <w:rFonts w:ascii="Arial" w:hAnsi="Arial" w:cs="Arial"/>
          <w:sz w:val="22"/>
          <w:szCs w:val="22"/>
        </w:rPr>
        <w:t>Puhong</w:t>
      </w:r>
      <w:proofErr w:type="spellEnd"/>
      <w:r w:rsidRPr="00A444AA">
        <w:rPr>
          <w:rFonts w:ascii="Arial" w:hAnsi="Arial" w:cs="Arial"/>
          <w:sz w:val="22"/>
          <w:szCs w:val="22"/>
        </w:rPr>
        <w:t xml:space="preserve"> Zhang</w:t>
      </w:r>
    </w:p>
    <w:p w14:paraId="37FEAFF7" w14:textId="77777777" w:rsidR="00A41067" w:rsidRPr="00A444AA" w:rsidRDefault="00000000" w:rsidP="00A41067">
      <w:pPr>
        <w:spacing w:line="480" w:lineRule="auto"/>
        <w:rPr>
          <w:rFonts w:ascii="Arial" w:hAnsi="Arial" w:cs="Arial"/>
          <w:sz w:val="22"/>
          <w:szCs w:val="22"/>
        </w:rPr>
      </w:pPr>
      <w:hyperlink r:id="rId7" w:history="1">
        <w:r w:rsidR="00A41067" w:rsidRPr="00A444AA">
          <w:rPr>
            <w:rStyle w:val="a3"/>
            <w:rFonts w:ascii="Arial" w:hAnsi="Arial" w:cs="Arial"/>
            <w:sz w:val="22"/>
            <w:szCs w:val="22"/>
          </w:rPr>
          <w:t>zpuhong@georgeinstitute.org.cn</w:t>
        </w:r>
      </w:hyperlink>
    </w:p>
    <w:p w14:paraId="40B1682E" w14:textId="77777777" w:rsidR="00A41067" w:rsidRPr="00A444AA" w:rsidRDefault="00A41067" w:rsidP="00A41067">
      <w:pPr>
        <w:spacing w:line="480" w:lineRule="auto"/>
        <w:rPr>
          <w:rStyle w:val="a3"/>
          <w:rFonts w:ascii="Arial" w:hAnsi="Arial" w:cs="Arial"/>
          <w:sz w:val="22"/>
          <w:szCs w:val="22"/>
        </w:rPr>
      </w:pPr>
    </w:p>
    <w:p w14:paraId="70F67131" w14:textId="77777777" w:rsidR="00A41067" w:rsidRPr="00A444AA" w:rsidRDefault="00A41067" w:rsidP="00A41067">
      <w:pPr>
        <w:spacing w:line="480" w:lineRule="auto"/>
        <w:rPr>
          <w:rFonts w:ascii="Arial" w:hAnsi="Arial" w:cs="Arial"/>
          <w:sz w:val="22"/>
          <w:szCs w:val="22"/>
        </w:rPr>
      </w:pPr>
      <w:proofErr w:type="spellStart"/>
      <w:r w:rsidRPr="00A444AA">
        <w:rPr>
          <w:rFonts w:ascii="Arial" w:hAnsi="Arial" w:cs="Arial"/>
          <w:sz w:val="22"/>
          <w:szCs w:val="22"/>
        </w:rPr>
        <w:t>Xinyan</w:t>
      </w:r>
      <w:proofErr w:type="spellEnd"/>
      <w:r w:rsidRPr="00A444AA">
        <w:rPr>
          <w:rFonts w:ascii="Arial" w:hAnsi="Arial" w:cs="Arial"/>
          <w:sz w:val="22"/>
          <w:szCs w:val="22"/>
        </w:rPr>
        <w:t xml:space="preserve"> Ma</w:t>
      </w:r>
    </w:p>
    <w:p w14:paraId="396165C1" w14:textId="77777777" w:rsidR="00A41067" w:rsidRPr="00A444AA" w:rsidRDefault="00000000" w:rsidP="00A41067">
      <w:pPr>
        <w:spacing w:line="480" w:lineRule="auto"/>
        <w:rPr>
          <w:rStyle w:val="a3"/>
          <w:rFonts w:ascii="Arial" w:hAnsi="Arial" w:cs="Arial"/>
          <w:sz w:val="22"/>
          <w:szCs w:val="22"/>
        </w:rPr>
      </w:pPr>
      <w:hyperlink r:id="rId8" w:history="1">
        <w:r w:rsidR="00A41067" w:rsidRPr="00A444AA">
          <w:rPr>
            <w:rStyle w:val="a3"/>
            <w:rFonts w:ascii="Arial" w:hAnsi="Arial" w:cs="Arial"/>
            <w:sz w:val="22"/>
            <w:szCs w:val="22"/>
          </w:rPr>
          <w:t>xinyanmacn@hotmail.com</w:t>
        </w:r>
      </w:hyperlink>
    </w:p>
    <w:p w14:paraId="688967D1" w14:textId="77777777" w:rsidR="00A41067" w:rsidRPr="00A444AA" w:rsidRDefault="00A41067" w:rsidP="00A41067">
      <w:pPr>
        <w:spacing w:line="480" w:lineRule="auto"/>
        <w:rPr>
          <w:rStyle w:val="a3"/>
          <w:rFonts w:ascii="Arial" w:hAnsi="Arial" w:cs="Arial"/>
          <w:sz w:val="22"/>
          <w:szCs w:val="22"/>
        </w:rPr>
      </w:pPr>
    </w:p>
    <w:p w14:paraId="7A609A6F" w14:textId="77777777" w:rsidR="00A41067" w:rsidRPr="00A444AA" w:rsidRDefault="00A41067" w:rsidP="00A41067">
      <w:pPr>
        <w:spacing w:line="480" w:lineRule="auto"/>
        <w:rPr>
          <w:rStyle w:val="a3"/>
          <w:rFonts w:ascii="Arial" w:hAnsi="Arial" w:cs="Arial"/>
          <w:sz w:val="22"/>
          <w:szCs w:val="22"/>
        </w:rPr>
      </w:pPr>
    </w:p>
    <w:p w14:paraId="67118889" w14:textId="77777777" w:rsidR="00A41067" w:rsidRDefault="00A41067" w:rsidP="00A41067">
      <w:pPr>
        <w:spacing w:line="480" w:lineRule="auto"/>
        <w:rPr>
          <w:rFonts w:ascii="Arial" w:hAnsi="Arial" w:cs="Arial"/>
          <w:b/>
          <w:bCs/>
          <w:sz w:val="22"/>
          <w:szCs w:val="22"/>
        </w:rPr>
        <w:sectPr w:rsidR="00A41067" w:rsidSect="0077194F">
          <w:footerReference w:type="even" r:id="rId9"/>
          <w:footerReference w:type="default" r:id="rId10"/>
          <w:pgSz w:w="11906" w:h="16838"/>
          <w:pgMar w:top="1440" w:right="1440" w:bottom="1440" w:left="1440" w:header="708" w:footer="708" w:gutter="0"/>
          <w:lnNumType w:countBy="1" w:restart="continuous"/>
          <w:cols w:space="708"/>
          <w:docGrid w:linePitch="360"/>
        </w:sectPr>
      </w:pPr>
    </w:p>
    <w:p w14:paraId="26AFE57C" w14:textId="0C4F2A0C" w:rsidR="00A41067" w:rsidRDefault="00A41067" w:rsidP="00A41067">
      <w:pPr>
        <w:spacing w:line="480" w:lineRule="auto"/>
        <w:jc w:val="both"/>
        <w:rPr>
          <w:rFonts w:ascii="Arial" w:hAnsi="Arial" w:cs="Arial"/>
          <w:b/>
          <w:bCs/>
          <w:sz w:val="22"/>
          <w:szCs w:val="22"/>
        </w:rPr>
      </w:pPr>
      <w:r w:rsidRPr="00A41067">
        <w:rPr>
          <w:rFonts w:ascii="Arial" w:hAnsi="Arial" w:cs="Arial"/>
          <w:b/>
          <w:bCs/>
          <w:sz w:val="22"/>
          <w:szCs w:val="22"/>
        </w:rPr>
        <w:lastRenderedPageBreak/>
        <w:t>Supplementary Material</w:t>
      </w:r>
    </w:p>
    <w:p w14:paraId="7267D310" w14:textId="06B2874C" w:rsidR="00381007" w:rsidRDefault="00381007" w:rsidP="00A41067"/>
    <w:p w14:paraId="779015D5" w14:textId="60382C1F" w:rsidR="00A41067" w:rsidRPr="00020F69" w:rsidRDefault="00A41067" w:rsidP="00A41067">
      <w:pPr>
        <w:pStyle w:val="21"/>
        <w:spacing w:before="0" w:after="0" w:line="360" w:lineRule="auto"/>
        <w:rPr>
          <w:rFonts w:ascii="Arial" w:hAnsi="Arial" w:cs="Arial"/>
          <w:sz w:val="22"/>
          <w:szCs w:val="22"/>
        </w:rPr>
      </w:pPr>
      <w:proofErr w:type="spellStart"/>
      <w:r>
        <w:rPr>
          <w:rFonts w:ascii="Segoe UI" w:hAnsi="Segoe UI" w:cs="Segoe UI"/>
          <w:color w:val="212121"/>
          <w:sz w:val="21"/>
          <w:szCs w:val="21"/>
          <w:shd w:val="clear" w:color="auto" w:fill="FFFFFF"/>
        </w:rPr>
        <w:t>Supplementary</w:t>
      </w:r>
      <w:proofErr w:type="spellEnd"/>
      <w:r>
        <w:rPr>
          <w:rFonts w:ascii="Segoe UI" w:hAnsi="Segoe UI" w:cs="Segoe UI"/>
          <w:color w:val="212121"/>
          <w:sz w:val="21"/>
          <w:szCs w:val="21"/>
          <w:shd w:val="clear" w:color="auto" w:fill="FFFFFF"/>
        </w:rPr>
        <w:t xml:space="preserve"> </w:t>
      </w:r>
      <w:r w:rsidRPr="00C940BD">
        <w:rPr>
          <w:rFonts w:ascii="Arial" w:hAnsi="Arial" w:cs="Arial"/>
          <w:sz w:val="22"/>
          <w:szCs w:val="22"/>
        </w:rPr>
        <w:t>1. Interview Guides</w:t>
      </w:r>
    </w:p>
    <w:p w14:paraId="6DA293C6" w14:textId="77777777" w:rsidR="00A41067" w:rsidRPr="00C940BD" w:rsidRDefault="00A41067" w:rsidP="00A41067">
      <w:pPr>
        <w:spacing w:line="360" w:lineRule="auto"/>
        <w:rPr>
          <w:rFonts w:ascii="Arial" w:hAnsi="Arial" w:cs="Arial"/>
          <w:sz w:val="20"/>
          <w:szCs w:val="20"/>
        </w:rPr>
      </w:pPr>
      <w:r w:rsidRPr="00C940BD">
        <w:rPr>
          <w:rFonts w:ascii="Arial" w:hAnsi="Arial" w:cs="Arial"/>
          <w:sz w:val="20"/>
          <w:szCs w:val="20"/>
        </w:rPr>
        <w:t>Interview Questions</w:t>
      </w:r>
    </w:p>
    <w:p w14:paraId="110BF577" w14:textId="77777777" w:rsidR="00A41067" w:rsidRPr="00C940BD" w:rsidRDefault="00A41067" w:rsidP="00A41067">
      <w:pPr>
        <w:pStyle w:val="a8"/>
        <w:widowControl w:val="0"/>
        <w:numPr>
          <w:ilvl w:val="0"/>
          <w:numId w:val="1"/>
        </w:numPr>
        <w:contextualSpacing w:val="0"/>
        <w:jc w:val="both"/>
        <w:rPr>
          <w:rFonts w:ascii="Arial" w:hAnsi="Arial" w:cs="Arial"/>
          <w:sz w:val="20"/>
          <w:szCs w:val="20"/>
        </w:rPr>
      </w:pPr>
      <w:r w:rsidRPr="00C940BD">
        <w:rPr>
          <w:rFonts w:ascii="Arial" w:hAnsi="Arial" w:cs="Arial"/>
          <w:sz w:val="20"/>
          <w:szCs w:val="20"/>
        </w:rPr>
        <w:t xml:space="preserve">Local Health Administrators: </w:t>
      </w:r>
    </w:p>
    <w:p w14:paraId="12D48451"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is your role? What are your main responsibilities? </w:t>
      </w:r>
    </w:p>
    <w:p w14:paraId="7DE4BFBC"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are the main aspects of PHC of chronic disease management currently? </w:t>
      </w:r>
    </w:p>
    <w:p w14:paraId="4B9C84DC"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is the specific workflow for diagnosing and managing chronic disease patients? (Work, information, finances, sources of income, management) </w:t>
      </w:r>
    </w:p>
    <w:p w14:paraId="4EA1C59C"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are the difficulties faced in current chronic disease management? What areas do you think can be improved? </w:t>
      </w:r>
    </w:p>
    <w:p w14:paraId="2F26DBC6"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can village doctors be encouraged to actively use mobile health technology? Any suggestions? </w:t>
      </w:r>
    </w:p>
    <w:p w14:paraId="00C9F634"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Can family members be involved in long-term chronic disease management? Any suggestions? </w:t>
      </w:r>
    </w:p>
    <w:p w14:paraId="5EF6D000"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can patients' family members be encouraged to actively participate in this mobile health technology? Any suggestions? </w:t>
      </w:r>
    </w:p>
    <w:p w14:paraId="3D968929"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Do you think this mobile health technology can be integrated with the existing health information systems? Will the integrated system meet the requirement of and improve the h</w:t>
      </w:r>
      <w:r w:rsidRPr="00C940BD">
        <w:rPr>
          <w:rFonts w:ascii="Arial" w:hAnsi="Arial" w:cs="Arial"/>
          <w:sz w:val="20"/>
          <w:szCs w:val="20"/>
          <w:lang w:eastAsia="zh-CN"/>
        </w:rPr>
        <w:t>i</w:t>
      </w:r>
      <w:r w:rsidRPr="00C940BD">
        <w:rPr>
          <w:rFonts w:ascii="Arial" w:hAnsi="Arial" w:cs="Arial"/>
          <w:sz w:val="20"/>
          <w:szCs w:val="20"/>
        </w:rPr>
        <w:t xml:space="preserve">erarchical diagnosis and treatment health service system? </w:t>
      </w:r>
    </w:p>
    <w:p w14:paraId="5318C42F"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Do you think the mobile health technology will have an impact on village doctors' daily patient management? Will it be helpful or hinder their work? </w:t>
      </w:r>
    </w:p>
    <w:p w14:paraId="782B1431" w14:textId="77777777" w:rsidR="00A41067" w:rsidRPr="00C940BD" w:rsidRDefault="00A41067" w:rsidP="00A41067">
      <w:pPr>
        <w:rPr>
          <w:rFonts w:ascii="Arial" w:hAnsi="Arial" w:cs="Arial"/>
          <w:sz w:val="20"/>
          <w:szCs w:val="20"/>
        </w:rPr>
      </w:pPr>
    </w:p>
    <w:p w14:paraId="27B282D4" w14:textId="77777777" w:rsidR="00A41067" w:rsidRPr="00C940BD" w:rsidRDefault="00A41067" w:rsidP="00A41067">
      <w:pPr>
        <w:pStyle w:val="a8"/>
        <w:widowControl w:val="0"/>
        <w:numPr>
          <w:ilvl w:val="0"/>
          <w:numId w:val="1"/>
        </w:numPr>
        <w:contextualSpacing w:val="0"/>
        <w:jc w:val="both"/>
        <w:rPr>
          <w:rFonts w:ascii="Arial" w:hAnsi="Arial" w:cs="Arial"/>
          <w:sz w:val="20"/>
          <w:szCs w:val="20"/>
        </w:rPr>
      </w:pPr>
      <w:r w:rsidRPr="00C940BD">
        <w:rPr>
          <w:rFonts w:ascii="Arial" w:hAnsi="Arial" w:cs="Arial"/>
          <w:sz w:val="20"/>
          <w:szCs w:val="20"/>
        </w:rPr>
        <w:t>Medical Staff</w:t>
      </w:r>
    </w:p>
    <w:p w14:paraId="0651CF91"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is your work experience? What are your main job responsibilities? </w:t>
      </w:r>
    </w:p>
    <w:p w14:paraId="0B94AB45"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is the main work of chronic disease management currently? </w:t>
      </w:r>
    </w:p>
    <w:p w14:paraId="617B3561"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is the specific workflow for diagnosing and managing chronic disease patients? (Work, information, finances, sources of income, management) </w:t>
      </w:r>
    </w:p>
    <w:p w14:paraId="4EBBB6BC"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often do patients measure blood sugar, blood pressure, and blood lipid levels (both at home and at the clinic, as well as elsewhere)? </w:t>
      </w:r>
    </w:p>
    <w:p w14:paraId="125E24BD"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difficulties are encountered in chronic disease management and what areas do you hope to improve? </w:t>
      </w:r>
    </w:p>
    <w:p w14:paraId="40B4235A"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are your experiences with the current system for managing chronic diseases? What aspects are satisfactory and unsatisfactory? What areas do you think can be improved? </w:t>
      </w:r>
    </w:p>
    <w:p w14:paraId="59BD127A"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Is it feasible to involve patients' family members in the management process through a mobile health platform so that they can communicate with village doctors to jointly manage patients with chronic diseases? How can patients' family members be included in long-term diabetes management? </w:t>
      </w:r>
    </w:p>
    <w:p w14:paraId="457AC9E8"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Do you think it is necessary to communicate with family members regarding chronic disease management? Do you regularly communicate with patients' family members? </w:t>
      </w:r>
    </w:p>
    <w:p w14:paraId="12A09F3A"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Will mHealth technological application facilitate or hinder your daily clinical work? </w:t>
      </w:r>
    </w:p>
    <w:p w14:paraId="370934A9" w14:textId="77777777" w:rsidR="00A41067" w:rsidRPr="00C940BD" w:rsidRDefault="00A41067" w:rsidP="00A41067">
      <w:pPr>
        <w:rPr>
          <w:rFonts w:ascii="Arial" w:hAnsi="Arial" w:cs="Arial"/>
          <w:sz w:val="20"/>
          <w:szCs w:val="20"/>
        </w:rPr>
      </w:pPr>
    </w:p>
    <w:p w14:paraId="773600E5" w14:textId="77777777" w:rsidR="00A41067" w:rsidRPr="00C940BD" w:rsidRDefault="00A41067" w:rsidP="00A41067">
      <w:pPr>
        <w:pStyle w:val="a8"/>
        <w:widowControl w:val="0"/>
        <w:numPr>
          <w:ilvl w:val="0"/>
          <w:numId w:val="1"/>
        </w:numPr>
        <w:contextualSpacing w:val="0"/>
        <w:jc w:val="both"/>
        <w:rPr>
          <w:rFonts w:ascii="Arial" w:hAnsi="Arial" w:cs="Arial"/>
          <w:sz w:val="20"/>
          <w:szCs w:val="20"/>
        </w:rPr>
      </w:pPr>
      <w:r w:rsidRPr="00C940BD">
        <w:rPr>
          <w:rFonts w:ascii="Arial" w:hAnsi="Arial" w:cs="Arial"/>
          <w:sz w:val="20"/>
          <w:szCs w:val="20"/>
        </w:rPr>
        <w:t>Patients</w:t>
      </w:r>
    </w:p>
    <w:p w14:paraId="6DCD58A9"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Briefly describe your chronic disease situation (onset time, medication, medical treatment). </w:t>
      </w:r>
    </w:p>
    <w:p w14:paraId="79CF34D1"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are you currently managing your diabetes and other chronic diseases? (Medication, monitoring of blood sugar and blood pressure, involvement of family members, frequency of family visits, level of family involvement) </w:t>
      </w:r>
    </w:p>
    <w:p w14:paraId="1D2A25A5"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often do you measure your blood sugar, blood pressure, and blood lipid levels (both at home and at the clinic, as well as elsewhere)? </w:t>
      </w:r>
    </w:p>
    <w:p w14:paraId="74F2FE2F"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Do you have any other major health issues? How do you seek medical care when needed? Do you consult with village doctors or go directly to the hospital? </w:t>
      </w:r>
    </w:p>
    <w:p w14:paraId="290E49B6"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difficulties do you face in managing your diabetes and other chronic diseases </w:t>
      </w:r>
      <w:proofErr w:type="gramStart"/>
      <w:r w:rsidRPr="00C940BD">
        <w:rPr>
          <w:rFonts w:ascii="Arial" w:hAnsi="Arial" w:cs="Arial"/>
          <w:sz w:val="20"/>
          <w:szCs w:val="20"/>
        </w:rPr>
        <w:t>on a daily basis</w:t>
      </w:r>
      <w:proofErr w:type="gramEnd"/>
      <w:r w:rsidRPr="00C940BD">
        <w:rPr>
          <w:rFonts w:ascii="Arial" w:hAnsi="Arial" w:cs="Arial"/>
          <w:sz w:val="20"/>
          <w:szCs w:val="20"/>
        </w:rPr>
        <w:t xml:space="preserve">? Are there any areas you believe can be improved? </w:t>
      </w:r>
    </w:p>
    <w:p w14:paraId="242E8FAE"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Are your family members actively involved in helping you manage your diabetes? What difficulties have you encountered? If the family members are not involved, what is the reason? </w:t>
      </w:r>
    </w:p>
    <w:p w14:paraId="294AC168"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Do you think it would be feasible to connect your family members with village doctors to jointly manage your diabetes? </w:t>
      </w:r>
    </w:p>
    <w:p w14:paraId="33EA794A"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Do you think your family members would be willing to use a mobile application to help you manage your diabetes? Why or why not?</w:t>
      </w:r>
    </w:p>
    <w:p w14:paraId="453BE2CD" w14:textId="77777777" w:rsidR="00A41067" w:rsidRPr="00C940BD" w:rsidRDefault="00A41067" w:rsidP="00A41067">
      <w:pPr>
        <w:rPr>
          <w:rFonts w:ascii="Arial" w:hAnsi="Arial" w:cs="Arial"/>
          <w:sz w:val="20"/>
          <w:szCs w:val="20"/>
        </w:rPr>
      </w:pPr>
    </w:p>
    <w:p w14:paraId="2578A0ED" w14:textId="77777777" w:rsidR="00A41067" w:rsidRPr="00C940BD" w:rsidRDefault="00A41067" w:rsidP="00A41067">
      <w:pPr>
        <w:pStyle w:val="a8"/>
        <w:widowControl w:val="0"/>
        <w:numPr>
          <w:ilvl w:val="0"/>
          <w:numId w:val="1"/>
        </w:numPr>
        <w:contextualSpacing w:val="0"/>
        <w:jc w:val="both"/>
        <w:rPr>
          <w:rFonts w:ascii="Arial" w:hAnsi="Arial" w:cs="Arial"/>
          <w:sz w:val="20"/>
          <w:szCs w:val="20"/>
        </w:rPr>
      </w:pPr>
      <w:r w:rsidRPr="00C940BD">
        <w:rPr>
          <w:rFonts w:ascii="Arial" w:hAnsi="Arial" w:cs="Arial"/>
          <w:sz w:val="20"/>
          <w:szCs w:val="20"/>
        </w:rPr>
        <w:t>Family members of patients</w:t>
      </w:r>
    </w:p>
    <w:p w14:paraId="1FC25E65"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Briefly describe the chronic disease situation (onset time, medication, medical treatment) of the patient. </w:t>
      </w:r>
    </w:p>
    <w:p w14:paraId="7EAC084D"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is the patient at home currently managing their diabetes and other chronic diseases? (Medication, monitoring of blood sugar and blood pressure, involvement of family members, frequency of family visits, level of family involvement) </w:t>
      </w:r>
    </w:p>
    <w:p w14:paraId="28C77A58"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How often is blood sugar, blood pressure, and blood lipid levels measured (both at home and at the clinic, as well as elsewhere) on a regular basis? </w:t>
      </w:r>
    </w:p>
    <w:p w14:paraId="07AD4BED"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From which sources, do you learn about the current situation of the patients’ diabetes and other chronic diseases?</w:t>
      </w:r>
    </w:p>
    <w:p w14:paraId="1E46814A"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Are you actively helping the patient at home manage their diabetes and other chronic diseases? (If not, why? What difficulties are encountered? Areas for improvement?) </w:t>
      </w:r>
    </w:p>
    <w:p w14:paraId="11DAC495"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Is it possible to obtain information about the patient's diabetes and other chronic diseases from the village doctor on a regular basis? (If not, why? What difficulties are encountered?) </w:t>
      </w:r>
    </w:p>
    <w:p w14:paraId="10B453A9"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What functions do you primarily use on your mobile phone? For example, what are some commonly used apps? What activities do you engage in on your phone? (Do you have the ability/interest to use apps?) </w:t>
      </w:r>
    </w:p>
    <w:p w14:paraId="70FA3177" w14:textId="77777777" w:rsidR="00A41067" w:rsidRPr="00C940BD" w:rsidRDefault="00A41067" w:rsidP="00A41067">
      <w:pPr>
        <w:pStyle w:val="a8"/>
        <w:widowControl w:val="0"/>
        <w:numPr>
          <w:ilvl w:val="1"/>
          <w:numId w:val="1"/>
        </w:numPr>
        <w:contextualSpacing w:val="0"/>
        <w:jc w:val="both"/>
        <w:rPr>
          <w:rFonts w:ascii="Arial" w:hAnsi="Arial" w:cs="Arial"/>
          <w:sz w:val="20"/>
          <w:szCs w:val="20"/>
        </w:rPr>
      </w:pPr>
      <w:r w:rsidRPr="00C940BD">
        <w:rPr>
          <w:rFonts w:ascii="Arial" w:hAnsi="Arial" w:cs="Arial"/>
          <w:sz w:val="20"/>
          <w:szCs w:val="20"/>
        </w:rPr>
        <w:t xml:space="preserve">Would you be willing to spend time using such a mobile application to manage your family member's diabetes and other chronic diseases? Why? </w:t>
      </w:r>
    </w:p>
    <w:p w14:paraId="49488F7A" w14:textId="77777777" w:rsidR="00A41067" w:rsidRPr="00C940BD" w:rsidRDefault="00A41067" w:rsidP="00A41067">
      <w:pPr>
        <w:rPr>
          <w:rFonts w:ascii="Arial" w:hAnsi="Arial" w:cs="Arial"/>
          <w:b/>
          <w:sz w:val="20"/>
          <w:szCs w:val="20"/>
        </w:rPr>
      </w:pPr>
    </w:p>
    <w:p w14:paraId="7FB50EDD" w14:textId="77777777" w:rsidR="00A41067" w:rsidRPr="00C940BD" w:rsidRDefault="00A41067" w:rsidP="00A41067">
      <w:pPr>
        <w:rPr>
          <w:rFonts w:ascii="Arial" w:hAnsi="Arial" w:cs="Arial"/>
          <w:b/>
          <w:sz w:val="20"/>
          <w:szCs w:val="20"/>
        </w:rPr>
      </w:pPr>
    </w:p>
    <w:p w14:paraId="6008226E" w14:textId="1FE35A17" w:rsidR="00A41067" w:rsidRPr="00C940BD" w:rsidRDefault="00A41067" w:rsidP="00A41067">
      <w:pPr>
        <w:pStyle w:val="21"/>
        <w:rPr>
          <w:rFonts w:ascii="Arial" w:hAnsi="Arial" w:cs="Arial"/>
          <w:sz w:val="22"/>
          <w:szCs w:val="22"/>
        </w:rPr>
      </w:pPr>
      <w:proofErr w:type="spellStart"/>
      <w:r>
        <w:rPr>
          <w:rFonts w:ascii="Segoe UI" w:hAnsi="Segoe UI" w:cs="Segoe UI"/>
          <w:color w:val="212121"/>
          <w:sz w:val="21"/>
          <w:szCs w:val="21"/>
          <w:shd w:val="clear" w:color="auto" w:fill="FFFFFF"/>
        </w:rPr>
        <w:lastRenderedPageBreak/>
        <w:t>Supplementary</w:t>
      </w:r>
      <w:proofErr w:type="spellEnd"/>
      <w:r>
        <w:rPr>
          <w:rFonts w:ascii="Segoe UI" w:hAnsi="Segoe UI" w:cs="Segoe UI"/>
          <w:color w:val="212121"/>
          <w:sz w:val="21"/>
          <w:szCs w:val="21"/>
          <w:shd w:val="clear" w:color="auto" w:fill="FFFFFF"/>
        </w:rPr>
        <w:t xml:space="preserve"> </w:t>
      </w:r>
      <w:r w:rsidRPr="00C940BD">
        <w:rPr>
          <w:rFonts w:ascii="Arial" w:hAnsi="Arial" w:cs="Arial"/>
          <w:sz w:val="22"/>
          <w:szCs w:val="22"/>
        </w:rPr>
        <w:t xml:space="preserve">2. </w:t>
      </w:r>
      <w:proofErr w:type="spellStart"/>
      <w:r w:rsidRPr="00C940BD">
        <w:rPr>
          <w:rFonts w:ascii="Arial" w:hAnsi="Arial" w:cs="Arial"/>
          <w:sz w:val="22"/>
          <w:szCs w:val="22"/>
        </w:rPr>
        <w:t>Thematic</w:t>
      </w:r>
      <w:proofErr w:type="spellEnd"/>
      <w:r w:rsidRPr="00C940BD">
        <w:rPr>
          <w:rFonts w:ascii="Arial" w:hAnsi="Arial" w:cs="Arial"/>
          <w:sz w:val="22"/>
          <w:szCs w:val="22"/>
        </w:rPr>
        <w:t xml:space="preserve"> Coding </w:t>
      </w:r>
      <w:proofErr w:type="spellStart"/>
      <w:r w:rsidRPr="00C940BD">
        <w:rPr>
          <w:rFonts w:ascii="Arial" w:hAnsi="Arial" w:cs="Arial"/>
          <w:sz w:val="22"/>
          <w:szCs w:val="22"/>
        </w:rPr>
        <w:t>Tree</w:t>
      </w:r>
      <w:proofErr w:type="spellEnd"/>
    </w:p>
    <w:tbl>
      <w:tblPr>
        <w:tblStyle w:val="a9"/>
        <w:tblW w:w="0" w:type="auto"/>
        <w:tblLook w:val="04A0" w:firstRow="1" w:lastRow="0" w:firstColumn="1" w:lastColumn="0" w:noHBand="0" w:noVBand="1"/>
      </w:tblPr>
      <w:tblGrid>
        <w:gridCol w:w="8296"/>
      </w:tblGrid>
      <w:tr w:rsidR="00A41067" w:rsidRPr="00C940BD" w14:paraId="1BF91ADD" w14:textId="77777777" w:rsidTr="00FB3C86">
        <w:tc>
          <w:tcPr>
            <w:tcW w:w="8302" w:type="dxa"/>
          </w:tcPr>
          <w:p w14:paraId="331DB067" w14:textId="77777777" w:rsidR="00A41067" w:rsidRPr="00C940BD" w:rsidRDefault="00A41067" w:rsidP="00FB3C86">
            <w:pPr>
              <w:rPr>
                <w:rFonts w:ascii="Arial" w:hAnsi="Arial" w:cs="Arial"/>
                <w:sz w:val="20"/>
                <w:szCs w:val="20"/>
              </w:rPr>
            </w:pPr>
            <w:r w:rsidRPr="00C940BD">
              <w:rPr>
                <w:rFonts w:ascii="Arial" w:hAnsi="Arial" w:cs="Arial"/>
                <w:sz w:val="20"/>
                <w:szCs w:val="20"/>
              </w:rPr>
              <w:t>1.</w:t>
            </w:r>
            <w:r w:rsidRPr="00C940BD">
              <w:rPr>
                <w:rFonts w:ascii="Arial" w:hAnsi="Arial" w:cs="Arial"/>
                <w:sz w:val="20"/>
                <w:szCs w:val="20"/>
              </w:rPr>
              <w:tab/>
              <w:t>General Information</w:t>
            </w:r>
          </w:p>
          <w:p w14:paraId="15051C1D"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1.1 Demographic Characteristics</w:t>
            </w:r>
          </w:p>
          <w:p w14:paraId="00143CF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1.2 Health Literacy</w:t>
            </w:r>
          </w:p>
          <w:p w14:paraId="2373543A" w14:textId="77777777" w:rsidR="00A41067" w:rsidRPr="00C940BD" w:rsidRDefault="00A41067" w:rsidP="00FB3C86">
            <w:pPr>
              <w:rPr>
                <w:rFonts w:ascii="Arial" w:hAnsi="Arial" w:cs="Arial"/>
                <w:sz w:val="20"/>
                <w:szCs w:val="20"/>
              </w:rPr>
            </w:pPr>
            <w:r w:rsidRPr="00C940BD">
              <w:rPr>
                <w:rFonts w:ascii="Arial" w:hAnsi="Arial" w:cs="Arial"/>
                <w:sz w:val="20"/>
                <w:szCs w:val="20"/>
              </w:rPr>
              <w:t>2.</w:t>
            </w:r>
            <w:r w:rsidRPr="00C940BD">
              <w:rPr>
                <w:rFonts w:ascii="Arial" w:hAnsi="Arial" w:cs="Arial"/>
                <w:sz w:val="20"/>
                <w:szCs w:val="20"/>
              </w:rPr>
              <w:tab/>
              <w:t>Health Policies</w:t>
            </w:r>
          </w:p>
          <w:p w14:paraId="1A730B04"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2.1 Health Insurances</w:t>
            </w:r>
          </w:p>
          <w:p w14:paraId="4A7A66AE"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2.2 Medicine</w:t>
            </w:r>
          </w:p>
          <w:p w14:paraId="54C1ECF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2.3 Health Examination</w:t>
            </w:r>
          </w:p>
          <w:p w14:paraId="2EAC8BB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2.4 Health Education</w:t>
            </w:r>
          </w:p>
          <w:p w14:paraId="2C787FA3"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2.5 Chronic Disease Management</w:t>
            </w:r>
          </w:p>
          <w:p w14:paraId="25C564BC" w14:textId="77777777" w:rsidR="00A41067" w:rsidRPr="00C940BD" w:rsidRDefault="00A41067" w:rsidP="00FB3C86">
            <w:pPr>
              <w:rPr>
                <w:rFonts w:ascii="Arial" w:hAnsi="Arial" w:cs="Arial"/>
                <w:sz w:val="20"/>
                <w:szCs w:val="20"/>
              </w:rPr>
            </w:pPr>
            <w:r w:rsidRPr="00C940BD">
              <w:rPr>
                <w:rFonts w:ascii="Arial" w:hAnsi="Arial" w:cs="Arial"/>
                <w:sz w:val="20"/>
                <w:szCs w:val="20"/>
              </w:rPr>
              <w:t>3. Environment and Resources</w:t>
            </w:r>
          </w:p>
          <w:p w14:paraId="20B655F1"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3.1 Primary Health Facilities</w:t>
            </w:r>
          </w:p>
          <w:p w14:paraId="0E0BC9A2"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3.2 Accessibility of Health Facilities</w:t>
            </w:r>
          </w:p>
          <w:p w14:paraId="7542FF79"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3.3 Diagnostic Equipment</w:t>
            </w:r>
          </w:p>
          <w:p w14:paraId="264FCAEE"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t>3.3.1 Primary Health Facilities</w:t>
            </w:r>
          </w:p>
          <w:p w14:paraId="5E28DD9B"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t>3.3.2 Patients’ Families</w:t>
            </w:r>
          </w:p>
          <w:p w14:paraId="60CA78A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3.4 Management by Information Technology</w:t>
            </w:r>
          </w:p>
          <w:p w14:paraId="52833D03" w14:textId="77777777" w:rsidR="00A41067" w:rsidRPr="00C940BD" w:rsidRDefault="00A41067" w:rsidP="00FB3C86">
            <w:pPr>
              <w:rPr>
                <w:rFonts w:ascii="Arial" w:hAnsi="Arial" w:cs="Arial"/>
                <w:sz w:val="20"/>
                <w:szCs w:val="20"/>
              </w:rPr>
            </w:pPr>
            <w:r w:rsidRPr="00C940BD">
              <w:rPr>
                <w:rFonts w:ascii="Arial" w:hAnsi="Arial" w:cs="Arial"/>
                <w:sz w:val="20"/>
                <w:szCs w:val="20"/>
              </w:rPr>
              <w:t>4.  Healthcare Providers</w:t>
            </w:r>
          </w:p>
          <w:p w14:paraId="0FC88B9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4.1 Quantity</w:t>
            </w:r>
          </w:p>
          <w:p w14:paraId="1B9FB7C3"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4.2 Background</w:t>
            </w:r>
          </w:p>
          <w:p w14:paraId="59596524"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4.3 Training</w:t>
            </w:r>
          </w:p>
          <w:p w14:paraId="558A03D9"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4.4 Working Load</w:t>
            </w:r>
          </w:p>
          <w:p w14:paraId="2AC279A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 xml:space="preserve">4.5 Doctor-Patient Relationship </w:t>
            </w:r>
          </w:p>
          <w:p w14:paraId="01C1724E" w14:textId="77777777" w:rsidR="00A41067" w:rsidRPr="00C940BD" w:rsidRDefault="00A41067" w:rsidP="00FB3C86">
            <w:pPr>
              <w:rPr>
                <w:rFonts w:ascii="Arial" w:hAnsi="Arial" w:cs="Arial"/>
                <w:sz w:val="20"/>
                <w:szCs w:val="20"/>
              </w:rPr>
            </w:pPr>
            <w:r w:rsidRPr="00C940BD">
              <w:rPr>
                <w:rFonts w:ascii="Arial" w:hAnsi="Arial" w:cs="Arial"/>
                <w:sz w:val="20"/>
                <w:szCs w:val="20"/>
              </w:rPr>
              <w:t>5. Family Support</w:t>
            </w:r>
          </w:p>
          <w:p w14:paraId="754AD91F"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5.1 Background</w:t>
            </w:r>
          </w:p>
          <w:p w14:paraId="537882B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5.2 Family Member - Patient Relationship</w:t>
            </w:r>
          </w:p>
          <w:p w14:paraId="513B41AE"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5.3 Current Situation</w:t>
            </w:r>
          </w:p>
          <w:p w14:paraId="69538793"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5.4 Willingness to support</w:t>
            </w:r>
          </w:p>
          <w:p w14:paraId="44850AAA"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5.5 Time and Energy</w:t>
            </w:r>
          </w:p>
          <w:p w14:paraId="3EF6E3B0" w14:textId="77777777" w:rsidR="00A41067" w:rsidRPr="00C940BD" w:rsidRDefault="00A41067" w:rsidP="00FB3C86">
            <w:pPr>
              <w:rPr>
                <w:rFonts w:ascii="Arial" w:hAnsi="Arial" w:cs="Arial"/>
                <w:sz w:val="20"/>
                <w:szCs w:val="20"/>
              </w:rPr>
            </w:pPr>
            <w:r w:rsidRPr="00C940BD">
              <w:rPr>
                <w:rFonts w:ascii="Arial" w:hAnsi="Arial" w:cs="Arial"/>
                <w:sz w:val="20"/>
                <w:szCs w:val="20"/>
              </w:rPr>
              <w:t>6.  Budget of Primary Health Facilities for Chronic Disease Management</w:t>
            </w:r>
          </w:p>
          <w:p w14:paraId="2089BF2A"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6.1 Funding Sources</w:t>
            </w:r>
          </w:p>
          <w:p w14:paraId="5F777B22"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6.2 Expenditure</w:t>
            </w:r>
          </w:p>
          <w:p w14:paraId="05BBAF22"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6.3 Staff Income</w:t>
            </w:r>
          </w:p>
          <w:p w14:paraId="0C3A4E6C" w14:textId="77777777" w:rsidR="00A41067" w:rsidRPr="00C940BD" w:rsidRDefault="00A41067" w:rsidP="00FB3C86">
            <w:pPr>
              <w:rPr>
                <w:rFonts w:ascii="Arial" w:hAnsi="Arial" w:cs="Arial"/>
                <w:sz w:val="20"/>
                <w:szCs w:val="20"/>
              </w:rPr>
            </w:pPr>
            <w:r w:rsidRPr="00C940BD">
              <w:rPr>
                <w:rFonts w:ascii="Arial" w:hAnsi="Arial" w:cs="Arial"/>
                <w:sz w:val="20"/>
                <w:szCs w:val="20"/>
              </w:rPr>
              <w:t>7.  Patients’ Willingness to Healthcare</w:t>
            </w:r>
          </w:p>
          <w:p w14:paraId="33DF3903"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7.1 Financial Disease Burden</w:t>
            </w:r>
          </w:p>
          <w:p w14:paraId="159AEF4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7.2 Non-financial Disease Impact</w:t>
            </w:r>
          </w:p>
          <w:p w14:paraId="73DA195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7.2 Health Expectation</w:t>
            </w:r>
          </w:p>
          <w:p w14:paraId="110AC7F8" w14:textId="77777777" w:rsidR="00A41067" w:rsidRPr="00C940BD" w:rsidRDefault="00A41067" w:rsidP="00FB3C86">
            <w:pPr>
              <w:rPr>
                <w:rFonts w:ascii="Arial" w:hAnsi="Arial" w:cs="Arial"/>
                <w:sz w:val="20"/>
                <w:szCs w:val="20"/>
              </w:rPr>
            </w:pPr>
            <w:r w:rsidRPr="00C940BD">
              <w:rPr>
                <w:rFonts w:ascii="Arial" w:hAnsi="Arial" w:cs="Arial"/>
                <w:sz w:val="20"/>
                <w:szCs w:val="20"/>
              </w:rPr>
              <w:t>8.  Chronic Disease Management Targets</w:t>
            </w:r>
          </w:p>
          <w:p w14:paraId="65A632C2"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8.1 Current Situation</w:t>
            </w:r>
          </w:p>
          <w:p w14:paraId="33F62920"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8.2 Assessment of the National Project on Basic Public Health Services</w:t>
            </w:r>
          </w:p>
          <w:p w14:paraId="059472A4" w14:textId="77777777" w:rsidR="00A41067" w:rsidRPr="00C940BD" w:rsidRDefault="00A41067" w:rsidP="00FB3C86">
            <w:pPr>
              <w:rPr>
                <w:rFonts w:ascii="Arial" w:hAnsi="Arial" w:cs="Arial"/>
                <w:sz w:val="20"/>
                <w:szCs w:val="20"/>
              </w:rPr>
            </w:pPr>
            <w:r w:rsidRPr="00C940BD">
              <w:rPr>
                <w:rFonts w:ascii="Arial" w:hAnsi="Arial" w:cs="Arial"/>
                <w:sz w:val="20"/>
                <w:szCs w:val="20"/>
              </w:rPr>
              <w:t>9.  Chronic Disease Management</w:t>
            </w:r>
          </w:p>
          <w:p w14:paraId="2AFEB208"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9.1 New Cases Identification</w:t>
            </w:r>
          </w:p>
          <w:p w14:paraId="0800961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9.2 Doctor Visiting</w:t>
            </w:r>
          </w:p>
          <w:p w14:paraId="198A4773"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lastRenderedPageBreak/>
              <w:t>9.2.1 PHC facilities</w:t>
            </w:r>
          </w:p>
          <w:p w14:paraId="68E3B382"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t>9.2.2 Hospitals</w:t>
            </w:r>
          </w:p>
          <w:p w14:paraId="026A6CEE"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9.3 Follow-up and Monitoring</w:t>
            </w:r>
          </w:p>
          <w:p w14:paraId="47E18CC0"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t>9.3.1 Monitoring by Doctors</w:t>
            </w:r>
          </w:p>
          <w:p w14:paraId="32E174A0" w14:textId="77777777" w:rsidR="00A41067" w:rsidRPr="00C940BD" w:rsidRDefault="00A41067" w:rsidP="00FB3C86">
            <w:pPr>
              <w:ind w:leftChars="200" w:left="480"/>
              <w:rPr>
                <w:rFonts w:ascii="Arial" w:hAnsi="Arial" w:cs="Arial"/>
                <w:sz w:val="20"/>
                <w:szCs w:val="20"/>
              </w:rPr>
            </w:pPr>
            <w:r w:rsidRPr="00C940BD">
              <w:rPr>
                <w:rFonts w:ascii="Arial" w:hAnsi="Arial" w:cs="Arial"/>
                <w:sz w:val="20"/>
                <w:szCs w:val="20"/>
              </w:rPr>
              <w:t>9.3.2 Self-Monitoring</w:t>
            </w:r>
          </w:p>
          <w:p w14:paraId="0E43E490"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9.4 Drug Therapy</w:t>
            </w:r>
          </w:p>
          <w:p w14:paraId="5DA411E5"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9.5 Non-drug Therapy</w:t>
            </w:r>
          </w:p>
          <w:p w14:paraId="7A4F771F" w14:textId="77777777" w:rsidR="00A41067" w:rsidRPr="00C940BD" w:rsidRDefault="00A41067" w:rsidP="00FB3C86">
            <w:pPr>
              <w:rPr>
                <w:rFonts w:ascii="Arial" w:hAnsi="Arial" w:cs="Arial"/>
                <w:sz w:val="20"/>
                <w:szCs w:val="20"/>
              </w:rPr>
            </w:pPr>
            <w:r w:rsidRPr="00C940BD">
              <w:rPr>
                <w:rFonts w:ascii="Arial" w:hAnsi="Arial" w:cs="Arial"/>
                <w:sz w:val="20"/>
                <w:szCs w:val="20"/>
              </w:rPr>
              <w:t xml:space="preserve">10.  Chronic Disease Management with mHealth </w:t>
            </w:r>
          </w:p>
          <w:p w14:paraId="5599E6E8"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10.1 Smart Phone Availability</w:t>
            </w:r>
          </w:p>
          <w:p w14:paraId="0C3C3BDC"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10.2 Access to Internet</w:t>
            </w:r>
          </w:p>
          <w:p w14:paraId="7DD117C6"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10.3 Experience with Mobile Health Management Applications</w:t>
            </w:r>
          </w:p>
          <w:p w14:paraId="5989F140" w14:textId="77777777" w:rsidR="00A41067" w:rsidRPr="00C940BD" w:rsidRDefault="00A41067" w:rsidP="00FB3C86">
            <w:pPr>
              <w:ind w:leftChars="100" w:left="240"/>
              <w:rPr>
                <w:rFonts w:ascii="Arial" w:hAnsi="Arial" w:cs="Arial"/>
                <w:sz w:val="20"/>
                <w:szCs w:val="20"/>
              </w:rPr>
            </w:pPr>
            <w:r w:rsidRPr="00C940BD">
              <w:rPr>
                <w:rFonts w:ascii="Arial" w:hAnsi="Arial" w:cs="Arial"/>
                <w:sz w:val="20"/>
                <w:szCs w:val="20"/>
              </w:rPr>
              <w:t>10.4 Willingness to Use Smart Management</w:t>
            </w:r>
          </w:p>
        </w:tc>
      </w:tr>
    </w:tbl>
    <w:p w14:paraId="3E88585E" w14:textId="77777777" w:rsidR="00A41067" w:rsidRPr="00C940BD" w:rsidRDefault="00A41067" w:rsidP="00A41067">
      <w:pPr>
        <w:rPr>
          <w:rFonts w:ascii="Arial" w:hAnsi="Arial" w:cs="Arial"/>
          <w:sz w:val="20"/>
          <w:szCs w:val="20"/>
        </w:rPr>
      </w:pPr>
    </w:p>
    <w:p w14:paraId="0FB2DDF3" w14:textId="77777777" w:rsidR="00A41067" w:rsidRPr="00C940BD" w:rsidRDefault="00A41067" w:rsidP="00A41067">
      <w:pPr>
        <w:rPr>
          <w:rFonts w:ascii="Arial" w:hAnsi="Arial" w:cs="Arial"/>
          <w:sz w:val="20"/>
          <w:szCs w:val="20"/>
        </w:rPr>
      </w:pPr>
    </w:p>
    <w:p w14:paraId="5BF977E9" w14:textId="77777777" w:rsidR="00A41067" w:rsidRPr="00C940BD" w:rsidRDefault="00A41067" w:rsidP="00A41067">
      <w:pPr>
        <w:rPr>
          <w:rFonts w:ascii="Arial" w:hAnsi="Arial" w:cs="Arial"/>
          <w:sz w:val="20"/>
          <w:szCs w:val="20"/>
        </w:rPr>
      </w:pPr>
    </w:p>
    <w:p w14:paraId="0C7A0E2C" w14:textId="77777777" w:rsidR="00A41067" w:rsidRPr="00C940BD" w:rsidRDefault="00A41067" w:rsidP="00A41067">
      <w:pPr>
        <w:rPr>
          <w:rFonts w:ascii="Arial" w:hAnsi="Arial" w:cs="Arial"/>
          <w:sz w:val="20"/>
          <w:szCs w:val="20"/>
        </w:rPr>
      </w:pPr>
    </w:p>
    <w:p w14:paraId="417E705F" w14:textId="2FEB2B33" w:rsidR="00A41067" w:rsidRPr="00020F69" w:rsidRDefault="00A41067" w:rsidP="00A41067">
      <w:pPr>
        <w:pStyle w:val="21"/>
        <w:rPr>
          <w:rFonts w:ascii="Arial" w:hAnsi="Arial" w:cs="Arial"/>
          <w:sz w:val="20"/>
          <w:szCs w:val="20"/>
        </w:rPr>
      </w:pPr>
      <w:proofErr w:type="spellStart"/>
      <w:r>
        <w:rPr>
          <w:rFonts w:ascii="Segoe UI" w:hAnsi="Segoe UI" w:cs="Segoe UI"/>
          <w:color w:val="212121"/>
          <w:sz w:val="21"/>
          <w:szCs w:val="21"/>
          <w:shd w:val="clear" w:color="auto" w:fill="FFFFFF"/>
        </w:rPr>
        <w:t>Supplementary</w:t>
      </w:r>
      <w:proofErr w:type="spellEnd"/>
      <w:r>
        <w:rPr>
          <w:rFonts w:ascii="Segoe UI" w:hAnsi="Segoe UI" w:cs="Segoe UI"/>
          <w:color w:val="212121"/>
          <w:sz w:val="21"/>
          <w:szCs w:val="21"/>
          <w:shd w:val="clear" w:color="auto" w:fill="FFFFFF"/>
        </w:rPr>
        <w:t xml:space="preserve"> </w:t>
      </w:r>
      <w:r w:rsidRPr="00020F69">
        <w:rPr>
          <w:rFonts w:ascii="Arial" w:hAnsi="Arial" w:cs="Arial"/>
          <w:sz w:val="20"/>
          <w:szCs w:val="20"/>
        </w:rPr>
        <w:t>3</w:t>
      </w:r>
      <w:r w:rsidRPr="00020F69">
        <w:rPr>
          <w:rFonts w:ascii="Arial" w:hAnsi="Arial" w:cs="Arial"/>
          <w:sz w:val="20"/>
          <w:szCs w:val="20"/>
          <w:lang w:val="en-GB"/>
        </w:rPr>
        <w:t>.</w:t>
      </w:r>
      <w:r w:rsidRPr="00020F69">
        <w:rPr>
          <w:rFonts w:ascii="Arial" w:hAnsi="Arial" w:cs="Arial"/>
          <w:sz w:val="20"/>
          <w:szCs w:val="20"/>
        </w:rPr>
        <w:t xml:space="preserve"> </w:t>
      </w:r>
      <w:proofErr w:type="spellStart"/>
      <w:r w:rsidRPr="00020F69">
        <w:rPr>
          <w:rFonts w:ascii="Arial" w:hAnsi="Arial" w:cs="Arial"/>
          <w:sz w:val="20"/>
          <w:szCs w:val="20"/>
        </w:rPr>
        <w:t>Demographic</w:t>
      </w:r>
      <w:proofErr w:type="spellEnd"/>
      <w:r w:rsidRPr="00020F69">
        <w:rPr>
          <w:rFonts w:ascii="Arial" w:hAnsi="Arial" w:cs="Arial"/>
          <w:sz w:val="20"/>
          <w:szCs w:val="20"/>
        </w:rPr>
        <w:t xml:space="preserve"> information of all </w:t>
      </w:r>
      <w:proofErr w:type="gramStart"/>
      <w:r w:rsidRPr="00020F69">
        <w:rPr>
          <w:rFonts w:ascii="Arial" w:hAnsi="Arial" w:cs="Arial"/>
          <w:sz w:val="20"/>
          <w:szCs w:val="20"/>
        </w:rPr>
        <w:t>interview participants</w:t>
      </w:r>
      <w:proofErr w:type="gramEnd"/>
    </w:p>
    <w:tbl>
      <w:tblPr>
        <w:tblW w:w="11320" w:type="dxa"/>
        <w:jc w:val="center"/>
        <w:tblBorders>
          <w:top w:val="single" w:sz="4" w:space="0" w:color="auto"/>
          <w:bottom w:val="single" w:sz="4" w:space="0" w:color="auto"/>
        </w:tblBorders>
        <w:tblLayout w:type="fixed"/>
        <w:tblCellMar>
          <w:left w:w="30" w:type="dxa"/>
          <w:right w:w="30" w:type="dxa"/>
        </w:tblCellMar>
        <w:tblLook w:val="0000" w:firstRow="0" w:lastRow="0" w:firstColumn="0" w:lastColumn="0" w:noHBand="0" w:noVBand="0"/>
      </w:tblPr>
      <w:tblGrid>
        <w:gridCol w:w="4678"/>
        <w:gridCol w:w="1559"/>
        <w:gridCol w:w="1560"/>
        <w:gridCol w:w="1417"/>
        <w:gridCol w:w="2106"/>
      </w:tblGrid>
      <w:tr w:rsidR="00A41067" w:rsidRPr="00020F69" w14:paraId="339101C9" w14:textId="77777777" w:rsidTr="00FB3C86">
        <w:trPr>
          <w:trHeight w:val="300"/>
          <w:jc w:val="center"/>
        </w:trPr>
        <w:tc>
          <w:tcPr>
            <w:tcW w:w="4678" w:type="dxa"/>
            <w:tcBorders>
              <w:top w:val="single" w:sz="4" w:space="0" w:color="auto"/>
              <w:bottom w:val="single" w:sz="4" w:space="0" w:color="auto"/>
            </w:tcBorders>
          </w:tcPr>
          <w:p w14:paraId="2AA9C3CE"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Characteristics</w:t>
            </w:r>
          </w:p>
          <w:p w14:paraId="4DC980C4"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(Mean ± SD or n)</w:t>
            </w:r>
          </w:p>
        </w:tc>
        <w:tc>
          <w:tcPr>
            <w:tcW w:w="1559" w:type="dxa"/>
            <w:tcBorders>
              <w:top w:val="single" w:sz="4" w:space="0" w:color="auto"/>
              <w:bottom w:val="single" w:sz="4" w:space="0" w:color="auto"/>
            </w:tcBorders>
          </w:tcPr>
          <w:p w14:paraId="465DAB4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Health Administrators) (N=4)</w:t>
            </w:r>
          </w:p>
        </w:tc>
        <w:tc>
          <w:tcPr>
            <w:tcW w:w="1560" w:type="dxa"/>
            <w:tcBorders>
              <w:top w:val="single" w:sz="4" w:space="0" w:color="auto"/>
              <w:bottom w:val="single" w:sz="4" w:space="0" w:color="auto"/>
            </w:tcBorders>
          </w:tcPr>
          <w:p w14:paraId="127FC47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Medical Staff (N=7)</w:t>
            </w:r>
          </w:p>
        </w:tc>
        <w:tc>
          <w:tcPr>
            <w:tcW w:w="1417" w:type="dxa"/>
            <w:tcBorders>
              <w:top w:val="single" w:sz="4" w:space="0" w:color="auto"/>
              <w:bottom w:val="single" w:sz="4" w:space="0" w:color="auto"/>
            </w:tcBorders>
          </w:tcPr>
          <w:p w14:paraId="4AA0D9A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Patients (N=18)</w:t>
            </w:r>
          </w:p>
        </w:tc>
        <w:tc>
          <w:tcPr>
            <w:tcW w:w="2106" w:type="dxa"/>
            <w:tcBorders>
              <w:top w:val="single" w:sz="4" w:space="0" w:color="auto"/>
              <w:bottom w:val="single" w:sz="4" w:space="0" w:color="auto"/>
            </w:tcBorders>
          </w:tcPr>
          <w:p w14:paraId="17C9CB82"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Family Members (N=13)</w:t>
            </w:r>
          </w:p>
        </w:tc>
      </w:tr>
      <w:tr w:rsidR="00A41067" w:rsidRPr="00020F69" w14:paraId="3E59A838" w14:textId="77777777" w:rsidTr="00FB3C86">
        <w:trPr>
          <w:trHeight w:val="300"/>
          <w:jc w:val="center"/>
        </w:trPr>
        <w:tc>
          <w:tcPr>
            <w:tcW w:w="4678" w:type="dxa"/>
            <w:tcBorders>
              <w:top w:val="single" w:sz="4" w:space="0" w:color="auto"/>
            </w:tcBorders>
          </w:tcPr>
          <w:p w14:paraId="5CFE4167"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color w:val="000000"/>
                <w:sz w:val="20"/>
                <w:szCs w:val="20"/>
              </w:rPr>
              <w:t>Age (years)</w:t>
            </w:r>
          </w:p>
        </w:tc>
        <w:tc>
          <w:tcPr>
            <w:tcW w:w="1559" w:type="dxa"/>
            <w:tcBorders>
              <w:top w:val="single" w:sz="4" w:space="0" w:color="auto"/>
            </w:tcBorders>
          </w:tcPr>
          <w:p w14:paraId="211FEDE7"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38 ± 8</w:t>
            </w:r>
          </w:p>
        </w:tc>
        <w:tc>
          <w:tcPr>
            <w:tcW w:w="1560" w:type="dxa"/>
            <w:tcBorders>
              <w:top w:val="single" w:sz="4" w:space="0" w:color="auto"/>
            </w:tcBorders>
          </w:tcPr>
          <w:p w14:paraId="60F67675"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43 ± 8</w:t>
            </w:r>
          </w:p>
        </w:tc>
        <w:tc>
          <w:tcPr>
            <w:tcW w:w="1417" w:type="dxa"/>
            <w:tcBorders>
              <w:top w:val="single" w:sz="4" w:space="0" w:color="auto"/>
            </w:tcBorders>
          </w:tcPr>
          <w:p w14:paraId="6A2B418A"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57 ± 9</w:t>
            </w:r>
          </w:p>
        </w:tc>
        <w:tc>
          <w:tcPr>
            <w:tcW w:w="2106" w:type="dxa"/>
            <w:tcBorders>
              <w:top w:val="single" w:sz="4" w:space="0" w:color="auto"/>
            </w:tcBorders>
          </w:tcPr>
          <w:p w14:paraId="187E3F93"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34 ± 10</w:t>
            </w:r>
          </w:p>
        </w:tc>
      </w:tr>
      <w:tr w:rsidR="00A41067" w:rsidRPr="00020F69" w14:paraId="3DEED889" w14:textId="77777777" w:rsidTr="00FB3C86">
        <w:trPr>
          <w:trHeight w:val="300"/>
          <w:jc w:val="center"/>
        </w:trPr>
        <w:tc>
          <w:tcPr>
            <w:tcW w:w="4678" w:type="dxa"/>
          </w:tcPr>
          <w:p w14:paraId="10974091"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Sex</w:t>
            </w:r>
          </w:p>
        </w:tc>
        <w:tc>
          <w:tcPr>
            <w:tcW w:w="1559" w:type="dxa"/>
          </w:tcPr>
          <w:p w14:paraId="1594B473" w14:textId="77777777" w:rsidR="00A41067" w:rsidRPr="00020F69" w:rsidRDefault="00A41067" w:rsidP="00FB3C86">
            <w:pPr>
              <w:autoSpaceDE w:val="0"/>
              <w:autoSpaceDN w:val="0"/>
              <w:adjustRightInd w:val="0"/>
              <w:jc w:val="right"/>
              <w:rPr>
                <w:rFonts w:ascii="Arial" w:eastAsia="DengXian" w:hAnsi="Arial" w:cs="Arial"/>
                <w:color w:val="000000"/>
                <w:sz w:val="20"/>
                <w:szCs w:val="20"/>
              </w:rPr>
            </w:pPr>
          </w:p>
        </w:tc>
        <w:tc>
          <w:tcPr>
            <w:tcW w:w="1560" w:type="dxa"/>
          </w:tcPr>
          <w:p w14:paraId="04DB54FB" w14:textId="77777777" w:rsidR="00A41067" w:rsidRPr="00020F69" w:rsidRDefault="00A41067" w:rsidP="00FB3C86">
            <w:pPr>
              <w:autoSpaceDE w:val="0"/>
              <w:autoSpaceDN w:val="0"/>
              <w:adjustRightInd w:val="0"/>
              <w:jc w:val="right"/>
              <w:rPr>
                <w:rFonts w:ascii="Arial" w:eastAsia="DengXian" w:hAnsi="Arial" w:cs="Arial"/>
                <w:color w:val="000000"/>
                <w:sz w:val="20"/>
                <w:szCs w:val="20"/>
              </w:rPr>
            </w:pPr>
          </w:p>
        </w:tc>
        <w:tc>
          <w:tcPr>
            <w:tcW w:w="1417" w:type="dxa"/>
          </w:tcPr>
          <w:p w14:paraId="6D57D34F" w14:textId="77777777" w:rsidR="00A41067" w:rsidRPr="00020F69" w:rsidRDefault="00A41067" w:rsidP="00FB3C86">
            <w:pPr>
              <w:autoSpaceDE w:val="0"/>
              <w:autoSpaceDN w:val="0"/>
              <w:adjustRightInd w:val="0"/>
              <w:jc w:val="right"/>
              <w:rPr>
                <w:rFonts w:ascii="Arial" w:eastAsia="DengXian" w:hAnsi="Arial" w:cs="Arial"/>
                <w:color w:val="000000"/>
                <w:sz w:val="20"/>
                <w:szCs w:val="20"/>
              </w:rPr>
            </w:pPr>
          </w:p>
        </w:tc>
        <w:tc>
          <w:tcPr>
            <w:tcW w:w="2106" w:type="dxa"/>
          </w:tcPr>
          <w:p w14:paraId="5D526B65" w14:textId="77777777" w:rsidR="00A41067" w:rsidRPr="00020F69" w:rsidRDefault="00A41067" w:rsidP="00FB3C86">
            <w:pPr>
              <w:autoSpaceDE w:val="0"/>
              <w:autoSpaceDN w:val="0"/>
              <w:adjustRightInd w:val="0"/>
              <w:jc w:val="right"/>
              <w:rPr>
                <w:rFonts w:ascii="Arial" w:eastAsia="DengXian" w:hAnsi="Arial" w:cs="Arial"/>
                <w:color w:val="000000"/>
                <w:sz w:val="20"/>
                <w:szCs w:val="20"/>
              </w:rPr>
            </w:pPr>
          </w:p>
        </w:tc>
      </w:tr>
      <w:tr w:rsidR="00A41067" w:rsidRPr="00020F69" w14:paraId="7CF1D237" w14:textId="77777777" w:rsidTr="00FB3C86">
        <w:trPr>
          <w:trHeight w:val="300"/>
          <w:jc w:val="center"/>
        </w:trPr>
        <w:tc>
          <w:tcPr>
            <w:tcW w:w="4678" w:type="dxa"/>
          </w:tcPr>
          <w:p w14:paraId="0EF5C741"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Male</w:t>
            </w:r>
          </w:p>
        </w:tc>
        <w:tc>
          <w:tcPr>
            <w:tcW w:w="1559" w:type="dxa"/>
          </w:tcPr>
          <w:p w14:paraId="05E9C70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2</w:t>
            </w:r>
          </w:p>
        </w:tc>
        <w:tc>
          <w:tcPr>
            <w:tcW w:w="1560" w:type="dxa"/>
          </w:tcPr>
          <w:p w14:paraId="74853D25"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c>
          <w:tcPr>
            <w:tcW w:w="1417" w:type="dxa"/>
          </w:tcPr>
          <w:p w14:paraId="368799F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9</w:t>
            </w:r>
          </w:p>
        </w:tc>
        <w:tc>
          <w:tcPr>
            <w:tcW w:w="2106" w:type="dxa"/>
          </w:tcPr>
          <w:p w14:paraId="0B2A9DBB"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5</w:t>
            </w:r>
          </w:p>
        </w:tc>
      </w:tr>
      <w:tr w:rsidR="00A41067" w:rsidRPr="00020F69" w14:paraId="72AC8C75" w14:textId="77777777" w:rsidTr="00FB3C86">
        <w:trPr>
          <w:trHeight w:val="300"/>
          <w:jc w:val="center"/>
        </w:trPr>
        <w:tc>
          <w:tcPr>
            <w:tcW w:w="4678" w:type="dxa"/>
          </w:tcPr>
          <w:p w14:paraId="641A8C87"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Female</w:t>
            </w:r>
          </w:p>
        </w:tc>
        <w:tc>
          <w:tcPr>
            <w:tcW w:w="1559" w:type="dxa"/>
          </w:tcPr>
          <w:p w14:paraId="698DFD5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2</w:t>
            </w:r>
          </w:p>
        </w:tc>
        <w:tc>
          <w:tcPr>
            <w:tcW w:w="1560" w:type="dxa"/>
          </w:tcPr>
          <w:p w14:paraId="073C0A4F"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w:t>
            </w:r>
          </w:p>
        </w:tc>
        <w:tc>
          <w:tcPr>
            <w:tcW w:w="1417" w:type="dxa"/>
          </w:tcPr>
          <w:p w14:paraId="2564322C"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9</w:t>
            </w:r>
          </w:p>
        </w:tc>
        <w:tc>
          <w:tcPr>
            <w:tcW w:w="2106" w:type="dxa"/>
          </w:tcPr>
          <w:p w14:paraId="0FE581AD"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8</w:t>
            </w:r>
          </w:p>
        </w:tc>
      </w:tr>
      <w:tr w:rsidR="00A41067" w:rsidRPr="00020F69" w14:paraId="62FD548D" w14:textId="77777777" w:rsidTr="00FB3C86">
        <w:trPr>
          <w:trHeight w:val="300"/>
          <w:jc w:val="center"/>
        </w:trPr>
        <w:tc>
          <w:tcPr>
            <w:tcW w:w="4678" w:type="dxa"/>
          </w:tcPr>
          <w:p w14:paraId="609550B3"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Highest education level</w:t>
            </w:r>
          </w:p>
        </w:tc>
        <w:tc>
          <w:tcPr>
            <w:tcW w:w="1559" w:type="dxa"/>
          </w:tcPr>
          <w:p w14:paraId="5B45C7F4" w14:textId="77777777" w:rsidR="00A41067" w:rsidRPr="00020F69" w:rsidRDefault="00A41067" w:rsidP="00FB3C86">
            <w:pPr>
              <w:autoSpaceDE w:val="0"/>
              <w:autoSpaceDN w:val="0"/>
              <w:adjustRightInd w:val="0"/>
              <w:rPr>
                <w:rFonts w:ascii="Arial" w:eastAsia="DengXian" w:hAnsi="Arial" w:cs="Arial"/>
                <w:bCs/>
                <w:color w:val="000000"/>
                <w:sz w:val="20"/>
                <w:szCs w:val="20"/>
              </w:rPr>
            </w:pPr>
          </w:p>
        </w:tc>
        <w:tc>
          <w:tcPr>
            <w:tcW w:w="1560" w:type="dxa"/>
          </w:tcPr>
          <w:p w14:paraId="1F14CF2F" w14:textId="77777777" w:rsidR="00A41067" w:rsidRPr="00020F69" w:rsidRDefault="00A41067" w:rsidP="00FB3C86">
            <w:pPr>
              <w:autoSpaceDE w:val="0"/>
              <w:autoSpaceDN w:val="0"/>
              <w:adjustRightInd w:val="0"/>
              <w:rPr>
                <w:rFonts w:ascii="Arial" w:eastAsia="DengXian" w:hAnsi="Arial" w:cs="Arial"/>
                <w:bCs/>
                <w:color w:val="000000"/>
                <w:sz w:val="20"/>
                <w:szCs w:val="20"/>
              </w:rPr>
            </w:pPr>
          </w:p>
        </w:tc>
        <w:tc>
          <w:tcPr>
            <w:tcW w:w="1417" w:type="dxa"/>
          </w:tcPr>
          <w:p w14:paraId="7C5CF4FE" w14:textId="77777777" w:rsidR="00A41067" w:rsidRPr="00020F69" w:rsidRDefault="00A41067" w:rsidP="00FB3C86">
            <w:pPr>
              <w:autoSpaceDE w:val="0"/>
              <w:autoSpaceDN w:val="0"/>
              <w:adjustRightInd w:val="0"/>
              <w:rPr>
                <w:rFonts w:ascii="Arial" w:eastAsia="DengXian" w:hAnsi="Arial" w:cs="Arial"/>
                <w:bCs/>
                <w:color w:val="000000"/>
                <w:sz w:val="20"/>
                <w:szCs w:val="20"/>
              </w:rPr>
            </w:pPr>
          </w:p>
        </w:tc>
        <w:tc>
          <w:tcPr>
            <w:tcW w:w="2106" w:type="dxa"/>
          </w:tcPr>
          <w:p w14:paraId="152FB9F3" w14:textId="77777777" w:rsidR="00A41067" w:rsidRPr="00020F69" w:rsidRDefault="00A41067" w:rsidP="00FB3C86">
            <w:pPr>
              <w:autoSpaceDE w:val="0"/>
              <w:autoSpaceDN w:val="0"/>
              <w:adjustRightInd w:val="0"/>
              <w:rPr>
                <w:rFonts w:ascii="Arial" w:eastAsia="DengXian" w:hAnsi="Arial" w:cs="Arial"/>
                <w:bCs/>
                <w:color w:val="000000"/>
                <w:sz w:val="20"/>
                <w:szCs w:val="20"/>
              </w:rPr>
            </w:pPr>
          </w:p>
        </w:tc>
      </w:tr>
      <w:tr w:rsidR="00A41067" w:rsidRPr="00020F69" w14:paraId="7E03F0CC" w14:textId="77777777" w:rsidTr="00FB3C86">
        <w:trPr>
          <w:trHeight w:val="300"/>
          <w:jc w:val="center"/>
        </w:trPr>
        <w:tc>
          <w:tcPr>
            <w:tcW w:w="4678" w:type="dxa"/>
          </w:tcPr>
          <w:p w14:paraId="2BA184AF" w14:textId="7721A8D9" w:rsidR="00A41067" w:rsidRPr="00020F69" w:rsidRDefault="00CC1D0F" w:rsidP="00FB3C86">
            <w:pPr>
              <w:autoSpaceDE w:val="0"/>
              <w:autoSpaceDN w:val="0"/>
              <w:adjustRightInd w:val="0"/>
              <w:ind w:leftChars="100" w:left="240"/>
              <w:rPr>
                <w:rFonts w:ascii="Arial" w:eastAsia="DengXian" w:hAnsi="Arial" w:cs="Arial"/>
                <w:color w:val="000000"/>
                <w:sz w:val="20"/>
                <w:szCs w:val="20"/>
              </w:rPr>
            </w:pPr>
            <w:r>
              <w:rPr>
                <w:rFonts w:ascii="Arial" w:eastAsia="DengXian" w:hAnsi="Arial" w:cs="Arial"/>
                <w:color w:val="000000"/>
                <w:sz w:val="20"/>
                <w:szCs w:val="20"/>
              </w:rPr>
              <w:t>B</w:t>
            </w:r>
            <w:r w:rsidRPr="00CC1D0F">
              <w:rPr>
                <w:rFonts w:ascii="Arial" w:eastAsia="DengXian" w:hAnsi="Arial" w:cs="Arial"/>
                <w:color w:val="000000"/>
                <w:sz w:val="20"/>
                <w:szCs w:val="20"/>
              </w:rPr>
              <w:t xml:space="preserve">elow </w:t>
            </w:r>
            <w:r>
              <w:rPr>
                <w:rFonts w:ascii="Arial" w:eastAsia="DengXian" w:hAnsi="Arial" w:cs="Arial"/>
                <w:color w:val="000000"/>
                <w:sz w:val="20"/>
                <w:szCs w:val="20"/>
              </w:rPr>
              <w:t>p</w:t>
            </w:r>
            <w:r w:rsidRPr="00CC1D0F">
              <w:rPr>
                <w:rFonts w:ascii="Arial" w:eastAsia="DengXian" w:hAnsi="Arial" w:cs="Arial"/>
                <w:color w:val="000000"/>
                <w:sz w:val="20"/>
                <w:szCs w:val="20"/>
              </w:rPr>
              <w:t>rimary school</w:t>
            </w:r>
          </w:p>
        </w:tc>
        <w:tc>
          <w:tcPr>
            <w:tcW w:w="1559" w:type="dxa"/>
          </w:tcPr>
          <w:p w14:paraId="6E6BF0C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560" w:type="dxa"/>
          </w:tcPr>
          <w:p w14:paraId="3E01263D"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417" w:type="dxa"/>
          </w:tcPr>
          <w:p w14:paraId="4D24B61F"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w:t>
            </w:r>
          </w:p>
        </w:tc>
        <w:tc>
          <w:tcPr>
            <w:tcW w:w="2106" w:type="dxa"/>
          </w:tcPr>
          <w:p w14:paraId="146B9370"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r>
      <w:tr w:rsidR="00A41067" w:rsidRPr="00020F69" w14:paraId="23A543AA" w14:textId="77777777" w:rsidTr="00FB3C86">
        <w:trPr>
          <w:trHeight w:val="300"/>
          <w:jc w:val="center"/>
        </w:trPr>
        <w:tc>
          <w:tcPr>
            <w:tcW w:w="4678" w:type="dxa"/>
          </w:tcPr>
          <w:p w14:paraId="7839BC64"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Primary school</w:t>
            </w:r>
          </w:p>
        </w:tc>
        <w:tc>
          <w:tcPr>
            <w:tcW w:w="1559" w:type="dxa"/>
          </w:tcPr>
          <w:p w14:paraId="59FD32F3"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560" w:type="dxa"/>
          </w:tcPr>
          <w:p w14:paraId="61988066"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417" w:type="dxa"/>
          </w:tcPr>
          <w:p w14:paraId="3282A704"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5</w:t>
            </w:r>
          </w:p>
        </w:tc>
        <w:tc>
          <w:tcPr>
            <w:tcW w:w="2106" w:type="dxa"/>
          </w:tcPr>
          <w:p w14:paraId="594E15C0"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w:t>
            </w:r>
          </w:p>
        </w:tc>
      </w:tr>
      <w:tr w:rsidR="00A41067" w:rsidRPr="00020F69" w14:paraId="0436CD54" w14:textId="77777777" w:rsidTr="00FB3C86">
        <w:trPr>
          <w:trHeight w:val="300"/>
          <w:jc w:val="center"/>
        </w:trPr>
        <w:tc>
          <w:tcPr>
            <w:tcW w:w="4678" w:type="dxa"/>
          </w:tcPr>
          <w:p w14:paraId="16218D3A"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Middle school</w:t>
            </w:r>
          </w:p>
        </w:tc>
        <w:tc>
          <w:tcPr>
            <w:tcW w:w="1559" w:type="dxa"/>
          </w:tcPr>
          <w:p w14:paraId="2033B3F4"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560" w:type="dxa"/>
          </w:tcPr>
          <w:p w14:paraId="7A8B4EDC"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417" w:type="dxa"/>
          </w:tcPr>
          <w:p w14:paraId="4D5D491A"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6</w:t>
            </w:r>
          </w:p>
        </w:tc>
        <w:tc>
          <w:tcPr>
            <w:tcW w:w="2106" w:type="dxa"/>
          </w:tcPr>
          <w:p w14:paraId="0ECA5BF7"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w:t>
            </w:r>
          </w:p>
        </w:tc>
      </w:tr>
      <w:tr w:rsidR="00A41067" w:rsidRPr="00020F69" w14:paraId="66BA2BFC" w14:textId="77777777" w:rsidTr="00FB3C86">
        <w:trPr>
          <w:trHeight w:val="300"/>
          <w:jc w:val="center"/>
        </w:trPr>
        <w:tc>
          <w:tcPr>
            <w:tcW w:w="4678" w:type="dxa"/>
          </w:tcPr>
          <w:p w14:paraId="456FC4A4"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High school</w:t>
            </w:r>
          </w:p>
        </w:tc>
        <w:tc>
          <w:tcPr>
            <w:tcW w:w="1559" w:type="dxa"/>
          </w:tcPr>
          <w:p w14:paraId="6BD79919"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560" w:type="dxa"/>
          </w:tcPr>
          <w:p w14:paraId="491945E6"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417" w:type="dxa"/>
          </w:tcPr>
          <w:p w14:paraId="699B5F1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c>
          <w:tcPr>
            <w:tcW w:w="2106" w:type="dxa"/>
          </w:tcPr>
          <w:p w14:paraId="089C140F"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r>
      <w:tr w:rsidR="00A41067" w:rsidRPr="00020F69" w14:paraId="33EE5ED7" w14:textId="77777777" w:rsidTr="00FB3C86">
        <w:trPr>
          <w:trHeight w:val="300"/>
          <w:jc w:val="center"/>
        </w:trPr>
        <w:tc>
          <w:tcPr>
            <w:tcW w:w="4678" w:type="dxa"/>
          </w:tcPr>
          <w:p w14:paraId="0F3646A8"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Technical school</w:t>
            </w:r>
          </w:p>
        </w:tc>
        <w:tc>
          <w:tcPr>
            <w:tcW w:w="1559" w:type="dxa"/>
          </w:tcPr>
          <w:p w14:paraId="304141EC"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1560" w:type="dxa"/>
          </w:tcPr>
          <w:p w14:paraId="528AB8A0"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w:t>
            </w:r>
          </w:p>
        </w:tc>
        <w:tc>
          <w:tcPr>
            <w:tcW w:w="1417" w:type="dxa"/>
          </w:tcPr>
          <w:p w14:paraId="2ED9AD50"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2106" w:type="dxa"/>
          </w:tcPr>
          <w:p w14:paraId="6FDAB212"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r>
      <w:tr w:rsidR="00A41067" w:rsidRPr="00020F69" w14:paraId="3ED5BE1B" w14:textId="77777777" w:rsidTr="00FB3C86">
        <w:trPr>
          <w:trHeight w:val="300"/>
          <w:jc w:val="center"/>
        </w:trPr>
        <w:tc>
          <w:tcPr>
            <w:tcW w:w="4678" w:type="dxa"/>
          </w:tcPr>
          <w:p w14:paraId="5AB93326"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Junior college</w:t>
            </w:r>
          </w:p>
        </w:tc>
        <w:tc>
          <w:tcPr>
            <w:tcW w:w="1559" w:type="dxa"/>
          </w:tcPr>
          <w:p w14:paraId="0DEC18DE"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w:t>
            </w:r>
          </w:p>
        </w:tc>
        <w:tc>
          <w:tcPr>
            <w:tcW w:w="1560" w:type="dxa"/>
          </w:tcPr>
          <w:p w14:paraId="3582AAE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2</w:t>
            </w:r>
          </w:p>
        </w:tc>
        <w:tc>
          <w:tcPr>
            <w:tcW w:w="1417" w:type="dxa"/>
          </w:tcPr>
          <w:p w14:paraId="70E25659"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2106" w:type="dxa"/>
          </w:tcPr>
          <w:p w14:paraId="361781A7"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w:t>
            </w:r>
          </w:p>
        </w:tc>
      </w:tr>
      <w:tr w:rsidR="00A41067" w:rsidRPr="00020F69" w14:paraId="5DDF0B0C" w14:textId="77777777" w:rsidTr="00FB3C86">
        <w:trPr>
          <w:trHeight w:val="300"/>
          <w:jc w:val="center"/>
        </w:trPr>
        <w:tc>
          <w:tcPr>
            <w:tcW w:w="4678" w:type="dxa"/>
          </w:tcPr>
          <w:p w14:paraId="28EAF4DE" w14:textId="77777777" w:rsidR="00A41067" w:rsidRPr="00020F69"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College</w:t>
            </w:r>
          </w:p>
        </w:tc>
        <w:tc>
          <w:tcPr>
            <w:tcW w:w="1559" w:type="dxa"/>
          </w:tcPr>
          <w:p w14:paraId="58C0A11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c>
          <w:tcPr>
            <w:tcW w:w="1560" w:type="dxa"/>
          </w:tcPr>
          <w:p w14:paraId="70F000C2"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w:t>
            </w:r>
          </w:p>
        </w:tc>
        <w:tc>
          <w:tcPr>
            <w:tcW w:w="1417" w:type="dxa"/>
          </w:tcPr>
          <w:p w14:paraId="425A0EC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0</w:t>
            </w:r>
          </w:p>
        </w:tc>
        <w:tc>
          <w:tcPr>
            <w:tcW w:w="2106" w:type="dxa"/>
          </w:tcPr>
          <w:p w14:paraId="13F5F5B0"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w:t>
            </w:r>
          </w:p>
        </w:tc>
      </w:tr>
      <w:tr w:rsidR="00A41067" w:rsidRPr="00020F69" w14:paraId="1122535E" w14:textId="77777777" w:rsidTr="00FB3C86">
        <w:trPr>
          <w:trHeight w:val="300"/>
          <w:jc w:val="center"/>
        </w:trPr>
        <w:tc>
          <w:tcPr>
            <w:tcW w:w="4678" w:type="dxa"/>
          </w:tcPr>
          <w:p w14:paraId="50B7A858"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Possession of smart phone</w:t>
            </w:r>
          </w:p>
        </w:tc>
        <w:tc>
          <w:tcPr>
            <w:tcW w:w="1559" w:type="dxa"/>
          </w:tcPr>
          <w:p w14:paraId="30C221C5"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w:t>
            </w:r>
          </w:p>
        </w:tc>
        <w:tc>
          <w:tcPr>
            <w:tcW w:w="1560" w:type="dxa"/>
          </w:tcPr>
          <w:p w14:paraId="22964854"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7</w:t>
            </w:r>
          </w:p>
        </w:tc>
        <w:tc>
          <w:tcPr>
            <w:tcW w:w="1417" w:type="dxa"/>
          </w:tcPr>
          <w:p w14:paraId="7A61761C"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3</w:t>
            </w:r>
          </w:p>
        </w:tc>
        <w:tc>
          <w:tcPr>
            <w:tcW w:w="2106" w:type="dxa"/>
          </w:tcPr>
          <w:p w14:paraId="07FD07D6"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13</w:t>
            </w:r>
          </w:p>
        </w:tc>
      </w:tr>
      <w:tr w:rsidR="00A41067" w:rsidRPr="00020F69" w14:paraId="3B263468" w14:textId="77777777" w:rsidTr="00FB3C86">
        <w:trPr>
          <w:trHeight w:val="300"/>
          <w:jc w:val="center"/>
        </w:trPr>
        <w:tc>
          <w:tcPr>
            <w:tcW w:w="4678" w:type="dxa"/>
          </w:tcPr>
          <w:p w14:paraId="6CE50095" w14:textId="77777777" w:rsidR="00A41067" w:rsidRPr="00020F69" w:rsidDel="00A012D0" w:rsidRDefault="00A41067" w:rsidP="00FB3C86">
            <w:pPr>
              <w:autoSpaceDE w:val="0"/>
              <w:autoSpaceDN w:val="0"/>
              <w:adjustRightInd w:val="0"/>
              <w:ind w:leftChars="100" w:left="240"/>
              <w:rPr>
                <w:rFonts w:ascii="Arial" w:eastAsia="DengXian" w:hAnsi="Arial" w:cs="Arial"/>
                <w:color w:val="000000"/>
                <w:sz w:val="20"/>
                <w:szCs w:val="20"/>
              </w:rPr>
            </w:pPr>
            <w:r w:rsidRPr="00020F69">
              <w:rPr>
                <w:rFonts w:ascii="Arial" w:eastAsia="DengXian" w:hAnsi="Arial" w:cs="Arial"/>
                <w:color w:val="000000"/>
                <w:sz w:val="20"/>
                <w:szCs w:val="20"/>
              </w:rPr>
              <w:t>Frequent smart phone internet use</w:t>
            </w:r>
          </w:p>
        </w:tc>
        <w:tc>
          <w:tcPr>
            <w:tcW w:w="1559" w:type="dxa"/>
          </w:tcPr>
          <w:p w14:paraId="28544041"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4</w:t>
            </w:r>
          </w:p>
        </w:tc>
        <w:tc>
          <w:tcPr>
            <w:tcW w:w="1560" w:type="dxa"/>
          </w:tcPr>
          <w:p w14:paraId="4331B549"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7</w:t>
            </w:r>
          </w:p>
        </w:tc>
        <w:tc>
          <w:tcPr>
            <w:tcW w:w="1417" w:type="dxa"/>
          </w:tcPr>
          <w:p w14:paraId="650489C8"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2</w:t>
            </w:r>
          </w:p>
        </w:tc>
        <w:tc>
          <w:tcPr>
            <w:tcW w:w="2106" w:type="dxa"/>
          </w:tcPr>
          <w:p w14:paraId="7A26BCCE"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12</w:t>
            </w:r>
          </w:p>
        </w:tc>
      </w:tr>
      <w:tr w:rsidR="00A41067" w:rsidRPr="00020F69" w14:paraId="62D92F87" w14:textId="77777777" w:rsidTr="00FB3C86">
        <w:trPr>
          <w:trHeight w:val="300"/>
          <w:jc w:val="center"/>
        </w:trPr>
        <w:tc>
          <w:tcPr>
            <w:tcW w:w="4678" w:type="dxa"/>
          </w:tcPr>
          <w:p w14:paraId="43B54024" w14:textId="77777777" w:rsidR="00A41067" w:rsidRPr="00020F69" w:rsidRDefault="00A41067" w:rsidP="00FB3C86">
            <w:pPr>
              <w:autoSpaceDE w:val="0"/>
              <w:autoSpaceDN w:val="0"/>
              <w:adjustRightInd w:val="0"/>
              <w:ind w:leftChars="100" w:left="240"/>
              <w:rPr>
                <w:rFonts w:ascii="Arial" w:eastAsia="DengXian" w:hAnsi="Arial" w:cs="Arial"/>
                <w:bCs/>
                <w:color w:val="000000"/>
                <w:sz w:val="20"/>
                <w:szCs w:val="20"/>
              </w:rPr>
            </w:pPr>
            <w:r w:rsidRPr="00020F69">
              <w:rPr>
                <w:rFonts w:ascii="Arial" w:eastAsia="DengXian" w:hAnsi="Arial" w:cs="Arial"/>
                <w:color w:val="000000"/>
                <w:sz w:val="20"/>
                <w:szCs w:val="20"/>
              </w:rPr>
              <w:t>Previous experience with mobile health management applications</w:t>
            </w:r>
            <w:r w:rsidRPr="00020F69" w:rsidDel="00A012D0">
              <w:rPr>
                <w:rFonts w:ascii="Arial" w:eastAsia="DengXian" w:hAnsi="Arial" w:cs="Arial"/>
                <w:bCs/>
                <w:color w:val="000000"/>
                <w:sz w:val="20"/>
                <w:szCs w:val="20"/>
              </w:rPr>
              <w:t xml:space="preserve"> </w:t>
            </w:r>
          </w:p>
        </w:tc>
        <w:tc>
          <w:tcPr>
            <w:tcW w:w="1559" w:type="dxa"/>
          </w:tcPr>
          <w:p w14:paraId="1B6A6E10"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1</w:t>
            </w:r>
          </w:p>
        </w:tc>
        <w:tc>
          <w:tcPr>
            <w:tcW w:w="1560" w:type="dxa"/>
          </w:tcPr>
          <w:p w14:paraId="5D0D0C24"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1</w:t>
            </w:r>
          </w:p>
        </w:tc>
        <w:tc>
          <w:tcPr>
            <w:tcW w:w="1417" w:type="dxa"/>
          </w:tcPr>
          <w:p w14:paraId="5897A0FC"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1</w:t>
            </w:r>
          </w:p>
        </w:tc>
        <w:tc>
          <w:tcPr>
            <w:tcW w:w="2106" w:type="dxa"/>
          </w:tcPr>
          <w:p w14:paraId="4C07D091" w14:textId="77777777" w:rsidR="00A41067" w:rsidRPr="00020F69" w:rsidRDefault="00A41067" w:rsidP="00FB3C86">
            <w:pPr>
              <w:autoSpaceDE w:val="0"/>
              <w:autoSpaceDN w:val="0"/>
              <w:adjustRightInd w:val="0"/>
              <w:rPr>
                <w:rFonts w:ascii="Arial" w:eastAsia="DengXian" w:hAnsi="Arial" w:cs="Arial"/>
                <w:bCs/>
                <w:color w:val="000000"/>
                <w:sz w:val="20"/>
                <w:szCs w:val="20"/>
              </w:rPr>
            </w:pPr>
            <w:r w:rsidRPr="00020F69">
              <w:rPr>
                <w:rFonts w:ascii="Arial" w:eastAsia="DengXian" w:hAnsi="Arial" w:cs="Arial"/>
                <w:bCs/>
                <w:color w:val="000000"/>
                <w:sz w:val="20"/>
                <w:szCs w:val="20"/>
              </w:rPr>
              <w:t>4</w:t>
            </w:r>
          </w:p>
        </w:tc>
      </w:tr>
      <w:tr w:rsidR="00A41067" w:rsidRPr="00020F69" w14:paraId="16312FD8" w14:textId="77777777" w:rsidTr="00FB3C86">
        <w:trPr>
          <w:trHeight w:val="300"/>
          <w:jc w:val="center"/>
        </w:trPr>
        <w:tc>
          <w:tcPr>
            <w:tcW w:w="4678" w:type="dxa"/>
          </w:tcPr>
          <w:p w14:paraId="41013A9D"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Average time of interview (mins)</w:t>
            </w:r>
          </w:p>
        </w:tc>
        <w:tc>
          <w:tcPr>
            <w:tcW w:w="1559" w:type="dxa"/>
          </w:tcPr>
          <w:p w14:paraId="67327A71"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46 ± 13</w:t>
            </w:r>
          </w:p>
        </w:tc>
        <w:tc>
          <w:tcPr>
            <w:tcW w:w="1560" w:type="dxa"/>
          </w:tcPr>
          <w:p w14:paraId="16901FFD"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57 ± 22</w:t>
            </w:r>
          </w:p>
        </w:tc>
        <w:tc>
          <w:tcPr>
            <w:tcW w:w="1417" w:type="dxa"/>
          </w:tcPr>
          <w:p w14:paraId="3227E5B5"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22 ± 8</w:t>
            </w:r>
          </w:p>
        </w:tc>
        <w:tc>
          <w:tcPr>
            <w:tcW w:w="2106" w:type="dxa"/>
          </w:tcPr>
          <w:p w14:paraId="3FA41E74" w14:textId="77777777" w:rsidR="00A41067" w:rsidRPr="00020F69" w:rsidRDefault="00A41067" w:rsidP="00FB3C86">
            <w:pPr>
              <w:autoSpaceDE w:val="0"/>
              <w:autoSpaceDN w:val="0"/>
              <w:adjustRightInd w:val="0"/>
              <w:rPr>
                <w:rFonts w:ascii="Arial" w:eastAsia="DengXian" w:hAnsi="Arial" w:cs="Arial"/>
                <w:color w:val="000000"/>
                <w:sz w:val="20"/>
                <w:szCs w:val="20"/>
              </w:rPr>
            </w:pPr>
            <w:r w:rsidRPr="00020F69">
              <w:rPr>
                <w:rFonts w:ascii="Arial" w:eastAsia="DengXian" w:hAnsi="Arial" w:cs="Arial"/>
                <w:color w:val="000000"/>
                <w:sz w:val="20"/>
                <w:szCs w:val="20"/>
              </w:rPr>
              <w:t>18 ± 6</w:t>
            </w:r>
          </w:p>
        </w:tc>
      </w:tr>
    </w:tbl>
    <w:p w14:paraId="65187D69" w14:textId="77777777" w:rsidR="00A41067" w:rsidRDefault="00A41067" w:rsidP="00A41067"/>
    <w:sectPr w:rsidR="00A410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9A8C6" w14:textId="77777777" w:rsidR="009551B3" w:rsidRDefault="009551B3">
      <w:r>
        <w:separator/>
      </w:r>
    </w:p>
  </w:endnote>
  <w:endnote w:type="continuationSeparator" w:id="0">
    <w:p w14:paraId="4F338C19" w14:textId="77777777" w:rsidR="009551B3" w:rsidRDefault="00955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942135447"/>
      <w:docPartObj>
        <w:docPartGallery w:val="Page Numbers (Bottom of Page)"/>
        <w:docPartUnique/>
      </w:docPartObj>
    </w:sdtPr>
    <w:sdtContent>
      <w:p w14:paraId="3367E3B0" w14:textId="77777777" w:rsidR="005C7390" w:rsidRDefault="00000000" w:rsidP="004D6FB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end"/>
        </w:r>
      </w:p>
    </w:sdtContent>
  </w:sdt>
  <w:p w14:paraId="33969714" w14:textId="77777777" w:rsidR="005C7390" w:rsidRDefault="005C7390">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815489727"/>
      <w:docPartObj>
        <w:docPartGallery w:val="Page Numbers (Bottom of Page)"/>
        <w:docPartUnique/>
      </w:docPartObj>
    </w:sdtPr>
    <w:sdtContent>
      <w:p w14:paraId="1EC963A0" w14:textId="77777777" w:rsidR="005C7390" w:rsidRDefault="00000000" w:rsidP="004D6FB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14:paraId="2EFFB1F0" w14:textId="77777777" w:rsidR="005C7390" w:rsidRDefault="005C739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D288D" w14:textId="77777777" w:rsidR="009551B3" w:rsidRDefault="009551B3">
      <w:r>
        <w:separator/>
      </w:r>
    </w:p>
  </w:footnote>
  <w:footnote w:type="continuationSeparator" w:id="0">
    <w:p w14:paraId="27C68D14" w14:textId="77777777" w:rsidR="009551B3" w:rsidRDefault="009551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0505F"/>
    <w:multiLevelType w:val="hybridMultilevel"/>
    <w:tmpl w:val="C360B81C"/>
    <w:lvl w:ilvl="0" w:tplc="F550A7A4">
      <w:start w:val="1"/>
      <w:numFmt w:val="decimal"/>
      <w:lvlText w:val="%1."/>
      <w:lvlJc w:val="left"/>
      <w:pPr>
        <w:ind w:left="360" w:hanging="360"/>
      </w:pPr>
      <w:rPr>
        <w:rFonts w:hint="default"/>
      </w:rPr>
    </w:lvl>
    <w:lvl w:ilvl="1" w:tplc="04090011">
      <w:start w:val="1"/>
      <w:numFmt w:val="decimal"/>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64363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067"/>
    <w:rsid w:val="00012E0A"/>
    <w:rsid w:val="0002592E"/>
    <w:rsid w:val="000400D9"/>
    <w:rsid w:val="000617B9"/>
    <w:rsid w:val="00073909"/>
    <w:rsid w:val="000824E3"/>
    <w:rsid w:val="000967E4"/>
    <w:rsid w:val="00097C45"/>
    <w:rsid w:val="000A4C56"/>
    <w:rsid w:val="000C34EA"/>
    <w:rsid w:val="00104168"/>
    <w:rsid w:val="00172135"/>
    <w:rsid w:val="001824EE"/>
    <w:rsid w:val="001E46FC"/>
    <w:rsid w:val="001F4073"/>
    <w:rsid w:val="002214CD"/>
    <w:rsid w:val="00277F91"/>
    <w:rsid w:val="002A39BA"/>
    <w:rsid w:val="002E3E46"/>
    <w:rsid w:val="002F4ED0"/>
    <w:rsid w:val="0031772A"/>
    <w:rsid w:val="00325F8E"/>
    <w:rsid w:val="00331F04"/>
    <w:rsid w:val="003575C2"/>
    <w:rsid w:val="00361AAA"/>
    <w:rsid w:val="00372F5B"/>
    <w:rsid w:val="00381007"/>
    <w:rsid w:val="003B38FB"/>
    <w:rsid w:val="003C4EBB"/>
    <w:rsid w:val="003C6581"/>
    <w:rsid w:val="003F6F65"/>
    <w:rsid w:val="004135D5"/>
    <w:rsid w:val="004164EF"/>
    <w:rsid w:val="0043389A"/>
    <w:rsid w:val="004472B1"/>
    <w:rsid w:val="004538D0"/>
    <w:rsid w:val="00461616"/>
    <w:rsid w:val="004650A3"/>
    <w:rsid w:val="004674E5"/>
    <w:rsid w:val="004911F3"/>
    <w:rsid w:val="004A6EE8"/>
    <w:rsid w:val="005B7709"/>
    <w:rsid w:val="005C7390"/>
    <w:rsid w:val="005D25E2"/>
    <w:rsid w:val="005D5AB5"/>
    <w:rsid w:val="00696948"/>
    <w:rsid w:val="006B2066"/>
    <w:rsid w:val="006C0C2B"/>
    <w:rsid w:val="006C6E63"/>
    <w:rsid w:val="006F14E7"/>
    <w:rsid w:val="00720CDD"/>
    <w:rsid w:val="00721429"/>
    <w:rsid w:val="00733772"/>
    <w:rsid w:val="00744642"/>
    <w:rsid w:val="00765C2A"/>
    <w:rsid w:val="00766EE8"/>
    <w:rsid w:val="00770C26"/>
    <w:rsid w:val="007765E1"/>
    <w:rsid w:val="0079197C"/>
    <w:rsid w:val="007B55C5"/>
    <w:rsid w:val="007B56DB"/>
    <w:rsid w:val="007D7D44"/>
    <w:rsid w:val="008225EB"/>
    <w:rsid w:val="00841AE8"/>
    <w:rsid w:val="00871274"/>
    <w:rsid w:val="0091732F"/>
    <w:rsid w:val="00950E02"/>
    <w:rsid w:val="009551B3"/>
    <w:rsid w:val="0095534B"/>
    <w:rsid w:val="009626C3"/>
    <w:rsid w:val="009904FC"/>
    <w:rsid w:val="00994EC0"/>
    <w:rsid w:val="009B2784"/>
    <w:rsid w:val="009B7867"/>
    <w:rsid w:val="00A248FE"/>
    <w:rsid w:val="00A26F5C"/>
    <w:rsid w:val="00A27573"/>
    <w:rsid w:val="00A41067"/>
    <w:rsid w:val="00A55504"/>
    <w:rsid w:val="00A63F45"/>
    <w:rsid w:val="00A92B69"/>
    <w:rsid w:val="00AB1B55"/>
    <w:rsid w:val="00AD315B"/>
    <w:rsid w:val="00B70C5B"/>
    <w:rsid w:val="00B96B88"/>
    <w:rsid w:val="00C7627E"/>
    <w:rsid w:val="00CC1D0F"/>
    <w:rsid w:val="00CC3AD5"/>
    <w:rsid w:val="00D0753A"/>
    <w:rsid w:val="00D748A9"/>
    <w:rsid w:val="00DF3738"/>
    <w:rsid w:val="00E0095A"/>
    <w:rsid w:val="00E113A8"/>
    <w:rsid w:val="00E12810"/>
    <w:rsid w:val="00E23707"/>
    <w:rsid w:val="00EB6F6F"/>
    <w:rsid w:val="00F5212E"/>
    <w:rsid w:val="00FA4C46"/>
    <w:rsid w:val="00FC6E84"/>
    <w:rsid w:val="00FE2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EAAF47F"/>
  <w15:chartTrackingRefBased/>
  <w15:docId w15:val="{A0137665-F664-F146-95DA-7B0C9A3FE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1067"/>
    <w:rPr>
      <w:rFonts w:ascii="宋体" w:eastAsia="宋体" w:hAnsi="宋体" w:cs="宋体"/>
      <w:kern w:val="0"/>
      <w:sz w:val="24"/>
    </w:rPr>
  </w:style>
  <w:style w:type="paragraph" w:styleId="1">
    <w:name w:val="heading 1"/>
    <w:basedOn w:val="a"/>
    <w:next w:val="a"/>
    <w:link w:val="10"/>
    <w:uiPriority w:val="9"/>
    <w:qFormat/>
    <w:rsid w:val="004164EF"/>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4164E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4164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样式3"/>
    <w:basedOn w:val="2"/>
    <w:qFormat/>
    <w:rsid w:val="004164EF"/>
    <w:pPr>
      <w:spacing w:before="20" w:after="20" w:line="240" w:lineRule="auto"/>
    </w:pPr>
    <w:rPr>
      <w:rFonts w:ascii="Times New Roman" w:hAnsi="Times New Roman" w:cs="Times New Roman"/>
      <w:sz w:val="28"/>
      <w:lang w:val="en-AU"/>
    </w:rPr>
  </w:style>
  <w:style w:type="character" w:customStyle="1" w:styleId="20">
    <w:name w:val="标题 2 字符"/>
    <w:basedOn w:val="a0"/>
    <w:link w:val="2"/>
    <w:uiPriority w:val="9"/>
    <w:semiHidden/>
    <w:rsid w:val="004164EF"/>
    <w:rPr>
      <w:rFonts w:asciiTheme="majorHAnsi" w:eastAsiaTheme="majorEastAsia" w:hAnsiTheme="majorHAnsi" w:cstheme="majorBidi"/>
      <w:b/>
      <w:bCs/>
      <w:sz w:val="32"/>
      <w:szCs w:val="32"/>
    </w:rPr>
  </w:style>
  <w:style w:type="paragraph" w:customStyle="1" w:styleId="11">
    <w:name w:val="样式1"/>
    <w:basedOn w:val="1"/>
    <w:qFormat/>
    <w:rsid w:val="004164EF"/>
    <w:rPr>
      <w:rFonts w:ascii="Times New Roman" w:eastAsia="Times New Roman" w:hAnsi="Times New Roman" w:cs="Times New Roman"/>
      <w:lang w:val="en-AU"/>
    </w:rPr>
  </w:style>
  <w:style w:type="character" w:customStyle="1" w:styleId="10">
    <w:name w:val="标题 1 字符"/>
    <w:basedOn w:val="a0"/>
    <w:link w:val="1"/>
    <w:uiPriority w:val="9"/>
    <w:rsid w:val="004164EF"/>
    <w:rPr>
      <w:b/>
      <w:bCs/>
      <w:kern w:val="44"/>
      <w:sz w:val="44"/>
      <w:szCs w:val="44"/>
    </w:rPr>
  </w:style>
  <w:style w:type="paragraph" w:customStyle="1" w:styleId="21">
    <w:name w:val="样式2"/>
    <w:basedOn w:val="2"/>
    <w:qFormat/>
    <w:rsid w:val="004164EF"/>
    <w:rPr>
      <w:rFonts w:ascii="Times New Roman" w:eastAsia="Times New Roman" w:hAnsi="Times New Roman" w:cs="Times New Roman"/>
      <w:lang w:val="fr-FR"/>
    </w:rPr>
  </w:style>
  <w:style w:type="paragraph" w:customStyle="1" w:styleId="4">
    <w:name w:val="样式4"/>
    <w:basedOn w:val="3"/>
    <w:qFormat/>
    <w:rsid w:val="004164EF"/>
    <w:pPr>
      <w:spacing w:before="20" w:after="20" w:line="240" w:lineRule="auto"/>
    </w:pPr>
    <w:rPr>
      <w:rFonts w:ascii="Times New Roman" w:eastAsia="Times New Roman" w:hAnsi="Times New Roman" w:cs="Times New Roman"/>
      <w:i/>
      <w:sz w:val="24"/>
      <w:lang w:val="en-AU"/>
    </w:rPr>
  </w:style>
  <w:style w:type="character" w:customStyle="1" w:styleId="30">
    <w:name w:val="标题 3 字符"/>
    <w:basedOn w:val="a0"/>
    <w:link w:val="3"/>
    <w:uiPriority w:val="9"/>
    <w:semiHidden/>
    <w:rsid w:val="004164EF"/>
    <w:rPr>
      <w:b/>
      <w:bCs/>
      <w:sz w:val="32"/>
      <w:szCs w:val="32"/>
    </w:rPr>
  </w:style>
  <w:style w:type="character" w:styleId="a3">
    <w:name w:val="Hyperlink"/>
    <w:basedOn w:val="a0"/>
    <w:uiPriority w:val="99"/>
    <w:unhideWhenUsed/>
    <w:rsid w:val="00A41067"/>
    <w:rPr>
      <w:color w:val="0563C1" w:themeColor="hyperlink"/>
      <w:u w:val="single"/>
    </w:rPr>
  </w:style>
  <w:style w:type="paragraph" w:styleId="a4">
    <w:name w:val="footer"/>
    <w:basedOn w:val="a"/>
    <w:link w:val="a5"/>
    <w:uiPriority w:val="99"/>
    <w:unhideWhenUsed/>
    <w:rsid w:val="00A41067"/>
    <w:pPr>
      <w:tabs>
        <w:tab w:val="center" w:pos="4513"/>
        <w:tab w:val="right" w:pos="9026"/>
      </w:tabs>
    </w:pPr>
  </w:style>
  <w:style w:type="character" w:customStyle="1" w:styleId="a5">
    <w:name w:val="页脚 字符"/>
    <w:basedOn w:val="a0"/>
    <w:link w:val="a4"/>
    <w:uiPriority w:val="99"/>
    <w:rsid w:val="00A41067"/>
    <w:rPr>
      <w:rFonts w:ascii="宋体" w:eastAsia="宋体" w:hAnsi="宋体" w:cs="宋体"/>
      <w:kern w:val="0"/>
      <w:sz w:val="24"/>
    </w:rPr>
  </w:style>
  <w:style w:type="character" w:styleId="a6">
    <w:name w:val="page number"/>
    <w:basedOn w:val="a0"/>
    <w:uiPriority w:val="99"/>
    <w:semiHidden/>
    <w:unhideWhenUsed/>
    <w:rsid w:val="00A41067"/>
  </w:style>
  <w:style w:type="character" w:styleId="a7">
    <w:name w:val="line number"/>
    <w:basedOn w:val="a0"/>
    <w:uiPriority w:val="99"/>
    <w:semiHidden/>
    <w:unhideWhenUsed/>
    <w:rsid w:val="00A41067"/>
  </w:style>
  <w:style w:type="paragraph" w:styleId="a8">
    <w:name w:val="List Paragraph"/>
    <w:basedOn w:val="a"/>
    <w:uiPriority w:val="34"/>
    <w:qFormat/>
    <w:rsid w:val="00A41067"/>
    <w:pPr>
      <w:ind w:left="720"/>
      <w:contextualSpacing/>
    </w:pPr>
    <w:rPr>
      <w:rFonts w:ascii="Times New Roman" w:hAnsi="Times New Roman"/>
      <w:lang w:val="en-AU" w:eastAsia="en-US"/>
    </w:rPr>
  </w:style>
  <w:style w:type="table" w:styleId="a9">
    <w:name w:val="Table Grid"/>
    <w:basedOn w:val="a1"/>
    <w:uiPriority w:val="39"/>
    <w:rsid w:val="00A4106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inyanmacn@hotmail.com" TargetMode="External"/><Relationship Id="rId3" Type="http://schemas.openxmlformats.org/officeDocument/2006/relationships/settings" Target="settings.xml"/><Relationship Id="rId7" Type="http://schemas.openxmlformats.org/officeDocument/2006/relationships/hyperlink" Target="mailto:zpuhong@georgeinstitute.org.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1196</Words>
  <Characters>6784</Characters>
  <Application>Microsoft Office Word</Application>
  <DocSecurity>0</DocSecurity>
  <Lines>199</Lines>
  <Paragraphs>98</Paragraphs>
  <ScaleCrop>false</ScaleCrop>
  <Company/>
  <LinksUpToDate>false</LinksUpToDate>
  <CharactersWithSpaces>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Tao</dc:creator>
  <cp:keywords/>
  <dc:description/>
  <cp:lastModifiedBy>Ted Tao</cp:lastModifiedBy>
  <cp:revision>3</cp:revision>
  <dcterms:created xsi:type="dcterms:W3CDTF">2023-10-09T06:25:00Z</dcterms:created>
  <dcterms:modified xsi:type="dcterms:W3CDTF">2023-10-11T09:22:00Z</dcterms:modified>
</cp:coreProperties>
</file>