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95D8E8" w14:textId="77777777" w:rsidR="005E1BD6" w:rsidRDefault="005E1BD6" w:rsidP="005E1BD6">
      <w:pPr>
        <w:spacing w:before="240" w:line="360" w:lineRule="auto"/>
        <w:rPr>
          <w:b/>
          <w:bCs/>
          <w:color w:val="000000" w:themeColor="text1"/>
        </w:rPr>
      </w:pPr>
      <w:r>
        <w:rPr>
          <w:b/>
          <w:bCs/>
          <w:color w:val="4472C4" w:themeColor="accent1"/>
        </w:rPr>
        <w:t>Table 1</w:t>
      </w:r>
      <w:r>
        <w:rPr>
          <w:b/>
          <w:bCs/>
          <w:color w:val="000000" w:themeColor="text1"/>
        </w:rPr>
        <w:t>. Performance of the PPI-</w:t>
      </w:r>
      <w:proofErr w:type="spellStart"/>
      <w:r>
        <w:rPr>
          <w:b/>
          <w:color w:val="000000" w:themeColor="text1"/>
        </w:rPr>
        <w:t>Hotspot</w:t>
      </w:r>
      <w:r>
        <w:rPr>
          <w:b/>
          <w:color w:val="000000" w:themeColor="text1"/>
          <w:vertAlign w:val="superscript"/>
        </w:rPr>
        <w:t>ID</w:t>
      </w:r>
      <w:proofErr w:type="spellEnd"/>
      <w:r>
        <w:rPr>
          <w:b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 xml:space="preserve">vs. </w:t>
      </w:r>
      <w:proofErr w:type="spellStart"/>
      <w:r>
        <w:rPr>
          <w:b/>
          <w:bCs/>
          <w:color w:val="000000" w:themeColor="text1"/>
        </w:rPr>
        <w:t>FTMap</w:t>
      </w:r>
      <w:proofErr w:type="spellEnd"/>
      <w:r>
        <w:rPr>
          <w:b/>
          <w:bCs/>
          <w:color w:val="000000" w:themeColor="text1"/>
        </w:rPr>
        <w:t xml:space="preserve"> and SPOTONE</w:t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1376"/>
        <w:gridCol w:w="1767"/>
        <w:gridCol w:w="1100"/>
        <w:gridCol w:w="1494"/>
        <w:gridCol w:w="3613"/>
      </w:tblGrid>
      <w:tr w:rsidR="005E1BD6" w14:paraId="4D9769E5" w14:textId="77777777" w:rsidTr="005E1BD6">
        <w:trPr>
          <w:trHeight w:val="391"/>
        </w:trPr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F33CA" w14:textId="77777777" w:rsidR="005E1BD6" w:rsidRDefault="005E1BD6">
            <w:pPr>
              <w:spacing w:line="360" w:lineRule="exact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Method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2C1CC" w14:textId="77777777" w:rsidR="005E1BD6" w:rsidRDefault="005E1BD6">
            <w:pPr>
              <w:spacing w:line="360" w:lineRule="exact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PPI-</w:t>
            </w:r>
            <w:proofErr w:type="spellStart"/>
            <w:r>
              <w:rPr>
                <w:b/>
                <w:color w:val="000000" w:themeColor="text1"/>
              </w:rPr>
              <w:t>Hotspot</w:t>
            </w:r>
            <w:r>
              <w:rPr>
                <w:b/>
                <w:color w:val="000000" w:themeColor="text1"/>
                <w:vertAlign w:val="superscript"/>
              </w:rPr>
              <w:t>ID</w:t>
            </w:r>
            <w:proofErr w:type="spellEnd"/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17AC9" w14:textId="77777777" w:rsidR="005E1BD6" w:rsidRDefault="005E1BD6">
            <w:pPr>
              <w:spacing w:line="360" w:lineRule="exact"/>
              <w:jc w:val="center"/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FTMap</w:t>
            </w:r>
            <w:proofErr w:type="spellEnd"/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05C64" w14:textId="77777777" w:rsidR="005E1BD6" w:rsidRDefault="005E1BD6">
            <w:pPr>
              <w:spacing w:line="360" w:lineRule="exact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SPOTONE</w:t>
            </w:r>
          </w:p>
        </w:tc>
        <w:tc>
          <w:tcPr>
            <w:tcW w:w="19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54D68" w14:textId="732BFBB5" w:rsidR="005E1BD6" w:rsidRDefault="005E1BD6">
            <w:pPr>
              <w:spacing w:line="360" w:lineRule="exact"/>
              <w:rPr>
                <w:b/>
                <w:color w:val="000000" w:themeColor="text1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AA72DD2" wp14:editId="39EDCF06">
                  <wp:simplePos x="0" y="0"/>
                  <wp:positionH relativeFrom="page">
                    <wp:align>center</wp:align>
                  </wp:positionH>
                  <wp:positionV relativeFrom="paragraph">
                    <wp:posOffset>164465</wp:posOffset>
                  </wp:positionV>
                  <wp:extent cx="1760220" cy="1850390"/>
                  <wp:effectExtent l="0" t="0" r="0" b="0"/>
                  <wp:wrapThrough wrapText="bothSides">
                    <wp:wrapPolygon edited="0">
                      <wp:start x="0" y="0"/>
                      <wp:lineTo x="0" y="21348"/>
                      <wp:lineTo x="21273" y="21348"/>
                      <wp:lineTo x="21273" y="0"/>
                      <wp:lineTo x="0" y="0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0220" cy="1850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1BD6" w14:paraId="7F993265" w14:textId="77777777" w:rsidTr="005E1BD6">
        <w:trPr>
          <w:trHeight w:val="391"/>
        </w:trPr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44C64B3C" w14:textId="77777777" w:rsidR="005E1BD6" w:rsidRDefault="005E1BD6">
            <w:pPr>
              <w:spacing w:line="360" w:lineRule="exact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TP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06411CDC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278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0AFCD228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30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2016FEC8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40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9059D" w14:textId="77777777" w:rsidR="005E1BD6" w:rsidRDefault="005E1BD6">
            <w:pPr>
              <w:rPr>
                <w:b/>
                <w:color w:val="000000" w:themeColor="text1"/>
              </w:rPr>
            </w:pPr>
          </w:p>
        </w:tc>
      </w:tr>
      <w:tr w:rsidR="005E1BD6" w14:paraId="67E0FF92" w14:textId="77777777" w:rsidTr="005E1BD6">
        <w:trPr>
          <w:trHeight w:val="391"/>
        </w:trPr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332F4F25" w14:textId="77777777" w:rsidR="005E1BD6" w:rsidRDefault="005E1BD6">
            <w:pPr>
              <w:spacing w:line="360" w:lineRule="exact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FN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38FBFB0F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136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35DB4644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384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3823740C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374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7C5ED" w14:textId="77777777" w:rsidR="005E1BD6" w:rsidRDefault="005E1BD6">
            <w:pPr>
              <w:rPr>
                <w:b/>
                <w:color w:val="000000" w:themeColor="text1"/>
              </w:rPr>
            </w:pPr>
          </w:p>
        </w:tc>
      </w:tr>
      <w:tr w:rsidR="005E1BD6" w14:paraId="319BFFF9" w14:textId="77777777" w:rsidTr="005E1BD6">
        <w:trPr>
          <w:trHeight w:val="391"/>
        </w:trPr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96226" w14:textId="77777777" w:rsidR="005E1BD6" w:rsidRDefault="005E1BD6">
            <w:pPr>
              <w:spacing w:line="360" w:lineRule="exact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TN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72B0B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417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AF34E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487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4B48E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481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F6E6C" w14:textId="77777777" w:rsidR="005E1BD6" w:rsidRDefault="005E1BD6">
            <w:pPr>
              <w:rPr>
                <w:b/>
                <w:color w:val="000000" w:themeColor="text1"/>
              </w:rPr>
            </w:pPr>
          </w:p>
        </w:tc>
      </w:tr>
      <w:tr w:rsidR="005E1BD6" w14:paraId="312942D4" w14:textId="77777777" w:rsidTr="005E1BD6">
        <w:trPr>
          <w:trHeight w:val="391"/>
        </w:trPr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7CC06" w14:textId="77777777" w:rsidR="005E1BD6" w:rsidRDefault="005E1BD6">
            <w:pPr>
              <w:spacing w:line="360" w:lineRule="exact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FP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AD07B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87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CD167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17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A4AA3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E308B" w14:textId="77777777" w:rsidR="005E1BD6" w:rsidRDefault="005E1BD6">
            <w:pPr>
              <w:rPr>
                <w:b/>
                <w:color w:val="000000" w:themeColor="text1"/>
              </w:rPr>
            </w:pPr>
          </w:p>
        </w:tc>
      </w:tr>
      <w:tr w:rsidR="005E1BD6" w14:paraId="6170EFC0" w14:textId="77777777" w:rsidTr="005E1BD6">
        <w:trPr>
          <w:trHeight w:val="391"/>
        </w:trPr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16F57C16" w14:textId="77777777" w:rsidR="005E1BD6" w:rsidRDefault="005E1BD6">
            <w:pPr>
              <w:spacing w:line="360" w:lineRule="exact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Sensitivity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62A60CE4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0.67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174969D0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0.07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766D0203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328CC" w14:textId="77777777" w:rsidR="005E1BD6" w:rsidRDefault="005E1BD6">
            <w:pPr>
              <w:rPr>
                <w:b/>
                <w:color w:val="000000" w:themeColor="text1"/>
              </w:rPr>
            </w:pPr>
          </w:p>
        </w:tc>
      </w:tr>
      <w:tr w:rsidR="005E1BD6" w14:paraId="6AC54279" w14:textId="77777777" w:rsidTr="005E1BD6">
        <w:trPr>
          <w:trHeight w:val="391"/>
        </w:trPr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A8A31" w14:textId="77777777" w:rsidR="005E1BD6" w:rsidRDefault="005E1BD6">
            <w:pPr>
              <w:spacing w:line="360" w:lineRule="exact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Precision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453CA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0.76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F4BFE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0.64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3206B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0.64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F9E36" w14:textId="77777777" w:rsidR="005E1BD6" w:rsidRDefault="005E1BD6">
            <w:pPr>
              <w:rPr>
                <w:b/>
                <w:color w:val="000000" w:themeColor="text1"/>
              </w:rPr>
            </w:pPr>
          </w:p>
        </w:tc>
      </w:tr>
      <w:tr w:rsidR="005E1BD6" w14:paraId="0A80262A" w14:textId="77777777" w:rsidTr="005E1BD6">
        <w:trPr>
          <w:trHeight w:val="391"/>
        </w:trPr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2C941963" w14:textId="77777777" w:rsidR="005E1BD6" w:rsidRDefault="005E1BD6">
            <w:pPr>
              <w:spacing w:line="360" w:lineRule="exact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F1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489EC780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0.71 (</w:t>
            </w:r>
            <w:proofErr w:type="gramStart"/>
            <w:r>
              <w:rPr>
                <w:bCs/>
                <w:color w:val="000000" w:themeColor="text1"/>
              </w:rPr>
              <w:t>0.66)</w:t>
            </w:r>
            <w:r>
              <w:rPr>
                <w:bCs/>
                <w:color w:val="000000" w:themeColor="text1"/>
                <w:vertAlign w:val="superscript"/>
              </w:rPr>
              <w:t>a</w:t>
            </w:r>
            <w:proofErr w:type="gramEnd"/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0E585FDB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0.13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  <w:hideMark/>
          </w:tcPr>
          <w:p w14:paraId="6F620CAD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0.17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D4AED" w14:textId="77777777" w:rsidR="005E1BD6" w:rsidRDefault="005E1BD6">
            <w:pPr>
              <w:rPr>
                <w:b/>
                <w:color w:val="000000" w:themeColor="text1"/>
              </w:rPr>
            </w:pPr>
          </w:p>
        </w:tc>
      </w:tr>
      <w:tr w:rsidR="005E1BD6" w14:paraId="6BACCBA4" w14:textId="77777777" w:rsidTr="005E1BD6">
        <w:trPr>
          <w:trHeight w:val="392"/>
        </w:trPr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4D858" w14:textId="77777777" w:rsidR="005E1BD6" w:rsidRDefault="005E1BD6">
            <w:pPr>
              <w:spacing w:line="360" w:lineRule="exact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Specificity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CA5EC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0.83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6359C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0.97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38AA5" w14:textId="77777777" w:rsidR="005E1BD6" w:rsidRDefault="005E1BD6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0.95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AC823" w14:textId="77777777" w:rsidR="005E1BD6" w:rsidRDefault="005E1BD6">
            <w:pPr>
              <w:rPr>
                <w:b/>
                <w:color w:val="000000" w:themeColor="text1"/>
              </w:rPr>
            </w:pPr>
          </w:p>
        </w:tc>
      </w:tr>
    </w:tbl>
    <w:p w14:paraId="5F0D461E" w14:textId="77777777" w:rsidR="005E1BD6" w:rsidRDefault="005E1BD6" w:rsidP="005E1BD6">
      <w:pPr>
        <w:spacing w:before="120" w:line="360" w:lineRule="auto"/>
        <w:jc w:val="both"/>
        <w:rPr>
          <w:color w:val="000000" w:themeColor="text1"/>
        </w:rPr>
      </w:pPr>
      <w:proofErr w:type="spellStart"/>
      <w:r>
        <w:rPr>
          <w:bCs/>
          <w:color w:val="000000" w:themeColor="text1"/>
          <w:vertAlign w:val="superscript"/>
        </w:rPr>
        <w:t>a</w:t>
      </w:r>
      <w:r>
        <w:rPr>
          <w:color w:val="000000" w:themeColor="text1"/>
        </w:rPr>
        <w:t>The</w:t>
      </w:r>
      <w:proofErr w:type="spellEnd"/>
      <w:r>
        <w:rPr>
          <w:color w:val="000000" w:themeColor="text1"/>
        </w:rPr>
        <w:t xml:space="preserve"> F1 score in parentheses corresponds to the validation F1 score.</w:t>
      </w:r>
    </w:p>
    <w:p w14:paraId="59DA93C8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BD6"/>
    <w:rsid w:val="005E1BD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21691"/>
  <w15:chartTrackingRefBased/>
  <w15:docId w15:val="{46DA304A-4353-4E7A-8134-1C04B206E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B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1BD6"/>
    <w:pPr>
      <w:spacing w:after="0" w:line="240" w:lineRule="auto"/>
    </w:pPr>
    <w:rPr>
      <w:rFonts w:eastAsiaTheme="minorEastAsia"/>
      <w:sz w:val="24"/>
      <w:szCs w:val="24"/>
      <w:lang w:eastAsia="zh-TW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20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>Springer Nature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2023-10-17T12:19:00Z</dcterms:created>
  <dcterms:modified xsi:type="dcterms:W3CDTF">2023-10-17T12:19:00Z</dcterms:modified>
</cp:coreProperties>
</file>