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429D72" w14:textId="77777777" w:rsidR="00A72B0E" w:rsidRPr="0099427D" w:rsidRDefault="00000000">
      <w:pPr>
        <w:spacing w:line="276" w:lineRule="auto"/>
        <w:jc w:val="center"/>
        <w:rPr>
          <w:rFonts w:ascii="Arial" w:hAnsi="Arial" w:cs="Arial"/>
          <w:b/>
          <w:sz w:val="36"/>
          <w:szCs w:val="36"/>
        </w:rPr>
      </w:pPr>
      <w:r w:rsidRPr="0099427D">
        <w:rPr>
          <w:rFonts w:ascii="Arial" w:hAnsi="Arial" w:cs="Arial"/>
          <w:b/>
          <w:sz w:val="36"/>
          <w:szCs w:val="36"/>
        </w:rPr>
        <w:t>SUPPLEMENTAL MATERIAL</w:t>
      </w:r>
    </w:p>
    <w:p w14:paraId="7E9EE1EC" w14:textId="77777777" w:rsidR="00A72B0E" w:rsidRPr="0099427D" w:rsidRDefault="00A72B0E">
      <w:pPr>
        <w:spacing w:line="276" w:lineRule="auto"/>
        <w:rPr>
          <w:rFonts w:ascii="Arial" w:hAnsi="Arial" w:cs="Arial"/>
        </w:rPr>
      </w:pPr>
    </w:p>
    <w:p w14:paraId="304E0DD3" w14:textId="77777777" w:rsidR="00A72B0E" w:rsidRPr="0099427D" w:rsidRDefault="00A72B0E">
      <w:pPr>
        <w:spacing w:line="276" w:lineRule="auto"/>
        <w:rPr>
          <w:rFonts w:ascii="Arial" w:hAnsi="Arial" w:cs="Arial"/>
        </w:rPr>
      </w:pPr>
    </w:p>
    <w:p w14:paraId="3D75317E" w14:textId="77777777" w:rsidR="00A72B0E" w:rsidRPr="0099427D" w:rsidRDefault="00A72B0E">
      <w:pPr>
        <w:spacing w:line="276" w:lineRule="auto"/>
        <w:rPr>
          <w:rFonts w:ascii="Arial" w:hAnsi="Arial" w:cs="Arial"/>
        </w:rPr>
      </w:pPr>
    </w:p>
    <w:p w14:paraId="53F88072" w14:textId="77777777" w:rsidR="00A72B0E" w:rsidRPr="0099427D" w:rsidRDefault="00A72B0E">
      <w:pPr>
        <w:spacing w:line="276" w:lineRule="auto"/>
        <w:rPr>
          <w:rFonts w:ascii="Arial" w:hAnsi="Arial" w:cs="Arial"/>
        </w:rPr>
      </w:pPr>
    </w:p>
    <w:p w14:paraId="7F646ECD" w14:textId="77777777" w:rsidR="00A72B0E" w:rsidRPr="0099427D" w:rsidRDefault="00000000">
      <w:pPr>
        <w:spacing w:line="276" w:lineRule="auto"/>
        <w:jc w:val="center"/>
        <w:rPr>
          <w:rFonts w:ascii="Arial" w:hAnsi="Arial" w:cs="Arial"/>
          <w:b/>
        </w:rPr>
      </w:pPr>
      <w:r w:rsidRPr="0099427D">
        <w:rPr>
          <w:rFonts w:ascii="Arial" w:hAnsi="Arial" w:cs="Arial"/>
          <w:b/>
        </w:rPr>
        <w:t xml:space="preserve">Dysregulation of N-terminal acetylation causes cardiac arrhythmia and </w:t>
      </w:r>
      <w:proofErr w:type="gramStart"/>
      <w:r w:rsidRPr="0099427D">
        <w:rPr>
          <w:rFonts w:ascii="Arial" w:hAnsi="Arial" w:cs="Arial"/>
          <w:b/>
        </w:rPr>
        <w:t>cardiomyopathy</w:t>
      </w:r>
      <w:proofErr w:type="gramEnd"/>
    </w:p>
    <w:p w14:paraId="4AFBA310" w14:textId="77777777" w:rsidR="00A72B0E" w:rsidRPr="0099427D" w:rsidRDefault="00A72B0E">
      <w:pPr>
        <w:spacing w:line="276" w:lineRule="auto"/>
        <w:rPr>
          <w:rFonts w:ascii="Arial" w:hAnsi="Arial" w:cs="Arial"/>
          <w:sz w:val="22"/>
          <w:szCs w:val="22"/>
        </w:rPr>
      </w:pPr>
    </w:p>
    <w:p w14:paraId="32AB6891" w14:textId="77777777" w:rsidR="00A72B0E" w:rsidRPr="0099427D" w:rsidRDefault="00A72B0E">
      <w:pPr>
        <w:spacing w:line="276" w:lineRule="auto"/>
        <w:rPr>
          <w:rFonts w:ascii="Arial" w:hAnsi="Arial" w:cs="Arial"/>
          <w:sz w:val="22"/>
          <w:szCs w:val="22"/>
        </w:rPr>
      </w:pPr>
    </w:p>
    <w:p w14:paraId="74D74EA6" w14:textId="77777777" w:rsidR="00A72B0E" w:rsidRPr="0099427D" w:rsidRDefault="00000000">
      <w:pPr>
        <w:spacing w:line="276" w:lineRule="auto"/>
        <w:jc w:val="both"/>
        <w:rPr>
          <w:rFonts w:ascii="Arial" w:hAnsi="Arial" w:cs="Arial"/>
          <w:sz w:val="22"/>
          <w:szCs w:val="22"/>
          <w:vertAlign w:val="superscript"/>
        </w:rPr>
      </w:pPr>
      <w:r w:rsidRPr="0099427D">
        <w:rPr>
          <w:rFonts w:ascii="Arial" w:eastAsia="Arial" w:hAnsi="Arial" w:cs="Arial"/>
          <w:sz w:val="22"/>
          <w:szCs w:val="22"/>
        </w:rPr>
        <w:t>Daisuke Yoshinaga M.D., Ph.D.</w:t>
      </w:r>
      <w:r w:rsidRPr="0099427D">
        <w:rPr>
          <w:rFonts w:ascii="Arial" w:eastAsia="Arial" w:hAnsi="Arial" w:cs="Arial"/>
          <w:sz w:val="22"/>
          <w:szCs w:val="22"/>
          <w:vertAlign w:val="superscript"/>
        </w:rPr>
        <w:t>1</w:t>
      </w:r>
      <w:r w:rsidRPr="0099427D">
        <w:rPr>
          <w:rFonts w:ascii="Arial" w:eastAsia="Arial" w:hAnsi="Arial" w:cs="Arial"/>
          <w:sz w:val="22"/>
          <w:szCs w:val="22"/>
        </w:rPr>
        <w:t>, Rui Feng Ph.D.</w:t>
      </w:r>
      <w:r w:rsidRPr="0099427D">
        <w:rPr>
          <w:rFonts w:ascii="Arial" w:eastAsia="Arial" w:hAnsi="Arial" w:cs="Arial"/>
          <w:sz w:val="22"/>
          <w:szCs w:val="22"/>
          <w:vertAlign w:val="superscript"/>
        </w:rPr>
        <w:t>1</w:t>
      </w:r>
      <w:r w:rsidRPr="0099427D">
        <w:rPr>
          <w:rFonts w:ascii="Arial" w:eastAsia="Arial" w:hAnsi="Arial" w:cs="Arial"/>
          <w:sz w:val="22"/>
          <w:szCs w:val="22"/>
        </w:rPr>
        <w:t>, Maksymilian Prondzynski Ph.D.</w:t>
      </w:r>
      <w:r w:rsidRPr="0099427D">
        <w:rPr>
          <w:rFonts w:ascii="Arial" w:eastAsia="Arial" w:hAnsi="Arial" w:cs="Arial"/>
          <w:sz w:val="22"/>
          <w:szCs w:val="22"/>
          <w:vertAlign w:val="superscript"/>
        </w:rPr>
        <w:t>1</w:t>
      </w:r>
      <w:r w:rsidRPr="0099427D">
        <w:rPr>
          <w:rFonts w:ascii="Arial" w:eastAsia="Arial" w:hAnsi="Arial" w:cs="Arial"/>
          <w:sz w:val="22"/>
          <w:szCs w:val="22"/>
        </w:rPr>
        <w:t>, Kevin Shani</w:t>
      </w:r>
      <w:r w:rsidRPr="0099427D">
        <w:rPr>
          <w:rFonts w:ascii="Arial" w:eastAsia="Arial" w:hAnsi="Arial" w:cs="Arial"/>
          <w:sz w:val="22"/>
          <w:szCs w:val="22"/>
          <w:vertAlign w:val="superscript"/>
        </w:rPr>
        <w:t>2</w:t>
      </w:r>
      <w:r w:rsidRPr="0099427D">
        <w:rPr>
          <w:rFonts w:ascii="Arial" w:eastAsia="Arial" w:hAnsi="Arial" w:cs="Arial"/>
          <w:sz w:val="22"/>
          <w:szCs w:val="22"/>
        </w:rPr>
        <w:t>, Yashasvi Tharani</w:t>
      </w:r>
      <w:r w:rsidRPr="0099427D">
        <w:rPr>
          <w:rFonts w:ascii="Arial" w:eastAsia="Arial" w:hAnsi="Arial" w:cs="Arial"/>
          <w:sz w:val="22"/>
          <w:szCs w:val="22"/>
          <w:vertAlign w:val="superscript"/>
        </w:rPr>
        <w:t>1</w:t>
      </w:r>
      <w:r w:rsidRPr="0099427D">
        <w:rPr>
          <w:rFonts w:ascii="Arial" w:eastAsia="Arial" w:hAnsi="Arial" w:cs="Arial"/>
          <w:sz w:val="22"/>
          <w:szCs w:val="22"/>
        </w:rPr>
        <w:t xml:space="preserve">, Joshua </w:t>
      </w:r>
      <w:proofErr w:type="spellStart"/>
      <w:r w:rsidRPr="0099427D">
        <w:rPr>
          <w:rFonts w:ascii="Arial" w:eastAsia="Arial" w:hAnsi="Arial" w:cs="Arial"/>
          <w:sz w:val="22"/>
          <w:szCs w:val="22"/>
        </w:rPr>
        <w:t>Mayourian</w:t>
      </w:r>
      <w:proofErr w:type="spellEnd"/>
      <w:r w:rsidRPr="0099427D">
        <w:rPr>
          <w:rFonts w:ascii="Arial" w:eastAsia="Arial" w:hAnsi="Arial" w:cs="Arial"/>
          <w:sz w:val="22"/>
          <w:szCs w:val="22"/>
        </w:rPr>
        <w:t xml:space="preserve"> MD., Ph.D.</w:t>
      </w:r>
      <w:r w:rsidRPr="0099427D">
        <w:rPr>
          <w:rFonts w:ascii="Arial" w:eastAsia="Arial" w:hAnsi="Arial" w:cs="Arial"/>
          <w:sz w:val="22"/>
          <w:szCs w:val="22"/>
          <w:vertAlign w:val="superscript"/>
        </w:rPr>
        <w:t>1</w:t>
      </w:r>
      <w:r w:rsidRPr="0099427D">
        <w:rPr>
          <w:rFonts w:ascii="Arial" w:eastAsia="Arial" w:hAnsi="Arial" w:cs="Arial"/>
          <w:sz w:val="22"/>
          <w:szCs w:val="22"/>
        </w:rPr>
        <w:t>, Joseph Milosh</w:t>
      </w:r>
      <w:r w:rsidRPr="0099427D">
        <w:rPr>
          <w:rFonts w:ascii="Arial" w:eastAsia="Arial" w:hAnsi="Arial" w:cs="Arial"/>
          <w:sz w:val="22"/>
          <w:szCs w:val="22"/>
          <w:vertAlign w:val="superscript"/>
        </w:rPr>
        <w:t>1</w:t>
      </w:r>
      <w:r w:rsidRPr="0099427D">
        <w:rPr>
          <w:rFonts w:ascii="Arial" w:eastAsia="Arial" w:hAnsi="Arial" w:cs="Arial"/>
          <w:sz w:val="22"/>
          <w:szCs w:val="22"/>
        </w:rPr>
        <w:t>, David Walker</w:t>
      </w:r>
      <w:r w:rsidRPr="0099427D">
        <w:rPr>
          <w:rFonts w:ascii="Arial" w:eastAsia="Arial" w:hAnsi="Arial" w:cs="Arial"/>
          <w:sz w:val="22"/>
          <w:szCs w:val="22"/>
          <w:vertAlign w:val="superscript"/>
        </w:rPr>
        <w:t>1</w:t>
      </w:r>
      <w:r w:rsidRPr="0099427D">
        <w:rPr>
          <w:rFonts w:ascii="Arial" w:eastAsia="Arial" w:hAnsi="Arial" w:cs="Arial"/>
          <w:sz w:val="22"/>
          <w:szCs w:val="22"/>
        </w:rPr>
        <w:t>, Raul Bortolin Ph.D.</w:t>
      </w:r>
      <w:r w:rsidRPr="0099427D">
        <w:rPr>
          <w:rFonts w:ascii="Arial" w:eastAsia="Arial" w:hAnsi="Arial" w:cs="Arial"/>
          <w:sz w:val="22"/>
          <w:szCs w:val="22"/>
          <w:vertAlign w:val="superscript"/>
        </w:rPr>
        <w:t>1</w:t>
      </w:r>
      <w:r w:rsidRPr="0099427D">
        <w:rPr>
          <w:rFonts w:ascii="Arial" w:eastAsia="Arial" w:hAnsi="Arial" w:cs="Arial"/>
          <w:sz w:val="22"/>
          <w:szCs w:val="22"/>
        </w:rPr>
        <w:t xml:space="preserve">, </w:t>
      </w:r>
      <w:proofErr w:type="spellStart"/>
      <w:r w:rsidRPr="0099427D">
        <w:rPr>
          <w:rFonts w:ascii="Arial" w:eastAsia="Arial" w:hAnsi="Arial" w:cs="Arial"/>
          <w:sz w:val="22"/>
          <w:szCs w:val="22"/>
        </w:rPr>
        <w:t>Chrystalle</w:t>
      </w:r>
      <w:proofErr w:type="spellEnd"/>
      <w:r w:rsidRPr="0099427D">
        <w:rPr>
          <w:rFonts w:ascii="Arial" w:eastAsia="Arial" w:hAnsi="Arial" w:cs="Arial"/>
          <w:sz w:val="22"/>
          <w:szCs w:val="22"/>
        </w:rPr>
        <w:t xml:space="preserve"> Katte Carreon MD</w:t>
      </w:r>
      <w:r w:rsidRPr="0099427D">
        <w:rPr>
          <w:rFonts w:ascii="Arial" w:eastAsia="Arial" w:hAnsi="Arial" w:cs="Arial"/>
          <w:sz w:val="22"/>
          <w:szCs w:val="22"/>
          <w:vertAlign w:val="superscript"/>
        </w:rPr>
        <w:t>3</w:t>
      </w:r>
      <w:r w:rsidRPr="0099427D">
        <w:rPr>
          <w:rFonts w:ascii="Arial" w:eastAsia="Arial" w:hAnsi="Arial" w:cs="Arial"/>
          <w:sz w:val="22"/>
          <w:szCs w:val="22"/>
        </w:rPr>
        <w:t>, Bridget Boss BSN, RN</w:t>
      </w:r>
      <w:r w:rsidRPr="0099427D">
        <w:rPr>
          <w:rFonts w:ascii="Arial" w:eastAsia="Arial" w:hAnsi="Arial" w:cs="Arial"/>
          <w:sz w:val="22"/>
          <w:szCs w:val="22"/>
          <w:vertAlign w:val="superscript"/>
        </w:rPr>
        <w:t>4</w:t>
      </w:r>
      <w:r w:rsidRPr="0099427D">
        <w:rPr>
          <w:rFonts w:ascii="Arial" w:eastAsia="Arial" w:hAnsi="Arial" w:cs="Arial"/>
          <w:sz w:val="22"/>
          <w:szCs w:val="22"/>
        </w:rPr>
        <w:t>, Sheila Upton MGC</w:t>
      </w:r>
      <w:r w:rsidRPr="0099427D">
        <w:rPr>
          <w:rFonts w:ascii="Arial" w:eastAsia="Arial" w:hAnsi="Arial" w:cs="Arial"/>
          <w:sz w:val="22"/>
          <w:szCs w:val="22"/>
          <w:vertAlign w:val="superscript"/>
        </w:rPr>
        <w:t>5</w:t>
      </w:r>
      <w:r w:rsidRPr="0099427D">
        <w:rPr>
          <w:rFonts w:ascii="Arial" w:eastAsia="Arial" w:hAnsi="Arial" w:cs="Arial"/>
          <w:sz w:val="22"/>
          <w:szCs w:val="22"/>
        </w:rPr>
        <w:t>, Kevin Kit Parker Ph.D.</w:t>
      </w:r>
      <w:r w:rsidRPr="0099427D">
        <w:rPr>
          <w:rFonts w:ascii="Arial" w:eastAsia="Arial" w:hAnsi="Arial" w:cs="Arial"/>
          <w:sz w:val="22"/>
          <w:szCs w:val="22"/>
          <w:vertAlign w:val="superscript"/>
        </w:rPr>
        <w:t>2</w:t>
      </w:r>
      <w:r w:rsidRPr="0099427D">
        <w:rPr>
          <w:rFonts w:ascii="Arial" w:eastAsia="Arial" w:hAnsi="Arial" w:cs="Arial"/>
          <w:sz w:val="22"/>
          <w:szCs w:val="22"/>
        </w:rPr>
        <w:t>, William T. Pu M.D.</w:t>
      </w:r>
      <w:r w:rsidRPr="0099427D">
        <w:rPr>
          <w:rFonts w:ascii="Arial" w:eastAsia="Arial" w:hAnsi="Arial" w:cs="Arial"/>
          <w:sz w:val="22"/>
          <w:szCs w:val="22"/>
          <w:vertAlign w:val="superscript"/>
        </w:rPr>
        <w:t>1</w:t>
      </w:r>
      <w:r w:rsidRPr="0099427D">
        <w:rPr>
          <w:rFonts w:ascii="Arial" w:eastAsia="Arial" w:hAnsi="Arial" w:cs="Arial"/>
          <w:sz w:val="22"/>
          <w:szCs w:val="22"/>
        </w:rPr>
        <w:t>, Vassilios J. Bezzerides M.D., Ph.D.</w:t>
      </w:r>
      <w:r w:rsidRPr="0099427D">
        <w:rPr>
          <w:rFonts w:ascii="Arial" w:eastAsia="Arial" w:hAnsi="Arial" w:cs="Arial"/>
          <w:sz w:val="22"/>
          <w:szCs w:val="22"/>
          <w:vertAlign w:val="superscript"/>
        </w:rPr>
        <w:t>1</w:t>
      </w:r>
    </w:p>
    <w:p w14:paraId="02F13D8E" w14:textId="77777777" w:rsidR="00A72B0E" w:rsidRPr="0099427D" w:rsidRDefault="00A72B0E">
      <w:pPr>
        <w:spacing w:line="276" w:lineRule="auto"/>
        <w:rPr>
          <w:rFonts w:ascii="Arial" w:hAnsi="Arial" w:cs="Arial"/>
          <w:b/>
        </w:rPr>
      </w:pPr>
    </w:p>
    <w:p w14:paraId="7BD31ED0" w14:textId="77777777" w:rsidR="00A72B0E" w:rsidRPr="0099427D" w:rsidRDefault="00000000">
      <w:pPr>
        <w:spacing w:line="276" w:lineRule="auto"/>
        <w:rPr>
          <w:rFonts w:ascii="Arial" w:hAnsi="Arial" w:cs="Arial"/>
          <w:sz w:val="22"/>
          <w:szCs w:val="22"/>
        </w:rPr>
      </w:pPr>
      <w:r w:rsidRPr="0099427D">
        <w:rPr>
          <w:rFonts w:ascii="Arial" w:hAnsi="Arial" w:cs="Arial"/>
          <w:sz w:val="22"/>
          <w:szCs w:val="22"/>
          <w:vertAlign w:val="superscript"/>
        </w:rPr>
        <w:t>1</w:t>
      </w:r>
      <w:r w:rsidRPr="0099427D">
        <w:rPr>
          <w:rFonts w:ascii="Arial" w:hAnsi="Arial" w:cs="Arial"/>
          <w:sz w:val="22"/>
          <w:szCs w:val="22"/>
        </w:rPr>
        <w:t xml:space="preserve"> Department of Cardiology, Boston Children’s Hospital, Harvard Medical School, Boston, MA, USA</w:t>
      </w:r>
    </w:p>
    <w:p w14:paraId="6D521489" w14:textId="77777777" w:rsidR="00A72B0E" w:rsidRPr="0099427D" w:rsidRDefault="00000000">
      <w:pPr>
        <w:spacing w:line="276" w:lineRule="auto"/>
        <w:rPr>
          <w:rFonts w:ascii="Arial" w:hAnsi="Arial" w:cs="Arial"/>
          <w:sz w:val="22"/>
          <w:szCs w:val="22"/>
        </w:rPr>
      </w:pPr>
      <w:r w:rsidRPr="0099427D">
        <w:rPr>
          <w:rFonts w:ascii="Arial" w:hAnsi="Arial" w:cs="Arial"/>
          <w:sz w:val="22"/>
          <w:szCs w:val="22"/>
          <w:vertAlign w:val="superscript"/>
        </w:rPr>
        <w:t>2</w:t>
      </w:r>
      <w:r w:rsidRPr="0099427D">
        <w:rPr>
          <w:rFonts w:ascii="Arial" w:hAnsi="Arial" w:cs="Arial"/>
          <w:sz w:val="22"/>
          <w:szCs w:val="22"/>
        </w:rPr>
        <w:t xml:space="preserve"> Disease Biophysics Group, Wyss Institute for Biologically Inspired Engineering, Harvard John A. Paulson School of Engineering and Applied Sciences, Allston, MA USA</w:t>
      </w:r>
    </w:p>
    <w:p w14:paraId="00EAD02C" w14:textId="77777777" w:rsidR="00A72B0E" w:rsidRPr="0099427D" w:rsidRDefault="00000000">
      <w:pPr>
        <w:spacing w:line="276" w:lineRule="auto"/>
        <w:rPr>
          <w:rFonts w:ascii="Arial" w:hAnsi="Arial" w:cs="Arial"/>
          <w:sz w:val="22"/>
          <w:szCs w:val="22"/>
        </w:rPr>
      </w:pPr>
      <w:r w:rsidRPr="0099427D">
        <w:rPr>
          <w:rFonts w:ascii="Arial" w:hAnsi="Arial" w:cs="Arial"/>
          <w:sz w:val="22"/>
          <w:szCs w:val="22"/>
          <w:vertAlign w:val="superscript"/>
        </w:rPr>
        <w:t xml:space="preserve">3 </w:t>
      </w:r>
      <w:r w:rsidRPr="0099427D">
        <w:rPr>
          <w:rFonts w:ascii="Arial" w:hAnsi="Arial" w:cs="Arial"/>
          <w:sz w:val="22"/>
          <w:szCs w:val="22"/>
        </w:rPr>
        <w:t>Department of Pathology, Boston Children’s Hospital, Harvard Medical School, Boston, MA, USA</w:t>
      </w:r>
    </w:p>
    <w:p w14:paraId="4B40D9F6" w14:textId="77777777" w:rsidR="00A72B0E" w:rsidRPr="0099427D" w:rsidRDefault="00000000">
      <w:pPr>
        <w:spacing w:line="276" w:lineRule="auto"/>
        <w:rPr>
          <w:rFonts w:ascii="Arial" w:hAnsi="Arial" w:cs="Arial"/>
          <w:sz w:val="22"/>
          <w:szCs w:val="22"/>
        </w:rPr>
      </w:pPr>
      <w:r w:rsidRPr="0099427D">
        <w:rPr>
          <w:rFonts w:ascii="Arial" w:hAnsi="Arial" w:cs="Arial"/>
          <w:sz w:val="22"/>
          <w:szCs w:val="22"/>
          <w:vertAlign w:val="superscript"/>
        </w:rPr>
        <w:t>4</w:t>
      </w:r>
      <w:r w:rsidRPr="0099427D">
        <w:rPr>
          <w:rFonts w:ascii="Arial" w:hAnsi="Arial" w:cs="Arial"/>
          <w:sz w:val="22"/>
          <w:szCs w:val="22"/>
        </w:rPr>
        <w:t xml:space="preserve"> Department of Pediatric Cardiology, Dartmouth Hitchcock Medical Center, Manchester, NH USA</w:t>
      </w:r>
    </w:p>
    <w:p w14:paraId="11F69221" w14:textId="77777777" w:rsidR="00A72B0E" w:rsidRPr="0099427D" w:rsidRDefault="00000000">
      <w:pPr>
        <w:spacing w:line="276" w:lineRule="auto"/>
        <w:rPr>
          <w:rFonts w:ascii="Arial" w:hAnsi="Arial" w:cs="Arial"/>
          <w:sz w:val="22"/>
          <w:szCs w:val="22"/>
        </w:rPr>
      </w:pPr>
      <w:r w:rsidRPr="0099427D">
        <w:rPr>
          <w:rFonts w:ascii="Arial" w:hAnsi="Arial" w:cs="Arial"/>
          <w:sz w:val="22"/>
          <w:szCs w:val="22"/>
          <w:vertAlign w:val="superscript"/>
        </w:rPr>
        <w:t>5</w:t>
      </w:r>
      <w:r w:rsidRPr="0099427D">
        <w:rPr>
          <w:rFonts w:ascii="Arial" w:hAnsi="Arial" w:cs="Arial"/>
          <w:sz w:val="22"/>
          <w:szCs w:val="22"/>
        </w:rPr>
        <w:t xml:space="preserve"> Department of Medical Genetics, Dartmouth Hitchcock Medical Center, Manchester, NH USA</w:t>
      </w:r>
    </w:p>
    <w:p w14:paraId="3B50C02C" w14:textId="5694FE9D" w:rsidR="0099427D" w:rsidRPr="0099427D" w:rsidRDefault="0099427D">
      <w:pPr>
        <w:rPr>
          <w:rFonts w:ascii="Arial" w:hAnsi="Arial" w:cs="Arial"/>
          <w:color w:val="FF0000"/>
        </w:rPr>
      </w:pPr>
      <w:r w:rsidRPr="0099427D">
        <w:rPr>
          <w:rFonts w:ascii="Arial" w:hAnsi="Arial" w:cs="Arial"/>
          <w:color w:val="FF0000"/>
        </w:rPr>
        <w:br w:type="page"/>
      </w:r>
    </w:p>
    <w:p w14:paraId="2CF89E7C" w14:textId="77777777" w:rsidR="00A72B0E" w:rsidRPr="0099427D" w:rsidRDefault="00A72B0E">
      <w:pPr>
        <w:spacing w:line="276" w:lineRule="auto"/>
        <w:rPr>
          <w:rFonts w:ascii="Arial" w:hAnsi="Arial" w:cs="Arial"/>
          <w:color w:val="FF0000"/>
        </w:rPr>
      </w:pPr>
    </w:p>
    <w:p w14:paraId="49C5DB9A" w14:textId="77777777" w:rsidR="000B5073" w:rsidRPr="0099427D" w:rsidRDefault="000B5073">
      <w:pPr>
        <w:spacing w:line="276" w:lineRule="auto"/>
        <w:rPr>
          <w:rFonts w:ascii="Arial" w:hAnsi="Arial" w:cs="Arial"/>
          <w:color w:val="FF0000"/>
        </w:rPr>
      </w:pPr>
    </w:p>
    <w:tbl>
      <w:tblPr>
        <w:tblStyle w:val="a7"/>
        <w:tblW w:w="1071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2142"/>
        <w:gridCol w:w="2142"/>
        <w:gridCol w:w="2142"/>
        <w:gridCol w:w="2142"/>
        <w:gridCol w:w="2142"/>
      </w:tblGrid>
      <w:tr w:rsidR="000B5073" w:rsidRPr="0099427D" w14:paraId="45D869ED" w14:textId="77777777" w:rsidTr="0099427D">
        <w:trPr>
          <w:trHeight w:val="317"/>
        </w:trPr>
        <w:tc>
          <w:tcPr>
            <w:tcW w:w="10710" w:type="dxa"/>
            <w:gridSpan w:val="5"/>
            <w:tcBorders>
              <w:top w:val="single" w:sz="14" w:space="0" w:color="000000"/>
              <w:left w:val="nil"/>
              <w:bottom w:val="single" w:sz="14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23E93D11" w14:textId="4E62D28C" w:rsidR="00A72B0E" w:rsidRPr="0099427D" w:rsidRDefault="00000000" w:rsidP="000B5073">
            <w:pPr>
              <w:spacing w:before="240" w:line="276" w:lineRule="auto"/>
              <w:rPr>
                <w:rFonts w:ascii="Arial" w:hAnsi="Arial" w:cs="Arial"/>
                <w:b/>
                <w:color w:val="000000" w:themeColor="text1"/>
              </w:rPr>
            </w:pPr>
            <w:r w:rsidRPr="0099427D">
              <w:rPr>
                <w:rFonts w:ascii="Arial" w:hAnsi="Arial" w:cs="Arial"/>
                <w:b/>
                <w:color w:val="000000" w:themeColor="text1"/>
              </w:rPr>
              <w:t xml:space="preserve">Supplemental Table 1 Parameters of action potential in </w:t>
            </w:r>
            <w:r w:rsidR="0099427D">
              <w:rPr>
                <w:rFonts w:ascii="Arial" w:hAnsi="Arial" w:cs="Arial"/>
                <w:b/>
                <w:color w:val="000000" w:themeColor="text1"/>
              </w:rPr>
              <w:t>WT</w:t>
            </w:r>
            <w:r w:rsidRPr="0099427D">
              <w:rPr>
                <w:rFonts w:ascii="Arial" w:hAnsi="Arial" w:cs="Arial"/>
                <w:b/>
                <w:color w:val="000000" w:themeColor="text1"/>
              </w:rPr>
              <w:t>- and NAA10</w:t>
            </w:r>
            <w:r w:rsidRPr="0099427D">
              <w:rPr>
                <w:rFonts w:ascii="Arial" w:hAnsi="Arial" w:cs="Arial"/>
                <w:b/>
                <w:color w:val="000000" w:themeColor="text1"/>
                <w:vertAlign w:val="superscript"/>
              </w:rPr>
              <w:t>R4S</w:t>
            </w:r>
            <w:r w:rsidR="0099427D">
              <w:rPr>
                <w:rFonts w:ascii="Arial" w:hAnsi="Arial" w:cs="Arial"/>
                <w:b/>
                <w:color w:val="000000" w:themeColor="text1"/>
                <w:vertAlign w:val="superscript"/>
              </w:rPr>
              <w:t>/Y</w:t>
            </w:r>
            <w:r w:rsidRPr="0099427D">
              <w:rPr>
                <w:rFonts w:ascii="Arial" w:hAnsi="Arial" w:cs="Arial"/>
                <w:b/>
                <w:color w:val="000000" w:themeColor="text1"/>
              </w:rPr>
              <w:t>-iPSC-CMs</w:t>
            </w:r>
          </w:p>
        </w:tc>
      </w:tr>
      <w:tr w:rsidR="000B5073" w:rsidRPr="0099427D" w14:paraId="53F50A3F" w14:textId="77777777" w:rsidTr="0099427D">
        <w:trPr>
          <w:trHeight w:val="737"/>
        </w:trPr>
        <w:tc>
          <w:tcPr>
            <w:tcW w:w="2142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CCCCC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A647E25" w14:textId="5906C701" w:rsidR="0099427D" w:rsidRPr="0099427D" w:rsidRDefault="00000000">
            <w:pPr>
              <w:spacing w:before="240" w:line="276" w:lineRule="auto"/>
              <w:rPr>
                <w:rFonts w:ascii="Arial" w:hAnsi="Arial" w:cs="Arial"/>
                <w:b/>
                <w:color w:val="000000" w:themeColor="text1"/>
              </w:rPr>
            </w:pPr>
            <w:r w:rsidRPr="0099427D">
              <w:rPr>
                <w:rFonts w:ascii="Arial" w:hAnsi="Arial" w:cs="Arial"/>
                <w:b/>
                <w:color w:val="000000" w:themeColor="text1"/>
              </w:rPr>
              <w:t>AP parameters</w:t>
            </w:r>
          </w:p>
        </w:tc>
        <w:tc>
          <w:tcPr>
            <w:tcW w:w="2142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CCCCCC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C480B24" w14:textId="6CF8AE46" w:rsidR="00A72B0E" w:rsidRPr="0099427D" w:rsidRDefault="0099427D">
            <w:pPr>
              <w:spacing w:before="240" w:line="276" w:lineRule="auto"/>
              <w:jc w:val="center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WT</w:t>
            </w:r>
          </w:p>
          <w:p w14:paraId="12E01250" w14:textId="77777777" w:rsidR="00A72B0E" w:rsidRPr="0099427D" w:rsidRDefault="00000000">
            <w:pPr>
              <w:spacing w:before="240" w:line="276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99427D">
              <w:rPr>
                <w:rFonts w:ascii="Arial" w:hAnsi="Arial" w:cs="Arial"/>
                <w:color w:val="000000" w:themeColor="text1"/>
              </w:rPr>
              <w:t>(n = 8)</w:t>
            </w:r>
          </w:p>
        </w:tc>
        <w:tc>
          <w:tcPr>
            <w:tcW w:w="2142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CCCCCC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92B3D50" w14:textId="67B30DE0" w:rsidR="00A72B0E" w:rsidRPr="0099427D" w:rsidRDefault="00000000">
            <w:pPr>
              <w:spacing w:before="240" w:line="276" w:lineRule="auto"/>
              <w:jc w:val="center"/>
              <w:rPr>
                <w:rFonts w:ascii="Arial" w:hAnsi="Arial" w:cs="Arial"/>
                <w:color w:val="000000" w:themeColor="text1"/>
                <w:vertAlign w:val="superscript"/>
              </w:rPr>
            </w:pPr>
            <w:r w:rsidRPr="0099427D">
              <w:rPr>
                <w:rFonts w:ascii="Arial" w:hAnsi="Arial" w:cs="Arial"/>
                <w:color w:val="000000" w:themeColor="text1"/>
              </w:rPr>
              <w:t>pNAA10</w:t>
            </w:r>
            <w:r w:rsidRPr="0099427D">
              <w:rPr>
                <w:rFonts w:ascii="Arial" w:hAnsi="Arial" w:cs="Arial"/>
                <w:color w:val="000000" w:themeColor="text1"/>
                <w:vertAlign w:val="superscript"/>
              </w:rPr>
              <w:t>R4S</w:t>
            </w:r>
            <w:r w:rsidR="0099427D">
              <w:rPr>
                <w:rFonts w:ascii="Arial" w:hAnsi="Arial" w:cs="Arial"/>
                <w:color w:val="000000" w:themeColor="text1"/>
                <w:vertAlign w:val="superscript"/>
              </w:rPr>
              <w:t>/Y</w:t>
            </w:r>
          </w:p>
          <w:p w14:paraId="4ADBED05" w14:textId="77777777" w:rsidR="00A72B0E" w:rsidRPr="0099427D" w:rsidRDefault="00000000">
            <w:pPr>
              <w:spacing w:before="240" w:line="276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99427D">
              <w:rPr>
                <w:rFonts w:ascii="Arial" w:hAnsi="Arial" w:cs="Arial"/>
                <w:color w:val="000000" w:themeColor="text1"/>
              </w:rPr>
              <w:t>(n = 11)</w:t>
            </w:r>
          </w:p>
        </w:tc>
        <w:tc>
          <w:tcPr>
            <w:tcW w:w="2142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CCCCCC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220B32D" w14:textId="33408742" w:rsidR="00A72B0E" w:rsidRPr="0099427D" w:rsidRDefault="00000000">
            <w:pPr>
              <w:spacing w:before="240" w:line="276" w:lineRule="auto"/>
              <w:jc w:val="center"/>
              <w:rPr>
                <w:rFonts w:ascii="Arial" w:hAnsi="Arial" w:cs="Arial"/>
                <w:color w:val="000000" w:themeColor="text1"/>
                <w:vertAlign w:val="superscript"/>
              </w:rPr>
            </w:pPr>
            <w:r w:rsidRPr="0099427D">
              <w:rPr>
                <w:rFonts w:ascii="Arial" w:hAnsi="Arial" w:cs="Arial"/>
                <w:color w:val="000000" w:themeColor="text1"/>
              </w:rPr>
              <w:t>eNAA10</w:t>
            </w:r>
            <w:r w:rsidRPr="0099427D">
              <w:rPr>
                <w:rFonts w:ascii="Arial" w:hAnsi="Arial" w:cs="Arial"/>
                <w:color w:val="000000" w:themeColor="text1"/>
                <w:vertAlign w:val="superscript"/>
              </w:rPr>
              <w:t>R4S</w:t>
            </w:r>
            <w:r w:rsidR="0099427D">
              <w:rPr>
                <w:rFonts w:ascii="Arial" w:hAnsi="Arial" w:cs="Arial"/>
                <w:color w:val="000000" w:themeColor="text1"/>
                <w:vertAlign w:val="superscript"/>
              </w:rPr>
              <w:t>/Y</w:t>
            </w:r>
          </w:p>
          <w:p w14:paraId="6B86C7CC" w14:textId="77777777" w:rsidR="00A72B0E" w:rsidRPr="0099427D" w:rsidRDefault="00000000">
            <w:pPr>
              <w:spacing w:before="240" w:line="276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99427D">
              <w:rPr>
                <w:rFonts w:ascii="Arial" w:hAnsi="Arial" w:cs="Arial"/>
                <w:color w:val="000000" w:themeColor="text1"/>
              </w:rPr>
              <w:t>(n = 8)</w:t>
            </w:r>
          </w:p>
        </w:tc>
        <w:tc>
          <w:tcPr>
            <w:tcW w:w="2142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CCCCCC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CABC017" w14:textId="77777777" w:rsidR="00A72B0E" w:rsidRPr="0099427D" w:rsidRDefault="00000000">
            <w:pPr>
              <w:spacing w:before="240" w:line="276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99427D">
              <w:rPr>
                <w:rFonts w:ascii="Arial" w:hAnsi="Arial" w:cs="Arial"/>
                <w:color w:val="000000" w:themeColor="text1"/>
              </w:rPr>
              <w:t>p Value</w:t>
            </w:r>
          </w:p>
        </w:tc>
      </w:tr>
      <w:tr w:rsidR="000B5073" w:rsidRPr="0099427D" w14:paraId="29DA650F" w14:textId="77777777" w:rsidTr="0099427D">
        <w:trPr>
          <w:trHeight w:val="285"/>
        </w:trPr>
        <w:tc>
          <w:tcPr>
            <w:tcW w:w="2142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7A96EF32" w14:textId="77777777" w:rsidR="00A72B0E" w:rsidRPr="0099427D" w:rsidRDefault="00000000" w:rsidP="000B5073">
            <w:pPr>
              <w:spacing w:before="240" w:line="276" w:lineRule="auto"/>
              <w:rPr>
                <w:rFonts w:ascii="Arial" w:hAnsi="Arial" w:cs="Arial"/>
                <w:b/>
                <w:color w:val="000000" w:themeColor="text1"/>
              </w:rPr>
            </w:pPr>
            <w:r w:rsidRPr="0099427D">
              <w:rPr>
                <w:rFonts w:ascii="Arial" w:hAnsi="Arial" w:cs="Arial"/>
                <w:b/>
                <w:color w:val="000000" w:themeColor="text1"/>
              </w:rPr>
              <w:t>APD90 (</w:t>
            </w:r>
            <w:proofErr w:type="spellStart"/>
            <w:r w:rsidRPr="0099427D">
              <w:rPr>
                <w:rFonts w:ascii="Arial" w:hAnsi="Arial" w:cs="Arial"/>
                <w:b/>
                <w:color w:val="000000" w:themeColor="text1"/>
              </w:rPr>
              <w:t>ms</w:t>
            </w:r>
            <w:proofErr w:type="spellEnd"/>
            <w:r w:rsidRPr="0099427D">
              <w:rPr>
                <w:rFonts w:ascii="Arial" w:hAnsi="Arial" w:cs="Arial"/>
                <w:b/>
                <w:color w:val="000000" w:themeColor="text1"/>
              </w:rPr>
              <w:t>)</w:t>
            </w:r>
          </w:p>
        </w:tc>
        <w:tc>
          <w:tcPr>
            <w:tcW w:w="2142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B6348FA" w14:textId="77777777" w:rsidR="00A72B0E" w:rsidRPr="0099427D" w:rsidRDefault="00000000">
            <w:pPr>
              <w:spacing w:before="240" w:line="276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99427D">
              <w:rPr>
                <w:rFonts w:ascii="Arial" w:hAnsi="Arial" w:cs="Arial"/>
                <w:color w:val="000000" w:themeColor="text1"/>
              </w:rPr>
              <w:t>316.7 ± 48.2</w:t>
            </w:r>
          </w:p>
        </w:tc>
        <w:tc>
          <w:tcPr>
            <w:tcW w:w="2142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AF36360" w14:textId="77777777" w:rsidR="00A72B0E" w:rsidRPr="0099427D" w:rsidRDefault="00000000">
            <w:pPr>
              <w:spacing w:before="240" w:line="276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99427D">
              <w:rPr>
                <w:rFonts w:ascii="Arial" w:hAnsi="Arial" w:cs="Arial"/>
                <w:color w:val="000000" w:themeColor="text1"/>
              </w:rPr>
              <w:t>498.9 ± 38.9*</w:t>
            </w:r>
          </w:p>
        </w:tc>
        <w:tc>
          <w:tcPr>
            <w:tcW w:w="2142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63861CB" w14:textId="77777777" w:rsidR="00A72B0E" w:rsidRPr="0099427D" w:rsidRDefault="00000000">
            <w:pPr>
              <w:spacing w:before="240" w:line="276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99427D">
              <w:rPr>
                <w:rFonts w:ascii="Arial" w:hAnsi="Arial" w:cs="Arial"/>
                <w:color w:val="000000" w:themeColor="text1"/>
              </w:rPr>
              <w:t>514.1 ± 52.9*</w:t>
            </w:r>
          </w:p>
        </w:tc>
        <w:tc>
          <w:tcPr>
            <w:tcW w:w="2142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C0C95C5" w14:textId="77777777" w:rsidR="00A72B0E" w:rsidRPr="0099427D" w:rsidRDefault="00000000">
            <w:pPr>
              <w:spacing w:before="240" w:line="276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99427D">
              <w:rPr>
                <w:rFonts w:ascii="Arial" w:hAnsi="Arial" w:cs="Arial"/>
                <w:color w:val="000000" w:themeColor="text1"/>
              </w:rPr>
              <w:t>0.0121</w:t>
            </w:r>
          </w:p>
        </w:tc>
      </w:tr>
      <w:tr w:rsidR="000B5073" w:rsidRPr="0099427D" w14:paraId="63F01A06" w14:textId="77777777" w:rsidTr="0099427D">
        <w:trPr>
          <w:trHeight w:val="285"/>
        </w:trPr>
        <w:tc>
          <w:tcPr>
            <w:tcW w:w="2142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CCCCC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3A63B6A8" w14:textId="77777777" w:rsidR="00A72B0E" w:rsidRPr="0099427D" w:rsidRDefault="00000000" w:rsidP="000B5073">
            <w:pPr>
              <w:spacing w:before="240" w:line="276" w:lineRule="auto"/>
              <w:rPr>
                <w:rFonts w:ascii="Arial" w:hAnsi="Arial" w:cs="Arial"/>
                <w:b/>
                <w:color w:val="000000" w:themeColor="text1"/>
              </w:rPr>
            </w:pPr>
            <w:r w:rsidRPr="0099427D">
              <w:rPr>
                <w:rFonts w:ascii="Arial" w:hAnsi="Arial" w:cs="Arial"/>
                <w:b/>
                <w:color w:val="000000" w:themeColor="text1"/>
              </w:rPr>
              <w:t>APD50 (</w:t>
            </w:r>
            <w:proofErr w:type="spellStart"/>
            <w:r w:rsidRPr="0099427D">
              <w:rPr>
                <w:rFonts w:ascii="Arial" w:hAnsi="Arial" w:cs="Arial"/>
                <w:b/>
                <w:color w:val="000000" w:themeColor="text1"/>
              </w:rPr>
              <w:t>ms</w:t>
            </w:r>
            <w:proofErr w:type="spellEnd"/>
            <w:r w:rsidRPr="0099427D">
              <w:rPr>
                <w:rFonts w:ascii="Arial" w:hAnsi="Arial" w:cs="Arial"/>
                <w:b/>
                <w:color w:val="000000" w:themeColor="text1"/>
              </w:rPr>
              <w:t>)</w:t>
            </w:r>
          </w:p>
        </w:tc>
        <w:tc>
          <w:tcPr>
            <w:tcW w:w="2142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CCCCCC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1E632C71" w14:textId="77777777" w:rsidR="00A72B0E" w:rsidRPr="0099427D" w:rsidRDefault="00000000" w:rsidP="000B5073">
            <w:pPr>
              <w:spacing w:before="240" w:line="276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99427D">
              <w:rPr>
                <w:rFonts w:ascii="Arial" w:hAnsi="Arial" w:cs="Arial"/>
                <w:color w:val="000000" w:themeColor="text1"/>
              </w:rPr>
              <w:t>253.6 ± 40.6</w:t>
            </w:r>
          </w:p>
        </w:tc>
        <w:tc>
          <w:tcPr>
            <w:tcW w:w="2142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CCCCCC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5DACA39F" w14:textId="77777777" w:rsidR="00A72B0E" w:rsidRPr="0099427D" w:rsidRDefault="00000000" w:rsidP="000B5073">
            <w:pPr>
              <w:keepNext/>
              <w:spacing w:line="276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99427D">
              <w:rPr>
                <w:rFonts w:ascii="Arial" w:hAnsi="Arial" w:cs="Arial"/>
                <w:color w:val="000000" w:themeColor="text1"/>
              </w:rPr>
              <w:t>406.5</w:t>
            </w:r>
            <w:r w:rsidRPr="0099427D">
              <w:rPr>
                <w:rFonts w:ascii="Arial" w:hAnsi="Arial" w:cs="Arial"/>
                <w:color w:val="000000" w:themeColor="text1"/>
                <w:sz w:val="12"/>
                <w:szCs w:val="12"/>
              </w:rPr>
              <w:t xml:space="preserve"> </w:t>
            </w:r>
            <w:r w:rsidRPr="0099427D">
              <w:rPr>
                <w:rFonts w:ascii="Arial" w:hAnsi="Arial" w:cs="Arial"/>
                <w:color w:val="000000" w:themeColor="text1"/>
              </w:rPr>
              <w:t>± 32.4*</w:t>
            </w:r>
          </w:p>
        </w:tc>
        <w:tc>
          <w:tcPr>
            <w:tcW w:w="2142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CCCCCC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430DE9EC" w14:textId="77777777" w:rsidR="00A72B0E" w:rsidRPr="0099427D" w:rsidRDefault="00000000" w:rsidP="000B5073">
            <w:pPr>
              <w:spacing w:before="240" w:line="276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99427D">
              <w:rPr>
                <w:rFonts w:ascii="Arial" w:hAnsi="Arial" w:cs="Arial"/>
                <w:color w:val="000000" w:themeColor="text1"/>
              </w:rPr>
              <w:t>399.8 ± 40.4*</w:t>
            </w:r>
          </w:p>
        </w:tc>
        <w:tc>
          <w:tcPr>
            <w:tcW w:w="2142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CCCCCC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7D3D070" w14:textId="77777777" w:rsidR="00A72B0E" w:rsidRPr="0099427D" w:rsidRDefault="00000000" w:rsidP="000B5073">
            <w:pPr>
              <w:spacing w:before="240" w:line="276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99427D">
              <w:rPr>
                <w:rFonts w:ascii="Arial" w:hAnsi="Arial" w:cs="Arial"/>
                <w:color w:val="000000" w:themeColor="text1"/>
              </w:rPr>
              <w:t>0.0144</w:t>
            </w:r>
          </w:p>
        </w:tc>
      </w:tr>
      <w:tr w:rsidR="000B5073" w:rsidRPr="0099427D" w14:paraId="33F734EC" w14:textId="77777777" w:rsidTr="0099427D">
        <w:trPr>
          <w:trHeight w:val="285"/>
        </w:trPr>
        <w:tc>
          <w:tcPr>
            <w:tcW w:w="2142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0D234102" w14:textId="77777777" w:rsidR="00A72B0E" w:rsidRPr="0099427D" w:rsidRDefault="00000000" w:rsidP="000B5073">
            <w:pPr>
              <w:spacing w:before="240" w:line="276" w:lineRule="auto"/>
              <w:rPr>
                <w:rFonts w:ascii="Arial" w:hAnsi="Arial" w:cs="Arial"/>
                <w:b/>
                <w:color w:val="000000" w:themeColor="text1"/>
              </w:rPr>
            </w:pPr>
            <w:r w:rsidRPr="0099427D">
              <w:rPr>
                <w:rFonts w:ascii="Arial" w:hAnsi="Arial" w:cs="Arial"/>
                <w:b/>
                <w:color w:val="000000" w:themeColor="text1"/>
              </w:rPr>
              <w:t>MDP (mV)</w:t>
            </w:r>
          </w:p>
        </w:tc>
        <w:tc>
          <w:tcPr>
            <w:tcW w:w="2142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C81A1A0" w14:textId="77777777" w:rsidR="00A72B0E" w:rsidRPr="0099427D" w:rsidRDefault="00000000">
            <w:pPr>
              <w:spacing w:before="240" w:line="276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99427D">
              <w:rPr>
                <w:rFonts w:ascii="Arial" w:hAnsi="Arial" w:cs="Arial"/>
                <w:color w:val="000000" w:themeColor="text1"/>
              </w:rPr>
              <w:t>-69.0 ± 1.5</w:t>
            </w:r>
          </w:p>
        </w:tc>
        <w:tc>
          <w:tcPr>
            <w:tcW w:w="2142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4223DEF" w14:textId="77777777" w:rsidR="00A72B0E" w:rsidRPr="0099427D" w:rsidRDefault="00000000">
            <w:pPr>
              <w:spacing w:before="240" w:line="276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99427D">
              <w:rPr>
                <w:rFonts w:ascii="Arial" w:hAnsi="Arial" w:cs="Arial"/>
                <w:color w:val="000000" w:themeColor="text1"/>
              </w:rPr>
              <w:t>-64.0 ± 3.2</w:t>
            </w:r>
          </w:p>
        </w:tc>
        <w:tc>
          <w:tcPr>
            <w:tcW w:w="2142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0AEC641" w14:textId="77777777" w:rsidR="00A72B0E" w:rsidRPr="0099427D" w:rsidRDefault="00000000">
            <w:pPr>
              <w:spacing w:before="240" w:line="276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99427D">
              <w:rPr>
                <w:rFonts w:ascii="Arial" w:hAnsi="Arial" w:cs="Arial"/>
                <w:color w:val="000000" w:themeColor="text1"/>
              </w:rPr>
              <w:t>-61.9 ± 3.4</w:t>
            </w:r>
          </w:p>
        </w:tc>
        <w:tc>
          <w:tcPr>
            <w:tcW w:w="2142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BF86994" w14:textId="77777777" w:rsidR="00A72B0E" w:rsidRPr="0099427D" w:rsidRDefault="00000000">
            <w:pPr>
              <w:spacing w:before="240" w:line="276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99427D">
              <w:rPr>
                <w:rFonts w:ascii="Arial" w:hAnsi="Arial" w:cs="Arial"/>
                <w:color w:val="000000" w:themeColor="text1"/>
              </w:rPr>
              <w:t>0.3172</w:t>
            </w:r>
          </w:p>
        </w:tc>
      </w:tr>
      <w:tr w:rsidR="000B5073" w:rsidRPr="0099427D" w14:paraId="32872A57" w14:textId="77777777" w:rsidTr="0099427D">
        <w:trPr>
          <w:trHeight w:val="285"/>
        </w:trPr>
        <w:tc>
          <w:tcPr>
            <w:tcW w:w="2142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CCCCC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2DB619C7" w14:textId="77777777" w:rsidR="00A72B0E" w:rsidRPr="0099427D" w:rsidRDefault="00000000" w:rsidP="000B5073">
            <w:pPr>
              <w:spacing w:before="240" w:line="276" w:lineRule="auto"/>
              <w:rPr>
                <w:rFonts w:ascii="Arial" w:hAnsi="Arial" w:cs="Arial"/>
                <w:b/>
                <w:color w:val="000000" w:themeColor="text1"/>
              </w:rPr>
            </w:pPr>
            <w:r w:rsidRPr="0099427D">
              <w:rPr>
                <w:rFonts w:ascii="Arial" w:hAnsi="Arial" w:cs="Arial"/>
                <w:b/>
                <w:color w:val="000000" w:themeColor="text1"/>
              </w:rPr>
              <w:t>APA (mV)</w:t>
            </w:r>
          </w:p>
        </w:tc>
        <w:tc>
          <w:tcPr>
            <w:tcW w:w="2142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CCCCCC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E07AB2E" w14:textId="77777777" w:rsidR="00A72B0E" w:rsidRPr="0099427D" w:rsidRDefault="00000000">
            <w:pPr>
              <w:spacing w:before="240" w:line="276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99427D">
              <w:rPr>
                <w:rFonts w:ascii="Arial" w:hAnsi="Arial" w:cs="Arial"/>
                <w:color w:val="000000" w:themeColor="text1"/>
              </w:rPr>
              <w:t>100.0 ± 4.0</w:t>
            </w:r>
          </w:p>
        </w:tc>
        <w:tc>
          <w:tcPr>
            <w:tcW w:w="2142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CCCCCC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73ECCEA" w14:textId="77777777" w:rsidR="00A72B0E" w:rsidRPr="0099427D" w:rsidRDefault="00000000">
            <w:pPr>
              <w:spacing w:before="240" w:line="276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99427D">
              <w:rPr>
                <w:rFonts w:ascii="Arial" w:hAnsi="Arial" w:cs="Arial"/>
                <w:color w:val="000000" w:themeColor="text1"/>
              </w:rPr>
              <w:t>103.7 ± 3.8</w:t>
            </w:r>
          </w:p>
        </w:tc>
        <w:tc>
          <w:tcPr>
            <w:tcW w:w="2142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CCCCCC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F48189B" w14:textId="77777777" w:rsidR="00A72B0E" w:rsidRPr="0099427D" w:rsidRDefault="00000000">
            <w:pPr>
              <w:spacing w:before="240" w:line="276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99427D">
              <w:rPr>
                <w:rFonts w:ascii="Arial" w:hAnsi="Arial" w:cs="Arial"/>
                <w:color w:val="000000" w:themeColor="text1"/>
              </w:rPr>
              <w:t>102.0 ± 6.6</w:t>
            </w:r>
          </w:p>
        </w:tc>
        <w:tc>
          <w:tcPr>
            <w:tcW w:w="2142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CCCCCC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BE4C5DB" w14:textId="77777777" w:rsidR="00A72B0E" w:rsidRPr="0099427D" w:rsidRDefault="00000000">
            <w:pPr>
              <w:spacing w:before="240" w:line="276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99427D">
              <w:rPr>
                <w:rFonts w:ascii="Arial" w:hAnsi="Arial" w:cs="Arial"/>
                <w:color w:val="000000" w:themeColor="text1"/>
              </w:rPr>
              <w:t>0.9951</w:t>
            </w:r>
          </w:p>
        </w:tc>
      </w:tr>
      <w:tr w:rsidR="000B5073" w:rsidRPr="0099427D" w14:paraId="4695A8B9" w14:textId="77777777" w:rsidTr="0099427D">
        <w:trPr>
          <w:trHeight w:val="570"/>
        </w:trPr>
        <w:tc>
          <w:tcPr>
            <w:tcW w:w="2142" w:type="dxa"/>
            <w:tcBorders>
              <w:top w:val="nil"/>
              <w:left w:val="single" w:sz="5" w:space="0" w:color="000000"/>
              <w:bottom w:val="single" w:sz="14" w:space="0" w:color="000000"/>
              <w:right w:val="single" w:sz="5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067025E6" w14:textId="77777777" w:rsidR="00A72B0E" w:rsidRPr="0099427D" w:rsidRDefault="00000000" w:rsidP="000B5073">
            <w:pPr>
              <w:spacing w:before="240" w:line="276" w:lineRule="auto"/>
              <w:rPr>
                <w:rFonts w:ascii="Arial" w:hAnsi="Arial" w:cs="Arial"/>
                <w:b/>
                <w:color w:val="000000" w:themeColor="text1"/>
              </w:rPr>
            </w:pPr>
            <w:r w:rsidRPr="0099427D">
              <w:rPr>
                <w:rFonts w:ascii="Arial" w:hAnsi="Arial" w:cs="Arial"/>
                <w:b/>
                <w:color w:val="000000" w:themeColor="text1"/>
              </w:rPr>
              <w:t>Vmax (mV/</w:t>
            </w:r>
            <w:proofErr w:type="spellStart"/>
            <w:r w:rsidRPr="0099427D">
              <w:rPr>
                <w:rFonts w:ascii="Arial" w:hAnsi="Arial" w:cs="Arial"/>
                <w:b/>
                <w:color w:val="000000" w:themeColor="text1"/>
              </w:rPr>
              <w:t>ms</w:t>
            </w:r>
            <w:proofErr w:type="spellEnd"/>
            <w:r w:rsidRPr="0099427D">
              <w:rPr>
                <w:rFonts w:ascii="Arial" w:hAnsi="Arial" w:cs="Arial"/>
                <w:b/>
                <w:color w:val="000000" w:themeColor="text1"/>
              </w:rPr>
              <w:t>)</w:t>
            </w:r>
          </w:p>
        </w:tc>
        <w:tc>
          <w:tcPr>
            <w:tcW w:w="2142" w:type="dxa"/>
            <w:tcBorders>
              <w:top w:val="nil"/>
              <w:left w:val="nil"/>
              <w:bottom w:val="single" w:sz="14" w:space="0" w:color="000000"/>
              <w:right w:val="single" w:sz="5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76A9750" w14:textId="77777777" w:rsidR="00A72B0E" w:rsidRPr="0099427D" w:rsidRDefault="00000000">
            <w:pPr>
              <w:spacing w:before="240" w:line="276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99427D">
              <w:rPr>
                <w:rFonts w:ascii="Arial" w:hAnsi="Arial" w:cs="Arial"/>
                <w:color w:val="000000" w:themeColor="text1"/>
              </w:rPr>
              <w:t>37.0 ± 13.0</w:t>
            </w:r>
          </w:p>
        </w:tc>
        <w:tc>
          <w:tcPr>
            <w:tcW w:w="2142" w:type="dxa"/>
            <w:tcBorders>
              <w:top w:val="nil"/>
              <w:left w:val="nil"/>
              <w:bottom w:val="single" w:sz="14" w:space="0" w:color="000000"/>
              <w:right w:val="single" w:sz="5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F3B98B9" w14:textId="77777777" w:rsidR="00A72B0E" w:rsidRPr="0099427D" w:rsidRDefault="00000000">
            <w:pPr>
              <w:spacing w:before="240" w:line="276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99427D">
              <w:rPr>
                <w:rFonts w:ascii="Arial" w:hAnsi="Arial" w:cs="Arial"/>
                <w:color w:val="000000" w:themeColor="text1"/>
              </w:rPr>
              <w:t>69.2 ± 18.3</w:t>
            </w:r>
          </w:p>
        </w:tc>
        <w:tc>
          <w:tcPr>
            <w:tcW w:w="2142" w:type="dxa"/>
            <w:tcBorders>
              <w:top w:val="nil"/>
              <w:left w:val="nil"/>
              <w:bottom w:val="single" w:sz="14" w:space="0" w:color="000000"/>
              <w:right w:val="single" w:sz="5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C5EE80B" w14:textId="77777777" w:rsidR="00A72B0E" w:rsidRPr="0099427D" w:rsidRDefault="00000000">
            <w:pPr>
              <w:spacing w:before="240" w:line="276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99427D">
              <w:rPr>
                <w:rFonts w:ascii="Arial" w:hAnsi="Arial" w:cs="Arial"/>
                <w:color w:val="000000" w:themeColor="text1"/>
              </w:rPr>
              <w:t>44.8 ± 8.7</w:t>
            </w:r>
          </w:p>
        </w:tc>
        <w:tc>
          <w:tcPr>
            <w:tcW w:w="2142" w:type="dxa"/>
            <w:tcBorders>
              <w:top w:val="nil"/>
              <w:left w:val="nil"/>
              <w:bottom w:val="single" w:sz="14" w:space="0" w:color="000000"/>
              <w:right w:val="single" w:sz="5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FF8CB22" w14:textId="77777777" w:rsidR="00A72B0E" w:rsidRPr="0099427D" w:rsidRDefault="00000000">
            <w:pPr>
              <w:spacing w:before="240" w:line="276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99427D">
              <w:rPr>
                <w:rFonts w:ascii="Arial" w:hAnsi="Arial" w:cs="Arial"/>
                <w:color w:val="000000" w:themeColor="text1"/>
              </w:rPr>
              <w:t>0.3362</w:t>
            </w:r>
          </w:p>
        </w:tc>
      </w:tr>
    </w:tbl>
    <w:p w14:paraId="5A949EFE" w14:textId="7282F5C1" w:rsidR="0099427D" w:rsidRPr="0099427D" w:rsidRDefault="0099427D">
      <w:pPr>
        <w:spacing w:before="240" w:after="240" w:line="276" w:lineRule="auto"/>
        <w:rPr>
          <w:rFonts w:ascii="Arial" w:hAnsi="Arial" w:cs="Arial"/>
          <w:color w:val="000000" w:themeColor="text1"/>
          <w:sz w:val="22"/>
          <w:szCs w:val="22"/>
        </w:rPr>
      </w:pPr>
      <w:r w:rsidRPr="0099427D">
        <w:rPr>
          <w:rFonts w:ascii="Arial" w:hAnsi="Arial" w:cs="Arial"/>
          <w:color w:val="000000" w:themeColor="text1"/>
          <w:sz w:val="22"/>
          <w:szCs w:val="22"/>
        </w:rPr>
        <w:t xml:space="preserve">AP: 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action potential, APA: action potential amplitude, 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APD: action potential duration, </w:t>
      </w:r>
      <w:r>
        <w:rPr>
          <w:rFonts w:ascii="Arial" w:hAnsi="Arial" w:cs="Arial"/>
          <w:color w:val="000000" w:themeColor="text1"/>
          <w:sz w:val="22"/>
          <w:szCs w:val="22"/>
        </w:rPr>
        <w:t>MDP: maximum diastolic potential</w:t>
      </w:r>
    </w:p>
    <w:p w14:paraId="40A81BB4" w14:textId="58E4BF88" w:rsidR="00A72B0E" w:rsidRPr="0099427D" w:rsidRDefault="00000000">
      <w:pPr>
        <w:spacing w:before="240" w:after="240" w:line="276" w:lineRule="auto"/>
        <w:rPr>
          <w:rFonts w:ascii="Arial" w:hAnsi="Arial" w:cs="Arial"/>
          <w:color w:val="000000" w:themeColor="text1"/>
          <w:sz w:val="22"/>
          <w:szCs w:val="22"/>
        </w:rPr>
      </w:pPr>
      <w:r w:rsidRPr="0099427D">
        <w:rPr>
          <w:rFonts w:ascii="Arial" w:hAnsi="Arial" w:cs="Arial"/>
          <w:color w:val="000000" w:themeColor="text1"/>
          <w:sz w:val="22"/>
          <w:szCs w:val="22"/>
        </w:rPr>
        <w:t>p Values were calculated using one-way ANOVA or Kruskal-</w:t>
      </w:r>
      <w:proofErr w:type="gramStart"/>
      <w:r w:rsidRPr="0099427D">
        <w:rPr>
          <w:rFonts w:ascii="Arial" w:hAnsi="Arial" w:cs="Arial"/>
          <w:color w:val="000000" w:themeColor="text1"/>
          <w:sz w:val="22"/>
          <w:szCs w:val="22"/>
        </w:rPr>
        <w:t>Wallis</w:t>
      </w:r>
      <w:proofErr w:type="gramEnd"/>
      <w:r w:rsidRPr="0099427D">
        <w:rPr>
          <w:rFonts w:ascii="Arial" w:hAnsi="Arial" w:cs="Arial"/>
          <w:color w:val="000000" w:themeColor="text1"/>
          <w:sz w:val="22"/>
          <w:szCs w:val="22"/>
        </w:rPr>
        <w:t xml:space="preserve"> test.</w:t>
      </w:r>
    </w:p>
    <w:p w14:paraId="0C3B92A6" w14:textId="77777777" w:rsidR="00A72B0E" w:rsidRPr="0099427D" w:rsidRDefault="00000000">
      <w:pPr>
        <w:spacing w:before="240" w:after="240" w:line="276" w:lineRule="auto"/>
        <w:rPr>
          <w:rFonts w:ascii="Arial" w:hAnsi="Arial" w:cs="Arial"/>
          <w:color w:val="000000" w:themeColor="text1"/>
        </w:rPr>
      </w:pPr>
      <w:r w:rsidRPr="0099427D">
        <w:rPr>
          <w:rFonts w:ascii="Arial" w:hAnsi="Arial" w:cs="Arial"/>
          <w:color w:val="000000" w:themeColor="text1"/>
          <w:sz w:val="22"/>
          <w:szCs w:val="22"/>
        </w:rPr>
        <w:t>* p &lt; 0.05; Dunnet’s multiple comparisons test for pNAA10</w:t>
      </w:r>
      <w:r w:rsidRPr="0099427D">
        <w:rPr>
          <w:rFonts w:ascii="Arial" w:hAnsi="Arial" w:cs="Arial"/>
          <w:color w:val="000000" w:themeColor="text1"/>
          <w:sz w:val="22"/>
          <w:szCs w:val="22"/>
          <w:vertAlign w:val="superscript"/>
        </w:rPr>
        <w:t>R4S</w:t>
      </w:r>
      <w:r w:rsidRPr="0099427D">
        <w:rPr>
          <w:rFonts w:ascii="Arial" w:hAnsi="Arial" w:cs="Arial"/>
          <w:color w:val="000000" w:themeColor="text1"/>
          <w:sz w:val="22"/>
          <w:szCs w:val="22"/>
        </w:rPr>
        <w:t xml:space="preserve"> or eNAA10</w:t>
      </w:r>
      <w:r w:rsidRPr="0099427D">
        <w:rPr>
          <w:rFonts w:ascii="Arial" w:hAnsi="Arial" w:cs="Arial"/>
          <w:color w:val="000000" w:themeColor="text1"/>
          <w:sz w:val="22"/>
          <w:szCs w:val="22"/>
          <w:vertAlign w:val="superscript"/>
        </w:rPr>
        <w:t>R4S</w:t>
      </w:r>
      <w:r w:rsidRPr="0099427D">
        <w:rPr>
          <w:rFonts w:ascii="Arial" w:hAnsi="Arial" w:cs="Arial"/>
          <w:color w:val="000000" w:themeColor="text1"/>
          <w:sz w:val="22"/>
          <w:szCs w:val="22"/>
        </w:rPr>
        <w:t xml:space="preserve"> versus Control.</w:t>
      </w:r>
    </w:p>
    <w:p w14:paraId="64759E01" w14:textId="09947C8A" w:rsidR="000B5073" w:rsidRPr="0099427D" w:rsidRDefault="000B5073">
      <w:pPr>
        <w:rPr>
          <w:rFonts w:ascii="Arial" w:hAnsi="Arial" w:cs="Arial"/>
        </w:rPr>
      </w:pPr>
      <w:r w:rsidRPr="0099427D">
        <w:rPr>
          <w:rFonts w:ascii="Arial" w:hAnsi="Arial" w:cs="Arial"/>
        </w:rPr>
        <w:br w:type="page"/>
      </w:r>
    </w:p>
    <w:p w14:paraId="207A6957" w14:textId="77777777" w:rsidR="00A72B0E" w:rsidRPr="0099427D" w:rsidRDefault="00A72B0E">
      <w:pPr>
        <w:spacing w:line="276" w:lineRule="auto"/>
        <w:rPr>
          <w:rFonts w:ascii="Arial" w:hAnsi="Arial" w:cs="Arial"/>
        </w:rPr>
      </w:pPr>
    </w:p>
    <w:tbl>
      <w:tblPr>
        <w:tblStyle w:val="a8"/>
        <w:tblW w:w="10795" w:type="dxa"/>
        <w:tblBorders>
          <w:top w:val="single" w:sz="4" w:space="0" w:color="666666"/>
          <w:left w:val="single" w:sz="4" w:space="0" w:color="666666"/>
          <w:bottom w:val="single" w:sz="4" w:space="0" w:color="666666"/>
          <w:right w:val="single" w:sz="4" w:space="0" w:color="666666"/>
          <w:insideH w:val="single" w:sz="4" w:space="0" w:color="666666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875"/>
        <w:gridCol w:w="1980"/>
        <w:gridCol w:w="1980"/>
        <w:gridCol w:w="1980"/>
        <w:gridCol w:w="1980"/>
      </w:tblGrid>
      <w:tr w:rsidR="00A72B0E" w:rsidRPr="0099427D" w14:paraId="76B55493" w14:textId="77777777" w:rsidTr="0099427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95" w:type="dxa"/>
            <w:gridSpan w:val="5"/>
            <w:tcBorders>
              <w:top w:val="single" w:sz="18" w:space="0" w:color="000000"/>
              <w:bottom w:val="single" w:sz="18" w:space="0" w:color="000000"/>
            </w:tcBorders>
          </w:tcPr>
          <w:p w14:paraId="0F3B72F2" w14:textId="7D800DF2" w:rsidR="00A72B0E" w:rsidRPr="0099427D" w:rsidRDefault="00000000">
            <w:pPr>
              <w:spacing w:line="276" w:lineRule="auto"/>
              <w:rPr>
                <w:rFonts w:ascii="Arial" w:hAnsi="Arial" w:cs="Arial"/>
              </w:rPr>
            </w:pPr>
            <w:r w:rsidRPr="0099427D">
              <w:rPr>
                <w:rFonts w:ascii="Arial" w:hAnsi="Arial" w:cs="Arial"/>
              </w:rPr>
              <w:t xml:space="preserve">Supplemental Table 2 Gating Parameters of Nav1.5 and Cav1.2 in </w:t>
            </w:r>
            <w:r w:rsidR="0099427D">
              <w:rPr>
                <w:rFonts w:ascii="Arial" w:hAnsi="Arial" w:cs="Arial"/>
              </w:rPr>
              <w:t>WT</w:t>
            </w:r>
            <w:r w:rsidRPr="0099427D">
              <w:rPr>
                <w:rFonts w:ascii="Arial" w:hAnsi="Arial" w:cs="Arial"/>
              </w:rPr>
              <w:t>- and NAA10</w:t>
            </w:r>
            <w:r w:rsidRPr="0099427D">
              <w:rPr>
                <w:rFonts w:ascii="Arial" w:hAnsi="Arial" w:cs="Arial"/>
                <w:vertAlign w:val="superscript"/>
              </w:rPr>
              <w:t>R4S</w:t>
            </w:r>
            <w:r w:rsidR="0099427D">
              <w:rPr>
                <w:rFonts w:ascii="Arial" w:hAnsi="Arial" w:cs="Arial"/>
                <w:vertAlign w:val="superscript"/>
              </w:rPr>
              <w:t>/Y</w:t>
            </w:r>
            <w:r w:rsidRPr="0099427D">
              <w:rPr>
                <w:rFonts w:ascii="Arial" w:hAnsi="Arial" w:cs="Arial"/>
              </w:rPr>
              <w:t>-iPSC-CMs</w:t>
            </w:r>
          </w:p>
        </w:tc>
      </w:tr>
      <w:tr w:rsidR="00A72B0E" w:rsidRPr="0099427D" w14:paraId="3B6347F8" w14:textId="77777777" w:rsidTr="009942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75" w:type="dxa"/>
            <w:tcBorders>
              <w:top w:val="single" w:sz="18" w:space="0" w:color="000000"/>
            </w:tcBorders>
          </w:tcPr>
          <w:p w14:paraId="257A811E" w14:textId="77777777" w:rsidR="00A72B0E" w:rsidRPr="0099427D" w:rsidRDefault="00000000">
            <w:pPr>
              <w:spacing w:line="276" w:lineRule="auto"/>
              <w:rPr>
                <w:rFonts w:ascii="Arial" w:hAnsi="Arial" w:cs="Arial"/>
              </w:rPr>
            </w:pPr>
            <w:proofErr w:type="spellStart"/>
            <w:r w:rsidRPr="0099427D">
              <w:rPr>
                <w:rFonts w:ascii="Arial" w:hAnsi="Arial" w:cs="Arial"/>
              </w:rPr>
              <w:t>I</w:t>
            </w:r>
            <w:r w:rsidRPr="0099427D">
              <w:rPr>
                <w:rFonts w:ascii="Arial" w:hAnsi="Arial" w:cs="Arial"/>
                <w:vertAlign w:val="subscript"/>
              </w:rPr>
              <w:t>Na</w:t>
            </w:r>
            <w:proofErr w:type="spellEnd"/>
            <w:r w:rsidRPr="0099427D">
              <w:rPr>
                <w:rFonts w:ascii="Arial" w:hAnsi="Arial" w:cs="Arial"/>
              </w:rPr>
              <w:t xml:space="preserve"> parameters</w:t>
            </w:r>
          </w:p>
        </w:tc>
        <w:tc>
          <w:tcPr>
            <w:tcW w:w="1980" w:type="dxa"/>
            <w:tcBorders>
              <w:top w:val="single" w:sz="18" w:space="0" w:color="000000"/>
            </w:tcBorders>
          </w:tcPr>
          <w:p w14:paraId="67B81D29" w14:textId="1E4BD8A4" w:rsidR="00A72B0E" w:rsidRPr="0099427D" w:rsidRDefault="0099427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WT</w:t>
            </w:r>
          </w:p>
        </w:tc>
        <w:tc>
          <w:tcPr>
            <w:tcW w:w="1980" w:type="dxa"/>
            <w:tcBorders>
              <w:top w:val="single" w:sz="18" w:space="0" w:color="000000"/>
            </w:tcBorders>
          </w:tcPr>
          <w:p w14:paraId="1D438FC1" w14:textId="591F6A46" w:rsidR="00A72B0E" w:rsidRPr="0099427D" w:rsidRDefault="0000000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99427D">
              <w:rPr>
                <w:rFonts w:ascii="Arial" w:hAnsi="Arial" w:cs="Arial"/>
              </w:rPr>
              <w:t>pNAA10</w:t>
            </w:r>
            <w:r w:rsidRPr="0099427D">
              <w:rPr>
                <w:rFonts w:ascii="Arial" w:hAnsi="Arial" w:cs="Arial"/>
                <w:vertAlign w:val="superscript"/>
              </w:rPr>
              <w:t>R4S</w:t>
            </w:r>
            <w:r w:rsidR="0099427D">
              <w:rPr>
                <w:rFonts w:ascii="Arial" w:hAnsi="Arial" w:cs="Arial"/>
                <w:vertAlign w:val="superscript"/>
              </w:rPr>
              <w:t>/Y</w:t>
            </w:r>
          </w:p>
        </w:tc>
        <w:tc>
          <w:tcPr>
            <w:tcW w:w="1980" w:type="dxa"/>
            <w:tcBorders>
              <w:top w:val="single" w:sz="18" w:space="0" w:color="000000"/>
            </w:tcBorders>
          </w:tcPr>
          <w:p w14:paraId="43EE9B22" w14:textId="2A2E8054" w:rsidR="00A72B0E" w:rsidRPr="0099427D" w:rsidRDefault="0000000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99427D">
              <w:rPr>
                <w:rFonts w:ascii="Arial" w:hAnsi="Arial" w:cs="Arial"/>
              </w:rPr>
              <w:t>eNAA10</w:t>
            </w:r>
            <w:r w:rsidRPr="0099427D">
              <w:rPr>
                <w:rFonts w:ascii="Arial" w:hAnsi="Arial" w:cs="Arial"/>
                <w:vertAlign w:val="superscript"/>
              </w:rPr>
              <w:t>R4S</w:t>
            </w:r>
            <w:r w:rsidR="0099427D">
              <w:rPr>
                <w:rFonts w:ascii="Arial" w:hAnsi="Arial" w:cs="Arial"/>
                <w:vertAlign w:val="superscript"/>
              </w:rPr>
              <w:t>/Y</w:t>
            </w:r>
          </w:p>
        </w:tc>
        <w:tc>
          <w:tcPr>
            <w:tcW w:w="1980" w:type="dxa"/>
            <w:tcBorders>
              <w:top w:val="single" w:sz="18" w:space="0" w:color="000000"/>
            </w:tcBorders>
          </w:tcPr>
          <w:p w14:paraId="33C22DC9" w14:textId="77777777" w:rsidR="00A72B0E" w:rsidRPr="0099427D" w:rsidRDefault="0000000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99427D">
              <w:rPr>
                <w:rFonts w:ascii="Arial" w:hAnsi="Arial" w:cs="Arial"/>
              </w:rPr>
              <w:t>p Value</w:t>
            </w:r>
          </w:p>
        </w:tc>
      </w:tr>
      <w:tr w:rsidR="00A72B0E" w:rsidRPr="0099427D" w14:paraId="0CB78EB4" w14:textId="77777777" w:rsidTr="0099427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75" w:type="dxa"/>
          </w:tcPr>
          <w:p w14:paraId="6ACCC7AA" w14:textId="77777777" w:rsidR="00A72B0E" w:rsidRPr="0099427D" w:rsidRDefault="00000000">
            <w:pPr>
              <w:spacing w:line="276" w:lineRule="auto"/>
              <w:rPr>
                <w:rFonts w:ascii="Arial" w:hAnsi="Arial" w:cs="Arial"/>
              </w:rPr>
            </w:pPr>
            <w:r w:rsidRPr="0099427D">
              <w:rPr>
                <w:rFonts w:ascii="Arial" w:hAnsi="Arial" w:cs="Arial"/>
              </w:rPr>
              <w:t xml:space="preserve">Peak </w:t>
            </w:r>
            <w:proofErr w:type="spellStart"/>
            <w:r w:rsidRPr="0099427D">
              <w:rPr>
                <w:rFonts w:ascii="Arial" w:hAnsi="Arial" w:cs="Arial"/>
              </w:rPr>
              <w:t>I</w:t>
            </w:r>
            <w:r w:rsidRPr="0099427D">
              <w:rPr>
                <w:rFonts w:ascii="Arial" w:hAnsi="Arial" w:cs="Arial"/>
                <w:vertAlign w:val="subscript"/>
              </w:rPr>
              <w:t>Na</w:t>
            </w:r>
            <w:proofErr w:type="spellEnd"/>
            <w:r w:rsidRPr="0099427D">
              <w:rPr>
                <w:rFonts w:ascii="Arial" w:hAnsi="Arial" w:cs="Arial"/>
              </w:rPr>
              <w:t xml:space="preserve"> density</w:t>
            </w:r>
          </w:p>
        </w:tc>
        <w:tc>
          <w:tcPr>
            <w:tcW w:w="1980" w:type="dxa"/>
          </w:tcPr>
          <w:p w14:paraId="4D14A50A" w14:textId="77777777" w:rsidR="00A72B0E" w:rsidRPr="0099427D" w:rsidRDefault="0000000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99427D">
              <w:rPr>
                <w:rFonts w:ascii="Arial" w:hAnsi="Arial" w:cs="Arial"/>
              </w:rPr>
              <w:t>-103.1 ± 9.8</w:t>
            </w:r>
          </w:p>
          <w:p w14:paraId="2C0C5A35" w14:textId="77777777" w:rsidR="00A72B0E" w:rsidRPr="0099427D" w:rsidRDefault="0000000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99427D">
              <w:rPr>
                <w:rFonts w:ascii="Arial" w:hAnsi="Arial" w:cs="Arial"/>
              </w:rPr>
              <w:t>(n = 14)</w:t>
            </w:r>
          </w:p>
        </w:tc>
        <w:tc>
          <w:tcPr>
            <w:tcW w:w="1980" w:type="dxa"/>
          </w:tcPr>
          <w:p w14:paraId="70ED7A78" w14:textId="77777777" w:rsidR="00A72B0E" w:rsidRPr="0099427D" w:rsidRDefault="0000000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vertAlign w:val="superscript"/>
              </w:rPr>
            </w:pPr>
            <w:r w:rsidRPr="0099427D">
              <w:rPr>
                <w:rFonts w:ascii="Arial" w:hAnsi="Arial" w:cs="Arial"/>
              </w:rPr>
              <w:t>-271.6 ± 19.8</w:t>
            </w:r>
            <w:r w:rsidRPr="0099427D">
              <w:rPr>
                <w:rFonts w:ascii="Arial" w:hAnsi="Arial" w:cs="Arial"/>
                <w:vertAlign w:val="superscript"/>
              </w:rPr>
              <w:t>**</w:t>
            </w:r>
          </w:p>
          <w:p w14:paraId="618037EA" w14:textId="77777777" w:rsidR="00A72B0E" w:rsidRPr="0099427D" w:rsidRDefault="0000000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99427D">
              <w:rPr>
                <w:rFonts w:ascii="Arial" w:hAnsi="Arial" w:cs="Arial"/>
              </w:rPr>
              <w:t>(n = 8)</w:t>
            </w:r>
          </w:p>
        </w:tc>
        <w:tc>
          <w:tcPr>
            <w:tcW w:w="1980" w:type="dxa"/>
          </w:tcPr>
          <w:p w14:paraId="0EEE029F" w14:textId="77777777" w:rsidR="00A72B0E" w:rsidRPr="0099427D" w:rsidRDefault="0000000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vertAlign w:val="superscript"/>
              </w:rPr>
            </w:pPr>
            <w:r w:rsidRPr="0099427D">
              <w:rPr>
                <w:rFonts w:ascii="Arial" w:hAnsi="Arial" w:cs="Arial"/>
              </w:rPr>
              <w:t>-249.5 ± 30.8</w:t>
            </w:r>
            <w:r w:rsidRPr="0099427D">
              <w:rPr>
                <w:rFonts w:ascii="Arial" w:hAnsi="Arial" w:cs="Arial"/>
                <w:vertAlign w:val="superscript"/>
              </w:rPr>
              <w:t>**</w:t>
            </w:r>
          </w:p>
          <w:p w14:paraId="5BE755D7" w14:textId="77777777" w:rsidR="00A72B0E" w:rsidRPr="0099427D" w:rsidRDefault="0000000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99427D">
              <w:rPr>
                <w:rFonts w:ascii="Arial" w:hAnsi="Arial" w:cs="Arial"/>
              </w:rPr>
              <w:t>(n = 10)</w:t>
            </w:r>
          </w:p>
        </w:tc>
        <w:tc>
          <w:tcPr>
            <w:tcW w:w="1980" w:type="dxa"/>
          </w:tcPr>
          <w:p w14:paraId="54D50F44" w14:textId="77777777" w:rsidR="00A72B0E" w:rsidRPr="0099427D" w:rsidRDefault="0000000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99427D">
              <w:rPr>
                <w:rFonts w:ascii="Arial" w:hAnsi="Arial" w:cs="Arial"/>
              </w:rPr>
              <w:t>0.0017</w:t>
            </w:r>
          </w:p>
        </w:tc>
      </w:tr>
      <w:tr w:rsidR="00A72B0E" w:rsidRPr="0099427D" w14:paraId="014DAA4E" w14:textId="77777777" w:rsidTr="009942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75" w:type="dxa"/>
            <w:tcBorders>
              <w:bottom w:val="single" w:sz="4" w:space="0" w:color="666666"/>
            </w:tcBorders>
          </w:tcPr>
          <w:p w14:paraId="78EA518D" w14:textId="77777777" w:rsidR="00A72B0E" w:rsidRPr="0099427D" w:rsidRDefault="00000000">
            <w:pPr>
              <w:spacing w:line="276" w:lineRule="auto"/>
              <w:rPr>
                <w:rFonts w:ascii="Arial" w:hAnsi="Arial" w:cs="Arial"/>
              </w:rPr>
            </w:pPr>
            <w:r w:rsidRPr="0099427D">
              <w:rPr>
                <w:rFonts w:ascii="Arial" w:hAnsi="Arial" w:cs="Arial"/>
              </w:rPr>
              <w:t>Steady-state activation</w:t>
            </w:r>
          </w:p>
          <w:p w14:paraId="504776F9" w14:textId="77777777" w:rsidR="00A72B0E" w:rsidRPr="0099427D" w:rsidRDefault="00000000">
            <w:pPr>
              <w:spacing w:line="276" w:lineRule="auto"/>
              <w:rPr>
                <w:rFonts w:ascii="Arial" w:hAnsi="Arial" w:cs="Arial"/>
              </w:rPr>
            </w:pPr>
            <w:r w:rsidRPr="0099427D">
              <w:rPr>
                <w:rFonts w:ascii="Arial" w:hAnsi="Arial" w:cs="Arial"/>
              </w:rPr>
              <w:t xml:space="preserve">    V</w:t>
            </w:r>
            <w:r w:rsidRPr="0099427D">
              <w:rPr>
                <w:rFonts w:ascii="Arial" w:hAnsi="Arial" w:cs="Arial"/>
                <w:vertAlign w:val="subscript"/>
              </w:rPr>
              <w:t>1/2</w:t>
            </w:r>
          </w:p>
          <w:p w14:paraId="60AC05E6" w14:textId="77777777" w:rsidR="00A72B0E" w:rsidRPr="0099427D" w:rsidRDefault="00000000">
            <w:pPr>
              <w:spacing w:line="276" w:lineRule="auto"/>
              <w:rPr>
                <w:rFonts w:ascii="Arial" w:hAnsi="Arial" w:cs="Arial"/>
                <w:i/>
              </w:rPr>
            </w:pPr>
            <w:r w:rsidRPr="0099427D">
              <w:rPr>
                <w:rFonts w:ascii="Arial" w:hAnsi="Arial" w:cs="Arial"/>
                <w:i/>
              </w:rPr>
              <w:t xml:space="preserve">   k</w:t>
            </w:r>
          </w:p>
        </w:tc>
        <w:tc>
          <w:tcPr>
            <w:tcW w:w="1980" w:type="dxa"/>
            <w:tcBorders>
              <w:bottom w:val="single" w:sz="4" w:space="0" w:color="666666"/>
            </w:tcBorders>
          </w:tcPr>
          <w:p w14:paraId="426B216B" w14:textId="77777777" w:rsidR="00A72B0E" w:rsidRPr="0099427D" w:rsidRDefault="00A72B0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14:paraId="22EDF00C" w14:textId="77777777" w:rsidR="00A72B0E" w:rsidRPr="0099427D" w:rsidRDefault="0000000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99427D">
              <w:rPr>
                <w:rFonts w:ascii="Arial" w:hAnsi="Arial" w:cs="Arial"/>
              </w:rPr>
              <w:t>-21.6 ± 0.7</w:t>
            </w:r>
          </w:p>
          <w:p w14:paraId="1D1EBE99" w14:textId="77777777" w:rsidR="00A72B0E" w:rsidRPr="0099427D" w:rsidRDefault="0000000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99427D">
              <w:rPr>
                <w:rFonts w:ascii="Arial" w:hAnsi="Arial" w:cs="Arial"/>
              </w:rPr>
              <w:t>6.5 ± 0.2</w:t>
            </w:r>
          </w:p>
        </w:tc>
        <w:tc>
          <w:tcPr>
            <w:tcW w:w="1980" w:type="dxa"/>
            <w:tcBorders>
              <w:bottom w:val="single" w:sz="4" w:space="0" w:color="666666"/>
            </w:tcBorders>
          </w:tcPr>
          <w:p w14:paraId="3F82BCF0" w14:textId="77777777" w:rsidR="00A72B0E" w:rsidRPr="0099427D" w:rsidRDefault="00A72B0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14:paraId="1597165C" w14:textId="77777777" w:rsidR="00A72B0E" w:rsidRPr="0099427D" w:rsidRDefault="0000000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99427D">
              <w:rPr>
                <w:rFonts w:ascii="Arial" w:hAnsi="Arial" w:cs="Arial"/>
              </w:rPr>
              <w:t>-26.8 ± 1.2</w:t>
            </w:r>
            <w:r w:rsidRPr="0099427D">
              <w:rPr>
                <w:rFonts w:ascii="Arial" w:hAnsi="Arial" w:cs="Arial"/>
                <w:vertAlign w:val="superscript"/>
              </w:rPr>
              <w:t>*</w:t>
            </w:r>
          </w:p>
          <w:p w14:paraId="604192B9" w14:textId="77777777" w:rsidR="00A72B0E" w:rsidRPr="0099427D" w:rsidRDefault="0000000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99427D">
              <w:rPr>
                <w:rFonts w:ascii="Arial" w:hAnsi="Arial" w:cs="Arial"/>
              </w:rPr>
              <w:t>6.5 ± 0.2</w:t>
            </w:r>
          </w:p>
        </w:tc>
        <w:tc>
          <w:tcPr>
            <w:tcW w:w="1980" w:type="dxa"/>
            <w:tcBorders>
              <w:bottom w:val="single" w:sz="4" w:space="0" w:color="666666"/>
            </w:tcBorders>
          </w:tcPr>
          <w:p w14:paraId="4EA6B21A" w14:textId="77777777" w:rsidR="00A72B0E" w:rsidRPr="0099427D" w:rsidRDefault="00A72B0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14:paraId="6C0B62B0" w14:textId="77777777" w:rsidR="00A72B0E" w:rsidRPr="0099427D" w:rsidRDefault="0000000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99427D">
              <w:rPr>
                <w:rFonts w:ascii="Arial" w:hAnsi="Arial" w:cs="Arial"/>
              </w:rPr>
              <w:t>-25.8 ± 0.8</w:t>
            </w:r>
            <w:r w:rsidRPr="0099427D">
              <w:rPr>
                <w:rFonts w:ascii="Arial" w:hAnsi="Arial" w:cs="Arial"/>
                <w:vertAlign w:val="superscript"/>
              </w:rPr>
              <w:t>*</w:t>
            </w:r>
          </w:p>
          <w:p w14:paraId="0BD5F293" w14:textId="77777777" w:rsidR="00A72B0E" w:rsidRPr="0099427D" w:rsidRDefault="0000000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99427D">
              <w:rPr>
                <w:rFonts w:ascii="Arial" w:hAnsi="Arial" w:cs="Arial"/>
              </w:rPr>
              <w:t>6.9 ± 0.6</w:t>
            </w:r>
          </w:p>
        </w:tc>
        <w:tc>
          <w:tcPr>
            <w:tcW w:w="1980" w:type="dxa"/>
            <w:tcBorders>
              <w:bottom w:val="single" w:sz="4" w:space="0" w:color="666666"/>
            </w:tcBorders>
          </w:tcPr>
          <w:p w14:paraId="29C7B5F7" w14:textId="77777777" w:rsidR="00A72B0E" w:rsidRPr="0099427D" w:rsidRDefault="00A72B0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14:paraId="6D9C7FEC" w14:textId="77777777" w:rsidR="00A72B0E" w:rsidRPr="0099427D" w:rsidRDefault="0000000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99427D">
              <w:rPr>
                <w:rFonts w:ascii="Arial" w:hAnsi="Arial" w:cs="Arial"/>
              </w:rPr>
              <w:t>0.0275</w:t>
            </w:r>
          </w:p>
          <w:p w14:paraId="27E46D9B" w14:textId="77777777" w:rsidR="00A72B0E" w:rsidRPr="0099427D" w:rsidRDefault="0000000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99427D">
              <w:rPr>
                <w:rFonts w:ascii="Arial" w:hAnsi="Arial" w:cs="Arial"/>
              </w:rPr>
              <w:t>0.6465</w:t>
            </w:r>
          </w:p>
        </w:tc>
      </w:tr>
      <w:tr w:rsidR="00A72B0E" w:rsidRPr="0099427D" w14:paraId="388621F1" w14:textId="77777777" w:rsidTr="0099427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75" w:type="dxa"/>
            <w:tcBorders>
              <w:bottom w:val="single" w:sz="18" w:space="0" w:color="000000"/>
            </w:tcBorders>
          </w:tcPr>
          <w:p w14:paraId="1B8B2165" w14:textId="77777777" w:rsidR="00A72B0E" w:rsidRPr="0099427D" w:rsidRDefault="00000000">
            <w:pPr>
              <w:spacing w:line="276" w:lineRule="auto"/>
              <w:rPr>
                <w:rFonts w:ascii="Arial" w:hAnsi="Arial" w:cs="Arial"/>
              </w:rPr>
            </w:pPr>
            <w:r w:rsidRPr="0099427D">
              <w:rPr>
                <w:rFonts w:ascii="Arial" w:hAnsi="Arial" w:cs="Arial"/>
              </w:rPr>
              <w:t>Steady-state inactivation</w:t>
            </w:r>
          </w:p>
          <w:p w14:paraId="438CD5DE" w14:textId="77777777" w:rsidR="00A72B0E" w:rsidRPr="0099427D" w:rsidRDefault="00000000">
            <w:pPr>
              <w:spacing w:line="276" w:lineRule="auto"/>
              <w:rPr>
                <w:rFonts w:ascii="Arial" w:hAnsi="Arial" w:cs="Arial"/>
              </w:rPr>
            </w:pPr>
            <w:r w:rsidRPr="0099427D">
              <w:rPr>
                <w:rFonts w:ascii="Arial" w:hAnsi="Arial" w:cs="Arial"/>
              </w:rPr>
              <w:t xml:space="preserve">    V</w:t>
            </w:r>
            <w:r w:rsidRPr="0099427D">
              <w:rPr>
                <w:rFonts w:ascii="Arial" w:hAnsi="Arial" w:cs="Arial"/>
                <w:vertAlign w:val="subscript"/>
              </w:rPr>
              <w:t>1/2</w:t>
            </w:r>
          </w:p>
          <w:p w14:paraId="0CF57124" w14:textId="77777777" w:rsidR="00A72B0E" w:rsidRPr="0099427D" w:rsidRDefault="00000000">
            <w:pPr>
              <w:spacing w:line="276" w:lineRule="auto"/>
              <w:rPr>
                <w:rFonts w:ascii="Arial" w:hAnsi="Arial" w:cs="Arial"/>
              </w:rPr>
            </w:pPr>
            <w:r w:rsidRPr="0099427D">
              <w:rPr>
                <w:rFonts w:ascii="Arial" w:hAnsi="Arial" w:cs="Arial"/>
                <w:i/>
              </w:rPr>
              <w:t xml:space="preserve">   k</w:t>
            </w:r>
          </w:p>
        </w:tc>
        <w:tc>
          <w:tcPr>
            <w:tcW w:w="1980" w:type="dxa"/>
            <w:tcBorders>
              <w:bottom w:val="single" w:sz="18" w:space="0" w:color="000000"/>
            </w:tcBorders>
          </w:tcPr>
          <w:p w14:paraId="3F0238D0" w14:textId="77777777" w:rsidR="00A72B0E" w:rsidRPr="0099427D" w:rsidRDefault="00A72B0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14:paraId="534A4905" w14:textId="77777777" w:rsidR="00A72B0E" w:rsidRPr="0099427D" w:rsidRDefault="0000000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99427D">
              <w:rPr>
                <w:rFonts w:ascii="Arial" w:hAnsi="Arial" w:cs="Arial"/>
              </w:rPr>
              <w:t>-69.0 ± 0.9</w:t>
            </w:r>
          </w:p>
          <w:p w14:paraId="63E02D44" w14:textId="77777777" w:rsidR="00A72B0E" w:rsidRPr="0099427D" w:rsidRDefault="0000000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99427D">
              <w:rPr>
                <w:rFonts w:ascii="Arial" w:hAnsi="Arial" w:cs="Arial"/>
              </w:rPr>
              <w:t>6.7 ± 0.1</w:t>
            </w:r>
          </w:p>
        </w:tc>
        <w:tc>
          <w:tcPr>
            <w:tcW w:w="1980" w:type="dxa"/>
            <w:tcBorders>
              <w:bottom w:val="single" w:sz="18" w:space="0" w:color="000000"/>
            </w:tcBorders>
          </w:tcPr>
          <w:p w14:paraId="2A356B7C" w14:textId="77777777" w:rsidR="00A72B0E" w:rsidRPr="0099427D" w:rsidRDefault="00A72B0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14:paraId="5E694F75" w14:textId="77777777" w:rsidR="00A72B0E" w:rsidRPr="0099427D" w:rsidRDefault="0000000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99427D">
              <w:rPr>
                <w:rFonts w:ascii="Arial" w:hAnsi="Arial" w:cs="Arial"/>
              </w:rPr>
              <w:t>-77.4 ± 0.8</w:t>
            </w:r>
            <w:r w:rsidRPr="0099427D">
              <w:rPr>
                <w:rFonts w:ascii="Arial" w:hAnsi="Arial" w:cs="Arial"/>
                <w:vertAlign w:val="superscript"/>
              </w:rPr>
              <w:t>**</w:t>
            </w:r>
          </w:p>
          <w:p w14:paraId="091A2C6D" w14:textId="77777777" w:rsidR="00A72B0E" w:rsidRPr="0099427D" w:rsidRDefault="0000000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99427D">
              <w:rPr>
                <w:rFonts w:ascii="Arial" w:hAnsi="Arial" w:cs="Arial"/>
              </w:rPr>
              <w:t>7.0 ± 0.2</w:t>
            </w:r>
          </w:p>
        </w:tc>
        <w:tc>
          <w:tcPr>
            <w:tcW w:w="1980" w:type="dxa"/>
            <w:tcBorders>
              <w:bottom w:val="single" w:sz="18" w:space="0" w:color="000000"/>
            </w:tcBorders>
          </w:tcPr>
          <w:p w14:paraId="4C26FACF" w14:textId="77777777" w:rsidR="00A72B0E" w:rsidRPr="0099427D" w:rsidRDefault="00A72B0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14:paraId="0E70AD4C" w14:textId="77777777" w:rsidR="00A72B0E" w:rsidRPr="0099427D" w:rsidRDefault="0000000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99427D">
              <w:rPr>
                <w:rFonts w:ascii="Arial" w:hAnsi="Arial" w:cs="Arial"/>
              </w:rPr>
              <w:t>-75.6 ± 0.8</w:t>
            </w:r>
            <w:r w:rsidRPr="0099427D">
              <w:rPr>
                <w:rFonts w:ascii="Arial" w:hAnsi="Arial" w:cs="Arial"/>
                <w:vertAlign w:val="superscript"/>
              </w:rPr>
              <w:t>**</w:t>
            </w:r>
          </w:p>
          <w:p w14:paraId="13B4E4C6" w14:textId="77777777" w:rsidR="00A72B0E" w:rsidRPr="0099427D" w:rsidRDefault="0000000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99427D">
              <w:rPr>
                <w:rFonts w:ascii="Arial" w:hAnsi="Arial" w:cs="Arial"/>
              </w:rPr>
              <w:t>6.6 ± 0.1</w:t>
            </w:r>
          </w:p>
        </w:tc>
        <w:tc>
          <w:tcPr>
            <w:tcW w:w="1980" w:type="dxa"/>
            <w:tcBorders>
              <w:bottom w:val="single" w:sz="18" w:space="0" w:color="000000"/>
            </w:tcBorders>
          </w:tcPr>
          <w:p w14:paraId="1DB94132" w14:textId="77777777" w:rsidR="00A72B0E" w:rsidRPr="0099427D" w:rsidRDefault="00A72B0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14:paraId="6706D6A8" w14:textId="77777777" w:rsidR="00A72B0E" w:rsidRPr="0099427D" w:rsidRDefault="0000000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99427D">
              <w:rPr>
                <w:rFonts w:ascii="Arial" w:hAnsi="Arial" w:cs="Arial"/>
              </w:rPr>
              <w:t>0.0010</w:t>
            </w:r>
          </w:p>
          <w:p w14:paraId="0C65CD6A" w14:textId="77777777" w:rsidR="00A72B0E" w:rsidRPr="0099427D" w:rsidRDefault="0000000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99427D">
              <w:rPr>
                <w:rFonts w:ascii="Arial" w:hAnsi="Arial" w:cs="Arial"/>
              </w:rPr>
              <w:t>0.4684</w:t>
            </w:r>
          </w:p>
        </w:tc>
      </w:tr>
      <w:tr w:rsidR="00A72B0E" w:rsidRPr="0099427D" w14:paraId="598525EE" w14:textId="77777777" w:rsidTr="009942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75" w:type="dxa"/>
            <w:tcBorders>
              <w:top w:val="single" w:sz="18" w:space="0" w:color="000000"/>
            </w:tcBorders>
          </w:tcPr>
          <w:p w14:paraId="0CD0EA81" w14:textId="77777777" w:rsidR="00A72B0E" w:rsidRPr="0099427D" w:rsidRDefault="00000000">
            <w:pPr>
              <w:spacing w:line="276" w:lineRule="auto"/>
              <w:rPr>
                <w:rFonts w:ascii="Arial" w:hAnsi="Arial" w:cs="Arial"/>
              </w:rPr>
            </w:pPr>
            <w:proofErr w:type="spellStart"/>
            <w:r w:rsidRPr="0099427D">
              <w:rPr>
                <w:rFonts w:ascii="Arial" w:hAnsi="Arial" w:cs="Arial"/>
              </w:rPr>
              <w:t>I</w:t>
            </w:r>
            <w:r w:rsidRPr="0099427D">
              <w:rPr>
                <w:rFonts w:ascii="Arial" w:hAnsi="Arial" w:cs="Arial"/>
                <w:vertAlign w:val="subscript"/>
              </w:rPr>
              <w:t>Ca</w:t>
            </w:r>
            <w:proofErr w:type="spellEnd"/>
            <w:r w:rsidRPr="0099427D">
              <w:rPr>
                <w:rFonts w:ascii="Arial" w:hAnsi="Arial" w:cs="Arial"/>
                <w:vertAlign w:val="subscript"/>
              </w:rPr>
              <w:t>-L</w:t>
            </w:r>
            <w:r w:rsidRPr="0099427D">
              <w:rPr>
                <w:rFonts w:ascii="Arial" w:hAnsi="Arial" w:cs="Arial"/>
              </w:rPr>
              <w:t xml:space="preserve"> parameters</w:t>
            </w:r>
          </w:p>
        </w:tc>
        <w:tc>
          <w:tcPr>
            <w:tcW w:w="1980" w:type="dxa"/>
            <w:tcBorders>
              <w:top w:val="single" w:sz="18" w:space="0" w:color="000000"/>
            </w:tcBorders>
          </w:tcPr>
          <w:p w14:paraId="45C10312" w14:textId="35584690" w:rsidR="00A72B0E" w:rsidRPr="0099427D" w:rsidRDefault="0099427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WT</w:t>
            </w:r>
          </w:p>
        </w:tc>
        <w:tc>
          <w:tcPr>
            <w:tcW w:w="1980" w:type="dxa"/>
            <w:tcBorders>
              <w:top w:val="single" w:sz="18" w:space="0" w:color="000000"/>
            </w:tcBorders>
          </w:tcPr>
          <w:p w14:paraId="189FA9D3" w14:textId="28041DE5" w:rsidR="00A72B0E" w:rsidRPr="0099427D" w:rsidRDefault="0000000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99427D">
              <w:rPr>
                <w:rFonts w:ascii="Arial" w:hAnsi="Arial" w:cs="Arial"/>
              </w:rPr>
              <w:t>pNAA10</w:t>
            </w:r>
            <w:r w:rsidRPr="0099427D">
              <w:rPr>
                <w:rFonts w:ascii="Arial" w:hAnsi="Arial" w:cs="Arial"/>
                <w:vertAlign w:val="superscript"/>
              </w:rPr>
              <w:t>R4S</w:t>
            </w:r>
            <w:r w:rsidR="0099427D">
              <w:rPr>
                <w:rFonts w:ascii="Arial" w:hAnsi="Arial" w:cs="Arial"/>
                <w:vertAlign w:val="superscript"/>
              </w:rPr>
              <w:t>/Y</w:t>
            </w:r>
          </w:p>
        </w:tc>
        <w:tc>
          <w:tcPr>
            <w:tcW w:w="1980" w:type="dxa"/>
            <w:tcBorders>
              <w:top w:val="single" w:sz="18" w:space="0" w:color="000000"/>
            </w:tcBorders>
          </w:tcPr>
          <w:p w14:paraId="4042C6CA" w14:textId="10288BC2" w:rsidR="00A72B0E" w:rsidRPr="0099427D" w:rsidRDefault="0000000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99427D">
              <w:rPr>
                <w:rFonts w:ascii="Arial" w:hAnsi="Arial" w:cs="Arial"/>
              </w:rPr>
              <w:t>eNAA10</w:t>
            </w:r>
            <w:r w:rsidRPr="0099427D">
              <w:rPr>
                <w:rFonts w:ascii="Arial" w:hAnsi="Arial" w:cs="Arial"/>
                <w:vertAlign w:val="superscript"/>
              </w:rPr>
              <w:t>R4S</w:t>
            </w:r>
            <w:r w:rsidR="0099427D">
              <w:rPr>
                <w:rFonts w:ascii="Arial" w:hAnsi="Arial" w:cs="Arial"/>
                <w:vertAlign w:val="superscript"/>
              </w:rPr>
              <w:t>/Y</w:t>
            </w:r>
          </w:p>
        </w:tc>
        <w:tc>
          <w:tcPr>
            <w:tcW w:w="1980" w:type="dxa"/>
            <w:tcBorders>
              <w:top w:val="single" w:sz="18" w:space="0" w:color="000000"/>
            </w:tcBorders>
          </w:tcPr>
          <w:p w14:paraId="5CD103A1" w14:textId="77777777" w:rsidR="00A72B0E" w:rsidRPr="0099427D" w:rsidRDefault="0000000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99427D">
              <w:rPr>
                <w:rFonts w:ascii="Arial" w:hAnsi="Arial" w:cs="Arial"/>
              </w:rPr>
              <w:t>p Value</w:t>
            </w:r>
          </w:p>
        </w:tc>
      </w:tr>
      <w:tr w:rsidR="00A72B0E" w:rsidRPr="0099427D" w14:paraId="5D1A516E" w14:textId="77777777" w:rsidTr="0099427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75" w:type="dxa"/>
          </w:tcPr>
          <w:p w14:paraId="640D119F" w14:textId="77777777" w:rsidR="00A72B0E" w:rsidRPr="0099427D" w:rsidRDefault="00000000">
            <w:pPr>
              <w:spacing w:line="276" w:lineRule="auto"/>
              <w:rPr>
                <w:rFonts w:ascii="Arial" w:hAnsi="Arial" w:cs="Arial"/>
              </w:rPr>
            </w:pPr>
            <w:r w:rsidRPr="0099427D">
              <w:rPr>
                <w:rFonts w:ascii="Arial" w:hAnsi="Arial" w:cs="Arial"/>
              </w:rPr>
              <w:t xml:space="preserve">Peak </w:t>
            </w:r>
            <w:proofErr w:type="spellStart"/>
            <w:r w:rsidRPr="0099427D">
              <w:rPr>
                <w:rFonts w:ascii="Arial" w:hAnsi="Arial" w:cs="Arial"/>
              </w:rPr>
              <w:t>I</w:t>
            </w:r>
            <w:r w:rsidRPr="0099427D">
              <w:rPr>
                <w:rFonts w:ascii="Arial" w:hAnsi="Arial" w:cs="Arial"/>
                <w:vertAlign w:val="subscript"/>
              </w:rPr>
              <w:t>Ca</w:t>
            </w:r>
            <w:proofErr w:type="spellEnd"/>
            <w:r w:rsidRPr="0099427D">
              <w:rPr>
                <w:rFonts w:ascii="Arial" w:hAnsi="Arial" w:cs="Arial"/>
                <w:vertAlign w:val="subscript"/>
              </w:rPr>
              <w:t xml:space="preserve">-L </w:t>
            </w:r>
            <w:r w:rsidRPr="0099427D">
              <w:rPr>
                <w:rFonts w:ascii="Arial" w:hAnsi="Arial" w:cs="Arial"/>
              </w:rPr>
              <w:t>density</w:t>
            </w:r>
          </w:p>
        </w:tc>
        <w:tc>
          <w:tcPr>
            <w:tcW w:w="1980" w:type="dxa"/>
          </w:tcPr>
          <w:p w14:paraId="6469EBC2" w14:textId="77777777" w:rsidR="00A72B0E" w:rsidRPr="0099427D" w:rsidRDefault="0000000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99427D">
              <w:rPr>
                <w:rFonts w:ascii="Arial" w:hAnsi="Arial" w:cs="Arial"/>
              </w:rPr>
              <w:t>-7.0 ± 1.2</w:t>
            </w:r>
          </w:p>
          <w:p w14:paraId="4E865A00" w14:textId="77777777" w:rsidR="00A72B0E" w:rsidRPr="0099427D" w:rsidRDefault="0000000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99427D">
              <w:rPr>
                <w:rFonts w:ascii="Arial" w:hAnsi="Arial" w:cs="Arial"/>
              </w:rPr>
              <w:t>(n = 3)</w:t>
            </w:r>
          </w:p>
        </w:tc>
        <w:tc>
          <w:tcPr>
            <w:tcW w:w="1980" w:type="dxa"/>
          </w:tcPr>
          <w:p w14:paraId="13379AC1" w14:textId="77777777" w:rsidR="00A72B0E" w:rsidRPr="0099427D" w:rsidRDefault="0000000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99427D">
              <w:rPr>
                <w:rFonts w:ascii="Arial" w:hAnsi="Arial" w:cs="Arial"/>
              </w:rPr>
              <w:t>-6.4 ± 0.5</w:t>
            </w:r>
          </w:p>
          <w:p w14:paraId="57388F0A" w14:textId="77777777" w:rsidR="00A72B0E" w:rsidRPr="0099427D" w:rsidRDefault="0000000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99427D">
              <w:rPr>
                <w:rFonts w:ascii="Arial" w:hAnsi="Arial" w:cs="Arial"/>
              </w:rPr>
              <w:t>(n = 8)</w:t>
            </w:r>
          </w:p>
        </w:tc>
        <w:tc>
          <w:tcPr>
            <w:tcW w:w="1980" w:type="dxa"/>
          </w:tcPr>
          <w:p w14:paraId="2FD463ED" w14:textId="77777777" w:rsidR="00A72B0E" w:rsidRPr="0099427D" w:rsidRDefault="0000000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99427D">
              <w:rPr>
                <w:rFonts w:ascii="Arial" w:hAnsi="Arial" w:cs="Arial"/>
              </w:rPr>
              <w:t>-9.8 ± 1.1</w:t>
            </w:r>
          </w:p>
          <w:p w14:paraId="020A4727" w14:textId="77777777" w:rsidR="00A72B0E" w:rsidRPr="0099427D" w:rsidRDefault="0000000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99427D">
              <w:rPr>
                <w:rFonts w:ascii="Arial" w:hAnsi="Arial" w:cs="Arial"/>
              </w:rPr>
              <w:t>(n = 6)</w:t>
            </w:r>
          </w:p>
        </w:tc>
        <w:tc>
          <w:tcPr>
            <w:tcW w:w="1980" w:type="dxa"/>
          </w:tcPr>
          <w:p w14:paraId="5F5864A7" w14:textId="77777777" w:rsidR="00A72B0E" w:rsidRPr="0099427D" w:rsidRDefault="0000000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99427D">
              <w:rPr>
                <w:rFonts w:ascii="Arial" w:hAnsi="Arial" w:cs="Arial"/>
              </w:rPr>
              <w:t>0.1492</w:t>
            </w:r>
          </w:p>
        </w:tc>
      </w:tr>
      <w:tr w:rsidR="00A72B0E" w:rsidRPr="0099427D" w14:paraId="4B548CB7" w14:textId="77777777" w:rsidTr="009942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75" w:type="dxa"/>
          </w:tcPr>
          <w:p w14:paraId="55B2D5FB" w14:textId="77777777" w:rsidR="00A72B0E" w:rsidRPr="0099427D" w:rsidRDefault="00000000">
            <w:pPr>
              <w:spacing w:line="276" w:lineRule="auto"/>
              <w:rPr>
                <w:rFonts w:ascii="Arial" w:hAnsi="Arial" w:cs="Arial"/>
              </w:rPr>
            </w:pPr>
            <w:r w:rsidRPr="0099427D">
              <w:rPr>
                <w:rFonts w:ascii="Arial" w:hAnsi="Arial" w:cs="Arial"/>
              </w:rPr>
              <w:t>Steady-state activation</w:t>
            </w:r>
          </w:p>
          <w:p w14:paraId="48C7E309" w14:textId="77777777" w:rsidR="00A72B0E" w:rsidRPr="0099427D" w:rsidRDefault="00000000">
            <w:pPr>
              <w:spacing w:line="276" w:lineRule="auto"/>
              <w:rPr>
                <w:rFonts w:ascii="Arial" w:hAnsi="Arial" w:cs="Arial"/>
              </w:rPr>
            </w:pPr>
            <w:r w:rsidRPr="0099427D">
              <w:rPr>
                <w:rFonts w:ascii="Arial" w:hAnsi="Arial" w:cs="Arial"/>
              </w:rPr>
              <w:t xml:space="preserve">    V</w:t>
            </w:r>
            <w:r w:rsidRPr="0099427D">
              <w:rPr>
                <w:rFonts w:ascii="Arial" w:hAnsi="Arial" w:cs="Arial"/>
                <w:vertAlign w:val="subscript"/>
              </w:rPr>
              <w:t>1/2</w:t>
            </w:r>
          </w:p>
          <w:p w14:paraId="375DBCD7" w14:textId="77777777" w:rsidR="00A72B0E" w:rsidRPr="0099427D" w:rsidRDefault="00000000">
            <w:pPr>
              <w:spacing w:line="276" w:lineRule="auto"/>
              <w:rPr>
                <w:rFonts w:ascii="Arial" w:hAnsi="Arial" w:cs="Arial"/>
              </w:rPr>
            </w:pPr>
            <w:r w:rsidRPr="0099427D">
              <w:rPr>
                <w:rFonts w:ascii="Arial" w:hAnsi="Arial" w:cs="Arial"/>
                <w:i/>
              </w:rPr>
              <w:t xml:space="preserve">   k</w:t>
            </w:r>
          </w:p>
        </w:tc>
        <w:tc>
          <w:tcPr>
            <w:tcW w:w="1980" w:type="dxa"/>
          </w:tcPr>
          <w:p w14:paraId="22226584" w14:textId="77777777" w:rsidR="00A72B0E" w:rsidRPr="0099427D" w:rsidRDefault="00A72B0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14:paraId="1C9D3187" w14:textId="77777777" w:rsidR="00A72B0E" w:rsidRPr="0099427D" w:rsidRDefault="0000000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99427D">
              <w:rPr>
                <w:rFonts w:ascii="Arial" w:hAnsi="Arial" w:cs="Arial"/>
              </w:rPr>
              <w:t>-6.8 ± 2.4</w:t>
            </w:r>
          </w:p>
          <w:p w14:paraId="5581C0D6" w14:textId="77777777" w:rsidR="00A72B0E" w:rsidRPr="0099427D" w:rsidRDefault="0000000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99427D">
              <w:rPr>
                <w:rFonts w:ascii="Arial" w:hAnsi="Arial" w:cs="Arial"/>
              </w:rPr>
              <w:t>8.7 ± 0.8</w:t>
            </w:r>
          </w:p>
        </w:tc>
        <w:tc>
          <w:tcPr>
            <w:tcW w:w="1980" w:type="dxa"/>
          </w:tcPr>
          <w:p w14:paraId="6DCFC5CE" w14:textId="77777777" w:rsidR="00A72B0E" w:rsidRPr="0099427D" w:rsidRDefault="00A72B0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14:paraId="56E45789" w14:textId="77777777" w:rsidR="00A72B0E" w:rsidRPr="0099427D" w:rsidRDefault="0000000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99427D">
              <w:rPr>
                <w:rFonts w:ascii="Arial" w:hAnsi="Arial" w:cs="Arial"/>
              </w:rPr>
              <w:t>-10.2 ± 0.8</w:t>
            </w:r>
          </w:p>
          <w:p w14:paraId="10FF0B99" w14:textId="77777777" w:rsidR="00A72B0E" w:rsidRPr="0099427D" w:rsidRDefault="0000000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99427D">
              <w:rPr>
                <w:rFonts w:ascii="Arial" w:hAnsi="Arial" w:cs="Arial"/>
              </w:rPr>
              <w:t>6.9 ± 0.4</w:t>
            </w:r>
          </w:p>
        </w:tc>
        <w:tc>
          <w:tcPr>
            <w:tcW w:w="1980" w:type="dxa"/>
          </w:tcPr>
          <w:p w14:paraId="236CA47B" w14:textId="77777777" w:rsidR="00A72B0E" w:rsidRPr="0099427D" w:rsidRDefault="00A72B0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14:paraId="19EEC97E" w14:textId="77777777" w:rsidR="00A72B0E" w:rsidRPr="0099427D" w:rsidRDefault="0000000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99427D">
              <w:rPr>
                <w:rFonts w:ascii="Arial" w:hAnsi="Arial" w:cs="Arial"/>
              </w:rPr>
              <w:t>-10.9 ± 1.6</w:t>
            </w:r>
          </w:p>
          <w:p w14:paraId="78B4B332" w14:textId="77777777" w:rsidR="00A72B0E" w:rsidRPr="0099427D" w:rsidRDefault="0000000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99427D">
              <w:rPr>
                <w:rFonts w:ascii="Arial" w:hAnsi="Arial" w:cs="Arial"/>
              </w:rPr>
              <w:t>6.7 ± 0.4</w:t>
            </w:r>
          </w:p>
        </w:tc>
        <w:tc>
          <w:tcPr>
            <w:tcW w:w="1980" w:type="dxa"/>
          </w:tcPr>
          <w:p w14:paraId="474B8FDB" w14:textId="77777777" w:rsidR="00A72B0E" w:rsidRPr="0099427D" w:rsidRDefault="00A72B0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14:paraId="38DAA6CA" w14:textId="77777777" w:rsidR="00A72B0E" w:rsidRPr="0099427D" w:rsidRDefault="0000000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99427D">
              <w:rPr>
                <w:rFonts w:ascii="Arial" w:hAnsi="Arial" w:cs="Arial"/>
              </w:rPr>
              <w:t>0.3246</w:t>
            </w:r>
          </w:p>
          <w:p w14:paraId="373D723E" w14:textId="77777777" w:rsidR="00A72B0E" w:rsidRPr="0099427D" w:rsidRDefault="0000000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99427D">
              <w:rPr>
                <w:rFonts w:ascii="Arial" w:hAnsi="Arial" w:cs="Arial"/>
              </w:rPr>
              <w:t>0.0918</w:t>
            </w:r>
          </w:p>
        </w:tc>
      </w:tr>
      <w:tr w:rsidR="00A72B0E" w:rsidRPr="0099427D" w14:paraId="6DB38513" w14:textId="77777777" w:rsidTr="0099427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75" w:type="dxa"/>
          </w:tcPr>
          <w:p w14:paraId="05A71A4E" w14:textId="77777777" w:rsidR="00A72B0E" w:rsidRPr="0099427D" w:rsidRDefault="00000000">
            <w:pPr>
              <w:spacing w:line="276" w:lineRule="auto"/>
              <w:rPr>
                <w:rFonts w:ascii="Arial" w:hAnsi="Arial" w:cs="Arial"/>
              </w:rPr>
            </w:pPr>
            <w:r w:rsidRPr="0099427D">
              <w:rPr>
                <w:rFonts w:ascii="Arial" w:hAnsi="Arial" w:cs="Arial"/>
              </w:rPr>
              <w:t>Steady-state inactivation</w:t>
            </w:r>
          </w:p>
          <w:p w14:paraId="76A8E34C" w14:textId="77777777" w:rsidR="00A72B0E" w:rsidRPr="0099427D" w:rsidRDefault="00000000">
            <w:pPr>
              <w:spacing w:line="276" w:lineRule="auto"/>
              <w:rPr>
                <w:rFonts w:ascii="Arial" w:hAnsi="Arial" w:cs="Arial"/>
              </w:rPr>
            </w:pPr>
            <w:r w:rsidRPr="0099427D">
              <w:rPr>
                <w:rFonts w:ascii="Arial" w:hAnsi="Arial" w:cs="Arial"/>
              </w:rPr>
              <w:t xml:space="preserve">    V</w:t>
            </w:r>
            <w:r w:rsidRPr="0099427D">
              <w:rPr>
                <w:rFonts w:ascii="Arial" w:hAnsi="Arial" w:cs="Arial"/>
                <w:vertAlign w:val="subscript"/>
              </w:rPr>
              <w:t>1/2</w:t>
            </w:r>
          </w:p>
          <w:p w14:paraId="4824C6F5" w14:textId="77777777" w:rsidR="00A72B0E" w:rsidRPr="0099427D" w:rsidRDefault="00000000">
            <w:pPr>
              <w:spacing w:line="276" w:lineRule="auto"/>
              <w:rPr>
                <w:rFonts w:ascii="Arial" w:hAnsi="Arial" w:cs="Arial"/>
              </w:rPr>
            </w:pPr>
            <w:r w:rsidRPr="0099427D">
              <w:rPr>
                <w:rFonts w:ascii="Arial" w:hAnsi="Arial" w:cs="Arial"/>
                <w:i/>
              </w:rPr>
              <w:t xml:space="preserve">   k</w:t>
            </w:r>
          </w:p>
        </w:tc>
        <w:tc>
          <w:tcPr>
            <w:tcW w:w="1980" w:type="dxa"/>
          </w:tcPr>
          <w:p w14:paraId="45F171A8" w14:textId="77777777" w:rsidR="00A72B0E" w:rsidRPr="0099427D" w:rsidRDefault="00A72B0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14:paraId="5AA20CE7" w14:textId="77777777" w:rsidR="00A72B0E" w:rsidRPr="0099427D" w:rsidRDefault="0000000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99427D">
              <w:rPr>
                <w:rFonts w:ascii="Arial" w:hAnsi="Arial" w:cs="Arial"/>
              </w:rPr>
              <w:t>-40.1 ± 1.5</w:t>
            </w:r>
          </w:p>
          <w:p w14:paraId="15D5CFB7" w14:textId="77777777" w:rsidR="00A72B0E" w:rsidRPr="0099427D" w:rsidRDefault="0000000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99427D">
              <w:rPr>
                <w:rFonts w:ascii="Arial" w:hAnsi="Arial" w:cs="Arial"/>
              </w:rPr>
              <w:t>7.9 ± 1.8</w:t>
            </w:r>
          </w:p>
        </w:tc>
        <w:tc>
          <w:tcPr>
            <w:tcW w:w="1980" w:type="dxa"/>
          </w:tcPr>
          <w:p w14:paraId="468E5222" w14:textId="77777777" w:rsidR="00A72B0E" w:rsidRPr="0099427D" w:rsidRDefault="00A72B0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14:paraId="5CF1B419" w14:textId="77777777" w:rsidR="00A72B0E" w:rsidRPr="0099427D" w:rsidRDefault="0000000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99427D">
              <w:rPr>
                <w:rFonts w:ascii="Arial" w:hAnsi="Arial" w:cs="Arial"/>
              </w:rPr>
              <w:t>-41.5 ± 1.6</w:t>
            </w:r>
          </w:p>
          <w:p w14:paraId="3F970371" w14:textId="77777777" w:rsidR="00A72B0E" w:rsidRPr="0099427D" w:rsidRDefault="0000000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99427D">
              <w:rPr>
                <w:rFonts w:ascii="Arial" w:hAnsi="Arial" w:cs="Arial"/>
              </w:rPr>
              <w:t>6.6 ± 0.1</w:t>
            </w:r>
          </w:p>
        </w:tc>
        <w:tc>
          <w:tcPr>
            <w:tcW w:w="1980" w:type="dxa"/>
          </w:tcPr>
          <w:p w14:paraId="1F6BD028" w14:textId="77777777" w:rsidR="00A72B0E" w:rsidRPr="0099427D" w:rsidRDefault="00A72B0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14:paraId="061D5AAA" w14:textId="77777777" w:rsidR="00A72B0E" w:rsidRPr="0099427D" w:rsidRDefault="0000000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99427D">
              <w:rPr>
                <w:rFonts w:ascii="Arial" w:hAnsi="Arial" w:cs="Arial"/>
              </w:rPr>
              <w:t>-46.9 ± 0.9</w:t>
            </w:r>
          </w:p>
          <w:p w14:paraId="2F2BCDDA" w14:textId="77777777" w:rsidR="00A72B0E" w:rsidRPr="0099427D" w:rsidRDefault="0000000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99427D">
              <w:rPr>
                <w:rFonts w:ascii="Arial" w:hAnsi="Arial" w:cs="Arial"/>
              </w:rPr>
              <w:t>6.5 ± 0.6</w:t>
            </w:r>
          </w:p>
        </w:tc>
        <w:tc>
          <w:tcPr>
            <w:tcW w:w="1980" w:type="dxa"/>
          </w:tcPr>
          <w:p w14:paraId="3E84F079" w14:textId="77777777" w:rsidR="00A72B0E" w:rsidRPr="0099427D" w:rsidRDefault="00A72B0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14:paraId="0D0A285A" w14:textId="77777777" w:rsidR="00A72B0E" w:rsidRPr="0099427D" w:rsidRDefault="0000000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99427D">
              <w:rPr>
                <w:rFonts w:ascii="Arial" w:hAnsi="Arial" w:cs="Arial"/>
              </w:rPr>
              <w:t>0.0317</w:t>
            </w:r>
          </w:p>
          <w:p w14:paraId="59BAC8BB" w14:textId="77777777" w:rsidR="00A72B0E" w:rsidRPr="0099427D" w:rsidRDefault="0000000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99427D">
              <w:rPr>
                <w:rFonts w:ascii="Arial" w:hAnsi="Arial" w:cs="Arial"/>
              </w:rPr>
              <w:t>0.8453</w:t>
            </w:r>
          </w:p>
        </w:tc>
      </w:tr>
    </w:tbl>
    <w:p w14:paraId="1B050D43" w14:textId="77777777" w:rsidR="00A72B0E" w:rsidRPr="0099427D" w:rsidRDefault="00A72B0E">
      <w:pPr>
        <w:spacing w:line="276" w:lineRule="auto"/>
        <w:rPr>
          <w:rFonts w:ascii="Arial" w:hAnsi="Arial" w:cs="Arial"/>
        </w:rPr>
      </w:pPr>
    </w:p>
    <w:p w14:paraId="2BDA716C" w14:textId="77777777" w:rsidR="00A72B0E" w:rsidRPr="0099427D" w:rsidRDefault="00000000">
      <w:pPr>
        <w:spacing w:line="276" w:lineRule="auto"/>
        <w:rPr>
          <w:rFonts w:ascii="Arial" w:hAnsi="Arial" w:cs="Arial"/>
        </w:rPr>
      </w:pPr>
      <w:r w:rsidRPr="0099427D">
        <w:rPr>
          <w:rFonts w:ascii="Arial" w:hAnsi="Arial" w:cs="Arial"/>
        </w:rPr>
        <w:t>p Values were calculated using one-way ANOVA or Kruskal-</w:t>
      </w:r>
      <w:proofErr w:type="gramStart"/>
      <w:r w:rsidRPr="0099427D">
        <w:rPr>
          <w:rFonts w:ascii="Arial" w:hAnsi="Arial" w:cs="Arial"/>
        </w:rPr>
        <w:t>Wallis</w:t>
      </w:r>
      <w:proofErr w:type="gramEnd"/>
      <w:r w:rsidRPr="0099427D">
        <w:rPr>
          <w:rFonts w:ascii="Arial" w:hAnsi="Arial" w:cs="Arial"/>
        </w:rPr>
        <w:t xml:space="preserve"> test. </w:t>
      </w:r>
    </w:p>
    <w:p w14:paraId="763E0AE8" w14:textId="77777777" w:rsidR="00A72B0E" w:rsidRPr="0099427D" w:rsidRDefault="00000000">
      <w:pPr>
        <w:spacing w:line="276" w:lineRule="auto"/>
        <w:rPr>
          <w:rFonts w:ascii="Arial" w:hAnsi="Arial" w:cs="Arial"/>
        </w:rPr>
      </w:pPr>
      <w:r w:rsidRPr="0099427D">
        <w:rPr>
          <w:rFonts w:ascii="Arial" w:hAnsi="Arial" w:cs="Arial"/>
        </w:rPr>
        <w:t>* p &lt; 0.05, **p &lt; 0.01; Dunnet’s multiple comparisons test for pNAA10</w:t>
      </w:r>
      <w:r w:rsidRPr="0099427D">
        <w:rPr>
          <w:rFonts w:ascii="Arial" w:hAnsi="Arial" w:cs="Arial"/>
          <w:vertAlign w:val="superscript"/>
        </w:rPr>
        <w:t>R4S</w:t>
      </w:r>
      <w:r w:rsidRPr="0099427D">
        <w:rPr>
          <w:rFonts w:ascii="Arial" w:hAnsi="Arial" w:cs="Arial"/>
        </w:rPr>
        <w:t xml:space="preserve"> or eNAA10</w:t>
      </w:r>
      <w:r w:rsidRPr="0099427D">
        <w:rPr>
          <w:rFonts w:ascii="Arial" w:hAnsi="Arial" w:cs="Arial"/>
          <w:vertAlign w:val="superscript"/>
        </w:rPr>
        <w:t>R4S</w:t>
      </w:r>
      <w:r w:rsidRPr="0099427D">
        <w:rPr>
          <w:rFonts w:ascii="Arial" w:hAnsi="Arial" w:cs="Arial"/>
        </w:rPr>
        <w:t xml:space="preserve"> versus Control.</w:t>
      </w:r>
    </w:p>
    <w:p w14:paraId="45355BD8" w14:textId="77777777" w:rsidR="00A72B0E" w:rsidRPr="0099427D" w:rsidRDefault="00A72B0E">
      <w:pPr>
        <w:spacing w:line="276" w:lineRule="auto"/>
        <w:rPr>
          <w:rFonts w:ascii="Arial" w:hAnsi="Arial" w:cs="Arial"/>
        </w:rPr>
      </w:pPr>
    </w:p>
    <w:p w14:paraId="08EFCF3E" w14:textId="72EE3A23" w:rsidR="000B5073" w:rsidRPr="0099427D" w:rsidRDefault="000B5073">
      <w:pPr>
        <w:rPr>
          <w:rFonts w:ascii="Arial" w:hAnsi="Arial" w:cs="Arial"/>
        </w:rPr>
      </w:pPr>
      <w:r w:rsidRPr="0099427D">
        <w:rPr>
          <w:rFonts w:ascii="Arial" w:hAnsi="Arial" w:cs="Arial"/>
        </w:rPr>
        <w:br w:type="page"/>
      </w:r>
    </w:p>
    <w:tbl>
      <w:tblPr>
        <w:tblStyle w:val="a9"/>
        <w:tblW w:w="10800" w:type="dxa"/>
        <w:tblBorders>
          <w:top w:val="single" w:sz="4" w:space="0" w:color="666666"/>
          <w:left w:val="single" w:sz="4" w:space="0" w:color="666666"/>
          <w:bottom w:val="single" w:sz="4" w:space="0" w:color="666666"/>
          <w:right w:val="single" w:sz="4" w:space="0" w:color="666666"/>
          <w:insideH w:val="single" w:sz="4" w:space="0" w:color="666666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775"/>
        <w:gridCol w:w="2341"/>
        <w:gridCol w:w="2342"/>
        <w:gridCol w:w="2342"/>
      </w:tblGrid>
      <w:tr w:rsidR="00A72B0E" w:rsidRPr="0099427D" w14:paraId="75A9B8F2" w14:textId="77777777" w:rsidTr="00A72B0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0" w:type="dxa"/>
            <w:gridSpan w:val="4"/>
            <w:tcBorders>
              <w:top w:val="single" w:sz="18" w:space="0" w:color="000000"/>
              <w:bottom w:val="single" w:sz="18" w:space="0" w:color="000000"/>
            </w:tcBorders>
          </w:tcPr>
          <w:p w14:paraId="20584708" w14:textId="55A827A0" w:rsidR="00A72B0E" w:rsidRPr="0099427D" w:rsidRDefault="00000000">
            <w:pPr>
              <w:spacing w:line="276" w:lineRule="auto"/>
              <w:rPr>
                <w:rFonts w:ascii="Arial" w:hAnsi="Arial" w:cs="Arial"/>
              </w:rPr>
            </w:pPr>
            <w:r w:rsidRPr="0099427D">
              <w:rPr>
                <w:rFonts w:ascii="Arial" w:hAnsi="Arial" w:cs="Arial"/>
              </w:rPr>
              <w:lastRenderedPageBreak/>
              <w:t>Supplemental Table 3. Parameters of Ca</w:t>
            </w:r>
            <w:r w:rsidRPr="0099427D">
              <w:rPr>
                <w:rFonts w:ascii="Arial" w:hAnsi="Arial" w:cs="Arial"/>
                <w:vertAlign w:val="superscript"/>
              </w:rPr>
              <w:t>2+</w:t>
            </w:r>
            <w:r w:rsidRPr="0099427D">
              <w:rPr>
                <w:rFonts w:ascii="Arial" w:hAnsi="Arial" w:cs="Arial"/>
              </w:rPr>
              <w:t xml:space="preserve"> transient in </w:t>
            </w:r>
            <w:r w:rsidR="0099427D">
              <w:rPr>
                <w:rFonts w:ascii="Arial" w:hAnsi="Arial" w:cs="Arial"/>
              </w:rPr>
              <w:t>WT</w:t>
            </w:r>
            <w:r w:rsidRPr="0099427D">
              <w:rPr>
                <w:rFonts w:ascii="Arial" w:hAnsi="Arial" w:cs="Arial"/>
              </w:rPr>
              <w:t>- and NAA10</w:t>
            </w:r>
            <w:r w:rsidRPr="0099427D">
              <w:rPr>
                <w:rFonts w:ascii="Arial" w:hAnsi="Arial" w:cs="Arial"/>
                <w:vertAlign w:val="superscript"/>
              </w:rPr>
              <w:t>R4S</w:t>
            </w:r>
            <w:r w:rsidR="0099427D">
              <w:rPr>
                <w:rFonts w:ascii="Arial" w:hAnsi="Arial" w:cs="Arial"/>
                <w:vertAlign w:val="superscript"/>
              </w:rPr>
              <w:t>/Y</w:t>
            </w:r>
            <w:r w:rsidRPr="0099427D">
              <w:rPr>
                <w:rFonts w:ascii="Arial" w:hAnsi="Arial" w:cs="Arial"/>
              </w:rPr>
              <w:t>-iPSC-CMs</w:t>
            </w:r>
          </w:p>
        </w:tc>
      </w:tr>
      <w:tr w:rsidR="00A72B0E" w:rsidRPr="0099427D" w14:paraId="6FF9DA7B" w14:textId="77777777" w:rsidTr="009942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75" w:type="dxa"/>
            <w:tcBorders>
              <w:top w:val="single" w:sz="18" w:space="0" w:color="000000"/>
              <w:bottom w:val="single" w:sz="4" w:space="0" w:color="000000"/>
            </w:tcBorders>
          </w:tcPr>
          <w:p w14:paraId="0B292137" w14:textId="77777777" w:rsidR="00A72B0E" w:rsidRPr="0099427D" w:rsidRDefault="00000000">
            <w:pPr>
              <w:spacing w:line="276" w:lineRule="auto"/>
              <w:rPr>
                <w:rFonts w:ascii="Arial" w:hAnsi="Arial" w:cs="Arial"/>
              </w:rPr>
            </w:pPr>
            <w:r w:rsidRPr="0099427D">
              <w:rPr>
                <w:rFonts w:ascii="Arial" w:hAnsi="Arial" w:cs="Arial"/>
              </w:rPr>
              <w:t>Ca</w:t>
            </w:r>
            <w:r w:rsidRPr="0099427D">
              <w:rPr>
                <w:rFonts w:ascii="Arial" w:hAnsi="Arial" w:cs="Arial"/>
                <w:vertAlign w:val="superscript"/>
              </w:rPr>
              <w:t>2+</w:t>
            </w:r>
            <w:r w:rsidRPr="0099427D">
              <w:rPr>
                <w:rFonts w:ascii="Arial" w:hAnsi="Arial" w:cs="Arial"/>
              </w:rPr>
              <w:t xml:space="preserve"> release</w:t>
            </w:r>
          </w:p>
        </w:tc>
        <w:tc>
          <w:tcPr>
            <w:tcW w:w="2341" w:type="dxa"/>
            <w:tcBorders>
              <w:top w:val="single" w:sz="18" w:space="0" w:color="000000"/>
              <w:bottom w:val="single" w:sz="4" w:space="0" w:color="000000"/>
            </w:tcBorders>
          </w:tcPr>
          <w:p w14:paraId="43EBF3DA" w14:textId="2D5CACDD" w:rsidR="00A72B0E" w:rsidRPr="0099427D" w:rsidRDefault="0099427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</w:rPr>
            </w:pPr>
            <w:r w:rsidRPr="0099427D">
              <w:rPr>
                <w:rFonts w:ascii="Arial" w:hAnsi="Arial" w:cs="Arial"/>
                <w:b/>
                <w:bCs/>
              </w:rPr>
              <w:t>WT</w:t>
            </w:r>
            <w:r w:rsidR="00000000" w:rsidRPr="0099427D">
              <w:rPr>
                <w:rFonts w:ascii="Arial" w:hAnsi="Arial" w:cs="Arial"/>
                <w:b/>
                <w:bCs/>
              </w:rPr>
              <w:t xml:space="preserve"> (n = 15)</w:t>
            </w:r>
          </w:p>
        </w:tc>
        <w:tc>
          <w:tcPr>
            <w:tcW w:w="2342" w:type="dxa"/>
            <w:tcBorders>
              <w:top w:val="single" w:sz="18" w:space="0" w:color="000000"/>
              <w:bottom w:val="single" w:sz="4" w:space="0" w:color="000000"/>
            </w:tcBorders>
          </w:tcPr>
          <w:p w14:paraId="4DF6C6DD" w14:textId="28C9FE85" w:rsidR="00A72B0E" w:rsidRPr="0099427D" w:rsidRDefault="0000000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</w:rPr>
            </w:pPr>
            <w:r w:rsidRPr="0099427D">
              <w:rPr>
                <w:rFonts w:ascii="Arial" w:hAnsi="Arial" w:cs="Arial"/>
                <w:b/>
                <w:bCs/>
              </w:rPr>
              <w:t>eNAA10</w:t>
            </w:r>
            <w:r w:rsidRPr="0099427D">
              <w:rPr>
                <w:rFonts w:ascii="Arial" w:hAnsi="Arial" w:cs="Arial"/>
                <w:b/>
                <w:bCs/>
                <w:vertAlign w:val="superscript"/>
              </w:rPr>
              <w:t>R4S</w:t>
            </w:r>
            <w:r w:rsidR="0099427D" w:rsidRPr="0099427D">
              <w:rPr>
                <w:rFonts w:ascii="Arial" w:hAnsi="Arial" w:cs="Arial"/>
                <w:b/>
                <w:bCs/>
                <w:vertAlign w:val="superscript"/>
              </w:rPr>
              <w:t>/Y</w:t>
            </w:r>
            <w:r w:rsidRPr="0099427D">
              <w:rPr>
                <w:rFonts w:ascii="Arial" w:hAnsi="Arial" w:cs="Arial"/>
                <w:b/>
                <w:bCs/>
                <w:vertAlign w:val="superscript"/>
              </w:rPr>
              <w:t xml:space="preserve"> </w:t>
            </w:r>
            <w:r w:rsidRPr="0099427D">
              <w:rPr>
                <w:rFonts w:ascii="Arial" w:hAnsi="Arial" w:cs="Arial"/>
                <w:b/>
                <w:bCs/>
              </w:rPr>
              <w:t>(n = 26)</w:t>
            </w:r>
          </w:p>
        </w:tc>
        <w:tc>
          <w:tcPr>
            <w:tcW w:w="2342" w:type="dxa"/>
            <w:tcBorders>
              <w:top w:val="single" w:sz="18" w:space="0" w:color="000000"/>
              <w:bottom w:val="single" w:sz="4" w:space="0" w:color="000000"/>
            </w:tcBorders>
          </w:tcPr>
          <w:p w14:paraId="0F37EFDE" w14:textId="77777777" w:rsidR="00A72B0E" w:rsidRPr="0099427D" w:rsidRDefault="0000000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</w:rPr>
            </w:pPr>
            <w:r w:rsidRPr="0099427D">
              <w:rPr>
                <w:rFonts w:ascii="Arial" w:hAnsi="Arial" w:cs="Arial"/>
                <w:b/>
                <w:bCs/>
              </w:rPr>
              <w:t>p Value</w:t>
            </w:r>
          </w:p>
        </w:tc>
      </w:tr>
      <w:tr w:rsidR="00A72B0E" w:rsidRPr="0099427D" w14:paraId="25B865A8" w14:textId="77777777" w:rsidTr="0099427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75" w:type="dxa"/>
            <w:tcBorders>
              <w:top w:val="single" w:sz="4" w:space="0" w:color="000000"/>
            </w:tcBorders>
          </w:tcPr>
          <w:p w14:paraId="5F3FA1C9" w14:textId="77777777" w:rsidR="00A72B0E" w:rsidRPr="0099427D" w:rsidRDefault="00000000">
            <w:pPr>
              <w:spacing w:line="276" w:lineRule="auto"/>
              <w:rPr>
                <w:rFonts w:ascii="Arial" w:hAnsi="Arial" w:cs="Arial"/>
              </w:rPr>
            </w:pPr>
            <w:r w:rsidRPr="0099427D">
              <w:rPr>
                <w:rFonts w:ascii="Arial" w:hAnsi="Arial" w:cs="Arial"/>
                <w:b w:val="0"/>
              </w:rPr>
              <w:t>Baseline / Peak height</w:t>
            </w:r>
          </w:p>
        </w:tc>
        <w:tc>
          <w:tcPr>
            <w:tcW w:w="2341" w:type="dxa"/>
            <w:tcBorders>
              <w:top w:val="single" w:sz="4" w:space="0" w:color="000000"/>
            </w:tcBorders>
          </w:tcPr>
          <w:p w14:paraId="272E74A9" w14:textId="77777777" w:rsidR="00A72B0E" w:rsidRPr="0099427D" w:rsidRDefault="0000000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99427D">
              <w:rPr>
                <w:rFonts w:ascii="Arial" w:hAnsi="Arial" w:cs="Arial"/>
              </w:rPr>
              <w:t>23.6 ± 2.27</w:t>
            </w:r>
          </w:p>
        </w:tc>
        <w:tc>
          <w:tcPr>
            <w:tcW w:w="2342" w:type="dxa"/>
            <w:tcBorders>
              <w:top w:val="single" w:sz="4" w:space="0" w:color="000000"/>
            </w:tcBorders>
          </w:tcPr>
          <w:p w14:paraId="3C3E4CAA" w14:textId="77777777" w:rsidR="00A72B0E" w:rsidRPr="0099427D" w:rsidRDefault="0000000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99427D">
              <w:rPr>
                <w:rFonts w:ascii="Arial" w:hAnsi="Arial" w:cs="Arial"/>
              </w:rPr>
              <w:t>32.4 ± 3.11</w:t>
            </w:r>
          </w:p>
        </w:tc>
        <w:tc>
          <w:tcPr>
            <w:tcW w:w="2342" w:type="dxa"/>
            <w:tcBorders>
              <w:top w:val="single" w:sz="4" w:space="0" w:color="000000"/>
            </w:tcBorders>
          </w:tcPr>
          <w:p w14:paraId="3D0FE45C" w14:textId="77777777" w:rsidR="00A72B0E" w:rsidRPr="0099427D" w:rsidRDefault="0000000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99427D">
              <w:rPr>
                <w:rFonts w:ascii="Arial" w:hAnsi="Arial" w:cs="Arial"/>
              </w:rPr>
              <w:t>0.1652</w:t>
            </w:r>
          </w:p>
        </w:tc>
      </w:tr>
      <w:tr w:rsidR="00A72B0E" w:rsidRPr="0099427D" w14:paraId="5D622704" w14:textId="77777777" w:rsidTr="009942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75" w:type="dxa"/>
          </w:tcPr>
          <w:p w14:paraId="2E209568" w14:textId="77777777" w:rsidR="00A72B0E" w:rsidRPr="0099427D" w:rsidRDefault="00000000">
            <w:pPr>
              <w:spacing w:line="276" w:lineRule="auto"/>
              <w:rPr>
                <w:rFonts w:ascii="Arial" w:hAnsi="Arial" w:cs="Arial"/>
              </w:rPr>
            </w:pPr>
            <w:r w:rsidRPr="0099427D">
              <w:rPr>
                <w:rFonts w:ascii="Arial" w:hAnsi="Arial" w:cs="Arial"/>
                <w:b w:val="0"/>
              </w:rPr>
              <w:t>Departure velocity</w:t>
            </w:r>
          </w:p>
        </w:tc>
        <w:tc>
          <w:tcPr>
            <w:tcW w:w="2341" w:type="dxa"/>
          </w:tcPr>
          <w:p w14:paraId="3310732D" w14:textId="77777777" w:rsidR="00A72B0E" w:rsidRPr="0099427D" w:rsidRDefault="0000000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99427D">
              <w:rPr>
                <w:rFonts w:ascii="Arial" w:hAnsi="Arial" w:cs="Arial"/>
              </w:rPr>
              <w:t>3.3 ± 0.60</w:t>
            </w:r>
          </w:p>
        </w:tc>
        <w:tc>
          <w:tcPr>
            <w:tcW w:w="2342" w:type="dxa"/>
          </w:tcPr>
          <w:p w14:paraId="191F4843" w14:textId="77777777" w:rsidR="00A72B0E" w:rsidRPr="0099427D" w:rsidRDefault="0000000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99427D">
              <w:rPr>
                <w:rFonts w:ascii="Arial" w:hAnsi="Arial" w:cs="Arial"/>
              </w:rPr>
              <w:t>4.2 ± 0.62</w:t>
            </w:r>
          </w:p>
        </w:tc>
        <w:tc>
          <w:tcPr>
            <w:tcW w:w="2342" w:type="dxa"/>
          </w:tcPr>
          <w:p w14:paraId="6023EDAE" w14:textId="77777777" w:rsidR="00A72B0E" w:rsidRPr="0099427D" w:rsidRDefault="0000000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99427D">
              <w:rPr>
                <w:rFonts w:ascii="Arial" w:hAnsi="Arial" w:cs="Arial"/>
              </w:rPr>
              <w:t>0.3799</w:t>
            </w:r>
          </w:p>
        </w:tc>
      </w:tr>
      <w:tr w:rsidR="00A72B0E" w:rsidRPr="0099427D" w14:paraId="272619E1" w14:textId="77777777" w:rsidTr="0099427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75" w:type="dxa"/>
          </w:tcPr>
          <w:p w14:paraId="197FB97E" w14:textId="77777777" w:rsidR="00A72B0E" w:rsidRPr="0099427D" w:rsidRDefault="00000000">
            <w:pPr>
              <w:spacing w:line="276" w:lineRule="auto"/>
              <w:rPr>
                <w:rFonts w:ascii="Arial" w:hAnsi="Arial" w:cs="Arial"/>
              </w:rPr>
            </w:pPr>
            <w:r w:rsidRPr="0099427D">
              <w:rPr>
                <w:rFonts w:ascii="Arial" w:hAnsi="Arial" w:cs="Arial"/>
                <w:b w:val="0"/>
              </w:rPr>
              <w:t>Time to peak</w:t>
            </w:r>
          </w:p>
        </w:tc>
        <w:tc>
          <w:tcPr>
            <w:tcW w:w="2341" w:type="dxa"/>
          </w:tcPr>
          <w:p w14:paraId="53FBE5F9" w14:textId="77777777" w:rsidR="00A72B0E" w:rsidRPr="0099427D" w:rsidRDefault="0000000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99427D">
              <w:rPr>
                <w:rFonts w:ascii="Arial" w:hAnsi="Arial" w:cs="Arial"/>
              </w:rPr>
              <w:t>0.22 ± 0.023</w:t>
            </w:r>
          </w:p>
        </w:tc>
        <w:tc>
          <w:tcPr>
            <w:tcW w:w="2342" w:type="dxa"/>
          </w:tcPr>
          <w:p w14:paraId="01B25B13" w14:textId="77777777" w:rsidR="00A72B0E" w:rsidRPr="0099427D" w:rsidRDefault="0000000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99427D">
              <w:rPr>
                <w:rFonts w:ascii="Arial" w:hAnsi="Arial" w:cs="Arial"/>
              </w:rPr>
              <w:t>0.24 ± 0.016</w:t>
            </w:r>
          </w:p>
        </w:tc>
        <w:tc>
          <w:tcPr>
            <w:tcW w:w="2342" w:type="dxa"/>
          </w:tcPr>
          <w:p w14:paraId="325CA4AC" w14:textId="77777777" w:rsidR="00A72B0E" w:rsidRPr="0099427D" w:rsidRDefault="0000000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99427D">
              <w:rPr>
                <w:rFonts w:ascii="Arial" w:hAnsi="Arial" w:cs="Arial"/>
              </w:rPr>
              <w:t>0.4106</w:t>
            </w:r>
          </w:p>
        </w:tc>
      </w:tr>
      <w:tr w:rsidR="00A72B0E" w:rsidRPr="0099427D" w14:paraId="59B7C80B" w14:textId="77777777" w:rsidTr="009942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75" w:type="dxa"/>
          </w:tcPr>
          <w:p w14:paraId="7BBB8A7A" w14:textId="77777777" w:rsidR="00A72B0E" w:rsidRPr="0099427D" w:rsidRDefault="00000000">
            <w:pPr>
              <w:spacing w:line="276" w:lineRule="auto"/>
              <w:rPr>
                <w:rFonts w:ascii="Arial" w:hAnsi="Arial" w:cs="Arial"/>
              </w:rPr>
            </w:pPr>
            <w:r w:rsidRPr="0099427D">
              <w:rPr>
                <w:rFonts w:ascii="Arial" w:hAnsi="Arial" w:cs="Arial"/>
                <w:b w:val="0"/>
              </w:rPr>
              <w:t>Peak height</w:t>
            </w:r>
          </w:p>
        </w:tc>
        <w:tc>
          <w:tcPr>
            <w:tcW w:w="2341" w:type="dxa"/>
          </w:tcPr>
          <w:p w14:paraId="64BC5DEF" w14:textId="77777777" w:rsidR="00A72B0E" w:rsidRPr="0099427D" w:rsidRDefault="0000000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99427D">
              <w:rPr>
                <w:rFonts w:ascii="Arial" w:hAnsi="Arial" w:cs="Arial"/>
              </w:rPr>
              <w:t>0.13 ± 0.011</w:t>
            </w:r>
          </w:p>
        </w:tc>
        <w:tc>
          <w:tcPr>
            <w:tcW w:w="2342" w:type="dxa"/>
          </w:tcPr>
          <w:p w14:paraId="296C7E28" w14:textId="77777777" w:rsidR="00A72B0E" w:rsidRPr="0099427D" w:rsidRDefault="0000000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99427D">
              <w:rPr>
                <w:rFonts w:ascii="Arial" w:hAnsi="Arial" w:cs="Arial"/>
              </w:rPr>
              <w:t>0.21 ± 0.021</w:t>
            </w:r>
          </w:p>
        </w:tc>
        <w:tc>
          <w:tcPr>
            <w:tcW w:w="2342" w:type="dxa"/>
          </w:tcPr>
          <w:p w14:paraId="42308053" w14:textId="77777777" w:rsidR="00A72B0E" w:rsidRPr="0099427D" w:rsidRDefault="0000000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99427D">
              <w:rPr>
                <w:rFonts w:ascii="Arial" w:hAnsi="Arial" w:cs="Arial"/>
              </w:rPr>
              <w:t>0.0286*</w:t>
            </w:r>
          </w:p>
        </w:tc>
      </w:tr>
      <w:tr w:rsidR="00A72B0E" w:rsidRPr="0099427D" w14:paraId="4162FB59" w14:textId="77777777" w:rsidTr="0099427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75" w:type="dxa"/>
          </w:tcPr>
          <w:p w14:paraId="7A822A4E" w14:textId="77777777" w:rsidR="00A72B0E" w:rsidRPr="0099427D" w:rsidRDefault="00000000">
            <w:pPr>
              <w:spacing w:line="276" w:lineRule="auto"/>
              <w:rPr>
                <w:rFonts w:ascii="Arial" w:hAnsi="Arial" w:cs="Arial"/>
              </w:rPr>
            </w:pPr>
            <w:r w:rsidRPr="0099427D">
              <w:rPr>
                <w:rFonts w:ascii="Arial" w:hAnsi="Arial" w:cs="Arial"/>
                <w:b w:val="0"/>
              </w:rPr>
              <w:t>Peak</w:t>
            </w:r>
          </w:p>
        </w:tc>
        <w:tc>
          <w:tcPr>
            <w:tcW w:w="2341" w:type="dxa"/>
          </w:tcPr>
          <w:p w14:paraId="6E9DEA25" w14:textId="77777777" w:rsidR="00A72B0E" w:rsidRPr="0099427D" w:rsidRDefault="0000000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99427D">
              <w:rPr>
                <w:rFonts w:ascii="Arial" w:hAnsi="Arial" w:cs="Arial"/>
              </w:rPr>
              <w:t>0.73 ± 0.026</w:t>
            </w:r>
          </w:p>
        </w:tc>
        <w:tc>
          <w:tcPr>
            <w:tcW w:w="2342" w:type="dxa"/>
          </w:tcPr>
          <w:p w14:paraId="3B2C785D" w14:textId="77777777" w:rsidR="00A72B0E" w:rsidRPr="0099427D" w:rsidRDefault="0000000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99427D">
              <w:rPr>
                <w:rFonts w:ascii="Arial" w:hAnsi="Arial" w:cs="Arial"/>
              </w:rPr>
              <w:t>0.85 ± 0.034</w:t>
            </w:r>
          </w:p>
        </w:tc>
        <w:tc>
          <w:tcPr>
            <w:tcW w:w="2342" w:type="dxa"/>
          </w:tcPr>
          <w:p w14:paraId="3412696B" w14:textId="77777777" w:rsidR="00A72B0E" w:rsidRPr="0099427D" w:rsidRDefault="0000000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99427D">
              <w:rPr>
                <w:rFonts w:ascii="Arial" w:hAnsi="Arial" w:cs="Arial"/>
              </w:rPr>
              <w:t>0.0156*</w:t>
            </w:r>
          </w:p>
        </w:tc>
      </w:tr>
      <w:tr w:rsidR="00A72B0E" w:rsidRPr="0099427D" w14:paraId="697EA0EF" w14:textId="77777777" w:rsidTr="009942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75" w:type="dxa"/>
          </w:tcPr>
          <w:p w14:paraId="0D515822" w14:textId="77777777" w:rsidR="00A72B0E" w:rsidRPr="0099427D" w:rsidRDefault="00000000">
            <w:pPr>
              <w:spacing w:line="276" w:lineRule="auto"/>
              <w:rPr>
                <w:rFonts w:ascii="Arial" w:hAnsi="Arial" w:cs="Arial"/>
              </w:rPr>
            </w:pPr>
            <w:r w:rsidRPr="0099427D">
              <w:rPr>
                <w:rFonts w:ascii="Arial" w:hAnsi="Arial" w:cs="Arial"/>
                <w:b w:val="0"/>
              </w:rPr>
              <w:t>Time to peak 50</w:t>
            </w:r>
          </w:p>
        </w:tc>
        <w:tc>
          <w:tcPr>
            <w:tcW w:w="2341" w:type="dxa"/>
          </w:tcPr>
          <w:p w14:paraId="04AEB8D1" w14:textId="77777777" w:rsidR="00A72B0E" w:rsidRPr="0099427D" w:rsidRDefault="0000000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99427D">
              <w:rPr>
                <w:rFonts w:ascii="Arial" w:hAnsi="Arial" w:cs="Arial"/>
              </w:rPr>
              <w:t>0.049 ± 0.0093</w:t>
            </w:r>
          </w:p>
        </w:tc>
        <w:tc>
          <w:tcPr>
            <w:tcW w:w="2342" w:type="dxa"/>
          </w:tcPr>
          <w:p w14:paraId="3DF4E0B3" w14:textId="77777777" w:rsidR="00A72B0E" w:rsidRPr="0099427D" w:rsidRDefault="0000000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99427D">
              <w:rPr>
                <w:rFonts w:ascii="Arial" w:hAnsi="Arial" w:cs="Arial"/>
              </w:rPr>
              <w:t>0.049 ± 0.0055</w:t>
            </w:r>
          </w:p>
        </w:tc>
        <w:tc>
          <w:tcPr>
            <w:tcW w:w="2342" w:type="dxa"/>
          </w:tcPr>
          <w:p w14:paraId="765D0465" w14:textId="77777777" w:rsidR="00A72B0E" w:rsidRPr="0099427D" w:rsidRDefault="0000000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99427D">
              <w:rPr>
                <w:rFonts w:ascii="Arial" w:hAnsi="Arial" w:cs="Arial"/>
              </w:rPr>
              <w:t>0.7330</w:t>
            </w:r>
          </w:p>
        </w:tc>
      </w:tr>
      <w:tr w:rsidR="00A72B0E" w:rsidRPr="0099427D" w14:paraId="1F2BAFD8" w14:textId="77777777" w:rsidTr="0099427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75" w:type="dxa"/>
          </w:tcPr>
          <w:p w14:paraId="39F0CF9C" w14:textId="77777777" w:rsidR="00A72B0E" w:rsidRPr="0099427D" w:rsidRDefault="00000000">
            <w:pPr>
              <w:spacing w:line="276" w:lineRule="auto"/>
              <w:rPr>
                <w:rFonts w:ascii="Arial" w:hAnsi="Arial" w:cs="Arial"/>
              </w:rPr>
            </w:pPr>
            <w:r w:rsidRPr="0099427D">
              <w:rPr>
                <w:rFonts w:ascii="Arial" w:hAnsi="Arial" w:cs="Arial"/>
                <w:b w:val="0"/>
              </w:rPr>
              <w:t>Time to peak 75</w:t>
            </w:r>
          </w:p>
        </w:tc>
        <w:tc>
          <w:tcPr>
            <w:tcW w:w="2341" w:type="dxa"/>
          </w:tcPr>
          <w:p w14:paraId="665964E4" w14:textId="77777777" w:rsidR="00A72B0E" w:rsidRPr="0099427D" w:rsidRDefault="0000000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99427D">
              <w:rPr>
                <w:rFonts w:ascii="Arial" w:hAnsi="Arial" w:cs="Arial"/>
              </w:rPr>
              <w:t>0.096 ± 0.012</w:t>
            </w:r>
          </w:p>
        </w:tc>
        <w:tc>
          <w:tcPr>
            <w:tcW w:w="2342" w:type="dxa"/>
          </w:tcPr>
          <w:p w14:paraId="0E807B23" w14:textId="77777777" w:rsidR="00A72B0E" w:rsidRPr="0099427D" w:rsidRDefault="0000000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99427D">
              <w:rPr>
                <w:rFonts w:ascii="Arial" w:hAnsi="Arial" w:cs="Arial"/>
              </w:rPr>
              <w:t>0.091 ± 0.0089</w:t>
            </w:r>
          </w:p>
        </w:tc>
        <w:tc>
          <w:tcPr>
            <w:tcW w:w="2342" w:type="dxa"/>
          </w:tcPr>
          <w:p w14:paraId="7200AE4D" w14:textId="77777777" w:rsidR="00A72B0E" w:rsidRPr="0099427D" w:rsidRDefault="0000000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99427D">
              <w:rPr>
                <w:rFonts w:ascii="Arial" w:hAnsi="Arial" w:cs="Arial"/>
              </w:rPr>
              <w:t>0.7349</w:t>
            </w:r>
          </w:p>
        </w:tc>
      </w:tr>
      <w:tr w:rsidR="00A72B0E" w:rsidRPr="0099427D" w14:paraId="4522A84D" w14:textId="77777777" w:rsidTr="009942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75" w:type="dxa"/>
          </w:tcPr>
          <w:p w14:paraId="6A05AC49" w14:textId="77777777" w:rsidR="00A72B0E" w:rsidRPr="0099427D" w:rsidRDefault="00000000">
            <w:pPr>
              <w:spacing w:line="276" w:lineRule="auto"/>
              <w:rPr>
                <w:rFonts w:ascii="Arial" w:hAnsi="Arial" w:cs="Arial"/>
              </w:rPr>
            </w:pPr>
            <w:r w:rsidRPr="0099427D">
              <w:rPr>
                <w:rFonts w:ascii="Arial" w:hAnsi="Arial" w:cs="Arial"/>
                <w:b w:val="0"/>
              </w:rPr>
              <w:t>Time to peak 90</w:t>
            </w:r>
          </w:p>
        </w:tc>
        <w:tc>
          <w:tcPr>
            <w:tcW w:w="2341" w:type="dxa"/>
          </w:tcPr>
          <w:p w14:paraId="76AF5CE9" w14:textId="77777777" w:rsidR="00A72B0E" w:rsidRPr="0099427D" w:rsidRDefault="0000000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99427D">
              <w:rPr>
                <w:rFonts w:ascii="Arial" w:hAnsi="Arial" w:cs="Arial"/>
              </w:rPr>
              <w:t>0.15 ± 0.018</w:t>
            </w:r>
          </w:p>
        </w:tc>
        <w:tc>
          <w:tcPr>
            <w:tcW w:w="2342" w:type="dxa"/>
          </w:tcPr>
          <w:p w14:paraId="408C422B" w14:textId="77777777" w:rsidR="00A72B0E" w:rsidRPr="0099427D" w:rsidRDefault="0000000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99427D">
              <w:rPr>
                <w:rFonts w:ascii="Arial" w:hAnsi="Arial" w:cs="Arial"/>
              </w:rPr>
              <w:t>0.15 ± 0.012</w:t>
            </w:r>
          </w:p>
        </w:tc>
        <w:tc>
          <w:tcPr>
            <w:tcW w:w="2342" w:type="dxa"/>
          </w:tcPr>
          <w:p w14:paraId="5FD33845" w14:textId="77777777" w:rsidR="00A72B0E" w:rsidRPr="0099427D" w:rsidRDefault="0000000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99427D">
              <w:rPr>
                <w:rFonts w:ascii="Arial" w:hAnsi="Arial" w:cs="Arial"/>
              </w:rPr>
              <w:t>0.9577</w:t>
            </w:r>
          </w:p>
        </w:tc>
      </w:tr>
      <w:tr w:rsidR="00A72B0E" w:rsidRPr="0099427D" w14:paraId="2FEE9596" w14:textId="77777777" w:rsidTr="0099427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75" w:type="dxa"/>
          </w:tcPr>
          <w:p w14:paraId="5D9F67C4" w14:textId="77777777" w:rsidR="00A72B0E" w:rsidRPr="0099427D" w:rsidRDefault="00000000">
            <w:pPr>
              <w:spacing w:line="276" w:lineRule="auto"/>
              <w:rPr>
                <w:rFonts w:ascii="Arial" w:hAnsi="Arial" w:cs="Arial"/>
              </w:rPr>
            </w:pPr>
            <w:r w:rsidRPr="0099427D">
              <w:rPr>
                <w:rFonts w:ascii="Arial" w:hAnsi="Arial" w:cs="Arial"/>
                <w:b w:val="0"/>
              </w:rPr>
              <w:t>Time to maximal departure velocity</w:t>
            </w:r>
          </w:p>
        </w:tc>
        <w:tc>
          <w:tcPr>
            <w:tcW w:w="2341" w:type="dxa"/>
          </w:tcPr>
          <w:p w14:paraId="475CA338" w14:textId="77777777" w:rsidR="00A72B0E" w:rsidRPr="0099427D" w:rsidRDefault="0000000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99427D">
              <w:rPr>
                <w:rFonts w:ascii="Arial" w:hAnsi="Arial" w:cs="Arial"/>
              </w:rPr>
              <w:t>0.038 ± 0.010</w:t>
            </w:r>
          </w:p>
        </w:tc>
        <w:tc>
          <w:tcPr>
            <w:tcW w:w="2342" w:type="dxa"/>
          </w:tcPr>
          <w:p w14:paraId="47EE6D17" w14:textId="77777777" w:rsidR="00A72B0E" w:rsidRPr="0099427D" w:rsidRDefault="0000000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99427D">
              <w:rPr>
                <w:rFonts w:ascii="Arial" w:hAnsi="Arial" w:cs="Arial"/>
              </w:rPr>
              <w:t>0.016 ± 0.0038</w:t>
            </w:r>
          </w:p>
        </w:tc>
        <w:tc>
          <w:tcPr>
            <w:tcW w:w="2342" w:type="dxa"/>
          </w:tcPr>
          <w:p w14:paraId="20DBEBB7" w14:textId="77777777" w:rsidR="00A72B0E" w:rsidRPr="0099427D" w:rsidRDefault="0000000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99427D">
              <w:rPr>
                <w:rFonts w:ascii="Arial" w:hAnsi="Arial" w:cs="Arial"/>
              </w:rPr>
              <w:t>0.0617</w:t>
            </w:r>
          </w:p>
        </w:tc>
      </w:tr>
      <w:tr w:rsidR="00A72B0E" w:rsidRPr="0099427D" w14:paraId="38D2C175" w14:textId="77777777" w:rsidTr="009942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75" w:type="dxa"/>
            <w:tcBorders>
              <w:bottom w:val="single" w:sz="4" w:space="0" w:color="000000"/>
            </w:tcBorders>
          </w:tcPr>
          <w:p w14:paraId="6EED679E" w14:textId="77777777" w:rsidR="00A72B0E" w:rsidRPr="0099427D" w:rsidRDefault="00000000">
            <w:pPr>
              <w:spacing w:line="276" w:lineRule="auto"/>
              <w:rPr>
                <w:rFonts w:ascii="Arial" w:hAnsi="Arial" w:cs="Arial"/>
              </w:rPr>
            </w:pPr>
            <w:r w:rsidRPr="0099427D">
              <w:rPr>
                <w:rFonts w:ascii="Arial" w:hAnsi="Arial" w:cs="Arial"/>
                <w:b w:val="0"/>
              </w:rPr>
              <w:t>Area of the departure phase</w:t>
            </w:r>
          </w:p>
        </w:tc>
        <w:tc>
          <w:tcPr>
            <w:tcW w:w="2341" w:type="dxa"/>
            <w:tcBorders>
              <w:bottom w:val="single" w:sz="4" w:space="0" w:color="000000"/>
            </w:tcBorders>
          </w:tcPr>
          <w:p w14:paraId="24AD0738" w14:textId="77777777" w:rsidR="00A72B0E" w:rsidRPr="0099427D" w:rsidRDefault="0000000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99427D">
              <w:rPr>
                <w:rFonts w:ascii="Arial" w:hAnsi="Arial" w:cs="Arial"/>
              </w:rPr>
              <w:t>0.021 ± 0.0027</w:t>
            </w:r>
          </w:p>
        </w:tc>
        <w:tc>
          <w:tcPr>
            <w:tcW w:w="2342" w:type="dxa"/>
            <w:tcBorders>
              <w:bottom w:val="single" w:sz="4" w:space="0" w:color="000000"/>
            </w:tcBorders>
          </w:tcPr>
          <w:p w14:paraId="1CFABBB3" w14:textId="77777777" w:rsidR="00A72B0E" w:rsidRPr="0099427D" w:rsidRDefault="0000000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99427D">
              <w:rPr>
                <w:rFonts w:ascii="Arial" w:hAnsi="Arial" w:cs="Arial"/>
              </w:rPr>
              <w:t>0.038 ± 0.0045</w:t>
            </w:r>
          </w:p>
        </w:tc>
        <w:tc>
          <w:tcPr>
            <w:tcW w:w="2342" w:type="dxa"/>
            <w:tcBorders>
              <w:bottom w:val="single" w:sz="4" w:space="0" w:color="000000"/>
            </w:tcBorders>
          </w:tcPr>
          <w:p w14:paraId="59FF7906" w14:textId="77777777" w:rsidR="00A72B0E" w:rsidRPr="0099427D" w:rsidRDefault="0000000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99427D">
              <w:rPr>
                <w:rFonts w:ascii="Arial" w:hAnsi="Arial" w:cs="Arial"/>
              </w:rPr>
              <w:t>0.0099**</w:t>
            </w:r>
          </w:p>
        </w:tc>
      </w:tr>
      <w:tr w:rsidR="00A72B0E" w:rsidRPr="0099427D" w14:paraId="7612991A" w14:textId="77777777" w:rsidTr="0099427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75" w:type="dxa"/>
            <w:tcBorders>
              <w:top w:val="single" w:sz="4" w:space="0" w:color="000000"/>
              <w:bottom w:val="single" w:sz="4" w:space="0" w:color="000000"/>
            </w:tcBorders>
          </w:tcPr>
          <w:p w14:paraId="08547D06" w14:textId="77777777" w:rsidR="00A72B0E" w:rsidRPr="0099427D" w:rsidRDefault="00000000">
            <w:pPr>
              <w:spacing w:line="276" w:lineRule="auto"/>
              <w:rPr>
                <w:rFonts w:ascii="Arial" w:hAnsi="Arial" w:cs="Arial"/>
              </w:rPr>
            </w:pPr>
            <w:r w:rsidRPr="0099427D">
              <w:rPr>
                <w:rFonts w:ascii="Arial" w:hAnsi="Arial" w:cs="Arial"/>
              </w:rPr>
              <w:t>Ca</w:t>
            </w:r>
            <w:r w:rsidRPr="0099427D">
              <w:rPr>
                <w:rFonts w:ascii="Arial" w:hAnsi="Arial" w:cs="Arial"/>
                <w:vertAlign w:val="superscript"/>
              </w:rPr>
              <w:t>2+</w:t>
            </w:r>
            <w:r w:rsidRPr="0099427D">
              <w:rPr>
                <w:rFonts w:ascii="Arial" w:hAnsi="Arial" w:cs="Arial"/>
              </w:rPr>
              <w:t xml:space="preserve"> uptake</w:t>
            </w:r>
          </w:p>
        </w:tc>
        <w:tc>
          <w:tcPr>
            <w:tcW w:w="2341" w:type="dxa"/>
            <w:tcBorders>
              <w:top w:val="single" w:sz="4" w:space="0" w:color="000000"/>
              <w:bottom w:val="single" w:sz="4" w:space="0" w:color="000000"/>
            </w:tcBorders>
          </w:tcPr>
          <w:p w14:paraId="2C4D08A7" w14:textId="1C0497D6" w:rsidR="00A72B0E" w:rsidRPr="0099427D" w:rsidRDefault="0099427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</w:rPr>
            </w:pPr>
            <w:r w:rsidRPr="0099427D">
              <w:rPr>
                <w:rFonts w:ascii="Arial" w:hAnsi="Arial" w:cs="Arial"/>
                <w:b/>
              </w:rPr>
              <w:t>WT</w:t>
            </w:r>
          </w:p>
        </w:tc>
        <w:tc>
          <w:tcPr>
            <w:tcW w:w="2342" w:type="dxa"/>
            <w:tcBorders>
              <w:top w:val="single" w:sz="4" w:space="0" w:color="000000"/>
              <w:bottom w:val="single" w:sz="4" w:space="0" w:color="000000"/>
            </w:tcBorders>
          </w:tcPr>
          <w:p w14:paraId="2251AE5C" w14:textId="2F442CA2" w:rsidR="00A72B0E" w:rsidRPr="0099427D" w:rsidRDefault="0000000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</w:rPr>
            </w:pPr>
            <w:r w:rsidRPr="0099427D">
              <w:rPr>
                <w:rFonts w:ascii="Arial" w:hAnsi="Arial" w:cs="Arial"/>
                <w:b/>
              </w:rPr>
              <w:t>eNAA10</w:t>
            </w:r>
            <w:r w:rsidRPr="0099427D">
              <w:rPr>
                <w:rFonts w:ascii="Arial" w:hAnsi="Arial" w:cs="Arial"/>
                <w:b/>
                <w:vertAlign w:val="superscript"/>
              </w:rPr>
              <w:t>R4S</w:t>
            </w:r>
            <w:r w:rsidR="0099427D">
              <w:rPr>
                <w:rFonts w:ascii="Arial" w:hAnsi="Arial" w:cs="Arial"/>
                <w:b/>
                <w:vertAlign w:val="superscript"/>
              </w:rPr>
              <w:t>/Y</w:t>
            </w:r>
          </w:p>
        </w:tc>
        <w:tc>
          <w:tcPr>
            <w:tcW w:w="2342" w:type="dxa"/>
            <w:tcBorders>
              <w:top w:val="single" w:sz="4" w:space="0" w:color="000000"/>
              <w:bottom w:val="single" w:sz="4" w:space="0" w:color="000000"/>
            </w:tcBorders>
          </w:tcPr>
          <w:p w14:paraId="329AC209" w14:textId="77777777" w:rsidR="00A72B0E" w:rsidRPr="0099427D" w:rsidRDefault="0000000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</w:rPr>
            </w:pPr>
            <w:r w:rsidRPr="0099427D">
              <w:rPr>
                <w:rFonts w:ascii="Arial" w:hAnsi="Arial" w:cs="Arial"/>
                <w:b/>
              </w:rPr>
              <w:t>p Value</w:t>
            </w:r>
          </w:p>
        </w:tc>
      </w:tr>
      <w:tr w:rsidR="00A72B0E" w:rsidRPr="0099427D" w14:paraId="2973501C" w14:textId="77777777" w:rsidTr="009942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75" w:type="dxa"/>
            <w:tcBorders>
              <w:top w:val="single" w:sz="4" w:space="0" w:color="000000"/>
            </w:tcBorders>
          </w:tcPr>
          <w:p w14:paraId="42885F60" w14:textId="77777777" w:rsidR="00A72B0E" w:rsidRPr="0099427D" w:rsidRDefault="00000000">
            <w:pPr>
              <w:spacing w:line="276" w:lineRule="auto"/>
              <w:rPr>
                <w:rFonts w:ascii="Arial" w:hAnsi="Arial" w:cs="Arial"/>
              </w:rPr>
            </w:pPr>
            <w:r w:rsidRPr="0099427D">
              <w:rPr>
                <w:rFonts w:ascii="Arial" w:hAnsi="Arial" w:cs="Arial"/>
                <w:b w:val="0"/>
              </w:rPr>
              <w:t>Return velocity</w:t>
            </w:r>
          </w:p>
        </w:tc>
        <w:tc>
          <w:tcPr>
            <w:tcW w:w="2341" w:type="dxa"/>
            <w:tcBorders>
              <w:top w:val="single" w:sz="4" w:space="0" w:color="000000"/>
            </w:tcBorders>
          </w:tcPr>
          <w:p w14:paraId="04BFB321" w14:textId="77777777" w:rsidR="00A72B0E" w:rsidRPr="0099427D" w:rsidRDefault="0000000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99427D">
              <w:rPr>
                <w:rFonts w:ascii="Arial" w:hAnsi="Arial" w:cs="Arial"/>
              </w:rPr>
              <w:t>-0.46 ± 0.054</w:t>
            </w:r>
          </w:p>
        </w:tc>
        <w:tc>
          <w:tcPr>
            <w:tcW w:w="2342" w:type="dxa"/>
            <w:tcBorders>
              <w:top w:val="single" w:sz="4" w:space="0" w:color="000000"/>
            </w:tcBorders>
          </w:tcPr>
          <w:p w14:paraId="4947B6E1" w14:textId="77777777" w:rsidR="00A72B0E" w:rsidRPr="0099427D" w:rsidRDefault="0000000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99427D">
              <w:rPr>
                <w:rFonts w:ascii="Arial" w:hAnsi="Arial" w:cs="Arial"/>
              </w:rPr>
              <w:t>-0.54 ± 0.062</w:t>
            </w:r>
          </w:p>
        </w:tc>
        <w:tc>
          <w:tcPr>
            <w:tcW w:w="2342" w:type="dxa"/>
            <w:tcBorders>
              <w:top w:val="single" w:sz="4" w:space="0" w:color="000000"/>
            </w:tcBorders>
          </w:tcPr>
          <w:p w14:paraId="5F3FB0ED" w14:textId="77777777" w:rsidR="00A72B0E" w:rsidRPr="0099427D" w:rsidRDefault="0000000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99427D">
              <w:rPr>
                <w:rFonts w:ascii="Arial" w:hAnsi="Arial" w:cs="Arial"/>
              </w:rPr>
              <w:t>0.6542</w:t>
            </w:r>
          </w:p>
        </w:tc>
      </w:tr>
      <w:tr w:rsidR="00A72B0E" w:rsidRPr="0099427D" w14:paraId="070CF07C" w14:textId="77777777" w:rsidTr="0099427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75" w:type="dxa"/>
          </w:tcPr>
          <w:p w14:paraId="47D51E1C" w14:textId="77777777" w:rsidR="00A72B0E" w:rsidRPr="0099427D" w:rsidRDefault="00000000">
            <w:pPr>
              <w:spacing w:line="276" w:lineRule="auto"/>
              <w:rPr>
                <w:rFonts w:ascii="Arial" w:hAnsi="Arial" w:cs="Arial"/>
              </w:rPr>
            </w:pPr>
            <w:r w:rsidRPr="0099427D">
              <w:rPr>
                <w:rFonts w:ascii="Arial" w:hAnsi="Arial" w:cs="Arial"/>
                <w:b w:val="0"/>
              </w:rPr>
              <w:t>Time to baseline 50</w:t>
            </w:r>
          </w:p>
        </w:tc>
        <w:tc>
          <w:tcPr>
            <w:tcW w:w="2341" w:type="dxa"/>
          </w:tcPr>
          <w:p w14:paraId="55F0ED24" w14:textId="77777777" w:rsidR="00A72B0E" w:rsidRPr="0099427D" w:rsidRDefault="0000000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99427D">
              <w:rPr>
                <w:rFonts w:ascii="Arial" w:hAnsi="Arial" w:cs="Arial"/>
              </w:rPr>
              <w:t>0.45 ± 0.031</w:t>
            </w:r>
          </w:p>
        </w:tc>
        <w:tc>
          <w:tcPr>
            <w:tcW w:w="2342" w:type="dxa"/>
          </w:tcPr>
          <w:p w14:paraId="16C6572C" w14:textId="77777777" w:rsidR="00A72B0E" w:rsidRPr="0099427D" w:rsidRDefault="0000000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99427D">
              <w:rPr>
                <w:rFonts w:ascii="Arial" w:hAnsi="Arial" w:cs="Arial"/>
              </w:rPr>
              <w:t>0.54 ± 0.015</w:t>
            </w:r>
          </w:p>
        </w:tc>
        <w:tc>
          <w:tcPr>
            <w:tcW w:w="2342" w:type="dxa"/>
          </w:tcPr>
          <w:p w14:paraId="520AE556" w14:textId="77777777" w:rsidR="00A72B0E" w:rsidRPr="0099427D" w:rsidRDefault="0000000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99427D">
              <w:rPr>
                <w:rFonts w:ascii="Arial" w:hAnsi="Arial" w:cs="Arial"/>
              </w:rPr>
              <w:t>0.0072**</w:t>
            </w:r>
          </w:p>
        </w:tc>
      </w:tr>
      <w:tr w:rsidR="00A72B0E" w:rsidRPr="0099427D" w14:paraId="173A2774" w14:textId="77777777" w:rsidTr="009942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75" w:type="dxa"/>
          </w:tcPr>
          <w:p w14:paraId="1672692A" w14:textId="77777777" w:rsidR="00A72B0E" w:rsidRPr="0099427D" w:rsidRDefault="00000000">
            <w:pPr>
              <w:spacing w:line="276" w:lineRule="auto"/>
              <w:rPr>
                <w:rFonts w:ascii="Arial" w:hAnsi="Arial" w:cs="Arial"/>
              </w:rPr>
            </w:pPr>
            <w:r w:rsidRPr="0099427D">
              <w:rPr>
                <w:rFonts w:ascii="Arial" w:hAnsi="Arial" w:cs="Arial"/>
                <w:b w:val="0"/>
              </w:rPr>
              <w:t>Time to baseline 75</w:t>
            </w:r>
          </w:p>
        </w:tc>
        <w:tc>
          <w:tcPr>
            <w:tcW w:w="2341" w:type="dxa"/>
          </w:tcPr>
          <w:p w14:paraId="3E3938DD" w14:textId="77777777" w:rsidR="00A72B0E" w:rsidRPr="0099427D" w:rsidRDefault="0000000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99427D">
              <w:rPr>
                <w:rFonts w:ascii="Arial" w:hAnsi="Arial" w:cs="Arial"/>
              </w:rPr>
              <w:t>0.59 ± 0.038</w:t>
            </w:r>
          </w:p>
        </w:tc>
        <w:tc>
          <w:tcPr>
            <w:tcW w:w="2342" w:type="dxa"/>
          </w:tcPr>
          <w:p w14:paraId="34475080" w14:textId="77777777" w:rsidR="00A72B0E" w:rsidRPr="0099427D" w:rsidRDefault="0000000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99427D">
              <w:rPr>
                <w:rFonts w:ascii="Arial" w:hAnsi="Arial" w:cs="Arial"/>
              </w:rPr>
              <w:t>0.70 ± 0.011</w:t>
            </w:r>
          </w:p>
        </w:tc>
        <w:tc>
          <w:tcPr>
            <w:tcW w:w="2342" w:type="dxa"/>
          </w:tcPr>
          <w:p w14:paraId="2EE80CA7" w14:textId="77777777" w:rsidR="00A72B0E" w:rsidRPr="0099427D" w:rsidRDefault="0000000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99427D">
              <w:rPr>
                <w:rFonts w:ascii="Arial" w:hAnsi="Arial" w:cs="Arial"/>
              </w:rPr>
              <w:t>0.0257*</w:t>
            </w:r>
          </w:p>
        </w:tc>
      </w:tr>
      <w:tr w:rsidR="00A72B0E" w:rsidRPr="0099427D" w14:paraId="4CD200A5" w14:textId="77777777" w:rsidTr="0099427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75" w:type="dxa"/>
          </w:tcPr>
          <w:p w14:paraId="2D085D3E" w14:textId="77777777" w:rsidR="00A72B0E" w:rsidRPr="0099427D" w:rsidRDefault="00000000">
            <w:pPr>
              <w:spacing w:line="276" w:lineRule="auto"/>
              <w:rPr>
                <w:rFonts w:ascii="Arial" w:hAnsi="Arial" w:cs="Arial"/>
              </w:rPr>
            </w:pPr>
            <w:r w:rsidRPr="0099427D">
              <w:rPr>
                <w:rFonts w:ascii="Arial" w:hAnsi="Arial" w:cs="Arial"/>
                <w:b w:val="0"/>
              </w:rPr>
              <w:t>Time to baseline 90</w:t>
            </w:r>
          </w:p>
        </w:tc>
        <w:tc>
          <w:tcPr>
            <w:tcW w:w="2341" w:type="dxa"/>
          </w:tcPr>
          <w:p w14:paraId="34EDCDAB" w14:textId="77777777" w:rsidR="00A72B0E" w:rsidRPr="0099427D" w:rsidRDefault="0000000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99427D">
              <w:rPr>
                <w:rFonts w:ascii="Arial" w:hAnsi="Arial" w:cs="Arial"/>
              </w:rPr>
              <w:t>0.74 ± 0.042</w:t>
            </w:r>
          </w:p>
        </w:tc>
        <w:tc>
          <w:tcPr>
            <w:tcW w:w="2342" w:type="dxa"/>
          </w:tcPr>
          <w:p w14:paraId="21F7F12A" w14:textId="77777777" w:rsidR="00A72B0E" w:rsidRPr="0099427D" w:rsidRDefault="0000000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99427D">
              <w:rPr>
                <w:rFonts w:ascii="Arial" w:hAnsi="Arial" w:cs="Arial"/>
              </w:rPr>
              <w:t>0.84 ± 0.0088</w:t>
            </w:r>
          </w:p>
        </w:tc>
        <w:tc>
          <w:tcPr>
            <w:tcW w:w="2342" w:type="dxa"/>
          </w:tcPr>
          <w:p w14:paraId="3FEB9C25" w14:textId="77777777" w:rsidR="00A72B0E" w:rsidRPr="0099427D" w:rsidRDefault="0000000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99427D">
              <w:rPr>
                <w:rFonts w:ascii="Arial" w:hAnsi="Arial" w:cs="Arial"/>
              </w:rPr>
              <w:t>0.0701</w:t>
            </w:r>
          </w:p>
        </w:tc>
      </w:tr>
      <w:tr w:rsidR="00A72B0E" w:rsidRPr="0099427D" w14:paraId="7EC8CF6D" w14:textId="77777777" w:rsidTr="009942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75" w:type="dxa"/>
            <w:tcBorders>
              <w:bottom w:val="single" w:sz="4" w:space="0" w:color="666666"/>
            </w:tcBorders>
          </w:tcPr>
          <w:p w14:paraId="2F6FA58A" w14:textId="77777777" w:rsidR="00A72B0E" w:rsidRPr="0099427D" w:rsidRDefault="00000000">
            <w:pPr>
              <w:spacing w:line="276" w:lineRule="auto"/>
              <w:rPr>
                <w:rFonts w:ascii="Arial" w:hAnsi="Arial" w:cs="Arial"/>
              </w:rPr>
            </w:pPr>
            <w:r w:rsidRPr="0099427D">
              <w:rPr>
                <w:rFonts w:ascii="Arial" w:hAnsi="Arial" w:cs="Arial"/>
                <w:b w:val="0"/>
              </w:rPr>
              <w:t>Time to maximal return velocity</w:t>
            </w:r>
          </w:p>
        </w:tc>
        <w:tc>
          <w:tcPr>
            <w:tcW w:w="2341" w:type="dxa"/>
            <w:tcBorders>
              <w:bottom w:val="single" w:sz="4" w:space="0" w:color="666666"/>
            </w:tcBorders>
          </w:tcPr>
          <w:p w14:paraId="692E72AD" w14:textId="77777777" w:rsidR="00A72B0E" w:rsidRPr="0099427D" w:rsidRDefault="0000000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99427D">
              <w:rPr>
                <w:rFonts w:ascii="Arial" w:hAnsi="Arial" w:cs="Arial"/>
              </w:rPr>
              <w:t>0.35 ± 0.029</w:t>
            </w:r>
          </w:p>
        </w:tc>
        <w:tc>
          <w:tcPr>
            <w:tcW w:w="2342" w:type="dxa"/>
            <w:tcBorders>
              <w:bottom w:val="single" w:sz="4" w:space="0" w:color="666666"/>
            </w:tcBorders>
          </w:tcPr>
          <w:p w14:paraId="35F244FE" w14:textId="77777777" w:rsidR="00A72B0E" w:rsidRPr="0099427D" w:rsidRDefault="0000000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99427D">
              <w:rPr>
                <w:rFonts w:ascii="Arial" w:hAnsi="Arial" w:cs="Arial"/>
              </w:rPr>
              <w:t>0.43 ± 0.022</w:t>
            </w:r>
          </w:p>
        </w:tc>
        <w:tc>
          <w:tcPr>
            <w:tcW w:w="2342" w:type="dxa"/>
            <w:tcBorders>
              <w:bottom w:val="single" w:sz="4" w:space="0" w:color="666666"/>
            </w:tcBorders>
          </w:tcPr>
          <w:p w14:paraId="2A4D9E90" w14:textId="77777777" w:rsidR="00A72B0E" w:rsidRPr="0099427D" w:rsidRDefault="0000000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99427D">
              <w:rPr>
                <w:rFonts w:ascii="Arial" w:hAnsi="Arial" w:cs="Arial"/>
              </w:rPr>
              <w:t>0.0352*</w:t>
            </w:r>
          </w:p>
        </w:tc>
      </w:tr>
      <w:tr w:rsidR="00A72B0E" w:rsidRPr="0099427D" w14:paraId="72FF4418" w14:textId="77777777" w:rsidTr="0099427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75" w:type="dxa"/>
            <w:tcBorders>
              <w:bottom w:val="single" w:sz="18" w:space="0" w:color="000000"/>
            </w:tcBorders>
          </w:tcPr>
          <w:p w14:paraId="78CA95FC" w14:textId="77777777" w:rsidR="00A72B0E" w:rsidRPr="0099427D" w:rsidRDefault="00000000">
            <w:pPr>
              <w:spacing w:line="276" w:lineRule="auto"/>
              <w:rPr>
                <w:rFonts w:ascii="Arial" w:hAnsi="Arial" w:cs="Arial"/>
              </w:rPr>
            </w:pPr>
            <w:r w:rsidRPr="0099427D">
              <w:rPr>
                <w:rFonts w:ascii="Arial" w:hAnsi="Arial" w:cs="Arial"/>
                <w:b w:val="0"/>
              </w:rPr>
              <w:t>Area of the return phase</w:t>
            </w:r>
          </w:p>
        </w:tc>
        <w:tc>
          <w:tcPr>
            <w:tcW w:w="2341" w:type="dxa"/>
            <w:tcBorders>
              <w:bottom w:val="single" w:sz="18" w:space="0" w:color="000000"/>
            </w:tcBorders>
          </w:tcPr>
          <w:p w14:paraId="0EE8DB76" w14:textId="77777777" w:rsidR="00A72B0E" w:rsidRPr="0099427D" w:rsidRDefault="0000000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99427D">
              <w:rPr>
                <w:rFonts w:ascii="Arial" w:hAnsi="Arial" w:cs="Arial"/>
              </w:rPr>
              <w:t>0.035 ± 0.0046</w:t>
            </w:r>
          </w:p>
        </w:tc>
        <w:tc>
          <w:tcPr>
            <w:tcW w:w="2342" w:type="dxa"/>
            <w:tcBorders>
              <w:bottom w:val="single" w:sz="18" w:space="0" w:color="000000"/>
            </w:tcBorders>
          </w:tcPr>
          <w:p w14:paraId="1637FB89" w14:textId="77777777" w:rsidR="00A72B0E" w:rsidRPr="0099427D" w:rsidRDefault="0000000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99427D">
              <w:rPr>
                <w:rFonts w:ascii="Arial" w:hAnsi="Arial" w:cs="Arial"/>
              </w:rPr>
              <w:t>0.064 ± 0.0058</w:t>
            </w:r>
          </w:p>
        </w:tc>
        <w:tc>
          <w:tcPr>
            <w:tcW w:w="2342" w:type="dxa"/>
            <w:tcBorders>
              <w:bottom w:val="single" w:sz="18" w:space="0" w:color="000000"/>
            </w:tcBorders>
          </w:tcPr>
          <w:p w14:paraId="7CB97D0D" w14:textId="77777777" w:rsidR="00A72B0E" w:rsidRPr="0099427D" w:rsidRDefault="0000000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99427D">
              <w:rPr>
                <w:rFonts w:ascii="Arial" w:hAnsi="Arial" w:cs="Arial"/>
              </w:rPr>
              <w:t>&lt; 0.0001****</w:t>
            </w:r>
          </w:p>
        </w:tc>
      </w:tr>
    </w:tbl>
    <w:p w14:paraId="45E44DF8" w14:textId="77777777" w:rsidR="00A72B0E" w:rsidRPr="0099427D" w:rsidRDefault="00A72B0E">
      <w:pPr>
        <w:spacing w:line="276" w:lineRule="auto"/>
        <w:rPr>
          <w:rFonts w:ascii="Arial" w:hAnsi="Arial" w:cs="Arial"/>
        </w:rPr>
      </w:pPr>
    </w:p>
    <w:p w14:paraId="629009AB" w14:textId="77777777" w:rsidR="00A72B0E" w:rsidRPr="0099427D" w:rsidRDefault="00000000">
      <w:pPr>
        <w:spacing w:line="276" w:lineRule="auto"/>
        <w:rPr>
          <w:rFonts w:ascii="Arial" w:hAnsi="Arial" w:cs="Arial"/>
        </w:rPr>
      </w:pPr>
      <w:r w:rsidRPr="0099427D">
        <w:rPr>
          <w:rFonts w:ascii="Arial" w:hAnsi="Arial" w:cs="Arial"/>
        </w:rPr>
        <w:t>p Values were calculated using unpaired t test or Mann-Whitney test. * p &lt; 0.05, **p &lt; 0.01, ***p &lt; 0.001, ****p &lt; 0.0001</w:t>
      </w:r>
    </w:p>
    <w:p w14:paraId="4ACFD883" w14:textId="77777777" w:rsidR="00A72B0E" w:rsidRPr="0099427D" w:rsidRDefault="00A72B0E">
      <w:pPr>
        <w:spacing w:line="276" w:lineRule="auto"/>
        <w:rPr>
          <w:rFonts w:ascii="Arial" w:hAnsi="Arial" w:cs="Arial"/>
        </w:rPr>
      </w:pPr>
    </w:p>
    <w:p w14:paraId="22B1E8F1" w14:textId="77777777" w:rsidR="00A72B0E" w:rsidRPr="0099427D" w:rsidRDefault="00A72B0E">
      <w:pPr>
        <w:spacing w:line="276" w:lineRule="auto"/>
        <w:rPr>
          <w:rFonts w:ascii="Arial" w:hAnsi="Arial" w:cs="Arial"/>
          <w:b/>
        </w:rPr>
      </w:pPr>
    </w:p>
    <w:p w14:paraId="1E4226BE" w14:textId="77777777" w:rsidR="00A72B0E" w:rsidRPr="0099427D" w:rsidRDefault="00A72B0E">
      <w:pPr>
        <w:spacing w:line="276" w:lineRule="auto"/>
        <w:rPr>
          <w:rFonts w:ascii="Arial" w:hAnsi="Arial" w:cs="Arial"/>
          <w:b/>
        </w:rPr>
      </w:pPr>
    </w:p>
    <w:p w14:paraId="6AD4FB8C" w14:textId="77777777" w:rsidR="00A72B0E" w:rsidRPr="0099427D" w:rsidRDefault="00A72B0E">
      <w:pPr>
        <w:spacing w:line="276" w:lineRule="auto"/>
        <w:rPr>
          <w:rFonts w:ascii="Arial" w:hAnsi="Arial" w:cs="Arial"/>
          <w:b/>
        </w:rPr>
      </w:pPr>
    </w:p>
    <w:p w14:paraId="07C3105D" w14:textId="77777777" w:rsidR="00A72B0E" w:rsidRPr="0099427D" w:rsidRDefault="00A72B0E">
      <w:pPr>
        <w:spacing w:line="276" w:lineRule="auto"/>
        <w:rPr>
          <w:rFonts w:ascii="Arial" w:hAnsi="Arial" w:cs="Arial"/>
          <w:b/>
        </w:rPr>
      </w:pPr>
    </w:p>
    <w:p w14:paraId="615785D7" w14:textId="77777777" w:rsidR="00A72B0E" w:rsidRPr="0099427D" w:rsidRDefault="00A72B0E">
      <w:pPr>
        <w:spacing w:line="276" w:lineRule="auto"/>
        <w:rPr>
          <w:rFonts w:ascii="Arial" w:hAnsi="Arial" w:cs="Arial"/>
          <w:b/>
        </w:rPr>
      </w:pPr>
    </w:p>
    <w:p w14:paraId="75B682F0" w14:textId="77777777" w:rsidR="00A72B0E" w:rsidRPr="0099427D" w:rsidRDefault="00A72B0E">
      <w:pPr>
        <w:spacing w:line="276" w:lineRule="auto"/>
        <w:rPr>
          <w:rFonts w:ascii="Arial" w:hAnsi="Arial" w:cs="Arial"/>
          <w:b/>
        </w:rPr>
      </w:pPr>
    </w:p>
    <w:p w14:paraId="75CA185C" w14:textId="77777777" w:rsidR="00A72B0E" w:rsidRPr="0099427D" w:rsidRDefault="00A72B0E">
      <w:pPr>
        <w:spacing w:line="276" w:lineRule="auto"/>
        <w:rPr>
          <w:rFonts w:ascii="Arial" w:hAnsi="Arial" w:cs="Arial"/>
          <w:b/>
        </w:rPr>
      </w:pPr>
    </w:p>
    <w:p w14:paraId="65158645" w14:textId="77777777" w:rsidR="00A72B0E" w:rsidRPr="0099427D" w:rsidRDefault="00A72B0E">
      <w:pPr>
        <w:spacing w:line="276" w:lineRule="auto"/>
        <w:rPr>
          <w:rFonts w:ascii="Arial" w:hAnsi="Arial" w:cs="Arial"/>
          <w:b/>
        </w:rPr>
      </w:pPr>
    </w:p>
    <w:p w14:paraId="05CCE0DC" w14:textId="77777777" w:rsidR="00A72B0E" w:rsidRPr="0099427D" w:rsidRDefault="00A72B0E">
      <w:pPr>
        <w:spacing w:line="276" w:lineRule="auto"/>
        <w:rPr>
          <w:rFonts w:ascii="Arial" w:hAnsi="Arial" w:cs="Arial"/>
          <w:b/>
        </w:rPr>
      </w:pPr>
    </w:p>
    <w:p w14:paraId="1FDAF898" w14:textId="77777777" w:rsidR="00A72B0E" w:rsidRPr="0099427D" w:rsidRDefault="00A72B0E">
      <w:pPr>
        <w:spacing w:line="276" w:lineRule="auto"/>
        <w:rPr>
          <w:rFonts w:ascii="Arial" w:hAnsi="Arial" w:cs="Arial"/>
          <w:b/>
        </w:rPr>
      </w:pPr>
    </w:p>
    <w:p w14:paraId="2E7F9A30" w14:textId="77777777" w:rsidR="00A72B0E" w:rsidRPr="0099427D" w:rsidRDefault="00A72B0E">
      <w:pPr>
        <w:spacing w:line="276" w:lineRule="auto"/>
        <w:rPr>
          <w:rFonts w:ascii="Arial" w:hAnsi="Arial" w:cs="Arial"/>
          <w:b/>
        </w:rPr>
      </w:pPr>
    </w:p>
    <w:p w14:paraId="704AFB67" w14:textId="77777777" w:rsidR="00A72B0E" w:rsidRPr="0099427D" w:rsidRDefault="00A72B0E">
      <w:pPr>
        <w:spacing w:line="276" w:lineRule="auto"/>
        <w:rPr>
          <w:rFonts w:ascii="Arial" w:hAnsi="Arial" w:cs="Arial"/>
          <w:b/>
        </w:rPr>
      </w:pPr>
    </w:p>
    <w:p w14:paraId="079B81B4" w14:textId="77777777" w:rsidR="00A72B0E" w:rsidRPr="0099427D" w:rsidRDefault="00A72B0E">
      <w:pPr>
        <w:spacing w:line="276" w:lineRule="auto"/>
        <w:rPr>
          <w:rFonts w:ascii="Arial" w:hAnsi="Arial" w:cs="Arial"/>
          <w:b/>
        </w:rPr>
      </w:pPr>
    </w:p>
    <w:p w14:paraId="73CB7D6D" w14:textId="77777777" w:rsidR="00A72B0E" w:rsidRPr="0099427D" w:rsidRDefault="00A72B0E">
      <w:pPr>
        <w:spacing w:line="276" w:lineRule="auto"/>
        <w:rPr>
          <w:rFonts w:ascii="Arial" w:hAnsi="Arial" w:cs="Arial"/>
          <w:b/>
        </w:rPr>
      </w:pPr>
    </w:p>
    <w:p w14:paraId="6097B0C9" w14:textId="77777777" w:rsidR="00A72B0E" w:rsidRPr="0099427D" w:rsidRDefault="00A72B0E">
      <w:pPr>
        <w:spacing w:line="276" w:lineRule="auto"/>
        <w:rPr>
          <w:rFonts w:ascii="Arial" w:hAnsi="Arial" w:cs="Arial"/>
        </w:rPr>
      </w:pPr>
    </w:p>
    <w:sectPr w:rsidR="00A72B0E" w:rsidRPr="0099427D">
      <w:pgSz w:w="12240" w:h="15840"/>
      <w:pgMar w:top="1440" w:right="720" w:bottom="1440" w:left="720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2B0E"/>
    <w:rsid w:val="000B5073"/>
    <w:rsid w:val="0099427D"/>
    <w:rsid w:val="00A72B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5A5B48"/>
  <w15:docId w15:val="{CA4BE39D-1F71-4DA2-B576-81B8B1C596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styleId="CommentReference">
    <w:name w:val="annotation reference"/>
    <w:basedOn w:val="DefaultParagraphFont"/>
    <w:uiPriority w:val="99"/>
    <w:semiHidden/>
    <w:unhideWhenUsed/>
    <w:rsid w:val="006B79B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6B79BB"/>
    <w:pPr>
      <w:widowControl w:val="0"/>
      <w:jc w:val="both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B79BB"/>
    <w:rPr>
      <w:sz w:val="20"/>
      <w:szCs w:val="20"/>
      <w:lang w:eastAsia="ja-JP"/>
    </w:rPr>
  </w:style>
  <w:style w:type="table" w:styleId="TableGrid">
    <w:name w:val="Table Grid"/>
    <w:basedOn w:val="TableNormal"/>
    <w:uiPriority w:val="39"/>
    <w:rsid w:val="00F6511B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stTable2">
    <w:name w:val="List Table 2"/>
    <w:basedOn w:val="TableNormal"/>
    <w:uiPriority w:val="47"/>
    <w:rsid w:val="003460F9"/>
    <w:rPr>
      <w:sz w:val="22"/>
      <w:szCs w:val="22"/>
    </w:r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Revision">
    <w:name w:val="Revision"/>
    <w:hidden/>
    <w:uiPriority w:val="99"/>
    <w:semiHidden/>
    <w:rsid w:val="00EE0DB8"/>
  </w:style>
  <w:style w:type="paragraph" w:customStyle="1" w:styleId="Default">
    <w:name w:val="Default"/>
    <w:rsid w:val="008D5D58"/>
    <w:pPr>
      <w:autoSpaceDE w:val="0"/>
      <w:autoSpaceDN w:val="0"/>
      <w:adjustRightInd w:val="0"/>
    </w:pPr>
    <w:rPr>
      <w:rFonts w:ascii="Arial" w:hAnsi="Arial" w:cs="Arial"/>
      <w:color w:val="000000"/>
    </w:rPr>
  </w:style>
  <w:style w:type="character" w:styleId="PlaceholderText">
    <w:name w:val="Placeholder Text"/>
    <w:basedOn w:val="DefaultParagraphFont"/>
    <w:uiPriority w:val="99"/>
    <w:semiHidden/>
    <w:rsid w:val="00B803D2"/>
    <w:rPr>
      <w:color w:val="808080"/>
    </w:rPr>
  </w:style>
  <w:style w:type="paragraph" w:customStyle="1" w:styleId="Bibliography1">
    <w:name w:val="Bibliography1"/>
    <w:basedOn w:val="Normal"/>
    <w:rsid w:val="00B803D2"/>
    <w:pPr>
      <w:spacing w:before="100" w:beforeAutospacing="1" w:after="100" w:afterAutospacing="1"/>
    </w:pPr>
    <w:rPr>
      <w:rFonts w:ascii="Times New Roman" w:hAnsi="Times New Roman" w:cs="Times New Roman"/>
    </w:rPr>
  </w:style>
  <w:style w:type="table" w:styleId="ListTable4">
    <w:name w:val="List Table 4"/>
    <w:basedOn w:val="TableNormal"/>
    <w:uiPriority w:val="49"/>
    <w:rsid w:val="00D60F3F"/>
    <w:rPr>
      <w:sz w:val="22"/>
      <w:szCs w:val="22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styleId="Hyperlink">
    <w:name w:val="Hyperlink"/>
    <w:basedOn w:val="DefaultParagraphFont"/>
    <w:uiPriority w:val="99"/>
    <w:unhideWhenUsed/>
    <w:rsid w:val="0065326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65326E"/>
    <w:rPr>
      <w:color w:val="605E5C"/>
      <w:shd w:val="clear" w:color="auto" w:fill="E1DFDD"/>
    </w:rPr>
  </w:style>
  <w:style w:type="paragraph" w:customStyle="1" w:styleId="Bibliography2">
    <w:name w:val="Bibliography2"/>
    <w:basedOn w:val="Normal"/>
    <w:rsid w:val="00E01DF5"/>
    <w:pPr>
      <w:spacing w:before="100" w:beforeAutospacing="1" w:after="100" w:afterAutospacing="1"/>
    </w:pPr>
    <w:rPr>
      <w:rFonts w:ascii="Times New Roman" w:hAnsi="Times New Roman" w:cs="Times New Roma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01DF5"/>
    <w:pPr>
      <w:widowControl/>
      <w:jc w:val="left"/>
    </w:pPr>
    <w:rPr>
      <w:b/>
      <w:bCs/>
      <w:lang w:eastAsia="zh-CN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01DF5"/>
    <w:rPr>
      <w:b/>
      <w:bCs/>
      <w:sz w:val="20"/>
      <w:szCs w:val="20"/>
      <w:lang w:eastAsia="ja-JP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Pr>
      <w:sz w:val="22"/>
      <w:szCs w:val="22"/>
    </w:rPr>
    <w:tblPr>
      <w:tblStyleRowBandSize w:val="1"/>
      <w:tblStyleColBandSize w:val="1"/>
    </w:tblPr>
    <w:tblStylePr w:type="firstRow">
      <w:rPr>
        <w:b/>
        <w:color w:val="FFFFFF"/>
      </w:rPr>
      <w:tblPr/>
      <w:tcPr>
        <w:tc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nil"/>
        </w:tcBorders>
        <w:shd w:val="clear" w:color="auto" w:fill="000000"/>
      </w:tcPr>
    </w:tblStylePr>
    <w:tblStylePr w:type="lastRow">
      <w:rPr>
        <w:b/>
      </w:rPr>
      <w:tblPr/>
      <w:tcPr>
        <w:tcBorders>
          <w:top w:val="single" w:sz="4" w:space="0" w:color="66666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customStyle="1" w:styleId="a0">
    <w:basedOn w:val="TableNormal"/>
    <w:rPr>
      <w:sz w:val="22"/>
      <w:szCs w:val="22"/>
    </w:rPr>
    <w:tblPr>
      <w:tblStyleRowBandSize w:val="1"/>
      <w:tblStyleColBandSize w:val="1"/>
    </w:tblPr>
  </w:style>
  <w:style w:type="table" w:customStyle="1" w:styleId="a1">
    <w:basedOn w:val="TableNormal"/>
    <w:rPr>
      <w:sz w:val="22"/>
      <w:szCs w:val="22"/>
    </w:rPr>
    <w:tblPr>
      <w:tblStyleRowBandSize w:val="1"/>
      <w:tblStyleColBandSize w:val="1"/>
    </w:tblPr>
  </w:style>
  <w:style w:type="table" w:customStyle="1" w:styleId="a2">
    <w:basedOn w:val="TableNormal"/>
    <w:rPr>
      <w:sz w:val="22"/>
      <w:szCs w:val="22"/>
    </w:rPr>
    <w:tblPr>
      <w:tblStyleRowBandSize w:val="1"/>
      <w:tblStyleColBandSize w:val="1"/>
    </w:tblPr>
  </w:style>
  <w:style w:type="table" w:customStyle="1" w:styleId="a3">
    <w:basedOn w:val="TableNormal"/>
    <w:rPr>
      <w:sz w:val="22"/>
      <w:szCs w:val="22"/>
    </w:rPr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TableNormal"/>
    <w:rPr>
      <w:sz w:val="22"/>
      <w:szCs w:val="22"/>
    </w:rPr>
    <w:tblPr>
      <w:tblStyleRowBandSize w:val="1"/>
      <w:tblStyleColBandSize w:val="1"/>
    </w:tblPr>
    <w:tblStylePr w:type="firstRow">
      <w:rPr>
        <w:b/>
      </w:rPr>
    </w:tblStylePr>
    <w:tblStylePr w:type="lastRow">
      <w:rPr>
        <w:b/>
      </w:r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customStyle="1" w:styleId="a6">
    <w:basedOn w:val="TableNormal"/>
    <w:rPr>
      <w:sz w:val="22"/>
      <w:szCs w:val="22"/>
    </w:rPr>
    <w:tblPr>
      <w:tblStyleRowBandSize w:val="1"/>
      <w:tblStyleColBandSize w:val="1"/>
    </w:tblPr>
    <w:tblStylePr w:type="firstRow">
      <w:rPr>
        <w:b/>
      </w:rPr>
    </w:tblStylePr>
    <w:tblStylePr w:type="lastRow">
      <w:rPr>
        <w:b/>
      </w:r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customStyle="1" w:styleId="a7">
    <w:basedOn w:val="TableNormal"/>
    <w:rPr>
      <w:sz w:val="22"/>
      <w:szCs w:val="22"/>
    </w:rPr>
    <w:tblPr>
      <w:tblStyleRowBandSize w:val="1"/>
      <w:tblStyleColBandSize w:val="1"/>
    </w:tblPr>
  </w:style>
  <w:style w:type="table" w:customStyle="1" w:styleId="a8">
    <w:basedOn w:val="TableNormal"/>
    <w:rPr>
      <w:sz w:val="22"/>
      <w:szCs w:val="22"/>
    </w:rPr>
    <w:tblPr>
      <w:tblStyleRowBandSize w:val="1"/>
      <w:tblStyleColBandSize w:val="1"/>
    </w:tblPr>
    <w:tblStylePr w:type="firstRow">
      <w:rPr>
        <w:b/>
      </w:rPr>
    </w:tblStylePr>
    <w:tblStylePr w:type="lastRow">
      <w:rPr>
        <w:b/>
      </w:r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customStyle="1" w:styleId="a9">
    <w:basedOn w:val="TableNormal"/>
    <w:rPr>
      <w:sz w:val="22"/>
      <w:szCs w:val="22"/>
    </w:rPr>
    <w:tblPr>
      <w:tblStyleRowBandSize w:val="1"/>
      <w:tblStyleColBandSize w:val="1"/>
    </w:tblPr>
    <w:tblStylePr w:type="firstRow">
      <w:rPr>
        <w:b/>
      </w:rPr>
    </w:tblStylePr>
    <w:tblStylePr w:type="lastRow">
      <w:rPr>
        <w:b/>
      </w:r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NA4sJXquSYexW1/NBtkgLulY13g==">CgMxLjA4AHIhMWg5LW9FV2tBM3VSWlI0Rm5wZEpaUWZsVXJhaThNWVpZ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595</Words>
  <Characters>3392</Characters>
  <Application>Microsoft Office Word</Application>
  <DocSecurity>0</DocSecurity>
  <Lines>28</Lines>
  <Paragraphs>7</Paragraphs>
  <ScaleCrop>false</ScaleCrop>
  <Company>Boston Children's Hospital</Company>
  <LinksUpToDate>false</LinksUpToDate>
  <CharactersWithSpaces>3980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Vassilios Bezzerides</dc:creator>
  <cp:lastModifiedBy>吉永大介</cp:lastModifiedBy>
  <cp:revision>3</cp:revision>
  <dcterms:created xsi:type="dcterms:W3CDTF">2023-07-02T04:15:00Z</dcterms:created>
  <dcterms:modified xsi:type="dcterms:W3CDTF">2023-09-26T14:22:00Z</dcterms:modified>
</cp:coreProperties>
</file>