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711B7" w14:textId="77777777" w:rsidR="00721B9E" w:rsidRPr="000C7073" w:rsidRDefault="00721B9E" w:rsidP="00721B9E">
      <w:pPr>
        <w:spacing w:line="480" w:lineRule="auto"/>
        <w:jc w:val="both"/>
        <w:rPr>
          <w:rFonts w:ascii="Arial" w:eastAsia="Calibri" w:hAnsi="Arial" w:cs="Arial"/>
          <w:i/>
          <w:iCs/>
          <w:noProof/>
          <w:lang w:val="en-GB" w:eastAsia="en-GB"/>
        </w:rPr>
      </w:pPr>
      <w:r w:rsidRPr="000C7073">
        <w:rPr>
          <w:rFonts w:ascii="Arial" w:eastAsia="Calibri" w:hAnsi="Arial" w:cs="Arial"/>
          <w:b/>
          <w:bCs/>
          <w:noProof/>
          <w:lang w:val="en-GB" w:eastAsia="en-GB"/>
        </w:rPr>
        <w:t>Table 1:</w:t>
      </w:r>
      <w:r w:rsidRPr="000C7073">
        <w:rPr>
          <w:rFonts w:ascii="Arial" w:eastAsia="Calibri" w:hAnsi="Arial" w:cs="Arial"/>
          <w:i/>
          <w:iCs/>
          <w:noProof/>
          <w:lang w:val="en-GB" w:eastAsia="en-GB"/>
        </w:rPr>
        <w:t xml:space="preserve"> Participant recruitment and retention strategies prior to recruitment day, at baseline, 2-weeks and 6-months.</w:t>
      </w:r>
    </w:p>
    <w:tbl>
      <w:tblPr>
        <w:tblStyle w:val="TableGrid"/>
        <w:tblW w:w="935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537"/>
        <w:gridCol w:w="1559"/>
        <w:gridCol w:w="1134"/>
        <w:gridCol w:w="993"/>
        <w:gridCol w:w="1128"/>
      </w:tblGrid>
      <w:tr w:rsidR="00721B9E" w:rsidRPr="000C7073" w14:paraId="382AD3BB" w14:textId="77777777" w:rsidTr="008E590F">
        <w:trPr>
          <w:cantSplit/>
          <w:trHeight w:val="1545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F8B00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Recruitment and retention strategy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39AB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Before recruitment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53794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Baseline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1F651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2</w:t>
            </w:r>
          </w:p>
          <w:p w14:paraId="5F635B30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Weeks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E3182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6</w:t>
            </w:r>
          </w:p>
          <w:p w14:paraId="12ADFF60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b/>
                <w:bCs/>
                <w:noProof/>
                <w:lang w:eastAsia="en-GB"/>
              </w:rPr>
              <w:t>Months</w:t>
            </w:r>
          </w:p>
        </w:tc>
      </w:tr>
      <w:tr w:rsidR="00721B9E" w:rsidRPr="000C7073" w14:paraId="7184B4AE" w14:textId="77777777" w:rsidTr="008E590F">
        <w:trPr>
          <w:cantSplit/>
          <w:trHeight w:val="1545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96CD9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b/>
                <w:bCs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 xml:space="preserve">Recruitment materials  written in accordance with average national </w:t>
            </w:r>
            <w:r w:rsidRPr="000C7073">
              <w:rPr>
                <w:rFonts w:ascii="Arial" w:hAnsi="Arial" w:cs="Arial"/>
                <w:lang w:eastAsia="en-GB"/>
              </w:rPr>
              <w:t>literacy levels</w:t>
            </w:r>
            <w:r w:rsidRPr="000C7073">
              <w:rPr>
                <w:rFonts w:ascii="Arial" w:hAnsi="Arial" w:cs="Arial"/>
                <w:noProof/>
                <w:lang w:eastAsia="en-GB"/>
              </w:rPr>
              <w:t xml:space="preserve"> and reviewed by the trial’s Patient and Public Involvement group.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1985A" w14:textId="77777777" w:rsidR="00721B9E" w:rsidRPr="000C7073" w:rsidRDefault="00721B9E" w:rsidP="00721B9E">
            <w:pPr>
              <w:pStyle w:val="ListParagraph"/>
              <w:numPr>
                <w:ilvl w:val="0"/>
                <w:numId w:val="3"/>
              </w:numPr>
              <w:spacing w:line="480" w:lineRule="auto"/>
              <w:ind w:left="459" w:right="-252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E6E2B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52750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EAAD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</w:tr>
      <w:tr w:rsidR="00721B9E" w:rsidRPr="000C7073" w14:paraId="50462690" w14:textId="77777777" w:rsidTr="008E590F">
        <w:trPr>
          <w:cantSplit/>
          <w:trHeight w:val="1545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45C25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Contacted and opened a range of healthcare (GP surgeries, pharmacies) and community (local community groups, community events, one-to-one community sessions) settings for recruitment.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F9E55" w14:textId="77777777" w:rsidR="00721B9E" w:rsidRPr="000C7073" w:rsidRDefault="00721B9E" w:rsidP="00721B9E">
            <w:pPr>
              <w:pStyle w:val="ListParagraph"/>
              <w:numPr>
                <w:ilvl w:val="0"/>
                <w:numId w:val="3"/>
              </w:numPr>
              <w:spacing w:line="480" w:lineRule="auto"/>
              <w:ind w:left="459" w:right="-252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9E0C6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0C0C1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F8821" w14:textId="77777777" w:rsidR="00721B9E" w:rsidRPr="000C7073" w:rsidRDefault="00721B9E" w:rsidP="008E590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noProof/>
                <w:lang w:eastAsia="en-GB"/>
              </w:rPr>
            </w:pPr>
          </w:p>
        </w:tc>
      </w:tr>
      <w:tr w:rsidR="00721B9E" w:rsidRPr="000C7073" w14:paraId="50957C9C" w14:textId="77777777" w:rsidTr="008E590F">
        <w:trPr>
          <w:cantSplit/>
          <w:trHeight w:val="113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25494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Venue visitors were offered time slots for participating in future recruitment day(s).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38BAE" w14:textId="77777777" w:rsidR="00721B9E" w:rsidRPr="000C7073" w:rsidRDefault="00721B9E" w:rsidP="00721B9E">
            <w:pPr>
              <w:pStyle w:val="ListParagraph"/>
              <w:numPr>
                <w:ilvl w:val="0"/>
                <w:numId w:val="2"/>
              </w:numPr>
              <w:spacing w:line="480" w:lineRule="auto"/>
              <w:ind w:left="459" w:right="-252"/>
              <w:jc w:val="center"/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26ADA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0277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D5DD5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</w:p>
        </w:tc>
      </w:tr>
      <w:tr w:rsidR="00721B9E" w:rsidRPr="000C7073" w14:paraId="034D7150" w14:textId="77777777" w:rsidTr="008E590F">
        <w:trPr>
          <w:cantSplit/>
          <w:trHeight w:val="113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A4A69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Participants were asked about their preferred time of week (weekend/weekday), time of day (morning, afternoon, evening) and method of contact (phone call, text message, e-mail, post) for their follow-ups.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55A89" w14:textId="77777777" w:rsidR="00721B9E" w:rsidRPr="000C7073" w:rsidRDefault="00721B9E" w:rsidP="008E590F">
            <w:pPr>
              <w:spacing w:line="480" w:lineRule="auto"/>
              <w:ind w:left="720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F230C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3EC8" w14:textId="77777777" w:rsidR="00721B9E" w:rsidRPr="000C7073" w:rsidRDefault="00721B9E" w:rsidP="00721B9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533B5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</w:tr>
      <w:tr w:rsidR="00721B9E" w:rsidRPr="000C7073" w14:paraId="45D8E592" w14:textId="77777777" w:rsidTr="008E590F">
        <w:trPr>
          <w:cantSplit/>
          <w:trHeight w:val="205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0B346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lastRenderedPageBreak/>
              <w:t>Participants were encouraged to include a phone call as preferred method of contact.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A5A87" w14:textId="77777777" w:rsidR="00721B9E" w:rsidRPr="000C7073" w:rsidRDefault="00721B9E" w:rsidP="008E590F">
            <w:pPr>
              <w:spacing w:line="480" w:lineRule="auto"/>
              <w:ind w:left="720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FAC34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E4BD0" w14:textId="77777777" w:rsidR="00721B9E" w:rsidRPr="000C7073" w:rsidRDefault="00721B9E" w:rsidP="008E590F">
            <w:pPr>
              <w:pStyle w:val="ListParagraph"/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F4D64" w14:textId="77777777" w:rsidR="00721B9E" w:rsidRPr="000C7073" w:rsidRDefault="00721B9E" w:rsidP="008E590F">
            <w:pPr>
              <w:pStyle w:val="ListParagraph"/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</w:tr>
      <w:tr w:rsidR="00721B9E" w:rsidRPr="000C7073" w14:paraId="3B2C0B85" w14:textId="77777777" w:rsidTr="008E590F">
        <w:trPr>
          <w:cantSplit/>
          <w:trHeight w:val="113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BEFA0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Participants were informed that the trial team (based in Wales) would be calling from a number starting with the 029- telephone code.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4A1F1" w14:textId="77777777" w:rsidR="00721B9E" w:rsidRPr="000C7073" w:rsidRDefault="00721B9E" w:rsidP="008E590F">
            <w:pPr>
              <w:spacing w:line="480" w:lineRule="auto"/>
              <w:ind w:left="720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58C11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B4936" w14:textId="77777777" w:rsidR="00721B9E" w:rsidRPr="000C7073" w:rsidRDefault="00721B9E" w:rsidP="008E590F">
            <w:pPr>
              <w:pStyle w:val="ListParagraph"/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458B7" w14:textId="77777777" w:rsidR="00721B9E" w:rsidRPr="000C7073" w:rsidRDefault="00721B9E" w:rsidP="008E590F">
            <w:pPr>
              <w:pStyle w:val="ListParagraph"/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</w:tr>
      <w:tr w:rsidR="00721B9E" w:rsidRPr="000C7073" w14:paraId="279460B1" w14:textId="77777777" w:rsidTr="008E590F">
        <w:trPr>
          <w:cantSplit/>
          <w:trHeight w:val="113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2B925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Participants were offered a High Street shopping voucher after completing their questionnaire.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9364" w14:textId="77777777" w:rsidR="00721B9E" w:rsidRPr="000C7073" w:rsidRDefault="00721B9E" w:rsidP="008E590F">
            <w:pPr>
              <w:spacing w:line="480" w:lineRule="auto"/>
              <w:ind w:left="720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419BB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BC977" w14:textId="77777777" w:rsidR="00721B9E" w:rsidRPr="000C7073" w:rsidRDefault="00721B9E" w:rsidP="008E590F">
            <w:pPr>
              <w:pStyle w:val="ListParagraph"/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CBABB" w14:textId="77777777" w:rsidR="00721B9E" w:rsidRPr="000C7073" w:rsidRDefault="00721B9E" w:rsidP="00721B9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</w:tr>
      <w:tr w:rsidR="00721B9E" w:rsidRPr="000C7073" w14:paraId="1BCE6C96" w14:textId="77777777" w:rsidTr="008E590F">
        <w:trPr>
          <w:cantSplit/>
          <w:trHeight w:val="1545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E2818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Participants were given an approximate date for their follow-ups.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C044" w14:textId="77777777" w:rsidR="00721B9E" w:rsidRPr="000C7073" w:rsidRDefault="00721B9E" w:rsidP="008E590F">
            <w:pPr>
              <w:spacing w:line="480" w:lineRule="auto"/>
              <w:ind w:left="720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0B63D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2235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936F7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</w:tr>
      <w:tr w:rsidR="00721B9E" w:rsidRPr="000C7073" w14:paraId="0BBF66D4" w14:textId="77777777" w:rsidTr="008E590F">
        <w:trPr>
          <w:cantSplit/>
          <w:trHeight w:val="113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87B93" w14:textId="77777777" w:rsidR="00721B9E" w:rsidRPr="000C7073" w:rsidRDefault="00721B9E" w:rsidP="008E590F">
            <w:pPr>
              <w:spacing w:line="480" w:lineRule="auto"/>
              <w:rPr>
                <w:rFonts w:ascii="Arial" w:hAnsi="Arial" w:cs="Arial"/>
                <w:noProof/>
                <w:lang w:eastAsia="en-GB"/>
              </w:rPr>
            </w:pPr>
            <w:r w:rsidRPr="000C7073">
              <w:rPr>
                <w:rFonts w:ascii="Arial" w:hAnsi="Arial" w:cs="Arial"/>
                <w:noProof/>
                <w:lang w:eastAsia="en-GB"/>
              </w:rPr>
              <w:t>Emphasis placed on the lay advisors’ affiliation with Cardiff University.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9A261" w14:textId="77777777" w:rsidR="00721B9E" w:rsidRPr="000C7073" w:rsidRDefault="00721B9E" w:rsidP="00721B9E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601"/>
              <w:jc w:val="center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70CE6" w14:textId="77777777" w:rsidR="00721B9E" w:rsidRPr="000C7073" w:rsidRDefault="00721B9E" w:rsidP="00721B9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noProof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AD19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B5958" w14:textId="77777777" w:rsidR="00721B9E" w:rsidRPr="000C7073" w:rsidRDefault="00721B9E" w:rsidP="00721B9E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ascii="Arial" w:hAnsi="Arial" w:cs="Arial"/>
                <w:i/>
                <w:iCs/>
                <w:noProof/>
              </w:rPr>
            </w:pPr>
          </w:p>
        </w:tc>
      </w:tr>
    </w:tbl>
    <w:p w14:paraId="20FB3531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E7EDF"/>
    <w:multiLevelType w:val="hybridMultilevel"/>
    <w:tmpl w:val="3384CA5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4B4E04"/>
    <w:multiLevelType w:val="hybridMultilevel"/>
    <w:tmpl w:val="930492E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F33E5C"/>
    <w:multiLevelType w:val="hybridMultilevel"/>
    <w:tmpl w:val="2B801AE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9E"/>
    <w:rsid w:val="00222823"/>
    <w:rsid w:val="00242694"/>
    <w:rsid w:val="0072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0252E"/>
  <w15:chartTrackingRefBased/>
  <w15:docId w15:val="{4AD4A7DC-11F4-4FE1-AFCE-5CC31DD49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B9E"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1B9E"/>
    <w:pPr>
      <w:spacing w:line="256" w:lineRule="auto"/>
      <w:ind w:left="720"/>
      <w:contextualSpacing/>
    </w:pPr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39"/>
    <w:rsid w:val="00721B9E"/>
    <w:pPr>
      <w:spacing w:after="0" w:line="240" w:lineRule="auto"/>
    </w:pPr>
    <w:rPr>
      <w:rFonts w:ascii="Calibri" w:eastAsia="Calibri" w:hAnsi="Calibri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2020-10-08T21:54:00Z</dcterms:created>
  <dcterms:modified xsi:type="dcterms:W3CDTF">2020-10-08T21:54:00Z</dcterms:modified>
</cp:coreProperties>
</file>