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E5D08" w:rsidRPr="00946FB3" w:rsidRDefault="009E5D08" w:rsidP="009E5D08">
      <w:pPr>
        <w:tabs>
          <w:tab w:val="left" w:pos="9781"/>
        </w:tabs>
        <w:jc w:val="both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Ta</w:t>
      </w:r>
      <w:r w:rsidRPr="00BA08F0">
        <w:rPr>
          <w:rFonts w:ascii="Garamond" w:hAnsi="Garamond"/>
          <w:lang w:val="en-US"/>
        </w:rPr>
        <w:t>ble 1.  Demographic characteristics and distribution of major cardiovascular risk factors in the EPICARDIAN study po</w:t>
      </w:r>
      <w:r>
        <w:rPr>
          <w:rFonts w:ascii="Garamond" w:hAnsi="Garamond"/>
          <w:lang w:val="en-US"/>
        </w:rPr>
        <w:t>pulation at baseline</w:t>
      </w:r>
      <w:r w:rsidRPr="00BA08F0">
        <w:rPr>
          <w:rFonts w:ascii="Garamond" w:hAnsi="Garamond"/>
          <w:lang w:val="en-US"/>
        </w:rPr>
        <w:t>.</w:t>
      </w:r>
    </w:p>
    <w:p w:rsidR="009E5D08" w:rsidRPr="00946FB3" w:rsidRDefault="009E5D08" w:rsidP="009E5D08">
      <w:pPr>
        <w:rPr>
          <w:lang w:val="en-U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9"/>
        <w:gridCol w:w="1280"/>
        <w:gridCol w:w="1559"/>
        <w:gridCol w:w="1560"/>
        <w:gridCol w:w="1559"/>
      </w:tblGrid>
      <w:tr w:rsidR="009E5D08" w:rsidRPr="00036F60" w:rsidTr="00686658">
        <w:trPr>
          <w:trHeight w:val="790"/>
        </w:trPr>
        <w:tc>
          <w:tcPr>
            <w:tcW w:w="42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CARDIOVASCULAR RISK FACTORS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Men</w:t>
            </w:r>
          </w:p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N (%)</w:t>
            </w:r>
          </w:p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n=1462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Women</w:t>
            </w:r>
          </w:p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N (%)</w:t>
            </w:r>
          </w:p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n=2012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Both</w:t>
            </w:r>
          </w:p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N (%)</w:t>
            </w:r>
          </w:p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n=3474</w:t>
            </w:r>
          </w:p>
        </w:tc>
      </w:tr>
      <w:tr w:rsidR="009E5D08" w:rsidRPr="00036F60" w:rsidTr="00686658">
        <w:trPr>
          <w:cantSplit/>
          <w:trHeight w:val="565"/>
        </w:trPr>
        <w:tc>
          <w:tcPr>
            <w:tcW w:w="2939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</w:p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AGE-GROUP</w:t>
            </w:r>
          </w:p>
        </w:tc>
        <w:tc>
          <w:tcPr>
            <w:tcW w:w="1280" w:type="dxa"/>
            <w:tcBorders>
              <w:top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65-69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479 (32.8)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622 (30.9)</w:t>
            </w: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1,101 (31.7)</w:t>
            </w:r>
          </w:p>
        </w:tc>
      </w:tr>
      <w:tr w:rsidR="009E5D08" w:rsidRPr="00036F60" w:rsidTr="00686658">
        <w:trPr>
          <w:cantSplit/>
          <w:trHeight w:val="547"/>
        </w:trPr>
        <w:tc>
          <w:tcPr>
            <w:tcW w:w="2939" w:type="dxa"/>
            <w:vMerge/>
            <w:tcBorders>
              <w:left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  <w:b/>
              </w:rPr>
            </w:pPr>
          </w:p>
        </w:tc>
        <w:tc>
          <w:tcPr>
            <w:tcW w:w="1280" w:type="dxa"/>
            <w:vAlign w:val="center"/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70-74</w:t>
            </w:r>
          </w:p>
        </w:tc>
        <w:tc>
          <w:tcPr>
            <w:tcW w:w="1559" w:type="dxa"/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425 (29.1)</w:t>
            </w:r>
          </w:p>
        </w:tc>
        <w:tc>
          <w:tcPr>
            <w:tcW w:w="1560" w:type="dxa"/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549 (27.3)</w:t>
            </w:r>
          </w:p>
        </w:tc>
        <w:tc>
          <w:tcPr>
            <w:tcW w:w="1559" w:type="dxa"/>
            <w:tcBorders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974 (28.0)</w:t>
            </w:r>
          </w:p>
        </w:tc>
      </w:tr>
      <w:tr w:rsidR="009E5D08" w:rsidRPr="00036F60" w:rsidTr="00686658">
        <w:trPr>
          <w:cantSplit/>
          <w:trHeight w:val="547"/>
        </w:trPr>
        <w:tc>
          <w:tcPr>
            <w:tcW w:w="2939" w:type="dxa"/>
            <w:vMerge/>
            <w:tcBorders>
              <w:left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  <w:b/>
              </w:rPr>
            </w:pPr>
          </w:p>
        </w:tc>
        <w:tc>
          <w:tcPr>
            <w:tcW w:w="1280" w:type="dxa"/>
            <w:vAlign w:val="center"/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75-79</w:t>
            </w:r>
          </w:p>
        </w:tc>
        <w:tc>
          <w:tcPr>
            <w:tcW w:w="1559" w:type="dxa"/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259 (17.7)</w:t>
            </w:r>
          </w:p>
        </w:tc>
        <w:tc>
          <w:tcPr>
            <w:tcW w:w="1560" w:type="dxa"/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386 (19.2)</w:t>
            </w:r>
          </w:p>
        </w:tc>
        <w:tc>
          <w:tcPr>
            <w:tcW w:w="1559" w:type="dxa"/>
            <w:tcBorders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645 (18.6)</w:t>
            </w:r>
          </w:p>
        </w:tc>
      </w:tr>
      <w:tr w:rsidR="009E5D08" w:rsidRPr="00036F60" w:rsidTr="00686658">
        <w:trPr>
          <w:cantSplit/>
          <w:trHeight w:val="547"/>
        </w:trPr>
        <w:tc>
          <w:tcPr>
            <w:tcW w:w="2939" w:type="dxa"/>
            <w:vMerge/>
            <w:tcBorders>
              <w:left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  <w:b/>
              </w:rPr>
            </w:pPr>
          </w:p>
        </w:tc>
        <w:tc>
          <w:tcPr>
            <w:tcW w:w="1280" w:type="dxa"/>
            <w:vAlign w:val="center"/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80-84</w:t>
            </w:r>
          </w:p>
        </w:tc>
        <w:tc>
          <w:tcPr>
            <w:tcW w:w="1559" w:type="dxa"/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184 (12.6)</w:t>
            </w:r>
          </w:p>
        </w:tc>
        <w:tc>
          <w:tcPr>
            <w:tcW w:w="1560" w:type="dxa"/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263 (13.1)</w:t>
            </w:r>
          </w:p>
        </w:tc>
        <w:tc>
          <w:tcPr>
            <w:tcW w:w="1559" w:type="dxa"/>
            <w:tcBorders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447 (12.9)</w:t>
            </w:r>
          </w:p>
        </w:tc>
      </w:tr>
      <w:tr w:rsidR="009E5D08" w:rsidRPr="00036F60" w:rsidTr="00686658">
        <w:trPr>
          <w:cantSplit/>
          <w:trHeight w:val="468"/>
        </w:trPr>
        <w:tc>
          <w:tcPr>
            <w:tcW w:w="2939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</w:p>
        </w:tc>
        <w:tc>
          <w:tcPr>
            <w:tcW w:w="1280" w:type="dxa"/>
            <w:tcBorders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&gt;= 85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115 (7.9)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192 (9.5)</w:t>
            </w:r>
          </w:p>
        </w:tc>
        <w:tc>
          <w:tcPr>
            <w:tcW w:w="155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307 (8.8)</w:t>
            </w:r>
          </w:p>
        </w:tc>
      </w:tr>
      <w:tr w:rsidR="009E5D08" w:rsidRPr="00036F60" w:rsidTr="00686658">
        <w:trPr>
          <w:trHeight w:val="547"/>
        </w:trPr>
        <w:tc>
          <w:tcPr>
            <w:tcW w:w="42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  <w:b/>
              </w:rPr>
              <w:t>HYPERTENSION</w:t>
            </w:r>
            <w:r>
              <w:rPr>
                <w:rFonts w:ascii="Garamond" w:hAnsi="Garamond"/>
                <w:b/>
              </w:rPr>
              <w:t>*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465 (32.0)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1,003 (50.1)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1,468 (42.5)</w:t>
            </w:r>
          </w:p>
        </w:tc>
      </w:tr>
      <w:tr w:rsidR="009E5D08" w:rsidRPr="00036F60" w:rsidTr="00686658">
        <w:trPr>
          <w:trHeight w:val="547"/>
        </w:trPr>
        <w:tc>
          <w:tcPr>
            <w:tcW w:w="42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  <w:b/>
              </w:rPr>
              <w:t>HYPERCHOLESTEROLEMIA</w:t>
            </w:r>
            <w:r>
              <w:rPr>
                <w:rFonts w:ascii="Garamond" w:hAnsi="Garamond"/>
                <w:b/>
              </w:rPr>
              <w:t>*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337 (23.4)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634 (32.1)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971 (28.4)</w:t>
            </w:r>
          </w:p>
        </w:tc>
      </w:tr>
      <w:tr w:rsidR="009E5D08" w:rsidRPr="00036F60" w:rsidTr="00686658">
        <w:trPr>
          <w:trHeight w:val="547"/>
        </w:trPr>
        <w:tc>
          <w:tcPr>
            <w:tcW w:w="42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  <w:b/>
              </w:rPr>
              <w:t>DIABETES</w:t>
            </w:r>
            <w:r>
              <w:rPr>
                <w:rFonts w:ascii="Garamond" w:hAnsi="Garamond"/>
                <w:b/>
              </w:rPr>
              <w:t>*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156 (10.7)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243 (12.1)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399 (11.5)</w:t>
            </w:r>
          </w:p>
        </w:tc>
      </w:tr>
      <w:tr w:rsidR="009E5D08" w:rsidRPr="00036F60" w:rsidTr="00686658">
        <w:trPr>
          <w:trHeight w:val="547"/>
        </w:trPr>
        <w:tc>
          <w:tcPr>
            <w:tcW w:w="42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  <w:b/>
              </w:rPr>
              <w:t>OBESITY</w:t>
            </w:r>
            <w:r>
              <w:rPr>
                <w:rFonts w:ascii="Garamond" w:hAnsi="Garamond"/>
                <w:b/>
              </w:rPr>
              <w:t>*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279 (19.1)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590 (29.3)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869 (25.0)</w:t>
            </w:r>
          </w:p>
        </w:tc>
      </w:tr>
      <w:tr w:rsidR="009E5D08" w:rsidRPr="00036F60" w:rsidTr="00686658">
        <w:trPr>
          <w:trHeight w:val="547"/>
        </w:trPr>
        <w:tc>
          <w:tcPr>
            <w:tcW w:w="42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</w:rPr>
            </w:pPr>
            <w:r w:rsidRPr="00036F60">
              <w:rPr>
                <w:rFonts w:ascii="Garamond" w:hAnsi="Garamond"/>
                <w:b/>
              </w:rPr>
              <w:t>SMOKER</w:t>
            </w:r>
            <w:r>
              <w:rPr>
                <w:rFonts w:ascii="Garamond" w:hAnsi="Garamond"/>
                <w:b/>
              </w:rPr>
              <w:t>*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340 (23.3)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72 (3.6)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412 (11.9)</w:t>
            </w:r>
          </w:p>
        </w:tc>
      </w:tr>
      <w:tr w:rsidR="009E5D08" w:rsidRPr="00036F60" w:rsidTr="00686658">
        <w:trPr>
          <w:trHeight w:val="547"/>
        </w:trPr>
        <w:tc>
          <w:tcPr>
            <w:tcW w:w="42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EX-SMOKER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741 (50.8)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89 (4.4)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830 (23.9)</w:t>
            </w:r>
          </w:p>
        </w:tc>
      </w:tr>
      <w:tr w:rsidR="009E5D08" w:rsidRPr="00036F60" w:rsidTr="00686658">
        <w:trPr>
          <w:trHeight w:val="547"/>
        </w:trPr>
        <w:tc>
          <w:tcPr>
            <w:tcW w:w="42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 xml:space="preserve">FIRST CV EVENT 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356 (24.4)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412 (20.5)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768 (22.1)</w:t>
            </w:r>
          </w:p>
        </w:tc>
      </w:tr>
      <w:tr w:rsidR="009E5D08" w:rsidRPr="00036F60" w:rsidTr="00686658">
        <w:trPr>
          <w:trHeight w:val="547"/>
        </w:trPr>
        <w:tc>
          <w:tcPr>
            <w:tcW w:w="42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E5D08" w:rsidRPr="00036F60" w:rsidRDefault="009E5D08" w:rsidP="00686658">
            <w:pPr>
              <w:spacing w:line="480" w:lineRule="auto"/>
              <w:rPr>
                <w:rFonts w:ascii="Garamond" w:hAnsi="Garamond"/>
                <w:b/>
              </w:rPr>
            </w:pPr>
            <w:r w:rsidRPr="00036F60">
              <w:rPr>
                <w:rFonts w:ascii="Garamond" w:hAnsi="Garamond"/>
                <w:b/>
              </w:rPr>
              <w:t>FATAL CARDIOVASCULAR EVENT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222 (15.2)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235 (11.7)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5D08" w:rsidRPr="00036F60" w:rsidRDefault="009E5D08" w:rsidP="00686658">
            <w:pPr>
              <w:spacing w:line="480" w:lineRule="auto"/>
              <w:jc w:val="center"/>
              <w:rPr>
                <w:rFonts w:ascii="Garamond" w:hAnsi="Garamond"/>
              </w:rPr>
            </w:pPr>
            <w:r w:rsidRPr="00036F60">
              <w:rPr>
                <w:rFonts w:ascii="Garamond" w:hAnsi="Garamond"/>
              </w:rPr>
              <w:t>457 (13.2)</w:t>
            </w:r>
          </w:p>
        </w:tc>
      </w:tr>
    </w:tbl>
    <w:p w:rsidR="009E5D08" w:rsidRPr="00946FB3" w:rsidRDefault="009E5D08" w:rsidP="009E5D08">
      <w:pPr>
        <w:rPr>
          <w:rFonts w:ascii="Garamond" w:hAnsi="Garamond"/>
          <w:lang w:val="en-US"/>
        </w:rPr>
      </w:pPr>
      <w:r w:rsidRPr="00946FB3">
        <w:rPr>
          <w:rFonts w:ascii="Garamond" w:hAnsi="Garamond"/>
          <w:lang w:val="en-US"/>
        </w:rPr>
        <w:t>Number of cases and their corresponding percentages (%).</w:t>
      </w:r>
    </w:p>
    <w:p w:rsidR="009E5D08" w:rsidRPr="00946FB3" w:rsidRDefault="009E5D08" w:rsidP="009E5D08">
      <w:pPr>
        <w:rPr>
          <w:rFonts w:ascii="Garamond" w:hAnsi="Garamond"/>
          <w:i/>
          <w:color w:val="000000"/>
          <w:lang w:val="en-US"/>
        </w:rPr>
      </w:pPr>
      <w:r>
        <w:rPr>
          <w:rFonts w:ascii="Garamond" w:hAnsi="Garamond"/>
          <w:i/>
          <w:color w:val="000000"/>
          <w:lang w:val="en-US"/>
        </w:rPr>
        <w:t>*</w:t>
      </w:r>
      <w:r w:rsidRPr="00946FB3">
        <w:rPr>
          <w:rFonts w:ascii="Garamond" w:hAnsi="Garamond"/>
          <w:i/>
          <w:color w:val="000000"/>
          <w:lang w:val="en-US"/>
        </w:rPr>
        <w:t xml:space="preserve">Hypertension: </w:t>
      </w:r>
      <w:r w:rsidRPr="00F55C5A">
        <w:rPr>
          <w:rFonts w:ascii="Garamond" w:hAnsi="Garamond"/>
          <w:i/>
          <w:lang w:val="en-US"/>
        </w:rPr>
        <w:t>Systolic Blood Pressure</w:t>
      </w:r>
      <w:r w:rsidRPr="00946FB3">
        <w:rPr>
          <w:rFonts w:ascii="Garamond" w:hAnsi="Garamond"/>
          <w:i/>
          <w:color w:val="000000"/>
          <w:lang w:val="en-US"/>
        </w:rPr>
        <w:t xml:space="preserve"> </w:t>
      </w:r>
      <w:r w:rsidRPr="00946FB3">
        <w:rPr>
          <w:rFonts w:ascii="Garamond" w:hAnsi="Garamond"/>
          <w:i/>
          <w:color w:val="000000"/>
          <w:u w:val="single"/>
          <w:lang w:val="en-US"/>
        </w:rPr>
        <w:t>&gt;</w:t>
      </w:r>
      <w:r w:rsidRPr="00946FB3">
        <w:rPr>
          <w:rFonts w:ascii="Garamond" w:hAnsi="Garamond"/>
          <w:i/>
          <w:color w:val="000000"/>
          <w:lang w:val="en-US"/>
        </w:rPr>
        <w:t xml:space="preserve"> 140 mmHg or D</w:t>
      </w:r>
      <w:r>
        <w:rPr>
          <w:rFonts w:ascii="Garamond" w:hAnsi="Garamond"/>
          <w:i/>
          <w:lang w:val="en-US"/>
        </w:rPr>
        <w:t>ia</w:t>
      </w:r>
      <w:r w:rsidRPr="00F55C5A">
        <w:rPr>
          <w:rFonts w:ascii="Garamond" w:hAnsi="Garamond"/>
          <w:i/>
          <w:lang w:val="en-US"/>
        </w:rPr>
        <w:t>stolic Blood Pressure</w:t>
      </w:r>
      <w:r w:rsidRPr="00946FB3">
        <w:rPr>
          <w:rFonts w:ascii="Garamond" w:hAnsi="Garamond"/>
          <w:i/>
          <w:color w:val="000000"/>
          <w:lang w:val="en-US"/>
        </w:rPr>
        <w:t xml:space="preserve"> </w:t>
      </w:r>
      <w:r w:rsidRPr="00946FB3">
        <w:rPr>
          <w:rFonts w:ascii="Garamond" w:hAnsi="Garamond"/>
          <w:i/>
          <w:color w:val="000000"/>
          <w:u w:val="single"/>
          <w:lang w:val="en-US"/>
        </w:rPr>
        <w:t>&gt;</w:t>
      </w:r>
      <w:r>
        <w:rPr>
          <w:rFonts w:ascii="Garamond" w:hAnsi="Garamond"/>
          <w:i/>
          <w:color w:val="000000"/>
          <w:lang w:val="en-US"/>
        </w:rPr>
        <w:t xml:space="preserve"> 90 mmHg </w:t>
      </w:r>
      <w:r w:rsidRPr="00946FB3">
        <w:rPr>
          <w:rFonts w:ascii="Garamond" w:hAnsi="Garamond"/>
          <w:i/>
          <w:color w:val="000000"/>
          <w:lang w:val="en-US"/>
        </w:rPr>
        <w:t xml:space="preserve">or antihypertensive treatment. </w:t>
      </w:r>
    </w:p>
    <w:p w:rsidR="009E5D08" w:rsidRPr="00946FB3" w:rsidRDefault="009E5D08" w:rsidP="009E5D08">
      <w:pPr>
        <w:jc w:val="both"/>
        <w:rPr>
          <w:rFonts w:ascii="Garamond" w:hAnsi="Garamond"/>
          <w:i/>
          <w:color w:val="000000"/>
          <w:lang w:val="en-US"/>
        </w:rPr>
      </w:pPr>
      <w:r w:rsidRPr="00946FB3">
        <w:rPr>
          <w:rFonts w:ascii="Garamond" w:hAnsi="Garamond"/>
          <w:i/>
          <w:color w:val="000000"/>
          <w:lang w:val="en-US"/>
        </w:rPr>
        <w:t xml:space="preserve">Hypercholesterolemia: Total-cholesterol </w:t>
      </w:r>
      <w:r w:rsidRPr="00946FB3">
        <w:rPr>
          <w:rFonts w:ascii="Garamond" w:hAnsi="Garamond"/>
          <w:i/>
          <w:color w:val="000000"/>
          <w:u w:val="single"/>
          <w:lang w:val="en-US"/>
        </w:rPr>
        <w:t>&gt;</w:t>
      </w:r>
      <w:r>
        <w:rPr>
          <w:rFonts w:ascii="Garamond" w:hAnsi="Garamond"/>
          <w:i/>
          <w:color w:val="000000"/>
          <w:lang w:val="en-US"/>
        </w:rPr>
        <w:t xml:space="preserve"> 5.1 mg/L </w:t>
      </w:r>
      <w:r w:rsidRPr="00946FB3">
        <w:rPr>
          <w:rFonts w:ascii="Garamond" w:hAnsi="Garamond"/>
          <w:i/>
          <w:color w:val="000000"/>
          <w:lang w:val="en-US"/>
        </w:rPr>
        <w:t>or lipid lowering treatment</w:t>
      </w:r>
    </w:p>
    <w:p w:rsidR="009E5D08" w:rsidRPr="00946FB3" w:rsidRDefault="009E5D08" w:rsidP="009E5D08">
      <w:pPr>
        <w:jc w:val="both"/>
        <w:rPr>
          <w:rFonts w:ascii="Garamond" w:hAnsi="Garamond"/>
          <w:i/>
          <w:color w:val="000000"/>
          <w:lang w:val="en-US"/>
        </w:rPr>
      </w:pPr>
      <w:r w:rsidRPr="00946FB3">
        <w:rPr>
          <w:rFonts w:ascii="Garamond" w:hAnsi="Garamond"/>
          <w:i/>
          <w:color w:val="000000"/>
          <w:lang w:val="en-US"/>
        </w:rPr>
        <w:t xml:space="preserve">Diabetes: venous glucose </w:t>
      </w:r>
      <w:r w:rsidRPr="00946FB3">
        <w:rPr>
          <w:rFonts w:ascii="Garamond" w:hAnsi="Garamond"/>
          <w:i/>
          <w:color w:val="000000"/>
          <w:u w:val="single"/>
          <w:lang w:val="en-US"/>
        </w:rPr>
        <w:t>&gt;</w:t>
      </w:r>
      <w:r>
        <w:rPr>
          <w:rFonts w:ascii="Garamond" w:hAnsi="Garamond"/>
          <w:i/>
          <w:color w:val="000000"/>
          <w:lang w:val="en-US"/>
        </w:rPr>
        <w:t xml:space="preserve"> 7.1  mmol/L </w:t>
      </w:r>
      <w:r w:rsidRPr="00946FB3">
        <w:rPr>
          <w:rFonts w:ascii="Garamond" w:hAnsi="Garamond"/>
          <w:i/>
          <w:color w:val="000000"/>
          <w:lang w:val="en-US"/>
        </w:rPr>
        <w:t xml:space="preserve">or antidiabetic treatment. </w:t>
      </w:r>
    </w:p>
    <w:p w:rsidR="009E5D08" w:rsidRPr="00946FB3" w:rsidRDefault="009E5D08" w:rsidP="009E5D08">
      <w:pPr>
        <w:jc w:val="both"/>
        <w:rPr>
          <w:rFonts w:ascii="Garamond" w:hAnsi="Garamond"/>
          <w:i/>
          <w:color w:val="000000"/>
          <w:lang w:val="en-US"/>
        </w:rPr>
      </w:pPr>
      <w:r w:rsidRPr="00946FB3">
        <w:rPr>
          <w:rFonts w:ascii="Garamond" w:hAnsi="Garamond"/>
          <w:i/>
          <w:color w:val="000000"/>
          <w:lang w:val="en-US"/>
        </w:rPr>
        <w:t xml:space="preserve">Obesity: Body Mass Index (BMI) </w:t>
      </w:r>
      <w:r w:rsidRPr="00946FB3">
        <w:rPr>
          <w:rFonts w:ascii="Garamond" w:hAnsi="Garamond"/>
          <w:i/>
          <w:color w:val="000000"/>
          <w:u w:val="single"/>
          <w:lang w:val="en-US"/>
        </w:rPr>
        <w:t>&gt;</w:t>
      </w:r>
      <w:r w:rsidRPr="00946FB3">
        <w:rPr>
          <w:rFonts w:ascii="Garamond" w:hAnsi="Garamond"/>
          <w:i/>
          <w:color w:val="000000"/>
          <w:lang w:val="en-US"/>
        </w:rPr>
        <w:t xml:space="preserve"> 30 kg/m</w:t>
      </w:r>
      <w:r w:rsidRPr="00946FB3">
        <w:rPr>
          <w:rFonts w:ascii="Garamond" w:hAnsi="Garamond"/>
          <w:i/>
          <w:color w:val="000000"/>
          <w:vertAlign w:val="superscript"/>
          <w:lang w:val="en-US"/>
        </w:rPr>
        <w:t>2</w:t>
      </w:r>
      <w:r w:rsidRPr="00946FB3">
        <w:rPr>
          <w:rFonts w:ascii="Garamond" w:hAnsi="Garamond"/>
          <w:i/>
          <w:color w:val="000000"/>
          <w:lang w:val="en-US"/>
        </w:rPr>
        <w:t xml:space="preserve">. </w:t>
      </w:r>
    </w:p>
    <w:p w:rsidR="009E5D08" w:rsidRPr="00946FB3" w:rsidRDefault="009E5D08" w:rsidP="009E5D08">
      <w:pPr>
        <w:jc w:val="both"/>
        <w:rPr>
          <w:rFonts w:ascii="Garamond" w:hAnsi="Garamond"/>
          <w:color w:val="000000"/>
          <w:lang w:val="en-US"/>
        </w:rPr>
      </w:pPr>
      <w:r w:rsidRPr="00946FB3">
        <w:rPr>
          <w:rFonts w:ascii="Garamond" w:hAnsi="Garamond"/>
          <w:i/>
          <w:color w:val="000000"/>
          <w:lang w:val="en-US"/>
        </w:rPr>
        <w:t xml:space="preserve">Smoker: </w:t>
      </w:r>
      <w:r w:rsidRPr="00946FB3">
        <w:rPr>
          <w:rFonts w:ascii="Garamond" w:hAnsi="Garamond" w:cs="Arial"/>
          <w:i/>
          <w:lang w:val="en-US"/>
        </w:rPr>
        <w:t>at least 1 cigarette per day or 5 cigarettes per week during the last year</w:t>
      </w:r>
      <w:r w:rsidRPr="00946FB3">
        <w:rPr>
          <w:rFonts w:ascii="Garamond" w:hAnsi="Garamond"/>
          <w:color w:val="000000"/>
          <w:lang w:val="en-US"/>
        </w:rPr>
        <w:t xml:space="preserve"> </w:t>
      </w:r>
    </w:p>
    <w:p w:rsidR="009E5D08" w:rsidRPr="00946FB3" w:rsidRDefault="009E5D08" w:rsidP="009E5D08">
      <w:pPr>
        <w:jc w:val="both"/>
        <w:rPr>
          <w:rFonts w:ascii="Verdana" w:hAnsi="Verdana"/>
          <w:color w:val="000000"/>
          <w:lang w:val="en-US"/>
        </w:rPr>
      </w:pPr>
    </w:p>
    <w:p w:rsidR="009E5D08" w:rsidRPr="001320FA" w:rsidRDefault="009E5D08" w:rsidP="009E5D08">
      <w:pPr>
        <w:tabs>
          <w:tab w:val="left" w:pos="9781"/>
        </w:tabs>
        <w:jc w:val="both"/>
        <w:rPr>
          <w:rFonts w:ascii="Garamond" w:hAnsi="Garamond"/>
          <w:lang w:val="en-US"/>
        </w:rPr>
      </w:pPr>
      <w:r w:rsidRPr="00946FB3">
        <w:rPr>
          <w:lang w:val="en-US"/>
        </w:rPr>
        <w:br w:type="page"/>
      </w:r>
      <w:r w:rsidRPr="006C2C4F">
        <w:rPr>
          <w:rFonts w:ascii="Garamond" w:hAnsi="Garamond"/>
          <w:lang w:val="en-US"/>
        </w:rPr>
        <w:t xml:space="preserve">Table </w:t>
      </w:r>
      <w:r>
        <w:rPr>
          <w:rFonts w:ascii="Garamond" w:hAnsi="Garamond"/>
          <w:lang w:val="en-US"/>
        </w:rPr>
        <w:t xml:space="preserve">2. (Panel A. </w:t>
      </w:r>
      <w:r w:rsidRPr="006C2C4F">
        <w:rPr>
          <w:rFonts w:ascii="Garamond" w:hAnsi="Garamond"/>
          <w:lang w:val="en-US"/>
        </w:rPr>
        <w:t>Men</w:t>
      </w:r>
      <w:r>
        <w:rPr>
          <w:rFonts w:ascii="Garamond" w:hAnsi="Garamond"/>
          <w:lang w:val="en-US"/>
        </w:rPr>
        <w:t xml:space="preserve">). Multivariate Cox model for the </w:t>
      </w:r>
      <w:r w:rsidRPr="006C2C4F">
        <w:rPr>
          <w:rFonts w:ascii="Garamond" w:hAnsi="Garamond"/>
          <w:lang w:val="en-US"/>
        </w:rPr>
        <w:t>first fatal or non-fatal averag</w:t>
      </w:r>
      <w:r>
        <w:rPr>
          <w:rFonts w:ascii="Garamond" w:hAnsi="Garamond"/>
          <w:lang w:val="en-US"/>
        </w:rPr>
        <w:t>e 10- year cardiovascular event</w:t>
      </w:r>
      <w:r w:rsidRPr="006C2C4F">
        <w:rPr>
          <w:rFonts w:ascii="Garamond" w:hAnsi="Garamond"/>
          <w:lang w:val="en-US"/>
        </w:rPr>
        <w:t xml:space="preserve">. </w:t>
      </w:r>
    </w:p>
    <w:p w:rsidR="009E5D08" w:rsidRPr="004519BC" w:rsidRDefault="009E5D08" w:rsidP="009E5D08">
      <w:pPr>
        <w:autoSpaceDE w:val="0"/>
        <w:autoSpaceDN w:val="0"/>
        <w:adjustRightInd w:val="0"/>
        <w:rPr>
          <w:rFonts w:ascii="Garamond" w:hAnsi="Garamond"/>
          <w:lang w:val="en-US"/>
        </w:rPr>
      </w:pPr>
    </w:p>
    <w:tbl>
      <w:tblPr>
        <w:tblW w:w="9155" w:type="dxa"/>
        <w:tblInd w:w="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69"/>
        <w:gridCol w:w="709"/>
        <w:gridCol w:w="652"/>
        <w:gridCol w:w="765"/>
        <w:gridCol w:w="397"/>
        <w:gridCol w:w="853"/>
        <w:gridCol w:w="798"/>
        <w:gridCol w:w="756"/>
        <w:gridCol w:w="756"/>
      </w:tblGrid>
      <w:tr w:rsidR="009E5D08" w:rsidRPr="00036F60" w:rsidTr="00686658">
        <w:trPr>
          <w:cantSplit/>
          <w:tblHeader/>
        </w:trPr>
        <w:tc>
          <w:tcPr>
            <w:tcW w:w="346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70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β</w:t>
            </w:r>
          </w:p>
        </w:tc>
        <w:tc>
          <w:tcPr>
            <w:tcW w:w="652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SE</w:t>
            </w:r>
          </w:p>
        </w:tc>
        <w:tc>
          <w:tcPr>
            <w:tcW w:w="765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Wald</w:t>
            </w:r>
          </w:p>
        </w:tc>
        <w:tc>
          <w:tcPr>
            <w:tcW w:w="397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df</w:t>
            </w:r>
          </w:p>
        </w:tc>
        <w:tc>
          <w:tcPr>
            <w:tcW w:w="853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P value</w:t>
            </w:r>
          </w:p>
        </w:tc>
        <w:tc>
          <w:tcPr>
            <w:tcW w:w="798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Exp(β)</w:t>
            </w:r>
          </w:p>
        </w:tc>
        <w:tc>
          <w:tcPr>
            <w:tcW w:w="1512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95%CI for Exp(B)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</w:rPr>
            </w:pPr>
          </w:p>
        </w:tc>
        <w:tc>
          <w:tcPr>
            <w:tcW w:w="7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</w:rPr>
            </w:pPr>
          </w:p>
        </w:tc>
        <w:tc>
          <w:tcPr>
            <w:tcW w:w="652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</w:rPr>
            </w:pPr>
          </w:p>
        </w:tc>
        <w:tc>
          <w:tcPr>
            <w:tcW w:w="765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</w:rPr>
            </w:pPr>
          </w:p>
        </w:tc>
        <w:tc>
          <w:tcPr>
            <w:tcW w:w="397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</w:rPr>
            </w:pPr>
          </w:p>
        </w:tc>
        <w:tc>
          <w:tcPr>
            <w:tcW w:w="853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</w:rPr>
            </w:pPr>
          </w:p>
        </w:tc>
        <w:tc>
          <w:tcPr>
            <w:tcW w:w="798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</w:rPr>
            </w:pPr>
          </w:p>
        </w:tc>
        <w:tc>
          <w:tcPr>
            <w:tcW w:w="75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Lower</w:t>
            </w:r>
          </w:p>
        </w:tc>
        <w:tc>
          <w:tcPr>
            <w:tcW w:w="756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Upper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Age (ref. 65-69 years old)</w:t>
            </w:r>
          </w:p>
        </w:tc>
        <w:tc>
          <w:tcPr>
            <w:tcW w:w="7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65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765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76,291</w:t>
            </w:r>
          </w:p>
        </w:tc>
        <w:tc>
          <w:tcPr>
            <w:tcW w:w="397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4</w:t>
            </w:r>
          </w:p>
        </w:tc>
        <w:tc>
          <w:tcPr>
            <w:tcW w:w="853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,000</w:t>
            </w:r>
          </w:p>
        </w:tc>
        <w:tc>
          <w:tcPr>
            <w:tcW w:w="79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756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 xml:space="preserve">70-74 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,306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,153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3,997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,046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1,358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1,006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1,832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75-79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,689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,162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18,169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,000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1,991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1,451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2,733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80-84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,956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,170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31,466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,000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2,601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1,862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3,631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&gt;84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1,453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,187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60,378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,000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4,277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2,965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6,172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Diabetes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,307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,158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3,778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,052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1,359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,997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1,852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Smoking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,188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,125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2,275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,131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1,207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,945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1,541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SBP (ref. &lt;140 mmHg)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3,027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,387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140-149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,098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,140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,485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,486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1,103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,837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1,452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150-159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,092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,162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,325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,569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1,096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,799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1,505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  <w:u w:val="single"/>
              </w:rPr>
              <w:t>&gt;</w:t>
            </w:r>
            <w:r w:rsidRPr="00036F60">
              <w:rPr>
                <w:rFonts w:ascii="Garamond" w:hAnsi="Garamond" w:cs="Arial"/>
                <w:color w:val="000000"/>
              </w:rPr>
              <w:t>160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,257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,148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3,022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,082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1,293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,968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1,726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Total-cholesterol (ref. &lt;160 mg/dl)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5,916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3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,116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160-199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,175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,179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,956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,328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1,191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,839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1,692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200-239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,119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,176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,455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,500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1,126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,797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1,590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u w:val="single"/>
                <w:lang w:val="en-US"/>
              </w:rPr>
              <w:t>&gt;</w:t>
            </w:r>
            <w:r w:rsidRPr="00036F60">
              <w:rPr>
                <w:rFonts w:ascii="Garamond" w:hAnsi="Garamond" w:cs="Arial"/>
                <w:color w:val="000000"/>
                <w:lang w:val="en-US"/>
              </w:rPr>
              <w:t xml:space="preserve"> 240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-,170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,191</w:t>
            </w: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,791</w:t>
            </w:r>
          </w:p>
        </w:tc>
        <w:tc>
          <w:tcPr>
            <w:tcW w:w="397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,374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,844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,580</w:t>
            </w:r>
          </w:p>
        </w:tc>
        <w:tc>
          <w:tcPr>
            <w:tcW w:w="75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1,227</w:t>
            </w:r>
          </w:p>
        </w:tc>
      </w:tr>
      <w:tr w:rsidR="009E5D08" w:rsidRPr="00036F60" w:rsidTr="00686658">
        <w:trPr>
          <w:cantSplit/>
        </w:trPr>
        <w:tc>
          <w:tcPr>
            <w:tcW w:w="346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Antihypertensive treatment</w:t>
            </w:r>
          </w:p>
        </w:tc>
        <w:tc>
          <w:tcPr>
            <w:tcW w:w="7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,301</w:t>
            </w:r>
          </w:p>
        </w:tc>
        <w:tc>
          <w:tcPr>
            <w:tcW w:w="652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,120</w:t>
            </w:r>
          </w:p>
        </w:tc>
        <w:tc>
          <w:tcPr>
            <w:tcW w:w="765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6,259</w:t>
            </w:r>
          </w:p>
        </w:tc>
        <w:tc>
          <w:tcPr>
            <w:tcW w:w="397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5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,012</w:t>
            </w:r>
          </w:p>
        </w:tc>
        <w:tc>
          <w:tcPr>
            <w:tcW w:w="79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1,351</w:t>
            </w:r>
          </w:p>
        </w:tc>
        <w:tc>
          <w:tcPr>
            <w:tcW w:w="756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1,067</w:t>
            </w:r>
          </w:p>
        </w:tc>
        <w:tc>
          <w:tcPr>
            <w:tcW w:w="756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1,710</w:t>
            </w:r>
          </w:p>
        </w:tc>
      </w:tr>
    </w:tbl>
    <w:p w:rsidR="009E5D08" w:rsidRPr="00F55C5A" w:rsidRDefault="009E5D08" w:rsidP="009E5D08">
      <w:pPr>
        <w:rPr>
          <w:i/>
          <w:lang w:val="es-ES_tradnl"/>
        </w:rPr>
      </w:pPr>
      <w:r w:rsidRPr="00F55C5A">
        <w:rPr>
          <w:rFonts w:ascii="Garamond" w:hAnsi="Garamond" w:cs="Arial"/>
          <w:i/>
          <w:color w:val="000000"/>
        </w:rPr>
        <w:t xml:space="preserve">SBP: </w:t>
      </w:r>
      <w:r w:rsidRPr="00F55C5A">
        <w:rPr>
          <w:rFonts w:ascii="Garamond" w:hAnsi="Garamond"/>
          <w:i/>
          <w:lang w:val="en-US"/>
        </w:rPr>
        <w:t>Systolic Blood Pressure</w:t>
      </w:r>
    </w:p>
    <w:p w:rsidR="009E5D08" w:rsidRDefault="009E5D08" w:rsidP="009E5D08">
      <w:pPr>
        <w:rPr>
          <w:lang w:val="es-ES_tradnl"/>
        </w:rPr>
      </w:pPr>
    </w:p>
    <w:p w:rsidR="009E5D08" w:rsidRDefault="009E5D08" w:rsidP="009E5D08">
      <w:pPr>
        <w:rPr>
          <w:lang w:val="es-ES_tradnl"/>
        </w:rPr>
      </w:pPr>
    </w:p>
    <w:p w:rsidR="009E5D08" w:rsidRDefault="009E5D08" w:rsidP="009E5D08">
      <w:pPr>
        <w:rPr>
          <w:lang w:val="es-ES_tradnl"/>
        </w:rPr>
      </w:pPr>
    </w:p>
    <w:p w:rsidR="009E5D08" w:rsidRDefault="009E5D08" w:rsidP="009E5D08">
      <w:pPr>
        <w:rPr>
          <w:lang w:val="es-ES_tradnl"/>
        </w:rPr>
      </w:pPr>
    </w:p>
    <w:p w:rsidR="009E5D08" w:rsidRPr="008017F4" w:rsidRDefault="009E5D08" w:rsidP="009E5D08">
      <w:pPr>
        <w:tabs>
          <w:tab w:val="left" w:pos="9781"/>
        </w:tabs>
        <w:jc w:val="both"/>
        <w:rPr>
          <w:rFonts w:ascii="Garamond" w:hAnsi="Garamond"/>
          <w:lang w:val="en-US"/>
        </w:rPr>
      </w:pPr>
      <w:r w:rsidRPr="00946FB3">
        <w:rPr>
          <w:lang w:val="en-US"/>
        </w:rPr>
        <w:br w:type="page"/>
      </w:r>
      <w:r>
        <w:rPr>
          <w:rFonts w:ascii="Garamond" w:hAnsi="Garamond"/>
          <w:lang w:val="en-US"/>
        </w:rPr>
        <w:t>Table 2</w:t>
      </w:r>
      <w:r w:rsidRPr="006C2C4F">
        <w:rPr>
          <w:rFonts w:ascii="Garamond" w:hAnsi="Garamond"/>
          <w:lang w:val="en-US"/>
        </w:rPr>
        <w:t xml:space="preserve">. </w:t>
      </w:r>
      <w:r>
        <w:rPr>
          <w:rFonts w:ascii="Garamond" w:hAnsi="Garamond"/>
          <w:lang w:val="en-US"/>
        </w:rPr>
        <w:t xml:space="preserve">(Panel B. </w:t>
      </w:r>
      <w:r w:rsidRPr="008017F4">
        <w:rPr>
          <w:rFonts w:ascii="Garamond" w:hAnsi="Garamond"/>
          <w:lang w:val="en-US"/>
        </w:rPr>
        <w:t>Women</w:t>
      </w:r>
      <w:r>
        <w:rPr>
          <w:rFonts w:ascii="Garamond" w:hAnsi="Garamond"/>
          <w:lang w:val="en-US"/>
        </w:rPr>
        <w:t xml:space="preserve">). </w:t>
      </w:r>
      <w:r w:rsidRPr="006C2C4F">
        <w:rPr>
          <w:rFonts w:ascii="Garamond" w:hAnsi="Garamond"/>
          <w:lang w:val="en-US"/>
        </w:rPr>
        <w:t xml:space="preserve">Multivariate Cox model for a first fatal or non-fatal average 10- year cardiovascular events. </w:t>
      </w:r>
    </w:p>
    <w:p w:rsidR="009E5D08" w:rsidRPr="008017F4" w:rsidRDefault="009E5D08" w:rsidP="009E5D08">
      <w:pPr>
        <w:tabs>
          <w:tab w:val="left" w:pos="9781"/>
        </w:tabs>
        <w:jc w:val="both"/>
        <w:rPr>
          <w:rFonts w:ascii="Garamond" w:hAnsi="Garamond"/>
          <w:lang w:val="en-US"/>
        </w:rPr>
      </w:pPr>
    </w:p>
    <w:tbl>
      <w:tblPr>
        <w:tblW w:w="9225" w:type="dxa"/>
        <w:tblInd w:w="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58"/>
        <w:gridCol w:w="686"/>
        <w:gridCol w:w="560"/>
        <w:gridCol w:w="910"/>
        <w:gridCol w:w="433"/>
        <w:gridCol w:w="840"/>
        <w:gridCol w:w="826"/>
        <w:gridCol w:w="742"/>
        <w:gridCol w:w="770"/>
      </w:tblGrid>
      <w:tr w:rsidR="009E5D08" w:rsidRPr="008017F4" w:rsidTr="00686658">
        <w:trPr>
          <w:cantSplit/>
          <w:tblHeader/>
        </w:trPr>
        <w:tc>
          <w:tcPr>
            <w:tcW w:w="345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68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</w:rPr>
              <w:t>β</w:t>
            </w:r>
          </w:p>
        </w:tc>
        <w:tc>
          <w:tcPr>
            <w:tcW w:w="56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SE</w:t>
            </w:r>
          </w:p>
        </w:tc>
        <w:tc>
          <w:tcPr>
            <w:tcW w:w="91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Wald</w:t>
            </w:r>
          </w:p>
        </w:tc>
        <w:tc>
          <w:tcPr>
            <w:tcW w:w="433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df</w:t>
            </w:r>
          </w:p>
        </w:tc>
        <w:tc>
          <w:tcPr>
            <w:tcW w:w="84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P value</w:t>
            </w:r>
          </w:p>
        </w:tc>
        <w:tc>
          <w:tcPr>
            <w:tcW w:w="826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Exp(</w:t>
            </w:r>
            <w:r w:rsidRPr="00036F60">
              <w:rPr>
                <w:rFonts w:ascii="Garamond" w:hAnsi="Garamond" w:cs="Arial"/>
                <w:color w:val="000000"/>
              </w:rPr>
              <w:t>β</w:t>
            </w:r>
            <w:r w:rsidRPr="008017F4">
              <w:rPr>
                <w:rFonts w:ascii="Garamond" w:hAnsi="Garamond" w:cs="Arial"/>
                <w:color w:val="000000"/>
                <w:lang w:val="en-US"/>
              </w:rPr>
              <w:t>)</w:t>
            </w:r>
          </w:p>
        </w:tc>
        <w:tc>
          <w:tcPr>
            <w:tcW w:w="1512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95,0%CI for Exp(</w:t>
            </w:r>
            <w:r w:rsidRPr="00036F60">
              <w:rPr>
                <w:rFonts w:ascii="Garamond" w:hAnsi="Garamond" w:cs="Arial"/>
                <w:color w:val="000000"/>
              </w:rPr>
              <w:t>β</w:t>
            </w:r>
            <w:r w:rsidRPr="008017F4">
              <w:rPr>
                <w:rFonts w:ascii="Garamond" w:hAnsi="Garamond" w:cs="Arial"/>
                <w:color w:val="000000"/>
                <w:lang w:val="en-US"/>
              </w:rPr>
              <w:t>)</w:t>
            </w:r>
          </w:p>
        </w:tc>
      </w:tr>
      <w:tr w:rsidR="009E5D08" w:rsidRPr="008017F4" w:rsidTr="00686658">
        <w:trPr>
          <w:cantSplit/>
          <w:tblHeader/>
        </w:trPr>
        <w:tc>
          <w:tcPr>
            <w:tcW w:w="345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  <w:lang w:val="en-US"/>
              </w:rPr>
            </w:pPr>
          </w:p>
        </w:tc>
        <w:tc>
          <w:tcPr>
            <w:tcW w:w="68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  <w:lang w:val="en-US"/>
              </w:rPr>
            </w:pPr>
          </w:p>
        </w:tc>
        <w:tc>
          <w:tcPr>
            <w:tcW w:w="56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  <w:lang w:val="en-US"/>
              </w:rPr>
            </w:pPr>
          </w:p>
        </w:tc>
        <w:tc>
          <w:tcPr>
            <w:tcW w:w="91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  <w:lang w:val="en-US"/>
              </w:rPr>
            </w:pPr>
          </w:p>
        </w:tc>
        <w:tc>
          <w:tcPr>
            <w:tcW w:w="433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  <w:lang w:val="en-US"/>
              </w:rPr>
            </w:pPr>
          </w:p>
        </w:tc>
        <w:tc>
          <w:tcPr>
            <w:tcW w:w="84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  <w:lang w:val="en-US"/>
              </w:rPr>
            </w:pPr>
          </w:p>
        </w:tc>
        <w:tc>
          <w:tcPr>
            <w:tcW w:w="826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rPr>
                <w:rFonts w:ascii="Garamond" w:hAnsi="Garamond" w:cs="Arial"/>
                <w:color w:val="000000"/>
                <w:lang w:val="en-US"/>
              </w:rPr>
            </w:pPr>
          </w:p>
        </w:tc>
        <w:tc>
          <w:tcPr>
            <w:tcW w:w="74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Lower</w:t>
            </w:r>
          </w:p>
        </w:tc>
        <w:tc>
          <w:tcPr>
            <w:tcW w:w="770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Upper</w:t>
            </w:r>
          </w:p>
        </w:tc>
      </w:tr>
      <w:tr w:rsidR="009E5D08" w:rsidRPr="008017F4" w:rsidTr="00686658">
        <w:trPr>
          <w:cantSplit/>
          <w:tblHeader/>
        </w:trPr>
        <w:tc>
          <w:tcPr>
            <w:tcW w:w="345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Age (ref. 65-69 years old)</w:t>
            </w:r>
          </w:p>
        </w:tc>
        <w:tc>
          <w:tcPr>
            <w:tcW w:w="68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56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9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168,745</w:t>
            </w:r>
          </w:p>
        </w:tc>
        <w:tc>
          <w:tcPr>
            <w:tcW w:w="433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4</w:t>
            </w:r>
          </w:p>
        </w:tc>
        <w:tc>
          <w:tcPr>
            <w:tcW w:w="84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,000</w:t>
            </w:r>
          </w:p>
        </w:tc>
        <w:tc>
          <w:tcPr>
            <w:tcW w:w="82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7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77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8017F4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8017F4">
              <w:rPr>
                <w:rFonts w:ascii="Garamond" w:hAnsi="Garamond" w:cs="Arial"/>
                <w:color w:val="000000"/>
                <w:lang w:val="en-US"/>
              </w:rPr>
              <w:t>7</w:t>
            </w:r>
            <w:r w:rsidRPr="00036F60">
              <w:rPr>
                <w:rFonts w:ascii="Garamond" w:hAnsi="Garamond" w:cs="Arial"/>
                <w:color w:val="000000"/>
              </w:rPr>
              <w:t xml:space="preserve">0-74 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,596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,161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13,734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,000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1,815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1,324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2,488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 xml:space="preserve">75-79 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,971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,164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35,104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,000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2,639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1,915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3,639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80-84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1,380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,170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66,284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,000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3,976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2,852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5,544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&gt;84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2,038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,170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143,523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,000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7,677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5,500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10,716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Diabetes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,251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,145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2,996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,083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1,285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,967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1,707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Smoking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,632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,167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14,317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,000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1,881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1,356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2,609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SBP (ref. &lt;140mmHg)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2,998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3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,392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</w:rPr>
            </w:pP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140-149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,013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,135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,009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,925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1,013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,777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1,320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150-159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-,141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,145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,944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,331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,868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,653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1,154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  <w:u w:val="single"/>
              </w:rPr>
              <w:t>&gt;</w:t>
            </w:r>
            <w:r w:rsidRPr="00036F60">
              <w:rPr>
                <w:rFonts w:ascii="Garamond" w:hAnsi="Garamond" w:cs="Arial"/>
                <w:color w:val="000000"/>
              </w:rPr>
              <w:t>160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-,198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,138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2,062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,151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,820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,626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1,075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Total-Cholesterol (ref. &lt;160mg/dl)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3,129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3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,372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Garamond" w:hAnsi="Garamond"/>
                <w:lang w:val="en-US"/>
              </w:rPr>
            </w:pP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160-199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-,229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,213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1,160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,282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,795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,524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1,207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200-239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-,319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,205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2,414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,120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,727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,486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1,087</w:t>
            </w:r>
          </w:p>
        </w:tc>
      </w:tr>
      <w:tr w:rsidR="009E5D08" w:rsidRPr="00036F60" w:rsidTr="00686658">
        <w:trPr>
          <w:cantSplit/>
          <w:tblHeader/>
        </w:trPr>
        <w:tc>
          <w:tcPr>
            <w:tcW w:w="345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Garamond" w:hAnsi="Garamond" w:cs="Arial"/>
                <w:color w:val="000000"/>
                <w:lang w:val="en-US"/>
              </w:rPr>
            </w:pPr>
            <w:r w:rsidRPr="00036F60">
              <w:rPr>
                <w:rFonts w:ascii="Garamond" w:hAnsi="Garamond" w:cs="Arial"/>
                <w:color w:val="000000"/>
                <w:u w:val="single"/>
                <w:lang w:val="en-US"/>
              </w:rPr>
              <w:t>&gt;</w:t>
            </w:r>
            <w:r w:rsidRPr="00036F60">
              <w:rPr>
                <w:rFonts w:ascii="Garamond" w:hAnsi="Garamond" w:cs="Arial"/>
                <w:color w:val="000000"/>
                <w:lang w:val="en-US"/>
              </w:rPr>
              <w:t xml:space="preserve"> 240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  <w:lang w:val="en-US"/>
              </w:rPr>
              <w:t>-,33</w:t>
            </w:r>
            <w:r w:rsidRPr="00036F60">
              <w:rPr>
                <w:rFonts w:ascii="Garamond" w:hAnsi="Garamond" w:cs="Arial"/>
                <w:color w:val="000000"/>
              </w:rPr>
              <w:t>9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,207</w:t>
            </w:r>
          </w:p>
        </w:tc>
        <w:tc>
          <w:tcPr>
            <w:tcW w:w="91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2,677</w:t>
            </w:r>
          </w:p>
        </w:tc>
        <w:tc>
          <w:tcPr>
            <w:tcW w:w="433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,102</w:t>
            </w:r>
          </w:p>
        </w:tc>
        <w:tc>
          <w:tcPr>
            <w:tcW w:w="826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,712</w:t>
            </w:r>
          </w:p>
        </w:tc>
        <w:tc>
          <w:tcPr>
            <w:tcW w:w="742" w:type="dxa"/>
            <w:tcBorders>
              <w:top w:val="nil"/>
              <w:bottom w:val="nil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,475</w:t>
            </w:r>
          </w:p>
        </w:tc>
        <w:tc>
          <w:tcPr>
            <w:tcW w:w="77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1,069</w:t>
            </w:r>
          </w:p>
        </w:tc>
      </w:tr>
      <w:tr w:rsidR="009E5D08" w:rsidRPr="00036F60" w:rsidTr="00686658">
        <w:trPr>
          <w:cantSplit/>
        </w:trPr>
        <w:tc>
          <w:tcPr>
            <w:tcW w:w="345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right="60"/>
              <w:rPr>
                <w:rFonts w:ascii="Garamond" w:hAnsi="Garamond" w:cs="Arial"/>
                <w:color w:val="000000"/>
                <w:highlight w:val="yellow"/>
              </w:rPr>
            </w:pPr>
            <w:r w:rsidRPr="00036F60">
              <w:rPr>
                <w:rFonts w:ascii="Garamond" w:hAnsi="Garamond" w:cs="Arial"/>
                <w:color w:val="000000"/>
              </w:rPr>
              <w:t>Antihypertensive treatment</w:t>
            </w:r>
          </w:p>
        </w:tc>
        <w:tc>
          <w:tcPr>
            <w:tcW w:w="68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,123</w:t>
            </w:r>
          </w:p>
        </w:tc>
        <w:tc>
          <w:tcPr>
            <w:tcW w:w="56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,106</w:t>
            </w:r>
          </w:p>
        </w:tc>
        <w:tc>
          <w:tcPr>
            <w:tcW w:w="9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1,338</w:t>
            </w:r>
          </w:p>
        </w:tc>
        <w:tc>
          <w:tcPr>
            <w:tcW w:w="43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</w:t>
            </w:r>
          </w:p>
        </w:tc>
        <w:tc>
          <w:tcPr>
            <w:tcW w:w="84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,247</w:t>
            </w:r>
          </w:p>
        </w:tc>
        <w:tc>
          <w:tcPr>
            <w:tcW w:w="826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1,131</w:t>
            </w:r>
          </w:p>
        </w:tc>
        <w:tc>
          <w:tcPr>
            <w:tcW w:w="742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,918</w:t>
            </w:r>
          </w:p>
        </w:tc>
        <w:tc>
          <w:tcPr>
            <w:tcW w:w="77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E5D08" w:rsidRPr="00036F60" w:rsidRDefault="009E5D08" w:rsidP="0068665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Garamond" w:hAnsi="Garamond" w:cs="Arial"/>
                <w:color w:val="000000"/>
              </w:rPr>
            </w:pPr>
            <w:r w:rsidRPr="00036F60">
              <w:rPr>
                <w:rFonts w:ascii="Garamond" w:hAnsi="Garamond" w:cs="Arial"/>
                <w:color w:val="000000"/>
              </w:rPr>
              <w:t>1,393</w:t>
            </w:r>
          </w:p>
        </w:tc>
      </w:tr>
    </w:tbl>
    <w:p w:rsidR="009E5D08" w:rsidRPr="00F55C5A" w:rsidRDefault="009E5D08" w:rsidP="009E5D08">
      <w:pPr>
        <w:rPr>
          <w:i/>
          <w:lang w:val="es-ES_tradnl"/>
        </w:rPr>
      </w:pPr>
      <w:r w:rsidRPr="00F55C5A">
        <w:rPr>
          <w:rFonts w:ascii="Garamond" w:hAnsi="Garamond" w:cs="Arial"/>
          <w:i/>
          <w:color w:val="000000"/>
        </w:rPr>
        <w:t xml:space="preserve">SBP: </w:t>
      </w:r>
      <w:r w:rsidRPr="00F55C5A">
        <w:rPr>
          <w:rFonts w:ascii="Garamond" w:hAnsi="Garamond"/>
          <w:i/>
          <w:lang w:val="en-US"/>
        </w:rPr>
        <w:t>Systolic Blood Pressure</w:t>
      </w:r>
    </w:p>
    <w:p w:rsidR="009E5D08" w:rsidRPr="00077F3B" w:rsidRDefault="009E5D08" w:rsidP="009E5D08">
      <w:pPr>
        <w:autoSpaceDE w:val="0"/>
        <w:autoSpaceDN w:val="0"/>
        <w:adjustRightInd w:val="0"/>
        <w:spacing w:line="400" w:lineRule="atLeast"/>
      </w:pPr>
    </w:p>
    <w:p w:rsidR="009E5D08" w:rsidRDefault="009E5D08" w:rsidP="009E5D08">
      <w:pPr>
        <w:rPr>
          <w:lang w:val="es-ES_tradnl"/>
        </w:rPr>
      </w:pPr>
    </w:p>
    <w:p w:rsidR="009E5D08" w:rsidRDefault="009E5D08" w:rsidP="009E5D08">
      <w:pPr>
        <w:rPr>
          <w:lang w:val="es-ES_tradnl"/>
        </w:rPr>
      </w:pPr>
    </w:p>
    <w:p w:rsidR="009E5D08" w:rsidRDefault="009E5D08" w:rsidP="009E5D08">
      <w:pPr>
        <w:rPr>
          <w:lang w:val="es-ES_tradnl"/>
        </w:rPr>
      </w:pPr>
    </w:p>
    <w:p w:rsidR="009E5D08" w:rsidRDefault="009E5D08" w:rsidP="009E5D08">
      <w:pPr>
        <w:rPr>
          <w:lang w:val="es-ES_tradnl"/>
        </w:rPr>
      </w:pPr>
    </w:p>
    <w:p w:rsidR="009E5D08" w:rsidRDefault="009E5D08" w:rsidP="009E5D08">
      <w:pPr>
        <w:tabs>
          <w:tab w:val="left" w:pos="9781"/>
        </w:tabs>
        <w:jc w:val="both"/>
        <w:rPr>
          <w:b/>
          <w:lang w:val="en-US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Default="009E5D08" w:rsidP="009E5D08">
      <w:pPr>
        <w:tabs>
          <w:tab w:val="left" w:pos="9781"/>
        </w:tabs>
        <w:jc w:val="both"/>
        <w:rPr>
          <w:rFonts w:ascii="Garamond" w:hAnsi="Garamond"/>
          <w:color w:val="000000"/>
          <w:lang w:val="en"/>
        </w:rPr>
      </w:pPr>
    </w:p>
    <w:p w:rsidR="009E5D08" w:rsidRPr="00104555" w:rsidRDefault="009E5D08" w:rsidP="009E5D08">
      <w:pPr>
        <w:tabs>
          <w:tab w:val="left" w:pos="9781"/>
        </w:tabs>
        <w:jc w:val="both"/>
        <w:rPr>
          <w:rFonts w:ascii="Garamond" w:hAnsi="Garamond" w:cs="Courier New"/>
          <w:b/>
          <w:bCs/>
          <w:color w:val="000000"/>
          <w:lang w:val="en-US"/>
        </w:rPr>
      </w:pPr>
      <w:r w:rsidRPr="00104555">
        <w:rPr>
          <w:rFonts w:ascii="Garamond" w:hAnsi="Garamond"/>
          <w:color w:val="000000"/>
          <w:lang w:val="en"/>
        </w:rPr>
        <w:t>Table 3.</w:t>
      </w:r>
      <w:r>
        <w:rPr>
          <w:rFonts w:ascii="Garamond" w:hAnsi="Garamond"/>
          <w:color w:val="000000"/>
          <w:lang w:val="en"/>
        </w:rPr>
        <w:t xml:space="preserve"> Individual</w:t>
      </w:r>
      <w:r w:rsidRPr="00104555">
        <w:rPr>
          <w:rFonts w:ascii="Garamond" w:hAnsi="Garamond"/>
          <w:bCs/>
          <w:color w:val="000000"/>
          <w:lang w:val="en-US"/>
        </w:rPr>
        <w:t xml:space="preserve"> 10-year absolute total cardiovascular risk by age, diabetes status, antihypertensive treatment, total-cholesterol and systolic blood pressure levels for smoker´s men (panel A) and non-smoker´s men (panel B)</w:t>
      </w:r>
    </w:p>
    <w:p w:rsidR="009E5D08" w:rsidRPr="00104555" w:rsidRDefault="009E5D08" w:rsidP="009E5D08">
      <w:pPr>
        <w:rPr>
          <w:rFonts w:ascii="Garamond" w:hAnsi="Garamond"/>
          <w:bCs/>
          <w:color w:val="000000"/>
          <w:lang w:val="en-US"/>
        </w:rPr>
      </w:pPr>
    </w:p>
    <w:p w:rsidR="009E5D08" w:rsidRDefault="009E5D08" w:rsidP="009E5D08">
      <w:pPr>
        <w:rPr>
          <w:b/>
          <w:lang w:val="en-US"/>
        </w:rPr>
      </w:pPr>
      <w:r>
        <w:rPr>
          <w:b/>
          <w:lang w:val="en-US"/>
        </w:rPr>
        <w:t xml:space="preserve"> Panel A.</w:t>
      </w:r>
      <w:r w:rsidRPr="00CF2773">
        <w:rPr>
          <w:b/>
          <w:lang w:val="en-US"/>
        </w:rPr>
        <w:t xml:space="preserve"> </w:t>
      </w:r>
      <w:r>
        <w:rPr>
          <w:b/>
          <w:lang w:val="en-US"/>
        </w:rPr>
        <w:t>Non-s</w:t>
      </w:r>
      <w:r w:rsidRPr="00CF2773">
        <w:rPr>
          <w:b/>
          <w:lang w:val="en-US"/>
        </w:rPr>
        <w:t>moker men</w:t>
      </w:r>
    </w:p>
    <w:p w:rsidR="009E5D08" w:rsidRDefault="009E5D08" w:rsidP="009E5D08">
      <w:pPr>
        <w:rPr>
          <w:b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7CE5447" wp14:editId="71842359">
            <wp:simplePos x="0" y="0"/>
            <wp:positionH relativeFrom="column">
              <wp:posOffset>14605</wp:posOffset>
            </wp:positionH>
            <wp:positionV relativeFrom="paragraph">
              <wp:posOffset>13335</wp:posOffset>
            </wp:positionV>
            <wp:extent cx="8921115" cy="3915410"/>
            <wp:effectExtent l="0" t="0" r="0" b="0"/>
            <wp:wrapThrough wrapText="bothSides">
              <wp:wrapPolygon edited="0">
                <wp:start x="3167" y="0"/>
                <wp:lineTo x="3167" y="1121"/>
                <wp:lineTo x="1568" y="1822"/>
                <wp:lineTo x="953" y="2172"/>
                <wp:lineTo x="953" y="5605"/>
                <wp:lineTo x="31" y="6235"/>
                <wp:lineTo x="31" y="6726"/>
                <wp:lineTo x="953" y="6726"/>
                <wp:lineTo x="953" y="8968"/>
                <wp:lineTo x="31" y="9248"/>
                <wp:lineTo x="31" y="9809"/>
                <wp:lineTo x="953" y="10089"/>
                <wp:lineTo x="953" y="12331"/>
                <wp:lineTo x="31" y="12331"/>
                <wp:lineTo x="31" y="12821"/>
                <wp:lineTo x="953" y="13452"/>
                <wp:lineTo x="953" y="14573"/>
                <wp:lineTo x="61" y="15484"/>
                <wp:lineTo x="0" y="15624"/>
                <wp:lineTo x="61" y="15904"/>
                <wp:lineTo x="615" y="16605"/>
                <wp:lineTo x="953" y="16815"/>
                <wp:lineTo x="953" y="17936"/>
                <wp:lineTo x="184" y="18496"/>
                <wp:lineTo x="0" y="18706"/>
                <wp:lineTo x="61" y="19057"/>
                <wp:lineTo x="922" y="20178"/>
                <wp:lineTo x="953" y="21509"/>
                <wp:lineTo x="21555" y="21509"/>
                <wp:lineTo x="21555" y="0"/>
                <wp:lineTo x="3167" y="0"/>
              </wp:wrapPolygon>
            </wp:wrapThrough>
            <wp:docPr id="7" name="Imagen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0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115" cy="391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5D08" w:rsidRDefault="009E5D08" w:rsidP="009E5D08">
      <w:pPr>
        <w:rPr>
          <w:b/>
          <w:lang w:val="en-US"/>
        </w:rPr>
      </w:pPr>
    </w:p>
    <w:p w:rsidR="009E5D08" w:rsidRDefault="009E5D08" w:rsidP="009E5D08">
      <w:pPr>
        <w:rPr>
          <w:b/>
          <w:lang w:val="en-US"/>
        </w:rPr>
      </w:pPr>
    </w:p>
    <w:p w:rsidR="009E5D08" w:rsidRDefault="009E5D08" w:rsidP="009E5D08">
      <w:pPr>
        <w:rPr>
          <w:b/>
          <w:lang w:val="en-US"/>
        </w:rPr>
      </w:pPr>
    </w:p>
    <w:p w:rsidR="009E5D08" w:rsidRDefault="009E5D08" w:rsidP="009E5D08">
      <w:pPr>
        <w:rPr>
          <w:b/>
          <w:lang w:val="en-US"/>
        </w:rPr>
      </w:pPr>
    </w:p>
    <w:p w:rsidR="009E5D08" w:rsidRDefault="009E5D08" w:rsidP="009E5D08">
      <w:pPr>
        <w:rPr>
          <w:b/>
          <w:lang w:val="en-US"/>
        </w:rPr>
      </w:pPr>
    </w:p>
    <w:p w:rsidR="009E5D08" w:rsidRDefault="009E5D08" w:rsidP="009E5D08">
      <w:pPr>
        <w:rPr>
          <w:b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54CFB53" wp14:editId="255291DF">
            <wp:simplePos x="0" y="0"/>
            <wp:positionH relativeFrom="column">
              <wp:posOffset>103505</wp:posOffset>
            </wp:positionH>
            <wp:positionV relativeFrom="paragraph">
              <wp:posOffset>1233170</wp:posOffset>
            </wp:positionV>
            <wp:extent cx="2032000" cy="960755"/>
            <wp:effectExtent l="0" t="0" r="0" b="0"/>
            <wp:wrapThrough wrapText="bothSides">
              <wp:wrapPolygon edited="0">
                <wp:start x="0" y="0"/>
                <wp:lineTo x="0" y="21414"/>
                <wp:lineTo x="6615" y="21414"/>
                <wp:lineTo x="14445" y="21414"/>
                <wp:lineTo x="17820" y="20558"/>
                <wp:lineTo x="17550" y="15704"/>
                <wp:lineTo x="14175" y="14276"/>
                <wp:lineTo x="20250" y="13705"/>
                <wp:lineTo x="20790" y="11707"/>
                <wp:lineTo x="18090" y="9137"/>
                <wp:lineTo x="17550" y="7138"/>
                <wp:lineTo x="16470" y="4568"/>
                <wp:lineTo x="16605" y="1999"/>
                <wp:lineTo x="13365" y="286"/>
                <wp:lineTo x="6615" y="0"/>
                <wp:lineTo x="0" y="0"/>
              </wp:wrapPolygon>
            </wp:wrapThrough>
            <wp:docPr id="6" name="Imagen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6846" b="23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96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lang w:val="en-US"/>
        </w:rPr>
        <w:br w:type="page"/>
      </w:r>
    </w:p>
    <w:p w:rsidR="009E5D08" w:rsidRPr="002952F8" w:rsidRDefault="009E5D08" w:rsidP="009E5D08">
      <w:pPr>
        <w:rPr>
          <w:lang w:val="en-US"/>
        </w:rPr>
      </w:pPr>
      <w:r>
        <w:rPr>
          <w:b/>
          <w:lang w:val="en-US"/>
        </w:rPr>
        <w:t>Panel B</w:t>
      </w:r>
      <w:r w:rsidRPr="00CF2773">
        <w:rPr>
          <w:b/>
          <w:lang w:val="en-US"/>
        </w:rPr>
        <w:t xml:space="preserve">. Smoker </w:t>
      </w:r>
      <w:r>
        <w:rPr>
          <w:b/>
          <w:lang w:val="en-US"/>
        </w:rPr>
        <w:t>men</w:t>
      </w:r>
    </w:p>
    <w:p w:rsidR="009E5D08" w:rsidRPr="002952F8" w:rsidRDefault="009E5D08" w:rsidP="009E5D08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BB2CF15" wp14:editId="45BF45E0">
            <wp:simplePos x="0" y="0"/>
            <wp:positionH relativeFrom="column">
              <wp:posOffset>50165</wp:posOffset>
            </wp:positionH>
            <wp:positionV relativeFrom="paragraph">
              <wp:posOffset>149225</wp:posOffset>
            </wp:positionV>
            <wp:extent cx="8885555" cy="3962400"/>
            <wp:effectExtent l="0" t="0" r="0" b="0"/>
            <wp:wrapSquare wrapText="bothSides"/>
            <wp:docPr id="5" name="Imagen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2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555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5D08" w:rsidRDefault="009E5D08" w:rsidP="009E5D0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25" w:lineRule="atLeast"/>
        <w:rPr>
          <w:b/>
          <w:lang w:val="en-US"/>
        </w:rPr>
      </w:pPr>
    </w:p>
    <w:p w:rsidR="009E5D08" w:rsidRDefault="009E5D08" w:rsidP="009E5D0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25" w:lineRule="atLeast"/>
        <w:rPr>
          <w:b/>
          <w:lang w:val="en-US"/>
        </w:rPr>
      </w:pPr>
    </w:p>
    <w:p w:rsidR="009E5D08" w:rsidRDefault="009E5D08" w:rsidP="009E5D0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25" w:lineRule="atLeast"/>
        <w:rPr>
          <w:b/>
          <w:lang w:val="en-US"/>
        </w:rPr>
      </w:pPr>
    </w:p>
    <w:p w:rsidR="009E5D08" w:rsidRDefault="009E5D08" w:rsidP="009E5D0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25" w:lineRule="atLeast"/>
        <w:rPr>
          <w:b/>
          <w:lang w:val="en-US"/>
        </w:rPr>
      </w:pPr>
    </w:p>
    <w:p w:rsidR="009E5D08" w:rsidRDefault="009E5D08" w:rsidP="009E5D08">
      <w:pPr>
        <w:rPr>
          <w:rFonts w:ascii="Garamond" w:hAnsi="Garamond"/>
          <w:bCs/>
          <w:color w:val="000000"/>
          <w:lang w:val="en-US"/>
        </w:rPr>
      </w:pPr>
      <w:r w:rsidRPr="00104555">
        <w:rPr>
          <w:rFonts w:ascii="Garamond" w:hAnsi="Garamond"/>
          <w:color w:val="000000"/>
          <w:lang w:val="en"/>
        </w:rPr>
        <w:t>Table 4.</w:t>
      </w:r>
      <w:r>
        <w:rPr>
          <w:rFonts w:ascii="Garamond" w:hAnsi="Garamond"/>
          <w:color w:val="000000"/>
          <w:lang w:val="en"/>
        </w:rPr>
        <w:t xml:space="preserve"> Individual</w:t>
      </w:r>
      <w:r w:rsidRPr="00104555">
        <w:rPr>
          <w:rFonts w:ascii="Garamond" w:hAnsi="Garamond"/>
          <w:bCs/>
          <w:color w:val="000000"/>
          <w:lang w:val="en-US"/>
        </w:rPr>
        <w:t xml:space="preserve"> 10-year absolute total cardiovascular risk by age, diabetes status, antihypertensive treatment, total-cholesterol and systolic blood pressure levels for smoker´s women (panel A) and non-smoker´s women (panel B)</w:t>
      </w:r>
    </w:p>
    <w:p w:rsidR="009E5D08" w:rsidRDefault="009E5D08" w:rsidP="009E5D0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25" w:lineRule="atLeast"/>
        <w:rPr>
          <w:b/>
          <w:u w:val="single"/>
          <w:lang w:val="en-US"/>
        </w:rPr>
      </w:pPr>
      <w:r>
        <w:rPr>
          <w:b/>
          <w:lang w:val="en-US"/>
        </w:rPr>
        <w:t>Panel A. Non-s</w:t>
      </w:r>
      <w:r w:rsidRPr="00CF2773">
        <w:rPr>
          <w:b/>
          <w:lang w:val="en-US"/>
        </w:rPr>
        <w:t>moker</w:t>
      </w:r>
      <w:r>
        <w:rPr>
          <w:b/>
          <w:lang w:val="en-US"/>
        </w:rPr>
        <w:t xml:space="preserve"> women</w:t>
      </w:r>
    </w:p>
    <w:p w:rsidR="009E5D08" w:rsidRDefault="009E5D08" w:rsidP="009E5D0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25" w:lineRule="atLeast"/>
        <w:rPr>
          <w:b/>
          <w:u w:val="single"/>
          <w:lang w:val="en-US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5E875EB" wp14:editId="5200A684">
            <wp:simplePos x="0" y="0"/>
            <wp:positionH relativeFrom="column">
              <wp:posOffset>-13335</wp:posOffset>
            </wp:positionH>
            <wp:positionV relativeFrom="paragraph">
              <wp:posOffset>163830</wp:posOffset>
            </wp:positionV>
            <wp:extent cx="8890635" cy="3938905"/>
            <wp:effectExtent l="0" t="0" r="0" b="0"/>
            <wp:wrapNone/>
            <wp:docPr id="9" name="Imagen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3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635" cy="393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5D08" w:rsidRDefault="009E5D08" w:rsidP="009E5D0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25" w:lineRule="atLeast"/>
        <w:rPr>
          <w:b/>
          <w:u w:val="single"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E00F03D" wp14:editId="050D4FA5">
            <wp:simplePos x="0" y="0"/>
            <wp:positionH relativeFrom="column">
              <wp:posOffset>21590</wp:posOffset>
            </wp:positionH>
            <wp:positionV relativeFrom="paragraph">
              <wp:posOffset>4010660</wp:posOffset>
            </wp:positionV>
            <wp:extent cx="2032000" cy="960755"/>
            <wp:effectExtent l="0" t="0" r="0" b="0"/>
            <wp:wrapThrough wrapText="bothSides">
              <wp:wrapPolygon edited="0">
                <wp:start x="0" y="0"/>
                <wp:lineTo x="0" y="21414"/>
                <wp:lineTo x="6615" y="21414"/>
                <wp:lineTo x="14445" y="21414"/>
                <wp:lineTo x="17820" y="20558"/>
                <wp:lineTo x="17550" y="15704"/>
                <wp:lineTo x="14175" y="14276"/>
                <wp:lineTo x="20250" y="13705"/>
                <wp:lineTo x="20790" y="11707"/>
                <wp:lineTo x="18090" y="9137"/>
                <wp:lineTo x="17550" y="7138"/>
                <wp:lineTo x="16470" y="4568"/>
                <wp:lineTo x="16605" y="1999"/>
                <wp:lineTo x="13365" y="286"/>
                <wp:lineTo x="6615" y="0"/>
                <wp:lineTo x="0" y="0"/>
              </wp:wrapPolygon>
            </wp:wrapThrough>
            <wp:docPr id="8" name="Imagen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6846" b="23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96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u w:val="single"/>
          <w:lang w:val="en-US"/>
        </w:rPr>
        <w:br w:type="page"/>
      </w:r>
      <w:r>
        <w:rPr>
          <w:b/>
          <w:lang w:val="en-US"/>
        </w:rPr>
        <w:t>Panel B</w:t>
      </w:r>
      <w:r w:rsidRPr="00CF2773">
        <w:rPr>
          <w:b/>
          <w:lang w:val="en-US"/>
        </w:rPr>
        <w:t>. Smoker</w:t>
      </w:r>
      <w:r>
        <w:rPr>
          <w:b/>
          <w:lang w:val="en-US"/>
        </w:rPr>
        <w:t xml:space="preserve"> women</w:t>
      </w:r>
    </w:p>
    <w:p w:rsidR="009E5D08" w:rsidRPr="007D0FA1" w:rsidRDefault="009E5D08" w:rsidP="009E5D0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25" w:lineRule="atLeast"/>
        <w:rPr>
          <w:b/>
          <w:u w:val="single"/>
          <w:lang w:val="en-US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AB52D9A" wp14:editId="43A363C8">
            <wp:simplePos x="0" y="0"/>
            <wp:positionH relativeFrom="column">
              <wp:posOffset>-17145</wp:posOffset>
            </wp:positionH>
            <wp:positionV relativeFrom="paragraph">
              <wp:posOffset>334010</wp:posOffset>
            </wp:positionV>
            <wp:extent cx="8890000" cy="3962400"/>
            <wp:effectExtent l="0" t="0" r="0" b="0"/>
            <wp:wrapSquare wrapText="bothSides"/>
            <wp:docPr id="10" name="Imagen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5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5D08" w:rsidRDefault="009E5D08" w:rsidP="009E5D08">
      <w:pPr>
        <w:rPr>
          <w:b/>
          <w:u w:val="single"/>
          <w:lang w:val="en-US"/>
        </w:rPr>
      </w:pPr>
    </w:p>
    <w:p w:rsidR="001023AB" w:rsidRDefault="009E5D08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D08"/>
    <w:rsid w:val="00605025"/>
    <w:rsid w:val="008B0A05"/>
    <w:rsid w:val="00934A60"/>
    <w:rsid w:val="009E5D08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AF4655-5A3F-514B-B7A9-ADB0927F2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D08"/>
    <w:rPr>
      <w:rFonts w:ascii="Times New Roman" w:eastAsia="Times New Roman" w:hAnsi="Times New Roman" w:cs="Times New Roman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582</Words>
  <Characters>3321</Characters>
  <Application>Microsoft Office Word</Application>
  <DocSecurity>0</DocSecurity>
  <Lines>27</Lines>
  <Paragraphs>7</Paragraphs>
  <ScaleCrop>false</ScaleCrop>
  <Company/>
  <LinksUpToDate>false</LinksUpToDate>
  <CharactersWithSpaces>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2020-06-24T14:28:00Z</dcterms:created>
  <dcterms:modified xsi:type="dcterms:W3CDTF">2020-06-24T14:29:00Z</dcterms:modified>
</cp:coreProperties>
</file>