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F6A82" w14:textId="2AA29A40" w:rsidR="009A1861" w:rsidRPr="003B40E6" w:rsidRDefault="00822FF7" w:rsidP="009A1861">
      <w:pPr>
        <w:jc w:val="center"/>
        <w:rPr>
          <w:sz w:val="36"/>
          <w:szCs w:val="36"/>
        </w:rPr>
      </w:pPr>
      <w:bookmarkStart w:id="0" w:name="_GoBack"/>
      <w:r w:rsidRPr="00822FF7">
        <w:rPr>
          <w:sz w:val="36"/>
          <w:szCs w:val="36"/>
        </w:rPr>
        <w:t>Supplementary Figure</w:t>
      </w:r>
      <w:r w:rsidR="00866542">
        <w:rPr>
          <w:sz w:val="36"/>
          <w:szCs w:val="36"/>
        </w:rPr>
        <w:t>s</w:t>
      </w:r>
      <w:r w:rsidR="009A1861">
        <w:rPr>
          <w:sz w:val="36"/>
          <w:szCs w:val="36"/>
        </w:rPr>
        <w:t xml:space="preserve"> for</w:t>
      </w:r>
    </w:p>
    <w:p w14:paraId="5185FCD4" w14:textId="77777777" w:rsidR="009A1861" w:rsidRDefault="009A1861" w:rsidP="009A1861"/>
    <w:p w14:paraId="1C4137BF" w14:textId="77777777" w:rsidR="009A1861" w:rsidRDefault="009A1861" w:rsidP="009A1861">
      <w:pPr>
        <w:jc w:val="center"/>
        <w:rPr>
          <w:b/>
          <w:bCs/>
          <w:sz w:val="28"/>
          <w:szCs w:val="28"/>
        </w:rPr>
      </w:pPr>
      <w:r w:rsidRPr="00501584">
        <w:rPr>
          <w:b/>
          <w:bCs/>
          <w:sz w:val="28"/>
          <w:szCs w:val="28"/>
        </w:rPr>
        <w:t>Age-dependent loss of Crls1 causes myopathy and skeletal muscle regeneration failure</w:t>
      </w:r>
    </w:p>
    <w:bookmarkEnd w:id="0"/>
    <w:p w14:paraId="0D044EFD" w14:textId="77777777" w:rsidR="009A1861" w:rsidRPr="007108F5" w:rsidRDefault="009A1861" w:rsidP="009A1861">
      <w:pPr>
        <w:jc w:val="center"/>
        <w:rPr>
          <w:sz w:val="28"/>
          <w:szCs w:val="28"/>
        </w:rPr>
      </w:pPr>
    </w:p>
    <w:p w14:paraId="79570704" w14:textId="77777777" w:rsidR="009A1861" w:rsidRDefault="009A1861" w:rsidP="009A1861">
      <w:pPr>
        <w:jc w:val="center"/>
        <w:rPr>
          <w:szCs w:val="24"/>
        </w:rPr>
      </w:pPr>
      <w:r w:rsidRPr="00501584">
        <w:rPr>
          <w:szCs w:val="24"/>
        </w:rPr>
        <w:t>Young-</w:t>
      </w:r>
      <w:proofErr w:type="spellStart"/>
      <w:r w:rsidRPr="00501584">
        <w:rPr>
          <w:szCs w:val="24"/>
        </w:rPr>
        <w:t>Kyo</w:t>
      </w:r>
      <w:proofErr w:type="spellEnd"/>
      <w:r w:rsidRPr="00501584">
        <w:rPr>
          <w:szCs w:val="24"/>
        </w:rPr>
        <w:t xml:space="preserve"> </w:t>
      </w:r>
      <w:proofErr w:type="spellStart"/>
      <w:r w:rsidRPr="00501584">
        <w:rPr>
          <w:szCs w:val="24"/>
        </w:rPr>
        <w:t>Seo</w:t>
      </w:r>
      <w:proofErr w:type="spellEnd"/>
      <w:r>
        <w:rPr>
          <w:szCs w:val="24"/>
        </w:rPr>
        <w:t xml:space="preserve"> </w:t>
      </w:r>
      <w:r w:rsidRPr="005E2E4F">
        <w:rPr>
          <w:rFonts w:hint="eastAsia"/>
          <w:i/>
          <w:szCs w:val="24"/>
          <w:lang w:eastAsia="ko-KR"/>
        </w:rPr>
        <w:t>et</w:t>
      </w:r>
      <w:r w:rsidRPr="005E2E4F">
        <w:rPr>
          <w:i/>
          <w:szCs w:val="24"/>
          <w:lang w:eastAsia="ko-KR"/>
        </w:rPr>
        <w:t xml:space="preserve"> al.</w:t>
      </w:r>
    </w:p>
    <w:p w14:paraId="1AB50CC2" w14:textId="77777777" w:rsidR="009A1861" w:rsidRPr="00ED2CBE" w:rsidRDefault="009A1861" w:rsidP="009A1861">
      <w:pPr>
        <w:jc w:val="center"/>
        <w:rPr>
          <w:sz w:val="20"/>
        </w:rPr>
      </w:pPr>
      <w:r w:rsidRPr="00ED2CBE">
        <w:rPr>
          <w:sz w:val="20"/>
        </w:rPr>
        <w:t xml:space="preserve">*Corresponding author. Email: </w:t>
      </w:r>
      <w:hyperlink r:id="rId10" w:history="1">
        <w:r w:rsidRPr="00D3114A">
          <w:rPr>
            <w:rStyle w:val="affd"/>
            <w:sz w:val="20"/>
          </w:rPr>
          <w:t>ykseo@</w:t>
        </w:r>
      </w:hyperlink>
      <w:r>
        <w:rPr>
          <w:sz w:val="20"/>
        </w:rPr>
        <w:t>kribb.re.kr</w:t>
      </w:r>
    </w:p>
    <w:p w14:paraId="2EB71BF6" w14:textId="77777777" w:rsidR="009A1861" w:rsidRDefault="009A1861" w:rsidP="009A1861">
      <w:pPr>
        <w:pStyle w:val="PubInfo"/>
      </w:pPr>
    </w:p>
    <w:p w14:paraId="41B869A9" w14:textId="77777777" w:rsidR="009A1861" w:rsidRPr="00EE59BE" w:rsidRDefault="009A1861" w:rsidP="009A1861">
      <w:pPr>
        <w:jc w:val="center"/>
      </w:pPr>
    </w:p>
    <w:p w14:paraId="5ABA4233" w14:textId="77777777" w:rsidR="009A1861" w:rsidRDefault="009A1861" w:rsidP="009A1861">
      <w:pPr>
        <w:jc w:val="center"/>
        <w:rPr>
          <w:szCs w:val="24"/>
        </w:rPr>
      </w:pPr>
    </w:p>
    <w:p w14:paraId="368A7525" w14:textId="77777777" w:rsidR="009A1861" w:rsidRDefault="009A1861" w:rsidP="009A1861"/>
    <w:p w14:paraId="78BCE561" w14:textId="1A00FCC7" w:rsidR="009A1861" w:rsidRDefault="009A1861" w:rsidP="009A1861">
      <w:pPr>
        <w:rPr>
          <w:b/>
        </w:rPr>
      </w:pPr>
    </w:p>
    <w:p w14:paraId="32EE10DF" w14:textId="77777777" w:rsidR="009A1861" w:rsidRDefault="009A1861" w:rsidP="009A1861">
      <w:pPr>
        <w:rPr>
          <w:b/>
        </w:rPr>
      </w:pPr>
    </w:p>
    <w:p w14:paraId="01B8AB62" w14:textId="77777777" w:rsidR="009A1861" w:rsidRPr="00262D72" w:rsidRDefault="009A1861" w:rsidP="009A1861">
      <w:pPr>
        <w:rPr>
          <w:b/>
        </w:rPr>
      </w:pPr>
      <w:r>
        <w:rPr>
          <w:b/>
        </w:rPr>
        <w:t xml:space="preserve">This PDF file </w:t>
      </w:r>
      <w:r w:rsidRPr="00262D72">
        <w:rPr>
          <w:b/>
        </w:rPr>
        <w:t>includes:</w:t>
      </w:r>
    </w:p>
    <w:p w14:paraId="24938CDE" w14:textId="77777777" w:rsidR="009A1861" w:rsidRDefault="009A1861" w:rsidP="009A1861"/>
    <w:p w14:paraId="21D25D24" w14:textId="77777777" w:rsidR="009A1861" w:rsidRDefault="009A1861" w:rsidP="009A1861">
      <w:pPr>
        <w:ind w:left="720"/>
      </w:pPr>
    </w:p>
    <w:p w14:paraId="21EC9DBE" w14:textId="589D0A0D" w:rsidR="009A1861" w:rsidRDefault="009A1861" w:rsidP="009A1861">
      <w:pPr>
        <w:ind w:left="720"/>
      </w:pPr>
      <w:r w:rsidRPr="009A1861">
        <w:t xml:space="preserve">Table </w:t>
      </w:r>
      <w:r w:rsidRPr="009A1861">
        <w:rPr>
          <w:rFonts w:hint="eastAsia"/>
        </w:rPr>
        <w:t>S1 to S2</w:t>
      </w:r>
    </w:p>
    <w:p w14:paraId="4B8FF851" w14:textId="38FECC33" w:rsidR="009A1861" w:rsidRDefault="009A1861" w:rsidP="009A1861">
      <w:pPr>
        <w:ind w:left="720"/>
      </w:pPr>
      <w:r>
        <w:t>Figs. S1 to S2</w:t>
      </w:r>
    </w:p>
    <w:p w14:paraId="538AFB47" w14:textId="3B6E6805" w:rsidR="009A1861" w:rsidRDefault="009A1861">
      <w:pPr>
        <w:rPr>
          <w:b/>
        </w:rPr>
      </w:pPr>
      <w:r>
        <w:rPr>
          <w:b/>
        </w:rPr>
        <w:br w:type="page"/>
      </w:r>
    </w:p>
    <w:p w14:paraId="64C8A39C" w14:textId="6DDB79E4" w:rsidR="006A72A8" w:rsidRPr="009A1861" w:rsidRDefault="006A72A8">
      <w:pPr>
        <w:rPr>
          <w:b/>
          <w:sz w:val="20"/>
        </w:rPr>
      </w:pPr>
      <w:r w:rsidRPr="009A1861">
        <w:rPr>
          <w:b/>
          <w:bCs/>
          <w:sz w:val="20"/>
        </w:rPr>
        <w:lastRenderedPageBreak/>
        <w:t xml:space="preserve">Table </w:t>
      </w:r>
      <w:r w:rsidR="009A1861">
        <w:rPr>
          <w:b/>
          <w:bCs/>
          <w:sz w:val="20"/>
        </w:rPr>
        <w:t>S</w:t>
      </w:r>
      <w:r w:rsidRPr="009A1861">
        <w:rPr>
          <w:b/>
          <w:bCs/>
          <w:sz w:val="20"/>
        </w:rPr>
        <w:t>1. Antibodies used for immunoblot, immunofluorescence and immunohistochemistry.</w:t>
      </w:r>
    </w:p>
    <w:tbl>
      <w:tblPr>
        <w:tblStyle w:val="afff0"/>
        <w:tblW w:w="0" w:type="auto"/>
        <w:tblLook w:val="04A0" w:firstRow="1" w:lastRow="0" w:firstColumn="1" w:lastColumn="0" w:noHBand="0" w:noVBand="1"/>
      </w:tblPr>
      <w:tblGrid>
        <w:gridCol w:w="5949"/>
        <w:gridCol w:w="1741"/>
        <w:gridCol w:w="1660"/>
      </w:tblGrid>
      <w:tr w:rsidR="006A72A8" w:rsidRPr="009A1861" w14:paraId="559B343E" w14:textId="77777777" w:rsidTr="006A72A8">
        <w:trPr>
          <w:trHeight w:val="345"/>
        </w:trPr>
        <w:tc>
          <w:tcPr>
            <w:tcW w:w="5949" w:type="dxa"/>
            <w:noWrap/>
            <w:hideMark/>
          </w:tcPr>
          <w:p w14:paraId="4BAFA789" w14:textId="77777777" w:rsidR="006A72A8" w:rsidRPr="009A1861" w:rsidRDefault="006A72A8">
            <w:pPr>
              <w:rPr>
                <w:b/>
                <w:bCs/>
                <w:sz w:val="20"/>
              </w:rPr>
            </w:pPr>
            <w:r w:rsidRPr="009A1861">
              <w:rPr>
                <w:b/>
                <w:bCs/>
                <w:sz w:val="20"/>
              </w:rPr>
              <w:t>Product</w:t>
            </w:r>
          </w:p>
        </w:tc>
        <w:tc>
          <w:tcPr>
            <w:tcW w:w="1741" w:type="dxa"/>
            <w:noWrap/>
            <w:hideMark/>
          </w:tcPr>
          <w:p w14:paraId="2CBB1F31" w14:textId="77777777" w:rsidR="006A72A8" w:rsidRPr="009A1861" w:rsidRDefault="006A72A8">
            <w:pPr>
              <w:rPr>
                <w:b/>
                <w:bCs/>
                <w:sz w:val="20"/>
              </w:rPr>
            </w:pPr>
            <w:r w:rsidRPr="009A1861">
              <w:rPr>
                <w:b/>
                <w:bCs/>
                <w:sz w:val="20"/>
              </w:rPr>
              <w:t>Cat. num.</w:t>
            </w:r>
          </w:p>
        </w:tc>
        <w:tc>
          <w:tcPr>
            <w:tcW w:w="1660" w:type="dxa"/>
            <w:noWrap/>
            <w:hideMark/>
          </w:tcPr>
          <w:p w14:paraId="21A86E46" w14:textId="77777777" w:rsidR="006A72A8" w:rsidRPr="009A1861" w:rsidRDefault="006A72A8">
            <w:pPr>
              <w:rPr>
                <w:b/>
                <w:bCs/>
                <w:sz w:val="20"/>
              </w:rPr>
            </w:pPr>
            <w:r w:rsidRPr="009A1861">
              <w:rPr>
                <w:b/>
                <w:bCs/>
                <w:sz w:val="20"/>
              </w:rPr>
              <w:t>Company</w:t>
            </w:r>
          </w:p>
        </w:tc>
      </w:tr>
      <w:tr w:rsidR="006A72A8" w:rsidRPr="009A1861" w14:paraId="1D7C29CA" w14:textId="77777777" w:rsidTr="006A72A8">
        <w:trPr>
          <w:trHeight w:val="345"/>
        </w:trPr>
        <w:tc>
          <w:tcPr>
            <w:tcW w:w="5949" w:type="dxa"/>
            <w:noWrap/>
            <w:hideMark/>
          </w:tcPr>
          <w:p w14:paraId="3E300CEF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Alpha-Tubulin antibody</w:t>
            </w:r>
          </w:p>
        </w:tc>
        <w:tc>
          <w:tcPr>
            <w:tcW w:w="1741" w:type="dxa"/>
            <w:noWrap/>
            <w:hideMark/>
          </w:tcPr>
          <w:p w14:paraId="546D0191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sc23948</w:t>
            </w:r>
          </w:p>
        </w:tc>
        <w:tc>
          <w:tcPr>
            <w:tcW w:w="1660" w:type="dxa"/>
            <w:noWrap/>
            <w:hideMark/>
          </w:tcPr>
          <w:p w14:paraId="74E2023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Santa Cruz</w:t>
            </w:r>
          </w:p>
        </w:tc>
      </w:tr>
      <w:tr w:rsidR="006A72A8" w:rsidRPr="009A1861" w14:paraId="3FFE148C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3F5BDF3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CRLS1 Polyclonal Antibody </w:t>
            </w:r>
          </w:p>
        </w:tc>
        <w:tc>
          <w:tcPr>
            <w:tcW w:w="1741" w:type="dxa"/>
            <w:noWrap/>
            <w:hideMark/>
          </w:tcPr>
          <w:p w14:paraId="428ED044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PA5-100137</w:t>
            </w:r>
          </w:p>
        </w:tc>
        <w:tc>
          <w:tcPr>
            <w:tcW w:w="1660" w:type="dxa"/>
            <w:noWrap/>
            <w:hideMark/>
          </w:tcPr>
          <w:p w14:paraId="7BD89CA3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  <w:tr w:rsidR="006A72A8" w:rsidRPr="009A1861" w14:paraId="5DA30D79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1167181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CRLS1 antibody (Internal Region)</w:t>
            </w:r>
          </w:p>
        </w:tc>
        <w:tc>
          <w:tcPr>
            <w:tcW w:w="1741" w:type="dxa"/>
            <w:noWrap/>
            <w:hideMark/>
          </w:tcPr>
          <w:p w14:paraId="3B145DB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ABIN6261040</w:t>
            </w:r>
          </w:p>
        </w:tc>
        <w:tc>
          <w:tcPr>
            <w:tcW w:w="1660" w:type="dxa"/>
            <w:noWrap/>
            <w:hideMark/>
          </w:tcPr>
          <w:p w14:paraId="175CC94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antibodies-online</w:t>
            </w:r>
          </w:p>
        </w:tc>
      </w:tr>
      <w:tr w:rsidR="006A72A8" w:rsidRPr="009A1861" w14:paraId="440709B4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5348C2E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Total OXPHOS Rodent WB Antibody Cocktail</w:t>
            </w:r>
          </w:p>
        </w:tc>
        <w:tc>
          <w:tcPr>
            <w:tcW w:w="1741" w:type="dxa"/>
            <w:noWrap/>
            <w:hideMark/>
          </w:tcPr>
          <w:p w14:paraId="29692F78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ab110413</w:t>
            </w:r>
          </w:p>
        </w:tc>
        <w:tc>
          <w:tcPr>
            <w:tcW w:w="1660" w:type="dxa"/>
            <w:noWrap/>
            <w:hideMark/>
          </w:tcPr>
          <w:p w14:paraId="434EE07E" w14:textId="77777777" w:rsidR="006A72A8" w:rsidRPr="009A1861" w:rsidRDefault="006A72A8">
            <w:pPr>
              <w:rPr>
                <w:sz w:val="20"/>
              </w:rPr>
            </w:pPr>
            <w:proofErr w:type="spellStart"/>
            <w:r w:rsidRPr="009A1861">
              <w:rPr>
                <w:sz w:val="20"/>
              </w:rPr>
              <w:t>abcam</w:t>
            </w:r>
            <w:proofErr w:type="spellEnd"/>
          </w:p>
        </w:tc>
      </w:tr>
      <w:tr w:rsidR="006A72A8" w:rsidRPr="009A1861" w14:paraId="5034F3AF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5D0C269D" w14:textId="77777777" w:rsidR="006A72A8" w:rsidRPr="009A1861" w:rsidRDefault="006A72A8">
            <w:pPr>
              <w:rPr>
                <w:sz w:val="20"/>
              </w:rPr>
            </w:pPr>
            <w:proofErr w:type="spellStart"/>
            <w:r w:rsidRPr="009A1861">
              <w:rPr>
                <w:sz w:val="20"/>
              </w:rPr>
              <w:t>Laminin</w:t>
            </w:r>
            <w:proofErr w:type="spellEnd"/>
            <w:r w:rsidRPr="009A1861">
              <w:rPr>
                <w:sz w:val="20"/>
              </w:rPr>
              <w:t xml:space="preserve"> Antibodies</w:t>
            </w:r>
          </w:p>
        </w:tc>
        <w:tc>
          <w:tcPr>
            <w:tcW w:w="1741" w:type="dxa"/>
            <w:noWrap/>
            <w:hideMark/>
          </w:tcPr>
          <w:p w14:paraId="36324847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L9393</w:t>
            </w:r>
          </w:p>
        </w:tc>
        <w:tc>
          <w:tcPr>
            <w:tcW w:w="1660" w:type="dxa"/>
            <w:noWrap/>
            <w:hideMark/>
          </w:tcPr>
          <w:p w14:paraId="420B8D3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Sigma</w:t>
            </w:r>
          </w:p>
        </w:tc>
      </w:tr>
      <w:tr w:rsidR="006A72A8" w:rsidRPr="009A1861" w14:paraId="13AA107C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1A755AB7" w14:textId="77777777" w:rsidR="006A72A8" w:rsidRPr="009A1861" w:rsidRDefault="006A72A8">
            <w:pPr>
              <w:rPr>
                <w:sz w:val="20"/>
              </w:rPr>
            </w:pPr>
            <w:proofErr w:type="spellStart"/>
            <w:r w:rsidRPr="009A1861">
              <w:rPr>
                <w:sz w:val="20"/>
              </w:rPr>
              <w:t>Laminin</w:t>
            </w:r>
            <w:proofErr w:type="spellEnd"/>
            <w:r w:rsidRPr="009A1861">
              <w:rPr>
                <w:sz w:val="20"/>
              </w:rPr>
              <w:t xml:space="preserve"> Monoclonal Antibody (A5)</w:t>
            </w:r>
          </w:p>
        </w:tc>
        <w:tc>
          <w:tcPr>
            <w:tcW w:w="1741" w:type="dxa"/>
            <w:noWrap/>
            <w:hideMark/>
          </w:tcPr>
          <w:p w14:paraId="2325E5A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MA1-06100</w:t>
            </w:r>
          </w:p>
        </w:tc>
        <w:tc>
          <w:tcPr>
            <w:tcW w:w="1660" w:type="dxa"/>
            <w:noWrap/>
            <w:hideMark/>
          </w:tcPr>
          <w:p w14:paraId="7FE873A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  <w:tr w:rsidR="006A72A8" w:rsidRPr="009A1861" w14:paraId="17BBC18A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7E4722B6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Recombinant anti-</w:t>
            </w:r>
            <w:proofErr w:type="spellStart"/>
            <w:r w:rsidRPr="009A1861">
              <w:rPr>
                <w:sz w:val="20"/>
              </w:rPr>
              <w:t>Myhc</w:t>
            </w:r>
            <w:proofErr w:type="spellEnd"/>
            <w:r w:rsidRPr="009A1861">
              <w:rPr>
                <w:sz w:val="20"/>
              </w:rPr>
              <w:t>/MHC</w:t>
            </w:r>
          </w:p>
        </w:tc>
        <w:tc>
          <w:tcPr>
            <w:tcW w:w="1741" w:type="dxa"/>
            <w:noWrap/>
            <w:hideMark/>
          </w:tcPr>
          <w:p w14:paraId="0A0B8CC4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AB37484</w:t>
            </w:r>
          </w:p>
        </w:tc>
        <w:tc>
          <w:tcPr>
            <w:tcW w:w="1660" w:type="dxa"/>
            <w:noWrap/>
            <w:hideMark/>
          </w:tcPr>
          <w:p w14:paraId="7823FD5D" w14:textId="77777777" w:rsidR="006A72A8" w:rsidRPr="009A1861" w:rsidRDefault="006A72A8">
            <w:pPr>
              <w:rPr>
                <w:sz w:val="20"/>
              </w:rPr>
            </w:pPr>
            <w:proofErr w:type="spellStart"/>
            <w:r w:rsidRPr="009A1861">
              <w:rPr>
                <w:sz w:val="20"/>
              </w:rPr>
              <w:t>Abcam</w:t>
            </w:r>
            <w:proofErr w:type="spellEnd"/>
          </w:p>
        </w:tc>
      </w:tr>
      <w:tr w:rsidR="006A72A8" w:rsidRPr="009A1861" w14:paraId="570F8E28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18FC7C37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GFP Polyclonal Antibody, Alexa Fluor™ 488</w:t>
            </w:r>
          </w:p>
        </w:tc>
        <w:tc>
          <w:tcPr>
            <w:tcW w:w="1741" w:type="dxa"/>
            <w:noWrap/>
            <w:hideMark/>
          </w:tcPr>
          <w:p w14:paraId="2935FC7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A21311</w:t>
            </w:r>
          </w:p>
        </w:tc>
        <w:tc>
          <w:tcPr>
            <w:tcW w:w="1660" w:type="dxa"/>
            <w:noWrap/>
            <w:hideMark/>
          </w:tcPr>
          <w:p w14:paraId="1723E4D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  <w:tr w:rsidR="006A72A8" w:rsidRPr="009A1861" w14:paraId="39C316AA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0ACD8441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Goat anti-Rabbit IgG (H+L) Secondary Antibody, HRP</w:t>
            </w:r>
          </w:p>
        </w:tc>
        <w:tc>
          <w:tcPr>
            <w:tcW w:w="1741" w:type="dxa"/>
            <w:noWrap/>
            <w:hideMark/>
          </w:tcPr>
          <w:p w14:paraId="09575E6D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31460</w:t>
            </w:r>
          </w:p>
        </w:tc>
        <w:tc>
          <w:tcPr>
            <w:tcW w:w="1660" w:type="dxa"/>
            <w:noWrap/>
            <w:hideMark/>
          </w:tcPr>
          <w:p w14:paraId="77CE208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  <w:tr w:rsidR="006A72A8" w:rsidRPr="009A1861" w14:paraId="263AC9D2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0C494B0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Goat anti-mouse IgG (H+L) Secondary Antibody, HRP</w:t>
            </w:r>
          </w:p>
        </w:tc>
        <w:tc>
          <w:tcPr>
            <w:tcW w:w="1741" w:type="dxa"/>
            <w:noWrap/>
            <w:hideMark/>
          </w:tcPr>
          <w:p w14:paraId="72CF37A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31430</w:t>
            </w:r>
          </w:p>
        </w:tc>
        <w:tc>
          <w:tcPr>
            <w:tcW w:w="1660" w:type="dxa"/>
            <w:noWrap/>
            <w:hideMark/>
          </w:tcPr>
          <w:p w14:paraId="12962CA1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  <w:tr w:rsidR="006A72A8" w:rsidRPr="009A1861" w14:paraId="02DF7C3F" w14:textId="77777777" w:rsidTr="006A72A8">
        <w:trPr>
          <w:trHeight w:val="330"/>
        </w:trPr>
        <w:tc>
          <w:tcPr>
            <w:tcW w:w="5949" w:type="dxa"/>
            <w:hideMark/>
          </w:tcPr>
          <w:p w14:paraId="385D530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Goat anti-Rat IgG (H+L) Highly Cross-Adsorbed Secondary Antibody, Alexa Fluor™ Plus 594</w:t>
            </w:r>
          </w:p>
        </w:tc>
        <w:tc>
          <w:tcPr>
            <w:tcW w:w="1741" w:type="dxa"/>
            <w:noWrap/>
            <w:hideMark/>
          </w:tcPr>
          <w:p w14:paraId="6F4645C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A48264</w:t>
            </w:r>
          </w:p>
        </w:tc>
        <w:tc>
          <w:tcPr>
            <w:tcW w:w="1660" w:type="dxa"/>
            <w:noWrap/>
            <w:hideMark/>
          </w:tcPr>
          <w:p w14:paraId="75EF92C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  <w:tr w:rsidR="006A72A8" w:rsidRPr="009A1861" w14:paraId="149DD295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52AE322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Goat anti-Rabbit IgG (H+L) Highly Cross-Adsorbed Secondary Antibody, Alexa Fluor™ Plus 594</w:t>
            </w:r>
          </w:p>
        </w:tc>
        <w:tc>
          <w:tcPr>
            <w:tcW w:w="1741" w:type="dxa"/>
            <w:noWrap/>
            <w:hideMark/>
          </w:tcPr>
          <w:p w14:paraId="7FC72E5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A32740</w:t>
            </w:r>
          </w:p>
        </w:tc>
        <w:tc>
          <w:tcPr>
            <w:tcW w:w="1660" w:type="dxa"/>
            <w:noWrap/>
            <w:hideMark/>
          </w:tcPr>
          <w:p w14:paraId="174A3346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  <w:tr w:rsidR="006A72A8" w:rsidRPr="009A1861" w14:paraId="52C14A77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05A462E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Goat anti-Mouse IgG (H+L) Highly Cross-Adsorbed Secondary Antibody, Alexa Fluor™ Plus 594</w:t>
            </w:r>
          </w:p>
        </w:tc>
        <w:tc>
          <w:tcPr>
            <w:tcW w:w="1741" w:type="dxa"/>
            <w:noWrap/>
            <w:hideMark/>
          </w:tcPr>
          <w:p w14:paraId="0E737B1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A32742</w:t>
            </w:r>
          </w:p>
        </w:tc>
        <w:tc>
          <w:tcPr>
            <w:tcW w:w="1660" w:type="dxa"/>
            <w:noWrap/>
            <w:hideMark/>
          </w:tcPr>
          <w:p w14:paraId="7F469B50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  <w:tr w:rsidR="006A72A8" w:rsidRPr="009A1861" w14:paraId="648B0D8F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5C52A18D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Goat anti-Mouse IgG (H+L) Highly Cross-Adsorbed Secondary Antibody, Alexa Fluor™ Plus 488</w:t>
            </w:r>
          </w:p>
        </w:tc>
        <w:tc>
          <w:tcPr>
            <w:tcW w:w="1741" w:type="dxa"/>
            <w:noWrap/>
            <w:hideMark/>
          </w:tcPr>
          <w:p w14:paraId="690C94C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A32723</w:t>
            </w:r>
          </w:p>
        </w:tc>
        <w:tc>
          <w:tcPr>
            <w:tcW w:w="1660" w:type="dxa"/>
            <w:noWrap/>
            <w:hideMark/>
          </w:tcPr>
          <w:p w14:paraId="22B3BDF4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  <w:tr w:rsidR="006A72A8" w:rsidRPr="009A1861" w14:paraId="53F33CF7" w14:textId="77777777" w:rsidTr="006A72A8">
        <w:trPr>
          <w:trHeight w:val="330"/>
        </w:trPr>
        <w:tc>
          <w:tcPr>
            <w:tcW w:w="5949" w:type="dxa"/>
            <w:noWrap/>
            <w:hideMark/>
          </w:tcPr>
          <w:p w14:paraId="4594119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Goat anti-Rabbit IgG (H+L) Highly Cross-Adsorbed Secondary Antibody, Alexa Fluor™ Plus 488</w:t>
            </w:r>
          </w:p>
        </w:tc>
        <w:tc>
          <w:tcPr>
            <w:tcW w:w="1741" w:type="dxa"/>
            <w:noWrap/>
            <w:hideMark/>
          </w:tcPr>
          <w:p w14:paraId="5C72FA16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A32731</w:t>
            </w:r>
          </w:p>
        </w:tc>
        <w:tc>
          <w:tcPr>
            <w:tcW w:w="1660" w:type="dxa"/>
            <w:noWrap/>
            <w:hideMark/>
          </w:tcPr>
          <w:p w14:paraId="41F0F4F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Invitrogen</w:t>
            </w:r>
          </w:p>
        </w:tc>
      </w:tr>
    </w:tbl>
    <w:p w14:paraId="6B069C4B" w14:textId="58CB4192" w:rsidR="002C030F" w:rsidRPr="009A1861" w:rsidRDefault="002C030F">
      <w:pPr>
        <w:rPr>
          <w:sz w:val="20"/>
        </w:rPr>
      </w:pPr>
    </w:p>
    <w:p w14:paraId="2654912A" w14:textId="40B5D1A0" w:rsidR="009A1861" w:rsidRDefault="009A1861">
      <w:pPr>
        <w:rPr>
          <w:sz w:val="20"/>
        </w:rPr>
      </w:pPr>
      <w:r>
        <w:rPr>
          <w:sz w:val="20"/>
        </w:rPr>
        <w:br w:type="page"/>
      </w:r>
    </w:p>
    <w:p w14:paraId="2C7987BF" w14:textId="77B12B55" w:rsidR="006A72A8" w:rsidRPr="009A1861" w:rsidRDefault="006A72A8">
      <w:pPr>
        <w:rPr>
          <w:sz w:val="20"/>
        </w:rPr>
      </w:pPr>
      <w:r w:rsidRPr="009A1861">
        <w:rPr>
          <w:b/>
          <w:bCs/>
          <w:sz w:val="20"/>
        </w:rPr>
        <w:lastRenderedPageBreak/>
        <w:t xml:space="preserve">Table </w:t>
      </w:r>
      <w:r w:rsidR="009A1861">
        <w:rPr>
          <w:b/>
          <w:bCs/>
          <w:sz w:val="20"/>
        </w:rPr>
        <w:t>S</w:t>
      </w:r>
      <w:r w:rsidRPr="009A1861">
        <w:rPr>
          <w:b/>
          <w:bCs/>
          <w:sz w:val="20"/>
        </w:rPr>
        <w:t>2. Primer sets used for quantitative PCR analyses</w:t>
      </w:r>
    </w:p>
    <w:p w14:paraId="745A493F" w14:textId="263E7789" w:rsidR="006A72A8" w:rsidRPr="009A1861" w:rsidRDefault="006A72A8">
      <w:pPr>
        <w:rPr>
          <w:b/>
          <w:sz w:val="20"/>
        </w:rPr>
      </w:pPr>
    </w:p>
    <w:tbl>
      <w:tblPr>
        <w:tblStyle w:val="afff0"/>
        <w:tblW w:w="9351" w:type="dxa"/>
        <w:tblLook w:val="04A0" w:firstRow="1" w:lastRow="0" w:firstColumn="1" w:lastColumn="0" w:noHBand="0" w:noVBand="1"/>
      </w:tblPr>
      <w:tblGrid>
        <w:gridCol w:w="2263"/>
        <w:gridCol w:w="1843"/>
        <w:gridCol w:w="5245"/>
      </w:tblGrid>
      <w:tr w:rsidR="006A72A8" w:rsidRPr="009A1861" w14:paraId="6AD14CD1" w14:textId="77777777" w:rsidTr="006A72A8">
        <w:trPr>
          <w:trHeight w:val="345"/>
        </w:trPr>
        <w:tc>
          <w:tcPr>
            <w:tcW w:w="2263" w:type="dxa"/>
            <w:noWrap/>
            <w:hideMark/>
          </w:tcPr>
          <w:p w14:paraId="08E05558" w14:textId="77777777" w:rsidR="006A72A8" w:rsidRPr="009A1861" w:rsidRDefault="006A72A8">
            <w:pPr>
              <w:rPr>
                <w:b/>
                <w:sz w:val="20"/>
              </w:rPr>
            </w:pPr>
            <w:r w:rsidRPr="009A1861">
              <w:rPr>
                <w:b/>
                <w:sz w:val="20"/>
              </w:rPr>
              <w:t>Application</w:t>
            </w:r>
          </w:p>
        </w:tc>
        <w:tc>
          <w:tcPr>
            <w:tcW w:w="1843" w:type="dxa"/>
            <w:noWrap/>
            <w:hideMark/>
          </w:tcPr>
          <w:p w14:paraId="2136C426" w14:textId="77777777" w:rsidR="006A72A8" w:rsidRPr="009A1861" w:rsidRDefault="006A72A8">
            <w:pPr>
              <w:rPr>
                <w:b/>
                <w:sz w:val="20"/>
              </w:rPr>
            </w:pPr>
            <w:r w:rsidRPr="009A1861">
              <w:rPr>
                <w:b/>
                <w:sz w:val="20"/>
              </w:rPr>
              <w:t>Target</w:t>
            </w:r>
          </w:p>
        </w:tc>
        <w:tc>
          <w:tcPr>
            <w:tcW w:w="5245" w:type="dxa"/>
            <w:noWrap/>
            <w:hideMark/>
          </w:tcPr>
          <w:p w14:paraId="4D0F9B9A" w14:textId="77777777" w:rsidR="006A72A8" w:rsidRPr="009A1861" w:rsidRDefault="006A72A8">
            <w:pPr>
              <w:rPr>
                <w:b/>
                <w:sz w:val="20"/>
              </w:rPr>
            </w:pPr>
            <w:r w:rsidRPr="009A1861">
              <w:rPr>
                <w:b/>
                <w:sz w:val="20"/>
              </w:rPr>
              <w:t>Sequence (5'-3')</w:t>
            </w:r>
          </w:p>
        </w:tc>
      </w:tr>
      <w:tr w:rsidR="006A72A8" w:rsidRPr="009A1861" w14:paraId="64B2B6A1" w14:textId="77777777" w:rsidTr="006A72A8">
        <w:trPr>
          <w:trHeight w:val="345"/>
        </w:trPr>
        <w:tc>
          <w:tcPr>
            <w:tcW w:w="2263" w:type="dxa"/>
            <w:noWrap/>
            <w:hideMark/>
          </w:tcPr>
          <w:p w14:paraId="7A7CE103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23D1304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36b4-F</w:t>
            </w:r>
          </w:p>
        </w:tc>
        <w:tc>
          <w:tcPr>
            <w:tcW w:w="5245" w:type="dxa"/>
            <w:noWrap/>
            <w:hideMark/>
          </w:tcPr>
          <w:p w14:paraId="2B367EFF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AGATTCGGGATATGCTGTTGG</w:t>
            </w:r>
          </w:p>
        </w:tc>
      </w:tr>
      <w:tr w:rsidR="006A72A8" w:rsidRPr="009A1861" w14:paraId="45DAF27A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37152EF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42B7392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36b4-R</w:t>
            </w:r>
          </w:p>
        </w:tc>
        <w:tc>
          <w:tcPr>
            <w:tcW w:w="5245" w:type="dxa"/>
            <w:noWrap/>
            <w:hideMark/>
          </w:tcPr>
          <w:p w14:paraId="0A1795D0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AAAGCCTGGAAGAAGGAGGTC</w:t>
            </w:r>
          </w:p>
        </w:tc>
      </w:tr>
      <w:tr w:rsidR="006A72A8" w:rsidRPr="009A1861" w14:paraId="0BAB1714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7B9508B6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1F7C188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Myhc1-F</w:t>
            </w:r>
          </w:p>
        </w:tc>
        <w:tc>
          <w:tcPr>
            <w:tcW w:w="5245" w:type="dxa"/>
            <w:noWrap/>
            <w:hideMark/>
          </w:tcPr>
          <w:p w14:paraId="76C55717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GAGCAGCAGGTGGATGATCT</w:t>
            </w:r>
          </w:p>
        </w:tc>
      </w:tr>
      <w:tr w:rsidR="006A72A8" w:rsidRPr="009A1861" w14:paraId="2B3261B7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3DA1085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65CA0D01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Myhc1-R</w:t>
            </w:r>
          </w:p>
        </w:tc>
        <w:tc>
          <w:tcPr>
            <w:tcW w:w="5245" w:type="dxa"/>
            <w:noWrap/>
            <w:hideMark/>
          </w:tcPr>
          <w:p w14:paraId="1361D4EE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GCTTGGCTCGCTCTAGGTC</w:t>
            </w:r>
          </w:p>
        </w:tc>
      </w:tr>
      <w:tr w:rsidR="006A72A8" w:rsidRPr="009A1861" w14:paraId="4BFB4D87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46DB663F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69EE64A3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Myhc2a-F</w:t>
            </w:r>
          </w:p>
        </w:tc>
        <w:tc>
          <w:tcPr>
            <w:tcW w:w="5245" w:type="dxa"/>
            <w:noWrap/>
            <w:hideMark/>
          </w:tcPr>
          <w:p w14:paraId="7997B4AD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AAGCGAAGAGTAAGGCTGTC</w:t>
            </w:r>
          </w:p>
        </w:tc>
      </w:tr>
      <w:tr w:rsidR="006A72A8" w:rsidRPr="009A1861" w14:paraId="6EB641F6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02DA177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03C3583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Myhc2a-R</w:t>
            </w:r>
          </w:p>
        </w:tc>
        <w:tc>
          <w:tcPr>
            <w:tcW w:w="5245" w:type="dxa"/>
            <w:noWrap/>
            <w:hideMark/>
          </w:tcPr>
          <w:p w14:paraId="781C3F53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GTGATTGCTTGCAAAGGAAC</w:t>
            </w:r>
          </w:p>
        </w:tc>
      </w:tr>
      <w:tr w:rsidR="006A72A8" w:rsidRPr="009A1861" w14:paraId="1D56CC7C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610D5DC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58D4367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Myhc2b-F</w:t>
            </w:r>
          </w:p>
        </w:tc>
        <w:tc>
          <w:tcPr>
            <w:tcW w:w="5245" w:type="dxa"/>
            <w:noWrap/>
            <w:hideMark/>
          </w:tcPr>
          <w:p w14:paraId="60399D5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GTCACCAAAGGCCAGACG</w:t>
            </w:r>
          </w:p>
        </w:tc>
      </w:tr>
      <w:tr w:rsidR="006A72A8" w:rsidRPr="009A1861" w14:paraId="076FA738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25EF6067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6B522176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Myhc2b-R</w:t>
            </w:r>
          </w:p>
        </w:tc>
        <w:tc>
          <w:tcPr>
            <w:tcW w:w="5245" w:type="dxa"/>
            <w:noWrap/>
            <w:hideMark/>
          </w:tcPr>
          <w:p w14:paraId="48DAA81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ACATCTTCTCATACATGGACTTGG</w:t>
            </w:r>
          </w:p>
        </w:tc>
      </w:tr>
      <w:tr w:rsidR="006A72A8" w:rsidRPr="009A1861" w14:paraId="7C7C4E5D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616EC48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7176E0F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Ptpmt1-F</w:t>
            </w:r>
          </w:p>
        </w:tc>
        <w:tc>
          <w:tcPr>
            <w:tcW w:w="5245" w:type="dxa"/>
            <w:noWrap/>
            <w:hideMark/>
          </w:tcPr>
          <w:p w14:paraId="78A2113D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GCAACACCTCGAAGGAATGG</w:t>
            </w:r>
          </w:p>
        </w:tc>
      </w:tr>
      <w:tr w:rsidR="006A72A8" w:rsidRPr="009A1861" w14:paraId="412039F5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47D733B4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25E76C37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Ptpmt1-R</w:t>
            </w:r>
          </w:p>
        </w:tc>
        <w:tc>
          <w:tcPr>
            <w:tcW w:w="5245" w:type="dxa"/>
            <w:noWrap/>
            <w:hideMark/>
          </w:tcPr>
          <w:p w14:paraId="3A2F3C11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GAGATTGGCCAAGGTTGGGA</w:t>
            </w:r>
          </w:p>
        </w:tc>
      </w:tr>
      <w:tr w:rsidR="006A72A8" w:rsidRPr="009A1861" w14:paraId="20D5ED14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0C5C476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4B2C9E6D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Myhc2x-F</w:t>
            </w:r>
          </w:p>
        </w:tc>
        <w:tc>
          <w:tcPr>
            <w:tcW w:w="5245" w:type="dxa"/>
            <w:noWrap/>
            <w:hideMark/>
          </w:tcPr>
          <w:p w14:paraId="09C68B2D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TCGCTGGCTTTGAGATCTTT</w:t>
            </w:r>
          </w:p>
        </w:tc>
      </w:tr>
      <w:tr w:rsidR="006A72A8" w:rsidRPr="009A1861" w14:paraId="0358BF84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49F4E6C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5346BB0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Myhc2x-R</w:t>
            </w:r>
          </w:p>
        </w:tc>
        <w:tc>
          <w:tcPr>
            <w:tcW w:w="5245" w:type="dxa"/>
            <w:noWrap/>
            <w:hideMark/>
          </w:tcPr>
          <w:p w14:paraId="5B811D9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CGAACATGTGGTGGTTGAAG</w:t>
            </w:r>
          </w:p>
        </w:tc>
      </w:tr>
      <w:tr w:rsidR="006A72A8" w:rsidRPr="009A1861" w14:paraId="1C023F2E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7EB7CB0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6BF47520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Crls1-F</w:t>
            </w:r>
          </w:p>
        </w:tc>
        <w:tc>
          <w:tcPr>
            <w:tcW w:w="5245" w:type="dxa"/>
            <w:noWrap/>
            <w:hideMark/>
          </w:tcPr>
          <w:p w14:paraId="1C3E45A3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GCCGCCAGCTCGTATGAAAA</w:t>
            </w:r>
          </w:p>
        </w:tc>
      </w:tr>
      <w:tr w:rsidR="006A72A8" w:rsidRPr="009A1861" w14:paraId="2FD4859F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1D3E8DB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03CEB22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Crls1-R</w:t>
            </w:r>
          </w:p>
        </w:tc>
        <w:tc>
          <w:tcPr>
            <w:tcW w:w="5245" w:type="dxa"/>
            <w:noWrap/>
            <w:hideMark/>
          </w:tcPr>
          <w:p w14:paraId="2B95E08F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AATCAGGTAGCCCAACACGG</w:t>
            </w:r>
          </w:p>
        </w:tc>
      </w:tr>
      <w:tr w:rsidR="006A72A8" w:rsidRPr="009A1861" w14:paraId="3C33F05A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0716FD08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17F5CE56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Pnpla8-F</w:t>
            </w:r>
          </w:p>
        </w:tc>
        <w:tc>
          <w:tcPr>
            <w:tcW w:w="5245" w:type="dxa"/>
            <w:noWrap/>
            <w:hideMark/>
          </w:tcPr>
          <w:p w14:paraId="4BF9761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TTTGCCCCGGATCGATTTGT</w:t>
            </w:r>
          </w:p>
        </w:tc>
      </w:tr>
      <w:tr w:rsidR="006A72A8" w:rsidRPr="009A1861" w14:paraId="561B66A7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2F9875AD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06E7448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Pnpla8-R</w:t>
            </w:r>
          </w:p>
        </w:tc>
        <w:tc>
          <w:tcPr>
            <w:tcW w:w="5245" w:type="dxa"/>
            <w:noWrap/>
            <w:hideMark/>
          </w:tcPr>
          <w:p w14:paraId="713D420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TGTAGCCTGCAGTCCTTTGG</w:t>
            </w:r>
          </w:p>
        </w:tc>
      </w:tr>
      <w:tr w:rsidR="006A72A8" w:rsidRPr="009A1861" w14:paraId="130291E5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743DF998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089D2FC3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Lclat1-F</w:t>
            </w:r>
          </w:p>
        </w:tc>
        <w:tc>
          <w:tcPr>
            <w:tcW w:w="5245" w:type="dxa"/>
            <w:noWrap/>
            <w:hideMark/>
          </w:tcPr>
          <w:p w14:paraId="113E02E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CTGTCTCGCCCCAGTGTC</w:t>
            </w:r>
          </w:p>
        </w:tc>
      </w:tr>
      <w:tr w:rsidR="006A72A8" w:rsidRPr="009A1861" w14:paraId="087B5A95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64A3AB3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75EC89E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Lclat1-R</w:t>
            </w:r>
          </w:p>
        </w:tc>
        <w:tc>
          <w:tcPr>
            <w:tcW w:w="5245" w:type="dxa"/>
            <w:noWrap/>
            <w:hideMark/>
          </w:tcPr>
          <w:p w14:paraId="0E73B88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TCCATGACACCATGATTCTGAC</w:t>
            </w:r>
          </w:p>
        </w:tc>
      </w:tr>
      <w:tr w:rsidR="006A72A8" w:rsidRPr="009A1861" w14:paraId="2711254A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7F4EAE70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0886F441" w14:textId="77777777" w:rsidR="006A72A8" w:rsidRPr="009A1861" w:rsidRDefault="006A72A8">
            <w:pPr>
              <w:rPr>
                <w:sz w:val="20"/>
              </w:rPr>
            </w:pPr>
            <w:proofErr w:type="spellStart"/>
            <w:r w:rsidRPr="009A1861">
              <w:rPr>
                <w:sz w:val="20"/>
              </w:rPr>
              <w:t>Tafazzin</w:t>
            </w:r>
            <w:proofErr w:type="spellEnd"/>
            <w:r w:rsidRPr="009A1861">
              <w:rPr>
                <w:sz w:val="20"/>
              </w:rPr>
              <w:t>-F</w:t>
            </w:r>
          </w:p>
        </w:tc>
        <w:tc>
          <w:tcPr>
            <w:tcW w:w="5245" w:type="dxa"/>
            <w:noWrap/>
            <w:hideMark/>
          </w:tcPr>
          <w:p w14:paraId="3C5514F1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GGGTGCACATCTTCCCAGAA</w:t>
            </w:r>
          </w:p>
        </w:tc>
      </w:tr>
      <w:tr w:rsidR="006A72A8" w:rsidRPr="009A1861" w14:paraId="4F72D98F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57D04326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6BACFCA4" w14:textId="77777777" w:rsidR="006A72A8" w:rsidRPr="009A1861" w:rsidRDefault="006A72A8">
            <w:pPr>
              <w:rPr>
                <w:sz w:val="20"/>
              </w:rPr>
            </w:pPr>
            <w:proofErr w:type="spellStart"/>
            <w:r w:rsidRPr="009A1861">
              <w:rPr>
                <w:sz w:val="20"/>
              </w:rPr>
              <w:t>Tafazzin</w:t>
            </w:r>
            <w:proofErr w:type="spellEnd"/>
            <w:r w:rsidRPr="009A1861">
              <w:rPr>
                <w:sz w:val="20"/>
              </w:rPr>
              <w:t>-R</w:t>
            </w:r>
          </w:p>
        </w:tc>
        <w:tc>
          <w:tcPr>
            <w:tcW w:w="5245" w:type="dxa"/>
            <w:noWrap/>
            <w:hideMark/>
          </w:tcPr>
          <w:p w14:paraId="666518B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GCCGTCCAATTCCTACCCAT</w:t>
            </w:r>
          </w:p>
        </w:tc>
      </w:tr>
      <w:tr w:rsidR="006A72A8" w:rsidRPr="009A1861" w14:paraId="3F558753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0411270F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21141157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Cox8b-F</w:t>
            </w:r>
          </w:p>
        </w:tc>
        <w:tc>
          <w:tcPr>
            <w:tcW w:w="5245" w:type="dxa"/>
            <w:noWrap/>
            <w:hideMark/>
          </w:tcPr>
          <w:p w14:paraId="19E9F480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CTTCCGCCGTGGAGCAG</w:t>
            </w:r>
          </w:p>
        </w:tc>
      </w:tr>
      <w:tr w:rsidR="006A72A8" w:rsidRPr="009A1861" w14:paraId="619D6A71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4F35572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4C5DC23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Cox8b-R</w:t>
            </w:r>
          </w:p>
        </w:tc>
        <w:tc>
          <w:tcPr>
            <w:tcW w:w="5245" w:type="dxa"/>
            <w:noWrap/>
            <w:hideMark/>
          </w:tcPr>
          <w:p w14:paraId="43EFCD2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GTGGGCTAAGACCCATCCTG</w:t>
            </w:r>
          </w:p>
        </w:tc>
      </w:tr>
      <w:tr w:rsidR="006A72A8" w:rsidRPr="009A1861" w14:paraId="7C53FEE1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6F0949C3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525FC070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Cox7a1-F</w:t>
            </w:r>
          </w:p>
        </w:tc>
        <w:tc>
          <w:tcPr>
            <w:tcW w:w="5245" w:type="dxa"/>
            <w:noWrap/>
            <w:hideMark/>
          </w:tcPr>
          <w:p w14:paraId="3E66799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ATCCGGAGTCTTAGAACAGGTC</w:t>
            </w:r>
          </w:p>
        </w:tc>
      </w:tr>
      <w:tr w:rsidR="006A72A8" w:rsidRPr="009A1861" w14:paraId="1A913910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3D65FA32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0C3C1EC4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Cox7a1-R</w:t>
            </w:r>
          </w:p>
        </w:tc>
        <w:tc>
          <w:tcPr>
            <w:tcW w:w="5245" w:type="dxa"/>
            <w:noWrap/>
            <w:hideMark/>
          </w:tcPr>
          <w:p w14:paraId="79750D6E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GGTCATTGTCGGCCTGGAAG</w:t>
            </w:r>
          </w:p>
        </w:tc>
      </w:tr>
      <w:tr w:rsidR="006A72A8" w:rsidRPr="009A1861" w14:paraId="437CAB61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5046D747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48BDAF09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Cox7a2-F</w:t>
            </w:r>
          </w:p>
        </w:tc>
        <w:tc>
          <w:tcPr>
            <w:tcW w:w="5245" w:type="dxa"/>
            <w:noWrap/>
            <w:hideMark/>
          </w:tcPr>
          <w:p w14:paraId="2FF0C9D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CGAAGGCATTTTGAAAACAAGGTTC</w:t>
            </w:r>
          </w:p>
        </w:tc>
      </w:tr>
      <w:tr w:rsidR="006A72A8" w:rsidRPr="009A1861" w14:paraId="77C0FE3F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20C7736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1EA2A44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Cox7a2-R</w:t>
            </w:r>
          </w:p>
        </w:tc>
        <w:tc>
          <w:tcPr>
            <w:tcW w:w="5245" w:type="dxa"/>
            <w:noWrap/>
            <w:hideMark/>
          </w:tcPr>
          <w:p w14:paraId="60856001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ACCAAGCGTCAGAGCCATTGTG</w:t>
            </w:r>
          </w:p>
        </w:tc>
      </w:tr>
      <w:tr w:rsidR="006A72A8" w:rsidRPr="009A1861" w14:paraId="4FB80A02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41E6A8B4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48E2D7EF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Cox7b-F</w:t>
            </w:r>
          </w:p>
        </w:tc>
        <w:tc>
          <w:tcPr>
            <w:tcW w:w="5245" w:type="dxa"/>
            <w:noWrap/>
            <w:hideMark/>
          </w:tcPr>
          <w:p w14:paraId="4182BDCC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GGTGAATTTGCACCAAGGCA</w:t>
            </w:r>
          </w:p>
        </w:tc>
      </w:tr>
      <w:tr w:rsidR="006A72A8" w:rsidRPr="009A1861" w14:paraId="5E305A36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6264D2D4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50F902A1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Cox7b-R</w:t>
            </w:r>
          </w:p>
        </w:tc>
        <w:tc>
          <w:tcPr>
            <w:tcW w:w="5245" w:type="dxa"/>
            <w:noWrap/>
            <w:hideMark/>
          </w:tcPr>
          <w:p w14:paraId="7BE6BEBD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TTGCTGAATGCTTCGAACTTGG</w:t>
            </w:r>
          </w:p>
        </w:tc>
      </w:tr>
      <w:tr w:rsidR="006A72A8" w:rsidRPr="009A1861" w14:paraId="364948D5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0001A5B5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5A3ECD4B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Cox6c-F</w:t>
            </w:r>
          </w:p>
        </w:tc>
        <w:tc>
          <w:tcPr>
            <w:tcW w:w="5245" w:type="dxa"/>
            <w:noWrap/>
            <w:hideMark/>
          </w:tcPr>
          <w:p w14:paraId="3656AD76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CGCTGCCTATAAGTTTGGCG</w:t>
            </w:r>
          </w:p>
        </w:tc>
      </w:tr>
      <w:tr w:rsidR="006A72A8" w:rsidRPr="009A1861" w14:paraId="691597F5" w14:textId="77777777" w:rsidTr="006A72A8">
        <w:trPr>
          <w:trHeight w:val="330"/>
        </w:trPr>
        <w:tc>
          <w:tcPr>
            <w:tcW w:w="2263" w:type="dxa"/>
            <w:noWrap/>
            <w:hideMark/>
          </w:tcPr>
          <w:p w14:paraId="347BD95D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SYBR qPCR</w:t>
            </w:r>
          </w:p>
        </w:tc>
        <w:tc>
          <w:tcPr>
            <w:tcW w:w="1843" w:type="dxa"/>
            <w:noWrap/>
            <w:hideMark/>
          </w:tcPr>
          <w:p w14:paraId="0E4E914A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Cox6c-R</w:t>
            </w:r>
          </w:p>
        </w:tc>
        <w:tc>
          <w:tcPr>
            <w:tcW w:w="5245" w:type="dxa"/>
            <w:noWrap/>
            <w:hideMark/>
          </w:tcPr>
          <w:p w14:paraId="772888D0" w14:textId="77777777" w:rsidR="006A72A8" w:rsidRPr="009A1861" w:rsidRDefault="006A72A8">
            <w:pPr>
              <w:rPr>
                <w:sz w:val="20"/>
              </w:rPr>
            </w:pPr>
            <w:r w:rsidRPr="009A1861">
              <w:rPr>
                <w:sz w:val="20"/>
              </w:rPr>
              <w:t>CCAGCCTTCCTCATCTCTTCG</w:t>
            </w:r>
          </w:p>
        </w:tc>
      </w:tr>
    </w:tbl>
    <w:p w14:paraId="457C8262" w14:textId="77777777" w:rsidR="006A72A8" w:rsidRPr="009A1861" w:rsidRDefault="006A72A8">
      <w:pPr>
        <w:rPr>
          <w:sz w:val="20"/>
        </w:rPr>
      </w:pPr>
    </w:p>
    <w:p w14:paraId="56F29DC2" w14:textId="1FEAA0A1" w:rsidR="008218C4" w:rsidRPr="009A1861" w:rsidRDefault="00B55DF2" w:rsidP="009A5287">
      <w:pPr>
        <w:pStyle w:val="SMText"/>
        <w:ind w:firstLine="0"/>
        <w:rPr>
          <w:sz w:val="20"/>
        </w:rPr>
      </w:pPr>
      <w:bookmarkStart w:id="1" w:name="Tables"/>
      <w:bookmarkStart w:id="2" w:name="MaterialsMethods"/>
      <w:bookmarkEnd w:id="1"/>
      <w:bookmarkEnd w:id="2"/>
      <w:r w:rsidRPr="00B55DF2">
        <w:rPr>
          <w:noProof/>
          <w:sz w:val="20"/>
          <w:lang w:eastAsia="ko-KR"/>
        </w:rPr>
        <w:lastRenderedPageBreak/>
        <w:drawing>
          <wp:inline distT="0" distB="0" distL="0" distR="0" wp14:anchorId="0720FB16" wp14:editId="4C73C868">
            <wp:extent cx="5943600" cy="5563870"/>
            <wp:effectExtent l="0" t="0" r="0" b="0"/>
            <wp:docPr id="3" name="그림 2">
              <a:extLst xmlns:a="http://schemas.openxmlformats.org/drawingml/2006/main">
                <a:ext uri="{FF2B5EF4-FFF2-40B4-BE49-F238E27FC236}">
                  <a16:creationId xmlns:a16="http://schemas.microsoft.com/office/drawing/2014/main" id="{AB8C8F09-8C90-4316-898A-D98D2B7F22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>
                      <a:extLst>
                        <a:ext uri="{FF2B5EF4-FFF2-40B4-BE49-F238E27FC236}">
                          <a16:creationId xmlns:a16="http://schemas.microsoft.com/office/drawing/2014/main" id="{AB8C8F09-8C90-4316-898A-D98D2B7F22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6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453A1" w14:textId="14663ACB" w:rsidR="009A5287" w:rsidRPr="009A1861" w:rsidRDefault="009A5287" w:rsidP="00B9440A">
      <w:pPr>
        <w:pStyle w:val="SMText"/>
        <w:rPr>
          <w:sz w:val="20"/>
        </w:rPr>
      </w:pPr>
    </w:p>
    <w:p w14:paraId="2D9DCADA" w14:textId="2A576869" w:rsidR="00501584" w:rsidRPr="009A1861" w:rsidRDefault="009A1861" w:rsidP="00E971C3">
      <w:pPr>
        <w:pStyle w:val="SMHeading"/>
        <w:rPr>
          <w:sz w:val="20"/>
          <w:szCs w:val="20"/>
        </w:rPr>
      </w:pPr>
      <w:r w:rsidRPr="009A1861">
        <w:rPr>
          <w:sz w:val="20"/>
          <w:szCs w:val="20"/>
        </w:rPr>
        <w:t>Fig</w:t>
      </w:r>
      <w:r w:rsidR="00822FF7">
        <w:rPr>
          <w:sz w:val="20"/>
          <w:szCs w:val="20"/>
        </w:rPr>
        <w:t>.</w:t>
      </w:r>
      <w:r w:rsidRPr="009A1861">
        <w:rPr>
          <w:sz w:val="20"/>
          <w:szCs w:val="20"/>
        </w:rPr>
        <w:t xml:space="preserve"> S1</w:t>
      </w:r>
      <w:r w:rsidR="007411A1" w:rsidRPr="009A1861">
        <w:rPr>
          <w:sz w:val="20"/>
          <w:szCs w:val="20"/>
        </w:rPr>
        <w:t>.</w:t>
      </w:r>
      <w:r w:rsidR="00501584" w:rsidRPr="009A1861">
        <w:rPr>
          <w:sz w:val="20"/>
          <w:szCs w:val="20"/>
        </w:rPr>
        <w:t xml:space="preserve"> AAV9-mCrls1-mediated Crls1 upregulation improved muscle mass and mitochondria complex protein levels in aging mice</w:t>
      </w:r>
      <w:r w:rsidR="00E971C3" w:rsidRPr="009A1861">
        <w:rPr>
          <w:sz w:val="20"/>
          <w:szCs w:val="20"/>
        </w:rPr>
        <w:t xml:space="preserve">. </w:t>
      </w:r>
      <w:r w:rsidR="00501584" w:rsidRPr="009A1861">
        <w:rPr>
          <w:b w:val="0"/>
          <w:sz w:val="20"/>
          <w:szCs w:val="20"/>
        </w:rPr>
        <w:t>(</w:t>
      </w:r>
      <w:r w:rsidR="00B55DF2">
        <w:rPr>
          <w:rFonts w:hint="eastAsia"/>
          <w:sz w:val="20"/>
          <w:szCs w:val="20"/>
          <w:lang w:eastAsia="ko-KR"/>
        </w:rPr>
        <w:t>a</w:t>
      </w:r>
      <w:r w:rsidR="00501584" w:rsidRPr="009A1861">
        <w:rPr>
          <w:b w:val="0"/>
          <w:sz w:val="20"/>
          <w:szCs w:val="20"/>
        </w:rPr>
        <w:t>)</w:t>
      </w:r>
      <w:proofErr w:type="gramStart"/>
      <w:r w:rsidR="00501584" w:rsidRPr="009A1861">
        <w:rPr>
          <w:b w:val="0"/>
          <w:sz w:val="20"/>
          <w:szCs w:val="20"/>
        </w:rPr>
        <w:t>-(</w:t>
      </w:r>
      <w:proofErr w:type="gramEnd"/>
      <w:r w:rsidR="00B55DF2">
        <w:rPr>
          <w:sz w:val="20"/>
          <w:szCs w:val="20"/>
        </w:rPr>
        <w:t>d</w:t>
      </w:r>
      <w:r w:rsidR="00501584" w:rsidRPr="009A1861">
        <w:rPr>
          <w:b w:val="0"/>
          <w:sz w:val="20"/>
          <w:szCs w:val="20"/>
        </w:rPr>
        <w:t xml:space="preserve">) qPCR analysis of </w:t>
      </w:r>
      <w:proofErr w:type="spellStart"/>
      <w:r w:rsidR="00501584" w:rsidRPr="009A1861">
        <w:rPr>
          <w:b w:val="0"/>
          <w:sz w:val="20"/>
          <w:szCs w:val="20"/>
        </w:rPr>
        <w:t>MyHC</w:t>
      </w:r>
      <w:proofErr w:type="spellEnd"/>
      <w:r w:rsidR="00501584" w:rsidRPr="009A1861">
        <w:rPr>
          <w:b w:val="0"/>
          <w:sz w:val="20"/>
          <w:szCs w:val="20"/>
        </w:rPr>
        <w:t xml:space="preserve"> isoform expression in Myoblast and </w:t>
      </w:r>
      <w:proofErr w:type="spellStart"/>
      <w:r w:rsidR="00501584" w:rsidRPr="009A1861">
        <w:rPr>
          <w:b w:val="0"/>
          <w:sz w:val="20"/>
          <w:szCs w:val="20"/>
        </w:rPr>
        <w:t>Myotube</w:t>
      </w:r>
      <w:proofErr w:type="spellEnd"/>
      <w:r w:rsidR="00501584" w:rsidRPr="009A1861">
        <w:rPr>
          <w:b w:val="0"/>
          <w:sz w:val="20"/>
          <w:szCs w:val="20"/>
        </w:rPr>
        <w:t xml:space="preserve"> differentiated for 1, 3, 5 days. (</w:t>
      </w:r>
      <w:r w:rsidR="00B55DF2">
        <w:rPr>
          <w:sz w:val="20"/>
          <w:szCs w:val="20"/>
        </w:rPr>
        <w:t>e</w:t>
      </w:r>
      <w:r w:rsidR="00501584" w:rsidRPr="009A1861">
        <w:rPr>
          <w:b w:val="0"/>
          <w:sz w:val="20"/>
          <w:szCs w:val="20"/>
        </w:rPr>
        <w:t>) Immunoblot of whole cell lysate from scramble and shCrls1 C2C12 cell line.</w:t>
      </w:r>
    </w:p>
    <w:p w14:paraId="68E9AE74" w14:textId="77777777" w:rsidR="00501584" w:rsidRPr="009A1861" w:rsidRDefault="00501584">
      <w:pPr>
        <w:rPr>
          <w:sz w:val="20"/>
        </w:rPr>
      </w:pPr>
      <w:r w:rsidRPr="009A1861">
        <w:rPr>
          <w:b/>
          <w:bCs/>
          <w:sz w:val="20"/>
        </w:rPr>
        <w:br w:type="page"/>
      </w:r>
    </w:p>
    <w:p w14:paraId="024B24A1" w14:textId="5A91E98E" w:rsidR="00501584" w:rsidRPr="009A1861" w:rsidRDefault="00B55DF2" w:rsidP="00501584">
      <w:pPr>
        <w:pStyle w:val="SMHeading"/>
        <w:rPr>
          <w:sz w:val="20"/>
          <w:szCs w:val="20"/>
        </w:rPr>
      </w:pPr>
      <w:r w:rsidRPr="00B55DF2">
        <w:rPr>
          <w:noProof/>
          <w:sz w:val="20"/>
          <w:szCs w:val="20"/>
          <w:lang w:eastAsia="ko-KR"/>
        </w:rPr>
        <w:lastRenderedPageBreak/>
        <w:drawing>
          <wp:inline distT="0" distB="0" distL="0" distR="0" wp14:anchorId="2AB9D1AA" wp14:editId="5F335A09">
            <wp:extent cx="5943600" cy="7242175"/>
            <wp:effectExtent l="0" t="0" r="0" b="0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ECFA47CC-171A-4702-8050-EF7E9830FA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ECFA47CC-171A-4702-8050-EF7E9830FA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4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9869E" w14:textId="35F3F466" w:rsidR="00501584" w:rsidRPr="009A1861" w:rsidRDefault="009A1861" w:rsidP="00E971C3">
      <w:pPr>
        <w:pStyle w:val="SMHeading"/>
        <w:rPr>
          <w:b w:val="0"/>
          <w:sz w:val="20"/>
          <w:szCs w:val="20"/>
        </w:rPr>
      </w:pPr>
      <w:r>
        <w:rPr>
          <w:sz w:val="20"/>
          <w:szCs w:val="20"/>
        </w:rPr>
        <w:t>Fig</w:t>
      </w:r>
      <w:r w:rsidR="00822FF7">
        <w:rPr>
          <w:sz w:val="20"/>
          <w:szCs w:val="20"/>
        </w:rPr>
        <w:t>.</w:t>
      </w:r>
      <w:r>
        <w:rPr>
          <w:sz w:val="20"/>
          <w:szCs w:val="20"/>
        </w:rPr>
        <w:t xml:space="preserve"> S2</w:t>
      </w:r>
      <w:r w:rsidR="008218C4" w:rsidRPr="009A1861">
        <w:rPr>
          <w:sz w:val="20"/>
          <w:szCs w:val="20"/>
        </w:rPr>
        <w:t>.</w:t>
      </w:r>
      <w:r w:rsidR="00501584" w:rsidRPr="009A1861">
        <w:rPr>
          <w:sz w:val="20"/>
          <w:szCs w:val="20"/>
        </w:rPr>
        <w:t xml:space="preserve"> Analysis Oxygen consumption rate (OCR)</w:t>
      </w:r>
      <w:r w:rsidR="00E971C3" w:rsidRPr="009A1861">
        <w:rPr>
          <w:sz w:val="20"/>
          <w:szCs w:val="20"/>
        </w:rPr>
        <w:t xml:space="preserve">. </w:t>
      </w:r>
      <w:r w:rsidR="00501584" w:rsidRPr="009A1861">
        <w:rPr>
          <w:rFonts w:hint="eastAsia"/>
          <w:b w:val="0"/>
          <w:sz w:val="20"/>
          <w:szCs w:val="20"/>
          <w:lang w:eastAsia="ko-KR"/>
        </w:rPr>
        <w:t>(</w:t>
      </w:r>
      <w:proofErr w:type="gramStart"/>
      <w:r w:rsidR="00B55DF2">
        <w:rPr>
          <w:sz w:val="20"/>
          <w:szCs w:val="20"/>
          <w:lang w:eastAsia="ko-KR"/>
        </w:rPr>
        <w:t>a</w:t>
      </w:r>
      <w:proofErr w:type="gramEnd"/>
      <w:r w:rsidR="00501584" w:rsidRPr="009A1861">
        <w:rPr>
          <w:b w:val="0"/>
          <w:sz w:val="20"/>
          <w:szCs w:val="20"/>
          <w:lang w:eastAsia="ko-KR"/>
        </w:rPr>
        <w:t xml:space="preserve"> </w:t>
      </w:r>
      <w:r w:rsidR="00501584" w:rsidRPr="009A1861">
        <w:rPr>
          <w:rFonts w:hint="eastAsia"/>
          <w:b w:val="0"/>
          <w:sz w:val="20"/>
          <w:szCs w:val="20"/>
          <w:lang w:eastAsia="ko-KR"/>
        </w:rPr>
        <w:t>and</w:t>
      </w:r>
      <w:r w:rsidR="00501584" w:rsidRPr="009A1861">
        <w:rPr>
          <w:b w:val="0"/>
          <w:sz w:val="20"/>
          <w:szCs w:val="20"/>
          <w:lang w:eastAsia="ko-KR"/>
        </w:rPr>
        <w:t xml:space="preserve"> </w:t>
      </w:r>
      <w:r w:rsidR="00B55DF2">
        <w:rPr>
          <w:sz w:val="20"/>
          <w:szCs w:val="20"/>
          <w:lang w:eastAsia="ko-KR"/>
        </w:rPr>
        <w:t>b</w:t>
      </w:r>
      <w:r w:rsidR="00501584" w:rsidRPr="009A1861">
        <w:rPr>
          <w:rFonts w:hint="eastAsia"/>
          <w:b w:val="0"/>
          <w:sz w:val="20"/>
          <w:szCs w:val="20"/>
          <w:lang w:eastAsia="ko-KR"/>
        </w:rPr>
        <w:t>)</w:t>
      </w:r>
      <w:r w:rsidR="00501584" w:rsidRPr="009A1861">
        <w:rPr>
          <w:b w:val="0"/>
          <w:sz w:val="20"/>
          <w:szCs w:val="20"/>
          <w:lang w:eastAsia="ko-KR"/>
        </w:rPr>
        <w:t xml:space="preserve"> Analysis Oxygen consumption rate (OCR) in myoblast. (n=10)</w:t>
      </w:r>
      <w:r w:rsidR="00E971C3" w:rsidRPr="009A1861">
        <w:rPr>
          <w:b w:val="0"/>
          <w:sz w:val="20"/>
          <w:szCs w:val="20"/>
          <w:lang w:eastAsia="ko-KR"/>
        </w:rPr>
        <w:t xml:space="preserve"> </w:t>
      </w:r>
      <w:r w:rsidR="00501584" w:rsidRPr="009A1861">
        <w:rPr>
          <w:rFonts w:hint="eastAsia"/>
          <w:b w:val="0"/>
          <w:sz w:val="20"/>
          <w:szCs w:val="20"/>
          <w:lang w:eastAsia="ko-KR"/>
        </w:rPr>
        <w:t>(</w:t>
      </w:r>
      <w:proofErr w:type="gramStart"/>
      <w:r w:rsidR="00B55DF2">
        <w:rPr>
          <w:sz w:val="20"/>
          <w:szCs w:val="20"/>
          <w:lang w:eastAsia="ko-KR"/>
        </w:rPr>
        <w:t>c</w:t>
      </w:r>
      <w:proofErr w:type="gramEnd"/>
      <w:r w:rsidR="00501584" w:rsidRPr="009A1861">
        <w:rPr>
          <w:b w:val="0"/>
          <w:sz w:val="20"/>
          <w:szCs w:val="20"/>
          <w:lang w:eastAsia="ko-KR"/>
        </w:rPr>
        <w:t xml:space="preserve"> and </w:t>
      </w:r>
      <w:r w:rsidR="00B55DF2">
        <w:rPr>
          <w:sz w:val="20"/>
          <w:szCs w:val="20"/>
          <w:lang w:eastAsia="ko-KR"/>
        </w:rPr>
        <w:t>d</w:t>
      </w:r>
      <w:r w:rsidR="00501584" w:rsidRPr="009A1861">
        <w:rPr>
          <w:rFonts w:hint="eastAsia"/>
          <w:b w:val="0"/>
          <w:sz w:val="20"/>
          <w:szCs w:val="20"/>
          <w:lang w:eastAsia="ko-KR"/>
        </w:rPr>
        <w:t>)</w:t>
      </w:r>
      <w:r w:rsidR="00501584" w:rsidRPr="009A1861">
        <w:rPr>
          <w:b w:val="0"/>
          <w:sz w:val="20"/>
          <w:szCs w:val="20"/>
          <w:lang w:eastAsia="ko-KR"/>
        </w:rPr>
        <w:t xml:space="preserve"> Analysis Oxygen consumption rate (OCR) in differentiated myoblast for 24horus. (n=4)</w:t>
      </w:r>
    </w:p>
    <w:p w14:paraId="08DC9151" w14:textId="3CE41D57" w:rsidR="00C50C6D" w:rsidRPr="009A1861" w:rsidRDefault="00B55DF2" w:rsidP="00477182">
      <w:pPr>
        <w:pStyle w:val="SMcaption"/>
        <w:rPr>
          <w:sz w:val="20"/>
        </w:rPr>
      </w:pPr>
      <w:r>
        <w:rPr>
          <w:sz w:val="20"/>
        </w:rPr>
        <w:t>(e)</w:t>
      </w:r>
      <w:r w:rsidRPr="00B55DF2">
        <w:rPr>
          <w:sz w:val="20"/>
        </w:rPr>
        <w:t xml:space="preserve">Measure of ATP production using </w:t>
      </w:r>
      <w:proofErr w:type="spellStart"/>
      <w:r w:rsidRPr="00B55DF2">
        <w:rPr>
          <w:sz w:val="20"/>
        </w:rPr>
        <w:t>ATPLite</w:t>
      </w:r>
      <w:proofErr w:type="spellEnd"/>
      <w:r w:rsidRPr="00B55DF2">
        <w:rPr>
          <w:sz w:val="20"/>
        </w:rPr>
        <w:t xml:space="preserve"> Luminescence Assay system in Myoblast (n =44 per group</w:t>
      </w:r>
      <w:r>
        <w:rPr>
          <w:sz w:val="20"/>
        </w:rPr>
        <w:t>).</w:t>
      </w: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2C344E" w14:textId="77777777" w:rsidR="00A31D69" w:rsidRDefault="00A31D69">
      <w:r>
        <w:separator/>
      </w:r>
    </w:p>
  </w:endnote>
  <w:endnote w:type="continuationSeparator" w:id="0">
    <w:p w14:paraId="669E0580" w14:textId="77777777" w:rsidR="00A31D69" w:rsidRDefault="00A3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8EA3E" w14:textId="58CB6B7F" w:rsidR="00F125EE" w:rsidRDefault="00114193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6542">
      <w:rPr>
        <w:noProof/>
      </w:rPr>
      <w:t>5</w:t>
    </w:r>
    <w:r>
      <w:fldChar w:fldCharType="end"/>
    </w:r>
  </w:p>
  <w:p w14:paraId="211F3547" w14:textId="77777777" w:rsidR="00F125EE" w:rsidRDefault="00F125E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D680D" w14:textId="77777777" w:rsidR="00A31D69" w:rsidRDefault="00A31D69">
      <w:r>
        <w:separator/>
      </w:r>
    </w:p>
  </w:footnote>
  <w:footnote w:type="continuationSeparator" w:id="0">
    <w:p w14:paraId="7A10F818" w14:textId="77777777" w:rsidR="00A31D69" w:rsidRDefault="00A31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0F"/>
    <w:rsid w:val="00015F74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B13CE"/>
    <w:rsid w:val="001F0876"/>
    <w:rsid w:val="001F167C"/>
    <w:rsid w:val="001F5E91"/>
    <w:rsid w:val="002077B9"/>
    <w:rsid w:val="00262D72"/>
    <w:rsid w:val="00294FBB"/>
    <w:rsid w:val="002C030F"/>
    <w:rsid w:val="002F0FB6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5ABE"/>
    <w:rsid w:val="004571D5"/>
    <w:rsid w:val="00461D81"/>
    <w:rsid w:val="0046356B"/>
    <w:rsid w:val="00477182"/>
    <w:rsid w:val="004779CB"/>
    <w:rsid w:val="004A6F57"/>
    <w:rsid w:val="004D0135"/>
    <w:rsid w:val="004E42D8"/>
    <w:rsid w:val="004E7BA2"/>
    <w:rsid w:val="004F7EDF"/>
    <w:rsid w:val="005001AC"/>
    <w:rsid w:val="00501584"/>
    <w:rsid w:val="00527D71"/>
    <w:rsid w:val="00533910"/>
    <w:rsid w:val="005520A8"/>
    <w:rsid w:val="005607DD"/>
    <w:rsid w:val="005826D7"/>
    <w:rsid w:val="005A558C"/>
    <w:rsid w:val="005D712F"/>
    <w:rsid w:val="005E28F8"/>
    <w:rsid w:val="005E2E4F"/>
    <w:rsid w:val="005E6513"/>
    <w:rsid w:val="00607E8E"/>
    <w:rsid w:val="00632CA3"/>
    <w:rsid w:val="00651114"/>
    <w:rsid w:val="00664560"/>
    <w:rsid w:val="00670299"/>
    <w:rsid w:val="00691985"/>
    <w:rsid w:val="00697611"/>
    <w:rsid w:val="006A1B64"/>
    <w:rsid w:val="006A72A8"/>
    <w:rsid w:val="006E2E8C"/>
    <w:rsid w:val="006F62F1"/>
    <w:rsid w:val="007108F5"/>
    <w:rsid w:val="00713E5B"/>
    <w:rsid w:val="007402FC"/>
    <w:rsid w:val="007411A1"/>
    <w:rsid w:val="0074684D"/>
    <w:rsid w:val="00793072"/>
    <w:rsid w:val="007C45B3"/>
    <w:rsid w:val="007E2786"/>
    <w:rsid w:val="00807D35"/>
    <w:rsid w:val="008218C4"/>
    <w:rsid w:val="00822FF7"/>
    <w:rsid w:val="00866542"/>
    <w:rsid w:val="00867A98"/>
    <w:rsid w:val="00870867"/>
    <w:rsid w:val="00885C9B"/>
    <w:rsid w:val="008D5D2A"/>
    <w:rsid w:val="00914B63"/>
    <w:rsid w:val="009354F3"/>
    <w:rsid w:val="009447DC"/>
    <w:rsid w:val="00945471"/>
    <w:rsid w:val="00950234"/>
    <w:rsid w:val="00961BA5"/>
    <w:rsid w:val="009743A9"/>
    <w:rsid w:val="009A1861"/>
    <w:rsid w:val="009A5287"/>
    <w:rsid w:val="009A7C5F"/>
    <w:rsid w:val="009B2AC5"/>
    <w:rsid w:val="009B7984"/>
    <w:rsid w:val="009F4BED"/>
    <w:rsid w:val="009F7D93"/>
    <w:rsid w:val="00A02E0C"/>
    <w:rsid w:val="00A31D69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B1647B"/>
    <w:rsid w:val="00B36869"/>
    <w:rsid w:val="00B43B31"/>
    <w:rsid w:val="00B47CFA"/>
    <w:rsid w:val="00B55DF2"/>
    <w:rsid w:val="00B574A3"/>
    <w:rsid w:val="00B57F00"/>
    <w:rsid w:val="00B63245"/>
    <w:rsid w:val="00B72A08"/>
    <w:rsid w:val="00B73C69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1A56"/>
    <w:rsid w:val="00D143D9"/>
    <w:rsid w:val="00D30C95"/>
    <w:rsid w:val="00D51C15"/>
    <w:rsid w:val="00D5511B"/>
    <w:rsid w:val="00D766F1"/>
    <w:rsid w:val="00DD2E17"/>
    <w:rsid w:val="00DF7D88"/>
    <w:rsid w:val="00E10D94"/>
    <w:rsid w:val="00E257C8"/>
    <w:rsid w:val="00E40A10"/>
    <w:rsid w:val="00E41512"/>
    <w:rsid w:val="00E4519A"/>
    <w:rsid w:val="00E853D5"/>
    <w:rsid w:val="00E971C3"/>
    <w:rsid w:val="00E9773B"/>
    <w:rsid w:val="00EA6F42"/>
    <w:rsid w:val="00EC13A3"/>
    <w:rsid w:val="00EC7C85"/>
    <w:rsid w:val="00ED2CBE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E4E34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Char">
    <w:name w:val="제목 1 Char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Char">
    <w:name w:val="제목 2 Char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Char">
    <w:name w:val="제목 5 Char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Char">
    <w:name w:val="제목 6 Char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Char">
    <w:name w:val="제목 7 Char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Char">
    <w:name w:val="제목 8 Char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Char">
    <w:name w:val="제목 9 Char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Char"/>
    <w:semiHidden/>
    <w:rsid w:val="00405336"/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link w:val="a6"/>
    <w:semiHidden/>
    <w:rsid w:val="00FF04E3"/>
    <w:rPr>
      <w:rFonts w:ascii="Tahoma" w:hAnsi="Tahoma" w:cs="Tahoma"/>
      <w:sz w:val="16"/>
      <w:szCs w:val="16"/>
    </w:rPr>
  </w:style>
  <w:style w:type="paragraph" w:styleId="a7">
    <w:name w:val="Bibliography"/>
    <w:basedOn w:val="a1"/>
    <w:next w:val="a1"/>
    <w:uiPriority w:val="37"/>
    <w:semiHidden/>
    <w:rsid w:val="00405336"/>
  </w:style>
  <w:style w:type="paragraph" w:styleId="a8">
    <w:name w:val="Block Text"/>
    <w:basedOn w:val="a1"/>
    <w:semiHidden/>
    <w:rsid w:val="00405336"/>
    <w:pPr>
      <w:spacing w:after="120"/>
      <w:ind w:left="1440" w:right="1440"/>
    </w:pPr>
  </w:style>
  <w:style w:type="paragraph" w:styleId="a9">
    <w:name w:val="Body Text"/>
    <w:basedOn w:val="a1"/>
    <w:link w:val="Char0"/>
    <w:semiHidden/>
    <w:rsid w:val="00405336"/>
    <w:pPr>
      <w:spacing w:after="120"/>
    </w:pPr>
  </w:style>
  <w:style w:type="character" w:customStyle="1" w:styleId="Char0">
    <w:name w:val="본문 Char"/>
    <w:link w:val="a9"/>
    <w:semiHidden/>
    <w:rsid w:val="00FF04E3"/>
    <w:rPr>
      <w:sz w:val="24"/>
    </w:rPr>
  </w:style>
  <w:style w:type="paragraph" w:styleId="22">
    <w:name w:val="Body Text 2"/>
    <w:basedOn w:val="a1"/>
    <w:link w:val="2Char0"/>
    <w:semiHidden/>
    <w:rsid w:val="00405336"/>
    <w:pPr>
      <w:spacing w:after="120" w:line="480" w:lineRule="auto"/>
    </w:pPr>
  </w:style>
  <w:style w:type="character" w:customStyle="1" w:styleId="2Char0">
    <w:name w:val="본문 2 Char"/>
    <w:link w:val="22"/>
    <w:semiHidden/>
    <w:rsid w:val="00FF04E3"/>
    <w:rPr>
      <w:sz w:val="24"/>
    </w:rPr>
  </w:style>
  <w:style w:type="paragraph" w:styleId="32">
    <w:name w:val="Body Text 3"/>
    <w:basedOn w:val="a1"/>
    <w:link w:val="3Char"/>
    <w:semiHidden/>
    <w:rsid w:val="00405336"/>
    <w:pPr>
      <w:spacing w:after="120"/>
    </w:pPr>
    <w:rPr>
      <w:sz w:val="16"/>
      <w:szCs w:val="16"/>
    </w:rPr>
  </w:style>
  <w:style w:type="character" w:customStyle="1" w:styleId="3Char">
    <w:name w:val="본문 3 Char"/>
    <w:link w:val="32"/>
    <w:semiHidden/>
    <w:rsid w:val="00FF04E3"/>
    <w:rPr>
      <w:sz w:val="16"/>
      <w:szCs w:val="16"/>
    </w:rPr>
  </w:style>
  <w:style w:type="paragraph" w:styleId="aa">
    <w:name w:val="Body Text First Indent"/>
    <w:basedOn w:val="a9"/>
    <w:link w:val="Char1"/>
    <w:semiHidden/>
    <w:rsid w:val="00405336"/>
    <w:pPr>
      <w:ind w:firstLine="210"/>
    </w:pPr>
  </w:style>
  <w:style w:type="character" w:customStyle="1" w:styleId="Char1">
    <w:name w:val="본문 첫 줄 들여쓰기 Char"/>
    <w:link w:val="aa"/>
    <w:semiHidden/>
    <w:rsid w:val="00FF04E3"/>
    <w:rPr>
      <w:sz w:val="24"/>
    </w:rPr>
  </w:style>
  <w:style w:type="paragraph" w:styleId="ab">
    <w:name w:val="Body Text Indent"/>
    <w:basedOn w:val="a1"/>
    <w:link w:val="Char2"/>
    <w:semiHidden/>
    <w:rsid w:val="00405336"/>
    <w:pPr>
      <w:spacing w:after="120"/>
      <w:ind w:left="360"/>
    </w:pPr>
  </w:style>
  <w:style w:type="character" w:customStyle="1" w:styleId="Char2">
    <w:name w:val="본문 들여쓰기 Char"/>
    <w:link w:val="ab"/>
    <w:semiHidden/>
    <w:rsid w:val="00FF04E3"/>
    <w:rPr>
      <w:sz w:val="24"/>
    </w:rPr>
  </w:style>
  <w:style w:type="paragraph" w:styleId="23">
    <w:name w:val="Body Text First Indent 2"/>
    <w:basedOn w:val="ab"/>
    <w:link w:val="2Char1"/>
    <w:semiHidden/>
    <w:rsid w:val="00405336"/>
    <w:pPr>
      <w:ind w:firstLine="210"/>
    </w:pPr>
  </w:style>
  <w:style w:type="character" w:customStyle="1" w:styleId="2Char1">
    <w:name w:val="본문 첫 줄 들여쓰기 2 Char"/>
    <w:link w:val="23"/>
    <w:semiHidden/>
    <w:rsid w:val="00FF04E3"/>
    <w:rPr>
      <w:sz w:val="24"/>
    </w:rPr>
  </w:style>
  <w:style w:type="paragraph" w:styleId="24">
    <w:name w:val="Body Text Indent 2"/>
    <w:basedOn w:val="a1"/>
    <w:link w:val="2Char2"/>
    <w:semiHidden/>
    <w:rsid w:val="00405336"/>
    <w:pPr>
      <w:spacing w:after="120" w:line="480" w:lineRule="auto"/>
      <w:ind w:left="360"/>
    </w:pPr>
  </w:style>
  <w:style w:type="character" w:customStyle="1" w:styleId="2Char2">
    <w:name w:val="본문 들여쓰기 2 Char"/>
    <w:link w:val="24"/>
    <w:semiHidden/>
    <w:rsid w:val="00FF04E3"/>
    <w:rPr>
      <w:sz w:val="24"/>
    </w:rPr>
  </w:style>
  <w:style w:type="paragraph" w:styleId="33">
    <w:name w:val="Body Text Indent 3"/>
    <w:basedOn w:val="a1"/>
    <w:link w:val="3Char0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Char0">
    <w:name w:val="본문 들여쓰기 3 Char"/>
    <w:link w:val="33"/>
    <w:semiHidden/>
    <w:rsid w:val="00FF04E3"/>
    <w:rPr>
      <w:sz w:val="16"/>
      <w:szCs w:val="16"/>
    </w:rPr>
  </w:style>
  <w:style w:type="paragraph" w:styleId="ac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d">
    <w:name w:val="Closing"/>
    <w:basedOn w:val="a1"/>
    <w:link w:val="Char3"/>
    <w:semiHidden/>
    <w:rsid w:val="00405336"/>
    <w:pPr>
      <w:ind w:left="4320"/>
    </w:pPr>
  </w:style>
  <w:style w:type="character" w:customStyle="1" w:styleId="Char3">
    <w:name w:val="맺음말 Char"/>
    <w:link w:val="ad"/>
    <w:semiHidden/>
    <w:rsid w:val="00FF04E3"/>
    <w:rPr>
      <w:sz w:val="24"/>
    </w:rPr>
  </w:style>
  <w:style w:type="paragraph" w:styleId="ae">
    <w:name w:val="annotation text"/>
    <w:basedOn w:val="a1"/>
    <w:link w:val="Char4"/>
    <w:semiHidden/>
    <w:rsid w:val="00405336"/>
    <w:rPr>
      <w:sz w:val="20"/>
    </w:rPr>
  </w:style>
  <w:style w:type="character" w:customStyle="1" w:styleId="Char4">
    <w:name w:val="메모 텍스트 Char"/>
    <w:basedOn w:val="a2"/>
    <w:link w:val="ae"/>
    <w:semiHidden/>
    <w:rsid w:val="00FF04E3"/>
  </w:style>
  <w:style w:type="paragraph" w:styleId="af">
    <w:name w:val="annotation subject"/>
    <w:basedOn w:val="ae"/>
    <w:next w:val="ae"/>
    <w:link w:val="Char5"/>
    <w:semiHidden/>
    <w:rsid w:val="00405336"/>
    <w:rPr>
      <w:b/>
      <w:bCs/>
    </w:rPr>
  </w:style>
  <w:style w:type="character" w:customStyle="1" w:styleId="Char5">
    <w:name w:val="메모 주제 Char"/>
    <w:link w:val="af"/>
    <w:semiHidden/>
    <w:rsid w:val="00FF04E3"/>
    <w:rPr>
      <w:b/>
      <w:bCs/>
    </w:rPr>
  </w:style>
  <w:style w:type="paragraph" w:styleId="af0">
    <w:name w:val="Date"/>
    <w:basedOn w:val="a1"/>
    <w:next w:val="a1"/>
    <w:link w:val="Char6"/>
    <w:semiHidden/>
    <w:rsid w:val="00405336"/>
  </w:style>
  <w:style w:type="character" w:customStyle="1" w:styleId="Char6">
    <w:name w:val="날짜 Char"/>
    <w:link w:val="af0"/>
    <w:semiHidden/>
    <w:rsid w:val="00FF04E3"/>
    <w:rPr>
      <w:sz w:val="24"/>
    </w:rPr>
  </w:style>
  <w:style w:type="paragraph" w:styleId="af1">
    <w:name w:val="Document Map"/>
    <w:basedOn w:val="a1"/>
    <w:link w:val="Char7"/>
    <w:semiHidden/>
    <w:rsid w:val="00405336"/>
    <w:rPr>
      <w:rFonts w:ascii="Tahoma" w:hAnsi="Tahoma" w:cs="Tahoma"/>
      <w:sz w:val="16"/>
      <w:szCs w:val="16"/>
    </w:rPr>
  </w:style>
  <w:style w:type="character" w:customStyle="1" w:styleId="Char7">
    <w:name w:val="문서 구조 Char"/>
    <w:link w:val="af1"/>
    <w:semiHidden/>
    <w:rsid w:val="00FF04E3"/>
    <w:rPr>
      <w:rFonts w:ascii="Tahoma" w:hAnsi="Tahoma" w:cs="Tahoma"/>
      <w:sz w:val="16"/>
      <w:szCs w:val="16"/>
    </w:rPr>
  </w:style>
  <w:style w:type="paragraph" w:styleId="af2">
    <w:name w:val="E-mail Signature"/>
    <w:basedOn w:val="a1"/>
    <w:link w:val="Char8"/>
    <w:semiHidden/>
    <w:rsid w:val="00405336"/>
  </w:style>
  <w:style w:type="character" w:customStyle="1" w:styleId="Char8">
    <w:name w:val="전자 메일 서명 Char"/>
    <w:link w:val="af2"/>
    <w:semiHidden/>
    <w:rsid w:val="00FF04E3"/>
    <w:rPr>
      <w:sz w:val="24"/>
    </w:rPr>
  </w:style>
  <w:style w:type="paragraph" w:styleId="af3">
    <w:name w:val="endnote text"/>
    <w:basedOn w:val="a1"/>
    <w:link w:val="Char9"/>
    <w:semiHidden/>
    <w:rsid w:val="00405336"/>
    <w:rPr>
      <w:sz w:val="20"/>
    </w:rPr>
  </w:style>
  <w:style w:type="character" w:customStyle="1" w:styleId="Char9">
    <w:name w:val="미주 텍스트 Char"/>
    <w:basedOn w:val="a2"/>
    <w:link w:val="af3"/>
    <w:semiHidden/>
    <w:rsid w:val="00FF04E3"/>
  </w:style>
  <w:style w:type="paragraph" w:styleId="af4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5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6">
    <w:name w:val="footer"/>
    <w:basedOn w:val="a1"/>
    <w:link w:val="Chara"/>
    <w:semiHidden/>
    <w:rsid w:val="00405336"/>
    <w:pPr>
      <w:tabs>
        <w:tab w:val="center" w:pos="4680"/>
        <w:tab w:val="right" w:pos="9360"/>
      </w:tabs>
    </w:pPr>
  </w:style>
  <w:style w:type="character" w:customStyle="1" w:styleId="Chara">
    <w:name w:val="바닥글 Char"/>
    <w:link w:val="af6"/>
    <w:semiHidden/>
    <w:rsid w:val="00FF04E3"/>
    <w:rPr>
      <w:sz w:val="24"/>
    </w:rPr>
  </w:style>
  <w:style w:type="paragraph" w:styleId="af7">
    <w:name w:val="footnote text"/>
    <w:basedOn w:val="a1"/>
    <w:link w:val="Charb"/>
    <w:semiHidden/>
    <w:rsid w:val="00405336"/>
    <w:rPr>
      <w:sz w:val="20"/>
    </w:rPr>
  </w:style>
  <w:style w:type="character" w:customStyle="1" w:styleId="Charb">
    <w:name w:val="각주 텍스트 Char"/>
    <w:basedOn w:val="a2"/>
    <w:link w:val="af7"/>
    <w:semiHidden/>
    <w:rsid w:val="00FF04E3"/>
  </w:style>
  <w:style w:type="paragraph" w:styleId="af8">
    <w:name w:val="header"/>
    <w:basedOn w:val="a1"/>
    <w:link w:val="Charc"/>
    <w:semiHidden/>
    <w:rsid w:val="00405336"/>
    <w:pPr>
      <w:tabs>
        <w:tab w:val="center" w:pos="4680"/>
        <w:tab w:val="right" w:pos="9360"/>
      </w:tabs>
    </w:pPr>
  </w:style>
  <w:style w:type="character" w:customStyle="1" w:styleId="Charc">
    <w:name w:val="머리글 Char"/>
    <w:link w:val="af8"/>
    <w:semiHidden/>
    <w:rsid w:val="00FF04E3"/>
    <w:rPr>
      <w:sz w:val="24"/>
    </w:rPr>
  </w:style>
  <w:style w:type="paragraph" w:styleId="HTML">
    <w:name w:val="HTML Address"/>
    <w:basedOn w:val="a1"/>
    <w:link w:val="HTMLChar"/>
    <w:semiHidden/>
    <w:rsid w:val="00405336"/>
    <w:rPr>
      <w:i/>
      <w:iCs/>
    </w:rPr>
  </w:style>
  <w:style w:type="character" w:customStyle="1" w:styleId="HTMLChar">
    <w:name w:val="HTML 주소 Char"/>
    <w:link w:val="HTML"/>
    <w:semiHidden/>
    <w:rsid w:val="00FF04E3"/>
    <w:rPr>
      <w:i/>
      <w:iCs/>
      <w:sz w:val="24"/>
    </w:rPr>
  </w:style>
  <w:style w:type="paragraph" w:styleId="HTML0">
    <w:name w:val="HTML Preformatted"/>
    <w:basedOn w:val="a1"/>
    <w:link w:val="HTMLChar0"/>
    <w:semiHidden/>
    <w:rsid w:val="00405336"/>
    <w:rPr>
      <w:rFonts w:ascii="Courier New" w:hAnsi="Courier New" w:cs="Courier New"/>
      <w:sz w:val="20"/>
    </w:rPr>
  </w:style>
  <w:style w:type="character" w:customStyle="1" w:styleId="HTMLChar0">
    <w:name w:val="미리 서식이 지정된 HTML Char"/>
    <w:link w:val="HTML0"/>
    <w:semiHidden/>
    <w:rsid w:val="00FF04E3"/>
    <w:rPr>
      <w:rFonts w:ascii="Courier New" w:hAnsi="Courier New" w:cs="Courier New"/>
    </w:rPr>
  </w:style>
  <w:style w:type="paragraph" w:styleId="10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5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4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2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0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0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0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0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9">
    <w:name w:val="index heading"/>
    <w:basedOn w:val="a1"/>
    <w:next w:val="10"/>
    <w:semiHidden/>
    <w:rsid w:val="00405336"/>
    <w:rPr>
      <w:rFonts w:ascii="Cambria" w:hAnsi="Cambria"/>
      <w:b/>
      <w:bCs/>
    </w:rPr>
  </w:style>
  <w:style w:type="paragraph" w:styleId="afa">
    <w:name w:val="Intense Quote"/>
    <w:basedOn w:val="a1"/>
    <w:next w:val="a1"/>
    <w:link w:val="Chard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d">
    <w:name w:val="강한 인용 Char"/>
    <w:link w:val="afa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b">
    <w:name w:val="List"/>
    <w:basedOn w:val="a1"/>
    <w:semiHidden/>
    <w:rsid w:val="00405336"/>
    <w:pPr>
      <w:ind w:left="360" w:hanging="360"/>
      <w:contextualSpacing/>
    </w:pPr>
  </w:style>
  <w:style w:type="paragraph" w:styleId="26">
    <w:name w:val="List 2"/>
    <w:basedOn w:val="a1"/>
    <w:semiHidden/>
    <w:rsid w:val="00405336"/>
    <w:pPr>
      <w:ind w:left="720" w:hanging="360"/>
      <w:contextualSpacing/>
    </w:pPr>
  </w:style>
  <w:style w:type="paragraph" w:styleId="35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3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c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7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6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4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d">
    <w:name w:val="List Paragraph"/>
    <w:basedOn w:val="a1"/>
    <w:uiPriority w:val="34"/>
    <w:semiHidden/>
    <w:qFormat/>
    <w:rsid w:val="00405336"/>
    <w:pPr>
      <w:ind w:left="720"/>
    </w:pPr>
  </w:style>
  <w:style w:type="paragraph" w:styleId="afe">
    <w:name w:val="macro"/>
    <w:link w:val="Char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Chare">
    <w:name w:val="매크로 텍스트 Char"/>
    <w:link w:val="afe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">
    <w:name w:val="Message Header"/>
    <w:basedOn w:val="a1"/>
    <w:link w:val="Charf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Charf">
    <w:name w:val="메시지 머리글 Char"/>
    <w:link w:val="a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0">
    <w:name w:val="No Spacing"/>
    <w:uiPriority w:val="1"/>
    <w:semiHidden/>
    <w:qFormat/>
    <w:rsid w:val="00405336"/>
    <w:rPr>
      <w:sz w:val="24"/>
    </w:rPr>
  </w:style>
  <w:style w:type="paragraph" w:styleId="aff1">
    <w:name w:val="Normal (Web)"/>
    <w:basedOn w:val="a1"/>
    <w:semiHidden/>
    <w:rsid w:val="00405336"/>
    <w:rPr>
      <w:szCs w:val="24"/>
    </w:rPr>
  </w:style>
  <w:style w:type="paragraph" w:styleId="aff2">
    <w:name w:val="Normal Indent"/>
    <w:basedOn w:val="a1"/>
    <w:semiHidden/>
    <w:rsid w:val="00405336"/>
    <w:pPr>
      <w:ind w:left="720"/>
    </w:pPr>
  </w:style>
  <w:style w:type="paragraph" w:styleId="aff3">
    <w:name w:val="Note Heading"/>
    <w:basedOn w:val="a1"/>
    <w:next w:val="a1"/>
    <w:link w:val="Charf0"/>
    <w:semiHidden/>
    <w:rsid w:val="00405336"/>
  </w:style>
  <w:style w:type="character" w:customStyle="1" w:styleId="Charf0">
    <w:name w:val="각주/미주 머리글 Char"/>
    <w:link w:val="aff3"/>
    <w:semiHidden/>
    <w:rsid w:val="00FF04E3"/>
    <w:rPr>
      <w:sz w:val="24"/>
    </w:rPr>
  </w:style>
  <w:style w:type="paragraph" w:styleId="aff4">
    <w:name w:val="Plain Text"/>
    <w:basedOn w:val="a1"/>
    <w:link w:val="Charf1"/>
    <w:semiHidden/>
    <w:rsid w:val="00405336"/>
    <w:rPr>
      <w:rFonts w:ascii="Courier New" w:hAnsi="Courier New" w:cs="Courier New"/>
      <w:sz w:val="20"/>
    </w:rPr>
  </w:style>
  <w:style w:type="character" w:customStyle="1" w:styleId="Charf1">
    <w:name w:val="글자만 Char"/>
    <w:link w:val="aff4"/>
    <w:semiHidden/>
    <w:rsid w:val="00FF04E3"/>
    <w:rPr>
      <w:rFonts w:ascii="Courier New" w:hAnsi="Courier New" w:cs="Courier New"/>
    </w:rPr>
  </w:style>
  <w:style w:type="paragraph" w:styleId="aff5">
    <w:name w:val="Quote"/>
    <w:basedOn w:val="a1"/>
    <w:next w:val="a1"/>
    <w:link w:val="Charf2"/>
    <w:uiPriority w:val="29"/>
    <w:semiHidden/>
    <w:qFormat/>
    <w:rsid w:val="00405336"/>
    <w:rPr>
      <w:i/>
      <w:iCs/>
      <w:color w:val="000000"/>
    </w:rPr>
  </w:style>
  <w:style w:type="character" w:customStyle="1" w:styleId="Charf2">
    <w:name w:val="인용 Char"/>
    <w:link w:val="aff5"/>
    <w:uiPriority w:val="29"/>
    <w:semiHidden/>
    <w:rsid w:val="00FF04E3"/>
    <w:rPr>
      <w:i/>
      <w:iCs/>
      <w:color w:val="000000"/>
      <w:sz w:val="24"/>
    </w:rPr>
  </w:style>
  <w:style w:type="paragraph" w:styleId="aff6">
    <w:name w:val="Salutation"/>
    <w:basedOn w:val="a1"/>
    <w:next w:val="a1"/>
    <w:link w:val="Charf3"/>
    <w:semiHidden/>
    <w:rsid w:val="00405336"/>
  </w:style>
  <w:style w:type="character" w:customStyle="1" w:styleId="Charf3">
    <w:name w:val="인사말 Char"/>
    <w:link w:val="aff6"/>
    <w:semiHidden/>
    <w:rsid w:val="00FF04E3"/>
    <w:rPr>
      <w:sz w:val="24"/>
    </w:rPr>
  </w:style>
  <w:style w:type="paragraph" w:styleId="aff7">
    <w:name w:val="Signature"/>
    <w:basedOn w:val="a1"/>
    <w:link w:val="Charf4"/>
    <w:semiHidden/>
    <w:rsid w:val="00405336"/>
    <w:pPr>
      <w:ind w:left="4320"/>
    </w:pPr>
  </w:style>
  <w:style w:type="character" w:customStyle="1" w:styleId="Charf4">
    <w:name w:val="서명 Char"/>
    <w:link w:val="aff7"/>
    <w:semiHidden/>
    <w:rsid w:val="00FF04E3"/>
    <w:rPr>
      <w:sz w:val="24"/>
    </w:rPr>
  </w:style>
  <w:style w:type="paragraph" w:styleId="aff8">
    <w:name w:val="Subtitle"/>
    <w:basedOn w:val="a1"/>
    <w:next w:val="a1"/>
    <w:link w:val="Charf5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Charf5">
    <w:name w:val="부제 Char"/>
    <w:link w:val="aff8"/>
    <w:semiHidden/>
    <w:rsid w:val="00FF04E3"/>
    <w:rPr>
      <w:rFonts w:ascii="Cambria" w:hAnsi="Cambria"/>
      <w:sz w:val="24"/>
      <w:szCs w:val="24"/>
    </w:rPr>
  </w:style>
  <w:style w:type="paragraph" w:styleId="aff9">
    <w:name w:val="table of authorities"/>
    <w:basedOn w:val="a1"/>
    <w:next w:val="a1"/>
    <w:semiHidden/>
    <w:rsid w:val="00405336"/>
    <w:pPr>
      <w:ind w:left="240" w:hanging="240"/>
    </w:pPr>
  </w:style>
  <w:style w:type="paragraph" w:styleId="affa">
    <w:name w:val="table of figures"/>
    <w:basedOn w:val="a1"/>
    <w:next w:val="a1"/>
    <w:semiHidden/>
    <w:rsid w:val="00405336"/>
  </w:style>
  <w:style w:type="paragraph" w:styleId="affb">
    <w:name w:val="Title"/>
    <w:basedOn w:val="a1"/>
    <w:next w:val="a1"/>
    <w:link w:val="Charf6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f6">
    <w:name w:val="제목 Char"/>
    <w:link w:val="affb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1">
    <w:name w:val="toc 1"/>
    <w:basedOn w:val="a1"/>
    <w:next w:val="a1"/>
    <w:autoRedefine/>
    <w:semiHidden/>
    <w:rsid w:val="00405336"/>
  </w:style>
  <w:style w:type="paragraph" w:styleId="28">
    <w:name w:val="toc 2"/>
    <w:basedOn w:val="a1"/>
    <w:next w:val="a1"/>
    <w:autoRedefine/>
    <w:semiHidden/>
    <w:rsid w:val="00405336"/>
    <w:pPr>
      <w:ind w:left="240"/>
    </w:pPr>
  </w:style>
  <w:style w:type="paragraph" w:styleId="37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5">
    <w:name w:val="toc 5"/>
    <w:basedOn w:val="a1"/>
    <w:next w:val="a1"/>
    <w:autoRedefine/>
    <w:semiHidden/>
    <w:rsid w:val="00405336"/>
    <w:pPr>
      <w:ind w:left="960"/>
    </w:pPr>
  </w:style>
  <w:style w:type="paragraph" w:styleId="61">
    <w:name w:val="toc 6"/>
    <w:basedOn w:val="a1"/>
    <w:next w:val="a1"/>
    <w:autoRedefine/>
    <w:semiHidden/>
    <w:rsid w:val="00405336"/>
    <w:pPr>
      <w:ind w:left="1200"/>
    </w:pPr>
  </w:style>
  <w:style w:type="paragraph" w:styleId="71">
    <w:name w:val="toc 7"/>
    <w:basedOn w:val="a1"/>
    <w:next w:val="a1"/>
    <w:autoRedefine/>
    <w:semiHidden/>
    <w:rsid w:val="00405336"/>
    <w:pPr>
      <w:ind w:left="1440"/>
    </w:pPr>
  </w:style>
  <w:style w:type="paragraph" w:styleId="81">
    <w:name w:val="toc 8"/>
    <w:basedOn w:val="a1"/>
    <w:next w:val="a1"/>
    <w:autoRedefine/>
    <w:semiHidden/>
    <w:rsid w:val="00405336"/>
    <w:pPr>
      <w:ind w:left="1680"/>
    </w:pPr>
  </w:style>
  <w:style w:type="paragraph" w:styleId="91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d">
    <w:name w:val="Hyperlink"/>
    <w:semiHidden/>
    <w:rsid w:val="007402FC"/>
    <w:rPr>
      <w:color w:val="0000FF"/>
      <w:u w:val="single"/>
    </w:rPr>
  </w:style>
  <w:style w:type="character" w:styleId="affe">
    <w:name w:val="FollowedHyperlink"/>
    <w:semiHidden/>
    <w:unhideWhenUsed/>
    <w:rsid w:val="00793072"/>
    <w:rPr>
      <w:color w:val="800080"/>
      <w:u w:val="single"/>
    </w:rPr>
  </w:style>
  <w:style w:type="character" w:styleId="afff">
    <w:name w:val="annotation reference"/>
    <w:semiHidden/>
    <w:unhideWhenUsed/>
    <w:rsid w:val="00793072"/>
    <w:rPr>
      <w:sz w:val="16"/>
      <w:szCs w:val="16"/>
    </w:rPr>
  </w:style>
  <w:style w:type="character" w:customStyle="1" w:styleId="12">
    <w:name w:val="확인되지 않은 멘션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table" w:styleId="afff0">
    <w:name w:val="Table Grid"/>
    <w:basedOn w:val="a3"/>
    <w:rsid w:val="006A72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ykseo@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Admin</cp:lastModifiedBy>
  <cp:revision>3</cp:revision>
  <cp:lastPrinted>2018-01-11T19:53:00Z</cp:lastPrinted>
  <dcterms:created xsi:type="dcterms:W3CDTF">2023-09-27T03:48:00Z</dcterms:created>
  <dcterms:modified xsi:type="dcterms:W3CDTF">2023-09-27T05:24:00Z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