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5C629" w14:textId="77777777" w:rsidR="00980890" w:rsidRPr="007F7E95" w:rsidRDefault="00980890" w:rsidP="00980890">
      <w:pPr>
        <w:pStyle w:val="Title"/>
        <w:rPr>
          <w:rFonts w:asciiTheme="minorHAnsi" w:hAnsiTheme="minorHAnsi" w:cstheme="minorHAnsi"/>
          <w:color w:val="0070C0"/>
        </w:rPr>
      </w:pPr>
      <w:r w:rsidRPr="007F7E95">
        <w:rPr>
          <w:rFonts w:asciiTheme="minorHAnsi" w:hAnsiTheme="minorHAnsi" w:cstheme="minorHAnsi"/>
          <w:color w:val="0070C0"/>
        </w:rPr>
        <w:t xml:space="preserve">Supplementary materials </w:t>
      </w:r>
    </w:p>
    <w:p w14:paraId="2D301A4B" w14:textId="77777777" w:rsidR="00980890" w:rsidRDefault="00980890" w:rsidP="00980890"/>
    <w:p w14:paraId="296D6B6A" w14:textId="77777777" w:rsidR="00980890" w:rsidRPr="00AE3F98" w:rsidRDefault="00980890" w:rsidP="00980890">
      <w:pPr>
        <w:spacing w:line="360" w:lineRule="auto"/>
        <w:jc w:val="center"/>
        <w:rPr>
          <w:rFonts w:asciiTheme="majorBidi" w:hAnsiTheme="majorBidi" w:cstheme="majorBidi"/>
          <w:sz w:val="24"/>
          <w:szCs w:val="24"/>
        </w:rPr>
      </w:pPr>
      <w:r w:rsidRPr="00AE3F98">
        <w:rPr>
          <w:rFonts w:asciiTheme="majorBidi" w:hAnsiTheme="majorBidi" w:cstheme="majorBidi"/>
          <w:sz w:val="24"/>
          <w:szCs w:val="24"/>
        </w:rPr>
        <w:t xml:space="preserve">Causality of </w:t>
      </w:r>
      <w:r>
        <w:rPr>
          <w:rFonts w:asciiTheme="majorBidi" w:hAnsiTheme="majorBidi" w:cstheme="majorBidi"/>
          <w:sz w:val="24"/>
          <w:szCs w:val="24"/>
        </w:rPr>
        <w:t>G</w:t>
      </w:r>
      <w:r w:rsidRPr="0055635E">
        <w:rPr>
          <w:rFonts w:asciiTheme="majorBidi" w:hAnsiTheme="majorBidi" w:cstheme="majorBidi"/>
          <w:sz w:val="24"/>
          <w:szCs w:val="24"/>
        </w:rPr>
        <w:t xml:space="preserve">enetically </w:t>
      </w:r>
      <w:r>
        <w:rPr>
          <w:rFonts w:asciiTheme="majorBidi" w:hAnsiTheme="majorBidi" w:cstheme="majorBidi"/>
          <w:sz w:val="24"/>
          <w:szCs w:val="24"/>
        </w:rPr>
        <w:t>D</w:t>
      </w:r>
      <w:r w:rsidRPr="0055635E">
        <w:rPr>
          <w:rFonts w:asciiTheme="majorBidi" w:hAnsiTheme="majorBidi" w:cstheme="majorBidi"/>
          <w:sz w:val="24"/>
          <w:szCs w:val="24"/>
        </w:rPr>
        <w:t xml:space="preserve">etermined </w:t>
      </w:r>
      <w:r w:rsidRPr="00A423FC">
        <w:rPr>
          <w:rFonts w:asciiTheme="majorBidi" w:hAnsiTheme="majorBidi" w:cstheme="majorBidi"/>
          <w:sz w:val="24"/>
          <w:szCs w:val="24"/>
        </w:rPr>
        <w:t>Monounsaturated Fatty Acid</w:t>
      </w:r>
      <w:r>
        <w:rPr>
          <w:rFonts w:asciiTheme="majorBidi" w:hAnsiTheme="majorBidi" w:cstheme="majorBidi"/>
          <w:sz w:val="24"/>
          <w:szCs w:val="24"/>
        </w:rPr>
        <w:t>s</w:t>
      </w:r>
      <w:r w:rsidRPr="00A423FC">
        <w:rPr>
          <w:rFonts w:asciiTheme="majorBidi" w:hAnsiTheme="majorBidi" w:cstheme="majorBidi"/>
          <w:sz w:val="24"/>
          <w:szCs w:val="24"/>
        </w:rPr>
        <w:t xml:space="preserve"> </w:t>
      </w:r>
      <w:r>
        <w:rPr>
          <w:rFonts w:asciiTheme="majorBidi" w:hAnsiTheme="majorBidi" w:cstheme="majorBidi"/>
          <w:sz w:val="24"/>
          <w:szCs w:val="24"/>
        </w:rPr>
        <w:t>on</w:t>
      </w:r>
      <w:r w:rsidRPr="00A423FC">
        <w:rPr>
          <w:rFonts w:asciiTheme="majorBidi" w:hAnsiTheme="majorBidi" w:cstheme="majorBidi"/>
          <w:sz w:val="24"/>
          <w:szCs w:val="24"/>
        </w:rPr>
        <w:t xml:space="preserve"> Risk of Cardiovascular Disease: A Mendelian Randomization Study</w:t>
      </w:r>
    </w:p>
    <w:p w14:paraId="65BE95E0" w14:textId="77777777" w:rsidR="00980890" w:rsidRPr="00BC69C5" w:rsidRDefault="00980890" w:rsidP="00980890">
      <w:pPr>
        <w:rPr>
          <w:rFonts w:asciiTheme="majorBidi" w:hAnsiTheme="majorBidi" w:cstheme="majorBidi"/>
          <w:b/>
          <w:bCs/>
        </w:rPr>
      </w:pPr>
      <w:r w:rsidRPr="00BC69C5">
        <w:rPr>
          <w:rFonts w:asciiTheme="majorBidi" w:hAnsiTheme="majorBidi" w:cstheme="majorBidi"/>
          <w:b/>
          <w:bCs/>
        </w:rPr>
        <w:t>Authors:</w:t>
      </w:r>
    </w:p>
    <w:p w14:paraId="5B88A071"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bookmarkStart w:id="0" w:name="_Hlk144732803"/>
      <w:r w:rsidRPr="00663FAE">
        <w:rPr>
          <w:rFonts w:asciiTheme="majorBidi" w:hAnsiTheme="majorBidi" w:cstheme="majorBidi"/>
          <w:sz w:val="18"/>
          <w:szCs w:val="18"/>
        </w:rPr>
        <w:t>Danial Habibi</w:t>
      </w:r>
      <w:r w:rsidRPr="00663FAE">
        <w:rPr>
          <w:rFonts w:asciiTheme="majorBidi" w:hAnsiTheme="majorBidi" w:cstheme="majorBidi"/>
          <w:sz w:val="18"/>
          <w:szCs w:val="18"/>
          <w:vertAlign w:val="superscript"/>
        </w:rPr>
        <w:sym w:font="Wingdings 2" w:char="F085"/>
      </w:r>
      <w:r w:rsidRPr="00663FAE">
        <w:rPr>
          <w:rFonts w:asciiTheme="majorBidi" w:hAnsiTheme="majorBidi" w:cstheme="majorBidi"/>
          <w:sz w:val="18"/>
          <w:szCs w:val="18"/>
        </w:rPr>
        <w:t xml:space="preserve">; Ph.D., Department of Biostatistics and Epidemiology, School of Health, and Student Research Committee, School of Health, Isfahan University of Medical Sciences, Isfahan, Iran. Email: </w:t>
      </w:r>
      <w:hyperlink r:id="rId8" w:history="1">
        <w:r w:rsidRPr="00663FAE">
          <w:rPr>
            <w:rFonts w:asciiTheme="majorBidi" w:hAnsiTheme="majorBidi" w:cstheme="majorBidi"/>
            <w:sz w:val="18"/>
            <w:szCs w:val="18"/>
          </w:rPr>
          <w:t>dhabibi67@gmail.com</w:t>
        </w:r>
      </w:hyperlink>
      <w:r w:rsidRPr="00663FAE">
        <w:rPr>
          <w:rFonts w:asciiTheme="majorBidi" w:hAnsiTheme="majorBidi" w:cstheme="majorBidi"/>
          <w:sz w:val="18"/>
          <w:szCs w:val="18"/>
        </w:rPr>
        <w:t xml:space="preserve">   </w:t>
      </w:r>
    </w:p>
    <w:p w14:paraId="238008BD"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r w:rsidRPr="00663FAE">
        <w:rPr>
          <w:rFonts w:asciiTheme="majorBidi" w:hAnsiTheme="majorBidi" w:cstheme="majorBidi"/>
          <w:sz w:val="18"/>
          <w:szCs w:val="18"/>
        </w:rPr>
        <w:t>Mahdi Akbarzadeh</w:t>
      </w:r>
      <w:r w:rsidRPr="00663FAE">
        <w:rPr>
          <w:rFonts w:asciiTheme="majorBidi" w:hAnsiTheme="majorBidi" w:cstheme="majorBidi"/>
          <w:sz w:val="18"/>
          <w:szCs w:val="18"/>
          <w:vertAlign w:val="superscript"/>
        </w:rPr>
        <w:sym w:font="Wingdings 2" w:char="F085"/>
      </w:r>
      <w:r w:rsidRPr="00663FAE">
        <w:rPr>
          <w:rFonts w:asciiTheme="majorBidi" w:hAnsiTheme="majorBidi" w:cstheme="majorBidi"/>
          <w:sz w:val="18"/>
          <w:szCs w:val="18"/>
        </w:rPr>
        <w:t xml:space="preserve">; Ph.D., Cellular and Molecular Endocrine Research Center, Research Institute for Endocrine Sciences, Shahid Beheshti University of Medical Sciences, Tehran, Iran. Email: </w:t>
      </w:r>
      <w:hyperlink r:id="rId9" w:history="1">
        <w:r w:rsidRPr="00663FAE">
          <w:rPr>
            <w:rFonts w:asciiTheme="majorBidi" w:hAnsiTheme="majorBidi" w:cstheme="majorBidi"/>
            <w:sz w:val="18"/>
            <w:szCs w:val="18"/>
          </w:rPr>
          <w:t>akbarzadeh.ms@gmail.com</w:t>
        </w:r>
      </w:hyperlink>
      <w:r w:rsidRPr="00663FAE">
        <w:rPr>
          <w:rFonts w:asciiTheme="majorBidi" w:hAnsiTheme="majorBidi" w:cstheme="majorBidi"/>
          <w:sz w:val="18"/>
          <w:szCs w:val="18"/>
        </w:rPr>
        <w:t xml:space="preserve"> </w:t>
      </w:r>
    </w:p>
    <w:p w14:paraId="01DBED8A"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r w:rsidRPr="00663FAE">
        <w:rPr>
          <w:rFonts w:asciiTheme="majorBidi" w:hAnsiTheme="majorBidi" w:cstheme="majorBidi"/>
          <w:sz w:val="18"/>
          <w:szCs w:val="18"/>
        </w:rPr>
        <w:t xml:space="preserve">Farshad </w:t>
      </w:r>
      <w:proofErr w:type="spellStart"/>
      <w:r w:rsidRPr="00663FAE">
        <w:rPr>
          <w:rFonts w:asciiTheme="majorBidi" w:hAnsiTheme="majorBidi" w:cstheme="majorBidi"/>
          <w:sz w:val="18"/>
          <w:szCs w:val="18"/>
        </w:rPr>
        <w:t>Teymoori</w:t>
      </w:r>
      <w:proofErr w:type="spellEnd"/>
      <w:r w:rsidRPr="00663FAE">
        <w:rPr>
          <w:rFonts w:asciiTheme="majorBidi" w:hAnsiTheme="majorBidi" w:cstheme="majorBidi"/>
          <w:sz w:val="18"/>
          <w:szCs w:val="18"/>
        </w:rPr>
        <w:t xml:space="preserve">, Ph.D., Nutrition and Endocrine Research Center, Research Institute for Endocrine Sciences, Shahid Beheshti, Tehran, Iran. Email: </w:t>
      </w:r>
      <w:hyperlink r:id="rId10" w:history="1">
        <w:r w:rsidRPr="00663FAE">
          <w:rPr>
            <w:rFonts w:asciiTheme="majorBidi" w:hAnsiTheme="majorBidi" w:cstheme="majorBidi"/>
            <w:sz w:val="18"/>
            <w:szCs w:val="18"/>
          </w:rPr>
          <w:t>teymoori.f68@gmail.com</w:t>
        </w:r>
      </w:hyperlink>
      <w:r w:rsidRPr="00663FAE">
        <w:rPr>
          <w:rFonts w:asciiTheme="majorBidi" w:hAnsiTheme="majorBidi" w:cstheme="majorBidi"/>
          <w:sz w:val="18"/>
          <w:szCs w:val="18"/>
        </w:rPr>
        <w:t xml:space="preserve"> </w:t>
      </w:r>
    </w:p>
    <w:p w14:paraId="6D34876B"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r w:rsidRPr="00663FAE">
        <w:rPr>
          <w:rFonts w:asciiTheme="majorBidi" w:hAnsiTheme="majorBidi" w:cstheme="majorBidi"/>
          <w:sz w:val="18"/>
          <w:szCs w:val="18"/>
        </w:rPr>
        <w:t xml:space="preserve">Sahand Tehrani Fateh; MD, School of Medicine, Tehran University of Medical Sciences, Tehran, Iran. Email: </w:t>
      </w:r>
      <w:hyperlink r:id="rId11" w:tgtFrame="_blank" w:history="1">
        <w:r w:rsidRPr="00663FAE">
          <w:rPr>
            <w:rFonts w:asciiTheme="majorBidi" w:hAnsiTheme="majorBidi" w:cstheme="majorBidi"/>
            <w:sz w:val="18"/>
            <w:szCs w:val="18"/>
          </w:rPr>
          <w:t>Sahh.tf@gmail.com</w:t>
        </w:r>
      </w:hyperlink>
      <w:r w:rsidRPr="00663FAE">
        <w:rPr>
          <w:rFonts w:asciiTheme="majorBidi" w:hAnsiTheme="majorBidi" w:cstheme="majorBidi"/>
          <w:sz w:val="18"/>
          <w:szCs w:val="18"/>
        </w:rPr>
        <w:t xml:space="preserve">   </w:t>
      </w:r>
    </w:p>
    <w:p w14:paraId="133C0E3C" w14:textId="77777777" w:rsidR="00980890" w:rsidRPr="00663FAE" w:rsidRDefault="00000000" w:rsidP="00980890">
      <w:pPr>
        <w:numPr>
          <w:ilvl w:val="0"/>
          <w:numId w:val="1"/>
        </w:numPr>
        <w:spacing w:after="0" w:line="240" w:lineRule="auto"/>
        <w:jc w:val="both"/>
        <w:rPr>
          <w:rFonts w:asciiTheme="majorBidi" w:hAnsiTheme="majorBidi" w:cstheme="majorBidi"/>
          <w:sz w:val="18"/>
          <w:szCs w:val="18"/>
        </w:rPr>
      </w:pPr>
      <w:hyperlink r:id="rId12" w:history="1">
        <w:r w:rsidR="00980890" w:rsidRPr="00663FAE">
          <w:rPr>
            <w:rFonts w:asciiTheme="majorBidi" w:hAnsiTheme="majorBidi" w:cstheme="majorBidi"/>
            <w:sz w:val="18"/>
            <w:szCs w:val="18"/>
          </w:rPr>
          <w:t>Sajedeh Masjoudi</w:t>
        </w:r>
      </w:hyperlink>
      <w:r w:rsidR="00980890" w:rsidRPr="00663FAE">
        <w:rPr>
          <w:rFonts w:asciiTheme="majorBidi" w:hAnsiTheme="majorBidi" w:cstheme="majorBidi"/>
          <w:sz w:val="18"/>
          <w:szCs w:val="18"/>
        </w:rPr>
        <w:t xml:space="preserve">, MSc., Cellular and Molecular Endocrine Research Center, Research Institute for Endocrine Sciences, Shahid Beheshti University of Medical Sciences, Tehran, Iran. Email: </w:t>
      </w:r>
      <w:hyperlink r:id="rId13" w:history="1">
        <w:r w:rsidR="00980890" w:rsidRPr="00663FAE">
          <w:rPr>
            <w:rFonts w:asciiTheme="majorBidi" w:hAnsiTheme="majorBidi" w:cstheme="majorBidi"/>
            <w:sz w:val="18"/>
            <w:szCs w:val="18"/>
          </w:rPr>
          <w:t>smasjoodi07@gmail.com</w:t>
        </w:r>
      </w:hyperlink>
    </w:p>
    <w:p w14:paraId="01FACFAB"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r w:rsidRPr="00663FAE">
        <w:rPr>
          <w:rFonts w:asciiTheme="majorBidi" w:hAnsiTheme="majorBidi" w:cstheme="majorBidi"/>
          <w:sz w:val="18"/>
          <w:szCs w:val="18"/>
        </w:rPr>
        <w:t xml:space="preserve">Amir Hossein </w:t>
      </w:r>
      <w:proofErr w:type="spellStart"/>
      <w:r w:rsidRPr="00663FAE">
        <w:rPr>
          <w:rFonts w:asciiTheme="majorBidi" w:hAnsiTheme="majorBidi" w:cstheme="majorBidi"/>
          <w:sz w:val="18"/>
          <w:szCs w:val="18"/>
        </w:rPr>
        <w:t>Saeidian</w:t>
      </w:r>
      <w:proofErr w:type="spellEnd"/>
      <w:r w:rsidRPr="00663FAE">
        <w:rPr>
          <w:rFonts w:asciiTheme="majorBidi" w:hAnsiTheme="majorBidi" w:cstheme="majorBidi"/>
          <w:sz w:val="18"/>
          <w:szCs w:val="18"/>
        </w:rPr>
        <w:t xml:space="preserve">, Ph.D., Center for Applied Genomics, The Children’s Hospital of Philadelphia, Abramson Research Building, Suite 1016I, 3615 Civic Center Boulevard, Philadelphia, PA, 19104-4318, USA, E-mail: </w:t>
      </w:r>
      <w:hyperlink r:id="rId14" w:history="1">
        <w:r w:rsidRPr="00663FAE">
          <w:rPr>
            <w:rFonts w:asciiTheme="majorBidi" w:hAnsiTheme="majorBidi" w:cstheme="majorBidi"/>
            <w:sz w:val="18"/>
            <w:szCs w:val="18"/>
          </w:rPr>
          <w:t>saeidiana@chop.edu</w:t>
        </w:r>
      </w:hyperlink>
      <w:r w:rsidRPr="00663FAE">
        <w:rPr>
          <w:rFonts w:asciiTheme="majorBidi" w:hAnsiTheme="majorBidi" w:cstheme="majorBidi"/>
          <w:sz w:val="18"/>
          <w:szCs w:val="18"/>
        </w:rPr>
        <w:t xml:space="preserve"> </w:t>
      </w:r>
    </w:p>
    <w:p w14:paraId="0DFD8B9F"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r w:rsidRPr="00663FAE">
        <w:rPr>
          <w:rFonts w:asciiTheme="majorBidi" w:hAnsiTheme="majorBidi" w:cstheme="majorBidi"/>
          <w:sz w:val="18"/>
          <w:szCs w:val="18"/>
        </w:rPr>
        <w:t xml:space="preserve">Farhad </w:t>
      </w:r>
      <w:proofErr w:type="spellStart"/>
      <w:r w:rsidRPr="00663FAE">
        <w:rPr>
          <w:rFonts w:asciiTheme="majorBidi" w:hAnsiTheme="majorBidi" w:cstheme="majorBidi"/>
          <w:sz w:val="18"/>
          <w:szCs w:val="18"/>
        </w:rPr>
        <w:t>Hosseinpanah</w:t>
      </w:r>
      <w:proofErr w:type="spellEnd"/>
      <w:r w:rsidRPr="00663FAE">
        <w:rPr>
          <w:rFonts w:asciiTheme="majorBidi" w:hAnsiTheme="majorBidi" w:cstheme="majorBidi"/>
          <w:sz w:val="18"/>
          <w:szCs w:val="18"/>
        </w:rPr>
        <w:t xml:space="preserve">, MD, Obesity Research Center, Research Institute for Endocrine Sciences, Shahid Beheshti University of Medical Sciences, Tehran, Iran. Email: </w:t>
      </w:r>
      <w:r w:rsidRPr="00C66E50">
        <w:rPr>
          <w:rFonts w:asciiTheme="majorBidi" w:hAnsiTheme="majorBidi" w:cstheme="majorBidi"/>
          <w:sz w:val="18"/>
          <w:szCs w:val="18"/>
        </w:rPr>
        <w:t>fhospanah@endocrine.ac.ir</w:t>
      </w:r>
    </w:p>
    <w:p w14:paraId="52E20497"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r w:rsidRPr="00663FAE">
        <w:rPr>
          <w:rFonts w:asciiTheme="majorBidi" w:hAnsiTheme="majorBidi" w:cstheme="majorBidi"/>
          <w:sz w:val="18"/>
          <w:szCs w:val="18"/>
        </w:rPr>
        <w:t xml:space="preserve">Noushin </w:t>
      </w:r>
      <w:proofErr w:type="spellStart"/>
      <w:r w:rsidRPr="00663FAE">
        <w:rPr>
          <w:rFonts w:asciiTheme="majorBidi" w:hAnsiTheme="majorBidi" w:cstheme="majorBidi"/>
          <w:sz w:val="18"/>
          <w:szCs w:val="18"/>
        </w:rPr>
        <w:t>Mosavi</w:t>
      </w:r>
      <w:proofErr w:type="spellEnd"/>
      <w:r w:rsidRPr="00663FAE">
        <w:rPr>
          <w:rFonts w:asciiTheme="majorBidi" w:hAnsiTheme="majorBidi" w:cstheme="majorBidi"/>
          <w:sz w:val="18"/>
          <w:szCs w:val="18"/>
        </w:rPr>
        <w:t xml:space="preserve">; Ph.D., Department of Metabolism, digestion and reproduction, Imperial College London, Email: noushin.masoudi16@gmail.com </w:t>
      </w:r>
    </w:p>
    <w:p w14:paraId="43D6FDAE"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r w:rsidRPr="00663FAE">
        <w:rPr>
          <w:rFonts w:asciiTheme="majorBidi" w:hAnsiTheme="majorBidi" w:cstheme="majorBidi"/>
          <w:sz w:val="18"/>
          <w:szCs w:val="18"/>
        </w:rPr>
        <w:t xml:space="preserve">Hakon </w:t>
      </w:r>
      <w:proofErr w:type="spellStart"/>
      <w:r w:rsidRPr="00663FAE">
        <w:rPr>
          <w:rFonts w:asciiTheme="majorBidi" w:hAnsiTheme="majorBidi" w:cstheme="majorBidi"/>
          <w:sz w:val="18"/>
          <w:szCs w:val="18"/>
        </w:rPr>
        <w:t>Hakonarson</w:t>
      </w:r>
      <w:proofErr w:type="spellEnd"/>
      <w:r w:rsidRPr="00663FAE">
        <w:rPr>
          <w:rFonts w:asciiTheme="majorBidi" w:hAnsiTheme="majorBidi" w:cstheme="majorBidi"/>
          <w:sz w:val="18"/>
          <w:szCs w:val="18"/>
        </w:rPr>
        <w:t xml:space="preserve">, MD, PhD, Center for Applied Genomics, The Children’s Hospital of Philadelphia, Abramson Research Building, Suite 1016I, 3615 Civic Center Boulevard, Philadelphia, PA, 19104-4318, USA, Department of Pediatrics, University of Pennsylvania Perelman School of Medicine, Philadelphia, PA, USA, Division of Human Genetics, The Children’s Hospital of Philadelphia, Philadelphia, PA, USA, E-mail: </w:t>
      </w:r>
      <w:hyperlink r:id="rId15" w:history="1">
        <w:r w:rsidRPr="00663FAE">
          <w:rPr>
            <w:rFonts w:asciiTheme="majorBidi" w:hAnsiTheme="majorBidi" w:cstheme="majorBidi"/>
            <w:sz w:val="18"/>
            <w:szCs w:val="18"/>
          </w:rPr>
          <w:t>hakonarson@chop.edu</w:t>
        </w:r>
      </w:hyperlink>
      <w:r w:rsidRPr="00663FAE">
        <w:rPr>
          <w:rFonts w:asciiTheme="majorBidi" w:hAnsiTheme="majorBidi" w:cstheme="majorBidi"/>
          <w:sz w:val="18"/>
          <w:szCs w:val="18"/>
        </w:rPr>
        <w:t xml:space="preserve">  </w:t>
      </w:r>
    </w:p>
    <w:p w14:paraId="29CEDA79"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proofErr w:type="spellStart"/>
      <w:r w:rsidRPr="00663FAE">
        <w:rPr>
          <w:rFonts w:asciiTheme="majorBidi" w:hAnsiTheme="majorBidi" w:cstheme="majorBidi"/>
          <w:sz w:val="18"/>
          <w:szCs w:val="18"/>
        </w:rPr>
        <w:t>Fereidoun</w:t>
      </w:r>
      <w:proofErr w:type="spellEnd"/>
      <w:r w:rsidRPr="00663FAE">
        <w:rPr>
          <w:rFonts w:asciiTheme="majorBidi" w:hAnsiTheme="majorBidi" w:cstheme="majorBidi"/>
          <w:sz w:val="18"/>
          <w:szCs w:val="18"/>
        </w:rPr>
        <w:t xml:space="preserve"> Azizi; MD, Endocrine Research Center, Research Institute for Endocrine Sciences, Shahid Beheshti University of Medical Sciences, Tehran, Iran. Email: </w:t>
      </w:r>
      <w:hyperlink r:id="rId16" w:history="1">
        <w:r w:rsidRPr="00C66E50">
          <w:rPr>
            <w:rFonts w:asciiTheme="majorBidi" w:hAnsiTheme="majorBidi" w:cstheme="majorBidi"/>
            <w:sz w:val="18"/>
            <w:szCs w:val="18"/>
          </w:rPr>
          <w:t>azizi@endocrine.ac.ir</w:t>
        </w:r>
      </w:hyperlink>
      <w:r w:rsidRPr="00663FAE">
        <w:rPr>
          <w:rFonts w:asciiTheme="majorBidi" w:hAnsiTheme="majorBidi" w:cstheme="majorBidi"/>
          <w:sz w:val="18"/>
          <w:szCs w:val="18"/>
        </w:rPr>
        <w:t xml:space="preserve"> </w:t>
      </w:r>
    </w:p>
    <w:p w14:paraId="7FA01AC3"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r w:rsidRPr="00663FAE">
        <w:rPr>
          <w:rFonts w:asciiTheme="majorBidi" w:hAnsiTheme="majorBidi" w:cstheme="majorBidi"/>
          <w:sz w:val="18"/>
          <w:szCs w:val="18"/>
        </w:rPr>
        <w:t>Alireza Soleymani T, MSc., International Artificial Intelligence Department, School of Management, National Yunlin University of Science and Technology, Douliu, Taiwan. Email:</w:t>
      </w:r>
      <w:r>
        <w:rPr>
          <w:rFonts w:asciiTheme="majorBidi" w:hAnsiTheme="majorBidi" w:cstheme="majorBidi"/>
          <w:sz w:val="18"/>
          <w:szCs w:val="18"/>
        </w:rPr>
        <w:t xml:space="preserve"> </w:t>
      </w:r>
      <w:r w:rsidRPr="00663FAE">
        <w:rPr>
          <w:rFonts w:asciiTheme="majorBidi" w:hAnsiTheme="majorBidi" w:cstheme="majorBidi"/>
          <w:sz w:val="18"/>
          <w:szCs w:val="18"/>
        </w:rPr>
        <w:t>M11163022@yuntech.edu.tw</w:t>
      </w:r>
    </w:p>
    <w:p w14:paraId="3C2F9DA1"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r w:rsidRPr="00663FAE">
        <w:rPr>
          <w:rFonts w:asciiTheme="majorBidi" w:hAnsiTheme="majorBidi" w:cstheme="majorBidi"/>
          <w:sz w:val="18"/>
          <w:szCs w:val="18"/>
        </w:rPr>
        <w:t xml:space="preserve">Mehdi Hedayati; Ph.D., Cellular and Molecular Endocrine Research Center, Research Institute for Endocrine Sciences, Shahid Beheshti University of Medical Sciences, Tehran, Iran. Email: </w:t>
      </w:r>
      <w:hyperlink r:id="rId17" w:history="1">
        <w:r w:rsidRPr="00C66E50">
          <w:rPr>
            <w:rFonts w:asciiTheme="majorBidi" w:hAnsiTheme="majorBidi" w:cstheme="majorBidi"/>
            <w:sz w:val="18"/>
            <w:szCs w:val="18"/>
          </w:rPr>
          <w:t>hedayati47@gmail.com</w:t>
        </w:r>
      </w:hyperlink>
      <w:r w:rsidRPr="00663FAE">
        <w:rPr>
          <w:rFonts w:asciiTheme="majorBidi" w:hAnsiTheme="majorBidi" w:cstheme="majorBidi"/>
          <w:sz w:val="18"/>
          <w:szCs w:val="18"/>
        </w:rPr>
        <w:t xml:space="preserve"> </w:t>
      </w:r>
    </w:p>
    <w:p w14:paraId="09BF0DD2"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r w:rsidRPr="00663FAE">
        <w:rPr>
          <w:rFonts w:asciiTheme="majorBidi" w:hAnsiTheme="majorBidi" w:cstheme="majorBidi"/>
          <w:sz w:val="18"/>
          <w:szCs w:val="18"/>
        </w:rPr>
        <w:t xml:space="preserve">Maryam Sadat </w:t>
      </w:r>
      <w:proofErr w:type="spellStart"/>
      <w:r w:rsidRPr="00663FAE">
        <w:rPr>
          <w:rFonts w:asciiTheme="majorBidi" w:hAnsiTheme="majorBidi" w:cstheme="majorBidi"/>
          <w:sz w:val="18"/>
          <w:szCs w:val="18"/>
        </w:rPr>
        <w:t>Daneshpour</w:t>
      </w:r>
      <w:proofErr w:type="spellEnd"/>
      <w:r w:rsidRPr="00663FAE">
        <w:rPr>
          <w:rFonts w:asciiTheme="majorBidi" w:hAnsiTheme="majorBidi" w:cstheme="majorBidi"/>
          <w:sz w:val="18"/>
          <w:szCs w:val="18"/>
        </w:rPr>
        <w:t xml:space="preserve">*; Ph.D., Cellular and Molecular Endocrine Research Center, Research Institute for Endocrine Sciences, Shahid Beheshti University of Medical Sciences, Tehran, Iran. Email: </w:t>
      </w:r>
      <w:hyperlink r:id="rId18" w:history="1">
        <w:r w:rsidRPr="00663FAE">
          <w:rPr>
            <w:rFonts w:asciiTheme="majorBidi" w:hAnsiTheme="majorBidi" w:cstheme="majorBidi"/>
            <w:sz w:val="18"/>
            <w:szCs w:val="18"/>
          </w:rPr>
          <w:t>daneshpour@sbmu.ac.ir</w:t>
        </w:r>
      </w:hyperlink>
      <w:r w:rsidRPr="00663FAE">
        <w:rPr>
          <w:rFonts w:asciiTheme="majorBidi" w:hAnsiTheme="majorBidi" w:cstheme="majorBidi"/>
          <w:sz w:val="18"/>
          <w:szCs w:val="18"/>
        </w:rPr>
        <w:t xml:space="preserve">    </w:t>
      </w:r>
    </w:p>
    <w:p w14:paraId="0181ED16" w14:textId="77777777" w:rsidR="00980890" w:rsidRPr="00663FAE" w:rsidRDefault="00980890" w:rsidP="00980890">
      <w:pPr>
        <w:numPr>
          <w:ilvl w:val="0"/>
          <w:numId w:val="1"/>
        </w:numPr>
        <w:spacing w:after="0" w:line="240" w:lineRule="auto"/>
        <w:jc w:val="both"/>
        <w:rPr>
          <w:rFonts w:asciiTheme="majorBidi" w:hAnsiTheme="majorBidi" w:cstheme="majorBidi"/>
          <w:sz w:val="18"/>
          <w:szCs w:val="18"/>
        </w:rPr>
      </w:pPr>
      <w:r w:rsidRPr="00663FAE">
        <w:rPr>
          <w:rFonts w:asciiTheme="majorBidi" w:hAnsiTheme="majorBidi" w:cstheme="majorBidi"/>
          <w:sz w:val="18"/>
          <w:szCs w:val="18"/>
        </w:rPr>
        <w:t xml:space="preserve">Marjan Mansourian*; (Ph.D.), Epidemiology and Biostatistics Department, School of Health, Isfahan University of Medical Sciences, Isfahan, Iran; Email: </w:t>
      </w:r>
      <w:hyperlink r:id="rId19" w:history="1">
        <w:r w:rsidRPr="00663FAE">
          <w:rPr>
            <w:rFonts w:asciiTheme="majorBidi" w:hAnsiTheme="majorBidi" w:cstheme="majorBidi"/>
            <w:sz w:val="18"/>
            <w:szCs w:val="18"/>
          </w:rPr>
          <w:t>jmansourian@gmail.com</w:t>
        </w:r>
      </w:hyperlink>
      <w:r w:rsidRPr="00663FAE">
        <w:rPr>
          <w:rFonts w:asciiTheme="majorBidi" w:hAnsiTheme="majorBidi" w:cstheme="majorBidi"/>
          <w:sz w:val="18"/>
          <w:szCs w:val="18"/>
        </w:rPr>
        <w:t xml:space="preserve">  </w:t>
      </w:r>
    </w:p>
    <w:p w14:paraId="70711684" w14:textId="77777777" w:rsidR="00980890" w:rsidRPr="00663FAE" w:rsidRDefault="00980890" w:rsidP="00980890">
      <w:pPr>
        <w:spacing w:after="0" w:line="240" w:lineRule="auto"/>
        <w:jc w:val="both"/>
        <w:rPr>
          <w:rFonts w:asciiTheme="majorBidi" w:hAnsiTheme="majorBidi" w:cstheme="majorBidi"/>
          <w:b/>
          <w:bCs/>
          <w:sz w:val="18"/>
          <w:szCs w:val="18"/>
        </w:rPr>
      </w:pPr>
    </w:p>
    <w:p w14:paraId="3D79C8A1" w14:textId="77777777" w:rsidR="00980890" w:rsidRPr="00663FAE" w:rsidRDefault="00980890" w:rsidP="00980890">
      <w:pPr>
        <w:spacing w:after="0" w:line="240" w:lineRule="auto"/>
        <w:jc w:val="both"/>
        <w:rPr>
          <w:rFonts w:asciiTheme="majorBidi" w:hAnsiTheme="majorBidi" w:cstheme="majorBidi"/>
          <w:b/>
          <w:bCs/>
          <w:sz w:val="18"/>
          <w:szCs w:val="18"/>
        </w:rPr>
      </w:pPr>
      <w:r w:rsidRPr="00663FAE">
        <w:rPr>
          <w:rFonts w:asciiTheme="majorBidi" w:hAnsiTheme="majorBidi" w:cstheme="majorBidi"/>
          <w:b/>
          <w:bCs/>
          <w:sz w:val="18"/>
          <w:szCs w:val="18"/>
        </w:rPr>
        <w:t>Corresponding authors:</w:t>
      </w:r>
    </w:p>
    <w:p w14:paraId="0412A57A" w14:textId="77777777" w:rsidR="00980890" w:rsidRPr="00663FAE" w:rsidRDefault="00980890" w:rsidP="00980890">
      <w:pPr>
        <w:spacing w:after="0" w:line="240" w:lineRule="auto"/>
        <w:rPr>
          <w:rFonts w:asciiTheme="majorBidi" w:hAnsiTheme="majorBidi" w:cstheme="majorBidi"/>
          <w:sz w:val="18"/>
          <w:szCs w:val="18"/>
        </w:rPr>
      </w:pPr>
      <w:r w:rsidRPr="00663FAE">
        <w:rPr>
          <w:rFonts w:asciiTheme="majorBidi" w:eastAsia="Times New Roman" w:hAnsiTheme="majorBidi" w:cstheme="majorBidi"/>
          <w:b/>
          <w:bCs/>
          <w:sz w:val="18"/>
          <w:szCs w:val="18"/>
        </w:rPr>
        <w:t>Marjan Mansourian</w:t>
      </w:r>
      <w:r w:rsidRPr="00663FAE">
        <w:rPr>
          <w:rFonts w:asciiTheme="majorBidi" w:hAnsiTheme="majorBidi" w:cstheme="majorBidi"/>
          <w:sz w:val="18"/>
          <w:szCs w:val="18"/>
        </w:rPr>
        <w:t xml:space="preserve"> (Ph.D.), </w:t>
      </w:r>
    </w:p>
    <w:p w14:paraId="5A62FCC1" w14:textId="77777777" w:rsidR="00980890" w:rsidRPr="00663FAE" w:rsidRDefault="00980890" w:rsidP="00980890">
      <w:pPr>
        <w:spacing w:after="0" w:line="240" w:lineRule="auto"/>
        <w:rPr>
          <w:rFonts w:asciiTheme="majorBidi" w:hAnsiTheme="majorBidi" w:cstheme="majorBidi"/>
          <w:sz w:val="18"/>
          <w:szCs w:val="18"/>
        </w:rPr>
      </w:pPr>
      <w:r w:rsidRPr="00663FAE">
        <w:rPr>
          <w:rFonts w:asciiTheme="majorBidi" w:hAnsiTheme="majorBidi" w:cstheme="majorBidi"/>
          <w:sz w:val="18"/>
          <w:szCs w:val="18"/>
        </w:rPr>
        <w:t xml:space="preserve">Department of Automatic Control, Biomedical Engineering Research Center, </w:t>
      </w:r>
      <w:proofErr w:type="spellStart"/>
      <w:r w:rsidRPr="00663FAE">
        <w:rPr>
          <w:rFonts w:asciiTheme="majorBidi" w:hAnsiTheme="majorBidi" w:cstheme="majorBidi"/>
          <w:sz w:val="18"/>
          <w:szCs w:val="18"/>
        </w:rPr>
        <w:t>Universitat</w:t>
      </w:r>
      <w:proofErr w:type="spellEnd"/>
      <w:r w:rsidRPr="00663FAE">
        <w:rPr>
          <w:rFonts w:asciiTheme="majorBidi" w:hAnsiTheme="majorBidi" w:cstheme="majorBidi"/>
          <w:sz w:val="18"/>
          <w:szCs w:val="18"/>
        </w:rPr>
        <w:t xml:space="preserve"> </w:t>
      </w:r>
      <w:proofErr w:type="spellStart"/>
      <w:r w:rsidRPr="00663FAE">
        <w:rPr>
          <w:rFonts w:asciiTheme="majorBidi" w:hAnsiTheme="majorBidi" w:cstheme="majorBidi"/>
          <w:sz w:val="18"/>
          <w:szCs w:val="18"/>
        </w:rPr>
        <w:t>Politècnica</w:t>
      </w:r>
      <w:proofErr w:type="spellEnd"/>
      <w:r w:rsidRPr="00663FAE">
        <w:rPr>
          <w:rFonts w:asciiTheme="majorBidi" w:hAnsiTheme="majorBidi" w:cstheme="majorBidi"/>
          <w:sz w:val="18"/>
          <w:szCs w:val="18"/>
        </w:rPr>
        <w:t xml:space="preserve"> de Catalunya, </w:t>
      </w:r>
      <w:proofErr w:type="spellStart"/>
      <w:r w:rsidRPr="00663FAE">
        <w:rPr>
          <w:rFonts w:asciiTheme="majorBidi" w:hAnsiTheme="majorBidi" w:cstheme="majorBidi"/>
          <w:sz w:val="18"/>
          <w:szCs w:val="18"/>
        </w:rPr>
        <w:t>BarcelonaTech</w:t>
      </w:r>
      <w:proofErr w:type="spellEnd"/>
      <w:r w:rsidRPr="00663FAE">
        <w:rPr>
          <w:rFonts w:asciiTheme="majorBidi" w:hAnsiTheme="majorBidi" w:cstheme="majorBidi"/>
          <w:sz w:val="18"/>
          <w:szCs w:val="18"/>
        </w:rPr>
        <w:t xml:space="preserve"> (UPC), Building H, Floor 4, Av. Diagonal 647, 08028 Barcelona, Spain, Email: </w:t>
      </w:r>
      <w:hyperlink r:id="rId20" w:history="1">
        <w:r w:rsidRPr="00663FAE">
          <w:rPr>
            <w:rStyle w:val="Hyperlink"/>
            <w:rFonts w:asciiTheme="majorBidi" w:hAnsiTheme="majorBidi" w:cstheme="majorBidi"/>
            <w:sz w:val="18"/>
            <w:szCs w:val="18"/>
          </w:rPr>
          <w:t>marjan.mansourian@upc.edu</w:t>
        </w:r>
      </w:hyperlink>
      <w:r w:rsidRPr="00663FAE">
        <w:rPr>
          <w:rFonts w:asciiTheme="majorBidi" w:hAnsiTheme="majorBidi" w:cstheme="majorBidi"/>
          <w:sz w:val="18"/>
          <w:szCs w:val="18"/>
        </w:rPr>
        <w:t xml:space="preserve">, Child Growth and Development Research Center, Research Institute for Primordial Prevention of Non-Communicable Disease, Isfahan University of Medical Sciences, Isfahan, Iran. Tel: +98-9131133949, Fax: +983137927658 Email: </w:t>
      </w:r>
      <w:hyperlink r:id="rId21" w:history="1">
        <w:r w:rsidRPr="00663FAE">
          <w:rPr>
            <w:rStyle w:val="Hyperlink"/>
            <w:rFonts w:asciiTheme="majorBidi" w:hAnsiTheme="majorBidi" w:cstheme="majorBidi"/>
            <w:sz w:val="18"/>
            <w:szCs w:val="18"/>
          </w:rPr>
          <w:t>j_mansourian@hlth.mui.ac.ir</w:t>
        </w:r>
      </w:hyperlink>
      <w:r w:rsidRPr="00663FAE">
        <w:rPr>
          <w:rFonts w:asciiTheme="majorBidi" w:hAnsiTheme="majorBidi" w:cstheme="majorBidi"/>
          <w:sz w:val="18"/>
          <w:szCs w:val="18"/>
        </w:rPr>
        <w:t xml:space="preserve"> </w:t>
      </w:r>
    </w:p>
    <w:p w14:paraId="2287643D" w14:textId="77777777" w:rsidR="00980890" w:rsidRPr="00663FAE" w:rsidRDefault="00980890" w:rsidP="00980890">
      <w:pPr>
        <w:pStyle w:val="NormalWeb"/>
        <w:spacing w:before="0" w:beforeAutospacing="0" w:after="0" w:afterAutospacing="0"/>
        <w:jc w:val="both"/>
        <w:textAlignment w:val="baseline"/>
        <w:rPr>
          <w:rFonts w:asciiTheme="majorBidi" w:hAnsiTheme="majorBidi" w:cstheme="majorBidi"/>
          <w:color w:val="000000"/>
          <w:sz w:val="14"/>
          <w:szCs w:val="14"/>
        </w:rPr>
      </w:pPr>
      <w:r w:rsidRPr="00663FAE">
        <w:rPr>
          <w:rFonts w:asciiTheme="majorBidi" w:hAnsiTheme="majorBidi" w:cstheme="majorBidi"/>
          <w:b/>
          <w:bCs/>
          <w:sz w:val="18"/>
          <w:szCs w:val="18"/>
        </w:rPr>
        <w:t xml:space="preserve">Maryam Sadat </w:t>
      </w:r>
      <w:proofErr w:type="spellStart"/>
      <w:r w:rsidRPr="00663FAE">
        <w:rPr>
          <w:rFonts w:asciiTheme="majorBidi" w:hAnsiTheme="majorBidi" w:cstheme="majorBidi"/>
          <w:b/>
          <w:bCs/>
          <w:sz w:val="18"/>
          <w:szCs w:val="18"/>
        </w:rPr>
        <w:t>Daneshpour</w:t>
      </w:r>
      <w:proofErr w:type="spellEnd"/>
      <w:r w:rsidRPr="00663FAE">
        <w:rPr>
          <w:rFonts w:asciiTheme="majorBidi" w:hAnsiTheme="majorBidi" w:cstheme="majorBidi"/>
          <w:sz w:val="18"/>
          <w:szCs w:val="18"/>
        </w:rPr>
        <w:t xml:space="preserve"> </w:t>
      </w:r>
      <w:r w:rsidRPr="00663FAE">
        <w:rPr>
          <w:rFonts w:asciiTheme="majorBidi" w:eastAsiaTheme="minorHAnsi" w:hAnsiTheme="majorBidi" w:cstheme="majorBidi"/>
          <w:kern w:val="2"/>
          <w:sz w:val="18"/>
          <w:szCs w:val="18"/>
          <w14:ligatures w14:val="standardContextual"/>
        </w:rPr>
        <w:t xml:space="preserve">(Ph.D.), Associate Professor. Cellular and Molecular Endocrine Research Center, Research Institute for Endocrine Sciences, Shahid Beheshti University of Medical Sciences. Email: </w:t>
      </w:r>
      <w:hyperlink r:id="rId22" w:history="1">
        <w:r w:rsidRPr="00663FAE">
          <w:rPr>
            <w:rStyle w:val="Hyperlink"/>
            <w:rFonts w:asciiTheme="majorBidi" w:eastAsiaTheme="minorHAnsi" w:hAnsiTheme="majorBidi" w:cstheme="majorBidi"/>
            <w:kern w:val="2"/>
            <w:sz w:val="18"/>
            <w:szCs w:val="18"/>
            <w14:ligatures w14:val="standardContextual"/>
          </w:rPr>
          <w:t>daneshpour@sbmu.ac.ir</w:t>
        </w:r>
      </w:hyperlink>
      <w:r w:rsidRPr="00663FAE">
        <w:rPr>
          <w:rFonts w:asciiTheme="majorBidi" w:eastAsiaTheme="minorHAnsi" w:hAnsiTheme="majorBidi" w:cstheme="majorBidi"/>
          <w:kern w:val="2"/>
          <w:sz w:val="18"/>
          <w:szCs w:val="18"/>
          <w14:ligatures w14:val="standardContextual"/>
        </w:rPr>
        <w:t>; P.O. Box: 19395- 4763, 1985717413, Tel: +98 (21) 22432500, Fax: +98 (21) 22402463.</w:t>
      </w:r>
    </w:p>
    <w:p w14:paraId="3F1D2FC2" w14:textId="77777777" w:rsidR="00980890" w:rsidRPr="00663FAE" w:rsidRDefault="00980890" w:rsidP="00980890">
      <w:pPr>
        <w:pStyle w:val="NormalWeb"/>
        <w:spacing w:before="0" w:beforeAutospacing="0" w:after="0" w:afterAutospacing="0"/>
        <w:jc w:val="both"/>
        <w:textAlignment w:val="baseline"/>
        <w:rPr>
          <w:rFonts w:asciiTheme="majorBidi" w:eastAsiaTheme="minorHAnsi" w:hAnsiTheme="majorBidi" w:cstheme="majorBidi"/>
          <w:kern w:val="2"/>
          <w:sz w:val="18"/>
          <w:szCs w:val="18"/>
          <w14:ligatures w14:val="standardContextual"/>
        </w:rPr>
      </w:pPr>
      <w:r w:rsidRPr="00663FAE">
        <w:rPr>
          <w:rFonts w:asciiTheme="majorBidi" w:eastAsiaTheme="minorHAnsi" w:hAnsiTheme="majorBidi" w:cstheme="majorBidi"/>
          <w:kern w:val="2"/>
          <w:sz w:val="18"/>
          <w:szCs w:val="18"/>
          <w14:ligatures w14:val="standardContextual"/>
        </w:rPr>
        <w:t xml:space="preserve">* These authors contributed equally: Marjan Mansourian and Maryam Sadat </w:t>
      </w:r>
      <w:proofErr w:type="spellStart"/>
      <w:r w:rsidRPr="00663FAE">
        <w:rPr>
          <w:rFonts w:asciiTheme="majorBidi" w:eastAsiaTheme="minorHAnsi" w:hAnsiTheme="majorBidi" w:cstheme="majorBidi"/>
          <w:kern w:val="2"/>
          <w:sz w:val="18"/>
          <w:szCs w:val="18"/>
          <w14:ligatures w14:val="standardContextual"/>
        </w:rPr>
        <w:t>Daneshpour</w:t>
      </w:r>
      <w:proofErr w:type="spellEnd"/>
      <w:r w:rsidRPr="00663FAE">
        <w:rPr>
          <w:rFonts w:asciiTheme="majorBidi" w:eastAsiaTheme="minorHAnsi" w:hAnsiTheme="majorBidi" w:cstheme="majorBidi"/>
          <w:kern w:val="2"/>
          <w:sz w:val="18"/>
          <w:szCs w:val="18"/>
          <w14:ligatures w14:val="standardContextual"/>
        </w:rPr>
        <w:t>.</w:t>
      </w:r>
    </w:p>
    <w:bookmarkEnd w:id="0"/>
    <w:p w14:paraId="5DBDF6C6" w14:textId="77777777" w:rsidR="00980890" w:rsidRDefault="00980890" w:rsidP="00980890">
      <w:pPr>
        <w:pStyle w:val="NormalWeb"/>
        <w:spacing w:before="0" w:beforeAutospacing="0" w:after="0" w:afterAutospacing="0"/>
        <w:jc w:val="both"/>
        <w:textAlignment w:val="baseline"/>
        <w:rPr>
          <w:rFonts w:asciiTheme="majorBidi" w:eastAsiaTheme="minorHAnsi" w:hAnsiTheme="majorBidi" w:cstheme="majorBidi"/>
          <w:kern w:val="2"/>
          <w:sz w:val="18"/>
          <w:szCs w:val="18"/>
          <w14:ligatures w14:val="standardContextual"/>
        </w:rPr>
      </w:pPr>
      <w:r w:rsidRPr="00663FAE">
        <w:rPr>
          <w:rFonts w:asciiTheme="majorBidi" w:eastAsiaTheme="minorHAnsi" w:hAnsiTheme="majorBidi" w:cstheme="majorBidi"/>
          <w:kern w:val="2"/>
          <w:sz w:val="18"/>
          <w:szCs w:val="18"/>
          <w14:ligatures w14:val="standardContextual"/>
        </w:rPr>
        <w:sym w:font="Wingdings 2" w:char="F085"/>
      </w:r>
      <w:r w:rsidRPr="00663FAE">
        <w:rPr>
          <w:rFonts w:asciiTheme="majorBidi" w:eastAsiaTheme="minorHAnsi" w:hAnsiTheme="majorBidi" w:cstheme="majorBidi"/>
          <w:kern w:val="2"/>
          <w:sz w:val="18"/>
          <w:szCs w:val="18"/>
          <w14:ligatures w14:val="standardContextual"/>
        </w:rPr>
        <w:t>These authors contributed equally: Danial Habibi and Mahdi Akbarzadeh.</w:t>
      </w:r>
    </w:p>
    <w:p w14:paraId="5BB0E6D7" w14:textId="77777777" w:rsidR="00980890" w:rsidRDefault="00980890" w:rsidP="00980890">
      <w:pPr>
        <w:pStyle w:val="NormalWeb"/>
        <w:spacing w:before="0" w:beforeAutospacing="0" w:after="0" w:afterAutospacing="0"/>
        <w:jc w:val="both"/>
        <w:textAlignment w:val="baseline"/>
        <w:rPr>
          <w:rFonts w:asciiTheme="majorBidi" w:eastAsiaTheme="minorHAnsi" w:hAnsiTheme="majorBidi" w:cstheme="majorBidi"/>
          <w:kern w:val="2"/>
          <w:sz w:val="18"/>
          <w:szCs w:val="18"/>
          <w14:ligatures w14:val="standardContextual"/>
        </w:rPr>
      </w:pPr>
    </w:p>
    <w:p w14:paraId="2C94A8F0" w14:textId="77777777" w:rsidR="00980890" w:rsidRDefault="00980890" w:rsidP="00980890">
      <w:pPr>
        <w:pStyle w:val="NormalWeb"/>
        <w:spacing w:before="0" w:beforeAutospacing="0" w:after="0" w:afterAutospacing="0"/>
        <w:jc w:val="both"/>
        <w:textAlignment w:val="baseline"/>
        <w:rPr>
          <w:rFonts w:asciiTheme="majorBidi" w:eastAsiaTheme="minorHAnsi" w:hAnsiTheme="majorBidi" w:cstheme="majorBidi"/>
          <w:kern w:val="2"/>
          <w:sz w:val="18"/>
          <w:szCs w:val="18"/>
          <w14:ligatures w14:val="standardContextual"/>
        </w:rPr>
      </w:pPr>
    </w:p>
    <w:p w14:paraId="5E21C911" w14:textId="77777777" w:rsidR="00980890" w:rsidRDefault="00980890" w:rsidP="00980890">
      <w:pPr>
        <w:pStyle w:val="NormalWeb"/>
        <w:spacing w:before="0" w:beforeAutospacing="0" w:after="0" w:afterAutospacing="0"/>
        <w:jc w:val="both"/>
        <w:textAlignment w:val="baseline"/>
        <w:rPr>
          <w:rFonts w:asciiTheme="majorBidi" w:eastAsiaTheme="minorHAnsi" w:hAnsiTheme="majorBidi" w:cstheme="majorBidi"/>
          <w:kern w:val="2"/>
          <w:sz w:val="18"/>
          <w:szCs w:val="18"/>
          <w14:ligatures w14:val="standardContextual"/>
        </w:rPr>
      </w:pPr>
    </w:p>
    <w:p w14:paraId="512B6EC3" w14:textId="77777777" w:rsidR="00980890" w:rsidRDefault="00980890" w:rsidP="00980890">
      <w:pPr>
        <w:pStyle w:val="NormalWeb"/>
        <w:spacing w:before="0" w:beforeAutospacing="0" w:after="0" w:afterAutospacing="0"/>
        <w:jc w:val="both"/>
        <w:textAlignment w:val="baseline"/>
        <w:rPr>
          <w:rFonts w:asciiTheme="majorBidi" w:eastAsiaTheme="minorHAnsi" w:hAnsiTheme="majorBidi" w:cstheme="majorBidi"/>
          <w:kern w:val="2"/>
          <w:sz w:val="18"/>
          <w:szCs w:val="18"/>
          <w14:ligatures w14:val="standardContextual"/>
        </w:rPr>
      </w:pPr>
    </w:p>
    <w:p w14:paraId="0A4503AA" w14:textId="77777777" w:rsidR="00980890" w:rsidRDefault="00980890" w:rsidP="00980890">
      <w:pPr>
        <w:pStyle w:val="NormalWeb"/>
        <w:spacing w:before="0" w:beforeAutospacing="0" w:after="0" w:afterAutospacing="0"/>
        <w:jc w:val="both"/>
        <w:textAlignment w:val="baseline"/>
        <w:rPr>
          <w:rFonts w:asciiTheme="majorBidi" w:eastAsiaTheme="minorHAnsi" w:hAnsiTheme="majorBidi" w:cstheme="majorBidi"/>
          <w:kern w:val="2"/>
          <w:sz w:val="18"/>
          <w:szCs w:val="18"/>
          <w14:ligatures w14:val="standardContextual"/>
        </w:rPr>
      </w:pPr>
    </w:p>
    <w:p w14:paraId="14AA358D" w14:textId="77777777" w:rsidR="00980890" w:rsidRDefault="00980890" w:rsidP="00980890">
      <w:pPr>
        <w:pStyle w:val="NormalWeb"/>
        <w:spacing w:before="0" w:beforeAutospacing="0" w:after="0" w:afterAutospacing="0"/>
        <w:jc w:val="both"/>
        <w:textAlignment w:val="baseline"/>
        <w:rPr>
          <w:rFonts w:asciiTheme="majorBidi" w:eastAsiaTheme="minorHAnsi" w:hAnsiTheme="majorBidi" w:cstheme="majorBidi"/>
          <w:kern w:val="2"/>
          <w:sz w:val="18"/>
          <w:szCs w:val="18"/>
          <w14:ligatures w14:val="standardContextual"/>
        </w:rPr>
      </w:pPr>
    </w:p>
    <w:p w14:paraId="60D51CD1" w14:textId="77777777" w:rsidR="00980890" w:rsidRDefault="00980890" w:rsidP="00980890">
      <w:pPr>
        <w:pStyle w:val="NormalWeb"/>
        <w:spacing w:before="0" w:beforeAutospacing="0" w:after="0" w:afterAutospacing="0"/>
        <w:jc w:val="both"/>
        <w:textAlignment w:val="baseline"/>
        <w:rPr>
          <w:rFonts w:asciiTheme="majorBidi" w:eastAsiaTheme="minorHAnsi" w:hAnsiTheme="majorBidi" w:cstheme="majorBidi"/>
          <w:kern w:val="2"/>
          <w:sz w:val="18"/>
          <w:szCs w:val="18"/>
          <w14:ligatures w14:val="standardContextual"/>
        </w:rPr>
      </w:pPr>
    </w:p>
    <w:p w14:paraId="6ABF5969" w14:textId="77777777" w:rsidR="00980890" w:rsidRDefault="00980890" w:rsidP="00980890">
      <w:pPr>
        <w:pStyle w:val="NormalWeb"/>
        <w:spacing w:before="0" w:beforeAutospacing="0" w:after="0" w:afterAutospacing="0"/>
        <w:jc w:val="both"/>
        <w:textAlignment w:val="baseline"/>
        <w:rPr>
          <w:rFonts w:asciiTheme="majorBidi" w:eastAsiaTheme="minorHAnsi" w:hAnsiTheme="majorBidi" w:cstheme="majorBidi"/>
          <w:kern w:val="2"/>
          <w:sz w:val="18"/>
          <w:szCs w:val="18"/>
          <w14:ligatures w14:val="standardContextual"/>
        </w:rPr>
      </w:pPr>
    </w:p>
    <w:p w14:paraId="49D60908" w14:textId="77777777" w:rsidR="00980890" w:rsidRDefault="00980890" w:rsidP="00980890">
      <w:pPr>
        <w:pStyle w:val="NormalWeb"/>
        <w:spacing w:before="0" w:beforeAutospacing="0" w:after="0" w:afterAutospacing="0"/>
        <w:jc w:val="both"/>
        <w:textAlignment w:val="baseline"/>
        <w:rPr>
          <w:rFonts w:asciiTheme="majorBidi" w:hAnsiTheme="majorBidi" w:cstheme="majorBidi"/>
          <w:color w:val="000000"/>
          <w:sz w:val="18"/>
          <w:szCs w:val="18"/>
        </w:rPr>
      </w:pPr>
    </w:p>
    <w:p w14:paraId="3325435C" w14:textId="77777777" w:rsidR="00980890" w:rsidRDefault="00980890" w:rsidP="00980890">
      <w:pPr>
        <w:pStyle w:val="NormalWeb"/>
        <w:spacing w:before="0" w:beforeAutospacing="0" w:after="0" w:afterAutospacing="0"/>
        <w:jc w:val="both"/>
        <w:textAlignment w:val="baseline"/>
        <w:rPr>
          <w:rFonts w:asciiTheme="majorBidi" w:hAnsiTheme="majorBidi" w:cstheme="majorBidi"/>
          <w:color w:val="000000"/>
          <w:sz w:val="18"/>
          <w:szCs w:val="18"/>
        </w:rPr>
      </w:pPr>
    </w:p>
    <w:p w14:paraId="3795F6E4" w14:textId="77777777" w:rsidR="00980890" w:rsidRDefault="00980890" w:rsidP="00980890">
      <w:pPr>
        <w:pStyle w:val="NormalWeb"/>
        <w:spacing w:before="0" w:beforeAutospacing="0" w:after="0" w:afterAutospacing="0"/>
        <w:jc w:val="both"/>
        <w:textAlignment w:val="baseline"/>
        <w:rPr>
          <w:rFonts w:asciiTheme="majorBidi" w:hAnsiTheme="majorBidi" w:cstheme="majorBidi"/>
          <w:color w:val="000000"/>
          <w:sz w:val="18"/>
          <w:szCs w:val="18"/>
        </w:rPr>
      </w:pPr>
    </w:p>
    <w:p w14:paraId="0F2D53D6" w14:textId="77777777" w:rsidR="00980890" w:rsidRDefault="00980890" w:rsidP="00980890">
      <w:pPr>
        <w:pStyle w:val="NormalWeb"/>
        <w:spacing w:before="0" w:beforeAutospacing="0" w:after="0" w:afterAutospacing="0"/>
        <w:jc w:val="both"/>
        <w:textAlignment w:val="baseline"/>
        <w:rPr>
          <w:rFonts w:asciiTheme="majorBidi" w:hAnsiTheme="majorBidi" w:cstheme="majorBidi"/>
          <w:color w:val="000000"/>
          <w:sz w:val="18"/>
          <w:szCs w:val="18"/>
        </w:rPr>
      </w:pPr>
    </w:p>
    <w:sdt>
      <w:sdtPr>
        <w:rPr>
          <w:rFonts w:asciiTheme="minorHAnsi" w:eastAsiaTheme="minorHAnsi" w:hAnsiTheme="minorHAnsi" w:cstheme="minorBidi"/>
          <w:color w:val="auto"/>
          <w:sz w:val="22"/>
          <w:szCs w:val="22"/>
          <w:lang w:val="en-GB"/>
        </w:rPr>
        <w:id w:val="-1921704691"/>
        <w:docPartObj>
          <w:docPartGallery w:val="Table of Contents"/>
          <w:docPartUnique/>
        </w:docPartObj>
      </w:sdtPr>
      <w:sdtEndPr>
        <w:rPr>
          <w:noProof/>
          <w:lang w:val="en-US"/>
        </w:rPr>
      </w:sdtEndPr>
      <w:sdtContent>
        <w:p w14:paraId="58F5E566" w14:textId="77777777" w:rsidR="00980890" w:rsidRDefault="00980890" w:rsidP="00980890">
          <w:pPr>
            <w:pStyle w:val="TOCHeading"/>
          </w:pPr>
          <w:r>
            <w:t>Contents</w:t>
          </w:r>
        </w:p>
        <w:p w14:paraId="6C6E5DC8" w14:textId="77777777" w:rsidR="00980890" w:rsidRPr="00C66E50" w:rsidRDefault="00980890" w:rsidP="00980890">
          <w:pPr>
            <w:pStyle w:val="TOC1"/>
            <w:rPr>
              <w:rFonts w:eastAsiaTheme="minorEastAsia"/>
            </w:rPr>
          </w:pPr>
          <w:r>
            <w:rPr>
              <w:b/>
              <w:bCs/>
            </w:rPr>
            <w:fldChar w:fldCharType="begin"/>
          </w:r>
          <w:r>
            <w:rPr>
              <w:b/>
              <w:bCs/>
            </w:rPr>
            <w:instrText xml:space="preserve"> TOC \o "1-3" \h \z \u </w:instrText>
          </w:r>
          <w:r>
            <w:rPr>
              <w:b/>
              <w:bCs/>
            </w:rPr>
            <w:fldChar w:fldCharType="separate"/>
          </w:r>
          <w:hyperlink w:anchor="_Toc29464912" w:history="1">
            <w:r w:rsidRPr="00C66E50">
              <w:rPr>
                <w:rStyle w:val="Hyperlink"/>
              </w:rPr>
              <w:t>Figure S1. Diagram of Mendelian randomization framework .</w:t>
            </w:r>
            <w:r w:rsidRPr="00C66E50">
              <w:rPr>
                <w:webHidden/>
              </w:rPr>
              <w:tab/>
            </w:r>
          </w:hyperlink>
          <w:r w:rsidRPr="00C66E50">
            <w:rPr>
              <w:rFonts w:eastAsiaTheme="minorEastAsia"/>
            </w:rPr>
            <w:t>3</w:t>
          </w:r>
        </w:p>
        <w:p w14:paraId="6110B8CA" w14:textId="77777777" w:rsidR="00980890" w:rsidRPr="00C66E50" w:rsidRDefault="00980890" w:rsidP="00980890">
          <w:r w:rsidRPr="00C66E50">
            <w:t>Figure S2. Display relationship of the undefined causal variables to CVD disease………</w:t>
          </w:r>
          <w:r w:rsidRPr="00C66E50">
            <w:rPr>
              <w:b/>
              <w:bCs/>
            </w:rPr>
            <w:t>…</w:t>
          </w:r>
          <w:r w:rsidRPr="00C66E50">
            <w:t>……………………4</w:t>
          </w:r>
        </w:p>
        <w:p w14:paraId="52583D68" w14:textId="4AE81996" w:rsidR="00700612" w:rsidRDefault="00980890" w:rsidP="00980890">
          <w:r>
            <w:rPr>
              <w:b/>
              <w:bCs/>
              <w:noProof/>
            </w:rPr>
            <w:fldChar w:fldCharType="end"/>
          </w:r>
          <w:r w:rsidRPr="00C66E50">
            <w:t>Figure S</w:t>
          </w:r>
          <w:r>
            <w:t>3</w:t>
          </w:r>
          <w:r w:rsidRPr="00C66E50">
            <w:t>. Scatter plot showing the genotype summary level data points and the fitted MR-Egger model……………………………………………………………………………………………………………………………………………</w:t>
          </w:r>
          <w:r w:rsidR="004731B4">
            <w:t>.</w:t>
          </w:r>
          <w:r w:rsidR="004731B4" w:rsidRPr="00C66E50">
            <w:t>...</w:t>
          </w:r>
          <w:r w:rsidR="004731B4">
            <w:t xml:space="preserve"> </w:t>
          </w:r>
          <w:r>
            <w:t>5</w:t>
          </w:r>
        </w:p>
        <w:p w14:paraId="4BEEA799" w14:textId="0EC9753E" w:rsidR="00A201E1" w:rsidRDefault="004731B4" w:rsidP="004731B4">
          <w:pPr>
            <w:rPr>
              <w:b/>
              <w:bCs/>
              <w:noProof/>
            </w:rPr>
          </w:pPr>
          <w:r w:rsidRPr="004731B4">
            <w:t>Figure S</w:t>
          </w:r>
          <w:r w:rsidR="00A201E1">
            <w:t>4</w:t>
          </w:r>
          <w:r w:rsidR="00A201E1" w:rsidRPr="004731B4">
            <w:t>. The</w:t>
          </w:r>
          <w:r w:rsidRPr="004731B4">
            <w:t xml:space="preserve"> investigating of outliers based on MR-PRESSO, RadialMR, and Cook's distance ………</w:t>
          </w:r>
          <w:r w:rsidR="00A201E1">
            <w:rPr>
              <w:noProof/>
            </w:rPr>
            <w:t>..</w:t>
          </w:r>
          <w:r w:rsidRPr="004731B4">
            <w:rPr>
              <w:noProof/>
            </w:rPr>
            <w:t>.</w:t>
          </w:r>
          <w:r w:rsidR="00B31185">
            <w:rPr>
              <w:noProof/>
            </w:rPr>
            <w:t>7</w:t>
          </w:r>
        </w:p>
        <w:p w14:paraId="5ACD31A1" w14:textId="1CB1C5FF" w:rsidR="002749A9" w:rsidRDefault="002749A9" w:rsidP="004731B4">
          <w:pPr>
            <w:rPr>
              <w:noProof/>
            </w:rPr>
          </w:pPr>
          <w:r w:rsidRPr="002749A9">
            <w:rPr>
              <w:noProof/>
            </w:rPr>
            <w:t>Figure S</w:t>
          </w:r>
          <w:r>
            <w:rPr>
              <w:noProof/>
            </w:rPr>
            <w:t>5</w:t>
          </w:r>
          <w:r w:rsidRPr="002749A9">
            <w:rPr>
              <w:noProof/>
            </w:rPr>
            <w:t>. Comparison of the causal estimates from the various Mendelian randomization methods and scatter plot of the potential effects of MUFA-association SNPs on cardiovascular diseases</w:t>
          </w:r>
          <w:r>
            <w:rPr>
              <w:noProof/>
            </w:rPr>
            <w:t>………………</w:t>
          </w:r>
          <w:r w:rsidRPr="002749A9">
            <w:rPr>
              <w:noProof/>
            </w:rPr>
            <w:t>1</w:t>
          </w:r>
          <w:r w:rsidR="00B31185">
            <w:rPr>
              <w:noProof/>
            </w:rPr>
            <w:t>6</w:t>
          </w:r>
        </w:p>
        <w:p w14:paraId="329CA286" w14:textId="4BC9BF49" w:rsidR="002749A9" w:rsidRDefault="002749A9" w:rsidP="004731B4">
          <w:pPr>
            <w:rPr>
              <w:noProof/>
            </w:rPr>
          </w:pPr>
          <w:r w:rsidRPr="002749A9">
            <w:rPr>
              <w:noProof/>
            </w:rPr>
            <w:t>Figure S</w:t>
          </w:r>
          <w:r w:rsidR="00175A84">
            <w:rPr>
              <w:noProof/>
            </w:rPr>
            <w:t>6</w:t>
          </w:r>
          <w:r w:rsidRPr="002749A9">
            <w:rPr>
              <w:noProof/>
            </w:rPr>
            <w:t>. Leave-one-out plot to assess if a single variant is driving the association between MUFA and cardiovascular diseases</w:t>
          </w:r>
          <w:r>
            <w:rPr>
              <w:noProof/>
            </w:rPr>
            <w:t>……………………………………………………………………………………………………………………..</w:t>
          </w:r>
          <w:r w:rsidRPr="002749A9">
            <w:rPr>
              <w:noProof/>
            </w:rPr>
            <w:t>2</w:t>
          </w:r>
          <w:r w:rsidR="00B31185">
            <w:rPr>
              <w:noProof/>
            </w:rPr>
            <w:t>2</w:t>
          </w:r>
        </w:p>
        <w:p w14:paraId="70B7A2AE" w14:textId="55AA6A66" w:rsidR="002749A9" w:rsidRDefault="002749A9" w:rsidP="004731B4">
          <w:pPr>
            <w:rPr>
              <w:noProof/>
            </w:rPr>
          </w:pPr>
          <w:r w:rsidRPr="002749A9">
            <w:rPr>
              <w:noProof/>
            </w:rPr>
            <w:t>Figure S</w:t>
          </w:r>
          <w:r w:rsidR="00175A84">
            <w:rPr>
              <w:noProof/>
            </w:rPr>
            <w:t>7</w:t>
          </w:r>
          <w:r w:rsidRPr="002749A9">
            <w:rPr>
              <w:noProof/>
            </w:rPr>
            <w:t>. Funnel plot of causal association between MUFA and cardiovascular diseases</w:t>
          </w:r>
          <w:r>
            <w:rPr>
              <w:noProof/>
            </w:rPr>
            <w:t>…………………</w:t>
          </w:r>
          <w:r w:rsidRPr="002749A9">
            <w:rPr>
              <w:noProof/>
            </w:rPr>
            <w:t>24</w:t>
          </w:r>
        </w:p>
        <w:p w14:paraId="585A8A4D" w14:textId="6F5E7181" w:rsidR="002749A9" w:rsidRDefault="002749A9" w:rsidP="004731B4">
          <w:pPr>
            <w:rPr>
              <w:noProof/>
            </w:rPr>
          </w:pPr>
          <w:r w:rsidRPr="002749A9">
            <w:rPr>
              <w:noProof/>
            </w:rPr>
            <w:t>Figure S</w:t>
          </w:r>
          <w:r w:rsidR="00175A84">
            <w:rPr>
              <w:noProof/>
            </w:rPr>
            <w:t>8</w:t>
          </w:r>
          <w:r w:rsidRPr="002749A9">
            <w:rPr>
              <w:noProof/>
            </w:rPr>
            <w:t>. Forest plot of variant specific inverse variance estimates for causal association between MUFA and cardiovascular diseases</w:t>
          </w:r>
          <w:r>
            <w:rPr>
              <w:noProof/>
            </w:rPr>
            <w:t>………………………………………………………………………………………………………………</w:t>
          </w:r>
          <w:r w:rsidRPr="002749A9">
            <w:rPr>
              <w:noProof/>
            </w:rPr>
            <w:t>2</w:t>
          </w:r>
          <w:r w:rsidR="00B31185">
            <w:rPr>
              <w:noProof/>
            </w:rPr>
            <w:t>6</w:t>
          </w:r>
        </w:p>
        <w:p w14:paraId="38DECBD6" w14:textId="369E077E" w:rsidR="00980890" w:rsidRPr="002749A9" w:rsidRDefault="00F86FCD" w:rsidP="00F86FCD">
          <w:r w:rsidRPr="00C66E50">
            <w:t>Figure S9. Densities of the IV estimates using different values of the phi parameter………………………. 28</w:t>
          </w:r>
        </w:p>
      </w:sdtContent>
    </w:sdt>
    <w:p w14:paraId="563E96F3" w14:textId="77777777" w:rsidR="00980890" w:rsidRDefault="00980890" w:rsidP="00980890">
      <w:pPr>
        <w:rPr>
          <w:b/>
          <w:bCs/>
          <w:sz w:val="24"/>
          <w:szCs w:val="24"/>
        </w:rPr>
      </w:pPr>
    </w:p>
    <w:p w14:paraId="3A31C9AF" w14:textId="77777777" w:rsidR="00980890" w:rsidRDefault="00980890" w:rsidP="00980890">
      <w:pPr>
        <w:rPr>
          <w:b/>
          <w:bCs/>
          <w:sz w:val="24"/>
          <w:szCs w:val="24"/>
        </w:rPr>
      </w:pPr>
      <w:r>
        <w:rPr>
          <w:b/>
          <w:bCs/>
          <w:sz w:val="24"/>
          <w:szCs w:val="24"/>
        </w:rPr>
        <w:br w:type="page"/>
      </w:r>
    </w:p>
    <w:p w14:paraId="23131D83" w14:textId="77777777" w:rsidR="00980890" w:rsidRDefault="00980890" w:rsidP="00980890">
      <w:pPr>
        <w:spacing w:after="0" w:line="360" w:lineRule="auto"/>
        <w:jc w:val="both"/>
        <w:rPr>
          <w:b/>
          <w:bCs/>
          <w:sz w:val="24"/>
          <w:szCs w:val="24"/>
        </w:rPr>
      </w:pPr>
      <w:r w:rsidRPr="00D115C7">
        <w:rPr>
          <w:b/>
          <w:bCs/>
          <w:sz w:val="24"/>
          <w:szCs w:val="24"/>
        </w:rPr>
        <w:lastRenderedPageBreak/>
        <w:t>Figure S1. Diagram of Mendelian randomization framework in the current paper</w:t>
      </w:r>
      <w:r>
        <w:rPr>
          <w:b/>
          <w:bCs/>
          <w:sz w:val="24"/>
          <w:szCs w:val="24"/>
        </w:rPr>
        <w:t>.</w:t>
      </w:r>
    </w:p>
    <w:p w14:paraId="2F5FE363" w14:textId="77777777" w:rsidR="00980890" w:rsidRDefault="00980890" w:rsidP="00980890">
      <w:pPr>
        <w:spacing w:after="0" w:line="360" w:lineRule="auto"/>
        <w:jc w:val="both"/>
        <w:rPr>
          <w:sz w:val="24"/>
          <w:szCs w:val="24"/>
        </w:rPr>
      </w:pPr>
      <w:r w:rsidRPr="00C5160A">
        <w:rPr>
          <w:sz w:val="24"/>
          <w:szCs w:val="24"/>
        </w:rPr>
        <w:t>M</w:t>
      </w:r>
      <w:r>
        <w:rPr>
          <w:sz w:val="24"/>
          <w:szCs w:val="24"/>
        </w:rPr>
        <w:t>R</w:t>
      </w:r>
      <w:r w:rsidRPr="00C5160A">
        <w:rPr>
          <w:sz w:val="24"/>
          <w:szCs w:val="24"/>
        </w:rPr>
        <w:t xml:space="preserve"> u</w:t>
      </w:r>
      <w:r>
        <w:rPr>
          <w:sz w:val="24"/>
          <w:szCs w:val="24"/>
        </w:rPr>
        <w:t>tilizes</w:t>
      </w:r>
      <w:r w:rsidRPr="00C5160A">
        <w:rPr>
          <w:sz w:val="24"/>
          <w:szCs w:val="24"/>
        </w:rPr>
        <w:t xml:space="preserve"> genetic variation as an instrumental variable</w:t>
      </w:r>
      <w:r>
        <w:rPr>
          <w:sz w:val="24"/>
          <w:szCs w:val="24"/>
        </w:rPr>
        <w:t xml:space="preserve"> (IV)</w:t>
      </w:r>
      <w:r w:rsidRPr="00C5160A">
        <w:rPr>
          <w:sz w:val="24"/>
          <w:szCs w:val="24"/>
        </w:rPr>
        <w:t xml:space="preserve"> to investigate the causal </w:t>
      </w:r>
      <w:r>
        <w:rPr>
          <w:sz w:val="24"/>
          <w:szCs w:val="24"/>
        </w:rPr>
        <w:t>association</w:t>
      </w:r>
      <w:r w:rsidRPr="00C5160A">
        <w:rPr>
          <w:sz w:val="24"/>
          <w:szCs w:val="24"/>
        </w:rPr>
        <w:t xml:space="preserve"> between exposure and outcome in </w:t>
      </w:r>
      <w:r>
        <w:rPr>
          <w:sz w:val="24"/>
          <w:szCs w:val="24"/>
        </w:rPr>
        <w:t>non-experimental</w:t>
      </w:r>
      <w:r w:rsidRPr="00C5160A">
        <w:rPr>
          <w:sz w:val="24"/>
          <w:szCs w:val="24"/>
        </w:rPr>
        <w:t xml:space="preserve"> data.</w:t>
      </w:r>
      <w:r w:rsidRPr="00774B92">
        <w:t xml:space="preserve"> </w:t>
      </w:r>
      <w:r>
        <w:rPr>
          <w:sz w:val="24"/>
          <w:szCs w:val="24"/>
        </w:rPr>
        <w:t>T</w:t>
      </w:r>
      <w:r w:rsidRPr="00F16A0E">
        <w:rPr>
          <w:sz w:val="24"/>
          <w:szCs w:val="24"/>
        </w:rPr>
        <w:t>o utilize a genetic variant to be a valid instrumental variable</w:t>
      </w:r>
      <w:r>
        <w:rPr>
          <w:sz w:val="24"/>
          <w:szCs w:val="24"/>
        </w:rPr>
        <w:t>,</w:t>
      </w:r>
      <w:r w:rsidRPr="00F16A0E">
        <w:t xml:space="preserve"> </w:t>
      </w:r>
      <w:r w:rsidRPr="00F16A0E">
        <w:rPr>
          <w:sz w:val="24"/>
          <w:szCs w:val="24"/>
        </w:rPr>
        <w:t xml:space="preserve">several main assumptions </w:t>
      </w:r>
      <w:r>
        <w:rPr>
          <w:sz w:val="24"/>
          <w:szCs w:val="24"/>
        </w:rPr>
        <w:t>should</w:t>
      </w:r>
      <w:r w:rsidRPr="00F16A0E">
        <w:rPr>
          <w:sz w:val="24"/>
          <w:szCs w:val="24"/>
        </w:rPr>
        <w:t xml:space="preserve"> be satisfied</w:t>
      </w:r>
      <w:r>
        <w:rPr>
          <w:sz w:val="24"/>
          <w:szCs w:val="24"/>
        </w:rPr>
        <w:t>.</w:t>
      </w:r>
      <w:r w:rsidRPr="00F16A0E">
        <w:rPr>
          <w:sz w:val="24"/>
          <w:szCs w:val="24"/>
        </w:rPr>
        <w:t xml:space="preserve"> The IVs</w:t>
      </w:r>
      <w:r>
        <w:rPr>
          <w:sz w:val="24"/>
          <w:szCs w:val="24"/>
        </w:rPr>
        <w:t xml:space="preserve"> (SNPs)</w:t>
      </w:r>
      <w:r w:rsidRPr="00F16A0E">
        <w:rPr>
          <w:sz w:val="24"/>
          <w:szCs w:val="24"/>
        </w:rPr>
        <w:t xml:space="preserve"> are strongly associated with exposure</w:t>
      </w:r>
      <w:r>
        <w:rPr>
          <w:sz w:val="24"/>
          <w:szCs w:val="24"/>
        </w:rPr>
        <w:t xml:space="preserve"> </w:t>
      </w:r>
      <w:r w:rsidRPr="00F16A0E">
        <w:rPr>
          <w:sz w:val="24"/>
          <w:szCs w:val="24"/>
        </w:rPr>
        <w:t xml:space="preserve">(s) and should be clear quantifiably. (ii) The </w:t>
      </w:r>
      <w:r>
        <w:rPr>
          <w:sz w:val="24"/>
          <w:szCs w:val="24"/>
        </w:rPr>
        <w:t>SNPs</w:t>
      </w:r>
      <w:r w:rsidRPr="00F16A0E">
        <w:rPr>
          <w:sz w:val="24"/>
          <w:szCs w:val="24"/>
        </w:rPr>
        <w:t xml:space="preserve"> are not linked with any confounder of the exposure-outcome association. (iii) The </w:t>
      </w:r>
      <w:r>
        <w:rPr>
          <w:sz w:val="24"/>
          <w:szCs w:val="24"/>
        </w:rPr>
        <w:t>SNP</w:t>
      </w:r>
      <w:r w:rsidRPr="00F16A0E">
        <w:rPr>
          <w:sz w:val="24"/>
          <w:szCs w:val="24"/>
        </w:rPr>
        <w:t>s do not affect the outcome, except possibly through their association with the exposure</w:t>
      </w:r>
      <w:r>
        <w:rPr>
          <w:sz w:val="24"/>
          <w:szCs w:val="24"/>
        </w:rPr>
        <w:t xml:space="preserve"> </w:t>
      </w:r>
      <w:r w:rsidRPr="00F16A0E">
        <w:rPr>
          <w:sz w:val="24"/>
          <w:szCs w:val="24"/>
        </w:rPr>
        <w:t>(s).</w:t>
      </w:r>
      <w:r w:rsidRPr="00A4343A">
        <w:t xml:space="preserve"> </w:t>
      </w:r>
    </w:p>
    <w:p w14:paraId="0CA31AAB" w14:textId="77777777" w:rsidR="00980890" w:rsidRDefault="00980890" w:rsidP="00980890">
      <w:pPr>
        <w:spacing w:after="0" w:line="360" w:lineRule="auto"/>
        <w:jc w:val="both"/>
        <w:rPr>
          <w:sz w:val="24"/>
          <w:szCs w:val="24"/>
        </w:rPr>
      </w:pPr>
    </w:p>
    <w:p w14:paraId="6842D375" w14:textId="77777777" w:rsidR="00980890" w:rsidRDefault="00980890" w:rsidP="00980890">
      <w:pPr>
        <w:spacing w:after="0" w:line="360" w:lineRule="auto"/>
        <w:jc w:val="both"/>
        <w:rPr>
          <w:sz w:val="24"/>
          <w:szCs w:val="24"/>
        </w:rPr>
      </w:pPr>
      <w:r>
        <w:rPr>
          <w:noProof/>
          <w:sz w:val="24"/>
          <w:szCs w:val="24"/>
        </w:rPr>
        <mc:AlternateContent>
          <mc:Choice Requires="wpc">
            <w:drawing>
              <wp:inline distT="0" distB="0" distL="0" distR="0" wp14:anchorId="0D55C871" wp14:editId="2EF74CB3">
                <wp:extent cx="5943600" cy="4348162"/>
                <wp:effectExtent l="0" t="0" r="0" b="0"/>
                <wp:docPr id="1135242625"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96539575" name="Text Box 1696539575"/>
                        <wps:cNvSpPr txBox="1"/>
                        <wps:spPr>
                          <a:xfrm>
                            <a:off x="165712" y="2157595"/>
                            <a:ext cx="1276350" cy="614690"/>
                          </a:xfrm>
                          <a:prstGeom prst="rect">
                            <a:avLst/>
                          </a:prstGeom>
                          <a:solidFill>
                            <a:schemeClr val="lt1"/>
                          </a:solidFill>
                          <a:ln w="6350">
                            <a:solidFill>
                              <a:prstClr val="black"/>
                            </a:solidFill>
                          </a:ln>
                        </wps:spPr>
                        <wps:txbx>
                          <w:txbxContent>
                            <w:p w14:paraId="167FF709" w14:textId="77777777" w:rsidR="00980890" w:rsidRPr="000E0FAD" w:rsidRDefault="00980890" w:rsidP="00980890">
                              <w:pPr>
                                <w:jc w:val="center"/>
                                <w:rPr>
                                  <w:rFonts w:asciiTheme="majorBidi" w:hAnsiTheme="majorBidi" w:cstheme="majorBidi"/>
                                  <w:sz w:val="24"/>
                                  <w:szCs w:val="24"/>
                                </w:rPr>
                              </w:pPr>
                              <w:r w:rsidRPr="000E0FAD">
                                <w:rPr>
                                  <w:rFonts w:asciiTheme="majorBidi" w:hAnsiTheme="majorBidi" w:cstheme="majorBidi"/>
                                  <w:sz w:val="24"/>
                                  <w:szCs w:val="24"/>
                                </w:rPr>
                                <w:t xml:space="preserve">SNPs related to </w:t>
                              </w:r>
                              <w:r w:rsidRPr="00052FDD">
                                <w:rPr>
                                  <w:rFonts w:asciiTheme="majorBidi" w:hAnsiTheme="majorBidi" w:cstheme="majorBidi"/>
                                  <w:sz w:val="24"/>
                                  <w:szCs w:val="24"/>
                                </w:rPr>
                                <w:t>Monounsaturated Fatty Acids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37775976" name="Text Box 1"/>
                        <wps:cNvSpPr txBox="1"/>
                        <wps:spPr>
                          <a:xfrm>
                            <a:off x="3442312" y="227624"/>
                            <a:ext cx="1275715" cy="542925"/>
                          </a:xfrm>
                          <a:prstGeom prst="rect">
                            <a:avLst/>
                          </a:prstGeom>
                          <a:solidFill>
                            <a:schemeClr val="lt1"/>
                          </a:solidFill>
                          <a:ln w="6350">
                            <a:solidFill>
                              <a:prstClr val="black"/>
                            </a:solidFill>
                          </a:ln>
                        </wps:spPr>
                        <wps:txbx>
                          <w:txbxContent>
                            <w:p w14:paraId="72193978" w14:textId="77777777" w:rsidR="00980890" w:rsidRPr="000E0FAD" w:rsidRDefault="00980890" w:rsidP="00980890">
                              <w:pPr>
                                <w:spacing w:line="256" w:lineRule="auto"/>
                                <w:jc w:val="center"/>
                                <w:rPr>
                                  <w:rFonts w:asciiTheme="majorBidi" w:eastAsia="Calibri" w:hAnsiTheme="majorBidi" w:cstheme="majorBidi"/>
                                  <w:sz w:val="24"/>
                                  <w:szCs w:val="24"/>
                                </w:rPr>
                              </w:pPr>
                              <w:r w:rsidRPr="000E0FAD">
                                <w:rPr>
                                  <w:rFonts w:asciiTheme="majorBidi" w:eastAsia="Calibri" w:hAnsiTheme="majorBidi" w:cstheme="majorBidi"/>
                                  <w:sz w:val="24"/>
                                  <w:szCs w:val="24"/>
                                </w:rPr>
                                <w:t>Confounders</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76129508" name="Text Box 1"/>
                        <wps:cNvSpPr txBox="1"/>
                        <wps:spPr>
                          <a:xfrm>
                            <a:off x="2319337" y="2180089"/>
                            <a:ext cx="1275715" cy="542925"/>
                          </a:xfrm>
                          <a:prstGeom prst="rect">
                            <a:avLst/>
                          </a:prstGeom>
                          <a:solidFill>
                            <a:schemeClr val="lt1"/>
                          </a:solidFill>
                          <a:ln w="6350">
                            <a:solidFill>
                              <a:prstClr val="black"/>
                            </a:solidFill>
                          </a:ln>
                        </wps:spPr>
                        <wps:txbx>
                          <w:txbxContent>
                            <w:p w14:paraId="49A59E76" w14:textId="77777777" w:rsidR="00980890" w:rsidRPr="000E0FAD" w:rsidRDefault="00980890" w:rsidP="00980890">
                              <w:pPr>
                                <w:spacing w:line="256" w:lineRule="auto"/>
                                <w:jc w:val="center"/>
                                <w:rPr>
                                  <w:rFonts w:asciiTheme="majorBidi" w:eastAsia="Calibri" w:hAnsiTheme="majorBidi" w:cstheme="majorBidi"/>
                                  <w:sz w:val="24"/>
                                  <w:szCs w:val="24"/>
                                </w:rPr>
                              </w:pPr>
                              <w:r w:rsidRPr="00052FDD">
                                <w:rPr>
                                  <w:rFonts w:asciiTheme="majorBidi" w:eastAsia="Calibri" w:hAnsiTheme="majorBidi" w:cstheme="majorBidi"/>
                                  <w:sz w:val="24"/>
                                  <w:szCs w:val="24"/>
                                </w:rPr>
                                <w:t>Monounsaturated Fatty Acids</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074322191" name="Text Box 1"/>
                        <wps:cNvSpPr txBox="1"/>
                        <wps:spPr>
                          <a:xfrm>
                            <a:off x="4560865" y="1650924"/>
                            <a:ext cx="1275715" cy="1581769"/>
                          </a:xfrm>
                          <a:prstGeom prst="rect">
                            <a:avLst/>
                          </a:prstGeom>
                          <a:solidFill>
                            <a:schemeClr val="lt1"/>
                          </a:solidFill>
                          <a:ln w="6350">
                            <a:solidFill>
                              <a:prstClr val="black"/>
                            </a:solidFill>
                          </a:ln>
                        </wps:spPr>
                        <wps:txbx>
                          <w:txbxContent>
                            <w:p w14:paraId="77FEC8D8" w14:textId="77777777" w:rsidR="00980890" w:rsidRPr="002326C0" w:rsidRDefault="00980890" w:rsidP="00980890">
                              <w:pPr>
                                <w:spacing w:line="256" w:lineRule="auto"/>
                                <w:jc w:val="center"/>
                                <w:rPr>
                                  <w:rFonts w:asciiTheme="majorBidi" w:eastAsia="Calibri" w:hAnsiTheme="majorBidi" w:cstheme="majorBidi"/>
                                  <w:sz w:val="24"/>
                                  <w:szCs w:val="24"/>
                                </w:rPr>
                              </w:pPr>
                              <w:r>
                                <w:rPr>
                                  <w:rFonts w:asciiTheme="majorBidi" w:eastAsia="Calibri" w:hAnsiTheme="majorBidi" w:cstheme="majorBidi"/>
                                  <w:sz w:val="24"/>
                                  <w:szCs w:val="24"/>
                                </w:rPr>
                                <w:t>A</w:t>
                              </w:r>
                              <w:r w:rsidRPr="00207446">
                                <w:rPr>
                                  <w:rFonts w:asciiTheme="majorBidi" w:eastAsia="Calibri" w:hAnsiTheme="majorBidi" w:cstheme="majorBidi"/>
                                  <w:sz w:val="24"/>
                                  <w:szCs w:val="24"/>
                                </w:rPr>
                                <w:t>ngina, atherosclerotic, ischemic heart disease, myocardial infarction, and high blood pressure</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400522132" name="Straight Arrow Connector 1400522132"/>
                        <wps:cNvCnPr>
                          <a:stCxn id="1696539575" idx="3"/>
                          <a:endCxn id="176129508" idx="1"/>
                        </wps:cNvCnPr>
                        <wps:spPr>
                          <a:xfrm flipV="1">
                            <a:off x="1442062" y="2451552"/>
                            <a:ext cx="877275" cy="133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21446759" name="Straight Arrow Connector 1521446759"/>
                        <wps:cNvCnPr>
                          <a:stCxn id="176129508" idx="3"/>
                          <a:endCxn id="2074322191" idx="1"/>
                        </wps:cNvCnPr>
                        <wps:spPr>
                          <a:xfrm flipV="1">
                            <a:off x="3595052" y="2441809"/>
                            <a:ext cx="965813" cy="97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9988976" name="Straight Arrow Connector 139988976"/>
                        <wps:cNvCnPr>
                          <a:stCxn id="1237775976" idx="2"/>
                          <a:endCxn id="176129508" idx="0"/>
                        </wps:cNvCnPr>
                        <wps:spPr>
                          <a:xfrm flipH="1">
                            <a:off x="2957195" y="770549"/>
                            <a:ext cx="1122975" cy="1409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0566555" name="Straight Arrow Connector 440566555"/>
                        <wps:cNvCnPr>
                          <a:stCxn id="1237775976" idx="2"/>
                          <a:endCxn id="2074322191" idx="0"/>
                        </wps:cNvCnPr>
                        <wps:spPr>
                          <a:xfrm>
                            <a:off x="4080170" y="770549"/>
                            <a:ext cx="1118553" cy="880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99478266" name="Straight Connector 699478266"/>
                        <wps:cNvCnPr>
                          <a:stCxn id="1696539575" idx="0"/>
                        </wps:cNvCnPr>
                        <wps:spPr>
                          <a:xfrm flipH="1" flipV="1">
                            <a:off x="790575" y="480256"/>
                            <a:ext cx="13312" cy="1677339"/>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79644709" name="Straight Connector 179644709"/>
                        <wps:cNvCnPr>
                          <a:stCxn id="1237775976" idx="1"/>
                        </wps:cNvCnPr>
                        <wps:spPr>
                          <a:xfrm flipH="1" flipV="1">
                            <a:off x="800100" y="490537"/>
                            <a:ext cx="2642212" cy="855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49023012" name="Straight Connector 249023012"/>
                        <wps:cNvCnPr>
                          <a:stCxn id="1696539575" idx="2"/>
                        </wps:cNvCnPr>
                        <wps:spPr>
                          <a:xfrm flipH="1">
                            <a:off x="800100" y="2772285"/>
                            <a:ext cx="3787" cy="861239"/>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565098190" name="Straight Connector 1565098190"/>
                        <wps:cNvCnPr/>
                        <wps:spPr>
                          <a:xfrm flipV="1">
                            <a:off x="800100" y="3614233"/>
                            <a:ext cx="4369613" cy="19555"/>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93960745" name="Straight Arrow Connector 393960745"/>
                        <wps:cNvCnPr>
                          <a:endCxn id="2074322191" idx="2"/>
                        </wps:cNvCnPr>
                        <wps:spPr>
                          <a:xfrm flipV="1">
                            <a:off x="5198723" y="3232693"/>
                            <a:ext cx="0" cy="367757"/>
                          </a:xfrm>
                          <a:prstGeom prst="straightConnector1">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91007680" name="Text Box 991007680"/>
                        <wps:cNvSpPr txBox="1"/>
                        <wps:spPr>
                          <a:xfrm>
                            <a:off x="1456350" y="2099018"/>
                            <a:ext cx="857249" cy="304434"/>
                          </a:xfrm>
                          <a:prstGeom prst="rect">
                            <a:avLst/>
                          </a:prstGeom>
                          <a:solidFill>
                            <a:schemeClr val="lt1"/>
                          </a:solidFill>
                          <a:ln w="6350">
                            <a:noFill/>
                          </a:ln>
                        </wps:spPr>
                        <wps:txbx>
                          <w:txbxContent>
                            <w:p w14:paraId="4045BADA" w14:textId="77777777" w:rsidR="00980890" w:rsidRPr="00052FDD" w:rsidRDefault="00980890" w:rsidP="00980890">
                              <w:pPr>
                                <w:rPr>
                                  <w:rFonts w:asciiTheme="majorBidi" w:hAnsiTheme="majorBidi" w:cstheme="majorBidi"/>
                                  <w:sz w:val="20"/>
                                  <w:szCs w:val="20"/>
                                </w:rPr>
                              </w:pPr>
                              <w:r w:rsidRPr="00052FDD">
                                <w:rPr>
                                  <w:rFonts w:asciiTheme="majorBidi" w:hAnsiTheme="majorBidi" w:cstheme="majorBidi"/>
                                  <w:sz w:val="20"/>
                                  <w:szCs w:val="20"/>
                                </w:rPr>
                                <w:t>Association</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57545848" name="Text Box 1"/>
                        <wps:cNvSpPr txBox="1"/>
                        <wps:spPr>
                          <a:xfrm>
                            <a:off x="1456350" y="3706891"/>
                            <a:ext cx="2220300" cy="320597"/>
                          </a:xfrm>
                          <a:prstGeom prst="rect">
                            <a:avLst/>
                          </a:prstGeom>
                          <a:solidFill>
                            <a:schemeClr val="lt1"/>
                          </a:solidFill>
                          <a:ln w="6350">
                            <a:noFill/>
                          </a:ln>
                        </wps:spPr>
                        <wps:txbx>
                          <w:txbxContent>
                            <w:p w14:paraId="71C5B8B1" w14:textId="77777777" w:rsidR="00980890" w:rsidRPr="00207446" w:rsidRDefault="00980890" w:rsidP="00980890">
                              <w:pPr>
                                <w:spacing w:line="256" w:lineRule="auto"/>
                                <w:rPr>
                                  <w:rFonts w:asciiTheme="majorBidi" w:eastAsia="Calibri" w:hAnsiTheme="majorBidi" w:cstheme="majorBidi"/>
                                  <w:sz w:val="20"/>
                                  <w:szCs w:val="20"/>
                                </w:rPr>
                              </w:pPr>
                              <w:r w:rsidRPr="00207446">
                                <w:rPr>
                                  <w:rFonts w:asciiTheme="majorBidi" w:eastAsia="Calibri" w:hAnsiTheme="majorBidi" w:cstheme="majorBidi"/>
                                  <w:sz w:val="20"/>
                                  <w:szCs w:val="20"/>
                                </w:rPr>
                                <w:t>Association only by exposure</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58243589" name="Text Box 1"/>
                        <wps:cNvSpPr txBox="1"/>
                        <wps:spPr>
                          <a:xfrm>
                            <a:off x="3804263" y="2118026"/>
                            <a:ext cx="596287" cy="304165"/>
                          </a:xfrm>
                          <a:prstGeom prst="rect">
                            <a:avLst/>
                          </a:prstGeom>
                          <a:solidFill>
                            <a:schemeClr val="lt1"/>
                          </a:solidFill>
                          <a:ln w="6350">
                            <a:noFill/>
                          </a:ln>
                        </wps:spPr>
                        <wps:txbx>
                          <w:txbxContent>
                            <w:p w14:paraId="68F4495F" w14:textId="77777777" w:rsidR="00980890" w:rsidRPr="00207446" w:rsidRDefault="00980890" w:rsidP="00980890">
                              <w:pPr>
                                <w:spacing w:line="256" w:lineRule="auto"/>
                                <w:rPr>
                                  <w:rFonts w:asciiTheme="majorBidi" w:eastAsia="Calibri" w:hAnsiTheme="majorBidi" w:cstheme="majorBidi"/>
                                  <w:sz w:val="20"/>
                                  <w:szCs w:val="20"/>
                                </w:rPr>
                              </w:pPr>
                              <w:r w:rsidRPr="00207446">
                                <w:rPr>
                                  <w:rFonts w:asciiTheme="majorBidi" w:eastAsia="Calibri" w:hAnsiTheme="majorBidi" w:cstheme="majorBidi"/>
                                  <w:sz w:val="20"/>
                                  <w:szCs w:val="20"/>
                                </w:rPr>
                                <w:t>Causal</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755499462" name="Text Box 1"/>
                        <wps:cNvSpPr txBox="1"/>
                        <wps:spPr>
                          <a:xfrm>
                            <a:off x="1442062" y="176126"/>
                            <a:ext cx="1220175" cy="304165"/>
                          </a:xfrm>
                          <a:prstGeom prst="rect">
                            <a:avLst/>
                          </a:prstGeom>
                          <a:solidFill>
                            <a:schemeClr val="lt1"/>
                          </a:solidFill>
                          <a:ln w="6350">
                            <a:noFill/>
                          </a:ln>
                        </wps:spPr>
                        <wps:txbx>
                          <w:txbxContent>
                            <w:p w14:paraId="3753FEE7" w14:textId="77777777" w:rsidR="00980890" w:rsidRPr="00207446" w:rsidRDefault="00980890" w:rsidP="00980890">
                              <w:pPr>
                                <w:spacing w:line="256" w:lineRule="auto"/>
                                <w:rPr>
                                  <w:rFonts w:asciiTheme="majorBidi" w:eastAsia="Calibri" w:hAnsiTheme="majorBidi" w:cstheme="majorBidi"/>
                                  <w:sz w:val="20"/>
                                  <w:szCs w:val="20"/>
                                </w:rPr>
                              </w:pPr>
                              <w:r w:rsidRPr="00207446">
                                <w:rPr>
                                  <w:rFonts w:asciiTheme="majorBidi" w:eastAsia="Calibri" w:hAnsiTheme="majorBidi" w:cstheme="majorBidi"/>
                                  <w:sz w:val="20"/>
                                  <w:szCs w:val="20"/>
                                </w:rPr>
                                <w:t>No Association</w:t>
                              </w:r>
                            </w:p>
                          </w:txbxContent>
                        </wps:txbx>
                        <wps:bodyPr rot="0" spcFirstLastPara="0" vert="horz" wrap="square" lIns="91440" tIns="45720" rIns="91440" bIns="45720" numCol="1" spcCol="0" rtlCol="1" fromWordArt="0" anchor="t" anchorCtr="0" forceAA="0" compatLnSpc="1">
                          <a:prstTxWarp prst="textNoShape">
                            <a:avLst/>
                          </a:prstTxWarp>
                          <a:noAutofit/>
                        </wps:bodyPr>
                      </wps:wsp>
                    </wpc:wpc>
                  </a:graphicData>
                </a:graphic>
              </wp:inline>
            </w:drawing>
          </mc:Choice>
          <mc:Fallback>
            <w:pict>
              <v:group w14:anchorId="0D55C871" id="Canvas 3" o:spid="_x0000_s1026" editas="canvas" style="width:468pt;height:342.35pt;mso-position-horizontal-relative:char;mso-position-vertical-relative:line" coordsize="59436,43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43478;visibility:visible;mso-wrap-style:square" filled="t">
                  <v:fill o:detectmouseclick="t"/>
                  <v:path o:connecttype="none"/>
                </v:shape>
                <v:shapetype id="_x0000_t202" coordsize="21600,21600" o:spt="202" path="m,l,21600r21600,l21600,xe">
                  <v:stroke joinstyle="miter"/>
                  <v:path gradientshapeok="t" o:connecttype="rect"/>
                </v:shapetype>
                <v:shape id="Text Box 1696539575" o:spid="_x0000_s1028" type="#_x0000_t202" style="position:absolute;left:1657;top:21575;width:12763;height:6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" fillcolor="white [3201]" strokeweight=".5pt">
                  <v:textbox>
                    <w:txbxContent>
                      <w:p w14:paraId="167FF709" w14:textId="77777777" w:rsidR="00980890" w:rsidRPr="000E0FAD" w:rsidRDefault="00980890" w:rsidP="00980890">
                        <w:pPr>
                          <w:jc w:val="center"/>
                          <w:rPr>
                            <w:rFonts w:asciiTheme="majorBidi" w:hAnsiTheme="majorBidi" w:cstheme="majorBidi"/>
                            <w:sz w:val="24"/>
                            <w:szCs w:val="24"/>
                          </w:rPr>
                        </w:pPr>
                        <w:r w:rsidRPr="000E0FAD">
                          <w:rPr>
                            <w:rFonts w:asciiTheme="majorBidi" w:hAnsiTheme="majorBidi" w:cstheme="majorBidi"/>
                            <w:sz w:val="24"/>
                            <w:szCs w:val="24"/>
                          </w:rPr>
                          <w:t xml:space="preserve">SNPs related to </w:t>
                        </w:r>
                        <w:r w:rsidRPr="00052FDD">
                          <w:rPr>
                            <w:rFonts w:asciiTheme="majorBidi" w:hAnsiTheme="majorBidi" w:cstheme="majorBidi"/>
                            <w:sz w:val="24"/>
                            <w:szCs w:val="24"/>
                          </w:rPr>
                          <w:t>Monounsaturated Fatty Acids</w:t>
                        </w:r>
                      </w:p>
                    </w:txbxContent>
                  </v:textbox>
                </v:shape>
                <v:shape id="Text Box 1" o:spid="_x0000_s1029" type="#_x0000_t202" style="position:absolute;left:34423;top:2276;width:1275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" fillcolor="white [3201]" strokeweight=".5pt">
                  <v:textbox>
                    <w:txbxContent>
                      <w:p w14:paraId="72193978" w14:textId="77777777" w:rsidR="00980890" w:rsidRPr="000E0FAD" w:rsidRDefault="00980890" w:rsidP="00980890">
                        <w:pPr>
                          <w:spacing w:line="256" w:lineRule="auto"/>
                          <w:jc w:val="center"/>
                          <w:rPr>
                            <w:rFonts w:asciiTheme="majorBidi" w:eastAsia="Calibri" w:hAnsiTheme="majorBidi" w:cstheme="majorBidi"/>
                            <w:sz w:val="24"/>
                            <w:szCs w:val="24"/>
                          </w:rPr>
                        </w:pPr>
                        <w:r w:rsidRPr="000E0FAD">
                          <w:rPr>
                            <w:rFonts w:asciiTheme="majorBidi" w:eastAsia="Calibri" w:hAnsiTheme="majorBidi" w:cstheme="majorBidi"/>
                            <w:sz w:val="24"/>
                            <w:szCs w:val="24"/>
                          </w:rPr>
                          <w:t>Confounders</w:t>
                        </w:r>
                      </w:p>
                    </w:txbxContent>
                  </v:textbox>
                </v:shape>
                <v:shape id="Text Box 1" o:spid="_x0000_s1030" type="#_x0000_t202" style="position:absolute;left:23193;top:21800;width:12757;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" fillcolor="white [3201]" strokeweight=".5pt">
                  <v:textbox>
                    <w:txbxContent>
                      <w:p w14:paraId="49A59E76" w14:textId="77777777" w:rsidR="00980890" w:rsidRPr="000E0FAD" w:rsidRDefault="00980890" w:rsidP="00980890">
                        <w:pPr>
                          <w:spacing w:line="256" w:lineRule="auto"/>
                          <w:jc w:val="center"/>
                          <w:rPr>
                            <w:rFonts w:asciiTheme="majorBidi" w:eastAsia="Calibri" w:hAnsiTheme="majorBidi" w:cstheme="majorBidi"/>
                            <w:sz w:val="24"/>
                            <w:szCs w:val="24"/>
                          </w:rPr>
                        </w:pPr>
                        <w:r w:rsidRPr="00052FDD">
                          <w:rPr>
                            <w:rFonts w:asciiTheme="majorBidi" w:eastAsia="Calibri" w:hAnsiTheme="majorBidi" w:cstheme="majorBidi"/>
                            <w:sz w:val="24"/>
                            <w:szCs w:val="24"/>
                          </w:rPr>
                          <w:t>Monounsaturated Fatty Acids</w:t>
                        </w:r>
                      </w:p>
                    </w:txbxContent>
                  </v:textbox>
                </v:shape>
                <v:shape id="Text Box 1" o:spid="_x0000_s1031" type="#_x0000_t202" style="position:absolute;left:45608;top:16509;width:12757;height:1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" fillcolor="white [3201]" strokeweight=".5pt">
                  <v:textbox>
                    <w:txbxContent>
                      <w:p w14:paraId="77FEC8D8" w14:textId="77777777" w:rsidR="00980890" w:rsidRPr="002326C0" w:rsidRDefault="00980890" w:rsidP="00980890">
                        <w:pPr>
                          <w:spacing w:line="256" w:lineRule="auto"/>
                          <w:jc w:val="center"/>
                          <w:rPr>
                            <w:rFonts w:asciiTheme="majorBidi" w:eastAsia="Calibri" w:hAnsiTheme="majorBidi" w:cstheme="majorBidi"/>
                            <w:sz w:val="24"/>
                            <w:szCs w:val="24"/>
                          </w:rPr>
                        </w:pPr>
                        <w:r>
                          <w:rPr>
                            <w:rFonts w:asciiTheme="majorBidi" w:eastAsia="Calibri" w:hAnsiTheme="majorBidi" w:cstheme="majorBidi"/>
                            <w:sz w:val="24"/>
                            <w:szCs w:val="24"/>
                          </w:rPr>
                          <w:t>A</w:t>
                        </w:r>
                        <w:r w:rsidRPr="00207446">
                          <w:rPr>
                            <w:rFonts w:asciiTheme="majorBidi" w:eastAsia="Calibri" w:hAnsiTheme="majorBidi" w:cstheme="majorBidi"/>
                            <w:sz w:val="24"/>
                            <w:szCs w:val="24"/>
                          </w:rPr>
                          <w:t>ngina, atherosclerotic, ischemic heart disease, myocardial infarction, and high blood pressure</w:t>
                        </w:r>
                      </w:p>
                    </w:txbxContent>
                  </v:textbox>
                </v:shape>
                <v:shapetype id="_x0000_t32" coordsize="21600,21600" o:spt="32" o:oned="t" path="m,l21600,21600e" filled="f">
                  <v:path arrowok="t" fillok="f" o:connecttype="none"/>
                  <o:lock v:ext="edit" shapetype="t"/>
                </v:shapetype>
                <v:shape id="Straight Arrow Connector 1400522132" o:spid="_x0000_s1032" type="#_x0000_t32" style="position:absolute;left:14420;top:24515;width:8773;height:1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" strokecolor="#4472c4 [3204]" strokeweight=".5pt">
                  <v:stroke endarrow="block" joinstyle="miter"/>
                </v:shape>
                <v:shape id="Straight Arrow Connector 1521446759" o:spid="_x0000_s1033" type="#_x0000_t32" style="position:absolute;left:35950;top:24418;width:9658;height: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" strokecolor="#4472c4 [3204]" strokeweight=".5pt">
                  <v:stroke endarrow="block" joinstyle="miter"/>
                </v:shape>
                <v:shape id="Straight Arrow Connector 139988976" o:spid="_x0000_s1034" type="#_x0000_t32" style="position:absolute;left:29571;top:7705;width:11230;height:140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" strokecolor="black [3200]" strokeweight=".5pt">
                  <v:stroke endarrow="block" joinstyle="miter"/>
                </v:shape>
                <v:shape id="Straight Arrow Connector 440566555" o:spid="_x0000_s1035" type="#_x0000_t32" style="position:absolute;left:40801;top:7705;width:11186;height:88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" strokecolor="black [3200]" strokeweight=".5pt">
                  <v:stroke endarrow="block" joinstyle="miter"/>
                </v:shape>
                <v:line id="Straight Connector 699478266" o:spid="_x0000_s1036" style="position:absolute;flip:x y;visibility:visible;mso-wrap-style:square" from="7905,4802" to="8038,21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" strokecolor="#ed7d31 [3205]">
                  <v:stroke dashstyle="dash"/>
                </v:line>
                <v:line id="Straight Connector 179644709" o:spid="_x0000_s1037" style="position:absolute;flip:x y;visibility:visible;mso-wrap-style:square" from="8001,4905" to="34423,4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" strokecolor="#ed7d31 [3205]">
                  <v:stroke dashstyle="dash"/>
                </v:line>
                <v:line id="Straight Connector 249023012" o:spid="_x0000_s1038" style="position:absolute;flip:x;visibility:visible;mso-wrap-style:square" from="8001,27722" to="8038,3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" strokecolor="#ed7d31 [3205]">
                  <v:stroke dashstyle="dash"/>
                </v:line>
                <v:line id="Straight Connector 1565098190" o:spid="_x0000_s1039" style="position:absolute;flip:y;visibility:visible;mso-wrap-style:square" from="8001,36142" to="51697,3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" strokecolor="#ed7d31 [3205]">
                  <v:stroke dashstyle="dash"/>
                </v:line>
                <v:shape id="Straight Arrow Connector 393960745" o:spid="_x0000_s1040" type="#_x0000_t32" style="position:absolute;left:51987;top:32326;width:0;height:36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" strokecolor="#ed7d31 [3205]">
                  <v:stroke dashstyle="dash"/>
                </v:shape>
                <v:shape id="Text Box 991007680" o:spid="_x0000_s1041" type="#_x0000_t202" style="position:absolute;left:14563;top:20990;width:8572;height:3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" fillcolor="white [3201]" stroked="f" strokeweight=".5pt">
                  <v:textbox>
                    <w:txbxContent>
                      <w:p w14:paraId="4045BADA" w14:textId="77777777" w:rsidR="00980890" w:rsidRPr="00052FDD" w:rsidRDefault="00980890" w:rsidP="00980890">
                        <w:pPr>
                          <w:rPr>
                            <w:rFonts w:asciiTheme="majorBidi" w:hAnsiTheme="majorBidi" w:cstheme="majorBidi"/>
                            <w:sz w:val="20"/>
                            <w:szCs w:val="20"/>
                          </w:rPr>
                        </w:pPr>
                        <w:r w:rsidRPr="00052FDD">
                          <w:rPr>
                            <w:rFonts w:asciiTheme="majorBidi" w:hAnsiTheme="majorBidi" w:cstheme="majorBidi"/>
                            <w:sz w:val="20"/>
                            <w:szCs w:val="20"/>
                          </w:rPr>
                          <w:t>Association</w:t>
                        </w:r>
                      </w:p>
                    </w:txbxContent>
                  </v:textbox>
                </v:shape>
                <v:shape id="Text Box 1" o:spid="_x0000_s1042" type="#_x0000_t202" style="position:absolute;left:14563;top:37068;width:22203;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" fillcolor="white [3201]" stroked="f" strokeweight=".5pt">
                  <v:textbox>
                    <w:txbxContent>
                      <w:p w14:paraId="71C5B8B1" w14:textId="77777777" w:rsidR="00980890" w:rsidRPr="00207446" w:rsidRDefault="00980890" w:rsidP="00980890">
                        <w:pPr>
                          <w:spacing w:line="256" w:lineRule="auto"/>
                          <w:rPr>
                            <w:rFonts w:asciiTheme="majorBidi" w:eastAsia="Calibri" w:hAnsiTheme="majorBidi" w:cstheme="majorBidi"/>
                            <w:sz w:val="20"/>
                            <w:szCs w:val="20"/>
                          </w:rPr>
                        </w:pPr>
                        <w:r w:rsidRPr="00207446">
                          <w:rPr>
                            <w:rFonts w:asciiTheme="majorBidi" w:eastAsia="Calibri" w:hAnsiTheme="majorBidi" w:cstheme="majorBidi"/>
                            <w:sz w:val="20"/>
                            <w:szCs w:val="20"/>
                          </w:rPr>
                          <w:t>Association only by exposure</w:t>
                        </w:r>
                      </w:p>
                    </w:txbxContent>
                  </v:textbox>
                </v:shape>
                <v:shape id="Text Box 1" o:spid="_x0000_s1043" type="#_x0000_t202" style="position:absolute;left:38042;top:21180;width:596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" fillcolor="white [3201]" stroked="f" strokeweight=".5pt">
                  <v:textbox>
                    <w:txbxContent>
                      <w:p w14:paraId="68F4495F" w14:textId="77777777" w:rsidR="00980890" w:rsidRPr="00207446" w:rsidRDefault="00980890" w:rsidP="00980890">
                        <w:pPr>
                          <w:spacing w:line="256" w:lineRule="auto"/>
                          <w:rPr>
                            <w:rFonts w:asciiTheme="majorBidi" w:eastAsia="Calibri" w:hAnsiTheme="majorBidi" w:cstheme="majorBidi"/>
                            <w:sz w:val="20"/>
                            <w:szCs w:val="20"/>
                          </w:rPr>
                        </w:pPr>
                        <w:r w:rsidRPr="00207446">
                          <w:rPr>
                            <w:rFonts w:asciiTheme="majorBidi" w:eastAsia="Calibri" w:hAnsiTheme="majorBidi" w:cstheme="majorBidi"/>
                            <w:sz w:val="20"/>
                            <w:szCs w:val="20"/>
                          </w:rPr>
                          <w:t>Causal</w:t>
                        </w:r>
                      </w:p>
                    </w:txbxContent>
                  </v:textbox>
                </v:shape>
                <v:shape id="Text Box 1" o:spid="_x0000_s1044" type="#_x0000_t202" style="position:absolute;left:14420;top:1761;width:12202;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" fillcolor="white [3201]" stroked="f" strokeweight=".5pt">
                  <v:textbox>
                    <w:txbxContent>
                      <w:p w14:paraId="3753FEE7" w14:textId="77777777" w:rsidR="00980890" w:rsidRPr="00207446" w:rsidRDefault="00980890" w:rsidP="00980890">
                        <w:pPr>
                          <w:spacing w:line="256" w:lineRule="auto"/>
                          <w:rPr>
                            <w:rFonts w:asciiTheme="majorBidi" w:eastAsia="Calibri" w:hAnsiTheme="majorBidi" w:cstheme="majorBidi"/>
                            <w:sz w:val="20"/>
                            <w:szCs w:val="20"/>
                          </w:rPr>
                        </w:pPr>
                        <w:r w:rsidRPr="00207446">
                          <w:rPr>
                            <w:rFonts w:asciiTheme="majorBidi" w:eastAsia="Calibri" w:hAnsiTheme="majorBidi" w:cstheme="majorBidi"/>
                            <w:sz w:val="20"/>
                            <w:szCs w:val="20"/>
                          </w:rPr>
                          <w:t>No Association</w:t>
                        </w:r>
                      </w:p>
                    </w:txbxContent>
                  </v:textbox>
                </v:shape>
                <w10:wrap anchorx="page"/>
                <w10:anchorlock/>
              </v:group>
            </w:pict>
          </mc:Fallback>
        </mc:AlternateContent>
      </w:r>
    </w:p>
    <w:p w14:paraId="66B71854" w14:textId="77777777" w:rsidR="00980890" w:rsidRPr="00207446" w:rsidRDefault="00980890" w:rsidP="00980890">
      <w:pPr>
        <w:spacing w:after="0" w:line="360" w:lineRule="auto"/>
        <w:jc w:val="center"/>
        <w:rPr>
          <w:rFonts w:asciiTheme="majorBidi" w:hAnsiTheme="majorBidi" w:cstheme="majorBidi"/>
          <w:sz w:val="24"/>
          <w:szCs w:val="24"/>
        </w:rPr>
      </w:pPr>
      <w:r w:rsidRPr="00207446">
        <w:rPr>
          <w:rFonts w:asciiTheme="majorBidi" w:hAnsiTheme="majorBidi" w:cstheme="majorBidi"/>
          <w:sz w:val="24"/>
          <w:szCs w:val="24"/>
        </w:rPr>
        <w:t>Mendelian Randomization design</w:t>
      </w:r>
    </w:p>
    <w:p w14:paraId="192D2CC7" w14:textId="77777777" w:rsidR="00980890" w:rsidRDefault="00980890" w:rsidP="00980890">
      <w:pPr>
        <w:spacing w:after="0"/>
        <w:jc w:val="both"/>
      </w:pPr>
    </w:p>
    <w:p w14:paraId="751B9519" w14:textId="77777777" w:rsidR="00980890" w:rsidRDefault="00980890" w:rsidP="00980890">
      <w:pPr>
        <w:spacing w:after="0"/>
        <w:jc w:val="both"/>
      </w:pPr>
    </w:p>
    <w:p w14:paraId="3E33D2DF" w14:textId="77777777" w:rsidR="00980890" w:rsidRDefault="00980890" w:rsidP="00980890"/>
    <w:p w14:paraId="652D9957" w14:textId="77777777" w:rsidR="00980890" w:rsidRDefault="00980890" w:rsidP="00980890"/>
    <w:p w14:paraId="216080C4" w14:textId="77777777" w:rsidR="00980890" w:rsidRDefault="00980890" w:rsidP="00980890">
      <w:pPr>
        <w:spacing w:line="360" w:lineRule="auto"/>
        <w:jc w:val="both"/>
        <w:rPr>
          <w:rFonts w:asciiTheme="majorBidi" w:hAnsiTheme="majorBidi" w:cstheme="majorBidi"/>
          <w:b/>
          <w:bCs/>
          <w:sz w:val="24"/>
          <w:szCs w:val="24"/>
        </w:rPr>
      </w:pPr>
    </w:p>
    <w:p w14:paraId="0E3890BC" w14:textId="77777777" w:rsidR="00980890" w:rsidRPr="00162F00" w:rsidRDefault="00980890" w:rsidP="00980890">
      <w:pPr>
        <w:spacing w:line="360" w:lineRule="auto"/>
        <w:jc w:val="both"/>
        <w:rPr>
          <w:rFonts w:asciiTheme="majorBidi" w:hAnsiTheme="majorBidi" w:cstheme="majorBidi"/>
          <w:b/>
          <w:bCs/>
          <w:sz w:val="24"/>
          <w:szCs w:val="24"/>
        </w:rPr>
      </w:pPr>
      <w:r>
        <w:rPr>
          <w:noProof/>
        </w:rPr>
        <w:lastRenderedPageBreak/>
        <w:drawing>
          <wp:anchor distT="0" distB="0" distL="114300" distR="114300" simplePos="0" relativeHeight="251659264" behindDoc="1" locked="0" layoutInCell="1" allowOverlap="1" wp14:anchorId="60464AF6" wp14:editId="03B6BAB4">
            <wp:simplePos x="0" y="0"/>
            <wp:positionH relativeFrom="margin">
              <wp:align>right</wp:align>
            </wp:positionH>
            <wp:positionV relativeFrom="page">
              <wp:posOffset>1709444</wp:posOffset>
            </wp:positionV>
            <wp:extent cx="5943600" cy="3865880"/>
            <wp:effectExtent l="0" t="0" r="0" b="1270"/>
            <wp:wrapTight wrapText="bothSides">
              <wp:wrapPolygon edited="0">
                <wp:start x="0" y="0"/>
                <wp:lineTo x="0" y="21501"/>
                <wp:lineTo x="21531" y="21501"/>
                <wp:lineTo x="21531" y="0"/>
                <wp:lineTo x="0" y="0"/>
              </wp:wrapPolygon>
            </wp:wrapTight>
            <wp:docPr id="1371689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89064"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865880"/>
                    </a:xfrm>
                    <a:prstGeom prst="rect">
                      <a:avLst/>
                    </a:prstGeom>
                  </pic:spPr>
                </pic:pic>
              </a:graphicData>
            </a:graphic>
          </wp:anchor>
        </w:drawing>
      </w:r>
      <w:r w:rsidRPr="00162F00">
        <w:rPr>
          <w:rFonts w:asciiTheme="majorBidi" w:hAnsiTheme="majorBidi" w:cstheme="majorBidi"/>
          <w:b/>
          <w:bCs/>
          <w:sz w:val="24"/>
          <w:szCs w:val="24"/>
        </w:rPr>
        <w:t>Figure S</w:t>
      </w:r>
      <w:r>
        <w:rPr>
          <w:rFonts w:asciiTheme="majorBidi" w:hAnsiTheme="majorBidi" w:cstheme="majorBidi"/>
          <w:b/>
          <w:bCs/>
          <w:sz w:val="24"/>
          <w:szCs w:val="24"/>
        </w:rPr>
        <w:t>2</w:t>
      </w:r>
      <w:r w:rsidRPr="00162F00">
        <w:rPr>
          <w:rFonts w:asciiTheme="majorBidi" w:hAnsiTheme="majorBidi" w:cstheme="majorBidi"/>
          <w:b/>
          <w:bCs/>
          <w:sz w:val="24"/>
          <w:szCs w:val="24"/>
        </w:rPr>
        <w:t xml:space="preserve">. </w:t>
      </w:r>
      <w:r>
        <w:rPr>
          <w:rFonts w:asciiTheme="majorBidi" w:hAnsiTheme="majorBidi" w:cstheme="majorBidi"/>
          <w:b/>
          <w:bCs/>
          <w:sz w:val="24"/>
          <w:szCs w:val="24"/>
        </w:rPr>
        <w:t>D</w:t>
      </w:r>
      <w:r w:rsidRPr="00BC67E5">
        <w:rPr>
          <w:rFonts w:asciiTheme="majorBidi" w:hAnsiTheme="majorBidi" w:cstheme="majorBidi"/>
          <w:b/>
          <w:bCs/>
          <w:sz w:val="24"/>
          <w:szCs w:val="24"/>
        </w:rPr>
        <w:t>isplay relationship of the undefined causal variables to CVD disease</w:t>
      </w:r>
      <w:r>
        <w:rPr>
          <w:rFonts w:asciiTheme="majorBidi" w:hAnsiTheme="majorBidi" w:cstheme="majorBidi"/>
          <w:b/>
          <w:bCs/>
          <w:sz w:val="24"/>
          <w:szCs w:val="24"/>
        </w:rPr>
        <w:t>.</w:t>
      </w:r>
    </w:p>
    <w:p w14:paraId="2B15323F" w14:textId="77777777" w:rsidR="00980890" w:rsidRDefault="00980890" w:rsidP="00980890">
      <w:pPr>
        <w:spacing w:line="360" w:lineRule="auto"/>
        <w:jc w:val="both"/>
        <w:rPr>
          <w:rFonts w:asciiTheme="majorBidi" w:hAnsiTheme="majorBidi" w:cstheme="majorBidi"/>
          <w:b/>
          <w:bCs/>
          <w:sz w:val="24"/>
          <w:szCs w:val="24"/>
        </w:rPr>
      </w:pPr>
    </w:p>
    <w:p w14:paraId="67356C55" w14:textId="77777777" w:rsidR="00980890" w:rsidRDefault="00980890" w:rsidP="00980890">
      <w:pPr>
        <w:spacing w:line="360" w:lineRule="auto"/>
        <w:jc w:val="both"/>
        <w:rPr>
          <w:rFonts w:asciiTheme="majorBidi" w:hAnsiTheme="majorBidi" w:cstheme="majorBidi"/>
          <w:b/>
          <w:bCs/>
          <w:sz w:val="24"/>
          <w:szCs w:val="24"/>
        </w:rPr>
      </w:pPr>
      <w:r>
        <w:rPr>
          <w:noProof/>
        </w:rPr>
        <w:drawing>
          <wp:anchor distT="0" distB="0" distL="114300" distR="114300" simplePos="0" relativeHeight="251660288" behindDoc="1" locked="0" layoutInCell="1" allowOverlap="1" wp14:anchorId="14253E1F" wp14:editId="73CCDD9C">
            <wp:simplePos x="0" y="0"/>
            <wp:positionH relativeFrom="margin">
              <wp:posOffset>1064895</wp:posOffset>
            </wp:positionH>
            <wp:positionV relativeFrom="page">
              <wp:posOffset>5678170</wp:posOffset>
            </wp:positionV>
            <wp:extent cx="3538220" cy="2343785"/>
            <wp:effectExtent l="0" t="0" r="5080" b="0"/>
            <wp:wrapTight wrapText="bothSides">
              <wp:wrapPolygon edited="0">
                <wp:start x="0" y="0"/>
                <wp:lineTo x="0" y="21419"/>
                <wp:lineTo x="21515" y="21419"/>
                <wp:lineTo x="21515" y="0"/>
                <wp:lineTo x="0" y="0"/>
              </wp:wrapPolygon>
            </wp:wrapTight>
            <wp:docPr id="806646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4651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38220" cy="2343785"/>
                    </a:xfrm>
                    <a:prstGeom prst="rect">
                      <a:avLst/>
                    </a:prstGeom>
                  </pic:spPr>
                </pic:pic>
              </a:graphicData>
            </a:graphic>
            <wp14:sizeRelH relativeFrom="margin">
              <wp14:pctWidth>0</wp14:pctWidth>
            </wp14:sizeRelH>
            <wp14:sizeRelV relativeFrom="margin">
              <wp14:pctHeight>0</wp14:pctHeight>
            </wp14:sizeRelV>
          </wp:anchor>
        </w:drawing>
      </w:r>
    </w:p>
    <w:p w14:paraId="0789E3BB" w14:textId="77777777" w:rsidR="00980890" w:rsidRDefault="00980890" w:rsidP="00980890">
      <w:pPr>
        <w:spacing w:line="360" w:lineRule="auto"/>
        <w:jc w:val="both"/>
        <w:rPr>
          <w:rFonts w:asciiTheme="majorBidi" w:hAnsiTheme="majorBidi" w:cstheme="majorBidi"/>
          <w:b/>
          <w:bCs/>
          <w:sz w:val="24"/>
          <w:szCs w:val="24"/>
        </w:rPr>
      </w:pPr>
    </w:p>
    <w:p w14:paraId="4FF23128" w14:textId="77777777" w:rsidR="00980890" w:rsidRDefault="00980890" w:rsidP="00980890">
      <w:pPr>
        <w:spacing w:line="360" w:lineRule="auto"/>
        <w:jc w:val="both"/>
        <w:rPr>
          <w:rFonts w:asciiTheme="majorBidi" w:hAnsiTheme="majorBidi" w:cstheme="majorBidi"/>
          <w:b/>
          <w:bCs/>
          <w:sz w:val="24"/>
          <w:szCs w:val="24"/>
        </w:rPr>
      </w:pPr>
    </w:p>
    <w:p w14:paraId="1954BC87" w14:textId="77777777" w:rsidR="00980890" w:rsidRDefault="00980890" w:rsidP="00980890">
      <w:pPr>
        <w:spacing w:line="360" w:lineRule="auto"/>
        <w:jc w:val="both"/>
        <w:rPr>
          <w:rFonts w:asciiTheme="majorBidi" w:hAnsiTheme="majorBidi" w:cstheme="majorBidi"/>
          <w:b/>
          <w:bCs/>
          <w:sz w:val="24"/>
          <w:szCs w:val="24"/>
        </w:rPr>
      </w:pPr>
    </w:p>
    <w:p w14:paraId="62D13738" w14:textId="77777777" w:rsidR="00980890" w:rsidRDefault="00980890" w:rsidP="00980890">
      <w:pPr>
        <w:spacing w:line="360" w:lineRule="auto"/>
        <w:jc w:val="both"/>
        <w:rPr>
          <w:rFonts w:asciiTheme="majorBidi" w:hAnsiTheme="majorBidi" w:cstheme="majorBidi"/>
          <w:b/>
          <w:bCs/>
          <w:sz w:val="24"/>
          <w:szCs w:val="24"/>
        </w:rPr>
      </w:pPr>
    </w:p>
    <w:p w14:paraId="0F4057AF" w14:textId="77777777" w:rsidR="00980890" w:rsidRDefault="00980890" w:rsidP="00980890">
      <w:pPr>
        <w:spacing w:line="360" w:lineRule="auto"/>
        <w:jc w:val="both"/>
        <w:rPr>
          <w:rFonts w:asciiTheme="majorBidi" w:hAnsiTheme="majorBidi" w:cstheme="majorBidi"/>
          <w:b/>
          <w:bCs/>
          <w:sz w:val="24"/>
          <w:szCs w:val="24"/>
        </w:rPr>
      </w:pPr>
    </w:p>
    <w:p w14:paraId="32707D1D" w14:textId="77777777" w:rsidR="00980890" w:rsidRDefault="00980890" w:rsidP="00980890">
      <w:pPr>
        <w:spacing w:line="360" w:lineRule="auto"/>
        <w:jc w:val="both"/>
        <w:rPr>
          <w:rFonts w:asciiTheme="majorBidi" w:hAnsiTheme="majorBidi" w:cstheme="majorBidi"/>
          <w:b/>
          <w:bCs/>
          <w:sz w:val="24"/>
          <w:szCs w:val="24"/>
        </w:rPr>
      </w:pPr>
    </w:p>
    <w:p w14:paraId="207C7F47" w14:textId="77777777" w:rsidR="00980890" w:rsidRPr="007177E3" w:rsidRDefault="00980890" w:rsidP="00980890">
      <w:pPr>
        <w:spacing w:line="360" w:lineRule="auto"/>
        <w:jc w:val="center"/>
        <w:rPr>
          <w:rFonts w:asciiTheme="majorBidi" w:hAnsiTheme="majorBidi" w:cstheme="majorBidi"/>
        </w:rPr>
      </w:pPr>
      <w:r w:rsidRPr="007177E3">
        <w:rPr>
          <w:rFonts w:asciiTheme="majorBidi" w:hAnsiTheme="majorBidi" w:cstheme="majorBidi"/>
        </w:rPr>
        <w:t xml:space="preserve">A: </w:t>
      </w:r>
      <w:proofErr w:type="spellStart"/>
      <w:r w:rsidRPr="007177E3">
        <w:rPr>
          <w:rFonts w:asciiTheme="majorBidi" w:hAnsiTheme="majorBidi" w:cstheme="majorBidi"/>
        </w:rPr>
        <w:t>Angina~MUFA</w:t>
      </w:r>
      <w:proofErr w:type="spellEnd"/>
      <w:r w:rsidRPr="007177E3">
        <w:rPr>
          <w:rFonts w:asciiTheme="majorBidi" w:hAnsiTheme="majorBidi" w:cstheme="majorBidi"/>
        </w:rPr>
        <w:t xml:space="preserve">; B: </w:t>
      </w:r>
      <w:proofErr w:type="spellStart"/>
      <w:r w:rsidRPr="007177E3">
        <w:rPr>
          <w:rFonts w:asciiTheme="majorBidi" w:hAnsiTheme="majorBidi" w:cstheme="majorBidi"/>
        </w:rPr>
        <w:t>Atherosclerotic~MUFA</w:t>
      </w:r>
      <w:proofErr w:type="spellEnd"/>
      <w:r w:rsidRPr="007177E3">
        <w:rPr>
          <w:rFonts w:asciiTheme="majorBidi" w:hAnsiTheme="majorBidi" w:cstheme="majorBidi"/>
        </w:rPr>
        <w:t xml:space="preserve">; C: Ischemic heart </w:t>
      </w:r>
      <w:proofErr w:type="spellStart"/>
      <w:r w:rsidRPr="007177E3">
        <w:rPr>
          <w:rFonts w:asciiTheme="majorBidi" w:hAnsiTheme="majorBidi" w:cstheme="majorBidi"/>
        </w:rPr>
        <w:t>disease~MUFA</w:t>
      </w:r>
      <w:proofErr w:type="spellEnd"/>
      <w:r w:rsidRPr="007177E3">
        <w:rPr>
          <w:rFonts w:asciiTheme="majorBidi" w:hAnsiTheme="majorBidi" w:cstheme="majorBidi"/>
        </w:rPr>
        <w:t>; D:  Myocardial infarction ~MUFA; E: Hypertension ~MUFA.</w:t>
      </w:r>
    </w:p>
    <w:p w14:paraId="632B940B" w14:textId="77777777" w:rsidR="00980890" w:rsidRDefault="00980890" w:rsidP="00980890">
      <w:pPr>
        <w:spacing w:line="360" w:lineRule="auto"/>
        <w:jc w:val="both"/>
        <w:rPr>
          <w:rFonts w:asciiTheme="majorBidi" w:hAnsiTheme="majorBidi" w:cstheme="majorBidi"/>
          <w:b/>
          <w:bCs/>
          <w:sz w:val="24"/>
          <w:szCs w:val="24"/>
        </w:rPr>
      </w:pPr>
    </w:p>
    <w:p w14:paraId="527E6DE7" w14:textId="4657A755" w:rsidR="008520F7" w:rsidRDefault="000148E9">
      <w:pPr>
        <w:rPr>
          <w:rFonts w:asciiTheme="majorBidi" w:hAnsiTheme="majorBidi" w:cstheme="majorBidi"/>
          <w:b/>
          <w:bCs/>
          <w:sz w:val="24"/>
          <w:szCs w:val="24"/>
        </w:rPr>
      </w:pPr>
      <w:r w:rsidRPr="000148E9">
        <w:rPr>
          <w:rFonts w:asciiTheme="majorBidi" w:hAnsiTheme="majorBidi" w:cstheme="majorBidi"/>
          <w:b/>
          <w:bCs/>
          <w:sz w:val="24"/>
          <w:szCs w:val="24"/>
        </w:rPr>
        <w:lastRenderedPageBreak/>
        <w:t>Figure S3. Scatter plot showing the genotype summary level data points and the fitted MR-Egger mode</w:t>
      </w:r>
      <w:r>
        <w:rPr>
          <w:rFonts w:asciiTheme="majorBidi" w:hAnsiTheme="majorBidi" w:cstheme="majorBidi"/>
          <w:b/>
          <w:bCs/>
          <w:sz w:val="24"/>
          <w:szCs w:val="24"/>
        </w:rPr>
        <w:t>l.</w:t>
      </w:r>
    </w:p>
    <w:p w14:paraId="76E7C70A" w14:textId="77777777" w:rsidR="00920AC9" w:rsidRDefault="00920AC9" w:rsidP="00920AC9">
      <w:pPr>
        <w:rPr>
          <w:lang w:bidi="fa-IR"/>
        </w:rPr>
      </w:pPr>
    </w:p>
    <w:p w14:paraId="34CBB1BC" w14:textId="77777777" w:rsidR="00920AC9" w:rsidRDefault="00920AC9" w:rsidP="00920AC9">
      <w:pPr>
        <w:rPr>
          <w:lang w:bidi="fa-IR"/>
        </w:rPr>
      </w:pPr>
      <w:r>
        <w:rPr>
          <w:noProof/>
        </w:rPr>
        <w:drawing>
          <wp:anchor distT="0" distB="0" distL="114300" distR="114300" simplePos="0" relativeHeight="251663360" behindDoc="1" locked="0" layoutInCell="1" allowOverlap="1" wp14:anchorId="08D85109" wp14:editId="6DA983C8">
            <wp:simplePos x="0" y="0"/>
            <wp:positionH relativeFrom="column">
              <wp:posOffset>3084499</wp:posOffset>
            </wp:positionH>
            <wp:positionV relativeFrom="page">
              <wp:posOffset>1923636</wp:posOffset>
            </wp:positionV>
            <wp:extent cx="3309620" cy="2409190"/>
            <wp:effectExtent l="0" t="0" r="5080" b="0"/>
            <wp:wrapTight wrapText="bothSides">
              <wp:wrapPolygon edited="0">
                <wp:start x="0" y="0"/>
                <wp:lineTo x="0" y="21349"/>
                <wp:lineTo x="21509" y="21349"/>
                <wp:lineTo x="21509" y="0"/>
                <wp:lineTo x="0" y="0"/>
              </wp:wrapPolygon>
            </wp:wrapTight>
            <wp:docPr id="481436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3668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09620" cy="24091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1B3194BB" wp14:editId="58239430">
            <wp:simplePos x="0" y="0"/>
            <wp:positionH relativeFrom="margin">
              <wp:posOffset>-453390</wp:posOffset>
            </wp:positionH>
            <wp:positionV relativeFrom="page">
              <wp:posOffset>2003425</wp:posOffset>
            </wp:positionV>
            <wp:extent cx="3421380" cy="2496185"/>
            <wp:effectExtent l="0" t="0" r="7620" b="0"/>
            <wp:wrapTight wrapText="bothSides">
              <wp:wrapPolygon edited="0">
                <wp:start x="0" y="0"/>
                <wp:lineTo x="0" y="21430"/>
                <wp:lineTo x="21528" y="21430"/>
                <wp:lineTo x="21528" y="0"/>
                <wp:lineTo x="0" y="0"/>
              </wp:wrapPolygon>
            </wp:wrapTight>
            <wp:docPr id="160307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7657"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1380" cy="249618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sz w:val="24"/>
          <w:szCs w:val="24"/>
        </w:rPr>
        <w:t>A</w:t>
      </w:r>
      <w:r w:rsidRPr="00664A62">
        <w:rPr>
          <w:rFonts w:asciiTheme="majorBidi" w:hAnsiTheme="majorBidi" w:cstheme="majorBidi"/>
          <w:b/>
          <w:bCs/>
          <w:sz w:val="24"/>
          <w:szCs w:val="24"/>
        </w:rPr>
        <w:t xml:space="preserve">) </w:t>
      </w:r>
      <w:r>
        <w:rPr>
          <w:rFonts w:asciiTheme="majorBidi" w:hAnsiTheme="majorBidi" w:cstheme="majorBidi"/>
          <w:b/>
          <w:bCs/>
          <w:sz w:val="24"/>
          <w:szCs w:val="24"/>
          <w:u w:val="single"/>
        </w:rPr>
        <w:t>Angina</w:t>
      </w:r>
      <w:r>
        <w:rPr>
          <w:lang w:bidi="fa-IR"/>
        </w:rPr>
        <w:tab/>
      </w:r>
      <w:r>
        <w:rPr>
          <w:lang w:bidi="fa-IR"/>
        </w:rPr>
        <w:tab/>
      </w:r>
      <w:r>
        <w:rPr>
          <w:lang w:bidi="fa-IR"/>
        </w:rPr>
        <w:tab/>
      </w:r>
      <w:r>
        <w:rPr>
          <w:lang w:bidi="fa-IR"/>
        </w:rPr>
        <w:tab/>
      </w:r>
      <w:r>
        <w:rPr>
          <w:lang w:bidi="fa-IR"/>
        </w:rPr>
        <w:tab/>
      </w:r>
      <w:r>
        <w:rPr>
          <w:lang w:bidi="fa-IR"/>
        </w:rPr>
        <w:tab/>
      </w:r>
      <w:r>
        <w:rPr>
          <w:lang w:bidi="fa-IR"/>
        </w:rPr>
        <w:tab/>
      </w:r>
      <w:r>
        <w:rPr>
          <w:lang w:bidi="fa-IR"/>
        </w:rPr>
        <w:tab/>
      </w:r>
      <w:r>
        <w:rPr>
          <w:rFonts w:asciiTheme="majorBidi" w:hAnsiTheme="majorBidi" w:cstheme="majorBidi"/>
          <w:b/>
          <w:bCs/>
          <w:sz w:val="24"/>
          <w:szCs w:val="24"/>
        </w:rPr>
        <w:t>B</w:t>
      </w:r>
      <w:r w:rsidRPr="00664A62">
        <w:rPr>
          <w:rFonts w:asciiTheme="majorBidi" w:hAnsiTheme="majorBidi" w:cstheme="majorBidi"/>
          <w:b/>
          <w:bCs/>
          <w:sz w:val="24"/>
          <w:szCs w:val="24"/>
        </w:rPr>
        <w:t xml:space="preserve">) </w:t>
      </w:r>
      <w:r w:rsidRPr="000C7D9F">
        <w:rPr>
          <w:rFonts w:asciiTheme="majorBidi" w:hAnsiTheme="majorBidi" w:cstheme="majorBidi"/>
          <w:b/>
          <w:bCs/>
          <w:sz w:val="24"/>
          <w:szCs w:val="24"/>
          <w:u w:val="single"/>
        </w:rPr>
        <w:t>Atherosclerotic</w:t>
      </w:r>
    </w:p>
    <w:p w14:paraId="056E50BE" w14:textId="77777777" w:rsidR="00920AC9" w:rsidRDefault="00920AC9" w:rsidP="00920AC9">
      <w:pPr>
        <w:rPr>
          <w:lang w:bidi="fa-IR"/>
        </w:rPr>
      </w:pPr>
    </w:p>
    <w:p w14:paraId="741C3B86" w14:textId="77777777" w:rsidR="00920AC9" w:rsidRDefault="00920AC9" w:rsidP="00920AC9">
      <w:pPr>
        <w:rPr>
          <w:lang w:bidi="fa-IR"/>
        </w:rPr>
      </w:pPr>
    </w:p>
    <w:p w14:paraId="7A246DDA" w14:textId="77777777" w:rsidR="00920AC9" w:rsidRDefault="00920AC9" w:rsidP="00920AC9">
      <w:pPr>
        <w:rPr>
          <w:rFonts w:asciiTheme="majorBidi" w:hAnsiTheme="majorBidi" w:cstheme="majorBidi"/>
          <w:b/>
          <w:bCs/>
          <w:sz w:val="24"/>
          <w:szCs w:val="24"/>
        </w:rPr>
      </w:pPr>
    </w:p>
    <w:p w14:paraId="62972CDE" w14:textId="77777777" w:rsidR="00920AC9" w:rsidRDefault="00920AC9" w:rsidP="00920AC9">
      <w:pPr>
        <w:rPr>
          <w:lang w:bidi="fa-IR"/>
        </w:rPr>
      </w:pPr>
      <w:r>
        <w:rPr>
          <w:rFonts w:asciiTheme="majorBidi" w:hAnsiTheme="majorBidi" w:cstheme="majorBidi"/>
          <w:b/>
          <w:bCs/>
          <w:sz w:val="24"/>
          <w:szCs w:val="24"/>
        </w:rPr>
        <w:t>C</w:t>
      </w:r>
      <w:r w:rsidRPr="00664A62">
        <w:rPr>
          <w:rFonts w:asciiTheme="majorBidi" w:hAnsiTheme="majorBidi" w:cstheme="majorBidi"/>
          <w:b/>
          <w:bCs/>
          <w:sz w:val="24"/>
          <w:szCs w:val="24"/>
        </w:rPr>
        <w:t xml:space="preserve">) </w:t>
      </w:r>
      <w:r>
        <w:rPr>
          <w:rFonts w:asciiTheme="majorBidi" w:hAnsiTheme="majorBidi" w:cstheme="majorBidi"/>
          <w:b/>
          <w:bCs/>
          <w:sz w:val="24"/>
          <w:szCs w:val="24"/>
          <w:u w:val="single"/>
        </w:rPr>
        <w:t>I</w:t>
      </w:r>
      <w:r w:rsidRPr="000C7D9F">
        <w:rPr>
          <w:rFonts w:asciiTheme="majorBidi" w:hAnsiTheme="majorBidi" w:cstheme="majorBidi"/>
          <w:b/>
          <w:bCs/>
          <w:sz w:val="24"/>
          <w:szCs w:val="24"/>
          <w:u w:val="single"/>
        </w:rPr>
        <w:t>schemic heart disease</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t>D</w:t>
      </w:r>
      <w:r w:rsidRPr="00664A62">
        <w:rPr>
          <w:rFonts w:asciiTheme="majorBidi" w:hAnsiTheme="majorBidi" w:cstheme="majorBidi"/>
          <w:b/>
          <w:bCs/>
          <w:sz w:val="24"/>
          <w:szCs w:val="24"/>
        </w:rPr>
        <w:t xml:space="preserve">) </w:t>
      </w:r>
      <w:r>
        <w:rPr>
          <w:rFonts w:asciiTheme="majorBidi" w:hAnsiTheme="majorBidi" w:cstheme="majorBidi"/>
          <w:b/>
          <w:bCs/>
          <w:sz w:val="24"/>
          <w:szCs w:val="24"/>
          <w:u w:val="single"/>
        </w:rPr>
        <w:t>M</w:t>
      </w:r>
      <w:r w:rsidRPr="000C7D9F">
        <w:rPr>
          <w:rFonts w:asciiTheme="majorBidi" w:hAnsiTheme="majorBidi" w:cstheme="majorBidi"/>
          <w:b/>
          <w:bCs/>
          <w:sz w:val="24"/>
          <w:szCs w:val="24"/>
          <w:u w:val="single"/>
        </w:rPr>
        <w:t>yocardial infarction</w:t>
      </w:r>
    </w:p>
    <w:p w14:paraId="5CA13769" w14:textId="77777777" w:rsidR="00920AC9" w:rsidRDefault="00920AC9" w:rsidP="00920AC9">
      <w:pPr>
        <w:rPr>
          <w:lang w:bidi="fa-IR"/>
        </w:rPr>
      </w:pPr>
      <w:r>
        <w:rPr>
          <w:noProof/>
        </w:rPr>
        <w:drawing>
          <wp:anchor distT="0" distB="0" distL="114300" distR="114300" simplePos="0" relativeHeight="251665408" behindDoc="1" locked="0" layoutInCell="1" allowOverlap="1" wp14:anchorId="67F8CF80" wp14:editId="4F3D4814">
            <wp:simplePos x="0" y="0"/>
            <wp:positionH relativeFrom="column">
              <wp:posOffset>3156116</wp:posOffset>
            </wp:positionH>
            <wp:positionV relativeFrom="page">
              <wp:posOffset>5804011</wp:posOffset>
            </wp:positionV>
            <wp:extent cx="3249930" cy="2369185"/>
            <wp:effectExtent l="0" t="0" r="7620" b="0"/>
            <wp:wrapTight wrapText="bothSides">
              <wp:wrapPolygon edited="0">
                <wp:start x="0" y="0"/>
                <wp:lineTo x="0" y="21363"/>
                <wp:lineTo x="21524" y="21363"/>
                <wp:lineTo x="21524" y="0"/>
                <wp:lineTo x="0" y="0"/>
              </wp:wrapPolygon>
            </wp:wrapTight>
            <wp:docPr id="1170139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13903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9930" cy="2369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7D02F44A" wp14:editId="7562B098">
            <wp:simplePos x="0" y="0"/>
            <wp:positionH relativeFrom="margin">
              <wp:posOffset>-389890</wp:posOffset>
            </wp:positionH>
            <wp:positionV relativeFrom="page">
              <wp:posOffset>5740400</wp:posOffset>
            </wp:positionV>
            <wp:extent cx="3315335" cy="2419350"/>
            <wp:effectExtent l="0" t="0" r="0" b="0"/>
            <wp:wrapTight wrapText="bothSides">
              <wp:wrapPolygon edited="0">
                <wp:start x="0" y="0"/>
                <wp:lineTo x="0" y="21430"/>
                <wp:lineTo x="21472" y="21430"/>
                <wp:lineTo x="21472" y="0"/>
                <wp:lineTo x="0" y="0"/>
              </wp:wrapPolygon>
            </wp:wrapTight>
            <wp:docPr id="198294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4311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15335" cy="2419350"/>
                    </a:xfrm>
                    <a:prstGeom prst="rect">
                      <a:avLst/>
                    </a:prstGeom>
                  </pic:spPr>
                </pic:pic>
              </a:graphicData>
            </a:graphic>
            <wp14:sizeRelH relativeFrom="margin">
              <wp14:pctWidth>0</wp14:pctWidth>
            </wp14:sizeRelH>
            <wp14:sizeRelV relativeFrom="margin">
              <wp14:pctHeight>0</wp14:pctHeight>
            </wp14:sizeRelV>
          </wp:anchor>
        </w:drawing>
      </w:r>
    </w:p>
    <w:p w14:paraId="2FD78D2A" w14:textId="77777777" w:rsidR="00920AC9" w:rsidRDefault="00920AC9" w:rsidP="00920AC9">
      <w:pPr>
        <w:rPr>
          <w:rFonts w:asciiTheme="majorBidi" w:hAnsiTheme="majorBidi" w:cstheme="majorBidi"/>
          <w:b/>
          <w:bCs/>
          <w:sz w:val="24"/>
          <w:szCs w:val="24"/>
        </w:rPr>
      </w:pPr>
    </w:p>
    <w:p w14:paraId="7B4F4BD0" w14:textId="77777777" w:rsidR="00920AC9" w:rsidRDefault="00920AC9" w:rsidP="00920AC9">
      <w:pPr>
        <w:rPr>
          <w:rFonts w:asciiTheme="majorBidi" w:hAnsiTheme="majorBidi" w:cstheme="majorBidi"/>
          <w:b/>
          <w:bCs/>
          <w:sz w:val="24"/>
          <w:szCs w:val="24"/>
        </w:rPr>
      </w:pPr>
    </w:p>
    <w:p w14:paraId="2C1C5650" w14:textId="77777777" w:rsidR="00920AC9" w:rsidRDefault="00920AC9" w:rsidP="00920AC9">
      <w:pPr>
        <w:rPr>
          <w:rFonts w:asciiTheme="majorBidi" w:hAnsiTheme="majorBidi" w:cstheme="majorBidi"/>
          <w:b/>
          <w:bCs/>
          <w:sz w:val="24"/>
          <w:szCs w:val="24"/>
        </w:rPr>
      </w:pPr>
    </w:p>
    <w:p w14:paraId="5627F654" w14:textId="77777777" w:rsidR="00920AC9" w:rsidRDefault="00920AC9" w:rsidP="00920AC9">
      <w:pPr>
        <w:rPr>
          <w:rFonts w:asciiTheme="majorBidi" w:hAnsiTheme="majorBidi" w:cstheme="majorBidi"/>
          <w:b/>
          <w:bCs/>
          <w:sz w:val="24"/>
          <w:szCs w:val="24"/>
        </w:rPr>
      </w:pPr>
    </w:p>
    <w:p w14:paraId="5621E85B" w14:textId="77777777" w:rsidR="00920AC9" w:rsidRDefault="00920AC9" w:rsidP="00920AC9">
      <w:pPr>
        <w:rPr>
          <w:lang w:bidi="fa-IR"/>
        </w:rPr>
      </w:pPr>
      <w:r>
        <w:rPr>
          <w:rFonts w:asciiTheme="majorBidi" w:hAnsiTheme="majorBidi" w:cstheme="majorBidi"/>
          <w:b/>
          <w:bCs/>
          <w:sz w:val="24"/>
          <w:szCs w:val="24"/>
        </w:rPr>
        <w:t>E</w:t>
      </w:r>
      <w:r w:rsidRPr="00664A62">
        <w:rPr>
          <w:rFonts w:asciiTheme="majorBidi" w:hAnsiTheme="majorBidi" w:cstheme="majorBidi"/>
          <w:b/>
          <w:bCs/>
          <w:sz w:val="24"/>
          <w:szCs w:val="24"/>
        </w:rPr>
        <w:t xml:space="preserve">) </w:t>
      </w:r>
      <w:r>
        <w:rPr>
          <w:rFonts w:asciiTheme="majorBidi" w:hAnsiTheme="majorBidi" w:cstheme="majorBidi"/>
          <w:b/>
          <w:bCs/>
          <w:sz w:val="24"/>
          <w:szCs w:val="24"/>
          <w:u w:val="single"/>
        </w:rPr>
        <w:t>H</w:t>
      </w:r>
      <w:r w:rsidRPr="000C7D9F">
        <w:rPr>
          <w:rFonts w:asciiTheme="majorBidi" w:hAnsiTheme="majorBidi" w:cstheme="majorBidi"/>
          <w:b/>
          <w:bCs/>
          <w:sz w:val="24"/>
          <w:szCs w:val="24"/>
          <w:u w:val="single"/>
        </w:rPr>
        <w:t>ypertension</w:t>
      </w:r>
    </w:p>
    <w:p w14:paraId="6DDBBDDA" w14:textId="77777777" w:rsidR="00920AC9" w:rsidRDefault="00920AC9" w:rsidP="00920AC9">
      <w:pPr>
        <w:rPr>
          <w:noProof/>
        </w:rPr>
      </w:pPr>
    </w:p>
    <w:p w14:paraId="220F4963" w14:textId="77777777" w:rsidR="00920AC9" w:rsidRDefault="00920AC9" w:rsidP="00920AC9">
      <w:pPr>
        <w:rPr>
          <w:b/>
          <w:bCs/>
          <w:sz w:val="24"/>
          <w:szCs w:val="24"/>
        </w:rPr>
      </w:pPr>
      <w:r>
        <w:rPr>
          <w:noProof/>
        </w:rPr>
        <w:drawing>
          <wp:inline distT="0" distB="0" distL="0" distR="0" wp14:anchorId="661D9ED8" wp14:editId="1963A667">
            <wp:extent cx="4385187" cy="3202685"/>
            <wp:effectExtent l="0" t="0" r="0" b="0"/>
            <wp:docPr id="993700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00591" name=""/>
                    <pic:cNvPicPr/>
                  </pic:nvPicPr>
                  <pic:blipFill>
                    <a:blip r:embed="rId29"/>
                    <a:stretch>
                      <a:fillRect/>
                    </a:stretch>
                  </pic:blipFill>
                  <pic:spPr>
                    <a:xfrm>
                      <a:off x="0" y="0"/>
                      <a:ext cx="4391640" cy="3207398"/>
                    </a:xfrm>
                    <a:prstGeom prst="rect">
                      <a:avLst/>
                    </a:prstGeom>
                  </pic:spPr>
                </pic:pic>
              </a:graphicData>
            </a:graphic>
          </wp:inline>
        </w:drawing>
      </w:r>
    </w:p>
    <w:p w14:paraId="3F7F11BD" w14:textId="77777777" w:rsidR="00920AC9" w:rsidRDefault="00920AC9" w:rsidP="00920AC9">
      <w:pPr>
        <w:rPr>
          <w:b/>
          <w:bCs/>
          <w:sz w:val="24"/>
          <w:szCs w:val="24"/>
        </w:rPr>
      </w:pPr>
    </w:p>
    <w:p w14:paraId="4F94A0E8" w14:textId="77777777" w:rsidR="00920AC9" w:rsidRDefault="00920AC9"/>
    <w:p w14:paraId="0B36E791" w14:textId="77777777" w:rsidR="00920AC9" w:rsidRDefault="00920AC9"/>
    <w:p w14:paraId="3D1A3B7A" w14:textId="77777777" w:rsidR="002D6C5F" w:rsidRDefault="002D6C5F"/>
    <w:p w14:paraId="6D066C8F" w14:textId="77777777" w:rsidR="002D6C5F" w:rsidRDefault="002D6C5F"/>
    <w:p w14:paraId="7EEBC91F" w14:textId="77777777" w:rsidR="002D6C5F" w:rsidRDefault="002D6C5F"/>
    <w:p w14:paraId="3F019AC5" w14:textId="77777777" w:rsidR="002D6C5F" w:rsidRDefault="002D6C5F"/>
    <w:p w14:paraId="50F36FED" w14:textId="77777777" w:rsidR="002D6C5F" w:rsidRDefault="002D6C5F"/>
    <w:p w14:paraId="43F609BA" w14:textId="77777777" w:rsidR="002D6C5F" w:rsidRDefault="002D6C5F"/>
    <w:p w14:paraId="3E99D803" w14:textId="77777777" w:rsidR="002D6C5F" w:rsidRDefault="002D6C5F"/>
    <w:p w14:paraId="4AF1973F" w14:textId="77777777" w:rsidR="002D6C5F" w:rsidRDefault="002D6C5F"/>
    <w:p w14:paraId="1DCFC919" w14:textId="77777777" w:rsidR="002D6C5F" w:rsidRDefault="002D6C5F"/>
    <w:p w14:paraId="2B7CAD7D" w14:textId="77777777" w:rsidR="002D6C5F" w:rsidRDefault="002D6C5F"/>
    <w:p w14:paraId="6667A028" w14:textId="77777777" w:rsidR="002D6C5F" w:rsidRDefault="002D6C5F"/>
    <w:p w14:paraId="0034E4CF" w14:textId="053409F3" w:rsidR="002D6C5F" w:rsidRPr="00162F00" w:rsidRDefault="002D6C5F" w:rsidP="002D6C5F">
      <w:pPr>
        <w:spacing w:line="360" w:lineRule="auto"/>
        <w:jc w:val="both"/>
        <w:rPr>
          <w:rFonts w:asciiTheme="majorBidi" w:hAnsiTheme="majorBidi" w:cstheme="majorBidi"/>
          <w:b/>
          <w:bCs/>
          <w:sz w:val="24"/>
          <w:szCs w:val="24"/>
        </w:rPr>
      </w:pPr>
      <w:r w:rsidRPr="00162F00">
        <w:rPr>
          <w:rFonts w:asciiTheme="majorBidi" w:hAnsiTheme="majorBidi" w:cstheme="majorBidi"/>
          <w:b/>
          <w:bCs/>
          <w:sz w:val="24"/>
          <w:szCs w:val="24"/>
        </w:rPr>
        <w:lastRenderedPageBreak/>
        <w:t>Figure S</w:t>
      </w:r>
      <w:r w:rsidR="00CA7DBA">
        <w:rPr>
          <w:rFonts w:asciiTheme="majorBidi" w:hAnsiTheme="majorBidi" w:cstheme="majorBidi"/>
          <w:b/>
          <w:bCs/>
          <w:sz w:val="24"/>
          <w:szCs w:val="24"/>
        </w:rPr>
        <w:t>4</w:t>
      </w:r>
      <w:r w:rsidRPr="00162F00">
        <w:rPr>
          <w:rFonts w:asciiTheme="majorBidi" w:hAnsiTheme="majorBidi" w:cstheme="majorBidi"/>
          <w:b/>
          <w:bCs/>
          <w:sz w:val="24"/>
          <w:szCs w:val="24"/>
        </w:rPr>
        <w:t>. The investigating of outliers based on MR-PRESSO, RadialMR, and Cook's distance.</w:t>
      </w:r>
    </w:p>
    <w:p w14:paraId="083A766D" w14:textId="77777777" w:rsidR="002D6C5F" w:rsidRDefault="002D6C5F" w:rsidP="002D6C5F">
      <w:pPr>
        <w:spacing w:line="360" w:lineRule="auto"/>
        <w:jc w:val="both"/>
        <w:rPr>
          <w:rFonts w:asciiTheme="majorBidi" w:hAnsiTheme="majorBidi" w:cstheme="majorBidi"/>
          <w:noProof/>
          <w:sz w:val="24"/>
          <w:szCs w:val="24"/>
        </w:rPr>
      </w:pPr>
      <w:r w:rsidRPr="00162F00">
        <w:rPr>
          <w:rFonts w:asciiTheme="majorBidi" w:hAnsiTheme="majorBidi" w:cstheme="majorBidi"/>
          <w:noProof/>
          <w:sz w:val="24"/>
          <w:szCs w:val="24"/>
        </w:rPr>
        <w:t xml:space="preserve">To identify outliers SNPs, we used several methods, including MR-PRESSO, RadialMR, and Cook's distance. </w:t>
      </w:r>
    </w:p>
    <w:p w14:paraId="6C0AEE8E" w14:textId="77777777" w:rsidR="002D6C5F" w:rsidRPr="008905DE" w:rsidRDefault="002D6C5F" w:rsidP="002D6C5F">
      <w:pPr>
        <w:pStyle w:val="ListParagraph"/>
        <w:numPr>
          <w:ilvl w:val="0"/>
          <w:numId w:val="2"/>
        </w:numPr>
        <w:spacing w:line="360" w:lineRule="auto"/>
        <w:jc w:val="both"/>
        <w:rPr>
          <w:rFonts w:asciiTheme="majorBidi" w:hAnsiTheme="majorBidi" w:cstheme="majorBidi"/>
          <w:b/>
          <w:bCs/>
          <w:noProof/>
          <w:sz w:val="24"/>
          <w:szCs w:val="24"/>
          <w:u w:val="single"/>
        </w:rPr>
      </w:pPr>
      <w:r w:rsidRPr="008905DE">
        <w:rPr>
          <w:rFonts w:asciiTheme="majorBidi" w:hAnsiTheme="majorBidi" w:cstheme="majorBidi"/>
          <w:b/>
          <w:bCs/>
          <w:noProof/>
          <w:sz w:val="24"/>
          <w:szCs w:val="24"/>
          <w:u w:val="single"/>
        </w:rPr>
        <w:t>Angina</w:t>
      </w:r>
    </w:p>
    <w:p w14:paraId="7A6EA1E9" w14:textId="77777777" w:rsidR="002D6C5F" w:rsidRDefault="002D6C5F" w:rsidP="002D6C5F">
      <w:pPr>
        <w:spacing w:line="360" w:lineRule="auto"/>
        <w:jc w:val="both"/>
        <w:rPr>
          <w:rFonts w:asciiTheme="majorBidi" w:hAnsiTheme="majorBidi" w:cstheme="majorBidi"/>
          <w:noProof/>
          <w:sz w:val="24"/>
          <w:szCs w:val="24"/>
        </w:rPr>
      </w:pPr>
      <w:r w:rsidRPr="00162F00">
        <w:rPr>
          <w:rFonts w:asciiTheme="majorBidi" w:hAnsiTheme="majorBidi" w:cstheme="majorBidi"/>
          <w:noProof/>
          <w:sz w:val="24"/>
          <w:szCs w:val="24"/>
        </w:rPr>
        <w:t>The following figure reveals the results of them. As seen, Cook's distance was outperformed by others. As a result, we used Cook's distance to detect the potential outlier and influential point.</w:t>
      </w:r>
    </w:p>
    <w:p w14:paraId="0146703E" w14:textId="77777777" w:rsidR="002D6C5F" w:rsidRPr="00162F00" w:rsidRDefault="002D6C5F" w:rsidP="002D6C5F">
      <w:pPr>
        <w:spacing w:line="360" w:lineRule="auto"/>
        <w:jc w:val="both"/>
        <w:rPr>
          <w:rFonts w:asciiTheme="majorBidi" w:hAnsiTheme="majorBidi" w:cstheme="majorBidi"/>
          <w:noProof/>
          <w:sz w:val="24"/>
          <w:szCs w:val="24"/>
        </w:rPr>
      </w:pPr>
    </w:p>
    <w:p w14:paraId="064CB319" w14:textId="77777777" w:rsidR="002D6C5F" w:rsidRDefault="002D6C5F" w:rsidP="002D6C5F">
      <w:pPr>
        <w:spacing w:line="360" w:lineRule="auto"/>
        <w:jc w:val="center"/>
      </w:pPr>
      <w:r>
        <w:rPr>
          <w:noProof/>
        </w:rPr>
        <w:drawing>
          <wp:inline distT="0" distB="0" distL="0" distR="0" wp14:anchorId="6B411820" wp14:editId="3B4785DA">
            <wp:extent cx="5943600" cy="2439035"/>
            <wp:effectExtent l="0" t="0" r="0" b="0"/>
            <wp:docPr id="5924826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2439035"/>
                    </a:xfrm>
                    <a:prstGeom prst="rect">
                      <a:avLst/>
                    </a:prstGeom>
                    <a:noFill/>
                    <a:ln>
                      <a:noFill/>
                    </a:ln>
                  </pic:spPr>
                </pic:pic>
              </a:graphicData>
            </a:graphic>
          </wp:inline>
        </w:drawing>
      </w:r>
    </w:p>
    <w:p w14:paraId="477F7EE1" w14:textId="77777777" w:rsidR="002D6C5F" w:rsidRDefault="002D6C5F" w:rsidP="002D6C5F">
      <w:pPr>
        <w:spacing w:line="360" w:lineRule="auto"/>
        <w:jc w:val="both"/>
        <w:rPr>
          <w:rFonts w:asciiTheme="majorBidi" w:hAnsiTheme="majorBidi" w:cstheme="majorBidi"/>
          <w:noProof/>
          <w:sz w:val="24"/>
          <w:szCs w:val="24"/>
        </w:rPr>
      </w:pPr>
      <w:r w:rsidRPr="00370230">
        <w:rPr>
          <w:rFonts w:asciiTheme="majorBidi" w:hAnsiTheme="majorBidi" w:cstheme="majorBidi"/>
          <w:sz w:val="24"/>
          <w:szCs w:val="24"/>
        </w:rPr>
        <w:t xml:space="preserve">When data was with the outlier and influential points, we observed that heterogeneity existed [Q=50.68, P-value= 0.014; I2=38.8%; Egger intercept= -0.0004, P-value=0.145]. After applying MR-PRESSO, RadialMR, and Cook's distance, we found that these approaches could reduce the heterogeneity [Q=49.88, P-value=0.013; I2=39.9%; Egger intercept=-0.0004, P-value=0.186], [Q=50.68, P-value=0.014; I2=38.8%; Egger intercept=-0.0004, P-value=0.145], and [Q=22.39, P-value=0.717; I2=0.0%; Egger intercept=-0.0003, P-value=0.289], respectively. </w:t>
      </w:r>
    </w:p>
    <w:p w14:paraId="013356F1" w14:textId="77777777" w:rsidR="002D6C5F" w:rsidRDefault="002D6C5F" w:rsidP="002D6C5F">
      <w:pPr>
        <w:spacing w:line="360" w:lineRule="auto"/>
        <w:jc w:val="both"/>
        <w:rPr>
          <w:noProof/>
        </w:rPr>
      </w:pPr>
      <w:r w:rsidRPr="00630079">
        <w:rPr>
          <w:rFonts w:asciiTheme="majorBidi" w:hAnsiTheme="majorBidi" w:cstheme="majorBidi"/>
          <w:noProof/>
          <w:sz w:val="24"/>
          <w:szCs w:val="24"/>
        </w:rPr>
        <w:t>In these methods, Cook's distance outperformed others and dispelled the heterogeneity</w:t>
      </w:r>
      <w:r w:rsidRPr="00E41806">
        <w:rPr>
          <w:rFonts w:asciiTheme="majorBidi" w:hAnsiTheme="majorBidi" w:cstheme="majorBidi"/>
          <w:noProof/>
          <w:sz w:val="24"/>
          <w:szCs w:val="24"/>
        </w:rPr>
        <w:t>.</w:t>
      </w:r>
      <w:r>
        <w:rPr>
          <w:rFonts w:asciiTheme="majorBidi" w:hAnsiTheme="majorBidi" w:cstheme="majorBidi"/>
          <w:noProof/>
          <w:sz w:val="24"/>
          <w:szCs w:val="24"/>
        </w:rPr>
        <w:t xml:space="preserve"> </w:t>
      </w:r>
      <w:r w:rsidRPr="00E24DBC">
        <w:rPr>
          <w:rFonts w:asciiTheme="majorBidi" w:hAnsiTheme="majorBidi" w:cstheme="majorBidi"/>
          <w:noProof/>
          <w:sz w:val="24"/>
          <w:szCs w:val="24"/>
        </w:rPr>
        <w:t>The following figure displays the identifying steps and results of Cook's distance. We detected four SNPs (rs10152355, rs591592, rs77548999, and rs1860356), which could affect the results.</w:t>
      </w:r>
    </w:p>
    <w:p w14:paraId="299AFD92" w14:textId="77777777" w:rsidR="002D6C5F" w:rsidRDefault="002D6C5F" w:rsidP="002D6C5F">
      <w:pPr>
        <w:spacing w:line="360" w:lineRule="auto"/>
        <w:jc w:val="center"/>
        <w:rPr>
          <w:noProof/>
        </w:rPr>
      </w:pPr>
      <w:r>
        <w:rPr>
          <w:noProof/>
        </w:rPr>
        <w:lastRenderedPageBreak/>
        <w:drawing>
          <wp:inline distT="0" distB="0" distL="0" distR="0" wp14:anchorId="41E6CA59" wp14:editId="4DED7D1E">
            <wp:extent cx="6106402" cy="4128998"/>
            <wp:effectExtent l="0" t="0" r="8890" b="5080"/>
            <wp:docPr id="1908810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10055" name=""/>
                    <pic:cNvPicPr/>
                  </pic:nvPicPr>
                  <pic:blipFill>
                    <a:blip r:embed="rId31"/>
                    <a:stretch>
                      <a:fillRect/>
                    </a:stretch>
                  </pic:blipFill>
                  <pic:spPr>
                    <a:xfrm>
                      <a:off x="0" y="0"/>
                      <a:ext cx="6126507" cy="4142593"/>
                    </a:xfrm>
                    <a:prstGeom prst="rect">
                      <a:avLst/>
                    </a:prstGeom>
                  </pic:spPr>
                </pic:pic>
              </a:graphicData>
            </a:graphic>
          </wp:inline>
        </w:drawing>
      </w:r>
    </w:p>
    <w:p w14:paraId="39FE8F59" w14:textId="77777777" w:rsidR="002D6C5F" w:rsidRPr="00EB2A16" w:rsidRDefault="002D6C5F" w:rsidP="002D6C5F">
      <w:pPr>
        <w:spacing w:line="360" w:lineRule="auto"/>
        <w:jc w:val="center"/>
        <w:rPr>
          <w:rFonts w:asciiTheme="majorBidi" w:hAnsiTheme="majorBidi" w:cstheme="majorBidi"/>
          <w:noProof/>
          <w:sz w:val="24"/>
          <w:szCs w:val="24"/>
        </w:rPr>
      </w:pPr>
      <w:r w:rsidRPr="00EB2A16">
        <w:rPr>
          <w:rFonts w:asciiTheme="majorBidi" w:hAnsiTheme="majorBidi" w:cstheme="majorBidi"/>
          <w:noProof/>
          <w:sz w:val="20"/>
          <w:szCs w:val="20"/>
        </w:rPr>
        <w:t>A: q-q plot; B:</w:t>
      </w:r>
      <w:r w:rsidRPr="00EB2A16">
        <w:rPr>
          <w:sz w:val="20"/>
          <w:szCs w:val="20"/>
        </w:rPr>
        <w:t xml:space="preserve"> </w:t>
      </w:r>
      <w:r w:rsidRPr="00EB2A16">
        <w:rPr>
          <w:rFonts w:asciiTheme="majorBidi" w:hAnsiTheme="majorBidi" w:cstheme="majorBidi"/>
          <w:noProof/>
          <w:sz w:val="20"/>
          <w:szCs w:val="20"/>
        </w:rPr>
        <w:t xml:space="preserve">standardized residual; C: </w:t>
      </w:r>
      <w:r w:rsidRPr="00EB2A16">
        <w:rPr>
          <w:rFonts w:asciiTheme="majorBidi" w:hAnsiTheme="majorBidi" w:cstheme="majorBidi"/>
          <w:sz w:val="20"/>
          <w:szCs w:val="20"/>
        </w:rPr>
        <w:t>Cook's distance</w:t>
      </w:r>
      <w:r w:rsidRPr="00EB2A16">
        <w:rPr>
          <w:rFonts w:asciiTheme="majorBidi" w:hAnsiTheme="majorBidi" w:cstheme="majorBidi"/>
          <w:noProof/>
          <w:sz w:val="20"/>
          <w:szCs w:val="20"/>
        </w:rPr>
        <w:t xml:space="preserve">; D: </w:t>
      </w:r>
      <w:r w:rsidRPr="00EB2A16">
        <w:rPr>
          <w:rFonts w:asciiTheme="majorBidi" w:hAnsiTheme="majorBidi" w:cstheme="majorBidi"/>
          <w:sz w:val="20"/>
          <w:szCs w:val="20"/>
          <w:lang w:bidi="fa-IR"/>
        </w:rPr>
        <w:t>the result (based on beta) of the before and after cook's distance</w:t>
      </w:r>
      <w:r w:rsidRPr="00EB2A16">
        <w:rPr>
          <w:rFonts w:asciiTheme="majorBidi" w:hAnsiTheme="majorBidi" w:cstheme="majorBidi"/>
          <w:noProof/>
          <w:sz w:val="20"/>
          <w:szCs w:val="20"/>
        </w:rPr>
        <w:t>; IVW: Inverse variance weighted</w:t>
      </w:r>
      <w:r w:rsidRPr="00EB2A16">
        <w:rPr>
          <w:rFonts w:asciiTheme="majorBidi" w:hAnsiTheme="majorBidi" w:cstheme="majorBidi"/>
          <w:noProof/>
          <w:sz w:val="24"/>
          <w:szCs w:val="24"/>
        </w:rPr>
        <w:t xml:space="preserve"> </w:t>
      </w:r>
    </w:p>
    <w:p w14:paraId="75CE2F58" w14:textId="77777777" w:rsidR="002D6C5F" w:rsidRPr="00876DFE" w:rsidRDefault="002D6C5F" w:rsidP="002D6C5F">
      <w:pPr>
        <w:spacing w:line="360" w:lineRule="auto"/>
        <w:jc w:val="both"/>
        <w:rPr>
          <w:rFonts w:asciiTheme="majorBidi" w:hAnsiTheme="majorBidi" w:cstheme="majorBidi"/>
          <w:sz w:val="24"/>
          <w:szCs w:val="24"/>
          <w:lang w:bidi="fa-IR"/>
        </w:rPr>
      </w:pPr>
      <w:r w:rsidRPr="00876DFE">
        <w:rPr>
          <w:rFonts w:asciiTheme="majorBidi" w:hAnsiTheme="majorBidi" w:cstheme="majorBidi"/>
          <w:noProof/>
          <w:sz w:val="24"/>
          <w:szCs w:val="24"/>
        </w:rPr>
        <w:t xml:space="preserve">Figure A shows the </w:t>
      </w:r>
      <w:bookmarkStart w:id="1" w:name="_Hlk141696265"/>
      <w:r w:rsidRPr="00876DFE">
        <w:rPr>
          <w:rFonts w:asciiTheme="majorBidi" w:hAnsiTheme="majorBidi" w:cstheme="majorBidi"/>
          <w:noProof/>
          <w:sz w:val="24"/>
          <w:szCs w:val="24"/>
        </w:rPr>
        <w:t xml:space="preserve">q-q plot </w:t>
      </w:r>
      <w:bookmarkEnd w:id="1"/>
      <w:r w:rsidRPr="00876DFE">
        <w:rPr>
          <w:rFonts w:asciiTheme="majorBidi" w:hAnsiTheme="majorBidi" w:cstheme="majorBidi"/>
          <w:noProof/>
          <w:sz w:val="24"/>
          <w:szCs w:val="24"/>
        </w:rPr>
        <w:t>to detect the outlier, and we identified three SNPs (rs591592, rs77548999, and rs1860356). Figure B displays standardized residual, and we again found the same SNPs (rs591592, rs77548999, and rs1860356), which were previously observed in the q-q plot.</w:t>
      </w:r>
      <w:r w:rsidRPr="00876DFE">
        <w:rPr>
          <w:rFonts w:asciiTheme="majorBidi" w:hAnsiTheme="majorBidi" w:cstheme="majorBidi"/>
          <w:sz w:val="24"/>
          <w:szCs w:val="24"/>
        </w:rPr>
        <w:t xml:space="preserve"> Figure C demonstrates the Cook's distance, and we here </w:t>
      </w:r>
      <w:r w:rsidRPr="00876DFE">
        <w:rPr>
          <w:rFonts w:asciiTheme="majorBidi" w:hAnsiTheme="majorBidi" w:cstheme="majorBidi"/>
          <w:sz w:val="24"/>
          <w:szCs w:val="24"/>
          <w:lang w:bidi="fa-IR"/>
        </w:rPr>
        <w:t xml:space="preserve">realized three SNPs (rs10152355, </w:t>
      </w:r>
      <w:r w:rsidRPr="00876DFE">
        <w:rPr>
          <w:rFonts w:asciiTheme="majorBidi" w:hAnsiTheme="majorBidi" w:cstheme="majorBidi"/>
          <w:noProof/>
          <w:sz w:val="24"/>
          <w:szCs w:val="24"/>
        </w:rPr>
        <w:t>rs591592, and rs77548999</w:t>
      </w:r>
      <w:r w:rsidRPr="00876DFE">
        <w:rPr>
          <w:rFonts w:asciiTheme="majorBidi" w:hAnsiTheme="majorBidi" w:cstheme="majorBidi"/>
          <w:sz w:val="24"/>
          <w:szCs w:val="24"/>
          <w:lang w:bidi="fa-IR"/>
        </w:rPr>
        <w:t>), which potential influential point could affect the results.</w:t>
      </w:r>
      <w:r>
        <w:rPr>
          <w:rFonts w:asciiTheme="majorBidi" w:hAnsiTheme="majorBidi" w:cstheme="majorBidi"/>
          <w:sz w:val="24"/>
          <w:szCs w:val="24"/>
          <w:lang w:bidi="fa-IR"/>
        </w:rPr>
        <w:t xml:space="preserve"> </w:t>
      </w:r>
      <w:bookmarkStart w:id="2" w:name="_Hlk141696362"/>
      <w:r w:rsidRPr="00E36D2F">
        <w:rPr>
          <w:rFonts w:asciiTheme="majorBidi" w:hAnsiTheme="majorBidi" w:cstheme="majorBidi"/>
          <w:sz w:val="24"/>
          <w:szCs w:val="24"/>
          <w:lang w:bidi="fa-IR"/>
        </w:rPr>
        <w:t>Figure D exhibited the</w:t>
      </w:r>
      <w:r>
        <w:rPr>
          <w:rFonts w:asciiTheme="majorBidi" w:hAnsiTheme="majorBidi" w:cstheme="majorBidi"/>
          <w:sz w:val="24"/>
          <w:szCs w:val="24"/>
          <w:lang w:bidi="fa-IR"/>
        </w:rPr>
        <w:t xml:space="preserve"> result (based on beta) of </w:t>
      </w:r>
      <w:r w:rsidRPr="00E36D2F">
        <w:rPr>
          <w:rFonts w:asciiTheme="majorBidi" w:hAnsiTheme="majorBidi" w:cstheme="majorBidi"/>
          <w:sz w:val="24"/>
          <w:szCs w:val="24"/>
          <w:lang w:bidi="fa-IR"/>
        </w:rPr>
        <w:t>the before and after cook's distance.</w:t>
      </w:r>
    </w:p>
    <w:bookmarkEnd w:id="2"/>
    <w:p w14:paraId="01FB3B9C" w14:textId="77777777" w:rsidR="002D6C5F" w:rsidRDefault="002D6C5F" w:rsidP="002D6C5F">
      <w:pPr>
        <w:spacing w:line="360" w:lineRule="auto"/>
        <w:jc w:val="both"/>
      </w:pPr>
    </w:p>
    <w:p w14:paraId="1E2A6DDF" w14:textId="77777777" w:rsidR="002D6C5F" w:rsidRDefault="002D6C5F" w:rsidP="002D6C5F">
      <w:pPr>
        <w:spacing w:line="360" w:lineRule="auto"/>
        <w:jc w:val="both"/>
      </w:pPr>
    </w:p>
    <w:p w14:paraId="5CC5BF35" w14:textId="77777777" w:rsidR="002D6C5F" w:rsidRDefault="002D6C5F" w:rsidP="002D6C5F">
      <w:pPr>
        <w:spacing w:line="360" w:lineRule="auto"/>
        <w:jc w:val="both"/>
        <w:rPr>
          <w:noProof/>
        </w:rPr>
      </w:pPr>
    </w:p>
    <w:p w14:paraId="294531C4" w14:textId="77777777" w:rsidR="002D6C5F" w:rsidRDefault="002D6C5F" w:rsidP="002D6C5F">
      <w:pPr>
        <w:spacing w:line="360" w:lineRule="auto"/>
        <w:jc w:val="both"/>
        <w:rPr>
          <w:noProof/>
        </w:rPr>
      </w:pPr>
    </w:p>
    <w:p w14:paraId="5E92FA0D" w14:textId="77777777" w:rsidR="002D6C5F" w:rsidRDefault="002D6C5F" w:rsidP="002D6C5F">
      <w:pPr>
        <w:spacing w:line="360" w:lineRule="auto"/>
        <w:jc w:val="both"/>
        <w:rPr>
          <w:noProof/>
        </w:rPr>
      </w:pPr>
    </w:p>
    <w:p w14:paraId="478FBA5C" w14:textId="77777777" w:rsidR="002D6C5F" w:rsidRDefault="002D6C5F" w:rsidP="002D6C5F">
      <w:pPr>
        <w:tabs>
          <w:tab w:val="left" w:pos="5273"/>
        </w:tabs>
        <w:spacing w:after="0" w:line="240" w:lineRule="auto"/>
        <w:jc w:val="both"/>
        <w:rPr>
          <w:noProof/>
        </w:rPr>
      </w:pPr>
    </w:p>
    <w:p w14:paraId="6FED3C00" w14:textId="77777777" w:rsidR="002D6C5F" w:rsidRDefault="002D6C5F" w:rsidP="002D6C5F">
      <w:pPr>
        <w:tabs>
          <w:tab w:val="left" w:pos="5273"/>
        </w:tabs>
        <w:spacing w:after="0" w:line="240" w:lineRule="auto"/>
        <w:jc w:val="center"/>
        <w:rPr>
          <w:rFonts w:asciiTheme="majorBidi" w:hAnsiTheme="majorBidi" w:cstheme="majorBidi"/>
          <w:sz w:val="20"/>
          <w:szCs w:val="20"/>
        </w:rPr>
      </w:pPr>
      <w:r>
        <w:rPr>
          <w:noProof/>
        </w:rPr>
        <w:drawing>
          <wp:inline distT="0" distB="0" distL="0" distR="0" wp14:anchorId="2AE5B800" wp14:editId="49D09225">
            <wp:extent cx="5351255" cy="2860292"/>
            <wp:effectExtent l="0" t="0" r="1905" b="0"/>
            <wp:docPr id="393364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64677" name=""/>
                    <pic:cNvPicPr/>
                  </pic:nvPicPr>
                  <pic:blipFill>
                    <a:blip r:embed="rId32"/>
                    <a:stretch>
                      <a:fillRect/>
                    </a:stretch>
                  </pic:blipFill>
                  <pic:spPr>
                    <a:xfrm>
                      <a:off x="0" y="0"/>
                      <a:ext cx="5369056" cy="2869807"/>
                    </a:xfrm>
                    <a:prstGeom prst="rect">
                      <a:avLst/>
                    </a:prstGeom>
                  </pic:spPr>
                </pic:pic>
              </a:graphicData>
            </a:graphic>
          </wp:inline>
        </w:drawing>
      </w:r>
    </w:p>
    <w:p w14:paraId="7B23D15E" w14:textId="77777777" w:rsidR="002D6C5F" w:rsidRDefault="002D6C5F" w:rsidP="002D6C5F">
      <w:pPr>
        <w:tabs>
          <w:tab w:val="left" w:pos="5273"/>
        </w:tabs>
        <w:spacing w:after="0" w:line="240" w:lineRule="auto"/>
        <w:jc w:val="center"/>
      </w:pPr>
      <w:r w:rsidRPr="00A12851">
        <w:rPr>
          <w:rFonts w:asciiTheme="majorBidi" w:hAnsiTheme="majorBidi" w:cstheme="majorBidi"/>
          <w:sz w:val="20"/>
          <w:szCs w:val="20"/>
        </w:rPr>
        <w:t>A: Main analysis (with potential outliers, influential points); B: After used Cook's distance (remove outliers); IVW: Inverse variance weighted; OR: odds ratio; CI: confidence interval.</w:t>
      </w:r>
    </w:p>
    <w:p w14:paraId="28240FA4" w14:textId="77777777" w:rsidR="002D6C5F" w:rsidRDefault="002D6C5F" w:rsidP="002D6C5F">
      <w:pPr>
        <w:tabs>
          <w:tab w:val="left" w:pos="5273"/>
        </w:tabs>
        <w:spacing w:after="0" w:line="240" w:lineRule="auto"/>
        <w:jc w:val="both"/>
      </w:pPr>
    </w:p>
    <w:p w14:paraId="0A78D03C" w14:textId="77777777" w:rsidR="002D6C5F" w:rsidRDefault="002D6C5F" w:rsidP="002D6C5F">
      <w:pPr>
        <w:spacing w:line="360" w:lineRule="auto"/>
        <w:jc w:val="both"/>
      </w:pPr>
    </w:p>
    <w:p w14:paraId="57D9567A" w14:textId="77777777" w:rsidR="002D6C5F" w:rsidRDefault="002D6C5F" w:rsidP="002D6C5F">
      <w:pPr>
        <w:spacing w:line="360" w:lineRule="auto"/>
        <w:jc w:val="both"/>
      </w:pPr>
    </w:p>
    <w:p w14:paraId="47D76781" w14:textId="77777777" w:rsidR="002D6C5F" w:rsidRPr="006702FB" w:rsidRDefault="002D6C5F" w:rsidP="002D6C5F">
      <w:pPr>
        <w:pStyle w:val="ListParagraph"/>
        <w:numPr>
          <w:ilvl w:val="0"/>
          <w:numId w:val="2"/>
        </w:numPr>
        <w:spacing w:line="360" w:lineRule="auto"/>
        <w:jc w:val="both"/>
        <w:rPr>
          <w:b/>
          <w:bCs/>
          <w:sz w:val="24"/>
          <w:szCs w:val="24"/>
          <w:u w:val="single"/>
        </w:rPr>
      </w:pPr>
      <w:r w:rsidRPr="006702FB">
        <w:rPr>
          <w:noProof/>
          <w:sz w:val="20"/>
          <w:szCs w:val="20"/>
          <w:u w:val="single"/>
        </w:rPr>
        <w:drawing>
          <wp:anchor distT="0" distB="0" distL="114300" distR="114300" simplePos="0" relativeHeight="251667456" behindDoc="1" locked="0" layoutInCell="1" allowOverlap="1" wp14:anchorId="61836D7B" wp14:editId="7B6A7636">
            <wp:simplePos x="0" y="0"/>
            <wp:positionH relativeFrom="margin">
              <wp:posOffset>-394970</wp:posOffset>
            </wp:positionH>
            <wp:positionV relativeFrom="page">
              <wp:posOffset>5452110</wp:posOffset>
            </wp:positionV>
            <wp:extent cx="6799580" cy="2993390"/>
            <wp:effectExtent l="0" t="0" r="1270" b="0"/>
            <wp:wrapTight wrapText="bothSides">
              <wp:wrapPolygon edited="0">
                <wp:start x="0" y="0"/>
                <wp:lineTo x="0" y="21444"/>
                <wp:lineTo x="21544" y="21444"/>
                <wp:lineTo x="21544" y="0"/>
                <wp:lineTo x="0" y="0"/>
              </wp:wrapPolygon>
            </wp:wrapTight>
            <wp:docPr id="1434711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799580" cy="2993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02FB">
        <w:rPr>
          <w:b/>
          <w:bCs/>
          <w:sz w:val="24"/>
          <w:szCs w:val="24"/>
          <w:u w:val="single"/>
        </w:rPr>
        <w:t>Atherosclerotic</w:t>
      </w:r>
    </w:p>
    <w:p w14:paraId="2DAA89E5" w14:textId="77777777" w:rsidR="002D6C5F" w:rsidRDefault="002D6C5F" w:rsidP="002D6C5F">
      <w:pPr>
        <w:spacing w:line="360" w:lineRule="auto"/>
        <w:jc w:val="both"/>
        <w:rPr>
          <w:rFonts w:asciiTheme="majorBidi" w:hAnsiTheme="majorBidi" w:cstheme="majorBidi"/>
          <w:sz w:val="24"/>
          <w:szCs w:val="24"/>
        </w:rPr>
      </w:pPr>
      <w:r w:rsidRPr="00370230">
        <w:rPr>
          <w:rFonts w:asciiTheme="majorBidi" w:hAnsiTheme="majorBidi" w:cstheme="majorBidi"/>
          <w:sz w:val="24"/>
          <w:szCs w:val="24"/>
        </w:rPr>
        <w:t>When data was with the outlier and influential points, we observed that heterogeneity existed [Q=</w:t>
      </w:r>
      <w:r>
        <w:rPr>
          <w:rFonts w:asciiTheme="majorBidi" w:hAnsiTheme="majorBidi" w:cstheme="majorBidi"/>
          <w:sz w:val="24"/>
          <w:szCs w:val="24"/>
        </w:rPr>
        <w:t>131.40</w:t>
      </w:r>
      <w:r w:rsidRPr="00370230">
        <w:rPr>
          <w:rFonts w:asciiTheme="majorBidi" w:hAnsiTheme="majorBidi" w:cstheme="majorBidi"/>
          <w:sz w:val="24"/>
          <w:szCs w:val="24"/>
        </w:rPr>
        <w:t xml:space="preserve">, P-value= </w:t>
      </w:r>
      <w:r>
        <w:rPr>
          <w:rFonts w:asciiTheme="majorBidi" w:hAnsiTheme="majorBidi" w:cstheme="majorBidi"/>
          <w:sz w:val="24"/>
          <w:szCs w:val="24"/>
        </w:rPr>
        <w:t>2.218863e-13</w:t>
      </w:r>
      <w:r w:rsidRPr="00370230">
        <w:rPr>
          <w:rFonts w:asciiTheme="majorBidi" w:hAnsiTheme="majorBidi" w:cstheme="majorBidi"/>
          <w:sz w:val="24"/>
          <w:szCs w:val="24"/>
        </w:rPr>
        <w:t>; I2=</w:t>
      </w:r>
      <w:r>
        <w:rPr>
          <w:rFonts w:asciiTheme="majorBidi" w:hAnsiTheme="majorBidi" w:cstheme="majorBidi"/>
          <w:sz w:val="24"/>
          <w:szCs w:val="24"/>
        </w:rPr>
        <w:t>74.1</w:t>
      </w:r>
      <w:r w:rsidRPr="00370230">
        <w:rPr>
          <w:rFonts w:asciiTheme="majorBidi" w:hAnsiTheme="majorBidi" w:cstheme="majorBidi"/>
          <w:sz w:val="24"/>
          <w:szCs w:val="24"/>
        </w:rPr>
        <w:t>%; Egger intercept= -0.000</w:t>
      </w:r>
      <w:r>
        <w:rPr>
          <w:rFonts w:asciiTheme="majorBidi" w:hAnsiTheme="majorBidi" w:cstheme="majorBidi"/>
          <w:sz w:val="24"/>
          <w:szCs w:val="24"/>
        </w:rPr>
        <w:t>5</w:t>
      </w:r>
      <w:r w:rsidRPr="00370230">
        <w:rPr>
          <w:rFonts w:asciiTheme="majorBidi" w:hAnsiTheme="majorBidi" w:cstheme="majorBidi"/>
          <w:sz w:val="24"/>
          <w:szCs w:val="24"/>
        </w:rPr>
        <w:t>, P-value=0.</w:t>
      </w:r>
      <w:r>
        <w:rPr>
          <w:rFonts w:asciiTheme="majorBidi" w:hAnsiTheme="majorBidi" w:cstheme="majorBidi"/>
          <w:sz w:val="24"/>
          <w:szCs w:val="24"/>
        </w:rPr>
        <w:t>275</w:t>
      </w:r>
      <w:r w:rsidRPr="00370230">
        <w:rPr>
          <w:rFonts w:asciiTheme="majorBidi" w:hAnsiTheme="majorBidi" w:cstheme="majorBidi"/>
          <w:sz w:val="24"/>
          <w:szCs w:val="24"/>
        </w:rPr>
        <w:t xml:space="preserve">]. After </w:t>
      </w:r>
      <w:r w:rsidRPr="00370230">
        <w:rPr>
          <w:rFonts w:asciiTheme="majorBidi" w:hAnsiTheme="majorBidi" w:cstheme="majorBidi"/>
          <w:sz w:val="24"/>
          <w:szCs w:val="24"/>
        </w:rPr>
        <w:lastRenderedPageBreak/>
        <w:t>applying MR-PRESSO, RadialMR, and Cook's distance, we found that these approaches could reduce the heterogeneity [Q=</w:t>
      </w:r>
      <w:r>
        <w:rPr>
          <w:rFonts w:asciiTheme="majorBidi" w:hAnsiTheme="majorBidi" w:cstheme="majorBidi"/>
          <w:sz w:val="24"/>
          <w:szCs w:val="24"/>
        </w:rPr>
        <w:t>125.31</w:t>
      </w:r>
      <w:r w:rsidRPr="00370230">
        <w:rPr>
          <w:rFonts w:asciiTheme="majorBidi" w:hAnsiTheme="majorBidi" w:cstheme="majorBidi"/>
          <w:sz w:val="24"/>
          <w:szCs w:val="24"/>
        </w:rPr>
        <w:t>, P-value=</w:t>
      </w:r>
      <w:r>
        <w:rPr>
          <w:rFonts w:asciiTheme="majorBidi" w:hAnsiTheme="majorBidi" w:cstheme="majorBidi"/>
          <w:sz w:val="24"/>
          <w:szCs w:val="24"/>
        </w:rPr>
        <w:t>1.297454e-13</w:t>
      </w:r>
      <w:r w:rsidRPr="00370230">
        <w:rPr>
          <w:rFonts w:asciiTheme="majorBidi" w:hAnsiTheme="majorBidi" w:cstheme="majorBidi"/>
          <w:sz w:val="24"/>
          <w:szCs w:val="24"/>
        </w:rPr>
        <w:t>; I</w:t>
      </w:r>
      <w:r w:rsidRPr="00021174">
        <w:rPr>
          <w:rFonts w:asciiTheme="majorBidi" w:hAnsiTheme="majorBidi" w:cstheme="majorBidi"/>
          <w:sz w:val="24"/>
          <w:szCs w:val="24"/>
          <w:vertAlign w:val="superscript"/>
        </w:rPr>
        <w:t>2</w:t>
      </w:r>
      <w:r w:rsidRPr="00370230">
        <w:rPr>
          <w:rFonts w:asciiTheme="majorBidi" w:hAnsiTheme="majorBidi" w:cstheme="majorBidi"/>
          <w:sz w:val="24"/>
          <w:szCs w:val="24"/>
        </w:rPr>
        <w:t>=</w:t>
      </w:r>
      <w:r>
        <w:rPr>
          <w:rFonts w:asciiTheme="majorBidi" w:hAnsiTheme="majorBidi" w:cstheme="majorBidi"/>
          <w:sz w:val="24"/>
          <w:szCs w:val="24"/>
        </w:rPr>
        <w:t>76.1</w:t>
      </w:r>
      <w:r w:rsidRPr="00370230">
        <w:rPr>
          <w:rFonts w:asciiTheme="majorBidi" w:hAnsiTheme="majorBidi" w:cstheme="majorBidi"/>
          <w:sz w:val="24"/>
          <w:szCs w:val="24"/>
        </w:rPr>
        <w:t>%; Egger intercept=-0.0004, P-value=0.</w:t>
      </w:r>
      <w:r>
        <w:rPr>
          <w:rFonts w:asciiTheme="majorBidi" w:hAnsiTheme="majorBidi" w:cstheme="majorBidi"/>
          <w:sz w:val="24"/>
          <w:szCs w:val="24"/>
        </w:rPr>
        <w:t>354</w:t>
      </w:r>
      <w:r w:rsidRPr="00370230">
        <w:rPr>
          <w:rFonts w:asciiTheme="majorBidi" w:hAnsiTheme="majorBidi" w:cstheme="majorBidi"/>
          <w:sz w:val="24"/>
          <w:szCs w:val="24"/>
        </w:rPr>
        <w:t>], [Q=</w:t>
      </w:r>
      <w:r>
        <w:rPr>
          <w:rFonts w:asciiTheme="majorBidi" w:hAnsiTheme="majorBidi" w:cstheme="majorBidi"/>
          <w:sz w:val="24"/>
          <w:szCs w:val="24"/>
        </w:rPr>
        <w:t>42.71</w:t>
      </w:r>
      <w:r w:rsidRPr="00370230">
        <w:rPr>
          <w:rFonts w:asciiTheme="majorBidi" w:hAnsiTheme="majorBidi" w:cstheme="majorBidi"/>
          <w:sz w:val="24"/>
          <w:szCs w:val="24"/>
        </w:rPr>
        <w:t>, P-value=0.0</w:t>
      </w:r>
      <w:r>
        <w:rPr>
          <w:rFonts w:asciiTheme="majorBidi" w:hAnsiTheme="majorBidi" w:cstheme="majorBidi"/>
          <w:sz w:val="24"/>
          <w:szCs w:val="24"/>
        </w:rPr>
        <w:t>78,</w:t>
      </w:r>
      <w:r w:rsidRPr="00370230">
        <w:rPr>
          <w:rFonts w:asciiTheme="majorBidi" w:hAnsiTheme="majorBidi" w:cstheme="majorBidi"/>
          <w:sz w:val="24"/>
          <w:szCs w:val="24"/>
        </w:rPr>
        <w:t xml:space="preserve"> I</w:t>
      </w:r>
      <w:r w:rsidRPr="00705CE9">
        <w:rPr>
          <w:rFonts w:asciiTheme="majorBidi" w:hAnsiTheme="majorBidi" w:cstheme="majorBidi"/>
          <w:sz w:val="24"/>
          <w:szCs w:val="24"/>
          <w:vertAlign w:val="superscript"/>
        </w:rPr>
        <w:t>2</w:t>
      </w:r>
      <w:r w:rsidRPr="00370230">
        <w:rPr>
          <w:rFonts w:asciiTheme="majorBidi" w:hAnsiTheme="majorBidi" w:cstheme="majorBidi"/>
          <w:sz w:val="24"/>
          <w:szCs w:val="24"/>
        </w:rPr>
        <w:t>=</w:t>
      </w:r>
      <w:r>
        <w:rPr>
          <w:rFonts w:asciiTheme="majorBidi" w:hAnsiTheme="majorBidi" w:cstheme="majorBidi"/>
          <w:sz w:val="24"/>
          <w:szCs w:val="24"/>
        </w:rPr>
        <w:t>27.4</w:t>
      </w:r>
      <w:r w:rsidRPr="00370230">
        <w:rPr>
          <w:rFonts w:asciiTheme="majorBidi" w:hAnsiTheme="majorBidi" w:cstheme="majorBidi"/>
          <w:sz w:val="24"/>
          <w:szCs w:val="24"/>
        </w:rPr>
        <w:t>%; Egger intercept=-0.0004, P-value=0.14</w:t>
      </w:r>
      <w:r>
        <w:rPr>
          <w:rFonts w:asciiTheme="majorBidi" w:hAnsiTheme="majorBidi" w:cstheme="majorBidi"/>
          <w:sz w:val="24"/>
          <w:szCs w:val="24"/>
        </w:rPr>
        <w:t>6</w:t>
      </w:r>
      <w:r w:rsidRPr="00370230">
        <w:rPr>
          <w:rFonts w:asciiTheme="majorBidi" w:hAnsiTheme="majorBidi" w:cstheme="majorBidi"/>
          <w:sz w:val="24"/>
          <w:szCs w:val="24"/>
        </w:rPr>
        <w:t>], and [</w:t>
      </w:r>
      <w:r w:rsidRPr="00705CE9">
        <w:rPr>
          <w:rFonts w:asciiTheme="majorBidi" w:hAnsiTheme="majorBidi" w:cstheme="majorBidi"/>
          <w:sz w:val="24"/>
          <w:szCs w:val="24"/>
        </w:rPr>
        <w:t>Q=42.71, P-value=0.078, I2=27.4%; Egger intercept=-0.0004, P-value=0.146</w:t>
      </w:r>
      <w:r w:rsidRPr="00370230">
        <w:rPr>
          <w:rFonts w:asciiTheme="majorBidi" w:hAnsiTheme="majorBidi" w:cstheme="majorBidi"/>
          <w:sz w:val="24"/>
          <w:szCs w:val="24"/>
        </w:rPr>
        <w:t>], respectively.</w:t>
      </w:r>
    </w:p>
    <w:p w14:paraId="0278DB5B" w14:textId="77777777" w:rsidR="002D6C5F" w:rsidRDefault="002D6C5F" w:rsidP="002D6C5F">
      <w:pPr>
        <w:spacing w:line="360" w:lineRule="auto"/>
        <w:jc w:val="both"/>
        <w:rPr>
          <w:rFonts w:asciiTheme="majorBidi" w:hAnsiTheme="majorBidi" w:cstheme="majorBidi"/>
          <w:noProof/>
          <w:sz w:val="24"/>
          <w:szCs w:val="24"/>
        </w:rPr>
      </w:pPr>
      <w:r w:rsidRPr="00630079">
        <w:rPr>
          <w:rFonts w:asciiTheme="majorBidi" w:hAnsiTheme="majorBidi" w:cstheme="majorBidi"/>
          <w:noProof/>
          <w:sz w:val="24"/>
          <w:szCs w:val="24"/>
        </w:rPr>
        <w:t xml:space="preserve">In these methods, </w:t>
      </w:r>
      <w:r w:rsidRPr="00282040">
        <w:rPr>
          <w:rFonts w:asciiTheme="majorBidi" w:hAnsiTheme="majorBidi" w:cstheme="majorBidi"/>
          <w:noProof/>
          <w:sz w:val="24"/>
          <w:szCs w:val="24"/>
        </w:rPr>
        <w:t xml:space="preserve">RadialMR </w:t>
      </w:r>
      <w:r>
        <w:rPr>
          <w:rFonts w:asciiTheme="majorBidi" w:hAnsiTheme="majorBidi" w:cstheme="majorBidi"/>
          <w:noProof/>
          <w:sz w:val="24"/>
          <w:szCs w:val="24"/>
        </w:rPr>
        <w:t xml:space="preserve">and </w:t>
      </w:r>
      <w:r w:rsidRPr="00630079">
        <w:rPr>
          <w:rFonts w:asciiTheme="majorBidi" w:hAnsiTheme="majorBidi" w:cstheme="majorBidi"/>
          <w:noProof/>
          <w:sz w:val="24"/>
          <w:szCs w:val="24"/>
        </w:rPr>
        <w:t>Cook's distance outperformed oth</w:t>
      </w:r>
      <w:r>
        <w:rPr>
          <w:rFonts w:asciiTheme="majorBidi" w:hAnsiTheme="majorBidi" w:cstheme="majorBidi"/>
          <w:noProof/>
          <w:sz w:val="24"/>
          <w:szCs w:val="24"/>
        </w:rPr>
        <w:t>er than MR-PRESSO</w:t>
      </w:r>
      <w:r w:rsidRPr="00630079">
        <w:rPr>
          <w:rFonts w:asciiTheme="majorBidi" w:hAnsiTheme="majorBidi" w:cstheme="majorBidi"/>
          <w:noProof/>
          <w:sz w:val="24"/>
          <w:szCs w:val="24"/>
        </w:rPr>
        <w:t xml:space="preserve"> and dispelled the heterogeneity</w:t>
      </w:r>
      <w:r w:rsidRPr="00E41806">
        <w:rPr>
          <w:rFonts w:asciiTheme="majorBidi" w:hAnsiTheme="majorBidi" w:cstheme="majorBidi"/>
          <w:noProof/>
          <w:sz w:val="24"/>
          <w:szCs w:val="24"/>
        </w:rPr>
        <w:t>.</w:t>
      </w:r>
      <w:r>
        <w:rPr>
          <w:rFonts w:asciiTheme="majorBidi" w:hAnsiTheme="majorBidi" w:cstheme="majorBidi"/>
          <w:noProof/>
          <w:sz w:val="24"/>
          <w:szCs w:val="24"/>
        </w:rPr>
        <w:t xml:space="preserve"> </w:t>
      </w:r>
      <w:r w:rsidRPr="00E24DBC">
        <w:rPr>
          <w:rFonts w:asciiTheme="majorBidi" w:hAnsiTheme="majorBidi" w:cstheme="majorBidi"/>
          <w:noProof/>
          <w:sz w:val="24"/>
          <w:szCs w:val="24"/>
        </w:rPr>
        <w:t xml:space="preserve">The following figure displays the identifying steps and results of </w:t>
      </w:r>
      <w:r w:rsidRPr="00370230">
        <w:rPr>
          <w:rFonts w:asciiTheme="majorBidi" w:hAnsiTheme="majorBidi" w:cstheme="majorBidi"/>
          <w:sz w:val="24"/>
          <w:szCs w:val="24"/>
        </w:rPr>
        <w:t>RadialMR</w:t>
      </w:r>
      <w:r w:rsidRPr="00E24DBC">
        <w:rPr>
          <w:rFonts w:asciiTheme="majorBidi" w:hAnsiTheme="majorBidi" w:cstheme="majorBidi"/>
          <w:noProof/>
          <w:sz w:val="24"/>
          <w:szCs w:val="24"/>
        </w:rPr>
        <w:t>.</w:t>
      </w:r>
    </w:p>
    <w:p w14:paraId="7183D845" w14:textId="77777777" w:rsidR="002D6C5F" w:rsidRDefault="002D6C5F" w:rsidP="002D6C5F">
      <w:pPr>
        <w:spacing w:line="360" w:lineRule="auto"/>
        <w:jc w:val="center"/>
        <w:rPr>
          <w:rFonts w:asciiTheme="majorBidi" w:hAnsiTheme="majorBidi" w:cstheme="majorBidi"/>
          <w:noProof/>
          <w:sz w:val="24"/>
          <w:szCs w:val="24"/>
        </w:rPr>
      </w:pPr>
      <w:r>
        <w:rPr>
          <w:noProof/>
        </w:rPr>
        <w:drawing>
          <wp:inline distT="0" distB="0" distL="0" distR="0" wp14:anchorId="074D2708" wp14:editId="35DF2324">
            <wp:extent cx="1874520" cy="2057857"/>
            <wp:effectExtent l="0" t="0" r="0" b="0"/>
            <wp:docPr id="1909997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9711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91111" cy="2076071"/>
                    </a:xfrm>
                    <a:prstGeom prst="rect">
                      <a:avLst/>
                    </a:prstGeom>
                  </pic:spPr>
                </pic:pic>
              </a:graphicData>
            </a:graphic>
          </wp:inline>
        </w:drawing>
      </w:r>
    </w:p>
    <w:p w14:paraId="6A0CC155" w14:textId="77777777" w:rsidR="002D6C5F" w:rsidRPr="000570EF" w:rsidRDefault="002D6C5F" w:rsidP="002D6C5F">
      <w:pPr>
        <w:tabs>
          <w:tab w:val="left" w:pos="7223"/>
        </w:tabs>
        <w:rPr>
          <w:rFonts w:asciiTheme="majorBidi" w:hAnsiTheme="majorBidi" w:cstheme="majorBidi"/>
          <w:sz w:val="24"/>
          <w:szCs w:val="24"/>
        </w:rPr>
      </w:pPr>
      <w:r w:rsidRPr="00E24DBC">
        <w:rPr>
          <w:rFonts w:asciiTheme="majorBidi" w:hAnsiTheme="majorBidi" w:cstheme="majorBidi"/>
          <w:noProof/>
          <w:sz w:val="24"/>
          <w:szCs w:val="24"/>
        </w:rPr>
        <w:t xml:space="preserve">We detected </w:t>
      </w:r>
      <w:r>
        <w:rPr>
          <w:rFonts w:asciiTheme="majorBidi" w:hAnsiTheme="majorBidi" w:cstheme="majorBidi"/>
          <w:noProof/>
          <w:sz w:val="24"/>
          <w:szCs w:val="24"/>
        </w:rPr>
        <w:t>three</w:t>
      </w:r>
      <w:r w:rsidRPr="00E24DBC">
        <w:rPr>
          <w:rFonts w:asciiTheme="majorBidi" w:hAnsiTheme="majorBidi" w:cstheme="majorBidi"/>
          <w:noProof/>
          <w:sz w:val="24"/>
          <w:szCs w:val="24"/>
        </w:rPr>
        <w:t xml:space="preserve"> SNPs (</w:t>
      </w:r>
      <w:r w:rsidRPr="003A42FA">
        <w:rPr>
          <w:rFonts w:asciiTheme="majorBidi" w:hAnsiTheme="majorBidi" w:cstheme="majorBidi"/>
          <w:noProof/>
          <w:sz w:val="24"/>
          <w:szCs w:val="24"/>
        </w:rPr>
        <w:t>rs2642636, rs429358, and rs56289821</w:t>
      </w:r>
      <w:r w:rsidRPr="00E24DBC">
        <w:rPr>
          <w:rFonts w:asciiTheme="majorBidi" w:hAnsiTheme="majorBidi" w:cstheme="majorBidi"/>
          <w:noProof/>
          <w:sz w:val="24"/>
          <w:szCs w:val="24"/>
        </w:rPr>
        <w:t>), which could affect the results</w:t>
      </w:r>
      <w:r>
        <w:rPr>
          <w:rFonts w:asciiTheme="majorBidi" w:hAnsiTheme="majorBidi" w:cstheme="majorBidi"/>
          <w:noProof/>
          <w:sz w:val="24"/>
          <w:szCs w:val="24"/>
        </w:rPr>
        <w:t>, as shown following figure</w:t>
      </w:r>
      <w:r w:rsidRPr="00E24DBC">
        <w:rPr>
          <w:rFonts w:asciiTheme="majorBidi" w:hAnsiTheme="majorBidi" w:cstheme="majorBidi"/>
          <w:noProof/>
          <w:sz w:val="24"/>
          <w:szCs w:val="24"/>
        </w:rPr>
        <w:t>.</w:t>
      </w:r>
    </w:p>
    <w:p w14:paraId="0661CACD" w14:textId="77777777" w:rsidR="002D6C5F" w:rsidRPr="00A4265F" w:rsidRDefault="002D6C5F" w:rsidP="002D6C5F">
      <w:pPr>
        <w:tabs>
          <w:tab w:val="left" w:pos="7223"/>
        </w:tabs>
        <w:rPr>
          <w:rFonts w:asciiTheme="majorBidi" w:hAnsiTheme="majorBidi" w:cstheme="majorBidi"/>
          <w:sz w:val="24"/>
          <w:szCs w:val="24"/>
        </w:rPr>
      </w:pPr>
    </w:p>
    <w:p w14:paraId="70ADC3AE" w14:textId="77777777" w:rsidR="002D6C5F" w:rsidRDefault="002D6C5F" w:rsidP="002D6C5F">
      <w:pPr>
        <w:spacing w:line="360" w:lineRule="auto"/>
        <w:jc w:val="center"/>
        <w:rPr>
          <w:rFonts w:asciiTheme="majorBidi" w:hAnsiTheme="majorBidi" w:cstheme="majorBidi"/>
          <w:noProof/>
          <w:sz w:val="24"/>
          <w:szCs w:val="24"/>
        </w:rPr>
      </w:pPr>
      <w:r>
        <w:rPr>
          <w:noProof/>
        </w:rPr>
        <w:drawing>
          <wp:inline distT="0" distB="0" distL="0" distR="0" wp14:anchorId="4C53EF9F" wp14:editId="4B1C94E8">
            <wp:extent cx="4743450" cy="2706706"/>
            <wp:effectExtent l="0" t="0" r="0" b="0"/>
            <wp:docPr id="1622473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73526" name=""/>
                    <pic:cNvPicPr/>
                  </pic:nvPicPr>
                  <pic:blipFill>
                    <a:blip r:embed="rId35"/>
                    <a:stretch>
                      <a:fillRect/>
                    </a:stretch>
                  </pic:blipFill>
                  <pic:spPr>
                    <a:xfrm>
                      <a:off x="0" y="0"/>
                      <a:ext cx="4770450" cy="2722113"/>
                    </a:xfrm>
                    <a:prstGeom prst="rect">
                      <a:avLst/>
                    </a:prstGeom>
                  </pic:spPr>
                </pic:pic>
              </a:graphicData>
            </a:graphic>
          </wp:inline>
        </w:drawing>
      </w:r>
    </w:p>
    <w:p w14:paraId="5538E6AA" w14:textId="77777777" w:rsidR="002D6C5F" w:rsidRDefault="002D6C5F" w:rsidP="002D6C5F">
      <w:pPr>
        <w:spacing w:line="360" w:lineRule="auto"/>
        <w:jc w:val="both"/>
        <w:rPr>
          <w:b/>
          <w:bCs/>
          <w:sz w:val="28"/>
          <w:szCs w:val="28"/>
        </w:rPr>
      </w:pPr>
      <w:r w:rsidRPr="000570EF">
        <w:rPr>
          <w:rFonts w:asciiTheme="majorBidi" w:hAnsiTheme="majorBidi" w:cstheme="majorBidi"/>
          <w:sz w:val="24"/>
          <w:szCs w:val="24"/>
        </w:rPr>
        <w:lastRenderedPageBreak/>
        <w:t>The following figure showed main analysis (with potential outliers, influential points) and after used RadialMR.</w:t>
      </w:r>
    </w:p>
    <w:p w14:paraId="02F5FCBA" w14:textId="77777777" w:rsidR="002D6C5F" w:rsidRDefault="002D6C5F" w:rsidP="002D6C5F">
      <w:pPr>
        <w:spacing w:line="360" w:lineRule="auto"/>
        <w:jc w:val="both"/>
        <w:rPr>
          <w:b/>
          <w:bCs/>
          <w:sz w:val="28"/>
          <w:szCs w:val="28"/>
        </w:rPr>
      </w:pPr>
      <w:r>
        <w:rPr>
          <w:noProof/>
        </w:rPr>
        <w:drawing>
          <wp:inline distT="0" distB="0" distL="0" distR="0" wp14:anchorId="22896292" wp14:editId="0B975029">
            <wp:extent cx="5672179" cy="3124223"/>
            <wp:effectExtent l="0" t="0" r="5080" b="0"/>
            <wp:docPr id="744679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79084" name=""/>
                    <pic:cNvPicPr/>
                  </pic:nvPicPr>
                  <pic:blipFill>
                    <a:blip r:embed="rId36"/>
                    <a:stretch>
                      <a:fillRect/>
                    </a:stretch>
                  </pic:blipFill>
                  <pic:spPr>
                    <a:xfrm>
                      <a:off x="0" y="0"/>
                      <a:ext cx="5672179" cy="3124223"/>
                    </a:xfrm>
                    <a:prstGeom prst="rect">
                      <a:avLst/>
                    </a:prstGeom>
                  </pic:spPr>
                </pic:pic>
              </a:graphicData>
            </a:graphic>
          </wp:inline>
        </w:drawing>
      </w:r>
    </w:p>
    <w:p w14:paraId="31ED0D70" w14:textId="77777777" w:rsidR="002D6C5F" w:rsidRDefault="002D6C5F" w:rsidP="002D6C5F">
      <w:pPr>
        <w:tabs>
          <w:tab w:val="left" w:pos="5273"/>
        </w:tabs>
        <w:spacing w:after="0" w:line="240" w:lineRule="auto"/>
        <w:jc w:val="center"/>
      </w:pPr>
      <w:r w:rsidRPr="00A12851">
        <w:rPr>
          <w:rFonts w:asciiTheme="majorBidi" w:hAnsiTheme="majorBidi" w:cstheme="majorBidi"/>
          <w:sz w:val="20"/>
          <w:szCs w:val="20"/>
        </w:rPr>
        <w:t xml:space="preserve">A: Main analysis (with potential outliers, influential points); B: After used </w:t>
      </w:r>
      <w:r>
        <w:rPr>
          <w:rFonts w:asciiTheme="majorBidi" w:hAnsiTheme="majorBidi" w:cstheme="majorBidi"/>
          <w:sz w:val="20"/>
          <w:szCs w:val="20"/>
        </w:rPr>
        <w:t>RadialMR</w:t>
      </w:r>
      <w:r w:rsidRPr="00A12851">
        <w:rPr>
          <w:rFonts w:asciiTheme="majorBidi" w:hAnsiTheme="majorBidi" w:cstheme="majorBidi"/>
          <w:sz w:val="20"/>
          <w:szCs w:val="20"/>
        </w:rPr>
        <w:t xml:space="preserve"> (remove outliers); IVW: Inverse variance weighted; OR: odds ratio; CI: confidence interval.</w:t>
      </w:r>
    </w:p>
    <w:p w14:paraId="6E295F6C" w14:textId="77777777" w:rsidR="002D6C5F" w:rsidRDefault="002D6C5F" w:rsidP="002D6C5F">
      <w:pPr>
        <w:spacing w:line="360" w:lineRule="auto"/>
        <w:jc w:val="both"/>
        <w:rPr>
          <w:b/>
          <w:bCs/>
          <w:sz w:val="28"/>
          <w:szCs w:val="28"/>
        </w:rPr>
      </w:pPr>
    </w:p>
    <w:p w14:paraId="443EABFE" w14:textId="77777777" w:rsidR="002D6C5F" w:rsidRPr="006702FB" w:rsidRDefault="002D6C5F" w:rsidP="002D6C5F">
      <w:pPr>
        <w:pStyle w:val="ListParagraph"/>
        <w:numPr>
          <w:ilvl w:val="0"/>
          <w:numId w:val="2"/>
        </w:numPr>
        <w:spacing w:line="360" w:lineRule="auto"/>
        <w:jc w:val="both"/>
        <w:rPr>
          <w:b/>
          <w:bCs/>
          <w:sz w:val="28"/>
          <w:szCs w:val="28"/>
          <w:u w:val="single"/>
        </w:rPr>
      </w:pPr>
      <w:r w:rsidRPr="006702FB">
        <w:rPr>
          <w:b/>
          <w:bCs/>
          <w:sz w:val="24"/>
          <w:szCs w:val="24"/>
          <w:u w:val="single"/>
        </w:rPr>
        <w:t>Ischemic heart disease</w:t>
      </w:r>
      <w:r w:rsidRPr="006702FB">
        <w:rPr>
          <w:b/>
          <w:bCs/>
          <w:noProof/>
          <w:sz w:val="28"/>
          <w:szCs w:val="28"/>
          <w:u w:val="single"/>
        </w:rPr>
        <w:drawing>
          <wp:anchor distT="0" distB="0" distL="114300" distR="114300" simplePos="0" relativeHeight="251668480" behindDoc="1" locked="0" layoutInCell="1" allowOverlap="1" wp14:anchorId="46EAF58F" wp14:editId="6CD9D26C">
            <wp:simplePos x="0" y="0"/>
            <wp:positionH relativeFrom="margin">
              <wp:posOffset>-233045</wp:posOffset>
            </wp:positionH>
            <wp:positionV relativeFrom="page">
              <wp:posOffset>5591810</wp:posOffset>
            </wp:positionV>
            <wp:extent cx="6525260" cy="2658110"/>
            <wp:effectExtent l="0" t="0" r="8890" b="8890"/>
            <wp:wrapTight wrapText="bothSides">
              <wp:wrapPolygon edited="0">
                <wp:start x="0" y="0"/>
                <wp:lineTo x="0" y="21517"/>
                <wp:lineTo x="21566" y="21517"/>
                <wp:lineTo x="21566" y="0"/>
                <wp:lineTo x="0" y="0"/>
              </wp:wrapPolygon>
            </wp:wrapTight>
            <wp:docPr id="16353260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525260" cy="2658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590F8F" w14:textId="77777777" w:rsidR="002D6C5F" w:rsidRDefault="002D6C5F" w:rsidP="002D6C5F">
      <w:pPr>
        <w:spacing w:line="360" w:lineRule="auto"/>
        <w:jc w:val="both"/>
        <w:rPr>
          <w:b/>
          <w:bCs/>
          <w:sz w:val="28"/>
          <w:szCs w:val="28"/>
        </w:rPr>
      </w:pPr>
    </w:p>
    <w:p w14:paraId="7AB6A415" w14:textId="77777777" w:rsidR="002D6C5F" w:rsidRDefault="002D6C5F" w:rsidP="002D6C5F">
      <w:pPr>
        <w:spacing w:line="360" w:lineRule="auto"/>
        <w:jc w:val="both"/>
        <w:rPr>
          <w:b/>
          <w:bCs/>
          <w:sz w:val="28"/>
          <w:szCs w:val="28"/>
        </w:rPr>
      </w:pPr>
    </w:p>
    <w:p w14:paraId="4BC1B03D" w14:textId="77777777" w:rsidR="002D6C5F" w:rsidRDefault="002D6C5F" w:rsidP="002D6C5F">
      <w:pPr>
        <w:spacing w:line="360" w:lineRule="auto"/>
        <w:jc w:val="both"/>
        <w:rPr>
          <w:rFonts w:asciiTheme="majorBidi" w:hAnsiTheme="majorBidi" w:cstheme="majorBidi"/>
          <w:sz w:val="24"/>
          <w:szCs w:val="24"/>
        </w:rPr>
      </w:pPr>
      <w:r w:rsidRPr="00370230">
        <w:rPr>
          <w:rFonts w:asciiTheme="majorBidi" w:hAnsiTheme="majorBidi" w:cstheme="majorBidi"/>
          <w:sz w:val="24"/>
          <w:szCs w:val="24"/>
        </w:rPr>
        <w:t>When data was with the outlier and influential points, we observed that heterogeneity existed [Q=</w:t>
      </w:r>
      <w:r>
        <w:rPr>
          <w:rFonts w:asciiTheme="majorBidi" w:hAnsiTheme="majorBidi" w:cstheme="majorBidi"/>
          <w:sz w:val="24"/>
          <w:szCs w:val="24"/>
        </w:rPr>
        <w:t>73.84</w:t>
      </w:r>
      <w:r w:rsidRPr="00370230">
        <w:rPr>
          <w:rFonts w:asciiTheme="majorBidi" w:hAnsiTheme="majorBidi" w:cstheme="majorBidi"/>
          <w:sz w:val="24"/>
          <w:szCs w:val="24"/>
        </w:rPr>
        <w:t xml:space="preserve">, P-value= </w:t>
      </w:r>
      <w:r>
        <w:rPr>
          <w:rFonts w:asciiTheme="majorBidi" w:hAnsiTheme="majorBidi" w:cstheme="majorBidi"/>
          <w:sz w:val="24"/>
          <w:szCs w:val="24"/>
        </w:rPr>
        <w:t>0.0004</w:t>
      </w:r>
      <w:r w:rsidRPr="00370230">
        <w:rPr>
          <w:rFonts w:asciiTheme="majorBidi" w:hAnsiTheme="majorBidi" w:cstheme="majorBidi"/>
          <w:sz w:val="24"/>
          <w:szCs w:val="24"/>
        </w:rPr>
        <w:t>; I</w:t>
      </w:r>
      <w:r w:rsidRPr="00B31384">
        <w:rPr>
          <w:rFonts w:asciiTheme="majorBidi" w:hAnsiTheme="majorBidi" w:cstheme="majorBidi"/>
          <w:sz w:val="24"/>
          <w:szCs w:val="24"/>
          <w:vertAlign w:val="superscript"/>
        </w:rPr>
        <w:t>2</w:t>
      </w:r>
      <w:r w:rsidRPr="00370230">
        <w:rPr>
          <w:rFonts w:asciiTheme="majorBidi" w:hAnsiTheme="majorBidi" w:cstheme="majorBidi"/>
          <w:sz w:val="24"/>
          <w:szCs w:val="24"/>
        </w:rPr>
        <w:t>=</w:t>
      </w:r>
      <w:r>
        <w:rPr>
          <w:rFonts w:asciiTheme="majorBidi" w:hAnsiTheme="majorBidi" w:cstheme="majorBidi"/>
          <w:sz w:val="24"/>
          <w:szCs w:val="24"/>
        </w:rPr>
        <w:t>48.5</w:t>
      </w:r>
      <w:r w:rsidRPr="00370230">
        <w:rPr>
          <w:rFonts w:asciiTheme="majorBidi" w:hAnsiTheme="majorBidi" w:cstheme="majorBidi"/>
          <w:sz w:val="24"/>
          <w:szCs w:val="24"/>
        </w:rPr>
        <w:t xml:space="preserve">%; Egger intercept= </w:t>
      </w:r>
      <w:r>
        <w:rPr>
          <w:rFonts w:asciiTheme="majorBidi" w:hAnsiTheme="majorBidi" w:cstheme="majorBidi"/>
          <w:sz w:val="24"/>
          <w:szCs w:val="24"/>
        </w:rPr>
        <w:t>0.0001</w:t>
      </w:r>
      <w:r w:rsidRPr="00370230">
        <w:rPr>
          <w:rFonts w:asciiTheme="majorBidi" w:hAnsiTheme="majorBidi" w:cstheme="majorBidi"/>
          <w:sz w:val="24"/>
          <w:szCs w:val="24"/>
        </w:rPr>
        <w:t>, P-value=0.</w:t>
      </w:r>
      <w:r>
        <w:rPr>
          <w:rFonts w:asciiTheme="majorBidi" w:hAnsiTheme="majorBidi" w:cstheme="majorBidi"/>
          <w:sz w:val="24"/>
          <w:szCs w:val="24"/>
        </w:rPr>
        <w:t>754</w:t>
      </w:r>
      <w:r w:rsidRPr="00370230">
        <w:rPr>
          <w:rFonts w:asciiTheme="majorBidi" w:hAnsiTheme="majorBidi" w:cstheme="majorBidi"/>
          <w:sz w:val="24"/>
          <w:szCs w:val="24"/>
        </w:rPr>
        <w:t>]. After applying MR-PRESSO, RadialMR, and Cook's distance, we found that these approaches could reduce the heterogeneity [Q=</w:t>
      </w:r>
      <w:r>
        <w:rPr>
          <w:rFonts w:asciiTheme="majorBidi" w:hAnsiTheme="majorBidi" w:cstheme="majorBidi"/>
          <w:sz w:val="24"/>
          <w:szCs w:val="24"/>
        </w:rPr>
        <w:t>58.20</w:t>
      </w:r>
      <w:r w:rsidRPr="00370230">
        <w:rPr>
          <w:rFonts w:asciiTheme="majorBidi" w:hAnsiTheme="majorBidi" w:cstheme="majorBidi"/>
          <w:sz w:val="24"/>
          <w:szCs w:val="24"/>
        </w:rPr>
        <w:t>, P-value=</w:t>
      </w:r>
      <w:r>
        <w:rPr>
          <w:rFonts w:asciiTheme="majorBidi" w:hAnsiTheme="majorBidi" w:cstheme="majorBidi"/>
          <w:sz w:val="24"/>
          <w:szCs w:val="24"/>
        </w:rPr>
        <w:t>0.014</w:t>
      </w:r>
      <w:r w:rsidRPr="00370230">
        <w:rPr>
          <w:rFonts w:asciiTheme="majorBidi" w:hAnsiTheme="majorBidi" w:cstheme="majorBidi"/>
          <w:sz w:val="24"/>
          <w:szCs w:val="24"/>
        </w:rPr>
        <w:t>; I</w:t>
      </w:r>
      <w:r w:rsidRPr="00021174">
        <w:rPr>
          <w:rFonts w:asciiTheme="majorBidi" w:hAnsiTheme="majorBidi" w:cstheme="majorBidi"/>
          <w:sz w:val="24"/>
          <w:szCs w:val="24"/>
          <w:vertAlign w:val="superscript"/>
        </w:rPr>
        <w:t>2</w:t>
      </w:r>
      <w:r w:rsidRPr="00370230">
        <w:rPr>
          <w:rFonts w:asciiTheme="majorBidi" w:hAnsiTheme="majorBidi" w:cstheme="majorBidi"/>
          <w:sz w:val="24"/>
          <w:szCs w:val="24"/>
        </w:rPr>
        <w:t>=</w:t>
      </w:r>
      <w:r>
        <w:rPr>
          <w:rFonts w:asciiTheme="majorBidi" w:hAnsiTheme="majorBidi" w:cstheme="majorBidi"/>
          <w:sz w:val="24"/>
          <w:szCs w:val="24"/>
        </w:rPr>
        <w:t>36.4</w:t>
      </w:r>
      <w:r w:rsidRPr="00370230">
        <w:rPr>
          <w:rFonts w:asciiTheme="majorBidi" w:hAnsiTheme="majorBidi" w:cstheme="majorBidi"/>
          <w:sz w:val="24"/>
          <w:szCs w:val="24"/>
        </w:rPr>
        <w:t>%; Egger intercept=0.000</w:t>
      </w:r>
      <w:r>
        <w:rPr>
          <w:rFonts w:asciiTheme="majorBidi" w:hAnsiTheme="majorBidi" w:cstheme="majorBidi"/>
          <w:sz w:val="24"/>
          <w:szCs w:val="24"/>
        </w:rPr>
        <w:t>2</w:t>
      </w:r>
      <w:r w:rsidRPr="00370230">
        <w:rPr>
          <w:rFonts w:asciiTheme="majorBidi" w:hAnsiTheme="majorBidi" w:cstheme="majorBidi"/>
          <w:sz w:val="24"/>
          <w:szCs w:val="24"/>
        </w:rPr>
        <w:t>, P-value=0.</w:t>
      </w:r>
      <w:r>
        <w:rPr>
          <w:rFonts w:asciiTheme="majorBidi" w:hAnsiTheme="majorBidi" w:cstheme="majorBidi"/>
          <w:sz w:val="24"/>
          <w:szCs w:val="24"/>
        </w:rPr>
        <w:t>561</w:t>
      </w:r>
      <w:r w:rsidRPr="00370230">
        <w:rPr>
          <w:rFonts w:asciiTheme="majorBidi" w:hAnsiTheme="majorBidi" w:cstheme="majorBidi"/>
          <w:sz w:val="24"/>
          <w:szCs w:val="24"/>
        </w:rPr>
        <w:t>], [Q=</w:t>
      </w:r>
      <w:r>
        <w:rPr>
          <w:rFonts w:asciiTheme="majorBidi" w:hAnsiTheme="majorBidi" w:cstheme="majorBidi"/>
          <w:sz w:val="24"/>
          <w:szCs w:val="24"/>
        </w:rPr>
        <w:t>58.20</w:t>
      </w:r>
      <w:r w:rsidRPr="00370230">
        <w:rPr>
          <w:rFonts w:asciiTheme="majorBidi" w:hAnsiTheme="majorBidi" w:cstheme="majorBidi"/>
          <w:sz w:val="24"/>
          <w:szCs w:val="24"/>
        </w:rPr>
        <w:t>, P-value=</w:t>
      </w:r>
      <w:r>
        <w:rPr>
          <w:rFonts w:asciiTheme="majorBidi" w:hAnsiTheme="majorBidi" w:cstheme="majorBidi"/>
          <w:sz w:val="24"/>
          <w:szCs w:val="24"/>
        </w:rPr>
        <w:t>0.014</w:t>
      </w:r>
      <w:r w:rsidRPr="00370230">
        <w:rPr>
          <w:rFonts w:asciiTheme="majorBidi" w:hAnsiTheme="majorBidi" w:cstheme="majorBidi"/>
          <w:sz w:val="24"/>
          <w:szCs w:val="24"/>
        </w:rPr>
        <w:t>; I</w:t>
      </w:r>
      <w:r w:rsidRPr="00021174">
        <w:rPr>
          <w:rFonts w:asciiTheme="majorBidi" w:hAnsiTheme="majorBidi" w:cstheme="majorBidi"/>
          <w:sz w:val="24"/>
          <w:szCs w:val="24"/>
          <w:vertAlign w:val="superscript"/>
        </w:rPr>
        <w:t>2</w:t>
      </w:r>
      <w:r w:rsidRPr="00370230">
        <w:rPr>
          <w:rFonts w:asciiTheme="majorBidi" w:hAnsiTheme="majorBidi" w:cstheme="majorBidi"/>
          <w:sz w:val="24"/>
          <w:szCs w:val="24"/>
        </w:rPr>
        <w:t>=</w:t>
      </w:r>
      <w:r>
        <w:rPr>
          <w:rFonts w:asciiTheme="majorBidi" w:hAnsiTheme="majorBidi" w:cstheme="majorBidi"/>
          <w:sz w:val="24"/>
          <w:szCs w:val="24"/>
        </w:rPr>
        <w:t>36.4</w:t>
      </w:r>
      <w:r w:rsidRPr="00370230">
        <w:rPr>
          <w:rFonts w:asciiTheme="majorBidi" w:hAnsiTheme="majorBidi" w:cstheme="majorBidi"/>
          <w:sz w:val="24"/>
          <w:szCs w:val="24"/>
        </w:rPr>
        <w:t>%; Egger intercept=0.000</w:t>
      </w:r>
      <w:r>
        <w:rPr>
          <w:rFonts w:asciiTheme="majorBidi" w:hAnsiTheme="majorBidi" w:cstheme="majorBidi"/>
          <w:sz w:val="24"/>
          <w:szCs w:val="24"/>
        </w:rPr>
        <w:t>2</w:t>
      </w:r>
      <w:r w:rsidRPr="00370230">
        <w:rPr>
          <w:rFonts w:asciiTheme="majorBidi" w:hAnsiTheme="majorBidi" w:cstheme="majorBidi"/>
          <w:sz w:val="24"/>
          <w:szCs w:val="24"/>
        </w:rPr>
        <w:t>, P-value=0.</w:t>
      </w:r>
      <w:r>
        <w:rPr>
          <w:rFonts w:asciiTheme="majorBidi" w:hAnsiTheme="majorBidi" w:cstheme="majorBidi"/>
          <w:sz w:val="24"/>
          <w:szCs w:val="24"/>
        </w:rPr>
        <w:t>561</w:t>
      </w:r>
      <w:r w:rsidRPr="00370230">
        <w:rPr>
          <w:rFonts w:asciiTheme="majorBidi" w:hAnsiTheme="majorBidi" w:cstheme="majorBidi"/>
          <w:sz w:val="24"/>
          <w:szCs w:val="24"/>
        </w:rPr>
        <w:t>], and [Q=</w:t>
      </w:r>
      <w:r>
        <w:rPr>
          <w:rFonts w:asciiTheme="majorBidi" w:hAnsiTheme="majorBidi" w:cstheme="majorBidi"/>
          <w:sz w:val="24"/>
          <w:szCs w:val="24"/>
        </w:rPr>
        <w:t>42.75</w:t>
      </w:r>
      <w:r w:rsidRPr="00370230">
        <w:rPr>
          <w:rFonts w:asciiTheme="majorBidi" w:hAnsiTheme="majorBidi" w:cstheme="majorBidi"/>
          <w:sz w:val="24"/>
          <w:szCs w:val="24"/>
        </w:rPr>
        <w:t>, P-value=0.</w:t>
      </w:r>
      <w:r>
        <w:rPr>
          <w:rFonts w:asciiTheme="majorBidi" w:hAnsiTheme="majorBidi" w:cstheme="majorBidi"/>
          <w:sz w:val="24"/>
          <w:szCs w:val="24"/>
        </w:rPr>
        <w:t>178,</w:t>
      </w:r>
      <w:r w:rsidRPr="00370230">
        <w:rPr>
          <w:rFonts w:asciiTheme="majorBidi" w:hAnsiTheme="majorBidi" w:cstheme="majorBidi"/>
          <w:sz w:val="24"/>
          <w:szCs w:val="24"/>
        </w:rPr>
        <w:t xml:space="preserve"> I</w:t>
      </w:r>
      <w:r w:rsidRPr="00705CE9">
        <w:rPr>
          <w:rFonts w:asciiTheme="majorBidi" w:hAnsiTheme="majorBidi" w:cstheme="majorBidi"/>
          <w:sz w:val="24"/>
          <w:szCs w:val="24"/>
          <w:vertAlign w:val="superscript"/>
        </w:rPr>
        <w:t>2</w:t>
      </w:r>
      <w:r w:rsidRPr="00370230">
        <w:rPr>
          <w:rFonts w:asciiTheme="majorBidi" w:hAnsiTheme="majorBidi" w:cstheme="majorBidi"/>
          <w:sz w:val="24"/>
          <w:szCs w:val="24"/>
        </w:rPr>
        <w:t>=</w:t>
      </w:r>
      <w:r>
        <w:rPr>
          <w:rFonts w:asciiTheme="majorBidi" w:hAnsiTheme="majorBidi" w:cstheme="majorBidi"/>
          <w:sz w:val="24"/>
          <w:szCs w:val="24"/>
        </w:rPr>
        <w:t>18.1</w:t>
      </w:r>
      <w:r w:rsidRPr="00370230">
        <w:rPr>
          <w:rFonts w:asciiTheme="majorBidi" w:hAnsiTheme="majorBidi" w:cstheme="majorBidi"/>
          <w:sz w:val="24"/>
          <w:szCs w:val="24"/>
        </w:rPr>
        <w:t>%; Egger intercept=0.000</w:t>
      </w:r>
      <w:r>
        <w:rPr>
          <w:rFonts w:asciiTheme="majorBidi" w:hAnsiTheme="majorBidi" w:cstheme="majorBidi"/>
          <w:sz w:val="24"/>
          <w:szCs w:val="24"/>
        </w:rPr>
        <w:t>1</w:t>
      </w:r>
      <w:r w:rsidRPr="00370230">
        <w:rPr>
          <w:rFonts w:asciiTheme="majorBidi" w:hAnsiTheme="majorBidi" w:cstheme="majorBidi"/>
          <w:sz w:val="24"/>
          <w:szCs w:val="24"/>
        </w:rPr>
        <w:t>, P-value=0.</w:t>
      </w:r>
      <w:r>
        <w:rPr>
          <w:rFonts w:asciiTheme="majorBidi" w:hAnsiTheme="majorBidi" w:cstheme="majorBidi"/>
          <w:sz w:val="24"/>
          <w:szCs w:val="24"/>
        </w:rPr>
        <w:t>827</w:t>
      </w:r>
      <w:r w:rsidRPr="00370230">
        <w:rPr>
          <w:rFonts w:asciiTheme="majorBidi" w:hAnsiTheme="majorBidi" w:cstheme="majorBidi"/>
          <w:sz w:val="24"/>
          <w:szCs w:val="24"/>
        </w:rPr>
        <w:t>], respectively.</w:t>
      </w:r>
    </w:p>
    <w:p w14:paraId="609302AD" w14:textId="77777777" w:rsidR="002D6C5F" w:rsidRDefault="002D6C5F" w:rsidP="002D6C5F">
      <w:pPr>
        <w:spacing w:line="360" w:lineRule="auto"/>
        <w:jc w:val="both"/>
        <w:rPr>
          <w:noProof/>
        </w:rPr>
      </w:pPr>
      <w:r w:rsidRPr="00630079">
        <w:rPr>
          <w:rFonts w:asciiTheme="majorBidi" w:hAnsiTheme="majorBidi" w:cstheme="majorBidi"/>
          <w:noProof/>
          <w:sz w:val="24"/>
          <w:szCs w:val="24"/>
        </w:rPr>
        <w:t>In these methods,</w:t>
      </w:r>
      <w:r>
        <w:rPr>
          <w:rFonts w:asciiTheme="majorBidi" w:hAnsiTheme="majorBidi" w:cstheme="majorBidi"/>
          <w:noProof/>
          <w:sz w:val="24"/>
          <w:szCs w:val="24"/>
        </w:rPr>
        <w:t xml:space="preserve"> </w:t>
      </w:r>
      <w:r w:rsidRPr="00630079">
        <w:rPr>
          <w:rFonts w:asciiTheme="majorBidi" w:hAnsiTheme="majorBidi" w:cstheme="majorBidi"/>
          <w:noProof/>
          <w:sz w:val="24"/>
          <w:szCs w:val="24"/>
        </w:rPr>
        <w:t>Cook's distance outperformed oth</w:t>
      </w:r>
      <w:r>
        <w:rPr>
          <w:rFonts w:asciiTheme="majorBidi" w:hAnsiTheme="majorBidi" w:cstheme="majorBidi"/>
          <w:noProof/>
          <w:sz w:val="24"/>
          <w:szCs w:val="24"/>
        </w:rPr>
        <w:t xml:space="preserve">ers </w:t>
      </w:r>
      <w:r w:rsidRPr="00630079">
        <w:rPr>
          <w:rFonts w:asciiTheme="majorBidi" w:hAnsiTheme="majorBidi" w:cstheme="majorBidi"/>
          <w:noProof/>
          <w:sz w:val="24"/>
          <w:szCs w:val="24"/>
        </w:rPr>
        <w:t>and dispelled the heterogeneity</w:t>
      </w:r>
      <w:r w:rsidRPr="00E41806">
        <w:rPr>
          <w:rFonts w:asciiTheme="majorBidi" w:hAnsiTheme="majorBidi" w:cstheme="majorBidi"/>
          <w:noProof/>
          <w:sz w:val="24"/>
          <w:szCs w:val="24"/>
        </w:rPr>
        <w:t>.</w:t>
      </w:r>
      <w:r>
        <w:rPr>
          <w:rFonts w:asciiTheme="majorBidi" w:hAnsiTheme="majorBidi" w:cstheme="majorBidi"/>
          <w:noProof/>
          <w:sz w:val="24"/>
          <w:szCs w:val="24"/>
        </w:rPr>
        <w:t xml:space="preserve"> </w:t>
      </w:r>
      <w:r w:rsidRPr="00E24DBC">
        <w:rPr>
          <w:rFonts w:asciiTheme="majorBidi" w:hAnsiTheme="majorBidi" w:cstheme="majorBidi"/>
          <w:noProof/>
          <w:sz w:val="24"/>
          <w:szCs w:val="24"/>
        </w:rPr>
        <w:t xml:space="preserve">The following figure displays the identifying steps and results of </w:t>
      </w:r>
      <w:r w:rsidRPr="00370230">
        <w:rPr>
          <w:rFonts w:asciiTheme="majorBidi" w:hAnsiTheme="majorBidi" w:cstheme="majorBidi"/>
          <w:sz w:val="24"/>
          <w:szCs w:val="24"/>
        </w:rPr>
        <w:t>RadialMR</w:t>
      </w:r>
      <w:r w:rsidRPr="00E24DBC">
        <w:rPr>
          <w:rFonts w:asciiTheme="majorBidi" w:hAnsiTheme="majorBidi" w:cstheme="majorBidi"/>
          <w:noProof/>
          <w:sz w:val="24"/>
          <w:szCs w:val="24"/>
        </w:rPr>
        <w:t>.</w:t>
      </w:r>
      <w:r w:rsidRPr="00CA6DEB">
        <w:rPr>
          <w:rFonts w:asciiTheme="majorBidi" w:hAnsiTheme="majorBidi" w:cstheme="majorBidi"/>
          <w:noProof/>
          <w:sz w:val="24"/>
          <w:szCs w:val="24"/>
        </w:rPr>
        <w:t xml:space="preserve"> </w:t>
      </w:r>
      <w:r w:rsidRPr="00E24DBC">
        <w:rPr>
          <w:rFonts w:asciiTheme="majorBidi" w:hAnsiTheme="majorBidi" w:cstheme="majorBidi"/>
          <w:noProof/>
          <w:sz w:val="24"/>
          <w:szCs w:val="24"/>
        </w:rPr>
        <w:t xml:space="preserve">We detected </w:t>
      </w:r>
      <w:r>
        <w:rPr>
          <w:rFonts w:asciiTheme="majorBidi" w:hAnsiTheme="majorBidi" w:cstheme="majorBidi"/>
          <w:noProof/>
          <w:sz w:val="24"/>
          <w:szCs w:val="24"/>
        </w:rPr>
        <w:t>three</w:t>
      </w:r>
      <w:r w:rsidRPr="00E24DBC">
        <w:rPr>
          <w:rFonts w:asciiTheme="majorBidi" w:hAnsiTheme="majorBidi" w:cstheme="majorBidi"/>
          <w:noProof/>
          <w:sz w:val="24"/>
          <w:szCs w:val="24"/>
        </w:rPr>
        <w:t xml:space="preserve"> SNPs (</w:t>
      </w:r>
      <w:r w:rsidRPr="00A675AA">
        <w:rPr>
          <w:rFonts w:asciiTheme="majorBidi" w:hAnsiTheme="majorBidi" w:cstheme="majorBidi"/>
          <w:sz w:val="24"/>
          <w:szCs w:val="24"/>
        </w:rPr>
        <w:t>rs</w:t>
      </w:r>
      <w:r>
        <w:rPr>
          <w:rFonts w:asciiTheme="majorBidi" w:hAnsiTheme="majorBidi" w:cstheme="majorBidi"/>
          <w:sz w:val="24"/>
          <w:szCs w:val="24"/>
        </w:rPr>
        <w:t>12185072</w:t>
      </w:r>
      <w:r w:rsidRPr="00F64AE3">
        <w:rPr>
          <w:rFonts w:asciiTheme="majorBidi" w:hAnsiTheme="majorBidi" w:cstheme="majorBidi"/>
          <w:sz w:val="24"/>
          <w:szCs w:val="24"/>
        </w:rPr>
        <w:t xml:space="preserve">, </w:t>
      </w:r>
      <w:r w:rsidRPr="00A675AA">
        <w:rPr>
          <w:rFonts w:asciiTheme="majorBidi" w:hAnsiTheme="majorBidi" w:cstheme="majorBidi"/>
          <w:sz w:val="24"/>
          <w:szCs w:val="24"/>
        </w:rPr>
        <w:t>rs</w:t>
      </w:r>
      <w:r>
        <w:rPr>
          <w:rFonts w:asciiTheme="majorBidi" w:hAnsiTheme="majorBidi" w:cstheme="majorBidi"/>
          <w:sz w:val="24"/>
          <w:szCs w:val="24"/>
        </w:rPr>
        <w:t>174418</w:t>
      </w:r>
      <w:r w:rsidRPr="00F64AE3">
        <w:rPr>
          <w:rFonts w:asciiTheme="majorBidi" w:hAnsiTheme="majorBidi" w:cstheme="majorBidi"/>
          <w:sz w:val="24"/>
          <w:szCs w:val="24"/>
        </w:rPr>
        <w:t xml:space="preserve">, and </w:t>
      </w:r>
      <w:r w:rsidRPr="00A675AA">
        <w:rPr>
          <w:rFonts w:asciiTheme="majorBidi" w:hAnsiTheme="majorBidi" w:cstheme="majorBidi"/>
          <w:sz w:val="24"/>
          <w:szCs w:val="24"/>
        </w:rPr>
        <w:t>rs</w:t>
      </w:r>
      <w:r>
        <w:rPr>
          <w:rFonts w:asciiTheme="majorBidi" w:hAnsiTheme="majorBidi" w:cstheme="majorBidi"/>
          <w:sz w:val="24"/>
          <w:szCs w:val="24"/>
        </w:rPr>
        <w:t>115849089</w:t>
      </w:r>
      <w:r w:rsidRPr="00E24DBC">
        <w:rPr>
          <w:rFonts w:asciiTheme="majorBidi" w:hAnsiTheme="majorBidi" w:cstheme="majorBidi"/>
          <w:noProof/>
          <w:sz w:val="24"/>
          <w:szCs w:val="24"/>
        </w:rPr>
        <w:t>), which could affect the results.</w:t>
      </w:r>
    </w:p>
    <w:p w14:paraId="02DAA3FB" w14:textId="77777777" w:rsidR="002D6C5F" w:rsidRDefault="002D6C5F" w:rsidP="002D6C5F">
      <w:pPr>
        <w:spacing w:line="360" w:lineRule="auto"/>
        <w:jc w:val="both"/>
        <w:rPr>
          <w:rFonts w:asciiTheme="majorBidi" w:hAnsiTheme="majorBidi" w:cstheme="majorBidi"/>
          <w:noProof/>
          <w:sz w:val="24"/>
          <w:szCs w:val="24"/>
        </w:rPr>
      </w:pPr>
      <w:r>
        <w:rPr>
          <w:noProof/>
        </w:rPr>
        <w:drawing>
          <wp:anchor distT="0" distB="0" distL="114300" distR="114300" simplePos="0" relativeHeight="251669504" behindDoc="1" locked="0" layoutInCell="1" allowOverlap="1" wp14:anchorId="7C1CEF38" wp14:editId="6A69832A">
            <wp:simplePos x="0" y="0"/>
            <wp:positionH relativeFrom="margin">
              <wp:align>center</wp:align>
            </wp:positionH>
            <wp:positionV relativeFrom="page">
              <wp:posOffset>3742608</wp:posOffset>
            </wp:positionV>
            <wp:extent cx="6427470" cy="3943350"/>
            <wp:effectExtent l="0" t="0" r="0" b="0"/>
            <wp:wrapTight wrapText="bothSides">
              <wp:wrapPolygon edited="0">
                <wp:start x="0" y="0"/>
                <wp:lineTo x="0" y="21496"/>
                <wp:lineTo x="21510" y="21496"/>
                <wp:lineTo x="21510" y="0"/>
                <wp:lineTo x="0" y="0"/>
              </wp:wrapPolygon>
            </wp:wrapTight>
            <wp:docPr id="1236852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85237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27470" cy="3943350"/>
                    </a:xfrm>
                    <a:prstGeom prst="rect">
                      <a:avLst/>
                    </a:prstGeom>
                  </pic:spPr>
                </pic:pic>
              </a:graphicData>
            </a:graphic>
            <wp14:sizeRelH relativeFrom="margin">
              <wp14:pctWidth>0</wp14:pctWidth>
            </wp14:sizeRelH>
            <wp14:sizeRelV relativeFrom="margin">
              <wp14:pctHeight>0</wp14:pctHeight>
            </wp14:sizeRelV>
          </wp:anchor>
        </w:drawing>
      </w:r>
    </w:p>
    <w:p w14:paraId="18D194B3" w14:textId="77777777" w:rsidR="002D6C5F" w:rsidRPr="00EB2A16" w:rsidRDefault="002D6C5F" w:rsidP="002D6C5F">
      <w:pPr>
        <w:spacing w:line="360" w:lineRule="auto"/>
        <w:jc w:val="center"/>
        <w:rPr>
          <w:rFonts w:asciiTheme="majorBidi" w:hAnsiTheme="majorBidi" w:cstheme="majorBidi"/>
          <w:noProof/>
          <w:sz w:val="24"/>
          <w:szCs w:val="24"/>
        </w:rPr>
      </w:pPr>
      <w:r w:rsidRPr="00EB2A16">
        <w:rPr>
          <w:rFonts w:asciiTheme="majorBidi" w:hAnsiTheme="majorBidi" w:cstheme="majorBidi"/>
          <w:noProof/>
          <w:sz w:val="20"/>
          <w:szCs w:val="20"/>
        </w:rPr>
        <w:t>A: q-q plot; B:</w:t>
      </w:r>
      <w:r w:rsidRPr="00EB2A16">
        <w:rPr>
          <w:sz w:val="20"/>
          <w:szCs w:val="20"/>
        </w:rPr>
        <w:t xml:space="preserve"> </w:t>
      </w:r>
      <w:r w:rsidRPr="00EB2A16">
        <w:rPr>
          <w:rFonts w:asciiTheme="majorBidi" w:hAnsiTheme="majorBidi" w:cstheme="majorBidi"/>
          <w:noProof/>
          <w:sz w:val="20"/>
          <w:szCs w:val="20"/>
        </w:rPr>
        <w:t xml:space="preserve">standardized residual; C: </w:t>
      </w:r>
      <w:r w:rsidRPr="00EB2A16">
        <w:rPr>
          <w:rFonts w:asciiTheme="majorBidi" w:hAnsiTheme="majorBidi" w:cstheme="majorBidi"/>
          <w:sz w:val="20"/>
          <w:szCs w:val="20"/>
        </w:rPr>
        <w:t>Cook's distance</w:t>
      </w:r>
      <w:r w:rsidRPr="00EB2A16">
        <w:rPr>
          <w:rFonts w:asciiTheme="majorBidi" w:hAnsiTheme="majorBidi" w:cstheme="majorBidi"/>
          <w:noProof/>
          <w:sz w:val="20"/>
          <w:szCs w:val="20"/>
        </w:rPr>
        <w:t xml:space="preserve">; D: </w:t>
      </w:r>
      <w:r w:rsidRPr="00EB2A16">
        <w:rPr>
          <w:rFonts w:asciiTheme="majorBidi" w:hAnsiTheme="majorBidi" w:cstheme="majorBidi"/>
          <w:sz w:val="20"/>
          <w:szCs w:val="20"/>
          <w:lang w:bidi="fa-IR"/>
        </w:rPr>
        <w:t>the result (based on beta) of the before and after cook's distance</w:t>
      </w:r>
      <w:r w:rsidRPr="00EB2A16">
        <w:rPr>
          <w:rFonts w:asciiTheme="majorBidi" w:hAnsiTheme="majorBidi" w:cstheme="majorBidi"/>
          <w:noProof/>
          <w:sz w:val="20"/>
          <w:szCs w:val="20"/>
        </w:rPr>
        <w:t>; IVW: Inverse variance weighted</w:t>
      </w:r>
      <w:r w:rsidRPr="00EB2A16">
        <w:rPr>
          <w:rFonts w:asciiTheme="majorBidi" w:hAnsiTheme="majorBidi" w:cstheme="majorBidi"/>
          <w:noProof/>
          <w:sz w:val="24"/>
          <w:szCs w:val="24"/>
        </w:rPr>
        <w:t xml:space="preserve"> </w:t>
      </w:r>
    </w:p>
    <w:p w14:paraId="3B425991" w14:textId="77777777" w:rsidR="002D6C5F" w:rsidRPr="00876DFE" w:rsidRDefault="002D6C5F" w:rsidP="002D6C5F">
      <w:pPr>
        <w:spacing w:line="360" w:lineRule="auto"/>
        <w:jc w:val="both"/>
        <w:rPr>
          <w:rFonts w:asciiTheme="majorBidi" w:hAnsiTheme="majorBidi" w:cstheme="majorBidi"/>
          <w:sz w:val="24"/>
          <w:szCs w:val="24"/>
          <w:lang w:bidi="fa-IR"/>
        </w:rPr>
      </w:pPr>
      <w:r w:rsidRPr="00876DFE">
        <w:rPr>
          <w:rFonts w:asciiTheme="majorBidi" w:hAnsiTheme="majorBidi" w:cstheme="majorBidi"/>
          <w:noProof/>
          <w:sz w:val="24"/>
          <w:szCs w:val="24"/>
        </w:rPr>
        <w:t xml:space="preserve">Figure A shows the q-q plot to detect the outlier, and we identified three SNPs (rs591592, rs77548999, and rs1860356). Figure B displays standardized residual, and we again found the </w:t>
      </w:r>
      <w:r w:rsidRPr="00876DFE">
        <w:rPr>
          <w:rFonts w:asciiTheme="majorBidi" w:hAnsiTheme="majorBidi" w:cstheme="majorBidi"/>
          <w:noProof/>
          <w:sz w:val="24"/>
          <w:szCs w:val="24"/>
        </w:rPr>
        <w:lastRenderedPageBreak/>
        <w:t>same SNPs (rs591592, rs77548999, and rs1860356), which were previously observed in the q-q plot.</w:t>
      </w:r>
      <w:r w:rsidRPr="00876DFE">
        <w:rPr>
          <w:rFonts w:asciiTheme="majorBidi" w:hAnsiTheme="majorBidi" w:cstheme="majorBidi"/>
          <w:sz w:val="24"/>
          <w:szCs w:val="24"/>
        </w:rPr>
        <w:t xml:space="preserve"> Figure C demonstrates the Cook's distance, and we here </w:t>
      </w:r>
      <w:r w:rsidRPr="00876DFE">
        <w:rPr>
          <w:rFonts w:asciiTheme="majorBidi" w:hAnsiTheme="majorBidi" w:cstheme="majorBidi"/>
          <w:sz w:val="24"/>
          <w:szCs w:val="24"/>
          <w:lang w:bidi="fa-IR"/>
        </w:rPr>
        <w:t xml:space="preserve">realized three SNPs (rs10152355, </w:t>
      </w:r>
      <w:r w:rsidRPr="00876DFE">
        <w:rPr>
          <w:rFonts w:asciiTheme="majorBidi" w:hAnsiTheme="majorBidi" w:cstheme="majorBidi"/>
          <w:noProof/>
          <w:sz w:val="24"/>
          <w:szCs w:val="24"/>
        </w:rPr>
        <w:t>rs591592, and rs77548999</w:t>
      </w:r>
      <w:r w:rsidRPr="00876DFE">
        <w:rPr>
          <w:rFonts w:asciiTheme="majorBidi" w:hAnsiTheme="majorBidi" w:cstheme="majorBidi"/>
          <w:sz w:val="24"/>
          <w:szCs w:val="24"/>
          <w:lang w:bidi="fa-IR"/>
        </w:rPr>
        <w:t>), which potential influential point could affect the results.</w:t>
      </w:r>
      <w:r>
        <w:rPr>
          <w:rFonts w:asciiTheme="majorBidi" w:hAnsiTheme="majorBidi" w:cstheme="majorBidi"/>
          <w:sz w:val="24"/>
          <w:szCs w:val="24"/>
          <w:lang w:bidi="fa-IR"/>
        </w:rPr>
        <w:t xml:space="preserve"> </w:t>
      </w:r>
      <w:r w:rsidRPr="00E36D2F">
        <w:rPr>
          <w:rFonts w:asciiTheme="majorBidi" w:hAnsiTheme="majorBidi" w:cstheme="majorBidi"/>
          <w:sz w:val="24"/>
          <w:szCs w:val="24"/>
          <w:lang w:bidi="fa-IR"/>
        </w:rPr>
        <w:t>Figure D exhibited the</w:t>
      </w:r>
      <w:r>
        <w:rPr>
          <w:rFonts w:asciiTheme="majorBidi" w:hAnsiTheme="majorBidi" w:cstheme="majorBidi"/>
          <w:sz w:val="24"/>
          <w:szCs w:val="24"/>
          <w:lang w:bidi="fa-IR"/>
        </w:rPr>
        <w:t xml:space="preserve"> result (based on beta) of </w:t>
      </w:r>
      <w:r w:rsidRPr="00E36D2F">
        <w:rPr>
          <w:rFonts w:asciiTheme="majorBidi" w:hAnsiTheme="majorBidi" w:cstheme="majorBidi"/>
          <w:sz w:val="24"/>
          <w:szCs w:val="24"/>
          <w:lang w:bidi="fa-IR"/>
        </w:rPr>
        <w:t>the before and after cook's distance.</w:t>
      </w:r>
    </w:p>
    <w:p w14:paraId="7B72E58A" w14:textId="77777777" w:rsidR="002D6C5F" w:rsidRDefault="002D6C5F" w:rsidP="002D6C5F">
      <w:pPr>
        <w:spacing w:line="360" w:lineRule="auto"/>
        <w:jc w:val="center"/>
        <w:rPr>
          <w:sz w:val="28"/>
          <w:szCs w:val="28"/>
        </w:rPr>
      </w:pPr>
      <w:r>
        <w:rPr>
          <w:noProof/>
        </w:rPr>
        <w:drawing>
          <wp:inline distT="0" distB="0" distL="0" distR="0" wp14:anchorId="3B8E4E33" wp14:editId="5D5AD890">
            <wp:extent cx="4676138" cy="2486800"/>
            <wp:effectExtent l="0" t="0" r="0" b="8890"/>
            <wp:docPr id="520634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634941" name=""/>
                    <pic:cNvPicPr/>
                  </pic:nvPicPr>
                  <pic:blipFill>
                    <a:blip r:embed="rId39"/>
                    <a:stretch>
                      <a:fillRect/>
                    </a:stretch>
                  </pic:blipFill>
                  <pic:spPr>
                    <a:xfrm>
                      <a:off x="0" y="0"/>
                      <a:ext cx="4684650" cy="2491327"/>
                    </a:xfrm>
                    <a:prstGeom prst="rect">
                      <a:avLst/>
                    </a:prstGeom>
                  </pic:spPr>
                </pic:pic>
              </a:graphicData>
            </a:graphic>
          </wp:inline>
        </w:drawing>
      </w:r>
    </w:p>
    <w:p w14:paraId="01DCE57C" w14:textId="77777777" w:rsidR="002D6C5F" w:rsidRDefault="002D6C5F" w:rsidP="002D6C5F">
      <w:pPr>
        <w:tabs>
          <w:tab w:val="left" w:pos="5273"/>
        </w:tabs>
        <w:spacing w:after="0" w:line="240" w:lineRule="auto"/>
        <w:jc w:val="center"/>
      </w:pPr>
      <w:r w:rsidRPr="00A12851">
        <w:rPr>
          <w:rFonts w:asciiTheme="majorBidi" w:hAnsiTheme="majorBidi" w:cstheme="majorBidi"/>
          <w:sz w:val="20"/>
          <w:szCs w:val="20"/>
        </w:rPr>
        <w:t xml:space="preserve">A: Main analysis (with potential outliers, influential points); B: After used </w:t>
      </w:r>
      <w:r>
        <w:rPr>
          <w:rFonts w:asciiTheme="majorBidi" w:hAnsiTheme="majorBidi" w:cstheme="majorBidi"/>
          <w:sz w:val="20"/>
          <w:szCs w:val="20"/>
        </w:rPr>
        <w:t>Cook's distance</w:t>
      </w:r>
      <w:r w:rsidRPr="00A12851">
        <w:rPr>
          <w:rFonts w:asciiTheme="majorBidi" w:hAnsiTheme="majorBidi" w:cstheme="majorBidi"/>
          <w:sz w:val="20"/>
          <w:szCs w:val="20"/>
        </w:rPr>
        <w:t xml:space="preserve"> (remove outliers); IVW: Inverse variance weighted; OR: odds ratio; CI: confidence interval.</w:t>
      </w:r>
    </w:p>
    <w:p w14:paraId="125C6D63" w14:textId="77777777" w:rsidR="002D6C5F" w:rsidRDefault="002D6C5F" w:rsidP="002D6C5F">
      <w:pPr>
        <w:spacing w:line="360" w:lineRule="auto"/>
        <w:jc w:val="both"/>
        <w:rPr>
          <w:sz w:val="28"/>
          <w:szCs w:val="28"/>
        </w:rPr>
      </w:pPr>
    </w:p>
    <w:p w14:paraId="7EDD304D" w14:textId="77777777" w:rsidR="002D6C5F" w:rsidRPr="001B6D64" w:rsidRDefault="002D6C5F" w:rsidP="002D6C5F">
      <w:pPr>
        <w:pStyle w:val="ListParagraph"/>
        <w:numPr>
          <w:ilvl w:val="0"/>
          <w:numId w:val="2"/>
        </w:numPr>
        <w:spacing w:line="360" w:lineRule="auto"/>
        <w:jc w:val="both"/>
        <w:rPr>
          <w:rFonts w:asciiTheme="majorBidi" w:hAnsiTheme="majorBidi" w:cstheme="majorBidi"/>
          <w:b/>
          <w:bCs/>
          <w:sz w:val="24"/>
          <w:szCs w:val="24"/>
          <w:u w:val="single"/>
        </w:rPr>
      </w:pPr>
      <w:bookmarkStart w:id="3" w:name="_Hlk142821082"/>
      <w:r w:rsidRPr="001B6D64">
        <w:rPr>
          <w:rFonts w:asciiTheme="majorBidi" w:hAnsiTheme="majorBidi" w:cstheme="majorBidi"/>
          <w:b/>
          <w:bCs/>
          <w:sz w:val="24"/>
          <w:szCs w:val="24"/>
          <w:u w:val="single"/>
        </w:rPr>
        <w:t>Heart attack</w:t>
      </w:r>
    </w:p>
    <w:bookmarkEnd w:id="3"/>
    <w:p w14:paraId="0692F9CE" w14:textId="07A6F169" w:rsidR="002D6C5F" w:rsidRDefault="002D6C5F" w:rsidP="002D6C5F">
      <w:pPr>
        <w:spacing w:line="360" w:lineRule="auto"/>
        <w:jc w:val="both"/>
        <w:rPr>
          <w:rFonts w:asciiTheme="majorBidi" w:hAnsiTheme="majorBidi" w:cstheme="majorBidi"/>
          <w:sz w:val="24"/>
          <w:szCs w:val="24"/>
        </w:rPr>
      </w:pPr>
      <w:r>
        <w:rPr>
          <w:noProof/>
        </w:rPr>
        <w:drawing>
          <wp:anchor distT="0" distB="0" distL="114300" distR="114300" simplePos="0" relativeHeight="251671552" behindDoc="1" locked="0" layoutInCell="1" allowOverlap="1" wp14:anchorId="2CD3AF38" wp14:editId="24047D58">
            <wp:simplePos x="0" y="0"/>
            <wp:positionH relativeFrom="column">
              <wp:posOffset>1004887</wp:posOffset>
            </wp:positionH>
            <wp:positionV relativeFrom="page">
              <wp:posOffset>6700837</wp:posOffset>
            </wp:positionV>
            <wp:extent cx="3608705" cy="2813050"/>
            <wp:effectExtent l="0" t="0" r="0" b="6350"/>
            <wp:wrapTight wrapText="bothSides">
              <wp:wrapPolygon edited="0">
                <wp:start x="0" y="0"/>
                <wp:lineTo x="0" y="21502"/>
                <wp:lineTo x="21437" y="21502"/>
                <wp:lineTo x="21437" y="0"/>
                <wp:lineTo x="0" y="0"/>
              </wp:wrapPolygon>
            </wp:wrapTight>
            <wp:docPr id="9804623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08705" cy="281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1A7C">
        <w:rPr>
          <w:rFonts w:asciiTheme="majorBidi" w:hAnsiTheme="majorBidi" w:cstheme="majorBidi"/>
          <w:sz w:val="24"/>
          <w:szCs w:val="24"/>
        </w:rPr>
        <w:t>MR-PRESSO and RadialMR did not identify any potential hotspots, but Cook's distance could identify three SNPs (rs61999891, rs174418, and rs115849089) that affected the results. The below figure shows the results before and after Cook's distance.</w:t>
      </w:r>
    </w:p>
    <w:p w14:paraId="4F8602D1" w14:textId="36376EEB" w:rsidR="002D6C5F" w:rsidRDefault="002D6C5F" w:rsidP="002D6C5F">
      <w:pPr>
        <w:spacing w:line="360" w:lineRule="auto"/>
        <w:jc w:val="both"/>
        <w:rPr>
          <w:rFonts w:asciiTheme="majorBidi" w:hAnsiTheme="majorBidi" w:cstheme="majorBidi"/>
          <w:sz w:val="24"/>
          <w:szCs w:val="24"/>
        </w:rPr>
      </w:pPr>
    </w:p>
    <w:p w14:paraId="6326E17E" w14:textId="77777777" w:rsidR="002D6C5F" w:rsidRDefault="002D6C5F" w:rsidP="002D6C5F">
      <w:pPr>
        <w:spacing w:line="360" w:lineRule="auto"/>
        <w:jc w:val="both"/>
        <w:rPr>
          <w:rFonts w:asciiTheme="majorBidi" w:hAnsiTheme="majorBidi" w:cstheme="majorBidi"/>
          <w:sz w:val="24"/>
          <w:szCs w:val="24"/>
        </w:rPr>
      </w:pPr>
    </w:p>
    <w:p w14:paraId="65A5893F" w14:textId="77777777" w:rsidR="002D6C5F" w:rsidRDefault="002D6C5F" w:rsidP="002D6C5F">
      <w:pPr>
        <w:spacing w:line="360" w:lineRule="auto"/>
        <w:jc w:val="both"/>
        <w:rPr>
          <w:rFonts w:asciiTheme="majorBidi" w:hAnsiTheme="majorBidi" w:cstheme="majorBidi"/>
          <w:sz w:val="24"/>
          <w:szCs w:val="24"/>
        </w:rPr>
      </w:pPr>
    </w:p>
    <w:p w14:paraId="1A8F1400" w14:textId="77777777" w:rsidR="002D6C5F" w:rsidRDefault="002D6C5F" w:rsidP="002D6C5F">
      <w:pPr>
        <w:spacing w:line="360" w:lineRule="auto"/>
        <w:jc w:val="both"/>
        <w:rPr>
          <w:rFonts w:asciiTheme="majorBidi" w:hAnsiTheme="majorBidi" w:cstheme="majorBidi"/>
          <w:sz w:val="24"/>
          <w:szCs w:val="24"/>
        </w:rPr>
      </w:pPr>
    </w:p>
    <w:p w14:paraId="7DFEFCDE" w14:textId="77777777" w:rsidR="002D6C5F" w:rsidRDefault="002D6C5F" w:rsidP="002D6C5F">
      <w:pPr>
        <w:spacing w:line="360" w:lineRule="auto"/>
        <w:jc w:val="both"/>
        <w:rPr>
          <w:rFonts w:asciiTheme="majorBidi" w:hAnsiTheme="majorBidi" w:cstheme="majorBidi"/>
          <w:sz w:val="24"/>
          <w:szCs w:val="24"/>
        </w:rPr>
      </w:pPr>
    </w:p>
    <w:p w14:paraId="3A37CBAE" w14:textId="77777777" w:rsidR="002D6C5F" w:rsidRDefault="002D6C5F" w:rsidP="002D6C5F">
      <w:pPr>
        <w:spacing w:line="360" w:lineRule="auto"/>
        <w:jc w:val="both"/>
        <w:rPr>
          <w:rFonts w:asciiTheme="majorBidi" w:hAnsiTheme="majorBidi" w:cstheme="majorBidi"/>
          <w:sz w:val="24"/>
          <w:szCs w:val="24"/>
        </w:rPr>
      </w:pPr>
    </w:p>
    <w:p w14:paraId="098DB5F2" w14:textId="77777777" w:rsidR="002D6C5F" w:rsidRDefault="002D6C5F" w:rsidP="002D6C5F">
      <w:pPr>
        <w:spacing w:line="360" w:lineRule="auto"/>
        <w:jc w:val="both"/>
        <w:rPr>
          <w:rFonts w:asciiTheme="majorBidi" w:hAnsiTheme="majorBidi" w:cstheme="majorBidi"/>
          <w:sz w:val="24"/>
          <w:szCs w:val="24"/>
        </w:rPr>
      </w:pPr>
    </w:p>
    <w:p w14:paraId="1C89AF53" w14:textId="77777777" w:rsidR="002D6C5F" w:rsidRDefault="002D6C5F" w:rsidP="002D6C5F">
      <w:pPr>
        <w:spacing w:line="360" w:lineRule="auto"/>
        <w:jc w:val="both"/>
        <w:rPr>
          <w:b/>
          <w:bCs/>
          <w:sz w:val="28"/>
          <w:szCs w:val="28"/>
        </w:rPr>
      </w:pPr>
      <w:r>
        <w:rPr>
          <w:noProof/>
        </w:rPr>
        <w:lastRenderedPageBreak/>
        <w:drawing>
          <wp:inline distT="0" distB="0" distL="0" distR="0" wp14:anchorId="49085CCB" wp14:editId="60DCA99B">
            <wp:extent cx="5943600" cy="4110990"/>
            <wp:effectExtent l="0" t="0" r="0" b="3810"/>
            <wp:docPr id="3793984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4110990"/>
                    </a:xfrm>
                    <a:prstGeom prst="rect">
                      <a:avLst/>
                    </a:prstGeom>
                    <a:noFill/>
                    <a:ln>
                      <a:noFill/>
                    </a:ln>
                  </pic:spPr>
                </pic:pic>
              </a:graphicData>
            </a:graphic>
          </wp:inline>
        </w:drawing>
      </w:r>
    </w:p>
    <w:p w14:paraId="6917D5A5" w14:textId="77777777" w:rsidR="002D6C5F" w:rsidRDefault="002D6C5F" w:rsidP="002D6C5F">
      <w:pPr>
        <w:spacing w:line="360" w:lineRule="auto"/>
        <w:jc w:val="both"/>
        <w:rPr>
          <w:b/>
          <w:bCs/>
          <w:sz w:val="28"/>
          <w:szCs w:val="28"/>
        </w:rPr>
      </w:pPr>
      <w:r>
        <w:rPr>
          <w:noProof/>
        </w:rPr>
        <w:drawing>
          <wp:inline distT="0" distB="0" distL="0" distR="0" wp14:anchorId="0C6376FA" wp14:editId="5ED81C3A">
            <wp:extent cx="5494813" cy="2919413"/>
            <wp:effectExtent l="0" t="0" r="0" b="0"/>
            <wp:docPr id="954187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87271" name=""/>
                    <pic:cNvPicPr/>
                  </pic:nvPicPr>
                  <pic:blipFill>
                    <a:blip r:embed="rId42"/>
                    <a:stretch>
                      <a:fillRect/>
                    </a:stretch>
                  </pic:blipFill>
                  <pic:spPr>
                    <a:xfrm>
                      <a:off x="0" y="0"/>
                      <a:ext cx="5501637" cy="2923038"/>
                    </a:xfrm>
                    <a:prstGeom prst="rect">
                      <a:avLst/>
                    </a:prstGeom>
                  </pic:spPr>
                </pic:pic>
              </a:graphicData>
            </a:graphic>
          </wp:inline>
        </w:drawing>
      </w:r>
    </w:p>
    <w:p w14:paraId="526C1A9E" w14:textId="77777777" w:rsidR="002D6C5F" w:rsidRDefault="002D6C5F" w:rsidP="002D6C5F">
      <w:pPr>
        <w:tabs>
          <w:tab w:val="left" w:pos="5273"/>
        </w:tabs>
        <w:spacing w:after="0" w:line="240" w:lineRule="auto"/>
        <w:jc w:val="center"/>
      </w:pPr>
      <w:r w:rsidRPr="00A12851">
        <w:rPr>
          <w:rFonts w:asciiTheme="majorBidi" w:hAnsiTheme="majorBidi" w:cstheme="majorBidi"/>
          <w:sz w:val="20"/>
          <w:szCs w:val="20"/>
        </w:rPr>
        <w:t xml:space="preserve">A: Main analysis (with potential outliers, influential points); B: After used </w:t>
      </w:r>
      <w:r>
        <w:rPr>
          <w:rFonts w:asciiTheme="majorBidi" w:hAnsiTheme="majorBidi" w:cstheme="majorBidi"/>
          <w:sz w:val="20"/>
          <w:szCs w:val="20"/>
        </w:rPr>
        <w:t>Cook's distance</w:t>
      </w:r>
      <w:r w:rsidRPr="00A12851">
        <w:rPr>
          <w:rFonts w:asciiTheme="majorBidi" w:hAnsiTheme="majorBidi" w:cstheme="majorBidi"/>
          <w:sz w:val="20"/>
          <w:szCs w:val="20"/>
        </w:rPr>
        <w:t xml:space="preserve"> (remove outliers); IVW: Inverse variance weighted; OR: odds ratio; CI: confidence interval.</w:t>
      </w:r>
    </w:p>
    <w:p w14:paraId="18460D05" w14:textId="77777777" w:rsidR="002D6C5F" w:rsidRDefault="002D6C5F" w:rsidP="002D6C5F">
      <w:pPr>
        <w:spacing w:line="360" w:lineRule="auto"/>
        <w:jc w:val="both"/>
        <w:rPr>
          <w:b/>
          <w:bCs/>
          <w:sz w:val="28"/>
          <w:szCs w:val="28"/>
        </w:rPr>
      </w:pPr>
    </w:p>
    <w:p w14:paraId="526E48B0" w14:textId="77777777" w:rsidR="002D6C5F" w:rsidRPr="001B6D64" w:rsidRDefault="002D6C5F" w:rsidP="002D6C5F">
      <w:pPr>
        <w:pStyle w:val="ListParagraph"/>
        <w:numPr>
          <w:ilvl w:val="0"/>
          <w:numId w:val="2"/>
        </w:numPr>
        <w:spacing w:line="360" w:lineRule="auto"/>
        <w:jc w:val="both"/>
        <w:rPr>
          <w:rFonts w:asciiTheme="majorBidi" w:hAnsiTheme="majorBidi" w:cstheme="majorBidi"/>
          <w:b/>
          <w:bCs/>
          <w:sz w:val="24"/>
          <w:szCs w:val="24"/>
          <w:u w:val="single"/>
        </w:rPr>
      </w:pPr>
      <w:r w:rsidRPr="001B6D64">
        <w:rPr>
          <w:rFonts w:asciiTheme="majorBidi" w:hAnsiTheme="majorBidi" w:cstheme="majorBidi"/>
          <w:b/>
          <w:bCs/>
          <w:sz w:val="24"/>
          <w:szCs w:val="24"/>
          <w:u w:val="single"/>
        </w:rPr>
        <w:lastRenderedPageBreak/>
        <w:t>High Blood Pressure</w:t>
      </w:r>
    </w:p>
    <w:p w14:paraId="6BE779E7" w14:textId="77777777" w:rsidR="002D6C5F" w:rsidRDefault="002D6C5F" w:rsidP="002D6C5F">
      <w:pPr>
        <w:spacing w:line="360" w:lineRule="auto"/>
        <w:jc w:val="both"/>
        <w:rPr>
          <w:rFonts w:asciiTheme="majorBidi" w:hAnsiTheme="majorBidi" w:cstheme="majorBidi"/>
          <w:b/>
          <w:bCs/>
          <w:sz w:val="28"/>
          <w:szCs w:val="28"/>
          <w:u w:val="single"/>
        </w:rPr>
      </w:pPr>
    </w:p>
    <w:p w14:paraId="2A3C7753" w14:textId="77777777" w:rsidR="002D6C5F" w:rsidRPr="005774E3" w:rsidRDefault="002D6C5F" w:rsidP="002D6C5F">
      <w:pPr>
        <w:spacing w:line="360" w:lineRule="auto"/>
        <w:jc w:val="both"/>
        <w:rPr>
          <w:rFonts w:asciiTheme="majorBidi" w:hAnsiTheme="majorBidi" w:cstheme="majorBidi"/>
          <w:b/>
          <w:bCs/>
          <w:sz w:val="28"/>
          <w:szCs w:val="28"/>
          <w:u w:val="single"/>
        </w:rPr>
      </w:pPr>
      <w:r>
        <w:rPr>
          <w:noProof/>
        </w:rPr>
        <w:drawing>
          <wp:inline distT="0" distB="0" distL="0" distR="0" wp14:anchorId="23BFBAE2" wp14:editId="0D713377">
            <wp:extent cx="5943600" cy="2590165"/>
            <wp:effectExtent l="0" t="0" r="0" b="635"/>
            <wp:docPr id="3063163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2590165"/>
                    </a:xfrm>
                    <a:prstGeom prst="rect">
                      <a:avLst/>
                    </a:prstGeom>
                    <a:noFill/>
                    <a:ln>
                      <a:noFill/>
                    </a:ln>
                  </pic:spPr>
                </pic:pic>
              </a:graphicData>
            </a:graphic>
          </wp:inline>
        </w:drawing>
      </w:r>
    </w:p>
    <w:p w14:paraId="6CBA6DE9" w14:textId="77777777" w:rsidR="002D6C5F" w:rsidRDefault="002D6C5F" w:rsidP="002D6C5F">
      <w:pPr>
        <w:spacing w:line="360" w:lineRule="auto"/>
        <w:jc w:val="both"/>
        <w:rPr>
          <w:b/>
          <w:bCs/>
          <w:sz w:val="28"/>
          <w:szCs w:val="28"/>
        </w:rPr>
      </w:pPr>
      <w:r>
        <w:rPr>
          <w:noProof/>
        </w:rPr>
        <w:drawing>
          <wp:inline distT="0" distB="0" distL="0" distR="0" wp14:anchorId="4AD01B05" wp14:editId="2CA970E6">
            <wp:extent cx="5943600" cy="3110865"/>
            <wp:effectExtent l="0" t="0" r="0" b="0"/>
            <wp:docPr id="1879058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8054" name=""/>
                    <pic:cNvPicPr/>
                  </pic:nvPicPr>
                  <pic:blipFill>
                    <a:blip r:embed="rId44"/>
                    <a:stretch>
                      <a:fillRect/>
                    </a:stretch>
                  </pic:blipFill>
                  <pic:spPr>
                    <a:xfrm>
                      <a:off x="0" y="0"/>
                      <a:ext cx="5943600" cy="3110865"/>
                    </a:xfrm>
                    <a:prstGeom prst="rect">
                      <a:avLst/>
                    </a:prstGeom>
                  </pic:spPr>
                </pic:pic>
              </a:graphicData>
            </a:graphic>
          </wp:inline>
        </w:drawing>
      </w:r>
    </w:p>
    <w:p w14:paraId="47177DC7" w14:textId="77777777" w:rsidR="002D6C5F" w:rsidRDefault="002D6C5F" w:rsidP="002D6C5F">
      <w:pPr>
        <w:tabs>
          <w:tab w:val="left" w:pos="5273"/>
        </w:tabs>
        <w:spacing w:after="0" w:line="240" w:lineRule="auto"/>
        <w:jc w:val="center"/>
      </w:pPr>
      <w:r w:rsidRPr="00A12851">
        <w:rPr>
          <w:rFonts w:asciiTheme="majorBidi" w:hAnsiTheme="majorBidi" w:cstheme="majorBidi"/>
          <w:sz w:val="20"/>
          <w:szCs w:val="20"/>
        </w:rPr>
        <w:t xml:space="preserve">A: Main analysis (with potential outliers, influential points); B: After used </w:t>
      </w:r>
      <w:r>
        <w:rPr>
          <w:rFonts w:asciiTheme="majorBidi" w:hAnsiTheme="majorBidi" w:cstheme="majorBidi"/>
          <w:sz w:val="20"/>
          <w:szCs w:val="20"/>
        </w:rPr>
        <w:t>Cook's distance</w:t>
      </w:r>
      <w:r w:rsidRPr="00A12851">
        <w:rPr>
          <w:rFonts w:asciiTheme="majorBidi" w:hAnsiTheme="majorBidi" w:cstheme="majorBidi"/>
          <w:sz w:val="20"/>
          <w:szCs w:val="20"/>
        </w:rPr>
        <w:t xml:space="preserve"> (remove outliers); IVW: Inverse variance weighted; OR: odds ratio; CI: confidence interval.</w:t>
      </w:r>
    </w:p>
    <w:p w14:paraId="1AC7DB4D" w14:textId="77777777" w:rsidR="002D6C5F" w:rsidRDefault="002D6C5F"/>
    <w:p w14:paraId="79A744A9" w14:textId="77777777" w:rsidR="008E487C" w:rsidRDefault="008E487C"/>
    <w:p w14:paraId="7D253CC4" w14:textId="77777777" w:rsidR="008E487C" w:rsidRDefault="008E487C"/>
    <w:p w14:paraId="46B2EB7F" w14:textId="77777777" w:rsidR="008E487C" w:rsidRDefault="008E487C"/>
    <w:p w14:paraId="7359F8C9" w14:textId="11F30B84" w:rsidR="00A35415" w:rsidRDefault="00A35415" w:rsidP="00A35415">
      <w:pPr>
        <w:spacing w:line="360" w:lineRule="auto"/>
        <w:jc w:val="both"/>
        <w:rPr>
          <w:b/>
          <w:bCs/>
          <w:sz w:val="24"/>
          <w:szCs w:val="24"/>
        </w:rPr>
      </w:pPr>
      <w:r w:rsidRPr="00FF5297">
        <w:rPr>
          <w:b/>
          <w:bCs/>
          <w:sz w:val="24"/>
          <w:szCs w:val="24"/>
        </w:rPr>
        <w:lastRenderedPageBreak/>
        <w:t>Figure S</w:t>
      </w:r>
      <w:r w:rsidR="008700A2">
        <w:rPr>
          <w:b/>
          <w:bCs/>
          <w:sz w:val="24"/>
          <w:szCs w:val="24"/>
        </w:rPr>
        <w:t>5</w:t>
      </w:r>
      <w:r w:rsidRPr="00FF5297">
        <w:rPr>
          <w:b/>
          <w:bCs/>
          <w:sz w:val="24"/>
          <w:szCs w:val="24"/>
        </w:rPr>
        <w:t xml:space="preserve">: </w:t>
      </w:r>
      <w:r w:rsidRPr="00430905">
        <w:rPr>
          <w:b/>
          <w:bCs/>
          <w:sz w:val="24"/>
          <w:szCs w:val="24"/>
        </w:rPr>
        <w:t>Comparison of the causal estimates from the various Mendelian randomization methods and scatter plot of the potential effects of MUFA-association SNPs on cardiovascular diseases</w:t>
      </w:r>
    </w:p>
    <w:p w14:paraId="5DAA3832" w14:textId="77777777" w:rsidR="00A35415" w:rsidRDefault="00A35415" w:rsidP="00A35415">
      <w:pPr>
        <w:spacing w:line="360" w:lineRule="auto"/>
        <w:jc w:val="both"/>
        <w:rPr>
          <w:rFonts w:asciiTheme="majorBidi" w:hAnsiTheme="majorBidi" w:cstheme="majorBidi"/>
          <w:sz w:val="24"/>
          <w:szCs w:val="24"/>
        </w:rPr>
      </w:pPr>
      <w:r w:rsidRPr="00CB4910">
        <w:rPr>
          <w:rFonts w:asciiTheme="majorBidi" w:hAnsiTheme="majorBidi" w:cstheme="majorBidi"/>
          <w:sz w:val="24"/>
          <w:szCs w:val="24"/>
        </w:rPr>
        <w:t xml:space="preserve">The following figures show the several Mendelian randomization methods, including Simple median, Weighted median, </w:t>
      </w:r>
      <w:proofErr w:type="gramStart"/>
      <w:r w:rsidRPr="00CB4910">
        <w:rPr>
          <w:rFonts w:asciiTheme="majorBidi" w:hAnsiTheme="majorBidi" w:cstheme="majorBidi"/>
          <w:sz w:val="24"/>
          <w:szCs w:val="24"/>
        </w:rPr>
        <w:t>Penalized</w:t>
      </w:r>
      <w:proofErr w:type="gramEnd"/>
      <w:r w:rsidRPr="00CB4910">
        <w:rPr>
          <w:rFonts w:asciiTheme="majorBidi" w:hAnsiTheme="majorBidi" w:cstheme="majorBidi"/>
          <w:sz w:val="24"/>
          <w:szCs w:val="24"/>
        </w:rPr>
        <w:t xml:space="preserve"> weighted median, Inverse variance weighted, Penalized Inverse variance weighted, Robust inverse variance weighted, Penalized robust inverse variance weighted, MR-Egger, Penalized MR-Egger, Robust MR-Egger, Penalized robust MR-Egger, Maximum likelihood estimate, and Mode-based method.</w:t>
      </w:r>
    </w:p>
    <w:p w14:paraId="663AB5B2" w14:textId="77777777" w:rsidR="00A35415" w:rsidRDefault="00A35415" w:rsidP="00A35415">
      <w:pPr>
        <w:spacing w:line="360" w:lineRule="auto"/>
        <w:jc w:val="both"/>
        <w:rPr>
          <w:rFonts w:asciiTheme="majorBidi" w:hAnsiTheme="majorBidi" w:cstheme="majorBidi"/>
          <w:sz w:val="24"/>
          <w:szCs w:val="24"/>
        </w:rPr>
      </w:pPr>
    </w:p>
    <w:p w14:paraId="75595E34" w14:textId="77777777" w:rsidR="00A35415" w:rsidRPr="00EC5110" w:rsidRDefault="00A35415" w:rsidP="00A35415">
      <w:pPr>
        <w:spacing w:line="360" w:lineRule="auto"/>
        <w:jc w:val="both"/>
        <w:rPr>
          <w:rFonts w:asciiTheme="majorBidi" w:hAnsiTheme="majorBidi" w:cstheme="majorBidi"/>
          <w:b/>
          <w:bCs/>
          <w:sz w:val="24"/>
          <w:szCs w:val="24"/>
        </w:rPr>
      </w:pPr>
      <w:r w:rsidRPr="00EC5110">
        <w:rPr>
          <w:rFonts w:asciiTheme="majorBidi" w:hAnsiTheme="majorBidi" w:cstheme="majorBidi"/>
          <w:b/>
          <w:bCs/>
          <w:sz w:val="24"/>
          <w:szCs w:val="24"/>
        </w:rPr>
        <w:t xml:space="preserve">A) </w:t>
      </w:r>
      <w:r w:rsidRPr="00EC5110">
        <w:rPr>
          <w:rFonts w:asciiTheme="majorBidi" w:hAnsiTheme="majorBidi" w:cstheme="majorBidi"/>
          <w:b/>
          <w:bCs/>
          <w:sz w:val="24"/>
          <w:szCs w:val="24"/>
          <w:u w:val="single"/>
        </w:rPr>
        <w:t>Angina</w:t>
      </w:r>
    </w:p>
    <w:p w14:paraId="007FEA5B" w14:textId="77777777" w:rsidR="00A35415" w:rsidRDefault="00A35415" w:rsidP="00A3541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14:paraId="464E431B" w14:textId="77777777" w:rsidR="00A35415" w:rsidRPr="009818C0" w:rsidRDefault="00A35415" w:rsidP="00A35415">
      <w:pPr>
        <w:spacing w:line="360" w:lineRule="auto"/>
        <w:jc w:val="both"/>
        <w:rPr>
          <w:rFonts w:asciiTheme="majorBidi" w:hAnsiTheme="majorBidi" w:cstheme="majorBidi"/>
          <w:sz w:val="24"/>
          <w:szCs w:val="24"/>
        </w:rPr>
      </w:pPr>
      <w:r>
        <w:rPr>
          <w:noProof/>
        </w:rPr>
        <w:drawing>
          <wp:inline distT="0" distB="0" distL="0" distR="0" wp14:anchorId="6C747DBC" wp14:editId="4C0879A0">
            <wp:extent cx="6227438" cy="2777065"/>
            <wp:effectExtent l="0" t="0" r="2540" b="4445"/>
            <wp:docPr id="1199595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234058" cy="2780017"/>
                    </a:xfrm>
                    <a:prstGeom prst="rect">
                      <a:avLst/>
                    </a:prstGeom>
                    <a:noFill/>
                    <a:ln>
                      <a:noFill/>
                    </a:ln>
                  </pic:spPr>
                </pic:pic>
              </a:graphicData>
            </a:graphic>
          </wp:inline>
        </w:drawing>
      </w:r>
    </w:p>
    <w:p w14:paraId="4371366E" w14:textId="77777777" w:rsidR="00A35415" w:rsidRPr="009818C0" w:rsidRDefault="00A35415" w:rsidP="00A35415">
      <w:pPr>
        <w:jc w:val="center"/>
        <w:rPr>
          <w:sz w:val="20"/>
          <w:szCs w:val="20"/>
        </w:rPr>
      </w:pPr>
      <w:r w:rsidRPr="009818C0">
        <w:rPr>
          <w:sz w:val="20"/>
          <w:szCs w:val="20"/>
        </w:rPr>
        <w:t>Left plot shows point estimate (beta) and its 95% confidence interval. Right plot exhibits positive causality about MUFA on angina.</w:t>
      </w:r>
    </w:p>
    <w:p w14:paraId="6941F42C" w14:textId="77777777" w:rsidR="00A35415" w:rsidRDefault="00A35415" w:rsidP="00A35415"/>
    <w:p w14:paraId="22413080" w14:textId="77777777" w:rsidR="00A35415" w:rsidRDefault="00A35415" w:rsidP="00A35415"/>
    <w:p w14:paraId="39EE6349" w14:textId="77777777" w:rsidR="00A35415" w:rsidRDefault="00A35415" w:rsidP="00A35415"/>
    <w:p w14:paraId="0963B79F" w14:textId="77777777" w:rsidR="00A35415" w:rsidRDefault="00A35415" w:rsidP="00A35415">
      <w:r w:rsidRPr="00CB4910">
        <w:lastRenderedPageBreak/>
        <w:t xml:space="preserve">The following figure displays a scatter plot, which shows a genetic association. X-axis lies with the genetic association of exposure (MUFA), and the y-axis is the genetic association of outcome (angina). The linear line corresponds to the Inverse variance weighted method. As seen, slop is positive.  </w:t>
      </w:r>
    </w:p>
    <w:p w14:paraId="518808E8" w14:textId="77777777" w:rsidR="00A35415" w:rsidRDefault="00A35415" w:rsidP="00A35415"/>
    <w:p w14:paraId="6ACA8452" w14:textId="77777777" w:rsidR="00A35415" w:rsidRDefault="00A35415" w:rsidP="00A35415">
      <w:pPr>
        <w:jc w:val="center"/>
      </w:pPr>
      <w:r>
        <w:rPr>
          <w:noProof/>
        </w:rPr>
        <w:drawing>
          <wp:inline distT="0" distB="0" distL="0" distR="0" wp14:anchorId="7C2ED15A" wp14:editId="2B226EEB">
            <wp:extent cx="4166905" cy="3372062"/>
            <wp:effectExtent l="0" t="0" r="5080" b="0"/>
            <wp:docPr id="794442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42067" name=""/>
                    <pic:cNvPicPr/>
                  </pic:nvPicPr>
                  <pic:blipFill>
                    <a:blip r:embed="rId46"/>
                    <a:stretch>
                      <a:fillRect/>
                    </a:stretch>
                  </pic:blipFill>
                  <pic:spPr>
                    <a:xfrm>
                      <a:off x="0" y="0"/>
                      <a:ext cx="4178832" cy="3381714"/>
                    </a:xfrm>
                    <a:prstGeom prst="rect">
                      <a:avLst/>
                    </a:prstGeom>
                  </pic:spPr>
                </pic:pic>
              </a:graphicData>
            </a:graphic>
          </wp:inline>
        </w:drawing>
      </w:r>
    </w:p>
    <w:p w14:paraId="76432809" w14:textId="77777777" w:rsidR="00A35415" w:rsidRDefault="00A35415" w:rsidP="00A35415"/>
    <w:p w14:paraId="0963D0FE" w14:textId="77777777" w:rsidR="00A35415" w:rsidRPr="001D5118" w:rsidRDefault="00A35415" w:rsidP="00A35415">
      <w:pPr>
        <w:rPr>
          <w:sz w:val="24"/>
          <w:szCs w:val="24"/>
        </w:rPr>
      </w:pPr>
      <w:r w:rsidRPr="001D5118">
        <w:rPr>
          <w:rFonts w:asciiTheme="majorBidi" w:hAnsiTheme="majorBidi" w:cstheme="majorBidi"/>
          <w:b/>
          <w:bCs/>
          <w:sz w:val="24"/>
          <w:szCs w:val="24"/>
        </w:rPr>
        <w:t xml:space="preserve">B) </w:t>
      </w:r>
      <w:bookmarkStart w:id="4" w:name="_Hlk142817152"/>
      <w:r w:rsidRPr="006702FB">
        <w:rPr>
          <w:rFonts w:asciiTheme="majorBidi" w:hAnsiTheme="majorBidi" w:cstheme="majorBidi"/>
          <w:b/>
          <w:bCs/>
          <w:sz w:val="24"/>
          <w:szCs w:val="24"/>
          <w:u w:val="single"/>
        </w:rPr>
        <w:t>Atherosclerotic</w:t>
      </w:r>
      <w:bookmarkEnd w:id="4"/>
    </w:p>
    <w:p w14:paraId="55554D28" w14:textId="77777777" w:rsidR="00A35415" w:rsidRDefault="00A35415" w:rsidP="00A35415">
      <w:r>
        <w:rPr>
          <w:noProof/>
        </w:rPr>
        <w:drawing>
          <wp:inline distT="0" distB="0" distL="0" distR="0" wp14:anchorId="630605B6" wp14:editId="7915F6DF">
            <wp:extent cx="5943600" cy="2602230"/>
            <wp:effectExtent l="0" t="0" r="0" b="7620"/>
            <wp:docPr id="770480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80116" name=""/>
                    <pic:cNvPicPr/>
                  </pic:nvPicPr>
                  <pic:blipFill>
                    <a:blip r:embed="rId47"/>
                    <a:stretch>
                      <a:fillRect/>
                    </a:stretch>
                  </pic:blipFill>
                  <pic:spPr>
                    <a:xfrm>
                      <a:off x="0" y="0"/>
                      <a:ext cx="5943600" cy="2602230"/>
                    </a:xfrm>
                    <a:prstGeom prst="rect">
                      <a:avLst/>
                    </a:prstGeom>
                  </pic:spPr>
                </pic:pic>
              </a:graphicData>
            </a:graphic>
          </wp:inline>
        </w:drawing>
      </w:r>
    </w:p>
    <w:p w14:paraId="447DC9CD" w14:textId="77777777" w:rsidR="00A35415" w:rsidRPr="009818C0" w:rsidRDefault="00A35415" w:rsidP="00A35415">
      <w:pPr>
        <w:jc w:val="center"/>
        <w:rPr>
          <w:sz w:val="20"/>
          <w:szCs w:val="20"/>
        </w:rPr>
      </w:pPr>
      <w:r w:rsidRPr="009818C0">
        <w:rPr>
          <w:sz w:val="20"/>
          <w:szCs w:val="20"/>
        </w:rPr>
        <w:t xml:space="preserve">Left plot shows point estimate (beta) and its 95% confidence interval. Right plot exhibits positive causality about MUFA on </w:t>
      </w:r>
      <w:r w:rsidRPr="00ED7A14">
        <w:rPr>
          <w:sz w:val="20"/>
          <w:szCs w:val="20"/>
        </w:rPr>
        <w:t>atherosclerotic</w:t>
      </w:r>
      <w:r w:rsidRPr="009818C0">
        <w:rPr>
          <w:sz w:val="20"/>
          <w:szCs w:val="20"/>
        </w:rPr>
        <w:t>.</w:t>
      </w:r>
    </w:p>
    <w:p w14:paraId="28B3A83F" w14:textId="77777777" w:rsidR="00A35415" w:rsidRDefault="00A35415" w:rsidP="00A35415"/>
    <w:p w14:paraId="0F4A4C83" w14:textId="77777777" w:rsidR="00A35415" w:rsidRDefault="00A35415" w:rsidP="00A35415">
      <w:pPr>
        <w:jc w:val="both"/>
      </w:pPr>
      <w:r w:rsidRPr="00CB4910">
        <w:t>The following figure displays a scatter plot, which shows a genetic association. X-axis lies with the genetic association of exposure (MUFA), and the y-axis is the genetic association of outcome (</w:t>
      </w:r>
      <w:r>
        <w:t>a</w:t>
      </w:r>
      <w:r w:rsidRPr="006E422D">
        <w:t>therosclerotic</w:t>
      </w:r>
      <w:r w:rsidRPr="00CB4910">
        <w:t xml:space="preserve">). The linear line corresponds to the Inverse variance weighted method. As seen, slop is positive.  </w:t>
      </w:r>
    </w:p>
    <w:p w14:paraId="3065E5FA" w14:textId="77777777" w:rsidR="00A35415" w:rsidRDefault="00A35415" w:rsidP="00A35415">
      <w:pPr>
        <w:jc w:val="center"/>
      </w:pPr>
      <w:r>
        <w:rPr>
          <w:noProof/>
        </w:rPr>
        <w:drawing>
          <wp:inline distT="0" distB="0" distL="0" distR="0" wp14:anchorId="5AACCE75" wp14:editId="32794BAD">
            <wp:extent cx="4777422" cy="3622368"/>
            <wp:effectExtent l="0" t="0" r="4445" b="0"/>
            <wp:docPr id="659698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98652" name=""/>
                    <pic:cNvPicPr/>
                  </pic:nvPicPr>
                  <pic:blipFill>
                    <a:blip r:embed="rId48"/>
                    <a:stretch>
                      <a:fillRect/>
                    </a:stretch>
                  </pic:blipFill>
                  <pic:spPr>
                    <a:xfrm>
                      <a:off x="0" y="0"/>
                      <a:ext cx="4789565" cy="3631575"/>
                    </a:xfrm>
                    <a:prstGeom prst="rect">
                      <a:avLst/>
                    </a:prstGeom>
                  </pic:spPr>
                </pic:pic>
              </a:graphicData>
            </a:graphic>
          </wp:inline>
        </w:drawing>
      </w:r>
    </w:p>
    <w:p w14:paraId="50347DFD" w14:textId="77777777" w:rsidR="00A35415" w:rsidRDefault="00A35415" w:rsidP="00A35415"/>
    <w:p w14:paraId="08D22868" w14:textId="77777777" w:rsidR="00A35415" w:rsidRPr="00C92860" w:rsidRDefault="00A35415" w:rsidP="00A35415">
      <w:pPr>
        <w:rPr>
          <w:rFonts w:asciiTheme="majorBidi" w:hAnsiTheme="majorBidi" w:cstheme="majorBidi"/>
          <w:b/>
          <w:bCs/>
          <w:sz w:val="24"/>
          <w:szCs w:val="24"/>
        </w:rPr>
      </w:pPr>
      <w:r w:rsidRPr="00C92860">
        <w:rPr>
          <w:rFonts w:asciiTheme="majorBidi" w:hAnsiTheme="majorBidi" w:cstheme="majorBidi"/>
          <w:b/>
          <w:bCs/>
          <w:sz w:val="24"/>
          <w:szCs w:val="24"/>
        </w:rPr>
        <w:t xml:space="preserve">C) </w:t>
      </w:r>
      <w:r w:rsidRPr="006702FB">
        <w:rPr>
          <w:rFonts w:asciiTheme="majorBidi" w:hAnsiTheme="majorBidi" w:cstheme="majorBidi"/>
          <w:b/>
          <w:bCs/>
          <w:sz w:val="24"/>
          <w:szCs w:val="24"/>
          <w:u w:val="single"/>
        </w:rPr>
        <w:t>Ischemic heart disease</w:t>
      </w:r>
    </w:p>
    <w:p w14:paraId="0164DAED" w14:textId="77777777" w:rsidR="00A35415" w:rsidRDefault="00A35415" w:rsidP="00A35415"/>
    <w:p w14:paraId="152F71F8" w14:textId="77777777" w:rsidR="00A35415" w:rsidRDefault="00A35415" w:rsidP="00A35415">
      <w:r>
        <w:rPr>
          <w:noProof/>
        </w:rPr>
        <w:drawing>
          <wp:inline distT="0" distB="0" distL="0" distR="0" wp14:anchorId="7258F846" wp14:editId="5A3979C2">
            <wp:extent cx="5943600" cy="2468245"/>
            <wp:effectExtent l="0" t="0" r="0" b="8255"/>
            <wp:docPr id="1418488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488264" name=""/>
                    <pic:cNvPicPr/>
                  </pic:nvPicPr>
                  <pic:blipFill>
                    <a:blip r:embed="rId49"/>
                    <a:stretch>
                      <a:fillRect/>
                    </a:stretch>
                  </pic:blipFill>
                  <pic:spPr>
                    <a:xfrm>
                      <a:off x="0" y="0"/>
                      <a:ext cx="5943600" cy="2468245"/>
                    </a:xfrm>
                    <a:prstGeom prst="rect">
                      <a:avLst/>
                    </a:prstGeom>
                  </pic:spPr>
                </pic:pic>
              </a:graphicData>
            </a:graphic>
          </wp:inline>
        </w:drawing>
      </w:r>
    </w:p>
    <w:p w14:paraId="5833EF97" w14:textId="77777777" w:rsidR="00A35415" w:rsidRPr="009818C0" w:rsidRDefault="00A35415" w:rsidP="00A35415">
      <w:pPr>
        <w:jc w:val="center"/>
        <w:rPr>
          <w:sz w:val="20"/>
          <w:szCs w:val="20"/>
        </w:rPr>
      </w:pPr>
      <w:r w:rsidRPr="009818C0">
        <w:rPr>
          <w:sz w:val="20"/>
          <w:szCs w:val="20"/>
        </w:rPr>
        <w:lastRenderedPageBreak/>
        <w:t xml:space="preserve">Left plot shows point estimate (beta) and its 95% confidence interval. Right plot exhibits positive causality about MUFA on </w:t>
      </w:r>
      <w:r>
        <w:rPr>
          <w:sz w:val="20"/>
          <w:szCs w:val="20"/>
        </w:rPr>
        <w:t>i</w:t>
      </w:r>
      <w:r w:rsidRPr="00ED7A14">
        <w:rPr>
          <w:sz w:val="20"/>
          <w:szCs w:val="20"/>
        </w:rPr>
        <w:t>schemic heart disease</w:t>
      </w:r>
      <w:r w:rsidRPr="009818C0">
        <w:rPr>
          <w:sz w:val="20"/>
          <w:szCs w:val="20"/>
        </w:rPr>
        <w:t>.</w:t>
      </w:r>
    </w:p>
    <w:p w14:paraId="5B7B578C" w14:textId="77777777" w:rsidR="00A35415" w:rsidRDefault="00A35415" w:rsidP="00A35415"/>
    <w:p w14:paraId="25DA765E" w14:textId="77777777" w:rsidR="00A35415" w:rsidRDefault="00A35415" w:rsidP="00A35415">
      <w:pPr>
        <w:jc w:val="both"/>
      </w:pPr>
      <w:r w:rsidRPr="00CB4910">
        <w:t>The following figure displays a scatter plot, which shows a genetic association. X-axis lies with the genetic association of exposure (MUFA), and the y-axis is the genetic association of outcome (</w:t>
      </w:r>
      <w:r>
        <w:t>i</w:t>
      </w:r>
      <w:r w:rsidRPr="00ED7A14">
        <w:t>schemic heart disease</w:t>
      </w:r>
      <w:r w:rsidRPr="00CB4910">
        <w:t xml:space="preserve">). The linear line corresponds to the Inverse variance weighted method. As seen, slop is positive.  </w:t>
      </w:r>
    </w:p>
    <w:p w14:paraId="48FBCC30" w14:textId="77777777" w:rsidR="00A35415" w:rsidRDefault="00A35415" w:rsidP="00A35415"/>
    <w:p w14:paraId="7ED537AF" w14:textId="77777777" w:rsidR="00A35415" w:rsidRDefault="00A35415" w:rsidP="00A35415">
      <w:pPr>
        <w:jc w:val="center"/>
      </w:pPr>
      <w:r>
        <w:rPr>
          <w:noProof/>
        </w:rPr>
        <w:drawing>
          <wp:inline distT="0" distB="0" distL="0" distR="0" wp14:anchorId="6A00E9B5" wp14:editId="4012A39D">
            <wp:extent cx="5943600" cy="2868930"/>
            <wp:effectExtent l="0" t="0" r="0" b="7620"/>
            <wp:docPr id="414520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20510" name=""/>
                    <pic:cNvPicPr/>
                  </pic:nvPicPr>
                  <pic:blipFill>
                    <a:blip r:embed="rId50"/>
                    <a:stretch>
                      <a:fillRect/>
                    </a:stretch>
                  </pic:blipFill>
                  <pic:spPr>
                    <a:xfrm>
                      <a:off x="0" y="0"/>
                      <a:ext cx="5943600" cy="2868930"/>
                    </a:xfrm>
                    <a:prstGeom prst="rect">
                      <a:avLst/>
                    </a:prstGeom>
                  </pic:spPr>
                </pic:pic>
              </a:graphicData>
            </a:graphic>
          </wp:inline>
        </w:drawing>
      </w:r>
    </w:p>
    <w:p w14:paraId="54C62424" w14:textId="77777777" w:rsidR="00A35415" w:rsidRDefault="00A35415" w:rsidP="00A35415">
      <w:pPr>
        <w:jc w:val="center"/>
      </w:pPr>
    </w:p>
    <w:p w14:paraId="506564C0" w14:textId="77777777" w:rsidR="00A35415" w:rsidRPr="00664A62" w:rsidRDefault="00A35415" w:rsidP="00A35415">
      <w:pPr>
        <w:rPr>
          <w:rFonts w:asciiTheme="majorBidi" w:hAnsiTheme="majorBidi" w:cstheme="majorBidi"/>
          <w:b/>
          <w:bCs/>
          <w:sz w:val="24"/>
          <w:szCs w:val="24"/>
        </w:rPr>
      </w:pPr>
      <w:r w:rsidRPr="00664A62">
        <w:rPr>
          <w:rFonts w:asciiTheme="majorBidi" w:hAnsiTheme="majorBidi" w:cstheme="majorBidi"/>
          <w:b/>
          <w:bCs/>
          <w:sz w:val="24"/>
          <w:szCs w:val="24"/>
        </w:rPr>
        <w:t xml:space="preserve">D) </w:t>
      </w:r>
      <w:r w:rsidRPr="006702FB">
        <w:rPr>
          <w:rFonts w:asciiTheme="majorBidi" w:hAnsiTheme="majorBidi" w:cstheme="majorBidi"/>
          <w:b/>
          <w:bCs/>
          <w:sz w:val="24"/>
          <w:szCs w:val="24"/>
          <w:u w:val="single"/>
        </w:rPr>
        <w:t>Heart attack</w:t>
      </w:r>
    </w:p>
    <w:p w14:paraId="5CD6F443" w14:textId="77777777" w:rsidR="00A35415" w:rsidRDefault="00A35415" w:rsidP="00A35415">
      <w:pPr>
        <w:jc w:val="center"/>
      </w:pPr>
    </w:p>
    <w:p w14:paraId="3D65985D" w14:textId="77777777" w:rsidR="00A35415" w:rsidRDefault="00A35415" w:rsidP="00A35415">
      <w:pPr>
        <w:jc w:val="center"/>
      </w:pPr>
      <w:r>
        <w:rPr>
          <w:noProof/>
        </w:rPr>
        <w:drawing>
          <wp:inline distT="0" distB="0" distL="0" distR="0" wp14:anchorId="261B963A" wp14:editId="0B5F00E5">
            <wp:extent cx="5943600" cy="2312670"/>
            <wp:effectExtent l="0" t="0" r="0" b="0"/>
            <wp:docPr id="1159835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35178" name=""/>
                    <pic:cNvPicPr/>
                  </pic:nvPicPr>
                  <pic:blipFill>
                    <a:blip r:embed="rId51"/>
                    <a:stretch>
                      <a:fillRect/>
                    </a:stretch>
                  </pic:blipFill>
                  <pic:spPr>
                    <a:xfrm>
                      <a:off x="0" y="0"/>
                      <a:ext cx="5943600" cy="2312670"/>
                    </a:xfrm>
                    <a:prstGeom prst="rect">
                      <a:avLst/>
                    </a:prstGeom>
                  </pic:spPr>
                </pic:pic>
              </a:graphicData>
            </a:graphic>
          </wp:inline>
        </w:drawing>
      </w:r>
    </w:p>
    <w:p w14:paraId="7D930272" w14:textId="77777777" w:rsidR="00A35415" w:rsidRPr="009818C0" w:rsidRDefault="00A35415" w:rsidP="00A35415">
      <w:pPr>
        <w:jc w:val="center"/>
        <w:rPr>
          <w:sz w:val="20"/>
          <w:szCs w:val="20"/>
        </w:rPr>
      </w:pPr>
      <w:r w:rsidRPr="009818C0">
        <w:rPr>
          <w:sz w:val="20"/>
          <w:szCs w:val="20"/>
        </w:rPr>
        <w:lastRenderedPageBreak/>
        <w:t xml:space="preserve">Left plot shows point estimate (beta) and its 95% confidence interval. Right plot exhibits positive causality about MUFA on </w:t>
      </w:r>
      <w:r>
        <w:rPr>
          <w:sz w:val="20"/>
          <w:szCs w:val="20"/>
        </w:rPr>
        <w:t>i</w:t>
      </w:r>
      <w:r w:rsidRPr="00ED7A14">
        <w:rPr>
          <w:sz w:val="20"/>
          <w:szCs w:val="20"/>
        </w:rPr>
        <w:t>schemic heart disease</w:t>
      </w:r>
      <w:r w:rsidRPr="009818C0">
        <w:rPr>
          <w:sz w:val="20"/>
          <w:szCs w:val="20"/>
        </w:rPr>
        <w:t>.</w:t>
      </w:r>
    </w:p>
    <w:p w14:paraId="0BD1C761" w14:textId="77777777" w:rsidR="00A35415" w:rsidRDefault="00A35415" w:rsidP="00A35415">
      <w:pPr>
        <w:jc w:val="both"/>
      </w:pPr>
      <w:r w:rsidRPr="00CB4910">
        <w:t>The following figure displays a scatter plot, which shows a genetic association. X-axis lies with the genetic association of exposure (MUFA), and the y-axis is the genetic association of outcome (</w:t>
      </w:r>
      <w:r>
        <w:t>i</w:t>
      </w:r>
      <w:r w:rsidRPr="00ED7A14">
        <w:t>schemic heart disease</w:t>
      </w:r>
      <w:r w:rsidRPr="00CB4910">
        <w:t xml:space="preserve">). The linear line corresponds to the Inverse variance weighted method. As seen, slop is positive.  </w:t>
      </w:r>
    </w:p>
    <w:p w14:paraId="09DA8060" w14:textId="77777777" w:rsidR="00A35415" w:rsidRDefault="00A35415" w:rsidP="00A35415">
      <w:pPr>
        <w:jc w:val="center"/>
      </w:pPr>
    </w:p>
    <w:p w14:paraId="1E7B95D4" w14:textId="77777777" w:rsidR="00A35415" w:rsidRDefault="00A35415" w:rsidP="00A35415">
      <w:pPr>
        <w:jc w:val="center"/>
      </w:pPr>
      <w:r>
        <w:rPr>
          <w:noProof/>
        </w:rPr>
        <w:drawing>
          <wp:inline distT="0" distB="0" distL="0" distR="0" wp14:anchorId="56B21227" wp14:editId="086F4E85">
            <wp:extent cx="4368419" cy="3262313"/>
            <wp:effectExtent l="0" t="0" r="0" b="0"/>
            <wp:docPr id="1807440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40771" name=""/>
                    <pic:cNvPicPr/>
                  </pic:nvPicPr>
                  <pic:blipFill>
                    <a:blip r:embed="rId52"/>
                    <a:stretch>
                      <a:fillRect/>
                    </a:stretch>
                  </pic:blipFill>
                  <pic:spPr>
                    <a:xfrm>
                      <a:off x="0" y="0"/>
                      <a:ext cx="4371446" cy="3264573"/>
                    </a:xfrm>
                    <a:prstGeom prst="rect">
                      <a:avLst/>
                    </a:prstGeom>
                  </pic:spPr>
                </pic:pic>
              </a:graphicData>
            </a:graphic>
          </wp:inline>
        </w:drawing>
      </w:r>
    </w:p>
    <w:p w14:paraId="062FAD47" w14:textId="77777777" w:rsidR="00A35415" w:rsidRDefault="00A35415" w:rsidP="00A35415">
      <w:pPr>
        <w:jc w:val="center"/>
      </w:pPr>
    </w:p>
    <w:p w14:paraId="6E17264D" w14:textId="77777777" w:rsidR="00A35415" w:rsidRDefault="00A35415" w:rsidP="00A35415">
      <w:pPr>
        <w:jc w:val="center"/>
      </w:pPr>
    </w:p>
    <w:p w14:paraId="092549F1" w14:textId="77777777" w:rsidR="00A35415" w:rsidRPr="00664A62" w:rsidRDefault="00A35415" w:rsidP="00A35415">
      <w:pPr>
        <w:rPr>
          <w:rFonts w:asciiTheme="majorBidi" w:hAnsiTheme="majorBidi" w:cstheme="majorBidi"/>
          <w:b/>
          <w:bCs/>
          <w:sz w:val="24"/>
          <w:szCs w:val="24"/>
        </w:rPr>
      </w:pPr>
      <w:r w:rsidRPr="00390AB8">
        <w:rPr>
          <w:rFonts w:asciiTheme="majorBidi" w:hAnsiTheme="majorBidi" w:cstheme="majorBidi"/>
          <w:b/>
          <w:bCs/>
          <w:sz w:val="24"/>
          <w:szCs w:val="24"/>
        </w:rPr>
        <w:t>E)</w:t>
      </w:r>
      <w:r>
        <w:rPr>
          <w:rFonts w:asciiTheme="majorBidi" w:hAnsiTheme="majorBidi" w:cstheme="majorBidi"/>
          <w:b/>
          <w:bCs/>
          <w:sz w:val="24"/>
          <w:szCs w:val="24"/>
        </w:rPr>
        <w:t xml:space="preserve"> </w:t>
      </w:r>
      <w:r w:rsidRPr="006702FB">
        <w:rPr>
          <w:rFonts w:asciiTheme="majorBidi" w:hAnsiTheme="majorBidi" w:cstheme="majorBidi"/>
          <w:b/>
          <w:bCs/>
          <w:sz w:val="24"/>
          <w:szCs w:val="24"/>
          <w:u w:val="single"/>
        </w:rPr>
        <w:t>High Blood Pressure</w:t>
      </w:r>
    </w:p>
    <w:p w14:paraId="769260AA" w14:textId="77777777" w:rsidR="00A35415" w:rsidRDefault="00A35415" w:rsidP="00A35415">
      <w:pPr>
        <w:jc w:val="center"/>
      </w:pPr>
      <w:r>
        <w:rPr>
          <w:noProof/>
        </w:rPr>
        <w:drawing>
          <wp:inline distT="0" distB="0" distL="0" distR="0" wp14:anchorId="3123EA75" wp14:editId="49E64F70">
            <wp:extent cx="5943600" cy="2442845"/>
            <wp:effectExtent l="0" t="0" r="0" b="0"/>
            <wp:docPr id="2127066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66023" name=""/>
                    <pic:cNvPicPr/>
                  </pic:nvPicPr>
                  <pic:blipFill>
                    <a:blip r:embed="rId53"/>
                    <a:stretch>
                      <a:fillRect/>
                    </a:stretch>
                  </pic:blipFill>
                  <pic:spPr>
                    <a:xfrm>
                      <a:off x="0" y="0"/>
                      <a:ext cx="5943600" cy="2442845"/>
                    </a:xfrm>
                    <a:prstGeom prst="rect">
                      <a:avLst/>
                    </a:prstGeom>
                  </pic:spPr>
                </pic:pic>
              </a:graphicData>
            </a:graphic>
          </wp:inline>
        </w:drawing>
      </w:r>
    </w:p>
    <w:p w14:paraId="689349D9" w14:textId="77777777" w:rsidR="00A35415" w:rsidRPr="009818C0" w:rsidRDefault="00A35415" w:rsidP="00A35415">
      <w:pPr>
        <w:jc w:val="center"/>
        <w:rPr>
          <w:sz w:val="20"/>
          <w:szCs w:val="20"/>
        </w:rPr>
      </w:pPr>
      <w:r w:rsidRPr="009818C0">
        <w:rPr>
          <w:sz w:val="20"/>
          <w:szCs w:val="20"/>
        </w:rPr>
        <w:lastRenderedPageBreak/>
        <w:t xml:space="preserve">Left plot shows point estimate (beta) and its 95% confidence interval. Right plot exhibits positive causality about MUFA on </w:t>
      </w:r>
      <w:r>
        <w:rPr>
          <w:sz w:val="20"/>
          <w:szCs w:val="20"/>
        </w:rPr>
        <w:t>i</w:t>
      </w:r>
      <w:r w:rsidRPr="00ED7A14">
        <w:rPr>
          <w:sz w:val="20"/>
          <w:szCs w:val="20"/>
        </w:rPr>
        <w:t>schemic heart disease</w:t>
      </w:r>
      <w:r w:rsidRPr="009818C0">
        <w:rPr>
          <w:sz w:val="20"/>
          <w:szCs w:val="20"/>
        </w:rPr>
        <w:t>.</w:t>
      </w:r>
    </w:p>
    <w:p w14:paraId="7584FFD7" w14:textId="77777777" w:rsidR="00A35415" w:rsidRDefault="00A35415" w:rsidP="00A35415">
      <w:pPr>
        <w:jc w:val="both"/>
      </w:pPr>
      <w:r w:rsidRPr="00CB4910">
        <w:t>The following figure displays a scatter plot, which shows a genetic association. X-axis lies with the genetic association of exposure (MUFA), and the y-axis is the genetic association of outcome (</w:t>
      </w:r>
      <w:r>
        <w:t>i</w:t>
      </w:r>
      <w:r w:rsidRPr="00ED7A14">
        <w:t>schemic heart disease</w:t>
      </w:r>
      <w:r w:rsidRPr="00CB4910">
        <w:t xml:space="preserve">). The linear line corresponds to the Inverse variance weighted method. As seen, slop is positive.  </w:t>
      </w:r>
    </w:p>
    <w:p w14:paraId="0A57DE89" w14:textId="77777777" w:rsidR="00A35415" w:rsidRDefault="00A35415" w:rsidP="00A35415">
      <w:pPr>
        <w:jc w:val="center"/>
      </w:pPr>
    </w:p>
    <w:p w14:paraId="6800D1F5" w14:textId="77777777" w:rsidR="00A35415" w:rsidRDefault="00A35415" w:rsidP="00A35415">
      <w:pPr>
        <w:jc w:val="center"/>
      </w:pPr>
      <w:r>
        <w:rPr>
          <w:noProof/>
        </w:rPr>
        <w:drawing>
          <wp:inline distT="0" distB="0" distL="0" distR="0" wp14:anchorId="238259B9" wp14:editId="5AB8E679">
            <wp:extent cx="5657891" cy="3457600"/>
            <wp:effectExtent l="0" t="0" r="0" b="9525"/>
            <wp:docPr id="617947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47135" name=""/>
                    <pic:cNvPicPr/>
                  </pic:nvPicPr>
                  <pic:blipFill>
                    <a:blip r:embed="rId54"/>
                    <a:stretch>
                      <a:fillRect/>
                    </a:stretch>
                  </pic:blipFill>
                  <pic:spPr>
                    <a:xfrm>
                      <a:off x="0" y="0"/>
                      <a:ext cx="5657891" cy="3457600"/>
                    </a:xfrm>
                    <a:prstGeom prst="rect">
                      <a:avLst/>
                    </a:prstGeom>
                  </pic:spPr>
                </pic:pic>
              </a:graphicData>
            </a:graphic>
          </wp:inline>
        </w:drawing>
      </w:r>
    </w:p>
    <w:p w14:paraId="028399F2" w14:textId="77777777" w:rsidR="00A35415" w:rsidRDefault="00A35415" w:rsidP="00A35415">
      <w:pPr>
        <w:rPr>
          <w:b/>
          <w:bCs/>
          <w:sz w:val="24"/>
          <w:szCs w:val="24"/>
        </w:rPr>
      </w:pPr>
    </w:p>
    <w:p w14:paraId="0DB588A6" w14:textId="77777777" w:rsidR="00A35415" w:rsidRDefault="00A35415" w:rsidP="00A35415">
      <w:pPr>
        <w:rPr>
          <w:b/>
          <w:bCs/>
          <w:sz w:val="24"/>
          <w:szCs w:val="24"/>
        </w:rPr>
      </w:pPr>
    </w:p>
    <w:p w14:paraId="0847F079" w14:textId="77777777" w:rsidR="00A35415" w:rsidRDefault="00A35415" w:rsidP="00A35415">
      <w:pPr>
        <w:rPr>
          <w:b/>
          <w:bCs/>
          <w:sz w:val="24"/>
          <w:szCs w:val="24"/>
        </w:rPr>
      </w:pPr>
    </w:p>
    <w:p w14:paraId="4AE103DC" w14:textId="77777777" w:rsidR="00A35415" w:rsidRDefault="00A35415" w:rsidP="00A35415">
      <w:pPr>
        <w:rPr>
          <w:b/>
          <w:bCs/>
          <w:sz w:val="24"/>
          <w:szCs w:val="24"/>
        </w:rPr>
      </w:pPr>
    </w:p>
    <w:p w14:paraId="355DE7B6" w14:textId="77777777" w:rsidR="00A35415" w:rsidRDefault="00A35415" w:rsidP="00A35415">
      <w:pPr>
        <w:rPr>
          <w:b/>
          <w:bCs/>
          <w:sz w:val="24"/>
          <w:szCs w:val="24"/>
        </w:rPr>
      </w:pPr>
    </w:p>
    <w:p w14:paraId="6E8F1452" w14:textId="77777777" w:rsidR="00A35415" w:rsidRDefault="00A35415" w:rsidP="00A35415">
      <w:pPr>
        <w:rPr>
          <w:b/>
          <w:bCs/>
          <w:sz w:val="24"/>
          <w:szCs w:val="24"/>
        </w:rPr>
      </w:pPr>
    </w:p>
    <w:p w14:paraId="020B7A84" w14:textId="77777777" w:rsidR="00A35415" w:rsidRDefault="00A35415" w:rsidP="00A35415">
      <w:pPr>
        <w:rPr>
          <w:b/>
          <w:bCs/>
          <w:sz w:val="24"/>
          <w:szCs w:val="24"/>
        </w:rPr>
      </w:pPr>
    </w:p>
    <w:p w14:paraId="0D67BCA6" w14:textId="77777777" w:rsidR="00A35415" w:rsidRDefault="00A35415" w:rsidP="00A35415">
      <w:pPr>
        <w:rPr>
          <w:b/>
          <w:bCs/>
          <w:sz w:val="24"/>
          <w:szCs w:val="24"/>
        </w:rPr>
      </w:pPr>
    </w:p>
    <w:p w14:paraId="5FBCE39A" w14:textId="77777777" w:rsidR="00A35415" w:rsidRDefault="00A35415" w:rsidP="00A35415">
      <w:pPr>
        <w:rPr>
          <w:b/>
          <w:bCs/>
          <w:sz w:val="24"/>
          <w:szCs w:val="24"/>
        </w:rPr>
      </w:pPr>
    </w:p>
    <w:p w14:paraId="212C1CBA" w14:textId="77777777" w:rsidR="008E487C" w:rsidRDefault="008E487C"/>
    <w:p w14:paraId="05733FA7" w14:textId="77777777" w:rsidR="00B15B88" w:rsidRDefault="00B15B88"/>
    <w:p w14:paraId="71C90C27" w14:textId="21431EF7" w:rsidR="008700A2" w:rsidRDefault="008700A2" w:rsidP="008700A2">
      <w:pPr>
        <w:rPr>
          <w:b/>
          <w:bCs/>
          <w:sz w:val="24"/>
          <w:szCs w:val="24"/>
        </w:rPr>
      </w:pPr>
      <w:r w:rsidRPr="007C619F">
        <w:rPr>
          <w:b/>
          <w:bCs/>
          <w:sz w:val="24"/>
          <w:szCs w:val="24"/>
        </w:rPr>
        <w:lastRenderedPageBreak/>
        <w:t>Figure S</w:t>
      </w:r>
      <w:r w:rsidR="00571B4D">
        <w:rPr>
          <w:b/>
          <w:bCs/>
          <w:sz w:val="24"/>
          <w:szCs w:val="24"/>
        </w:rPr>
        <w:t>6</w:t>
      </w:r>
      <w:r w:rsidRPr="007C619F">
        <w:rPr>
          <w:b/>
          <w:bCs/>
          <w:sz w:val="24"/>
          <w:szCs w:val="24"/>
        </w:rPr>
        <w:t xml:space="preserve">: </w:t>
      </w:r>
      <w:r w:rsidRPr="001C3794">
        <w:rPr>
          <w:b/>
          <w:bCs/>
          <w:sz w:val="24"/>
          <w:szCs w:val="24"/>
        </w:rPr>
        <w:t>Leave-one-out plot to assess if a single variant is driving the association between MUFA and cardiovascular diseases</w:t>
      </w:r>
      <w:r w:rsidR="00451B33">
        <w:rPr>
          <w:b/>
          <w:bCs/>
          <w:sz w:val="24"/>
          <w:szCs w:val="24"/>
        </w:rPr>
        <w:t>.</w:t>
      </w:r>
    </w:p>
    <w:p w14:paraId="48E415F3" w14:textId="77777777" w:rsidR="008700A2" w:rsidRDefault="008700A2" w:rsidP="008700A2">
      <w:pPr>
        <w:pStyle w:val="ListParagraph"/>
        <w:numPr>
          <w:ilvl w:val="0"/>
          <w:numId w:val="3"/>
        </w:numPr>
        <w:rPr>
          <w:b/>
          <w:bCs/>
          <w:u w:val="single"/>
        </w:rPr>
      </w:pPr>
      <w:r w:rsidRPr="00451B33">
        <w:rPr>
          <w:rFonts w:asciiTheme="majorBidi" w:hAnsiTheme="majorBidi" w:cstheme="majorBidi"/>
          <w:b/>
          <w:bCs/>
          <w:sz w:val="24"/>
          <w:szCs w:val="24"/>
        </w:rPr>
        <w:t>Angina</w:t>
      </w:r>
      <w:r w:rsidRPr="00924C32">
        <w:rPr>
          <w:b/>
          <w:bCs/>
        </w:rPr>
        <w:tab/>
      </w:r>
      <w:r w:rsidRPr="00924C32">
        <w:rPr>
          <w:b/>
          <w:bCs/>
        </w:rPr>
        <w:tab/>
      </w:r>
      <w:r w:rsidRPr="00924C32">
        <w:rPr>
          <w:b/>
          <w:bCs/>
        </w:rPr>
        <w:tab/>
      </w:r>
      <w:r w:rsidRPr="00924C32">
        <w:rPr>
          <w:b/>
          <w:bCs/>
        </w:rPr>
        <w:tab/>
      </w:r>
      <w:r w:rsidRPr="00924C32">
        <w:rPr>
          <w:b/>
          <w:bCs/>
        </w:rPr>
        <w:tab/>
      </w:r>
      <w:r w:rsidRPr="00924C32">
        <w:rPr>
          <w:b/>
          <w:bCs/>
        </w:rPr>
        <w:tab/>
      </w:r>
      <w:r w:rsidRPr="00924C32">
        <w:rPr>
          <w:b/>
          <w:bCs/>
        </w:rPr>
        <w:tab/>
      </w:r>
      <w:r w:rsidRPr="00924C32">
        <w:rPr>
          <w:rFonts w:asciiTheme="majorBidi" w:hAnsiTheme="majorBidi" w:cstheme="majorBidi"/>
          <w:b/>
          <w:bCs/>
          <w:sz w:val="24"/>
          <w:szCs w:val="24"/>
        </w:rPr>
        <w:t xml:space="preserve">B) </w:t>
      </w:r>
      <w:r w:rsidRPr="00451B33">
        <w:rPr>
          <w:rFonts w:asciiTheme="majorBidi" w:hAnsiTheme="majorBidi" w:cstheme="majorBidi"/>
          <w:b/>
          <w:bCs/>
          <w:sz w:val="24"/>
          <w:szCs w:val="24"/>
        </w:rPr>
        <w:t>Atherosclerotic</w:t>
      </w:r>
    </w:p>
    <w:p w14:paraId="712AE6C3" w14:textId="77777777" w:rsidR="008700A2" w:rsidRPr="00924C32" w:rsidRDefault="008700A2" w:rsidP="008700A2">
      <w:pPr>
        <w:pStyle w:val="ListParagraph"/>
        <w:rPr>
          <w:b/>
          <w:bCs/>
          <w:u w:val="single"/>
        </w:rPr>
      </w:pPr>
      <w:r>
        <w:rPr>
          <w:noProof/>
        </w:rPr>
        <w:drawing>
          <wp:anchor distT="0" distB="0" distL="114300" distR="114300" simplePos="0" relativeHeight="251674624" behindDoc="1" locked="0" layoutInCell="1" allowOverlap="1" wp14:anchorId="28FE6F87" wp14:editId="7151CE70">
            <wp:simplePos x="0" y="0"/>
            <wp:positionH relativeFrom="column">
              <wp:posOffset>-304800</wp:posOffset>
            </wp:positionH>
            <wp:positionV relativeFrom="paragraph">
              <wp:posOffset>110490</wp:posOffset>
            </wp:positionV>
            <wp:extent cx="2602230" cy="3166745"/>
            <wp:effectExtent l="0" t="0" r="7620" b="0"/>
            <wp:wrapTight wrapText="bothSides">
              <wp:wrapPolygon edited="0">
                <wp:start x="0" y="0"/>
                <wp:lineTo x="0" y="21440"/>
                <wp:lineTo x="21505" y="21440"/>
                <wp:lineTo x="21505" y="0"/>
                <wp:lineTo x="0" y="0"/>
              </wp:wrapPolygon>
            </wp:wrapTight>
            <wp:docPr id="549015551" name="Picture 54901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8893"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02230" cy="31667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33470B4" wp14:editId="26BE65BD">
            <wp:simplePos x="0" y="0"/>
            <wp:positionH relativeFrom="column">
              <wp:posOffset>3057525</wp:posOffset>
            </wp:positionH>
            <wp:positionV relativeFrom="paragraph">
              <wp:posOffset>76835</wp:posOffset>
            </wp:positionV>
            <wp:extent cx="2557145" cy="3172460"/>
            <wp:effectExtent l="0" t="0" r="0" b="8890"/>
            <wp:wrapTight wrapText="bothSides">
              <wp:wrapPolygon edited="0">
                <wp:start x="0" y="0"/>
                <wp:lineTo x="0" y="21531"/>
                <wp:lineTo x="21402" y="21531"/>
                <wp:lineTo x="21402" y="0"/>
                <wp:lineTo x="0" y="0"/>
              </wp:wrapPolygon>
            </wp:wrapTight>
            <wp:docPr id="1936308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8893"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57145" cy="3172460"/>
                    </a:xfrm>
                    <a:prstGeom prst="rect">
                      <a:avLst/>
                    </a:prstGeom>
                  </pic:spPr>
                </pic:pic>
              </a:graphicData>
            </a:graphic>
          </wp:anchor>
        </w:drawing>
      </w:r>
    </w:p>
    <w:p w14:paraId="15E3BEBA" w14:textId="77777777" w:rsidR="008700A2" w:rsidRDefault="008700A2" w:rsidP="008700A2"/>
    <w:p w14:paraId="5D18B106" w14:textId="77777777" w:rsidR="008700A2" w:rsidRDefault="008700A2" w:rsidP="008700A2"/>
    <w:p w14:paraId="174C09A6" w14:textId="77777777" w:rsidR="008700A2" w:rsidRDefault="008700A2" w:rsidP="008700A2"/>
    <w:p w14:paraId="5B1AF04E" w14:textId="77777777" w:rsidR="008700A2" w:rsidRDefault="008700A2" w:rsidP="008700A2"/>
    <w:p w14:paraId="3381D9B9" w14:textId="77777777" w:rsidR="008700A2" w:rsidRDefault="008700A2" w:rsidP="008700A2"/>
    <w:p w14:paraId="178A4B93" w14:textId="77777777" w:rsidR="008700A2" w:rsidRDefault="008700A2" w:rsidP="008700A2">
      <w:pPr>
        <w:rPr>
          <w:b/>
          <w:bCs/>
          <w:sz w:val="24"/>
          <w:szCs w:val="24"/>
        </w:rPr>
      </w:pPr>
    </w:p>
    <w:p w14:paraId="2F82172D" w14:textId="77777777" w:rsidR="008700A2" w:rsidRDefault="008700A2" w:rsidP="008700A2">
      <w:pPr>
        <w:rPr>
          <w:b/>
          <w:bCs/>
          <w:sz w:val="24"/>
          <w:szCs w:val="24"/>
        </w:rPr>
      </w:pPr>
    </w:p>
    <w:p w14:paraId="2CBFEBD8" w14:textId="77777777" w:rsidR="008700A2" w:rsidRDefault="008700A2" w:rsidP="008700A2">
      <w:pPr>
        <w:rPr>
          <w:b/>
          <w:bCs/>
          <w:sz w:val="24"/>
          <w:szCs w:val="24"/>
        </w:rPr>
      </w:pPr>
    </w:p>
    <w:p w14:paraId="59C796C8" w14:textId="77777777" w:rsidR="008700A2" w:rsidRDefault="008700A2" w:rsidP="008700A2">
      <w:pPr>
        <w:rPr>
          <w:b/>
          <w:bCs/>
          <w:sz w:val="24"/>
          <w:szCs w:val="24"/>
        </w:rPr>
      </w:pPr>
    </w:p>
    <w:p w14:paraId="58F06446" w14:textId="77777777" w:rsidR="008700A2" w:rsidRDefault="008700A2" w:rsidP="008700A2">
      <w:pPr>
        <w:rPr>
          <w:b/>
          <w:bCs/>
          <w:sz w:val="24"/>
          <w:szCs w:val="24"/>
        </w:rPr>
      </w:pPr>
    </w:p>
    <w:p w14:paraId="1943C7AB" w14:textId="77777777" w:rsidR="008700A2" w:rsidRDefault="008700A2" w:rsidP="008700A2">
      <w:pPr>
        <w:rPr>
          <w:b/>
          <w:bCs/>
          <w:sz w:val="24"/>
          <w:szCs w:val="24"/>
        </w:rPr>
      </w:pPr>
    </w:p>
    <w:p w14:paraId="584FB6B9" w14:textId="77777777" w:rsidR="008700A2" w:rsidRPr="00664A62" w:rsidRDefault="008700A2" w:rsidP="008700A2">
      <w:pPr>
        <w:rPr>
          <w:rFonts w:asciiTheme="majorBidi" w:hAnsiTheme="majorBidi" w:cstheme="majorBidi"/>
          <w:b/>
          <w:bCs/>
          <w:sz w:val="24"/>
          <w:szCs w:val="24"/>
        </w:rPr>
      </w:pPr>
      <w:r>
        <w:rPr>
          <w:noProof/>
        </w:rPr>
        <w:drawing>
          <wp:anchor distT="0" distB="0" distL="114300" distR="114300" simplePos="0" relativeHeight="251675648" behindDoc="1" locked="0" layoutInCell="1" allowOverlap="1" wp14:anchorId="5B7C2E76" wp14:editId="5AC3DB3C">
            <wp:simplePos x="0" y="0"/>
            <wp:positionH relativeFrom="column">
              <wp:posOffset>-304800</wp:posOffset>
            </wp:positionH>
            <wp:positionV relativeFrom="paragraph">
              <wp:posOffset>282575</wp:posOffset>
            </wp:positionV>
            <wp:extent cx="2603981" cy="2962275"/>
            <wp:effectExtent l="0" t="0" r="6350" b="0"/>
            <wp:wrapTight wrapText="bothSides">
              <wp:wrapPolygon edited="0">
                <wp:start x="0" y="0"/>
                <wp:lineTo x="0" y="21392"/>
                <wp:lineTo x="21495" y="21392"/>
                <wp:lineTo x="21495" y="0"/>
                <wp:lineTo x="0" y="0"/>
              </wp:wrapPolygon>
            </wp:wrapTight>
            <wp:docPr id="511126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2608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03981" cy="2962275"/>
                    </a:xfrm>
                    <a:prstGeom prst="rect">
                      <a:avLst/>
                    </a:prstGeom>
                  </pic:spPr>
                </pic:pic>
              </a:graphicData>
            </a:graphic>
          </wp:anchor>
        </w:drawing>
      </w:r>
      <w:r>
        <w:rPr>
          <w:rFonts w:asciiTheme="majorBidi" w:hAnsiTheme="majorBidi" w:cstheme="majorBidi"/>
          <w:b/>
          <w:bCs/>
          <w:sz w:val="24"/>
          <w:szCs w:val="24"/>
        </w:rPr>
        <w:t>C</w:t>
      </w:r>
      <w:r w:rsidRPr="001E59CF">
        <w:rPr>
          <w:rFonts w:asciiTheme="majorBidi" w:hAnsiTheme="majorBidi" w:cstheme="majorBidi"/>
          <w:b/>
          <w:bCs/>
          <w:sz w:val="24"/>
          <w:szCs w:val="24"/>
        </w:rPr>
        <w:t>) Ischemic heart disease</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sidRPr="00664A62">
        <w:rPr>
          <w:rFonts w:asciiTheme="majorBidi" w:hAnsiTheme="majorBidi" w:cstheme="majorBidi"/>
          <w:b/>
          <w:bCs/>
          <w:sz w:val="24"/>
          <w:szCs w:val="24"/>
        </w:rPr>
        <w:t>D) Heart attack</w:t>
      </w:r>
    </w:p>
    <w:p w14:paraId="0521BB9D" w14:textId="77777777" w:rsidR="008700A2" w:rsidRPr="001E59CF" w:rsidRDefault="008700A2" w:rsidP="008700A2">
      <w:pPr>
        <w:rPr>
          <w:rFonts w:asciiTheme="majorBidi" w:hAnsiTheme="majorBidi" w:cstheme="majorBidi"/>
          <w:b/>
          <w:bCs/>
          <w:sz w:val="24"/>
          <w:szCs w:val="24"/>
        </w:rPr>
      </w:pPr>
      <w:r>
        <w:rPr>
          <w:noProof/>
        </w:rPr>
        <w:drawing>
          <wp:anchor distT="0" distB="0" distL="114300" distR="114300" simplePos="0" relativeHeight="251676672" behindDoc="1" locked="0" layoutInCell="1" allowOverlap="1" wp14:anchorId="5166FD1E" wp14:editId="7BADEF57">
            <wp:simplePos x="0" y="0"/>
            <wp:positionH relativeFrom="margin">
              <wp:posOffset>3095625</wp:posOffset>
            </wp:positionH>
            <wp:positionV relativeFrom="paragraph">
              <wp:posOffset>6350</wp:posOffset>
            </wp:positionV>
            <wp:extent cx="2557145" cy="2891155"/>
            <wp:effectExtent l="0" t="0" r="0" b="4445"/>
            <wp:wrapTight wrapText="bothSides">
              <wp:wrapPolygon edited="0">
                <wp:start x="0" y="0"/>
                <wp:lineTo x="0" y="21491"/>
                <wp:lineTo x="21402" y="21491"/>
                <wp:lineTo x="21402" y="0"/>
                <wp:lineTo x="0" y="0"/>
              </wp:wrapPolygon>
            </wp:wrapTight>
            <wp:docPr id="145543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322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57145" cy="2891155"/>
                    </a:xfrm>
                    <a:prstGeom prst="rect">
                      <a:avLst/>
                    </a:prstGeom>
                  </pic:spPr>
                </pic:pic>
              </a:graphicData>
            </a:graphic>
            <wp14:sizeRelH relativeFrom="margin">
              <wp14:pctWidth>0</wp14:pctWidth>
            </wp14:sizeRelH>
            <wp14:sizeRelV relativeFrom="margin">
              <wp14:pctHeight>0</wp14:pctHeight>
            </wp14:sizeRelV>
          </wp:anchor>
        </w:drawing>
      </w:r>
    </w:p>
    <w:p w14:paraId="7A2738CB" w14:textId="77777777" w:rsidR="008700A2" w:rsidRDefault="008700A2" w:rsidP="008700A2">
      <w:pPr>
        <w:rPr>
          <w:b/>
          <w:bCs/>
          <w:sz w:val="24"/>
          <w:szCs w:val="24"/>
        </w:rPr>
      </w:pPr>
    </w:p>
    <w:p w14:paraId="4DBABDE1" w14:textId="77777777" w:rsidR="008700A2" w:rsidRDefault="008700A2" w:rsidP="008700A2">
      <w:pPr>
        <w:rPr>
          <w:b/>
          <w:bCs/>
          <w:sz w:val="24"/>
          <w:szCs w:val="24"/>
        </w:rPr>
      </w:pPr>
    </w:p>
    <w:p w14:paraId="10133D94" w14:textId="77777777" w:rsidR="008700A2" w:rsidRDefault="008700A2" w:rsidP="008700A2">
      <w:pPr>
        <w:rPr>
          <w:b/>
          <w:bCs/>
          <w:sz w:val="24"/>
          <w:szCs w:val="24"/>
        </w:rPr>
      </w:pPr>
    </w:p>
    <w:p w14:paraId="4D2E0C44" w14:textId="77777777" w:rsidR="008700A2" w:rsidRDefault="008700A2" w:rsidP="008700A2">
      <w:pPr>
        <w:rPr>
          <w:b/>
          <w:bCs/>
          <w:sz w:val="24"/>
          <w:szCs w:val="24"/>
        </w:rPr>
      </w:pPr>
    </w:p>
    <w:p w14:paraId="7A995AB3" w14:textId="77777777" w:rsidR="008700A2" w:rsidRDefault="008700A2" w:rsidP="008700A2">
      <w:pPr>
        <w:rPr>
          <w:b/>
          <w:bCs/>
          <w:sz w:val="24"/>
          <w:szCs w:val="24"/>
        </w:rPr>
      </w:pPr>
    </w:p>
    <w:p w14:paraId="68398899" w14:textId="77777777" w:rsidR="008700A2" w:rsidRDefault="008700A2" w:rsidP="008700A2">
      <w:pPr>
        <w:rPr>
          <w:b/>
          <w:bCs/>
          <w:sz w:val="24"/>
          <w:szCs w:val="24"/>
        </w:rPr>
      </w:pPr>
    </w:p>
    <w:p w14:paraId="023A544A" w14:textId="77777777" w:rsidR="008700A2" w:rsidRDefault="008700A2" w:rsidP="008700A2">
      <w:pPr>
        <w:rPr>
          <w:b/>
          <w:bCs/>
          <w:sz w:val="24"/>
          <w:szCs w:val="24"/>
        </w:rPr>
      </w:pPr>
    </w:p>
    <w:p w14:paraId="12C05448" w14:textId="77777777" w:rsidR="008700A2" w:rsidRDefault="008700A2" w:rsidP="008700A2">
      <w:pPr>
        <w:rPr>
          <w:b/>
          <w:bCs/>
          <w:sz w:val="24"/>
          <w:szCs w:val="24"/>
        </w:rPr>
      </w:pPr>
    </w:p>
    <w:p w14:paraId="776E06E0" w14:textId="77777777" w:rsidR="008700A2" w:rsidRDefault="008700A2" w:rsidP="008700A2">
      <w:pPr>
        <w:rPr>
          <w:b/>
          <w:bCs/>
          <w:sz w:val="24"/>
          <w:szCs w:val="24"/>
        </w:rPr>
      </w:pPr>
    </w:p>
    <w:p w14:paraId="530AC379" w14:textId="77777777" w:rsidR="008700A2" w:rsidRDefault="008700A2" w:rsidP="008700A2">
      <w:pPr>
        <w:rPr>
          <w:b/>
          <w:bCs/>
          <w:sz w:val="24"/>
          <w:szCs w:val="24"/>
        </w:rPr>
      </w:pPr>
    </w:p>
    <w:p w14:paraId="5EF9DBC9" w14:textId="77777777" w:rsidR="008700A2" w:rsidRDefault="008700A2" w:rsidP="008700A2">
      <w:pPr>
        <w:rPr>
          <w:rFonts w:asciiTheme="majorBidi" w:hAnsiTheme="majorBidi" w:cstheme="majorBidi"/>
          <w:b/>
          <w:bCs/>
          <w:sz w:val="24"/>
          <w:szCs w:val="24"/>
        </w:rPr>
      </w:pPr>
    </w:p>
    <w:p w14:paraId="32719E43" w14:textId="77777777" w:rsidR="008700A2" w:rsidRPr="00664A62" w:rsidRDefault="008700A2" w:rsidP="008700A2">
      <w:pPr>
        <w:rPr>
          <w:rFonts w:asciiTheme="majorBidi" w:hAnsiTheme="majorBidi" w:cstheme="majorBidi"/>
          <w:b/>
          <w:bCs/>
          <w:sz w:val="24"/>
          <w:szCs w:val="24"/>
        </w:rPr>
      </w:pPr>
      <w:r w:rsidRPr="00390AB8">
        <w:rPr>
          <w:rFonts w:asciiTheme="majorBidi" w:hAnsiTheme="majorBidi" w:cstheme="majorBidi"/>
          <w:b/>
          <w:bCs/>
          <w:sz w:val="24"/>
          <w:szCs w:val="24"/>
        </w:rPr>
        <w:lastRenderedPageBreak/>
        <w:t>E)</w:t>
      </w:r>
      <w:r>
        <w:rPr>
          <w:rFonts w:asciiTheme="majorBidi" w:hAnsiTheme="majorBidi" w:cstheme="majorBidi"/>
          <w:b/>
          <w:bCs/>
          <w:sz w:val="24"/>
          <w:szCs w:val="24"/>
        </w:rPr>
        <w:t xml:space="preserve"> </w:t>
      </w:r>
      <w:r w:rsidRPr="00390AB8">
        <w:rPr>
          <w:rFonts w:asciiTheme="majorBidi" w:hAnsiTheme="majorBidi" w:cstheme="majorBidi"/>
          <w:b/>
          <w:bCs/>
          <w:sz w:val="24"/>
          <w:szCs w:val="24"/>
        </w:rPr>
        <w:t>High Blood Pressure</w:t>
      </w:r>
    </w:p>
    <w:p w14:paraId="4BD14DED" w14:textId="77777777" w:rsidR="008700A2" w:rsidRDefault="008700A2" w:rsidP="008700A2">
      <w:pPr>
        <w:rPr>
          <w:b/>
          <w:bCs/>
          <w:sz w:val="24"/>
          <w:szCs w:val="24"/>
        </w:rPr>
      </w:pPr>
      <w:r>
        <w:rPr>
          <w:noProof/>
        </w:rPr>
        <w:drawing>
          <wp:inline distT="0" distB="0" distL="0" distR="0" wp14:anchorId="37881437" wp14:editId="7A7C4F3A">
            <wp:extent cx="2529327" cy="3114675"/>
            <wp:effectExtent l="0" t="0" r="4445" b="0"/>
            <wp:docPr id="582304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04909" name=""/>
                    <pic:cNvPicPr/>
                  </pic:nvPicPr>
                  <pic:blipFill>
                    <a:blip r:embed="rId58"/>
                    <a:stretch>
                      <a:fillRect/>
                    </a:stretch>
                  </pic:blipFill>
                  <pic:spPr>
                    <a:xfrm>
                      <a:off x="0" y="0"/>
                      <a:ext cx="2549604" cy="3139645"/>
                    </a:xfrm>
                    <a:prstGeom prst="rect">
                      <a:avLst/>
                    </a:prstGeom>
                  </pic:spPr>
                </pic:pic>
              </a:graphicData>
            </a:graphic>
          </wp:inline>
        </w:drawing>
      </w:r>
    </w:p>
    <w:p w14:paraId="37A751EB" w14:textId="77777777" w:rsidR="008700A2" w:rsidRDefault="008700A2" w:rsidP="008700A2">
      <w:pPr>
        <w:rPr>
          <w:b/>
          <w:bCs/>
          <w:sz w:val="24"/>
          <w:szCs w:val="24"/>
        </w:rPr>
      </w:pPr>
    </w:p>
    <w:p w14:paraId="6EA4AEA5" w14:textId="77777777" w:rsidR="00B15B88" w:rsidRDefault="00B15B88"/>
    <w:p w14:paraId="4EB2ADD3" w14:textId="77777777" w:rsidR="008700A2" w:rsidRDefault="008700A2"/>
    <w:p w14:paraId="5911D7DA" w14:textId="77777777" w:rsidR="008700A2" w:rsidRDefault="008700A2"/>
    <w:p w14:paraId="428D8E5C" w14:textId="77777777" w:rsidR="008700A2" w:rsidRDefault="008700A2"/>
    <w:p w14:paraId="1E5DA097" w14:textId="77777777" w:rsidR="008700A2" w:rsidRDefault="008700A2"/>
    <w:p w14:paraId="0E067BAA" w14:textId="77777777" w:rsidR="008700A2" w:rsidRDefault="008700A2"/>
    <w:p w14:paraId="33625D27" w14:textId="77777777" w:rsidR="008700A2" w:rsidRDefault="008700A2"/>
    <w:p w14:paraId="0D9E5624" w14:textId="77777777" w:rsidR="008700A2" w:rsidRDefault="008700A2"/>
    <w:p w14:paraId="601482C4" w14:textId="77777777" w:rsidR="008700A2" w:rsidRDefault="008700A2"/>
    <w:p w14:paraId="5316FA54" w14:textId="77777777" w:rsidR="008700A2" w:rsidRDefault="008700A2"/>
    <w:p w14:paraId="72721BCA" w14:textId="77777777" w:rsidR="008700A2" w:rsidRDefault="008700A2"/>
    <w:p w14:paraId="23B0FAE6" w14:textId="77777777" w:rsidR="008700A2" w:rsidRDefault="008700A2"/>
    <w:p w14:paraId="354BD1B4" w14:textId="77777777" w:rsidR="008700A2" w:rsidRDefault="008700A2"/>
    <w:p w14:paraId="1E667AA4" w14:textId="77777777" w:rsidR="008700A2" w:rsidRDefault="008700A2"/>
    <w:p w14:paraId="0D6C1719" w14:textId="77777777" w:rsidR="008700A2" w:rsidRDefault="008700A2"/>
    <w:p w14:paraId="35C9FB2C" w14:textId="77777777" w:rsidR="00102226" w:rsidRDefault="00102226" w:rsidP="00102226">
      <w:pPr>
        <w:rPr>
          <w:b/>
          <w:bCs/>
          <w:sz w:val="28"/>
          <w:szCs w:val="28"/>
        </w:rPr>
      </w:pPr>
      <w:r w:rsidRPr="001D1F3D">
        <w:rPr>
          <w:b/>
          <w:bCs/>
          <w:sz w:val="24"/>
          <w:szCs w:val="24"/>
        </w:rPr>
        <w:lastRenderedPageBreak/>
        <w:t>Figure S</w:t>
      </w:r>
      <w:r>
        <w:rPr>
          <w:b/>
          <w:bCs/>
          <w:sz w:val="24"/>
          <w:szCs w:val="24"/>
        </w:rPr>
        <w:t>7</w:t>
      </w:r>
      <w:r w:rsidRPr="001D1F3D">
        <w:rPr>
          <w:b/>
          <w:bCs/>
          <w:sz w:val="24"/>
          <w:szCs w:val="24"/>
        </w:rPr>
        <w:t xml:space="preserve">. Funnel plot of causal association between </w:t>
      </w:r>
      <w:r w:rsidRPr="00F31CC6">
        <w:rPr>
          <w:b/>
          <w:bCs/>
          <w:sz w:val="24"/>
          <w:szCs w:val="24"/>
        </w:rPr>
        <w:t>MUFA and cardiovascular diseases</w:t>
      </w:r>
    </w:p>
    <w:p w14:paraId="20B5AA57" w14:textId="77777777" w:rsidR="00102226" w:rsidRPr="001D1F3D" w:rsidRDefault="00102226" w:rsidP="00102226">
      <w:pPr>
        <w:rPr>
          <w:b/>
          <w:bCs/>
          <w:sz w:val="28"/>
          <w:szCs w:val="28"/>
        </w:rPr>
      </w:pPr>
      <w:r w:rsidRPr="00CE3969">
        <w:rPr>
          <w:rFonts w:asciiTheme="majorBidi" w:hAnsiTheme="majorBidi" w:cstheme="majorBidi"/>
          <w:b/>
          <w:bCs/>
          <w:sz w:val="24"/>
          <w:szCs w:val="24"/>
        </w:rPr>
        <w:t>A)</w:t>
      </w:r>
      <w:r w:rsidRPr="00CE3969">
        <w:rPr>
          <w:rFonts w:asciiTheme="majorBidi" w:hAnsiTheme="majorBidi" w:cstheme="majorBidi"/>
          <w:b/>
          <w:bCs/>
          <w:sz w:val="24"/>
          <w:szCs w:val="24"/>
          <w:u w:val="single"/>
        </w:rPr>
        <w:t xml:space="preserve"> Angina</w:t>
      </w:r>
      <w:r w:rsidRPr="00CE3969">
        <w:rPr>
          <w:rFonts w:asciiTheme="majorBidi" w:hAnsiTheme="majorBidi" w:cstheme="majorBidi"/>
          <w:b/>
          <w:bCs/>
          <w:sz w:val="24"/>
          <w:szCs w:val="24"/>
        </w:rPr>
        <w:tab/>
      </w:r>
      <w:r w:rsidRPr="00CE3969">
        <w:rPr>
          <w:rFonts w:asciiTheme="majorBidi" w:hAnsiTheme="majorBidi" w:cstheme="majorBidi"/>
          <w:b/>
          <w:bCs/>
          <w:sz w:val="24"/>
          <w:szCs w:val="24"/>
        </w:rPr>
        <w:tab/>
      </w:r>
      <w:r w:rsidRPr="00CE3969">
        <w:rPr>
          <w:rFonts w:asciiTheme="majorBidi" w:hAnsiTheme="majorBidi" w:cstheme="majorBidi"/>
          <w:b/>
          <w:bCs/>
          <w:sz w:val="24"/>
          <w:szCs w:val="24"/>
        </w:rPr>
        <w:tab/>
      </w:r>
      <w:r w:rsidRPr="00CE3969">
        <w:rPr>
          <w:rFonts w:asciiTheme="majorBidi" w:hAnsiTheme="majorBidi" w:cstheme="majorBidi"/>
          <w:b/>
          <w:bCs/>
          <w:sz w:val="24"/>
          <w:szCs w:val="24"/>
        </w:rPr>
        <w:tab/>
      </w:r>
      <w:r w:rsidRPr="00CE3969">
        <w:rPr>
          <w:rFonts w:asciiTheme="majorBidi" w:hAnsiTheme="majorBidi" w:cstheme="majorBidi"/>
          <w:b/>
          <w:bCs/>
          <w:sz w:val="24"/>
          <w:szCs w:val="24"/>
        </w:rPr>
        <w:tab/>
      </w:r>
      <w:r w:rsidRPr="00CE3969">
        <w:rPr>
          <w:rFonts w:asciiTheme="majorBidi" w:hAnsiTheme="majorBidi" w:cstheme="majorBidi"/>
          <w:b/>
          <w:bCs/>
          <w:sz w:val="24"/>
          <w:szCs w:val="24"/>
        </w:rPr>
        <w:tab/>
      </w:r>
      <w:r w:rsidRPr="00CE3969">
        <w:rPr>
          <w:rFonts w:asciiTheme="majorBidi" w:hAnsiTheme="majorBidi" w:cstheme="majorBidi"/>
          <w:b/>
          <w:bCs/>
          <w:sz w:val="24"/>
          <w:szCs w:val="24"/>
        </w:rPr>
        <w:tab/>
      </w:r>
      <w:r w:rsidRPr="00CE3969">
        <w:rPr>
          <w:rFonts w:asciiTheme="majorBidi" w:hAnsiTheme="majorBidi" w:cstheme="majorBidi"/>
          <w:b/>
          <w:bCs/>
          <w:sz w:val="24"/>
          <w:szCs w:val="24"/>
        </w:rPr>
        <w:tab/>
        <w:t xml:space="preserve">B) </w:t>
      </w:r>
      <w:r w:rsidRPr="00CE3969">
        <w:rPr>
          <w:rFonts w:asciiTheme="majorBidi" w:hAnsiTheme="majorBidi" w:cstheme="majorBidi"/>
          <w:b/>
          <w:bCs/>
          <w:sz w:val="24"/>
          <w:szCs w:val="24"/>
          <w:u w:val="single"/>
        </w:rPr>
        <w:t>Atherosclerotic</w:t>
      </w:r>
    </w:p>
    <w:p w14:paraId="74549FE6" w14:textId="77777777" w:rsidR="00102226" w:rsidRPr="00CE3969" w:rsidRDefault="00102226" w:rsidP="00102226">
      <w:pPr>
        <w:rPr>
          <w:b/>
          <w:bCs/>
          <w:u w:val="single"/>
        </w:rPr>
      </w:pPr>
      <w:r>
        <w:rPr>
          <w:noProof/>
        </w:rPr>
        <w:drawing>
          <wp:anchor distT="0" distB="0" distL="114300" distR="114300" simplePos="0" relativeHeight="251681792" behindDoc="1" locked="0" layoutInCell="1" allowOverlap="1" wp14:anchorId="4E0FBC04" wp14:editId="5985C39B">
            <wp:simplePos x="0" y="0"/>
            <wp:positionH relativeFrom="column">
              <wp:posOffset>3052763</wp:posOffset>
            </wp:positionH>
            <wp:positionV relativeFrom="paragraph">
              <wp:posOffset>107315</wp:posOffset>
            </wp:positionV>
            <wp:extent cx="3416300" cy="3381375"/>
            <wp:effectExtent l="0" t="0" r="0" b="9525"/>
            <wp:wrapTight wrapText="bothSides">
              <wp:wrapPolygon edited="0">
                <wp:start x="0" y="0"/>
                <wp:lineTo x="0" y="21539"/>
                <wp:lineTo x="21439" y="21539"/>
                <wp:lineTo x="21439" y="0"/>
                <wp:lineTo x="0" y="0"/>
              </wp:wrapPolygon>
            </wp:wrapTight>
            <wp:docPr id="1398411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11793"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416300" cy="33813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1" locked="0" layoutInCell="1" allowOverlap="1" wp14:anchorId="1892A4AC" wp14:editId="4CC4239D">
            <wp:simplePos x="0" y="0"/>
            <wp:positionH relativeFrom="column">
              <wp:posOffset>-371475</wp:posOffset>
            </wp:positionH>
            <wp:positionV relativeFrom="paragraph">
              <wp:posOffset>26353</wp:posOffset>
            </wp:positionV>
            <wp:extent cx="3090545" cy="3368675"/>
            <wp:effectExtent l="0" t="0" r="0" b="3175"/>
            <wp:wrapTight wrapText="bothSides">
              <wp:wrapPolygon edited="0">
                <wp:start x="0" y="0"/>
                <wp:lineTo x="0" y="21498"/>
                <wp:lineTo x="21436" y="21498"/>
                <wp:lineTo x="21436" y="0"/>
                <wp:lineTo x="0" y="0"/>
              </wp:wrapPolygon>
            </wp:wrapTight>
            <wp:docPr id="1268038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38676"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90545" cy="3368675"/>
                    </a:xfrm>
                    <a:prstGeom prst="rect">
                      <a:avLst/>
                    </a:prstGeom>
                  </pic:spPr>
                </pic:pic>
              </a:graphicData>
            </a:graphic>
            <wp14:sizeRelH relativeFrom="margin">
              <wp14:pctWidth>0</wp14:pctWidth>
            </wp14:sizeRelH>
            <wp14:sizeRelV relativeFrom="margin">
              <wp14:pctHeight>0</wp14:pctHeight>
            </wp14:sizeRelV>
          </wp:anchor>
        </w:drawing>
      </w:r>
      <w:r w:rsidRPr="00363200">
        <w:rPr>
          <w:b/>
          <w:bCs/>
        </w:rPr>
        <w:tab/>
      </w:r>
      <w:r w:rsidRPr="00363200">
        <w:rPr>
          <w:b/>
          <w:bCs/>
        </w:rPr>
        <w:tab/>
      </w:r>
      <w:r w:rsidRPr="00363200">
        <w:rPr>
          <w:b/>
          <w:bCs/>
        </w:rPr>
        <w:tab/>
      </w:r>
      <w:r w:rsidRPr="00363200">
        <w:rPr>
          <w:b/>
          <w:bCs/>
        </w:rPr>
        <w:tab/>
      </w:r>
      <w:r w:rsidRPr="00363200">
        <w:rPr>
          <w:b/>
          <w:bCs/>
        </w:rPr>
        <w:tab/>
      </w:r>
      <w:r w:rsidRPr="00363200">
        <w:rPr>
          <w:b/>
          <w:bCs/>
        </w:rPr>
        <w:tab/>
      </w:r>
    </w:p>
    <w:p w14:paraId="6D8721A7" w14:textId="77777777" w:rsidR="00102226" w:rsidRPr="001E59CF" w:rsidRDefault="00102226" w:rsidP="00102226">
      <w:pPr>
        <w:rPr>
          <w:rFonts w:asciiTheme="majorBidi" w:hAnsiTheme="majorBidi" w:cstheme="majorBidi"/>
          <w:b/>
          <w:bCs/>
          <w:sz w:val="24"/>
          <w:szCs w:val="24"/>
        </w:rPr>
      </w:pPr>
      <w:r>
        <w:rPr>
          <w:noProof/>
        </w:rPr>
        <w:drawing>
          <wp:anchor distT="0" distB="0" distL="114300" distR="114300" simplePos="0" relativeHeight="251679744" behindDoc="1" locked="0" layoutInCell="1" allowOverlap="1" wp14:anchorId="1B9722AB" wp14:editId="1019AB6D">
            <wp:simplePos x="0" y="0"/>
            <wp:positionH relativeFrom="column">
              <wp:posOffset>3223895</wp:posOffset>
            </wp:positionH>
            <wp:positionV relativeFrom="paragraph">
              <wp:posOffset>292100</wp:posOffset>
            </wp:positionV>
            <wp:extent cx="3291205" cy="3181350"/>
            <wp:effectExtent l="0" t="0" r="4445" b="0"/>
            <wp:wrapTight wrapText="bothSides">
              <wp:wrapPolygon edited="0">
                <wp:start x="0" y="0"/>
                <wp:lineTo x="0" y="21471"/>
                <wp:lineTo x="21504" y="21471"/>
                <wp:lineTo x="21504" y="0"/>
                <wp:lineTo x="0" y="0"/>
              </wp:wrapPolygon>
            </wp:wrapTight>
            <wp:docPr id="1737075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75565"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291205" cy="3181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1" locked="0" layoutInCell="1" allowOverlap="1" wp14:anchorId="43D23C01" wp14:editId="7354D02C">
            <wp:simplePos x="0" y="0"/>
            <wp:positionH relativeFrom="column">
              <wp:posOffset>-467360</wp:posOffset>
            </wp:positionH>
            <wp:positionV relativeFrom="paragraph">
              <wp:posOffset>363220</wp:posOffset>
            </wp:positionV>
            <wp:extent cx="3441065" cy="3048000"/>
            <wp:effectExtent l="0" t="0" r="6985" b="0"/>
            <wp:wrapTight wrapText="bothSides">
              <wp:wrapPolygon edited="0">
                <wp:start x="0" y="0"/>
                <wp:lineTo x="0" y="21465"/>
                <wp:lineTo x="21524" y="21465"/>
                <wp:lineTo x="21524" y="0"/>
                <wp:lineTo x="0" y="0"/>
              </wp:wrapPolygon>
            </wp:wrapTight>
            <wp:docPr id="1127198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98955"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441065" cy="3048000"/>
                    </a:xfrm>
                    <a:prstGeom prst="rect">
                      <a:avLst/>
                    </a:prstGeom>
                  </pic:spPr>
                </pic:pic>
              </a:graphicData>
            </a:graphic>
            <wp14:sizeRelH relativeFrom="margin">
              <wp14:pctWidth>0</wp14:pctWidth>
            </wp14:sizeRelH>
            <wp14:sizeRelV relativeFrom="margin">
              <wp14:pctHeight>0</wp14:pctHeight>
            </wp14:sizeRelV>
          </wp:anchor>
        </w:drawing>
      </w:r>
      <w:r w:rsidRPr="005B593F">
        <w:rPr>
          <w:rFonts w:asciiTheme="majorBidi" w:hAnsiTheme="majorBidi" w:cstheme="majorBidi"/>
          <w:b/>
          <w:bCs/>
          <w:sz w:val="24"/>
          <w:szCs w:val="24"/>
        </w:rPr>
        <w:t>C</w:t>
      </w:r>
      <w:r w:rsidRPr="001E59CF">
        <w:rPr>
          <w:rFonts w:asciiTheme="majorBidi" w:hAnsiTheme="majorBidi" w:cstheme="majorBidi"/>
          <w:b/>
          <w:bCs/>
          <w:sz w:val="24"/>
          <w:szCs w:val="24"/>
        </w:rPr>
        <w:t xml:space="preserve">) </w:t>
      </w:r>
      <w:r w:rsidRPr="000C7D9F">
        <w:rPr>
          <w:rFonts w:asciiTheme="majorBidi" w:hAnsiTheme="majorBidi" w:cstheme="majorBidi"/>
          <w:b/>
          <w:bCs/>
          <w:sz w:val="24"/>
          <w:szCs w:val="24"/>
          <w:u w:val="single"/>
        </w:rPr>
        <w:t>Ischemic heart disease</w:t>
      </w:r>
      <w:r w:rsidRPr="000C7D9F">
        <w:rPr>
          <w:rFonts w:asciiTheme="majorBidi" w:hAnsiTheme="majorBidi" w:cstheme="majorBidi"/>
          <w:b/>
          <w:bCs/>
          <w:sz w:val="24"/>
          <w:szCs w:val="24"/>
          <w:u w:val="single"/>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sidRPr="00664A62">
        <w:rPr>
          <w:rFonts w:asciiTheme="majorBidi" w:hAnsiTheme="majorBidi" w:cstheme="majorBidi"/>
          <w:b/>
          <w:bCs/>
          <w:sz w:val="24"/>
          <w:szCs w:val="24"/>
        </w:rPr>
        <w:t xml:space="preserve">D) </w:t>
      </w:r>
      <w:r w:rsidRPr="009059D4">
        <w:rPr>
          <w:rFonts w:asciiTheme="majorBidi" w:hAnsiTheme="majorBidi" w:cstheme="majorBidi"/>
          <w:b/>
          <w:bCs/>
          <w:sz w:val="24"/>
          <w:szCs w:val="24"/>
          <w:u w:val="single"/>
        </w:rPr>
        <w:t>Heart attack</w:t>
      </w:r>
    </w:p>
    <w:p w14:paraId="74230178" w14:textId="77777777" w:rsidR="00102226" w:rsidRDefault="00102226" w:rsidP="00102226"/>
    <w:p w14:paraId="7DFC57E5" w14:textId="77777777" w:rsidR="00102226" w:rsidRDefault="00102226" w:rsidP="00102226">
      <w:pPr>
        <w:rPr>
          <w:rFonts w:asciiTheme="majorBidi" w:hAnsiTheme="majorBidi" w:cstheme="majorBidi"/>
          <w:b/>
          <w:bCs/>
          <w:sz w:val="24"/>
          <w:szCs w:val="24"/>
        </w:rPr>
      </w:pPr>
    </w:p>
    <w:p w14:paraId="54C4DD68" w14:textId="77777777" w:rsidR="00102226" w:rsidRPr="00D341E9" w:rsidRDefault="00102226" w:rsidP="00102226">
      <w:pPr>
        <w:rPr>
          <w:rFonts w:asciiTheme="majorBidi" w:hAnsiTheme="majorBidi" w:cstheme="majorBidi"/>
          <w:b/>
          <w:bCs/>
          <w:sz w:val="24"/>
          <w:szCs w:val="24"/>
        </w:rPr>
      </w:pPr>
      <w:r w:rsidRPr="00D341E9">
        <w:rPr>
          <w:rFonts w:asciiTheme="majorBidi" w:hAnsiTheme="majorBidi" w:cstheme="majorBidi"/>
          <w:b/>
          <w:bCs/>
          <w:sz w:val="24"/>
          <w:szCs w:val="24"/>
        </w:rPr>
        <w:t xml:space="preserve">E) </w:t>
      </w:r>
      <w:r w:rsidRPr="00D341E9">
        <w:rPr>
          <w:rFonts w:asciiTheme="majorBidi" w:hAnsiTheme="majorBidi" w:cstheme="majorBidi"/>
          <w:b/>
          <w:bCs/>
          <w:sz w:val="24"/>
          <w:szCs w:val="24"/>
          <w:u w:val="single"/>
        </w:rPr>
        <w:t>High Blood Pressure</w:t>
      </w:r>
    </w:p>
    <w:p w14:paraId="1F6ECA4E" w14:textId="77777777" w:rsidR="00102226" w:rsidRDefault="00102226" w:rsidP="00102226"/>
    <w:p w14:paraId="7853DEE9" w14:textId="77777777" w:rsidR="00102226" w:rsidRDefault="00102226" w:rsidP="00102226">
      <w:r>
        <w:rPr>
          <w:noProof/>
        </w:rPr>
        <w:drawing>
          <wp:inline distT="0" distB="0" distL="0" distR="0" wp14:anchorId="17C311B6" wp14:editId="318B31FC">
            <wp:extent cx="3011996" cy="2981325"/>
            <wp:effectExtent l="0" t="0" r="0" b="0"/>
            <wp:docPr id="1347185406" name="Picture 134718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11793" name=""/>
                    <pic:cNvPicPr/>
                  </pic:nvPicPr>
                  <pic:blipFill>
                    <a:blip r:embed="rId59"/>
                    <a:stretch>
                      <a:fillRect/>
                    </a:stretch>
                  </pic:blipFill>
                  <pic:spPr>
                    <a:xfrm>
                      <a:off x="0" y="0"/>
                      <a:ext cx="3016830" cy="2986110"/>
                    </a:xfrm>
                    <a:prstGeom prst="rect">
                      <a:avLst/>
                    </a:prstGeom>
                  </pic:spPr>
                </pic:pic>
              </a:graphicData>
            </a:graphic>
          </wp:inline>
        </w:drawing>
      </w:r>
    </w:p>
    <w:p w14:paraId="449B82E9" w14:textId="77777777" w:rsidR="00102226" w:rsidRDefault="00102226" w:rsidP="00102226"/>
    <w:p w14:paraId="1CF9FEA3" w14:textId="77777777" w:rsidR="00102226" w:rsidRDefault="00102226" w:rsidP="00102226"/>
    <w:p w14:paraId="3DAA6C76" w14:textId="77777777" w:rsidR="00102226" w:rsidRDefault="00102226" w:rsidP="00102226"/>
    <w:p w14:paraId="487671B2" w14:textId="77777777" w:rsidR="008700A2" w:rsidRDefault="008700A2"/>
    <w:p w14:paraId="175350B0" w14:textId="77777777" w:rsidR="00102226" w:rsidRDefault="00102226"/>
    <w:p w14:paraId="480D6602" w14:textId="77777777" w:rsidR="00102226" w:rsidRDefault="00102226"/>
    <w:p w14:paraId="71A00485" w14:textId="77777777" w:rsidR="00102226" w:rsidRDefault="00102226"/>
    <w:p w14:paraId="2D8CAAE1" w14:textId="77777777" w:rsidR="00102226" w:rsidRDefault="00102226"/>
    <w:p w14:paraId="528DBFBA" w14:textId="77777777" w:rsidR="00102226" w:rsidRDefault="00102226"/>
    <w:p w14:paraId="7FFBB3A9" w14:textId="77777777" w:rsidR="00102226" w:rsidRDefault="00102226"/>
    <w:p w14:paraId="06E03D79" w14:textId="77777777" w:rsidR="00102226" w:rsidRDefault="00102226"/>
    <w:p w14:paraId="7C78577B" w14:textId="77777777" w:rsidR="00102226" w:rsidRDefault="00102226"/>
    <w:p w14:paraId="18A87D9D" w14:textId="77777777" w:rsidR="00102226" w:rsidRDefault="00102226"/>
    <w:p w14:paraId="5FBFD8FD" w14:textId="77777777" w:rsidR="00102226" w:rsidRDefault="00102226"/>
    <w:p w14:paraId="7DFE2269" w14:textId="77777777" w:rsidR="00102226" w:rsidRDefault="00102226"/>
    <w:p w14:paraId="3E3D6AE3" w14:textId="1C413CD5" w:rsidR="00102226" w:rsidRPr="001D1F3D" w:rsidRDefault="00102226" w:rsidP="00102226">
      <w:pPr>
        <w:rPr>
          <w:b/>
          <w:bCs/>
          <w:sz w:val="24"/>
          <w:szCs w:val="24"/>
        </w:rPr>
      </w:pPr>
      <w:r w:rsidRPr="001D1F3D">
        <w:rPr>
          <w:b/>
          <w:bCs/>
          <w:sz w:val="24"/>
          <w:szCs w:val="24"/>
        </w:rPr>
        <w:lastRenderedPageBreak/>
        <w:t>Figure S</w:t>
      </w:r>
      <w:r w:rsidR="005D72A1">
        <w:rPr>
          <w:b/>
          <w:bCs/>
          <w:sz w:val="24"/>
          <w:szCs w:val="24"/>
        </w:rPr>
        <w:t>8</w:t>
      </w:r>
      <w:r w:rsidRPr="001D1F3D">
        <w:rPr>
          <w:b/>
          <w:bCs/>
          <w:sz w:val="24"/>
          <w:szCs w:val="24"/>
        </w:rPr>
        <w:t xml:space="preserve">: Forest plot of variant specific inverse variance estimates for causal association between </w:t>
      </w:r>
      <w:r w:rsidRPr="00F31CC6">
        <w:rPr>
          <w:b/>
          <w:bCs/>
          <w:sz w:val="24"/>
          <w:szCs w:val="24"/>
        </w:rPr>
        <w:t>MUFA and cardiovascular diseases</w:t>
      </w:r>
    </w:p>
    <w:p w14:paraId="553A5FDA" w14:textId="77777777" w:rsidR="00102226" w:rsidRDefault="00102226" w:rsidP="00102226">
      <w:pPr>
        <w:spacing w:line="360" w:lineRule="auto"/>
        <w:rPr>
          <w:sz w:val="20"/>
          <w:szCs w:val="20"/>
        </w:rPr>
      </w:pPr>
    </w:p>
    <w:p w14:paraId="3B7C22C9" w14:textId="77777777" w:rsidR="00102226" w:rsidRDefault="00102226" w:rsidP="00102226">
      <w:pPr>
        <w:pStyle w:val="ListParagraph"/>
        <w:numPr>
          <w:ilvl w:val="0"/>
          <w:numId w:val="4"/>
        </w:numPr>
        <w:spacing w:line="360" w:lineRule="auto"/>
        <w:rPr>
          <w:b/>
          <w:bCs/>
          <w:sz w:val="20"/>
          <w:szCs w:val="20"/>
          <w:u w:val="single"/>
        </w:rPr>
      </w:pPr>
      <w:r w:rsidRPr="006935F2">
        <w:rPr>
          <w:rFonts w:asciiTheme="majorBidi" w:hAnsiTheme="majorBidi" w:cstheme="majorBidi"/>
          <w:noProof/>
          <w:sz w:val="24"/>
          <w:szCs w:val="24"/>
        </w:rPr>
        <w:drawing>
          <wp:anchor distT="0" distB="0" distL="114300" distR="114300" simplePos="0" relativeHeight="251683840" behindDoc="1" locked="0" layoutInCell="1" allowOverlap="1" wp14:anchorId="46C1095E" wp14:editId="56D2369B">
            <wp:simplePos x="0" y="0"/>
            <wp:positionH relativeFrom="column">
              <wp:posOffset>-567055</wp:posOffset>
            </wp:positionH>
            <wp:positionV relativeFrom="paragraph">
              <wp:posOffset>314960</wp:posOffset>
            </wp:positionV>
            <wp:extent cx="2352675" cy="2914015"/>
            <wp:effectExtent l="0" t="0" r="9525" b="635"/>
            <wp:wrapTight wrapText="bothSides">
              <wp:wrapPolygon edited="0">
                <wp:start x="0" y="0"/>
                <wp:lineTo x="0" y="21463"/>
                <wp:lineTo x="21513" y="21463"/>
                <wp:lineTo x="21513" y="0"/>
                <wp:lineTo x="0" y="0"/>
              </wp:wrapPolygon>
            </wp:wrapTight>
            <wp:docPr id="2121892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92656"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52675" cy="2914015"/>
                    </a:xfrm>
                    <a:prstGeom prst="rect">
                      <a:avLst/>
                    </a:prstGeom>
                  </pic:spPr>
                </pic:pic>
              </a:graphicData>
            </a:graphic>
            <wp14:sizeRelH relativeFrom="margin">
              <wp14:pctWidth>0</wp14:pctWidth>
            </wp14:sizeRelH>
            <wp14:sizeRelV relativeFrom="margin">
              <wp14:pctHeight>0</wp14:pctHeight>
            </wp14:sizeRelV>
          </wp:anchor>
        </w:drawing>
      </w:r>
      <w:r w:rsidRPr="006935F2">
        <w:rPr>
          <w:rFonts w:asciiTheme="majorBidi" w:hAnsiTheme="majorBidi" w:cstheme="majorBidi"/>
          <w:b/>
          <w:bCs/>
          <w:sz w:val="24"/>
          <w:szCs w:val="24"/>
          <w:u w:val="single"/>
        </w:rPr>
        <w:t>Angina</w:t>
      </w:r>
      <w:r w:rsidRPr="006935F2">
        <w:rPr>
          <w:rFonts w:asciiTheme="majorBidi" w:hAnsiTheme="majorBidi" w:cstheme="majorBidi"/>
          <w:b/>
          <w:bCs/>
          <w:sz w:val="24"/>
          <w:szCs w:val="24"/>
        </w:rPr>
        <w:t xml:space="preserve"> </w:t>
      </w:r>
      <w:r w:rsidRPr="006935F2">
        <w:rPr>
          <w:rFonts w:asciiTheme="majorBidi" w:hAnsiTheme="majorBidi" w:cstheme="majorBidi"/>
          <w:b/>
          <w:bCs/>
          <w:sz w:val="24"/>
          <w:szCs w:val="24"/>
        </w:rPr>
        <w:tab/>
      </w:r>
      <w:r w:rsidRPr="006935F2">
        <w:rPr>
          <w:rFonts w:asciiTheme="majorBidi" w:hAnsiTheme="majorBidi" w:cstheme="majorBidi"/>
          <w:b/>
          <w:bCs/>
          <w:sz w:val="24"/>
          <w:szCs w:val="24"/>
        </w:rPr>
        <w:tab/>
      </w:r>
      <w:r w:rsidRPr="006935F2">
        <w:rPr>
          <w:rFonts w:asciiTheme="majorBidi" w:hAnsiTheme="majorBidi" w:cstheme="majorBidi"/>
          <w:b/>
          <w:bCs/>
          <w:sz w:val="24"/>
          <w:szCs w:val="24"/>
        </w:rPr>
        <w:tab/>
      </w:r>
      <w:r w:rsidRPr="006935F2">
        <w:rPr>
          <w:rFonts w:asciiTheme="majorBidi" w:hAnsiTheme="majorBidi" w:cstheme="majorBidi"/>
          <w:b/>
          <w:bCs/>
          <w:sz w:val="24"/>
          <w:szCs w:val="24"/>
        </w:rPr>
        <w:tab/>
      </w:r>
      <w:r w:rsidRPr="006935F2">
        <w:rPr>
          <w:rFonts w:asciiTheme="majorBidi" w:hAnsiTheme="majorBidi" w:cstheme="majorBidi"/>
          <w:b/>
          <w:bCs/>
          <w:sz w:val="24"/>
          <w:szCs w:val="24"/>
        </w:rPr>
        <w:tab/>
      </w:r>
      <w:r w:rsidRPr="006935F2">
        <w:rPr>
          <w:rFonts w:asciiTheme="majorBidi" w:hAnsiTheme="majorBidi" w:cstheme="majorBidi"/>
          <w:b/>
          <w:bCs/>
          <w:sz w:val="24"/>
          <w:szCs w:val="24"/>
        </w:rPr>
        <w:tab/>
      </w:r>
      <w:r w:rsidRPr="006935F2">
        <w:rPr>
          <w:rFonts w:asciiTheme="majorBidi" w:hAnsiTheme="majorBidi" w:cstheme="majorBidi"/>
          <w:b/>
          <w:bCs/>
          <w:sz w:val="24"/>
          <w:szCs w:val="24"/>
        </w:rPr>
        <w:tab/>
      </w:r>
      <w:r w:rsidRPr="00924C32">
        <w:rPr>
          <w:rFonts w:asciiTheme="majorBidi" w:hAnsiTheme="majorBidi" w:cstheme="majorBidi"/>
          <w:b/>
          <w:bCs/>
          <w:sz w:val="24"/>
          <w:szCs w:val="24"/>
        </w:rPr>
        <w:t xml:space="preserve">B) </w:t>
      </w:r>
      <w:r w:rsidRPr="00924C32">
        <w:rPr>
          <w:rFonts w:asciiTheme="majorBidi" w:hAnsiTheme="majorBidi" w:cstheme="majorBidi"/>
          <w:b/>
          <w:bCs/>
          <w:sz w:val="24"/>
          <w:szCs w:val="24"/>
          <w:u w:val="single"/>
        </w:rPr>
        <w:t>Atherosclerotic</w:t>
      </w:r>
    </w:p>
    <w:p w14:paraId="244F44C6" w14:textId="77777777" w:rsidR="00102226" w:rsidRPr="00F31CC6" w:rsidRDefault="00102226" w:rsidP="00102226">
      <w:pPr>
        <w:pStyle w:val="ListParagraph"/>
        <w:spacing w:line="360" w:lineRule="auto"/>
        <w:ind w:left="1440"/>
        <w:rPr>
          <w:b/>
          <w:bCs/>
          <w:sz w:val="20"/>
          <w:szCs w:val="20"/>
          <w:u w:val="single"/>
        </w:rPr>
      </w:pPr>
      <w:r>
        <w:rPr>
          <w:noProof/>
        </w:rPr>
        <w:drawing>
          <wp:anchor distT="0" distB="0" distL="114300" distR="114300" simplePos="0" relativeHeight="251685888" behindDoc="1" locked="0" layoutInCell="1" allowOverlap="1" wp14:anchorId="3BE6FCDE" wp14:editId="2342DAD7">
            <wp:simplePos x="0" y="0"/>
            <wp:positionH relativeFrom="column">
              <wp:posOffset>3042920</wp:posOffset>
            </wp:positionH>
            <wp:positionV relativeFrom="paragraph">
              <wp:posOffset>1905</wp:posOffset>
            </wp:positionV>
            <wp:extent cx="2724150" cy="2827020"/>
            <wp:effectExtent l="0" t="0" r="0" b="0"/>
            <wp:wrapTight wrapText="bothSides">
              <wp:wrapPolygon edited="0">
                <wp:start x="0" y="0"/>
                <wp:lineTo x="0" y="21396"/>
                <wp:lineTo x="21449" y="21396"/>
                <wp:lineTo x="21449" y="0"/>
                <wp:lineTo x="0" y="0"/>
              </wp:wrapPolygon>
            </wp:wrapTight>
            <wp:docPr id="1313950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5080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24150" cy="2827020"/>
                    </a:xfrm>
                    <a:prstGeom prst="rect">
                      <a:avLst/>
                    </a:prstGeom>
                  </pic:spPr>
                </pic:pic>
              </a:graphicData>
            </a:graphic>
            <wp14:sizeRelH relativeFrom="margin">
              <wp14:pctWidth>0</wp14:pctWidth>
            </wp14:sizeRelH>
            <wp14:sizeRelV relativeFrom="margin">
              <wp14:pctHeight>0</wp14:pctHeight>
            </wp14:sizeRelV>
          </wp:anchor>
        </w:drawing>
      </w:r>
      <w:r>
        <w:rPr>
          <w:b/>
          <w:bCs/>
          <w:sz w:val="20"/>
          <w:szCs w:val="20"/>
          <w:u w:val="single"/>
        </w:rPr>
        <w:t xml:space="preserve"> </w:t>
      </w:r>
    </w:p>
    <w:p w14:paraId="100E2BE9" w14:textId="77777777" w:rsidR="00102226" w:rsidRDefault="00102226" w:rsidP="00102226">
      <w:pPr>
        <w:spacing w:line="360" w:lineRule="auto"/>
        <w:jc w:val="center"/>
        <w:rPr>
          <w:sz w:val="20"/>
          <w:szCs w:val="20"/>
        </w:rPr>
      </w:pPr>
    </w:p>
    <w:p w14:paraId="0AB7442B" w14:textId="77777777" w:rsidR="00102226" w:rsidRDefault="00102226" w:rsidP="00102226">
      <w:pPr>
        <w:spacing w:line="360" w:lineRule="auto"/>
        <w:jc w:val="center"/>
        <w:rPr>
          <w:sz w:val="20"/>
          <w:szCs w:val="20"/>
        </w:rPr>
      </w:pPr>
    </w:p>
    <w:p w14:paraId="33BED3C7" w14:textId="77777777" w:rsidR="00102226" w:rsidRDefault="00102226" w:rsidP="00102226">
      <w:pPr>
        <w:spacing w:line="360" w:lineRule="auto"/>
        <w:jc w:val="center"/>
        <w:rPr>
          <w:sz w:val="20"/>
          <w:szCs w:val="20"/>
        </w:rPr>
      </w:pPr>
    </w:p>
    <w:p w14:paraId="3ACF4EF0" w14:textId="77777777" w:rsidR="00102226" w:rsidRDefault="00102226" w:rsidP="00102226">
      <w:pPr>
        <w:spacing w:line="360" w:lineRule="auto"/>
        <w:jc w:val="center"/>
        <w:rPr>
          <w:sz w:val="20"/>
          <w:szCs w:val="20"/>
        </w:rPr>
      </w:pPr>
    </w:p>
    <w:p w14:paraId="3E141844" w14:textId="77777777" w:rsidR="00102226" w:rsidRDefault="00102226" w:rsidP="00102226">
      <w:pPr>
        <w:rPr>
          <w:sz w:val="20"/>
          <w:szCs w:val="20"/>
        </w:rPr>
      </w:pPr>
    </w:p>
    <w:p w14:paraId="23F3C2B2" w14:textId="77777777" w:rsidR="00102226" w:rsidRDefault="00102226" w:rsidP="00102226">
      <w:pPr>
        <w:rPr>
          <w:sz w:val="20"/>
          <w:szCs w:val="20"/>
        </w:rPr>
      </w:pPr>
    </w:p>
    <w:p w14:paraId="5980DFE8" w14:textId="77777777" w:rsidR="00102226" w:rsidRDefault="00102226" w:rsidP="00102226">
      <w:pPr>
        <w:rPr>
          <w:sz w:val="20"/>
          <w:szCs w:val="20"/>
        </w:rPr>
      </w:pPr>
    </w:p>
    <w:p w14:paraId="401ABECB" w14:textId="77777777" w:rsidR="00102226" w:rsidRDefault="00102226" w:rsidP="00102226">
      <w:pPr>
        <w:rPr>
          <w:sz w:val="20"/>
          <w:szCs w:val="20"/>
        </w:rPr>
      </w:pPr>
    </w:p>
    <w:p w14:paraId="5D1640B8" w14:textId="77777777" w:rsidR="00102226" w:rsidRDefault="00102226" w:rsidP="00102226">
      <w:pPr>
        <w:rPr>
          <w:sz w:val="20"/>
          <w:szCs w:val="20"/>
        </w:rPr>
      </w:pPr>
    </w:p>
    <w:p w14:paraId="39BDBDEB" w14:textId="77777777" w:rsidR="00102226" w:rsidRDefault="00102226" w:rsidP="00102226">
      <w:pPr>
        <w:rPr>
          <w:b/>
          <w:bCs/>
          <w:sz w:val="24"/>
          <w:szCs w:val="24"/>
        </w:rPr>
      </w:pPr>
    </w:p>
    <w:p w14:paraId="3F2BA980" w14:textId="77777777" w:rsidR="00102226" w:rsidRPr="001E59CF" w:rsidRDefault="00102226" w:rsidP="00102226">
      <w:pPr>
        <w:rPr>
          <w:rFonts w:asciiTheme="majorBidi" w:hAnsiTheme="majorBidi" w:cstheme="majorBidi"/>
          <w:b/>
          <w:bCs/>
          <w:sz w:val="24"/>
          <w:szCs w:val="24"/>
        </w:rPr>
      </w:pPr>
      <w:r>
        <w:rPr>
          <w:noProof/>
        </w:rPr>
        <w:drawing>
          <wp:anchor distT="0" distB="0" distL="114300" distR="114300" simplePos="0" relativeHeight="251684864" behindDoc="1" locked="0" layoutInCell="1" allowOverlap="1" wp14:anchorId="663560AB" wp14:editId="613E0496">
            <wp:simplePos x="0" y="0"/>
            <wp:positionH relativeFrom="column">
              <wp:posOffset>-428943</wp:posOffset>
            </wp:positionH>
            <wp:positionV relativeFrom="paragraph">
              <wp:posOffset>323215</wp:posOffset>
            </wp:positionV>
            <wp:extent cx="2357120" cy="3086100"/>
            <wp:effectExtent l="0" t="0" r="5080" b="0"/>
            <wp:wrapTight wrapText="bothSides">
              <wp:wrapPolygon edited="0">
                <wp:start x="0" y="0"/>
                <wp:lineTo x="0" y="21467"/>
                <wp:lineTo x="21472" y="21467"/>
                <wp:lineTo x="21472" y="0"/>
                <wp:lineTo x="0" y="0"/>
              </wp:wrapPolygon>
            </wp:wrapTight>
            <wp:docPr id="909692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92553"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57120" cy="3086100"/>
                    </a:xfrm>
                    <a:prstGeom prst="rect">
                      <a:avLst/>
                    </a:prstGeom>
                  </pic:spPr>
                </pic:pic>
              </a:graphicData>
            </a:graphic>
            <wp14:sizeRelH relativeFrom="margin">
              <wp14:pctWidth>0</wp14:pctWidth>
            </wp14:sizeRelH>
          </wp:anchor>
        </w:drawing>
      </w:r>
      <w:r>
        <w:rPr>
          <w:rFonts w:asciiTheme="majorBidi" w:hAnsiTheme="majorBidi" w:cstheme="majorBidi"/>
          <w:b/>
          <w:bCs/>
          <w:sz w:val="24"/>
          <w:szCs w:val="24"/>
        </w:rPr>
        <w:t>C</w:t>
      </w:r>
      <w:r w:rsidRPr="001E59CF">
        <w:rPr>
          <w:rFonts w:asciiTheme="majorBidi" w:hAnsiTheme="majorBidi" w:cstheme="majorBidi"/>
          <w:b/>
          <w:bCs/>
          <w:sz w:val="24"/>
          <w:szCs w:val="24"/>
        </w:rPr>
        <w:t xml:space="preserve">) </w:t>
      </w:r>
      <w:r w:rsidRPr="009059D4">
        <w:rPr>
          <w:rFonts w:asciiTheme="majorBidi" w:hAnsiTheme="majorBidi" w:cstheme="majorBidi"/>
          <w:b/>
          <w:bCs/>
          <w:sz w:val="24"/>
          <w:szCs w:val="24"/>
          <w:u w:val="single"/>
        </w:rPr>
        <w:t>Ischemic heart disease</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sidRPr="00664A62">
        <w:rPr>
          <w:rFonts w:asciiTheme="majorBidi" w:hAnsiTheme="majorBidi" w:cstheme="majorBidi"/>
          <w:b/>
          <w:bCs/>
          <w:sz w:val="24"/>
          <w:szCs w:val="24"/>
        </w:rPr>
        <w:t xml:space="preserve">D) </w:t>
      </w:r>
      <w:r w:rsidRPr="009059D4">
        <w:rPr>
          <w:rFonts w:asciiTheme="majorBidi" w:hAnsiTheme="majorBidi" w:cstheme="majorBidi"/>
          <w:b/>
          <w:bCs/>
          <w:sz w:val="24"/>
          <w:szCs w:val="24"/>
          <w:u w:val="single"/>
        </w:rPr>
        <w:t>Heart attack</w:t>
      </w:r>
    </w:p>
    <w:p w14:paraId="09127822" w14:textId="77777777" w:rsidR="00102226" w:rsidRDefault="00102226" w:rsidP="00102226">
      <w:pPr>
        <w:rPr>
          <w:b/>
          <w:bCs/>
          <w:sz w:val="24"/>
          <w:szCs w:val="24"/>
        </w:rPr>
      </w:pPr>
      <w:r>
        <w:rPr>
          <w:noProof/>
        </w:rPr>
        <w:drawing>
          <wp:anchor distT="0" distB="0" distL="114300" distR="114300" simplePos="0" relativeHeight="251686912" behindDoc="1" locked="0" layoutInCell="1" allowOverlap="1" wp14:anchorId="79599C76" wp14:editId="0426D820">
            <wp:simplePos x="0" y="0"/>
            <wp:positionH relativeFrom="column">
              <wp:posOffset>3257550</wp:posOffset>
            </wp:positionH>
            <wp:positionV relativeFrom="paragraph">
              <wp:posOffset>51435</wp:posOffset>
            </wp:positionV>
            <wp:extent cx="2457450" cy="3124200"/>
            <wp:effectExtent l="0" t="0" r="0" b="0"/>
            <wp:wrapTight wrapText="bothSides">
              <wp:wrapPolygon edited="0">
                <wp:start x="0" y="0"/>
                <wp:lineTo x="0" y="21468"/>
                <wp:lineTo x="21433" y="21468"/>
                <wp:lineTo x="21433" y="0"/>
                <wp:lineTo x="0" y="0"/>
              </wp:wrapPolygon>
            </wp:wrapTight>
            <wp:docPr id="856869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69314"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457450" cy="3124200"/>
                    </a:xfrm>
                    <a:prstGeom prst="rect">
                      <a:avLst/>
                    </a:prstGeom>
                  </pic:spPr>
                </pic:pic>
              </a:graphicData>
            </a:graphic>
            <wp14:sizeRelH relativeFrom="margin">
              <wp14:pctWidth>0</wp14:pctWidth>
            </wp14:sizeRelH>
            <wp14:sizeRelV relativeFrom="margin">
              <wp14:pctHeight>0</wp14:pctHeight>
            </wp14:sizeRelV>
          </wp:anchor>
        </w:drawing>
      </w:r>
    </w:p>
    <w:p w14:paraId="249761A8" w14:textId="77777777" w:rsidR="00102226" w:rsidRDefault="00102226" w:rsidP="00102226">
      <w:pPr>
        <w:rPr>
          <w:b/>
          <w:bCs/>
          <w:sz w:val="24"/>
          <w:szCs w:val="24"/>
        </w:rPr>
      </w:pPr>
    </w:p>
    <w:p w14:paraId="5E8A3170" w14:textId="77777777" w:rsidR="00102226" w:rsidRDefault="00102226" w:rsidP="00102226">
      <w:pPr>
        <w:rPr>
          <w:b/>
          <w:bCs/>
          <w:sz w:val="24"/>
          <w:szCs w:val="24"/>
        </w:rPr>
      </w:pPr>
    </w:p>
    <w:p w14:paraId="7697737F" w14:textId="77777777" w:rsidR="00102226" w:rsidRDefault="00102226" w:rsidP="00102226">
      <w:pPr>
        <w:rPr>
          <w:b/>
          <w:bCs/>
          <w:sz w:val="24"/>
          <w:szCs w:val="24"/>
        </w:rPr>
      </w:pPr>
    </w:p>
    <w:p w14:paraId="2B36B8DD" w14:textId="77777777" w:rsidR="00102226" w:rsidRDefault="00102226" w:rsidP="00102226">
      <w:pPr>
        <w:rPr>
          <w:b/>
          <w:bCs/>
          <w:sz w:val="24"/>
          <w:szCs w:val="24"/>
        </w:rPr>
      </w:pPr>
    </w:p>
    <w:p w14:paraId="6D5EB526" w14:textId="77777777" w:rsidR="00102226" w:rsidRDefault="00102226" w:rsidP="00102226">
      <w:pPr>
        <w:rPr>
          <w:b/>
          <w:bCs/>
          <w:sz w:val="24"/>
          <w:szCs w:val="24"/>
        </w:rPr>
      </w:pPr>
    </w:p>
    <w:p w14:paraId="65585BDA" w14:textId="77777777" w:rsidR="00102226" w:rsidRDefault="00102226" w:rsidP="00102226">
      <w:pPr>
        <w:rPr>
          <w:b/>
          <w:bCs/>
          <w:sz w:val="24"/>
          <w:szCs w:val="24"/>
        </w:rPr>
      </w:pPr>
    </w:p>
    <w:p w14:paraId="09C8AD83" w14:textId="77777777" w:rsidR="00102226" w:rsidRDefault="00102226" w:rsidP="00102226">
      <w:pPr>
        <w:rPr>
          <w:b/>
          <w:bCs/>
          <w:sz w:val="24"/>
          <w:szCs w:val="24"/>
        </w:rPr>
      </w:pPr>
    </w:p>
    <w:p w14:paraId="72B542F8" w14:textId="77777777" w:rsidR="00102226" w:rsidRDefault="00102226" w:rsidP="00102226">
      <w:pPr>
        <w:rPr>
          <w:b/>
          <w:bCs/>
          <w:sz w:val="24"/>
          <w:szCs w:val="24"/>
        </w:rPr>
      </w:pPr>
    </w:p>
    <w:p w14:paraId="2ED70FC4" w14:textId="77777777" w:rsidR="00102226" w:rsidRDefault="00102226" w:rsidP="00102226">
      <w:pPr>
        <w:rPr>
          <w:b/>
          <w:bCs/>
          <w:sz w:val="24"/>
          <w:szCs w:val="24"/>
        </w:rPr>
      </w:pPr>
    </w:p>
    <w:p w14:paraId="0B84ACCC" w14:textId="77777777" w:rsidR="00102226" w:rsidRDefault="00102226" w:rsidP="00102226">
      <w:pPr>
        <w:rPr>
          <w:b/>
          <w:bCs/>
          <w:sz w:val="24"/>
          <w:szCs w:val="24"/>
        </w:rPr>
      </w:pPr>
    </w:p>
    <w:p w14:paraId="7BE5B25F" w14:textId="77777777" w:rsidR="00102226" w:rsidRDefault="00102226" w:rsidP="00102226">
      <w:pPr>
        <w:rPr>
          <w:b/>
          <w:bCs/>
          <w:sz w:val="24"/>
          <w:szCs w:val="24"/>
        </w:rPr>
      </w:pPr>
    </w:p>
    <w:p w14:paraId="35F8E36B" w14:textId="77777777" w:rsidR="00102226" w:rsidRDefault="00102226" w:rsidP="00102226">
      <w:pPr>
        <w:rPr>
          <w:rFonts w:asciiTheme="majorBidi" w:hAnsiTheme="majorBidi" w:cstheme="majorBidi"/>
          <w:b/>
          <w:bCs/>
          <w:sz w:val="24"/>
          <w:szCs w:val="24"/>
        </w:rPr>
      </w:pPr>
      <w:r w:rsidRPr="00390AB8">
        <w:rPr>
          <w:rFonts w:asciiTheme="majorBidi" w:hAnsiTheme="majorBidi" w:cstheme="majorBidi"/>
          <w:b/>
          <w:bCs/>
          <w:sz w:val="24"/>
          <w:szCs w:val="24"/>
        </w:rPr>
        <w:lastRenderedPageBreak/>
        <w:t>E)</w:t>
      </w:r>
      <w:r>
        <w:rPr>
          <w:rFonts w:asciiTheme="majorBidi" w:hAnsiTheme="majorBidi" w:cstheme="majorBidi"/>
          <w:b/>
          <w:bCs/>
          <w:sz w:val="24"/>
          <w:szCs w:val="24"/>
        </w:rPr>
        <w:t xml:space="preserve"> </w:t>
      </w:r>
      <w:r w:rsidRPr="00D341E9">
        <w:rPr>
          <w:rFonts w:asciiTheme="majorBidi" w:hAnsiTheme="majorBidi" w:cstheme="majorBidi"/>
          <w:b/>
          <w:bCs/>
          <w:sz w:val="24"/>
          <w:szCs w:val="24"/>
          <w:u w:val="single"/>
        </w:rPr>
        <w:t>High Blood Pressure</w:t>
      </w:r>
    </w:p>
    <w:p w14:paraId="283951EB" w14:textId="77777777" w:rsidR="00102226" w:rsidRPr="00664A62" w:rsidRDefault="00102226" w:rsidP="00102226">
      <w:pPr>
        <w:rPr>
          <w:rFonts w:asciiTheme="majorBidi" w:hAnsiTheme="majorBidi" w:cstheme="majorBidi"/>
          <w:b/>
          <w:bCs/>
          <w:sz w:val="24"/>
          <w:szCs w:val="24"/>
        </w:rPr>
      </w:pPr>
      <w:r>
        <w:rPr>
          <w:noProof/>
        </w:rPr>
        <w:drawing>
          <wp:anchor distT="0" distB="0" distL="114300" distR="114300" simplePos="0" relativeHeight="251687936" behindDoc="1" locked="0" layoutInCell="1" allowOverlap="1" wp14:anchorId="57630B86" wp14:editId="6ADB8FC1">
            <wp:simplePos x="0" y="0"/>
            <wp:positionH relativeFrom="column">
              <wp:posOffset>0</wp:posOffset>
            </wp:positionH>
            <wp:positionV relativeFrom="page">
              <wp:posOffset>1495425</wp:posOffset>
            </wp:positionV>
            <wp:extent cx="2719070" cy="3038475"/>
            <wp:effectExtent l="0" t="0" r="5080" b="9525"/>
            <wp:wrapTight wrapText="bothSides">
              <wp:wrapPolygon edited="0">
                <wp:start x="0" y="0"/>
                <wp:lineTo x="0" y="21532"/>
                <wp:lineTo x="21489" y="21532"/>
                <wp:lineTo x="21489" y="0"/>
                <wp:lineTo x="0" y="0"/>
              </wp:wrapPolygon>
            </wp:wrapTight>
            <wp:docPr id="533075502" name="Picture 53307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69314"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719070" cy="3038475"/>
                    </a:xfrm>
                    <a:prstGeom prst="rect">
                      <a:avLst/>
                    </a:prstGeom>
                  </pic:spPr>
                </pic:pic>
              </a:graphicData>
            </a:graphic>
            <wp14:sizeRelH relativeFrom="margin">
              <wp14:pctWidth>0</wp14:pctWidth>
            </wp14:sizeRelH>
            <wp14:sizeRelV relativeFrom="margin">
              <wp14:pctHeight>0</wp14:pctHeight>
            </wp14:sizeRelV>
          </wp:anchor>
        </w:drawing>
      </w:r>
    </w:p>
    <w:p w14:paraId="3A087A3D" w14:textId="77777777" w:rsidR="00102226" w:rsidRDefault="00102226" w:rsidP="00102226">
      <w:pPr>
        <w:rPr>
          <w:b/>
          <w:bCs/>
          <w:sz w:val="24"/>
          <w:szCs w:val="24"/>
        </w:rPr>
      </w:pPr>
    </w:p>
    <w:p w14:paraId="72465624" w14:textId="77777777" w:rsidR="00102226" w:rsidRDefault="00102226" w:rsidP="00102226">
      <w:pPr>
        <w:rPr>
          <w:b/>
          <w:bCs/>
          <w:sz w:val="24"/>
          <w:szCs w:val="24"/>
        </w:rPr>
      </w:pPr>
    </w:p>
    <w:p w14:paraId="0F639712" w14:textId="77777777" w:rsidR="00102226" w:rsidRDefault="00102226" w:rsidP="00102226">
      <w:pPr>
        <w:rPr>
          <w:b/>
          <w:bCs/>
          <w:sz w:val="24"/>
          <w:szCs w:val="24"/>
        </w:rPr>
      </w:pPr>
    </w:p>
    <w:p w14:paraId="7AA747E8" w14:textId="77777777" w:rsidR="00102226" w:rsidRDefault="00102226" w:rsidP="00102226">
      <w:pPr>
        <w:rPr>
          <w:b/>
          <w:bCs/>
          <w:sz w:val="24"/>
          <w:szCs w:val="24"/>
        </w:rPr>
      </w:pPr>
    </w:p>
    <w:p w14:paraId="7E7E7C39" w14:textId="77777777" w:rsidR="00102226" w:rsidRDefault="00102226" w:rsidP="00102226">
      <w:pPr>
        <w:rPr>
          <w:b/>
          <w:bCs/>
          <w:sz w:val="24"/>
          <w:szCs w:val="24"/>
        </w:rPr>
      </w:pPr>
    </w:p>
    <w:p w14:paraId="55709B1B" w14:textId="77777777" w:rsidR="00102226" w:rsidRDefault="00102226" w:rsidP="00102226">
      <w:pPr>
        <w:rPr>
          <w:b/>
          <w:bCs/>
          <w:sz w:val="24"/>
          <w:szCs w:val="24"/>
        </w:rPr>
      </w:pPr>
    </w:p>
    <w:p w14:paraId="5BFB3326" w14:textId="77777777" w:rsidR="00102226" w:rsidRDefault="00102226" w:rsidP="00102226">
      <w:pPr>
        <w:rPr>
          <w:b/>
          <w:bCs/>
          <w:sz w:val="24"/>
          <w:szCs w:val="24"/>
        </w:rPr>
      </w:pPr>
    </w:p>
    <w:p w14:paraId="4EE61890" w14:textId="77777777" w:rsidR="00102226" w:rsidRDefault="00102226" w:rsidP="00102226">
      <w:pPr>
        <w:rPr>
          <w:b/>
          <w:bCs/>
          <w:sz w:val="24"/>
          <w:szCs w:val="24"/>
        </w:rPr>
      </w:pPr>
    </w:p>
    <w:p w14:paraId="6C492B65" w14:textId="77777777" w:rsidR="00102226" w:rsidRDefault="00102226" w:rsidP="00102226">
      <w:pPr>
        <w:rPr>
          <w:b/>
          <w:bCs/>
          <w:sz w:val="24"/>
          <w:szCs w:val="24"/>
        </w:rPr>
      </w:pPr>
    </w:p>
    <w:p w14:paraId="4E12AEC9" w14:textId="77777777" w:rsidR="00102226" w:rsidRDefault="00102226" w:rsidP="00102226">
      <w:pPr>
        <w:rPr>
          <w:b/>
          <w:bCs/>
          <w:sz w:val="24"/>
          <w:szCs w:val="24"/>
        </w:rPr>
      </w:pPr>
    </w:p>
    <w:p w14:paraId="3DC840D8" w14:textId="77777777" w:rsidR="00102226" w:rsidRDefault="00102226" w:rsidP="00102226">
      <w:pPr>
        <w:rPr>
          <w:b/>
          <w:bCs/>
          <w:sz w:val="24"/>
          <w:szCs w:val="24"/>
        </w:rPr>
      </w:pPr>
    </w:p>
    <w:p w14:paraId="466C608E" w14:textId="77777777" w:rsidR="00102226" w:rsidRDefault="00102226" w:rsidP="00102226">
      <w:pPr>
        <w:rPr>
          <w:b/>
          <w:bCs/>
          <w:sz w:val="24"/>
          <w:szCs w:val="24"/>
        </w:rPr>
      </w:pPr>
    </w:p>
    <w:p w14:paraId="201E1CA3" w14:textId="77777777" w:rsidR="00102226" w:rsidRDefault="00102226"/>
    <w:p w14:paraId="2F30797F" w14:textId="77777777" w:rsidR="00AB43DD" w:rsidRDefault="00AB43DD"/>
    <w:p w14:paraId="49F95B63" w14:textId="77777777" w:rsidR="00AB43DD" w:rsidRDefault="00AB43DD"/>
    <w:p w14:paraId="21BE7B6D" w14:textId="77777777" w:rsidR="00AB43DD" w:rsidRDefault="00AB43DD"/>
    <w:p w14:paraId="28B6FDEC" w14:textId="77777777" w:rsidR="00AB43DD" w:rsidRDefault="00AB43DD"/>
    <w:p w14:paraId="7238F345" w14:textId="77777777" w:rsidR="00AB43DD" w:rsidRDefault="00AB43DD"/>
    <w:p w14:paraId="6CBCBB4D" w14:textId="77777777" w:rsidR="00AB43DD" w:rsidRDefault="00AB43DD"/>
    <w:p w14:paraId="4DACDF3C" w14:textId="77777777" w:rsidR="00AB43DD" w:rsidRDefault="00AB43DD"/>
    <w:p w14:paraId="31B7EA38" w14:textId="77777777" w:rsidR="00AB43DD" w:rsidRDefault="00AB43DD"/>
    <w:p w14:paraId="7F6A6547" w14:textId="77777777" w:rsidR="00AB43DD" w:rsidRDefault="00AB43DD"/>
    <w:p w14:paraId="67888735" w14:textId="77777777" w:rsidR="00AB43DD" w:rsidRDefault="00AB43DD"/>
    <w:p w14:paraId="5BA20E95" w14:textId="77777777" w:rsidR="00AB43DD" w:rsidRDefault="00AB43DD"/>
    <w:p w14:paraId="38121494" w14:textId="77777777" w:rsidR="00AB43DD" w:rsidRDefault="00AB43DD"/>
    <w:p w14:paraId="71F1EC9A" w14:textId="77777777" w:rsidR="00AB43DD" w:rsidRDefault="00AB43DD"/>
    <w:p w14:paraId="34F1892C" w14:textId="77777777" w:rsidR="00AB43DD" w:rsidRDefault="00AB43DD" w:rsidP="00AB43DD">
      <w:pPr>
        <w:rPr>
          <w:b/>
          <w:bCs/>
          <w:sz w:val="28"/>
          <w:szCs w:val="28"/>
        </w:rPr>
      </w:pPr>
      <w:bookmarkStart w:id="5" w:name="_Hlk144918072"/>
      <w:r w:rsidRPr="001D1F3D">
        <w:rPr>
          <w:b/>
          <w:bCs/>
          <w:sz w:val="24"/>
          <w:szCs w:val="24"/>
        </w:rPr>
        <w:lastRenderedPageBreak/>
        <w:t>Figure S</w:t>
      </w:r>
      <w:r>
        <w:rPr>
          <w:b/>
          <w:bCs/>
          <w:sz w:val="24"/>
          <w:szCs w:val="24"/>
        </w:rPr>
        <w:t>9</w:t>
      </w:r>
      <w:r w:rsidRPr="001D1F3D">
        <w:rPr>
          <w:b/>
          <w:bCs/>
          <w:sz w:val="24"/>
          <w:szCs w:val="24"/>
        </w:rPr>
        <w:t xml:space="preserve">. </w:t>
      </w:r>
      <w:r w:rsidRPr="000C7D9F">
        <w:rPr>
          <w:b/>
          <w:bCs/>
          <w:sz w:val="24"/>
          <w:szCs w:val="24"/>
        </w:rPr>
        <w:t>Densities of the IV estimates using different values of the phi parameter.</w:t>
      </w:r>
    </w:p>
    <w:bookmarkEnd w:id="5"/>
    <w:p w14:paraId="31283DB8" w14:textId="77777777" w:rsidR="00AB43DD" w:rsidRDefault="00AB43DD" w:rsidP="00AB43DD">
      <w:pPr>
        <w:rPr>
          <w:lang w:bidi="fa-IR"/>
        </w:rPr>
      </w:pPr>
    </w:p>
    <w:p w14:paraId="6FD4826C" w14:textId="77777777" w:rsidR="00AB43DD" w:rsidRDefault="00AB43DD" w:rsidP="00AB43DD">
      <w:pPr>
        <w:rPr>
          <w:lang w:bidi="fa-IR"/>
        </w:rPr>
      </w:pPr>
      <w:r>
        <w:rPr>
          <w:noProof/>
        </w:rPr>
        <w:drawing>
          <wp:anchor distT="0" distB="0" distL="114300" distR="114300" simplePos="0" relativeHeight="251691008" behindDoc="1" locked="0" layoutInCell="1" allowOverlap="1" wp14:anchorId="336AA332" wp14:editId="1D037B26">
            <wp:simplePos x="0" y="0"/>
            <wp:positionH relativeFrom="column">
              <wp:posOffset>3179445</wp:posOffset>
            </wp:positionH>
            <wp:positionV relativeFrom="page">
              <wp:posOffset>1807845</wp:posOffset>
            </wp:positionV>
            <wp:extent cx="3292475" cy="2391410"/>
            <wp:effectExtent l="0" t="0" r="3175" b="8890"/>
            <wp:wrapTight wrapText="bothSides">
              <wp:wrapPolygon edited="0">
                <wp:start x="0" y="0"/>
                <wp:lineTo x="0" y="21508"/>
                <wp:lineTo x="21496" y="21508"/>
                <wp:lineTo x="21496" y="0"/>
                <wp:lineTo x="0" y="0"/>
              </wp:wrapPolygon>
            </wp:wrapTight>
            <wp:docPr id="1862548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54835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292475" cy="23914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1" locked="0" layoutInCell="1" allowOverlap="1" wp14:anchorId="29982D4F" wp14:editId="4E0EF4A2">
            <wp:simplePos x="0" y="0"/>
            <wp:positionH relativeFrom="margin">
              <wp:posOffset>-498475</wp:posOffset>
            </wp:positionH>
            <wp:positionV relativeFrom="page">
              <wp:posOffset>1767205</wp:posOffset>
            </wp:positionV>
            <wp:extent cx="3350260" cy="2432685"/>
            <wp:effectExtent l="0" t="0" r="2540" b="5715"/>
            <wp:wrapTight wrapText="bothSides">
              <wp:wrapPolygon edited="0">
                <wp:start x="0" y="0"/>
                <wp:lineTo x="0" y="21482"/>
                <wp:lineTo x="21494" y="21482"/>
                <wp:lineTo x="21494" y="0"/>
                <wp:lineTo x="0" y="0"/>
              </wp:wrapPolygon>
            </wp:wrapTight>
            <wp:docPr id="942913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13526"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350260" cy="243268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sz w:val="24"/>
          <w:szCs w:val="24"/>
        </w:rPr>
        <w:t>A</w:t>
      </w:r>
      <w:r w:rsidRPr="00664A62">
        <w:rPr>
          <w:rFonts w:asciiTheme="majorBidi" w:hAnsiTheme="majorBidi" w:cstheme="majorBidi"/>
          <w:b/>
          <w:bCs/>
          <w:sz w:val="24"/>
          <w:szCs w:val="24"/>
        </w:rPr>
        <w:t xml:space="preserve">) </w:t>
      </w:r>
      <w:r>
        <w:rPr>
          <w:rFonts w:asciiTheme="majorBidi" w:hAnsiTheme="majorBidi" w:cstheme="majorBidi"/>
          <w:b/>
          <w:bCs/>
          <w:sz w:val="24"/>
          <w:szCs w:val="24"/>
          <w:u w:val="single"/>
        </w:rPr>
        <w:t>Angina</w:t>
      </w:r>
      <w:r>
        <w:rPr>
          <w:lang w:bidi="fa-IR"/>
        </w:rPr>
        <w:tab/>
      </w:r>
      <w:r>
        <w:rPr>
          <w:lang w:bidi="fa-IR"/>
        </w:rPr>
        <w:tab/>
      </w:r>
      <w:r>
        <w:rPr>
          <w:lang w:bidi="fa-IR"/>
        </w:rPr>
        <w:tab/>
      </w:r>
      <w:r>
        <w:rPr>
          <w:lang w:bidi="fa-IR"/>
        </w:rPr>
        <w:tab/>
      </w:r>
      <w:r>
        <w:rPr>
          <w:lang w:bidi="fa-IR"/>
        </w:rPr>
        <w:tab/>
      </w:r>
      <w:r>
        <w:rPr>
          <w:lang w:bidi="fa-IR"/>
        </w:rPr>
        <w:tab/>
      </w:r>
      <w:r>
        <w:rPr>
          <w:lang w:bidi="fa-IR"/>
        </w:rPr>
        <w:tab/>
      </w:r>
      <w:r>
        <w:rPr>
          <w:lang w:bidi="fa-IR"/>
        </w:rPr>
        <w:tab/>
      </w:r>
      <w:r>
        <w:rPr>
          <w:lang w:bidi="fa-IR"/>
        </w:rPr>
        <w:tab/>
      </w:r>
      <w:r>
        <w:rPr>
          <w:rFonts w:asciiTheme="majorBidi" w:hAnsiTheme="majorBidi" w:cstheme="majorBidi"/>
          <w:b/>
          <w:bCs/>
          <w:sz w:val="24"/>
          <w:szCs w:val="24"/>
        </w:rPr>
        <w:t>B</w:t>
      </w:r>
      <w:r w:rsidRPr="00664A62">
        <w:rPr>
          <w:rFonts w:asciiTheme="majorBidi" w:hAnsiTheme="majorBidi" w:cstheme="majorBidi"/>
          <w:b/>
          <w:bCs/>
          <w:sz w:val="24"/>
          <w:szCs w:val="24"/>
        </w:rPr>
        <w:t xml:space="preserve">) </w:t>
      </w:r>
      <w:r w:rsidRPr="000C7D9F">
        <w:rPr>
          <w:rFonts w:asciiTheme="majorBidi" w:hAnsiTheme="majorBidi" w:cstheme="majorBidi"/>
          <w:b/>
          <w:bCs/>
          <w:sz w:val="24"/>
          <w:szCs w:val="24"/>
          <w:u w:val="single"/>
        </w:rPr>
        <w:t>Atherosclerotic</w:t>
      </w:r>
    </w:p>
    <w:p w14:paraId="469C6D7C" w14:textId="77777777" w:rsidR="00AB43DD" w:rsidRDefault="00AB43DD" w:rsidP="00AB43DD">
      <w:pPr>
        <w:rPr>
          <w:lang w:bidi="fa-IR"/>
        </w:rPr>
      </w:pPr>
    </w:p>
    <w:p w14:paraId="7A20F873" w14:textId="77777777" w:rsidR="00AB43DD" w:rsidRDefault="00AB43DD" w:rsidP="00AB43DD">
      <w:pPr>
        <w:rPr>
          <w:lang w:bidi="fa-IR"/>
        </w:rPr>
      </w:pPr>
    </w:p>
    <w:p w14:paraId="5DE83BC7" w14:textId="77777777" w:rsidR="00AB43DD" w:rsidRDefault="00AB43DD" w:rsidP="00AB43DD">
      <w:pPr>
        <w:rPr>
          <w:lang w:bidi="fa-IR"/>
        </w:rPr>
      </w:pPr>
      <w:r>
        <w:rPr>
          <w:noProof/>
        </w:rPr>
        <w:drawing>
          <wp:anchor distT="0" distB="0" distL="114300" distR="114300" simplePos="0" relativeHeight="251693056" behindDoc="1" locked="0" layoutInCell="1" allowOverlap="1" wp14:anchorId="2ECBC8E3" wp14:editId="5AE684BB">
            <wp:simplePos x="0" y="0"/>
            <wp:positionH relativeFrom="column">
              <wp:posOffset>3056890</wp:posOffset>
            </wp:positionH>
            <wp:positionV relativeFrom="page">
              <wp:posOffset>5247185</wp:posOffset>
            </wp:positionV>
            <wp:extent cx="3363595" cy="2442845"/>
            <wp:effectExtent l="0" t="0" r="8255" b="0"/>
            <wp:wrapTight wrapText="bothSides">
              <wp:wrapPolygon edited="0">
                <wp:start x="0" y="0"/>
                <wp:lineTo x="0" y="21392"/>
                <wp:lineTo x="21531" y="21392"/>
                <wp:lineTo x="21531" y="0"/>
                <wp:lineTo x="0" y="0"/>
              </wp:wrapPolygon>
            </wp:wrapTight>
            <wp:docPr id="104672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2657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363595" cy="24428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1" locked="0" layoutInCell="1" allowOverlap="1" wp14:anchorId="587ED2B9" wp14:editId="1466E66A">
            <wp:simplePos x="0" y="0"/>
            <wp:positionH relativeFrom="column">
              <wp:posOffset>-498475</wp:posOffset>
            </wp:positionH>
            <wp:positionV relativeFrom="page">
              <wp:posOffset>5267960</wp:posOffset>
            </wp:positionV>
            <wp:extent cx="3350260" cy="2432685"/>
            <wp:effectExtent l="0" t="0" r="2540" b="5715"/>
            <wp:wrapTight wrapText="bothSides">
              <wp:wrapPolygon edited="0">
                <wp:start x="0" y="0"/>
                <wp:lineTo x="0" y="21482"/>
                <wp:lineTo x="21494" y="21482"/>
                <wp:lineTo x="21494" y="0"/>
                <wp:lineTo x="0" y="0"/>
              </wp:wrapPolygon>
            </wp:wrapTight>
            <wp:docPr id="681130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130433"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350260" cy="243268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sz w:val="24"/>
          <w:szCs w:val="24"/>
        </w:rPr>
        <w:t>C</w:t>
      </w:r>
      <w:r w:rsidRPr="00664A62">
        <w:rPr>
          <w:rFonts w:asciiTheme="majorBidi" w:hAnsiTheme="majorBidi" w:cstheme="majorBidi"/>
          <w:b/>
          <w:bCs/>
          <w:sz w:val="24"/>
          <w:szCs w:val="24"/>
        </w:rPr>
        <w:t xml:space="preserve">) </w:t>
      </w:r>
      <w:r>
        <w:rPr>
          <w:rFonts w:asciiTheme="majorBidi" w:hAnsiTheme="majorBidi" w:cstheme="majorBidi"/>
          <w:b/>
          <w:bCs/>
          <w:sz w:val="24"/>
          <w:szCs w:val="24"/>
          <w:u w:val="single"/>
        </w:rPr>
        <w:t>I</w:t>
      </w:r>
      <w:r w:rsidRPr="000C7D9F">
        <w:rPr>
          <w:rFonts w:asciiTheme="majorBidi" w:hAnsiTheme="majorBidi" w:cstheme="majorBidi"/>
          <w:b/>
          <w:bCs/>
          <w:sz w:val="24"/>
          <w:szCs w:val="24"/>
          <w:u w:val="single"/>
        </w:rPr>
        <w:t>schemic heart disease</w:t>
      </w:r>
      <w:r>
        <w:rPr>
          <w:lang w:bidi="fa-IR"/>
        </w:rPr>
        <w:tab/>
      </w:r>
      <w:r>
        <w:rPr>
          <w:lang w:bidi="fa-IR"/>
        </w:rPr>
        <w:tab/>
      </w:r>
      <w:r>
        <w:rPr>
          <w:lang w:bidi="fa-IR"/>
        </w:rPr>
        <w:tab/>
      </w:r>
      <w:r>
        <w:rPr>
          <w:lang w:bidi="fa-IR"/>
        </w:rPr>
        <w:tab/>
      </w:r>
      <w:r>
        <w:rPr>
          <w:lang w:bidi="fa-IR"/>
        </w:rPr>
        <w:tab/>
      </w:r>
      <w:r>
        <w:rPr>
          <w:rFonts w:asciiTheme="majorBidi" w:hAnsiTheme="majorBidi" w:cstheme="majorBidi"/>
          <w:b/>
          <w:bCs/>
          <w:sz w:val="24"/>
          <w:szCs w:val="24"/>
        </w:rPr>
        <w:t>D</w:t>
      </w:r>
      <w:r w:rsidRPr="00664A62">
        <w:rPr>
          <w:rFonts w:asciiTheme="majorBidi" w:hAnsiTheme="majorBidi" w:cstheme="majorBidi"/>
          <w:b/>
          <w:bCs/>
          <w:sz w:val="24"/>
          <w:szCs w:val="24"/>
        </w:rPr>
        <w:t xml:space="preserve">) </w:t>
      </w:r>
      <w:r>
        <w:rPr>
          <w:rFonts w:asciiTheme="majorBidi" w:hAnsiTheme="majorBidi" w:cstheme="majorBidi"/>
          <w:b/>
          <w:bCs/>
          <w:sz w:val="24"/>
          <w:szCs w:val="24"/>
          <w:u w:val="single"/>
        </w:rPr>
        <w:t>M</w:t>
      </w:r>
      <w:r w:rsidRPr="000C7D9F">
        <w:rPr>
          <w:rFonts w:asciiTheme="majorBidi" w:hAnsiTheme="majorBidi" w:cstheme="majorBidi"/>
          <w:b/>
          <w:bCs/>
          <w:sz w:val="24"/>
          <w:szCs w:val="24"/>
          <w:u w:val="single"/>
        </w:rPr>
        <w:t>yocardial infarction</w:t>
      </w:r>
    </w:p>
    <w:p w14:paraId="314A1FA1" w14:textId="77777777" w:rsidR="00AB43DD" w:rsidRDefault="00AB43DD" w:rsidP="00AB43DD">
      <w:pPr>
        <w:rPr>
          <w:lang w:bidi="fa-IR"/>
        </w:rPr>
      </w:pPr>
    </w:p>
    <w:p w14:paraId="03AC3145" w14:textId="77777777" w:rsidR="00AB43DD" w:rsidRDefault="00AB43DD" w:rsidP="00AB43DD">
      <w:pPr>
        <w:rPr>
          <w:lang w:bidi="fa-IR"/>
        </w:rPr>
      </w:pPr>
    </w:p>
    <w:p w14:paraId="7FEAC601" w14:textId="77777777" w:rsidR="00AB43DD" w:rsidRDefault="00AB43DD" w:rsidP="00AB43DD">
      <w:pPr>
        <w:rPr>
          <w:rFonts w:asciiTheme="majorBidi" w:hAnsiTheme="majorBidi" w:cstheme="majorBidi"/>
          <w:b/>
          <w:bCs/>
          <w:sz w:val="24"/>
          <w:szCs w:val="24"/>
        </w:rPr>
      </w:pPr>
    </w:p>
    <w:p w14:paraId="6CBB1F6E" w14:textId="77777777" w:rsidR="00AB43DD" w:rsidRDefault="00AB43DD" w:rsidP="00AB43DD">
      <w:pPr>
        <w:rPr>
          <w:rFonts w:asciiTheme="majorBidi" w:hAnsiTheme="majorBidi" w:cstheme="majorBidi"/>
          <w:b/>
          <w:bCs/>
          <w:sz w:val="24"/>
          <w:szCs w:val="24"/>
        </w:rPr>
      </w:pPr>
    </w:p>
    <w:p w14:paraId="61B19D98" w14:textId="77777777" w:rsidR="00AB43DD" w:rsidRDefault="00AB43DD" w:rsidP="00AB43DD">
      <w:pPr>
        <w:rPr>
          <w:rFonts w:asciiTheme="majorBidi" w:hAnsiTheme="majorBidi" w:cstheme="majorBidi"/>
          <w:b/>
          <w:bCs/>
          <w:sz w:val="24"/>
          <w:szCs w:val="24"/>
        </w:rPr>
      </w:pPr>
    </w:p>
    <w:p w14:paraId="75F7B9F1" w14:textId="77777777" w:rsidR="00AB43DD" w:rsidRDefault="00AB43DD" w:rsidP="00AB43DD">
      <w:pPr>
        <w:rPr>
          <w:lang w:bidi="fa-IR"/>
        </w:rPr>
      </w:pPr>
      <w:r>
        <w:rPr>
          <w:rFonts w:asciiTheme="majorBidi" w:hAnsiTheme="majorBidi" w:cstheme="majorBidi"/>
          <w:b/>
          <w:bCs/>
          <w:sz w:val="24"/>
          <w:szCs w:val="24"/>
        </w:rPr>
        <w:lastRenderedPageBreak/>
        <w:t>E</w:t>
      </w:r>
      <w:r w:rsidRPr="00664A62">
        <w:rPr>
          <w:rFonts w:asciiTheme="majorBidi" w:hAnsiTheme="majorBidi" w:cstheme="majorBidi"/>
          <w:b/>
          <w:bCs/>
          <w:sz w:val="24"/>
          <w:szCs w:val="24"/>
        </w:rPr>
        <w:t xml:space="preserve">) </w:t>
      </w:r>
      <w:r>
        <w:rPr>
          <w:rFonts w:asciiTheme="majorBidi" w:hAnsiTheme="majorBidi" w:cstheme="majorBidi"/>
          <w:b/>
          <w:bCs/>
          <w:sz w:val="24"/>
          <w:szCs w:val="24"/>
          <w:u w:val="single"/>
        </w:rPr>
        <w:t>H</w:t>
      </w:r>
      <w:r w:rsidRPr="000C7D9F">
        <w:rPr>
          <w:rFonts w:asciiTheme="majorBidi" w:hAnsiTheme="majorBidi" w:cstheme="majorBidi"/>
          <w:b/>
          <w:bCs/>
          <w:sz w:val="24"/>
          <w:szCs w:val="24"/>
          <w:u w:val="single"/>
        </w:rPr>
        <w:t>ypertension</w:t>
      </w:r>
      <w:r>
        <w:rPr>
          <w:lang w:bidi="fa-IR"/>
        </w:rPr>
        <w:t xml:space="preserve"> </w:t>
      </w:r>
    </w:p>
    <w:p w14:paraId="3BA537B4" w14:textId="77777777" w:rsidR="00AB43DD" w:rsidRDefault="00AB43DD" w:rsidP="00AB43DD">
      <w:pPr>
        <w:rPr>
          <w:lang w:bidi="fa-IR"/>
        </w:rPr>
      </w:pPr>
    </w:p>
    <w:p w14:paraId="4C56D69F" w14:textId="77777777" w:rsidR="00AB43DD" w:rsidRDefault="00AB43DD" w:rsidP="00AB43DD">
      <w:pPr>
        <w:rPr>
          <w:lang w:bidi="fa-IR"/>
        </w:rPr>
      </w:pPr>
      <w:r>
        <w:rPr>
          <w:noProof/>
        </w:rPr>
        <w:drawing>
          <wp:inline distT="0" distB="0" distL="0" distR="0" wp14:anchorId="4AA236DD" wp14:editId="5AC0804B">
            <wp:extent cx="3747765" cy="2721935"/>
            <wp:effectExtent l="0" t="0" r="5715" b="2540"/>
            <wp:docPr id="2031997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97242" name=""/>
                    <pic:cNvPicPr/>
                  </pic:nvPicPr>
                  <pic:blipFill>
                    <a:blip r:embed="rId71"/>
                    <a:stretch>
                      <a:fillRect/>
                    </a:stretch>
                  </pic:blipFill>
                  <pic:spPr>
                    <a:xfrm>
                      <a:off x="0" y="0"/>
                      <a:ext cx="3781847" cy="2746688"/>
                    </a:xfrm>
                    <a:prstGeom prst="rect">
                      <a:avLst/>
                    </a:prstGeom>
                  </pic:spPr>
                </pic:pic>
              </a:graphicData>
            </a:graphic>
          </wp:inline>
        </w:drawing>
      </w:r>
    </w:p>
    <w:p w14:paraId="3A74709F" w14:textId="77777777" w:rsidR="00AB43DD" w:rsidRDefault="00AB43DD" w:rsidP="00AB43DD">
      <w:pPr>
        <w:rPr>
          <w:lang w:bidi="fa-IR"/>
        </w:rPr>
      </w:pPr>
    </w:p>
    <w:p w14:paraId="20115BF4" w14:textId="77777777" w:rsidR="00AB43DD" w:rsidRDefault="00AB43DD" w:rsidP="00AB43DD">
      <w:pPr>
        <w:rPr>
          <w:lang w:bidi="fa-IR"/>
        </w:rPr>
      </w:pPr>
    </w:p>
    <w:p w14:paraId="55017176" w14:textId="77777777" w:rsidR="00AB43DD" w:rsidRDefault="00AB43DD" w:rsidP="00AB43DD">
      <w:pPr>
        <w:rPr>
          <w:lang w:bidi="fa-IR"/>
        </w:rPr>
      </w:pPr>
    </w:p>
    <w:p w14:paraId="77DB58FB" w14:textId="77777777" w:rsidR="00AB43DD" w:rsidRDefault="00AB43DD"/>
    <w:sectPr w:rsidR="00AB43DD" w:rsidSect="00980890">
      <w:footerReference w:type="default" r:id="rId72"/>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771E3" w14:textId="77777777" w:rsidR="004A1FED" w:rsidRDefault="004A1FED" w:rsidP="00A35415">
      <w:pPr>
        <w:spacing w:after="0" w:line="240" w:lineRule="auto"/>
      </w:pPr>
      <w:r>
        <w:separator/>
      </w:r>
    </w:p>
  </w:endnote>
  <w:endnote w:type="continuationSeparator" w:id="0">
    <w:p w14:paraId="77A785BC" w14:textId="77777777" w:rsidR="004A1FED" w:rsidRDefault="004A1FED" w:rsidP="00A35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789845"/>
      <w:docPartObj>
        <w:docPartGallery w:val="Page Numbers (Bottom of Page)"/>
        <w:docPartUnique/>
      </w:docPartObj>
    </w:sdtPr>
    <w:sdtContent>
      <w:p w14:paraId="31EEFD10" w14:textId="266490C6" w:rsidR="00A35415" w:rsidRDefault="00A354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ED1073" w14:textId="77777777" w:rsidR="00A35415" w:rsidRDefault="00A35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9C7FE" w14:textId="77777777" w:rsidR="004A1FED" w:rsidRDefault="004A1FED" w:rsidP="00A35415">
      <w:pPr>
        <w:spacing w:after="0" w:line="240" w:lineRule="auto"/>
      </w:pPr>
      <w:r>
        <w:separator/>
      </w:r>
    </w:p>
  </w:footnote>
  <w:footnote w:type="continuationSeparator" w:id="0">
    <w:p w14:paraId="49D0B9D6" w14:textId="77777777" w:rsidR="004A1FED" w:rsidRDefault="004A1FED" w:rsidP="00A35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C08FD"/>
    <w:multiLevelType w:val="hybridMultilevel"/>
    <w:tmpl w:val="ADCE63DE"/>
    <w:lvl w:ilvl="0" w:tplc="D6DAFA8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1C346E"/>
    <w:multiLevelType w:val="hybridMultilevel"/>
    <w:tmpl w:val="826E4484"/>
    <w:lvl w:ilvl="0" w:tplc="E9921D92">
      <w:start w:val="1"/>
      <w:numFmt w:val="upperLetter"/>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194854"/>
    <w:multiLevelType w:val="hybridMultilevel"/>
    <w:tmpl w:val="7B9EFF4E"/>
    <w:lvl w:ilvl="0" w:tplc="FB02FF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8F3C65"/>
    <w:multiLevelType w:val="hybridMultilevel"/>
    <w:tmpl w:val="0A6ABE36"/>
    <w:lvl w:ilvl="0" w:tplc="B7C0EE0A">
      <w:start w:val="1"/>
      <w:numFmt w:val="upperLetter"/>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8509570">
    <w:abstractNumId w:val="0"/>
  </w:num>
  <w:num w:numId="2" w16cid:durableId="1538808661">
    <w:abstractNumId w:val="2"/>
  </w:num>
  <w:num w:numId="3" w16cid:durableId="978456200">
    <w:abstractNumId w:val="3"/>
  </w:num>
  <w:num w:numId="4" w16cid:durableId="1321889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471"/>
    <w:rsid w:val="000148E9"/>
    <w:rsid w:val="0008167E"/>
    <w:rsid w:val="00102226"/>
    <w:rsid w:val="00137CBB"/>
    <w:rsid w:val="00175A84"/>
    <w:rsid w:val="001B6D64"/>
    <w:rsid w:val="002749A9"/>
    <w:rsid w:val="002D6C5F"/>
    <w:rsid w:val="00311080"/>
    <w:rsid w:val="00451B33"/>
    <w:rsid w:val="004731B4"/>
    <w:rsid w:val="004A1FED"/>
    <w:rsid w:val="004A7471"/>
    <w:rsid w:val="00571B4D"/>
    <w:rsid w:val="005D72A1"/>
    <w:rsid w:val="006702FB"/>
    <w:rsid w:val="006B16EF"/>
    <w:rsid w:val="00700612"/>
    <w:rsid w:val="007644E8"/>
    <w:rsid w:val="007A2BA1"/>
    <w:rsid w:val="008520F7"/>
    <w:rsid w:val="008700A2"/>
    <w:rsid w:val="008E487C"/>
    <w:rsid w:val="00920AC9"/>
    <w:rsid w:val="00980890"/>
    <w:rsid w:val="00A201E1"/>
    <w:rsid w:val="00A35415"/>
    <w:rsid w:val="00AB43DD"/>
    <w:rsid w:val="00AD4A39"/>
    <w:rsid w:val="00B15B88"/>
    <w:rsid w:val="00B31185"/>
    <w:rsid w:val="00C2089B"/>
    <w:rsid w:val="00CA75EF"/>
    <w:rsid w:val="00CA7DBA"/>
    <w:rsid w:val="00D341E9"/>
    <w:rsid w:val="00E14382"/>
    <w:rsid w:val="00F86FCD"/>
    <w:rsid w:val="00FF52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B751A"/>
  <w15:chartTrackingRefBased/>
  <w15:docId w15:val="{D2BDBF5C-758A-4CC9-AF47-2A8D3D6B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890"/>
    <w:rPr>
      <w:kern w:val="0"/>
      <w14:ligatures w14:val="none"/>
    </w:rPr>
  </w:style>
  <w:style w:type="paragraph" w:styleId="Heading1">
    <w:name w:val="heading 1"/>
    <w:basedOn w:val="Normal"/>
    <w:next w:val="Normal"/>
    <w:link w:val="Heading1Char"/>
    <w:uiPriority w:val="9"/>
    <w:qFormat/>
    <w:rsid w:val="009808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0890"/>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980890"/>
    <w:rPr>
      <w:rFonts w:asciiTheme="majorHAnsi" w:eastAsiaTheme="majorEastAsia" w:hAnsiTheme="majorHAnsi" w:cstheme="majorBidi"/>
      <w:spacing w:val="-10"/>
      <w:kern w:val="28"/>
      <w:sz w:val="56"/>
      <w:szCs w:val="56"/>
      <w:lang w:val="en-GB"/>
      <w14:ligatures w14:val="none"/>
    </w:rPr>
  </w:style>
  <w:style w:type="character" w:customStyle="1" w:styleId="Heading1Char">
    <w:name w:val="Heading 1 Char"/>
    <w:basedOn w:val="DefaultParagraphFont"/>
    <w:link w:val="Heading1"/>
    <w:uiPriority w:val="9"/>
    <w:rsid w:val="00980890"/>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980890"/>
    <w:pPr>
      <w:outlineLvl w:val="9"/>
    </w:pPr>
  </w:style>
  <w:style w:type="character" w:styleId="Hyperlink">
    <w:name w:val="Hyperlink"/>
    <w:basedOn w:val="DefaultParagraphFont"/>
    <w:uiPriority w:val="99"/>
    <w:unhideWhenUsed/>
    <w:rsid w:val="00980890"/>
    <w:rPr>
      <w:color w:val="0563C1" w:themeColor="hyperlink"/>
      <w:u w:val="single"/>
    </w:rPr>
  </w:style>
  <w:style w:type="paragraph" w:styleId="TOC1">
    <w:name w:val="toc 1"/>
    <w:basedOn w:val="Normal"/>
    <w:next w:val="Normal"/>
    <w:autoRedefine/>
    <w:uiPriority w:val="39"/>
    <w:unhideWhenUsed/>
    <w:rsid w:val="00980890"/>
    <w:pPr>
      <w:tabs>
        <w:tab w:val="right" w:leader="dot" w:pos="9016"/>
      </w:tabs>
      <w:spacing w:after="100"/>
    </w:pPr>
    <w:rPr>
      <w:rFonts w:eastAsia="Times New Roman"/>
      <w:noProof/>
    </w:rPr>
  </w:style>
  <w:style w:type="paragraph" w:styleId="NormalWeb">
    <w:name w:val="Normal (Web)"/>
    <w:basedOn w:val="Normal"/>
    <w:link w:val="NormalWebChar"/>
    <w:uiPriority w:val="99"/>
    <w:unhideWhenUsed/>
    <w:rsid w:val="009808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980890"/>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D6C5F"/>
    <w:pPr>
      <w:ind w:left="720"/>
      <w:contextualSpacing/>
    </w:pPr>
  </w:style>
  <w:style w:type="paragraph" w:styleId="Header">
    <w:name w:val="header"/>
    <w:basedOn w:val="Normal"/>
    <w:link w:val="HeaderChar"/>
    <w:uiPriority w:val="99"/>
    <w:unhideWhenUsed/>
    <w:rsid w:val="00A35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415"/>
    <w:rPr>
      <w:kern w:val="0"/>
      <w14:ligatures w14:val="none"/>
    </w:rPr>
  </w:style>
  <w:style w:type="paragraph" w:styleId="Footer">
    <w:name w:val="footer"/>
    <w:basedOn w:val="Normal"/>
    <w:link w:val="FooterChar"/>
    <w:uiPriority w:val="99"/>
    <w:unhideWhenUsed/>
    <w:rsid w:val="00A35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415"/>
    <w:rPr>
      <w:kern w:val="0"/>
      <w14:ligatures w14:val="none"/>
    </w:rPr>
  </w:style>
  <w:style w:type="character" w:styleId="UnresolvedMention">
    <w:name w:val="Unresolved Mention"/>
    <w:basedOn w:val="DefaultParagraphFont"/>
    <w:uiPriority w:val="99"/>
    <w:semiHidden/>
    <w:unhideWhenUsed/>
    <w:rsid w:val="00274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mailto:j_mansourian@hlth.mui.ac.ir" TargetMode="Externa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41.png"/><Relationship Id="rId68" Type="http://schemas.openxmlformats.org/officeDocument/2006/relationships/image" Target="media/image46.png"/><Relationship Id="rId2" Type="http://schemas.openxmlformats.org/officeDocument/2006/relationships/numbering" Target="numbering.xml"/><Relationship Id="rId16" Type="http://schemas.openxmlformats.org/officeDocument/2006/relationships/hyperlink" Target="mailto:azizi@endocrine.ac.ir" TargetMode="External"/><Relationship Id="rId29" Type="http://schemas.openxmlformats.org/officeDocument/2006/relationships/image" Target="media/image7.png"/><Relationship Id="rId11" Type="http://schemas.openxmlformats.org/officeDocument/2006/relationships/hyperlink" Target="mailto:Sahh.tf@gmail.com"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image" Target="media/image36.png"/><Relationship Id="rId66" Type="http://schemas.openxmlformats.org/officeDocument/2006/relationships/image" Target="media/image44.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9.png"/><Relationship Id="rId19" Type="http://schemas.openxmlformats.org/officeDocument/2006/relationships/hyperlink" Target="mailto:jmansourian@gmail.com" TargetMode="External"/><Relationship Id="rId14" Type="http://schemas.openxmlformats.org/officeDocument/2006/relationships/hyperlink" Target="mailto:saeidiana@chop.edu" TargetMode="External"/><Relationship Id="rId22" Type="http://schemas.openxmlformats.org/officeDocument/2006/relationships/hyperlink" Target="mailto:daneshpour@sbmu.ac.ir"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image" Target="media/image42.png"/><Relationship Id="rId69" Type="http://schemas.openxmlformats.org/officeDocument/2006/relationships/image" Target="media/image47.png"/><Relationship Id="rId8" Type="http://schemas.openxmlformats.org/officeDocument/2006/relationships/hyperlink" Target="mailto:dhabibi67@gmail.com" TargetMode="External"/><Relationship Id="rId51" Type="http://schemas.openxmlformats.org/officeDocument/2006/relationships/image" Target="media/image29.pn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researchgate.net/profile/Sajedeh-Masjoudi?_tp=eyJjb250ZXh0Ijp7ImZpcnN0UGFnZSI6InByb2ZpbGUiLCJwYWdlIjoicHVibGljYXRpb25EZXRhaWwiLCJwcmV2aW91c1BhZ2UiOiJwcm9maWxlIn19" TargetMode="External"/><Relationship Id="rId17" Type="http://schemas.openxmlformats.org/officeDocument/2006/relationships/hyperlink" Target="mailto:hedayati47@gmail.com"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7.png"/><Relationship Id="rId67" Type="http://schemas.openxmlformats.org/officeDocument/2006/relationships/image" Target="media/image45.png"/><Relationship Id="rId20" Type="http://schemas.openxmlformats.org/officeDocument/2006/relationships/hyperlink" Target="mailto:marjan.mansourian@upc.edu" TargetMode="External"/><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akonarson@chop.edu"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image" Target="media/image35.png"/><Relationship Id="rId10" Type="http://schemas.openxmlformats.org/officeDocument/2006/relationships/hyperlink" Target="mailto:teymoori.f68@gmail.com" TargetMode="Externa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kbarzadeh.ms@gmail.com" TargetMode="External"/><Relationship Id="rId13" Type="http://schemas.openxmlformats.org/officeDocument/2006/relationships/hyperlink" Target="mailto:smasjoodi07@gmail.com" TargetMode="External"/><Relationship Id="rId18" Type="http://schemas.openxmlformats.org/officeDocument/2006/relationships/hyperlink" Target="mailto:daneshpour@sbmu.ac.ir" TargetMode="External"/><Relationship Id="rId39" Type="http://schemas.openxmlformats.org/officeDocument/2006/relationships/image" Target="media/image17.png"/><Relationship Id="rId34" Type="http://schemas.openxmlformats.org/officeDocument/2006/relationships/image" Target="media/image12.png"/><Relationship Id="rId50" Type="http://schemas.openxmlformats.org/officeDocument/2006/relationships/image" Target="media/image28.png"/><Relationship Id="rId55" Type="http://schemas.openxmlformats.org/officeDocument/2006/relationships/image" Target="media/image33.png"/><Relationship Id="rId7" Type="http://schemas.openxmlformats.org/officeDocument/2006/relationships/endnotes" Target="endnotes.xml"/><Relationship Id="rId71"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D847D-0DE9-45C3-B031-BF0454D38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29</Pages>
  <Words>2536</Words>
  <Characters>14460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Danial Habibi</dc:creator>
  <cp:keywords/>
  <dc:description/>
  <cp:lastModifiedBy>Danial Habibi</cp:lastModifiedBy>
  <cp:revision>32</cp:revision>
  <dcterms:created xsi:type="dcterms:W3CDTF">2023-09-18T18:37:00Z</dcterms:created>
  <dcterms:modified xsi:type="dcterms:W3CDTF">2023-09-26T15:56:00Z</dcterms:modified>
</cp:coreProperties>
</file>