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DE3" w:rsidRDefault="00E91DE3" w:rsidP="00E91DE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dditional files</w:t>
      </w:r>
    </w:p>
    <w:p w:rsidR="00E91DE3" w:rsidRPr="00CD2885" w:rsidRDefault="00E91DE3" w:rsidP="00E91DE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dditional file 1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:</w:t>
      </w:r>
      <w:r w:rsidRPr="009B5F04">
        <w:rPr>
          <w:rFonts w:ascii="Times New Roman" w:hAnsi="Times New Roman" w:cs="Times New Roman"/>
          <w:b/>
          <w:sz w:val="24"/>
          <w:szCs w:val="24"/>
        </w:rPr>
        <w:t>Table</w:t>
      </w:r>
      <w:proofErr w:type="gramEnd"/>
      <w:r w:rsidRPr="009B5F04">
        <w:rPr>
          <w:rFonts w:ascii="Times New Roman" w:hAnsi="Times New Roman" w:cs="Times New Roman"/>
          <w:b/>
          <w:sz w:val="24"/>
          <w:szCs w:val="24"/>
        </w:rPr>
        <w:t xml:space="preserve"> S1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CD2885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CD2885">
        <w:rPr>
          <w:rFonts w:ascii="Times New Roman" w:hAnsi="Times New Roman" w:cs="Times New Roman"/>
          <w:sz w:val="24"/>
          <w:szCs w:val="24"/>
        </w:rPr>
        <w:t>clinicopathological</w:t>
      </w:r>
      <w:proofErr w:type="spellEnd"/>
      <w:r w:rsidRPr="00CD2885">
        <w:rPr>
          <w:rFonts w:ascii="Times New Roman" w:hAnsi="Times New Roman" w:cs="Times New Roman"/>
          <w:sz w:val="24"/>
          <w:szCs w:val="24"/>
        </w:rPr>
        <w:t xml:space="preserve"> characteristics of gastric cancer patients.</w:t>
      </w:r>
    </w:p>
    <w:p w:rsidR="00E91DE3" w:rsidRPr="00321824" w:rsidRDefault="00E91DE3" w:rsidP="00E91DE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dditional file 2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:</w:t>
      </w:r>
      <w:r w:rsidRPr="009B5F04">
        <w:rPr>
          <w:rFonts w:ascii="Times New Roman" w:hAnsi="Times New Roman" w:cs="Times New Roman"/>
          <w:b/>
          <w:sz w:val="24"/>
          <w:szCs w:val="24"/>
        </w:rPr>
        <w:t>Table</w:t>
      </w:r>
      <w:proofErr w:type="gramEnd"/>
      <w:r w:rsidRPr="009B5F04">
        <w:rPr>
          <w:rFonts w:ascii="Times New Roman" w:hAnsi="Times New Roman" w:cs="Times New Roman"/>
          <w:b/>
          <w:sz w:val="24"/>
          <w:szCs w:val="24"/>
        </w:rPr>
        <w:t xml:space="preserve"> S2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321824">
        <w:rPr>
          <w:rFonts w:ascii="Times New Roman" w:hAnsi="Times New Roman" w:cs="Times New Roman"/>
          <w:sz w:val="24"/>
          <w:szCs w:val="24"/>
        </w:rPr>
        <w:t xml:space="preserve">The sequences of NUSAP1 </w:t>
      </w:r>
      <w:proofErr w:type="spellStart"/>
      <w:r w:rsidRPr="00321824">
        <w:rPr>
          <w:rFonts w:ascii="Times New Roman" w:hAnsi="Times New Roman" w:cs="Times New Roman"/>
          <w:sz w:val="24"/>
          <w:szCs w:val="24"/>
        </w:rPr>
        <w:t>shRNAs</w:t>
      </w:r>
      <w:proofErr w:type="spellEnd"/>
      <w:r w:rsidRPr="00321824">
        <w:rPr>
          <w:rFonts w:ascii="Times New Roman" w:hAnsi="Times New Roman" w:cs="Times New Roman"/>
          <w:sz w:val="24"/>
          <w:szCs w:val="24"/>
        </w:rPr>
        <w:t xml:space="preserve"> and YAP </w:t>
      </w:r>
      <w:proofErr w:type="spellStart"/>
      <w:r w:rsidRPr="00321824">
        <w:rPr>
          <w:rFonts w:ascii="Times New Roman" w:hAnsi="Times New Roman" w:cs="Times New Roman"/>
          <w:sz w:val="24"/>
          <w:szCs w:val="24"/>
        </w:rPr>
        <w:t>siRNAs</w:t>
      </w:r>
      <w:proofErr w:type="spellEnd"/>
      <w:r w:rsidRPr="00321824">
        <w:rPr>
          <w:rFonts w:ascii="Times New Roman" w:hAnsi="Times New Roman" w:cs="Times New Roman"/>
          <w:sz w:val="24"/>
          <w:szCs w:val="24"/>
        </w:rPr>
        <w:t xml:space="preserve"> used in this study.</w:t>
      </w:r>
    </w:p>
    <w:p w:rsidR="00E91DE3" w:rsidRDefault="00E91DE3" w:rsidP="00E91DE3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dditional file 3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:</w:t>
      </w:r>
      <w:r w:rsidRPr="009B5F04">
        <w:rPr>
          <w:rFonts w:ascii="Times New Roman" w:hAnsi="Times New Roman" w:cs="Times New Roman"/>
          <w:b/>
          <w:sz w:val="24"/>
        </w:rPr>
        <w:t>Table</w:t>
      </w:r>
      <w:proofErr w:type="gramEnd"/>
      <w:r w:rsidRPr="009B5F04">
        <w:rPr>
          <w:rFonts w:ascii="Times New Roman" w:hAnsi="Times New Roman" w:cs="Times New Roman"/>
          <w:b/>
          <w:sz w:val="24"/>
        </w:rPr>
        <w:t xml:space="preserve"> S3.</w:t>
      </w:r>
      <w:r w:rsidRPr="00033F81">
        <w:rPr>
          <w:rFonts w:ascii="Times New Roman" w:hAnsi="Times New Roman" w:cs="Times New Roman"/>
          <w:sz w:val="24"/>
        </w:rPr>
        <w:t xml:space="preserve"> </w:t>
      </w:r>
      <w:proofErr w:type="gramStart"/>
      <w:r w:rsidRPr="00033F81">
        <w:rPr>
          <w:rFonts w:ascii="Times New Roman" w:hAnsi="Times New Roman" w:cs="Times New Roman"/>
          <w:sz w:val="24"/>
        </w:rPr>
        <w:t xml:space="preserve">Primer sequences used in </w:t>
      </w:r>
      <w:proofErr w:type="spellStart"/>
      <w:r w:rsidRPr="00033F81">
        <w:rPr>
          <w:rFonts w:ascii="Times New Roman" w:hAnsi="Times New Roman" w:cs="Times New Roman"/>
          <w:sz w:val="24"/>
        </w:rPr>
        <w:t>qRT</w:t>
      </w:r>
      <w:proofErr w:type="spellEnd"/>
      <w:r w:rsidRPr="00033F81">
        <w:rPr>
          <w:rFonts w:ascii="Times New Roman" w:hAnsi="Times New Roman" w:cs="Times New Roman"/>
          <w:sz w:val="24"/>
        </w:rPr>
        <w:t>-PCR assays.</w:t>
      </w:r>
      <w:proofErr w:type="gramEnd"/>
    </w:p>
    <w:p w:rsidR="00E91DE3" w:rsidRDefault="00E91DE3" w:rsidP="00E91DE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 xml:space="preserve">dditional file 4: </w:t>
      </w:r>
      <w:bookmarkStart w:id="0" w:name="OLE_LINK63"/>
      <w:r>
        <w:rPr>
          <w:rFonts w:ascii="Times New Roman" w:hAnsi="Times New Roman" w:cs="Times New Roman"/>
          <w:b/>
          <w:sz w:val="24"/>
          <w:szCs w:val="24"/>
        </w:rPr>
        <w:t>Figure S1</w:t>
      </w:r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9D3DE8">
        <w:rPr>
          <w:rFonts w:ascii="Times New Roman" w:hAnsi="Times New Roman" w:cs="Times New Roman"/>
          <w:sz w:val="24"/>
          <w:szCs w:val="24"/>
        </w:rPr>
        <w:t>The relative expression indicates the ratios of YAP normalized to GAPDH.</w:t>
      </w:r>
    </w:p>
    <w:p w:rsidR="003660BA" w:rsidRDefault="003660BA"/>
    <w:sectPr w:rsidR="003660BA" w:rsidSect="003660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91DE3"/>
    <w:rsid w:val="003660BA"/>
    <w:rsid w:val="00E91D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DE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2020-06-09T11:07:00Z</dcterms:created>
  <dcterms:modified xsi:type="dcterms:W3CDTF">2020-06-09T11:08:00Z</dcterms:modified>
</cp:coreProperties>
</file>