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9C3FC" w14:textId="01F4E857" w:rsidR="00420181" w:rsidRPr="006E2E99" w:rsidRDefault="006A1200" w:rsidP="00420181">
      <w:pPr>
        <w:jc w:val="both"/>
        <w:rPr>
          <w:rFonts w:ascii="Arial" w:hAnsi="Arial"/>
          <w:b/>
          <w:bCs/>
          <w:sz w:val="24"/>
          <w:szCs w:val="24"/>
          <w:lang w:val="en-US" w:eastAsia="de-DE"/>
        </w:rPr>
      </w:pPr>
      <w:r w:rsidRPr="006E2E99">
        <w:rPr>
          <w:rFonts w:ascii="Arial" w:hAnsi="Arial"/>
          <w:b/>
          <w:bCs/>
          <w:sz w:val="24"/>
          <w:szCs w:val="24"/>
          <w:lang w:val="en-US" w:eastAsia="de-DE"/>
        </w:rPr>
        <w:t>Additional file 2</w:t>
      </w:r>
      <w:r w:rsidR="006E2E99">
        <w:rPr>
          <w:rFonts w:ascii="Arial" w:hAnsi="Arial"/>
          <w:b/>
          <w:bCs/>
          <w:sz w:val="24"/>
          <w:szCs w:val="24"/>
          <w:lang w:val="en-US" w:eastAsia="de-DE"/>
        </w:rPr>
        <w:t>.</w:t>
      </w:r>
      <w:r w:rsidR="00A76762" w:rsidRPr="00A76762">
        <w:rPr>
          <w:rFonts w:ascii="Arial" w:hAnsi="Arial"/>
          <w:sz w:val="24"/>
          <w:lang w:val="en-US" w:eastAsia="de-DE"/>
        </w:rPr>
        <w:t xml:space="preserve"> </w:t>
      </w:r>
      <w:r w:rsidR="002F24E3" w:rsidRPr="00A76762">
        <w:rPr>
          <w:rFonts w:ascii="Arial" w:hAnsi="Arial"/>
          <w:sz w:val="24"/>
          <w:lang w:val="en-US" w:eastAsia="de-DE"/>
        </w:rPr>
        <w:t>Total</w:t>
      </w:r>
      <w:r w:rsidR="00420181" w:rsidRPr="002F24E3">
        <w:rPr>
          <w:rFonts w:ascii="Arial" w:hAnsi="Arial"/>
          <w:sz w:val="24"/>
          <w:lang w:val="en-US" w:eastAsia="de-DE"/>
        </w:rPr>
        <w:t xml:space="preserve"> replies and replies that were used for the main validation for the patient and caregiver questionnaires as well as for the retest of the patient questionnaire.</w:t>
      </w:r>
    </w:p>
    <w:tbl>
      <w:tblPr>
        <w:tblW w:w="9025" w:type="dxa"/>
        <w:tblLayout w:type="fixed"/>
        <w:tblLook w:val="04A0" w:firstRow="1" w:lastRow="0" w:firstColumn="1" w:lastColumn="0" w:noHBand="0" w:noVBand="1"/>
      </w:tblPr>
      <w:tblGrid>
        <w:gridCol w:w="3969"/>
        <w:gridCol w:w="842"/>
        <w:gridCol w:w="843"/>
        <w:gridCol w:w="843"/>
        <w:gridCol w:w="842"/>
        <w:gridCol w:w="843"/>
        <w:gridCol w:w="843"/>
      </w:tblGrid>
      <w:tr w:rsidR="0038065E" w:rsidRPr="008B0B06" w14:paraId="6F485AE1" w14:textId="77777777" w:rsidTr="00206D7E">
        <w:trPr>
          <w:trHeight w:val="47"/>
        </w:trPr>
        <w:tc>
          <w:tcPr>
            <w:tcW w:w="396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123E" w14:textId="77777777" w:rsidR="0038065E" w:rsidRPr="002F24E3" w:rsidRDefault="0038065E" w:rsidP="00E47156">
            <w:pPr>
              <w:spacing w:after="0" w:line="240" w:lineRule="auto"/>
              <w:rPr>
                <w:rFonts w:eastAsia="Times New Roman" w:cs="Arial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C5D1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Patients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AEFB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Caregivers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94AB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Retest</w:t>
            </w:r>
          </w:p>
        </w:tc>
      </w:tr>
      <w:tr w:rsidR="0038065E" w:rsidRPr="008B0B06" w14:paraId="38CA8761" w14:textId="77777777" w:rsidTr="00206D7E">
        <w:trPr>
          <w:trHeight w:val="57"/>
        </w:trPr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D36632" w14:textId="77777777" w:rsidR="0038065E" w:rsidRPr="008B0B06" w:rsidRDefault="0038065E" w:rsidP="00E47156">
            <w:pPr>
              <w:spacing w:after="0" w:line="240" w:lineRule="auto"/>
              <w:rPr>
                <w:rFonts w:eastAsia="Times New Roman" w:cs="Arial"/>
                <w:kern w:val="0"/>
                <w:szCs w:val="24"/>
                <w:lang w:val="en-US"/>
                <w14:ligatures w14:val="none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045AC3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AD96E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%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14550F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100348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%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AAB09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6055DC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%</w:t>
            </w:r>
          </w:p>
        </w:tc>
      </w:tr>
      <w:tr w:rsidR="0038065E" w:rsidRPr="008B0B06" w14:paraId="5508FC1E" w14:textId="77777777" w:rsidTr="00206D7E">
        <w:trPr>
          <w:trHeight w:val="300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5F64" w14:textId="77777777" w:rsidR="0038065E" w:rsidRPr="008B0B06" w:rsidRDefault="0038065E" w:rsidP="00E47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Total number of replies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6049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315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AC02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9A40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91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54B5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53DC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104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E9EC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100</w:t>
            </w:r>
          </w:p>
        </w:tc>
      </w:tr>
      <w:tr w:rsidR="00206D7E" w:rsidRPr="008B0B06" w14:paraId="763B4520" w14:textId="77777777" w:rsidTr="00206D7E">
        <w:trPr>
          <w:trHeight w:val="30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4BCEEA1" w14:textId="77777777" w:rsidR="0038065E" w:rsidRPr="008B0B06" w:rsidRDefault="0038065E" w:rsidP="00E47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Number of HRQoL not completed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6F1B6742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67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95547D7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21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7B1B622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26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67A50493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29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0AD6D85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84F534B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8</w:t>
            </w:r>
          </w:p>
        </w:tc>
      </w:tr>
      <w:tr w:rsidR="00206D7E" w:rsidRPr="008B0B06" w14:paraId="7771C141" w14:textId="77777777" w:rsidTr="00206D7E">
        <w:trPr>
          <w:trHeight w:val="30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AD7D782" w14:textId="77777777" w:rsidR="0038065E" w:rsidRPr="008B0B06" w:rsidRDefault="0038065E" w:rsidP="00E47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Number of duplicates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25736BDF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7FE1517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97BED58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324D2894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51A86E9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5B68DFB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0</w:t>
            </w:r>
          </w:p>
        </w:tc>
      </w:tr>
      <w:tr w:rsidR="0038065E" w:rsidRPr="008B0B06" w14:paraId="0EC06AC7" w14:textId="77777777" w:rsidTr="00206D7E">
        <w:trPr>
          <w:trHeight w:val="300"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20FCA2E" w14:textId="2443B2A1" w:rsidR="0038065E" w:rsidRPr="008B0B06" w:rsidRDefault="0038065E" w:rsidP="00E47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Number of patients age</w:t>
            </w:r>
            <w:r w:rsidR="00206D7E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d</w:t>
            </w: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="00916D7F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≤</w:t>
            </w: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16</w:t>
            </w:r>
            <w:r w:rsidR="00206D7E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 xml:space="preserve"> years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12CC3263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EB5B41E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BCBA68F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2EC1969D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3BBD6A2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825D745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0</w:t>
            </w:r>
          </w:p>
        </w:tc>
      </w:tr>
      <w:tr w:rsidR="0038065E" w:rsidRPr="008B0B06" w14:paraId="2630160A" w14:textId="77777777" w:rsidTr="00206D7E">
        <w:trPr>
          <w:trHeight w:val="30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1FAD" w14:textId="77777777" w:rsidR="0038065E" w:rsidRPr="008B0B06" w:rsidRDefault="0038065E" w:rsidP="00E471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Number of HRQoL replies for analysis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D8FD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242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0AAC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77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3B21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56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483D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62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318A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96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4BC1" w14:textId="77777777" w:rsidR="0038065E" w:rsidRPr="008B0B06" w:rsidRDefault="0038065E" w:rsidP="00E471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8B0B06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92</w:t>
            </w:r>
          </w:p>
        </w:tc>
      </w:tr>
    </w:tbl>
    <w:p w14:paraId="1DCA38D4" w14:textId="77777777" w:rsidR="0038065E" w:rsidRPr="00133ACF" w:rsidRDefault="0038065E" w:rsidP="0038065E">
      <w:pPr>
        <w:rPr>
          <w:rFonts w:ascii="Arial" w:hAnsi="Arial" w:cs="Arial"/>
          <w:sz w:val="20"/>
          <w:szCs w:val="20"/>
          <w:lang w:val="en-GB"/>
        </w:rPr>
      </w:pPr>
      <w:r w:rsidRPr="006A1200">
        <w:rPr>
          <w:rFonts w:ascii="Arial" w:hAnsi="Arial" w:cs="Arial"/>
          <w:sz w:val="20"/>
          <w:szCs w:val="20"/>
          <w:lang w:val="en-US" w:eastAsia="de-DE"/>
        </w:rPr>
        <w:t>HRQoL</w:t>
      </w:r>
      <w:r w:rsidRPr="006A1200">
        <w:rPr>
          <w:rFonts w:ascii="Arial" w:hAnsi="Arial" w:cs="Arial"/>
          <w:sz w:val="20"/>
          <w:szCs w:val="20"/>
          <w:lang w:val="en-US"/>
        </w:rPr>
        <w:t>, health-related quality of life</w:t>
      </w:r>
    </w:p>
    <w:p w14:paraId="09EA0F85" w14:textId="77777777" w:rsidR="0038065E" w:rsidRPr="00133ACF" w:rsidRDefault="0038065E" w:rsidP="006A1200">
      <w:pPr>
        <w:rPr>
          <w:rFonts w:ascii="Arial" w:hAnsi="Arial" w:cs="Arial"/>
          <w:sz w:val="20"/>
          <w:szCs w:val="20"/>
          <w:lang w:val="en-GB"/>
        </w:rPr>
      </w:pPr>
    </w:p>
    <w:sectPr w:rsidR="0038065E" w:rsidRPr="00133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B8014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121E15"/>
    <w:multiLevelType w:val="multilevel"/>
    <w:tmpl w:val="7EE4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B50D1"/>
    <w:multiLevelType w:val="hybridMultilevel"/>
    <w:tmpl w:val="E96802BE"/>
    <w:lvl w:ilvl="0" w:tplc="FBD85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325796">
    <w:abstractNumId w:val="2"/>
  </w:num>
  <w:num w:numId="2" w16cid:durableId="1014696447">
    <w:abstractNumId w:val="0"/>
  </w:num>
  <w:num w:numId="3" w16cid:durableId="779687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E4"/>
    <w:rsid w:val="000829E9"/>
    <w:rsid w:val="00133ACF"/>
    <w:rsid w:val="00206D7E"/>
    <w:rsid w:val="002F24E3"/>
    <w:rsid w:val="0033725E"/>
    <w:rsid w:val="0038065E"/>
    <w:rsid w:val="003B0DD4"/>
    <w:rsid w:val="003E3EDA"/>
    <w:rsid w:val="00420181"/>
    <w:rsid w:val="0046577B"/>
    <w:rsid w:val="00647434"/>
    <w:rsid w:val="006A1200"/>
    <w:rsid w:val="006E0941"/>
    <w:rsid w:val="006E2E99"/>
    <w:rsid w:val="00916CE4"/>
    <w:rsid w:val="00916D7F"/>
    <w:rsid w:val="009D3D5B"/>
    <w:rsid w:val="00A7156F"/>
    <w:rsid w:val="00A76762"/>
    <w:rsid w:val="00B424C5"/>
    <w:rsid w:val="00C41494"/>
    <w:rsid w:val="00C853FA"/>
    <w:rsid w:val="00D52908"/>
    <w:rsid w:val="00D61379"/>
    <w:rsid w:val="00D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BC4E"/>
  <w15:chartTrackingRefBased/>
  <w15:docId w15:val="{24DE3DB2-D375-4978-B2F5-740436B4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6CE4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6CE4"/>
    <w:pPr>
      <w:keepNext/>
      <w:keepLines/>
      <w:pBdr>
        <w:top w:val="single" w:sz="4" w:space="1" w:color="auto"/>
        <w:left w:val="single" w:sz="4" w:space="4" w:color="auto"/>
        <w:bottom w:val="single" w:sz="18" w:space="1" w:color="auto"/>
        <w:right w:val="single" w:sz="4" w:space="4" w:color="auto"/>
      </w:pBdr>
      <w:shd w:val="clear" w:color="auto" w:fill="D9D9D9" w:themeFill="background1" w:themeFillShade="D9"/>
      <w:spacing w:before="120" w:after="120"/>
      <w:outlineLvl w:val="0"/>
    </w:pPr>
    <w:rPr>
      <w:rFonts w:ascii="Arial" w:eastAsiaTheme="majorEastAsia" w:hAnsi="Arial" w:cstheme="majorBidi"/>
      <w:b/>
      <w:kern w:val="0"/>
      <w:sz w:val="28"/>
      <w:szCs w:val="32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16C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6CE4"/>
    <w:rPr>
      <w:rFonts w:ascii="Arial" w:eastAsiaTheme="majorEastAsia" w:hAnsi="Arial" w:cstheme="majorBidi"/>
      <w:b/>
      <w:kern w:val="0"/>
      <w:sz w:val="28"/>
      <w:szCs w:val="32"/>
      <w:shd w:val="clear" w:color="auto" w:fill="D9D9D9" w:themeFill="background1" w:themeFillShade="D9"/>
      <w:lang w:val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16CE4"/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91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16CE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16CE4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916CE4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916CE4"/>
  </w:style>
  <w:style w:type="paragraph" w:customStyle="1" w:styleId="Default">
    <w:name w:val="Default"/>
    <w:rsid w:val="00916C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916CE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rd"/>
    <w:rsid w:val="0091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916CE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6CE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16CE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16CE4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6C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6CE4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6CE4"/>
    <w:rPr>
      <w:rFonts w:ascii="Segoe UI" w:hAnsi="Segoe UI" w:cs="Segoe UI"/>
      <w:sz w:val="18"/>
      <w:szCs w:val="18"/>
      <w:lang w:val="de-DE"/>
    </w:rPr>
  </w:style>
  <w:style w:type="paragraph" w:styleId="Aufzhlungszeichen">
    <w:name w:val="List Bullet"/>
    <w:basedOn w:val="Standard"/>
    <w:uiPriority w:val="99"/>
    <w:unhideWhenUsed/>
    <w:rsid w:val="00916CE4"/>
    <w:pPr>
      <w:numPr>
        <w:numId w:val="2"/>
      </w:numPr>
      <w:contextualSpacing/>
    </w:pPr>
  </w:style>
  <w:style w:type="paragraph" w:styleId="berarbeitung">
    <w:name w:val="Revision"/>
    <w:hidden/>
    <w:uiPriority w:val="99"/>
    <w:semiHidden/>
    <w:rsid w:val="00916CE4"/>
    <w:pPr>
      <w:spacing w:after="0" w:line="240" w:lineRule="auto"/>
    </w:pPr>
    <w:rPr>
      <w:lang w:val="de-DE"/>
    </w:rPr>
  </w:style>
  <w:style w:type="character" w:customStyle="1" w:styleId="cf01">
    <w:name w:val="cf01"/>
    <w:basedOn w:val="Absatz-Standardschriftart"/>
    <w:rsid w:val="00916CE4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916CE4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Nock</dc:creator>
  <cp:keywords/>
  <dc:description/>
  <cp:lastModifiedBy>Jekaterina Malina</cp:lastModifiedBy>
  <cp:revision>6</cp:revision>
  <dcterms:created xsi:type="dcterms:W3CDTF">2023-09-18T19:57:00Z</dcterms:created>
  <dcterms:modified xsi:type="dcterms:W3CDTF">2023-09-18T21:23:00Z</dcterms:modified>
</cp:coreProperties>
</file>