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E7A2" w14:textId="77777777" w:rsidR="00202EA0" w:rsidRPr="006A7AC9" w:rsidRDefault="00202EA0" w:rsidP="00202EA0">
      <w:pPr>
        <w:pStyle w:val="Caption"/>
        <w:keepNext/>
        <w:spacing w:line="480" w:lineRule="auto"/>
        <w:rPr>
          <w:b/>
          <w:bCs/>
          <w:i w:val="0"/>
          <w:iCs w:val="0"/>
          <w:color w:val="000000" w:themeColor="text1"/>
        </w:rPr>
      </w:pPr>
      <w:r w:rsidRPr="00E6688E">
        <w:rPr>
          <w:rFonts w:hint="eastAsia"/>
          <w:b/>
          <w:bCs/>
          <w:i w:val="0"/>
          <w:iCs w:val="0"/>
          <w:color w:val="000000" w:themeColor="text1"/>
        </w:rPr>
        <w:t xml:space="preserve">Table 1 </w:t>
      </w:r>
      <w:r w:rsidRPr="00E6688E">
        <w:rPr>
          <w:b/>
          <w:bCs/>
          <w:i w:val="0"/>
          <w:iCs w:val="0"/>
          <w:color w:val="000000" w:themeColor="text1"/>
        </w:rPr>
        <w:t>The result of logistic regression analysis</w:t>
      </w:r>
    </w:p>
    <w:tbl>
      <w:tblPr>
        <w:tblStyle w:val="a"/>
        <w:tblW w:w="8414" w:type="dxa"/>
        <w:tblLook w:val="04A0" w:firstRow="1" w:lastRow="0" w:firstColumn="1" w:lastColumn="0" w:noHBand="0" w:noVBand="1"/>
      </w:tblPr>
      <w:tblGrid>
        <w:gridCol w:w="1051"/>
        <w:gridCol w:w="43"/>
        <w:gridCol w:w="753"/>
        <w:gridCol w:w="76"/>
        <w:gridCol w:w="713"/>
        <w:gridCol w:w="125"/>
        <w:gridCol w:w="811"/>
        <w:gridCol w:w="105"/>
        <w:gridCol w:w="509"/>
        <w:gridCol w:w="108"/>
        <w:gridCol w:w="1437"/>
        <w:gridCol w:w="108"/>
        <w:gridCol w:w="127"/>
        <w:gridCol w:w="55"/>
        <w:gridCol w:w="108"/>
        <w:gridCol w:w="960"/>
        <w:gridCol w:w="93"/>
        <w:gridCol w:w="14"/>
        <w:gridCol w:w="389"/>
        <w:gridCol w:w="91"/>
        <w:gridCol w:w="14"/>
        <w:gridCol w:w="620"/>
        <w:gridCol w:w="90"/>
        <w:gridCol w:w="14"/>
      </w:tblGrid>
      <w:tr w:rsidR="00202EA0" w14:paraId="49479358" w14:textId="77777777" w:rsidTr="00FE0DB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" w:type="dxa"/>
        </w:trPr>
        <w:tc>
          <w:tcPr>
            <w:tcW w:w="1052" w:type="dxa"/>
          </w:tcPr>
          <w:p w14:paraId="45DDDA3D" w14:textId="77777777" w:rsidR="00202EA0" w:rsidRDefault="00202EA0" w:rsidP="00FE0DBD"/>
        </w:tc>
        <w:tc>
          <w:tcPr>
            <w:tcW w:w="803" w:type="dxa"/>
            <w:gridSpan w:val="2"/>
          </w:tcPr>
          <w:p w14:paraId="6B0A2C53" w14:textId="77777777" w:rsidR="00202EA0" w:rsidRDefault="00202EA0" w:rsidP="00FE0DBD">
            <w:r>
              <w:rPr>
                <w:rFonts w:ascii="Arial" w:hAnsi="Arial" w:cs="Arial"/>
                <w:color w:val="000000"/>
                <w:spacing w:val="15"/>
                <w:sz w:val="23"/>
                <w:szCs w:val="23"/>
              </w:rPr>
              <w:t>β</w:t>
            </w:r>
          </w:p>
        </w:tc>
        <w:tc>
          <w:tcPr>
            <w:tcW w:w="796" w:type="dxa"/>
            <w:gridSpan w:val="2"/>
          </w:tcPr>
          <w:p w14:paraId="00536803" w14:textId="77777777" w:rsidR="00202EA0" w:rsidRDefault="00202EA0" w:rsidP="00FE0DBD">
            <w:r>
              <w:rPr>
                <w:rFonts w:ascii="Arial" w:hAnsi="Arial" w:cs="Arial"/>
                <w:color w:val="000000"/>
                <w:spacing w:val="15"/>
                <w:sz w:val="23"/>
                <w:szCs w:val="23"/>
              </w:rPr>
              <w:t>SE</w:t>
            </w:r>
          </w:p>
        </w:tc>
        <w:tc>
          <w:tcPr>
            <w:tcW w:w="824" w:type="dxa"/>
            <w:gridSpan w:val="2"/>
          </w:tcPr>
          <w:p w14:paraId="1AC9F84F" w14:textId="77777777" w:rsidR="00202EA0" w:rsidRDefault="00202EA0" w:rsidP="00FE0DBD">
            <w:r>
              <w:rPr>
                <w:rFonts w:ascii="Arial" w:hAnsi="Arial" w:cs="Arial"/>
                <w:color w:val="000000"/>
                <w:spacing w:val="15"/>
                <w:sz w:val="23"/>
                <w:szCs w:val="23"/>
              </w:rPr>
              <w:t>Wald</w:t>
            </w:r>
          </w:p>
        </w:tc>
        <w:tc>
          <w:tcPr>
            <w:tcW w:w="636" w:type="dxa"/>
            <w:gridSpan w:val="2"/>
          </w:tcPr>
          <w:p w14:paraId="5147B189" w14:textId="77777777" w:rsidR="00202EA0" w:rsidRDefault="00202EA0" w:rsidP="00FE0DBD"/>
        </w:tc>
        <w:tc>
          <w:tcPr>
            <w:tcW w:w="1559" w:type="dxa"/>
            <w:gridSpan w:val="2"/>
          </w:tcPr>
          <w:p w14:paraId="4672BDE5" w14:textId="77777777" w:rsidR="00202EA0" w:rsidRDefault="00202EA0" w:rsidP="00FE0DBD">
            <w:r>
              <w:rPr>
                <w:rFonts w:ascii="Arial" w:hAnsi="Arial" w:cs="Arial"/>
                <w:color w:val="000000"/>
                <w:spacing w:val="15"/>
                <w:sz w:val="23"/>
                <w:szCs w:val="23"/>
              </w:rPr>
              <w:t>IC (95%)</w:t>
            </w:r>
          </w:p>
        </w:tc>
        <w:tc>
          <w:tcPr>
            <w:tcW w:w="236" w:type="dxa"/>
            <w:gridSpan w:val="2"/>
          </w:tcPr>
          <w:p w14:paraId="3AEBCDF6" w14:textId="77777777" w:rsidR="00202EA0" w:rsidRDefault="00202EA0" w:rsidP="00FE0DBD"/>
        </w:tc>
        <w:tc>
          <w:tcPr>
            <w:tcW w:w="1233" w:type="dxa"/>
            <w:gridSpan w:val="4"/>
          </w:tcPr>
          <w:p w14:paraId="0349330F" w14:textId="77777777" w:rsidR="00202EA0" w:rsidRDefault="00202EA0" w:rsidP="00FE0DBD">
            <w:r>
              <w:rPr>
                <w:rFonts w:ascii="Arial" w:hAnsi="Arial" w:cs="Arial"/>
                <w:color w:val="000000"/>
                <w:spacing w:val="15"/>
                <w:sz w:val="23"/>
                <w:szCs w:val="23"/>
              </w:rPr>
              <w:t>p-value</w:t>
            </w:r>
          </w:p>
        </w:tc>
        <w:tc>
          <w:tcPr>
            <w:tcW w:w="509" w:type="dxa"/>
            <w:gridSpan w:val="3"/>
          </w:tcPr>
          <w:p w14:paraId="2A386E03" w14:textId="77777777" w:rsidR="00202EA0" w:rsidRDefault="00202EA0" w:rsidP="00FE0DBD"/>
        </w:tc>
        <w:tc>
          <w:tcPr>
            <w:tcW w:w="752" w:type="dxa"/>
            <w:gridSpan w:val="3"/>
          </w:tcPr>
          <w:p w14:paraId="51E13F55" w14:textId="77777777" w:rsidR="00202EA0" w:rsidRDefault="00202EA0" w:rsidP="00FE0DBD"/>
        </w:tc>
      </w:tr>
      <w:tr w:rsidR="00202EA0" w14:paraId="5E296CF3" w14:textId="77777777" w:rsidTr="00FE0DBD">
        <w:trPr>
          <w:gridAfter w:val="1"/>
          <w:wAfter w:w="14" w:type="dxa"/>
        </w:trPr>
        <w:tc>
          <w:tcPr>
            <w:tcW w:w="8400" w:type="dxa"/>
            <w:gridSpan w:val="23"/>
          </w:tcPr>
          <w:p w14:paraId="59EC6D49" w14:textId="77777777" w:rsidR="00202EA0" w:rsidRPr="005E5476" w:rsidRDefault="00202EA0" w:rsidP="00FE0DBD">
            <w:pPr>
              <w:rPr>
                <w:sz w:val="16"/>
                <w:szCs w:val="16"/>
              </w:rPr>
            </w:pPr>
            <w:r w:rsidRPr="005E5476"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>The logistic regression analysis of ICG-R15 before PSM</w:t>
            </w: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 xml:space="preserve"> (A)</w:t>
            </w:r>
          </w:p>
        </w:tc>
      </w:tr>
      <w:tr w:rsidR="00202EA0" w14:paraId="49758C74" w14:textId="77777777" w:rsidTr="00FE0DBD">
        <w:trPr>
          <w:gridAfter w:val="2"/>
          <w:wAfter w:w="108" w:type="dxa"/>
        </w:trPr>
        <w:tc>
          <w:tcPr>
            <w:tcW w:w="1052" w:type="dxa"/>
            <w:vAlign w:val="center"/>
          </w:tcPr>
          <w:p w14:paraId="76458189" w14:textId="77777777" w:rsidR="00202EA0" w:rsidRDefault="00202EA0" w:rsidP="00FE0DBD">
            <w:r>
              <w:rPr>
                <w:rFonts w:hint="eastAsia"/>
              </w:rPr>
              <w:t>c</w:t>
            </w:r>
          </w:p>
          <w:p w14:paraId="63876E1C" w14:textId="77777777" w:rsidR="00202EA0" w:rsidRPr="00865431" w:rsidRDefault="00202EA0" w:rsidP="00FE0DBD">
            <w:r w:rsidRPr="00865431">
              <w:t>V(</w:t>
            </w:r>
            <w:r w:rsidRPr="00865431">
              <w:rPr>
                <w:rFonts w:hint="eastAsia"/>
              </w:rPr>
              <w:t>s</w:t>
            </w:r>
            <w:r w:rsidRPr="00865431">
              <w:t>pleen)</w:t>
            </w:r>
          </w:p>
        </w:tc>
        <w:tc>
          <w:tcPr>
            <w:tcW w:w="803" w:type="dxa"/>
            <w:gridSpan w:val="2"/>
          </w:tcPr>
          <w:p w14:paraId="5D98266D" w14:textId="77777777" w:rsidR="00202EA0" w:rsidRPr="00865431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9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.193</w:t>
            </w:r>
          </w:p>
          <w:p w14:paraId="3106FFE9" w14:textId="77777777" w:rsidR="00202EA0" w:rsidRPr="00865431" w:rsidRDefault="00202EA0" w:rsidP="00FE0DBD"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796" w:type="dxa"/>
            <w:gridSpan w:val="2"/>
          </w:tcPr>
          <w:p w14:paraId="74945F17" w14:textId="77777777" w:rsidR="00202EA0" w:rsidRPr="00865431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.032</w:t>
            </w:r>
          </w:p>
          <w:p w14:paraId="7B10E033" w14:textId="77777777" w:rsidR="00202EA0" w:rsidRPr="00865431" w:rsidRDefault="00202EA0" w:rsidP="00FE0DBD"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824" w:type="dxa"/>
            <w:gridSpan w:val="2"/>
          </w:tcPr>
          <w:p w14:paraId="517605A1" w14:textId="77777777" w:rsidR="00202EA0" w:rsidRPr="007B56F6" w:rsidRDefault="00202EA0" w:rsidP="00FE0DBD">
            <w:pPr>
              <w:ind w:firstLineChars="100" w:firstLine="180"/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7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9.382</w:t>
            </w:r>
          </w:p>
          <w:p w14:paraId="37C2CA21" w14:textId="77777777" w:rsidR="00202EA0" w:rsidRPr="00865431" w:rsidRDefault="00202EA0" w:rsidP="00FE0DBD">
            <w:pPr>
              <w:ind w:firstLineChars="100" w:firstLine="180"/>
            </w:pP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3.901</w:t>
            </w:r>
          </w:p>
        </w:tc>
        <w:tc>
          <w:tcPr>
            <w:tcW w:w="636" w:type="dxa"/>
            <w:gridSpan w:val="2"/>
          </w:tcPr>
          <w:p w14:paraId="46D12942" w14:textId="77777777" w:rsidR="00202EA0" w:rsidRPr="00865431" w:rsidRDefault="00202EA0" w:rsidP="00FE0DBD"/>
        </w:tc>
        <w:tc>
          <w:tcPr>
            <w:tcW w:w="1559" w:type="dxa"/>
            <w:gridSpan w:val="2"/>
          </w:tcPr>
          <w:p w14:paraId="61289793" w14:textId="77777777" w:rsidR="00202EA0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</w:p>
          <w:p w14:paraId="6D4BD0FE" w14:textId="77777777" w:rsidR="00202EA0" w:rsidRPr="00865431" w:rsidRDefault="00202EA0" w:rsidP="00FE0DBD"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(1.000, 1.002)</w:t>
            </w:r>
          </w:p>
        </w:tc>
        <w:tc>
          <w:tcPr>
            <w:tcW w:w="291" w:type="dxa"/>
            <w:gridSpan w:val="3"/>
          </w:tcPr>
          <w:p w14:paraId="109DA460" w14:textId="77777777" w:rsidR="00202EA0" w:rsidRPr="00865431" w:rsidRDefault="00202EA0" w:rsidP="00FE0DBD"/>
        </w:tc>
        <w:tc>
          <w:tcPr>
            <w:tcW w:w="1084" w:type="dxa"/>
            <w:gridSpan w:val="2"/>
          </w:tcPr>
          <w:p w14:paraId="0AB7B359" w14:textId="77777777" w:rsidR="00202EA0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</w:p>
          <w:p w14:paraId="446800D9" w14:textId="77777777" w:rsidR="00202EA0" w:rsidRPr="00865431" w:rsidRDefault="00202EA0" w:rsidP="00FE0DBD">
            <w:pPr>
              <w:ind w:firstLineChars="100" w:firstLine="180"/>
            </w:pP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.048</w:t>
            </w:r>
          </w:p>
        </w:tc>
        <w:tc>
          <w:tcPr>
            <w:tcW w:w="509" w:type="dxa"/>
            <w:gridSpan w:val="3"/>
          </w:tcPr>
          <w:p w14:paraId="64F5626A" w14:textId="77777777" w:rsidR="00202EA0" w:rsidRDefault="00202EA0" w:rsidP="00FE0DBD"/>
        </w:tc>
        <w:tc>
          <w:tcPr>
            <w:tcW w:w="752" w:type="dxa"/>
            <w:gridSpan w:val="3"/>
          </w:tcPr>
          <w:p w14:paraId="34CD77B1" w14:textId="77777777" w:rsidR="00202EA0" w:rsidRDefault="00202EA0" w:rsidP="00FE0DBD"/>
        </w:tc>
      </w:tr>
      <w:tr w:rsidR="00202EA0" w14:paraId="59BA5089" w14:textId="77777777" w:rsidTr="00FE0DBD">
        <w:tc>
          <w:tcPr>
            <w:tcW w:w="1095" w:type="dxa"/>
            <w:gridSpan w:val="2"/>
            <w:vAlign w:val="center"/>
          </w:tcPr>
          <w:p w14:paraId="3D9A1F19" w14:textId="77777777" w:rsidR="00202EA0" w:rsidRPr="00865431" w:rsidRDefault="00202EA0" w:rsidP="00FE0DBD">
            <w:r w:rsidRPr="00865431">
              <w:rPr>
                <w:rFonts w:hint="eastAsia"/>
              </w:rPr>
              <w:t>A</w:t>
            </w:r>
            <w:r w:rsidRPr="00865431">
              <w:t>LB</w:t>
            </w:r>
          </w:p>
          <w:p w14:paraId="5CA7DD91" w14:textId="77777777" w:rsidR="00202EA0" w:rsidRPr="00865431" w:rsidRDefault="00202EA0" w:rsidP="00FE0DBD">
            <w:r w:rsidRPr="00865431">
              <w:rPr>
                <w:rFonts w:hint="eastAsia"/>
              </w:rPr>
              <w:t>C</w:t>
            </w:r>
            <w:r w:rsidRPr="00865431">
              <w:t xml:space="preserve">r            </w:t>
            </w:r>
          </w:p>
          <w:p w14:paraId="2EEBFB90" w14:textId="77777777" w:rsidR="00202EA0" w:rsidRPr="00865431" w:rsidRDefault="00202EA0" w:rsidP="00FE0DBD">
            <w:r w:rsidRPr="00865431">
              <w:rPr>
                <w:rFonts w:hint="eastAsia"/>
              </w:rPr>
              <w:t>P</w:t>
            </w:r>
            <w:r w:rsidRPr="00865431">
              <w:t>LT</w:t>
            </w:r>
          </w:p>
        </w:tc>
        <w:tc>
          <w:tcPr>
            <w:tcW w:w="836" w:type="dxa"/>
            <w:gridSpan w:val="2"/>
            <w:vAlign w:val="center"/>
          </w:tcPr>
          <w:p w14:paraId="2E1E8EC4" w14:textId="77777777" w:rsidR="00202EA0" w:rsidRPr="00865431" w:rsidRDefault="00202EA0" w:rsidP="00FE0DBD"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-.208   -.014   -.007</w:t>
            </w:r>
          </w:p>
        </w:tc>
        <w:tc>
          <w:tcPr>
            <w:tcW w:w="828" w:type="dxa"/>
            <w:gridSpan w:val="2"/>
            <w:vAlign w:val="center"/>
          </w:tcPr>
          <w:p w14:paraId="6557CBAB" w14:textId="77777777" w:rsidR="00202EA0" w:rsidRPr="00865431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.023         </w:t>
            </w:r>
          </w:p>
          <w:p w14:paraId="742D507C" w14:textId="77777777" w:rsidR="00202EA0" w:rsidRPr="00865431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.006</w:t>
            </w:r>
          </w:p>
          <w:p w14:paraId="09759E6F" w14:textId="77777777" w:rsidR="00202EA0" w:rsidRPr="00865431" w:rsidRDefault="00202EA0" w:rsidP="00FE0DBD"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.002</w:t>
            </w:r>
          </w:p>
        </w:tc>
        <w:tc>
          <w:tcPr>
            <w:tcW w:w="824" w:type="dxa"/>
            <w:gridSpan w:val="2"/>
            <w:vAlign w:val="center"/>
          </w:tcPr>
          <w:p w14:paraId="004BC5B2" w14:textId="77777777" w:rsidR="00202EA0" w:rsidRPr="00865431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78.938</w:t>
            </w:r>
          </w:p>
          <w:p w14:paraId="75EBE812" w14:textId="77777777" w:rsidR="00202EA0" w:rsidRPr="00865431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4.951</w:t>
            </w:r>
          </w:p>
          <w:p w14:paraId="7632F366" w14:textId="77777777" w:rsidR="00202EA0" w:rsidRPr="00865431" w:rsidRDefault="00202EA0" w:rsidP="00FE0DBD"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14.921</w:t>
            </w:r>
          </w:p>
        </w:tc>
        <w:tc>
          <w:tcPr>
            <w:tcW w:w="636" w:type="dxa"/>
            <w:gridSpan w:val="2"/>
            <w:vAlign w:val="center"/>
          </w:tcPr>
          <w:p w14:paraId="1BB077D5" w14:textId="77777777" w:rsidR="00202EA0" w:rsidRPr="00865431" w:rsidRDefault="00202EA0" w:rsidP="00FE0DBD"/>
        </w:tc>
        <w:tc>
          <w:tcPr>
            <w:tcW w:w="1559" w:type="dxa"/>
            <w:gridSpan w:val="2"/>
            <w:vAlign w:val="center"/>
          </w:tcPr>
          <w:p w14:paraId="5BF1EFE2" w14:textId="77777777" w:rsidR="00202EA0" w:rsidRPr="00865431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(.776, .850)</w:t>
            </w:r>
          </w:p>
          <w:p w14:paraId="6B8C9235" w14:textId="77777777" w:rsidR="00202EA0" w:rsidRPr="00865431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(.975, .998)</w:t>
            </w:r>
          </w:p>
          <w:p w14:paraId="0AD1E4AE" w14:textId="77777777" w:rsidR="00202EA0" w:rsidRPr="00865431" w:rsidRDefault="00202EA0" w:rsidP="00FE0DBD"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(.989, .996)</w:t>
            </w:r>
          </w:p>
        </w:tc>
        <w:tc>
          <w:tcPr>
            <w:tcW w:w="291" w:type="dxa"/>
            <w:gridSpan w:val="3"/>
            <w:vAlign w:val="center"/>
          </w:tcPr>
          <w:p w14:paraId="313EB091" w14:textId="77777777" w:rsidR="00202EA0" w:rsidRPr="00865431" w:rsidRDefault="00202EA0" w:rsidP="00FE0DBD"/>
        </w:tc>
        <w:tc>
          <w:tcPr>
            <w:tcW w:w="1084" w:type="dxa"/>
            <w:gridSpan w:val="3"/>
            <w:vAlign w:val="center"/>
          </w:tcPr>
          <w:p w14:paraId="4D087DD9" w14:textId="77777777" w:rsidR="00202EA0" w:rsidRPr="00865431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 w:rsidRPr="00865431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&lt;0.001</w:t>
            </w:r>
          </w:p>
          <w:p w14:paraId="59D0B922" w14:textId="77777777" w:rsidR="00202EA0" w:rsidRPr="00865431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.026</w:t>
            </w:r>
          </w:p>
          <w:p w14:paraId="375B3C3F" w14:textId="77777777" w:rsidR="00202EA0" w:rsidRPr="00865431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 w:rsidRPr="00865431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509" w:type="dxa"/>
            <w:gridSpan w:val="3"/>
            <w:vAlign w:val="center"/>
          </w:tcPr>
          <w:p w14:paraId="42231022" w14:textId="77777777" w:rsidR="00202EA0" w:rsidRDefault="00202EA0" w:rsidP="00FE0DBD"/>
        </w:tc>
        <w:tc>
          <w:tcPr>
            <w:tcW w:w="752" w:type="dxa"/>
            <w:gridSpan w:val="3"/>
            <w:vAlign w:val="center"/>
          </w:tcPr>
          <w:p w14:paraId="562EBA9F" w14:textId="77777777" w:rsidR="00202EA0" w:rsidRDefault="00202EA0" w:rsidP="00FE0DBD"/>
        </w:tc>
      </w:tr>
      <w:tr w:rsidR="00202EA0" w14:paraId="1A14AA15" w14:textId="77777777" w:rsidTr="00FE0DBD">
        <w:tc>
          <w:tcPr>
            <w:tcW w:w="8414" w:type="dxa"/>
            <w:gridSpan w:val="24"/>
          </w:tcPr>
          <w:p w14:paraId="5BB06B63" w14:textId="77777777" w:rsidR="00202EA0" w:rsidRDefault="00202EA0" w:rsidP="00FE0DBD">
            <w:r w:rsidRPr="005E5476"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>The logistic regression analysis of ICG-R15 before PSM</w:t>
            </w: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 xml:space="preserve"> (B)</w:t>
            </w:r>
          </w:p>
        </w:tc>
      </w:tr>
      <w:tr w:rsidR="00202EA0" w14:paraId="5B3752D1" w14:textId="77777777" w:rsidTr="00FE0DBD">
        <w:tc>
          <w:tcPr>
            <w:tcW w:w="8414" w:type="dxa"/>
            <w:gridSpan w:val="24"/>
          </w:tcPr>
          <w:p w14:paraId="25CD976F" w14:textId="77777777" w:rsidR="00202EA0" w:rsidRPr="00226564" w:rsidRDefault="00202EA0" w:rsidP="00FE0DBD">
            <w:pPr>
              <w:rPr>
                <w:b/>
                <w:bCs/>
              </w:rPr>
            </w:pPr>
            <w:r>
              <w:rPr>
                <w:rFonts w:hint="eastAsia"/>
              </w:rPr>
              <w:t>c</w:t>
            </w:r>
            <w:r>
              <w:tab/>
              <w:t xml:space="preserve">      8.448   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1.044</w:t>
            </w:r>
            <w:r>
              <w:tab/>
              <w:t xml:space="preserve">  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65.450</w:t>
            </w:r>
            <w:r>
              <w:tab/>
            </w:r>
            <w:r>
              <w:tab/>
              <w:t xml:space="preserve">   </w:t>
            </w:r>
          </w:p>
        </w:tc>
      </w:tr>
      <w:tr w:rsidR="00202EA0" w14:paraId="2E040131" w14:textId="77777777" w:rsidTr="00FE0DBD">
        <w:tc>
          <w:tcPr>
            <w:tcW w:w="8414" w:type="dxa"/>
            <w:gridSpan w:val="24"/>
            <w:vAlign w:val="center"/>
          </w:tcPr>
          <w:p w14:paraId="7470FF6D" w14:textId="77777777" w:rsidR="00202EA0" w:rsidRPr="002B60D4" w:rsidRDefault="00202EA0" w:rsidP="00FE0DBD">
            <w:pPr>
              <w:tabs>
                <w:tab w:val="left" w:pos="1070"/>
                <w:tab w:val="left" w:pos="1920"/>
                <w:tab w:val="left" w:pos="2770"/>
                <w:tab w:val="center" w:pos="4099"/>
                <w:tab w:val="left" w:pos="4200"/>
                <w:tab w:val="left" w:pos="4620"/>
                <w:tab w:val="left" w:pos="5040"/>
                <w:tab w:val="left" w:pos="5460"/>
                <w:tab w:val="left" w:pos="6080"/>
              </w:tabs>
            </w:pPr>
            <w:r>
              <w:rPr>
                <w:rFonts w:ascii="Arial" w:hAnsi="Arial" w:cs="Arial" w:hint="eastAsia"/>
                <w:color w:val="000000"/>
                <w:spacing w:val="15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>DY</w:t>
            </w: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.194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.051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14.501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  <w:t xml:space="preserve">        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(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1.099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, 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1.342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)</w:t>
            </w:r>
            <w:r>
              <w:tab/>
            </w:r>
            <w:r>
              <w:tab/>
            </w:r>
            <w:r w:rsidRPr="00865431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&lt;0.001</w:t>
            </w:r>
          </w:p>
        </w:tc>
      </w:tr>
      <w:tr w:rsidR="00202EA0" w14:paraId="46667275" w14:textId="77777777" w:rsidTr="00FE0DBD">
        <w:tc>
          <w:tcPr>
            <w:tcW w:w="8414" w:type="dxa"/>
            <w:gridSpan w:val="24"/>
            <w:vAlign w:val="center"/>
          </w:tcPr>
          <w:p w14:paraId="6AAE93BC" w14:textId="77777777" w:rsidR="00202EA0" w:rsidRPr="005E5476" w:rsidRDefault="00202EA0" w:rsidP="00FE0DBD">
            <w:pPr>
              <w:tabs>
                <w:tab w:val="left" w:pos="1030"/>
                <w:tab w:val="left" w:pos="1120"/>
                <w:tab w:val="left" w:pos="1930"/>
                <w:tab w:val="left" w:pos="1990"/>
                <w:tab w:val="left" w:pos="2800"/>
                <w:tab w:val="left" w:pos="4030"/>
              </w:tabs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</w:pPr>
            <w:r w:rsidRPr="00865431">
              <w:rPr>
                <w:rFonts w:hint="eastAsia"/>
              </w:rPr>
              <w:t>A</w:t>
            </w:r>
            <w:r w:rsidRPr="00865431">
              <w:t>LB</w:t>
            </w:r>
            <w: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-.210</w:t>
            </w:r>
            <w: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.024</w:t>
            </w:r>
            <w: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78.315</w:t>
            </w:r>
            <w:r>
              <w:tab/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(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.774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, 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.849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)</w:t>
            </w:r>
            <w:r>
              <w:tab/>
            </w:r>
            <w:r>
              <w:tab/>
              <w:t xml:space="preserve">  </w:t>
            </w:r>
            <w:r w:rsidRPr="00865431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&lt;0.001</w:t>
            </w:r>
          </w:p>
        </w:tc>
      </w:tr>
      <w:tr w:rsidR="00202EA0" w14:paraId="6C777297" w14:textId="77777777" w:rsidTr="00FE0DBD">
        <w:tc>
          <w:tcPr>
            <w:tcW w:w="8414" w:type="dxa"/>
            <w:gridSpan w:val="24"/>
            <w:vAlign w:val="center"/>
          </w:tcPr>
          <w:p w14:paraId="6341C034" w14:textId="77777777" w:rsidR="00202EA0" w:rsidRPr="005E5476" w:rsidRDefault="00202EA0" w:rsidP="00FE0DBD">
            <w:pPr>
              <w:tabs>
                <w:tab w:val="left" w:pos="1030"/>
                <w:tab w:val="left" w:pos="1870"/>
                <w:tab w:val="left" w:pos="1940"/>
                <w:tab w:val="left" w:pos="2850"/>
                <w:tab w:val="center" w:pos="4099"/>
                <w:tab w:val="left" w:pos="6190"/>
              </w:tabs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</w:pPr>
            <w:r w:rsidRPr="00865431">
              <w:rPr>
                <w:rFonts w:hint="eastAsia"/>
              </w:rPr>
              <w:t>C</w:t>
            </w:r>
            <w:r w:rsidRPr="00865431">
              <w:t>r</w:t>
            </w:r>
            <w: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-.014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.006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5.203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  <w:t xml:space="preserve">        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(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.974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, 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.998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)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.023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</w:r>
          </w:p>
        </w:tc>
      </w:tr>
      <w:tr w:rsidR="00202EA0" w14:paraId="2458388C" w14:textId="77777777" w:rsidTr="00FE0DBD">
        <w:tc>
          <w:tcPr>
            <w:tcW w:w="8414" w:type="dxa"/>
            <w:gridSpan w:val="24"/>
            <w:vAlign w:val="center"/>
          </w:tcPr>
          <w:p w14:paraId="3D73F3AE" w14:textId="77777777" w:rsidR="00202EA0" w:rsidRPr="005E5476" w:rsidRDefault="00202EA0" w:rsidP="00FE0DBD">
            <w:pPr>
              <w:tabs>
                <w:tab w:val="left" w:pos="1020"/>
                <w:tab w:val="left" w:pos="1900"/>
                <w:tab w:val="left" w:pos="1990"/>
                <w:tab w:val="left" w:pos="2840"/>
              </w:tabs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</w:pPr>
            <w:r w:rsidRPr="00865431">
              <w:rPr>
                <w:rFonts w:hint="eastAsia"/>
              </w:rPr>
              <w:t>P</w:t>
            </w:r>
            <w:r w:rsidRPr="00865431">
              <w:t>LT</w:t>
            </w:r>
            <w: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-.006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.002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13.089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ab/>
              <w:t xml:space="preserve">   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(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.990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, </w:t>
            </w:r>
            <w:r w:rsidRPr="005D2C28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.997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)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   </w:t>
            </w:r>
            <w:r w:rsidRPr="00865431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&lt;0.001</w:t>
            </w:r>
          </w:p>
        </w:tc>
      </w:tr>
      <w:tr w:rsidR="00202EA0" w14:paraId="171A8274" w14:textId="77777777" w:rsidTr="00FE0DBD">
        <w:tc>
          <w:tcPr>
            <w:tcW w:w="8414" w:type="dxa"/>
            <w:gridSpan w:val="24"/>
            <w:vAlign w:val="center"/>
          </w:tcPr>
          <w:p w14:paraId="677E20A2" w14:textId="77777777" w:rsidR="00202EA0" w:rsidRPr="00D454AE" w:rsidRDefault="00202EA0" w:rsidP="00FE0DBD">
            <w:pP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</w:pPr>
            <w:r w:rsidRPr="00D454AE"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>The logistic regression of analysis ICG-R15 after PSM</w:t>
            </w:r>
          </w:p>
          <w:p w14:paraId="6CB6D585" w14:textId="77777777" w:rsidR="00202EA0" w:rsidRDefault="00202EA0" w:rsidP="00FE0DBD">
            <w:pPr>
              <w:tabs>
                <w:tab w:val="left" w:pos="1020"/>
                <w:tab w:val="left" w:pos="1900"/>
                <w:tab w:val="left" w:pos="1990"/>
                <w:tab w:val="left" w:pos="2840"/>
              </w:tabs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 xml:space="preserve">C         </w:t>
            </w:r>
            <w:r w:rsidRPr="00587F3C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-.929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</w:t>
            </w:r>
            <w:r w:rsidRPr="00587F3C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.401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</w:t>
            </w:r>
            <w:r w:rsidRPr="00587F3C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5.359</w:t>
            </w:r>
          </w:p>
          <w:p w14:paraId="3D2A3405" w14:textId="77777777" w:rsidR="00202EA0" w:rsidRPr="00D454AE" w:rsidRDefault="00202EA0" w:rsidP="00FE0DBD">
            <w:pPr>
              <w:tabs>
                <w:tab w:val="left" w:pos="1020"/>
                <w:tab w:val="left" w:pos="1900"/>
                <w:tab w:val="left" w:pos="1990"/>
                <w:tab w:val="left" w:pos="2840"/>
              </w:tabs>
            </w:pPr>
            <w:r>
              <w:rPr>
                <w:rFonts w:ascii="Arial" w:hAnsi="Arial" w:cs="Arial" w:hint="eastAsia"/>
                <w:color w:val="000000"/>
                <w:spacing w:val="15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>DY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 w:rsidRPr="00587F3C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.166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</w:t>
            </w:r>
            <w:r w:rsidRPr="00587F3C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.068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</w:t>
            </w:r>
            <w:r w:rsidRPr="00587F3C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5.899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 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(</w:t>
            </w:r>
            <w:r w:rsidRPr="00587F3C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1.032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, </w:t>
            </w:r>
            <w:r w:rsidRPr="00587F3C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1.349</w:t>
            </w:r>
            <w:r w:rsidRPr="00865431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)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  </w:t>
            </w:r>
            <w:r w:rsidRPr="00587F3C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.015</w:t>
            </w:r>
          </w:p>
        </w:tc>
      </w:tr>
    </w:tbl>
    <w:p w14:paraId="6F0B5F6C" w14:textId="77777777" w:rsidR="00202EA0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2258B6C9" w14:textId="77777777" w:rsidR="00202EA0" w:rsidRPr="006A7AC9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Theme="minorHAnsi" w:eastAsiaTheme="minorEastAsia" w:hAnsiTheme="minorHAnsi" w:cstheme="minorBidi"/>
          <w:b/>
          <w:bCs/>
          <w:color w:val="000000" w:themeColor="text1"/>
          <w:kern w:val="2"/>
          <w:sz w:val="18"/>
          <w:szCs w:val="18"/>
        </w:rPr>
      </w:pPr>
      <w:r w:rsidRPr="006A7AC9">
        <w:rPr>
          <w:rFonts w:asciiTheme="minorHAnsi" w:eastAsiaTheme="minorEastAsia" w:hAnsiTheme="minorHAnsi" w:cstheme="minorBidi"/>
          <w:b/>
          <w:bCs/>
          <w:color w:val="000000" w:themeColor="text1"/>
          <w:kern w:val="2"/>
          <w:sz w:val="18"/>
          <w:szCs w:val="18"/>
        </w:rPr>
        <w:t>P values&lt;0.05 indicated a statistically significant difference between groups</w:t>
      </w:r>
    </w:p>
    <w:p w14:paraId="4068FCEF" w14:textId="77777777" w:rsidR="00202EA0" w:rsidRPr="00D80993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Theme="minorHAnsi" w:eastAsiaTheme="minorEastAsia" w:hAnsiTheme="minorHAnsi"/>
          <w:b/>
          <w:bCs/>
          <w:color w:val="000000" w:themeColor="text1"/>
          <w:sz w:val="18"/>
          <w:szCs w:val="18"/>
        </w:rPr>
      </w:pPr>
      <w:r w:rsidRPr="00200C74">
        <w:rPr>
          <w:rFonts w:asciiTheme="minorHAnsi" w:eastAsiaTheme="minorEastAsia" w:hAnsiTheme="minorHAnsi" w:hint="eastAsia"/>
          <w:b/>
          <w:bCs/>
          <w:color w:val="000000" w:themeColor="text1"/>
          <w:sz w:val="18"/>
          <w:szCs w:val="18"/>
        </w:rPr>
        <w:t>Table 2</w:t>
      </w:r>
      <w:r w:rsidRPr="00200C74">
        <w:rPr>
          <w:rFonts w:asciiTheme="minorHAnsi" w:eastAsiaTheme="minorEastAsia" w:hAnsiTheme="minorHAnsi"/>
          <w:b/>
          <w:bCs/>
          <w:color w:val="000000" w:themeColor="text1"/>
          <w:sz w:val="18"/>
          <w:szCs w:val="18"/>
        </w:rPr>
        <w:t xml:space="preserve">  Diagnostic efficacy of ICG-R15≥10%</w:t>
      </w:r>
    </w:p>
    <w:tbl>
      <w:tblPr>
        <w:tblStyle w:val="a"/>
        <w:tblW w:w="8364" w:type="dxa"/>
        <w:tblLayout w:type="fixed"/>
        <w:tblLook w:val="04A0" w:firstRow="1" w:lastRow="0" w:firstColumn="1" w:lastColumn="0" w:noHBand="0" w:noVBand="1"/>
      </w:tblPr>
      <w:tblGrid>
        <w:gridCol w:w="1701"/>
        <w:gridCol w:w="1061"/>
        <w:gridCol w:w="969"/>
        <w:gridCol w:w="968"/>
        <w:gridCol w:w="831"/>
        <w:gridCol w:w="694"/>
        <w:gridCol w:w="722"/>
        <w:gridCol w:w="709"/>
        <w:gridCol w:w="709"/>
      </w:tblGrid>
      <w:tr w:rsidR="00202EA0" w:rsidRPr="005F75E1" w14:paraId="63AA32F2" w14:textId="77777777" w:rsidTr="00FE0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1" w:type="dxa"/>
          </w:tcPr>
          <w:p w14:paraId="16BC3458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</w:p>
        </w:tc>
        <w:tc>
          <w:tcPr>
            <w:tcW w:w="1061" w:type="dxa"/>
          </w:tcPr>
          <w:p w14:paraId="4D30CD70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V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 xml:space="preserve">(spleen)   </w:t>
            </w:r>
          </w:p>
        </w:tc>
        <w:tc>
          <w:tcPr>
            <w:tcW w:w="969" w:type="dxa"/>
          </w:tcPr>
          <w:p w14:paraId="644627BD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1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 xml:space="preserve">/ALB    </w:t>
            </w:r>
          </w:p>
        </w:tc>
        <w:tc>
          <w:tcPr>
            <w:tcW w:w="968" w:type="dxa"/>
          </w:tcPr>
          <w:p w14:paraId="726F66A2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1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/Cr</w:t>
            </w:r>
          </w:p>
        </w:tc>
        <w:tc>
          <w:tcPr>
            <w:tcW w:w="831" w:type="dxa"/>
          </w:tcPr>
          <w:p w14:paraId="36C1410D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1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/PLT</w:t>
            </w:r>
          </w:p>
        </w:tc>
        <w:tc>
          <w:tcPr>
            <w:tcW w:w="694" w:type="dxa"/>
          </w:tcPr>
          <w:p w14:paraId="2EE94E4A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L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DY</w:t>
            </w:r>
          </w:p>
        </w:tc>
        <w:tc>
          <w:tcPr>
            <w:tcW w:w="722" w:type="dxa"/>
          </w:tcPr>
          <w:p w14:paraId="476D3A0F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A</w:t>
            </w:r>
          </w:p>
        </w:tc>
        <w:tc>
          <w:tcPr>
            <w:tcW w:w="709" w:type="dxa"/>
          </w:tcPr>
          <w:p w14:paraId="44592EBC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B</w:t>
            </w:r>
          </w:p>
        </w:tc>
        <w:tc>
          <w:tcPr>
            <w:tcW w:w="709" w:type="dxa"/>
          </w:tcPr>
          <w:p w14:paraId="2C62C19B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C</w:t>
            </w:r>
          </w:p>
        </w:tc>
      </w:tr>
      <w:tr w:rsidR="00202EA0" w:rsidRPr="005F75E1" w14:paraId="7AF6DD53" w14:textId="77777777" w:rsidTr="00FE0DBD">
        <w:tc>
          <w:tcPr>
            <w:tcW w:w="1701" w:type="dxa"/>
          </w:tcPr>
          <w:p w14:paraId="13714D60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A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UC</w:t>
            </w:r>
          </w:p>
          <w:p w14:paraId="7CB21F15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Yo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nden index(%)</w:t>
            </w:r>
          </w:p>
          <w:p w14:paraId="585F6635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S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ensitivity(%)</w:t>
            </w:r>
          </w:p>
          <w:p w14:paraId="5EE0E993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S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pecificity(%)</w:t>
            </w:r>
          </w:p>
          <w:p w14:paraId="756DA2F0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B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est cut-off</w:t>
            </w:r>
          </w:p>
        </w:tc>
        <w:tc>
          <w:tcPr>
            <w:tcW w:w="1061" w:type="dxa"/>
          </w:tcPr>
          <w:p w14:paraId="0A10B8AB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.639</w:t>
            </w:r>
          </w:p>
          <w:p w14:paraId="3E8925C1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2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3.8</w:t>
            </w:r>
          </w:p>
          <w:p w14:paraId="2E7A2858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5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8.5</w:t>
            </w:r>
          </w:p>
          <w:p w14:paraId="1F6A7989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6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5.3</w:t>
            </w:r>
          </w:p>
          <w:p w14:paraId="52C52DC6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3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93.95</w:t>
            </w:r>
          </w:p>
        </w:tc>
        <w:tc>
          <w:tcPr>
            <w:tcW w:w="969" w:type="dxa"/>
          </w:tcPr>
          <w:p w14:paraId="7179D6D3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0.763</w:t>
            </w:r>
          </w:p>
          <w:p w14:paraId="6A334AF2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4</w:t>
            </w:r>
            <w:r w:rsidRPr="005F75E1">
              <w:rPr>
                <w:rFonts w:asciiTheme="minorEastAsia" w:hAnsiTheme="minorEastAsia"/>
                <w14:ligatures w14:val="standardContextual"/>
              </w:rPr>
              <w:t>1</w:t>
            </w:r>
          </w:p>
          <w:p w14:paraId="4CCF0E24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7</w:t>
            </w:r>
            <w:r w:rsidRPr="005F75E1">
              <w:rPr>
                <w:rFonts w:asciiTheme="minorEastAsia" w:hAnsiTheme="minorEastAsia"/>
                <w14:ligatures w14:val="standardContextual"/>
              </w:rPr>
              <w:t>3.4</w:t>
            </w:r>
          </w:p>
          <w:p w14:paraId="3E5E47F4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6</w:t>
            </w:r>
            <w:r w:rsidRPr="005F75E1">
              <w:rPr>
                <w:rFonts w:asciiTheme="minorEastAsia" w:hAnsiTheme="minorEastAsia"/>
                <w14:ligatures w14:val="standardContextual"/>
              </w:rPr>
              <w:t>7.6</w:t>
            </w:r>
          </w:p>
          <w:p w14:paraId="41FB436B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14:ligatures w14:val="standardContextual"/>
              </w:rPr>
              <w:t>.025</w:t>
            </w:r>
          </w:p>
        </w:tc>
        <w:tc>
          <w:tcPr>
            <w:tcW w:w="968" w:type="dxa"/>
          </w:tcPr>
          <w:p w14:paraId="5F56294D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.607</w:t>
            </w:r>
          </w:p>
          <w:p w14:paraId="077B491D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1</w:t>
            </w:r>
            <w:r w:rsidRPr="005F75E1">
              <w:rPr>
                <w:rFonts w:asciiTheme="minorEastAsia" w:hAnsiTheme="minorEastAsia"/>
                <w14:ligatures w14:val="standardContextual"/>
              </w:rPr>
              <w:t>6.6</w:t>
            </w:r>
          </w:p>
          <w:p w14:paraId="1FB0A4B8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6</w:t>
            </w:r>
            <w:r w:rsidRPr="005F75E1">
              <w:rPr>
                <w:rFonts w:asciiTheme="minorEastAsia" w:hAnsiTheme="minorEastAsia"/>
                <w14:ligatures w14:val="standardContextual"/>
              </w:rPr>
              <w:t>1</w:t>
            </w:r>
          </w:p>
          <w:p w14:paraId="56ABEFBF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5</w:t>
            </w:r>
            <w:r w:rsidRPr="005F75E1">
              <w:rPr>
                <w:rFonts w:asciiTheme="minorEastAsia" w:hAnsiTheme="minorEastAsia"/>
                <w14:ligatures w14:val="standardContextual"/>
              </w:rPr>
              <w:t>5.6</w:t>
            </w:r>
          </w:p>
          <w:p w14:paraId="1D19687A" w14:textId="77777777" w:rsidR="00202EA0" w:rsidRPr="005F75E1" w:rsidRDefault="00202EA0" w:rsidP="00FE0DBD">
            <w:pPr>
              <w:ind w:firstLineChars="100" w:firstLine="210"/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14:ligatures w14:val="standardContextual"/>
              </w:rPr>
              <w:t>.017</w:t>
            </w:r>
          </w:p>
        </w:tc>
        <w:tc>
          <w:tcPr>
            <w:tcW w:w="831" w:type="dxa"/>
          </w:tcPr>
          <w:p w14:paraId="72C9CDFC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.658</w:t>
            </w:r>
          </w:p>
          <w:p w14:paraId="42F02931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2</w:t>
            </w:r>
            <w:r w:rsidRPr="005F75E1">
              <w:rPr>
                <w:rFonts w:asciiTheme="minorEastAsia" w:hAnsiTheme="minorEastAsia"/>
                <w14:ligatures w14:val="standardContextual"/>
              </w:rPr>
              <w:t>6.6</w:t>
            </w:r>
          </w:p>
          <w:p w14:paraId="12692554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5</w:t>
            </w:r>
            <w:r w:rsidRPr="005F75E1">
              <w:rPr>
                <w:rFonts w:asciiTheme="minorEastAsia" w:hAnsiTheme="minorEastAsia"/>
                <w14:ligatures w14:val="standardContextual"/>
              </w:rPr>
              <w:t>9.8</w:t>
            </w:r>
          </w:p>
          <w:p w14:paraId="66C9C9E6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6</w:t>
            </w:r>
            <w:r w:rsidRPr="005F75E1">
              <w:rPr>
                <w:rFonts w:asciiTheme="minorEastAsia" w:hAnsiTheme="minorEastAsia"/>
                <w14:ligatures w14:val="standardContextual"/>
              </w:rPr>
              <w:t>6.8</w:t>
            </w:r>
          </w:p>
          <w:p w14:paraId="66537A35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14:ligatures w14:val="standardContextual"/>
              </w:rPr>
              <w:t>.009</w:t>
            </w:r>
          </w:p>
        </w:tc>
        <w:tc>
          <w:tcPr>
            <w:tcW w:w="694" w:type="dxa"/>
          </w:tcPr>
          <w:p w14:paraId="2B84348C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.633</w:t>
            </w:r>
          </w:p>
          <w:p w14:paraId="09E0AAEA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1</w:t>
            </w:r>
            <w:r w:rsidRPr="005F75E1">
              <w:rPr>
                <w:rFonts w:asciiTheme="minorEastAsia" w:hAnsiTheme="minorEastAsia"/>
                <w14:ligatures w14:val="standardContextual"/>
              </w:rPr>
              <w:t>7.3</w:t>
            </w:r>
          </w:p>
          <w:p w14:paraId="0B099480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5</w:t>
            </w:r>
            <w:r w:rsidRPr="005F75E1">
              <w:rPr>
                <w:rFonts w:asciiTheme="minorEastAsia" w:hAnsiTheme="minorEastAsia"/>
                <w14:ligatures w14:val="standardContextual"/>
              </w:rPr>
              <w:t>6.8</w:t>
            </w:r>
          </w:p>
          <w:p w14:paraId="09929C8A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5</w:t>
            </w:r>
            <w:r w:rsidRPr="005F75E1">
              <w:rPr>
                <w:rFonts w:asciiTheme="minorEastAsia" w:hAnsiTheme="minorEastAsia"/>
                <w14:ligatures w14:val="standardContextual"/>
              </w:rPr>
              <w:t>.5</w:t>
            </w:r>
          </w:p>
        </w:tc>
        <w:tc>
          <w:tcPr>
            <w:tcW w:w="722" w:type="dxa"/>
          </w:tcPr>
          <w:p w14:paraId="588C09C9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.798</w:t>
            </w:r>
          </w:p>
          <w:p w14:paraId="0F6051F1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4</w:t>
            </w:r>
            <w:r w:rsidRPr="005F75E1">
              <w:rPr>
                <w:rFonts w:asciiTheme="minorEastAsia" w:hAnsiTheme="minorEastAsia"/>
                <w14:ligatures w14:val="standardContextual"/>
              </w:rPr>
              <w:t>8.8</w:t>
            </w:r>
          </w:p>
          <w:p w14:paraId="7D344FEE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7</w:t>
            </w:r>
            <w:r w:rsidRPr="005F75E1">
              <w:rPr>
                <w:rFonts w:asciiTheme="minorEastAsia" w:hAnsiTheme="minorEastAsia"/>
                <w14:ligatures w14:val="standardContextual"/>
              </w:rPr>
              <w:t>7.2</w:t>
            </w:r>
          </w:p>
          <w:p w14:paraId="5AEB654E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7</w:t>
            </w:r>
            <w:r w:rsidRPr="005F75E1">
              <w:rPr>
                <w:rFonts w:asciiTheme="minorEastAsia" w:hAnsiTheme="minorEastAsia"/>
                <w14:ligatures w14:val="standardContextual"/>
              </w:rPr>
              <w:t>1.6</w:t>
            </w:r>
          </w:p>
          <w:p w14:paraId="139A4751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14:ligatures w14:val="standardContextual"/>
              </w:rPr>
              <w:t>.389</w:t>
            </w:r>
          </w:p>
        </w:tc>
        <w:tc>
          <w:tcPr>
            <w:tcW w:w="709" w:type="dxa"/>
          </w:tcPr>
          <w:p w14:paraId="20AEAA12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.807</w:t>
            </w:r>
          </w:p>
          <w:p w14:paraId="67BF3E7E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5</w:t>
            </w:r>
            <w:r w:rsidRPr="005F75E1">
              <w:rPr>
                <w:rFonts w:asciiTheme="minorEastAsia" w:hAnsiTheme="minorEastAsia"/>
                <w14:ligatures w14:val="standardContextual"/>
              </w:rPr>
              <w:t>0.1</w:t>
            </w:r>
          </w:p>
          <w:p w14:paraId="2ECD4C54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7</w:t>
            </w:r>
            <w:r w:rsidRPr="005F75E1">
              <w:rPr>
                <w:rFonts w:asciiTheme="minorEastAsia" w:hAnsiTheme="minorEastAsia"/>
                <w14:ligatures w14:val="standardContextual"/>
              </w:rPr>
              <w:t>6.8</w:t>
            </w:r>
          </w:p>
          <w:p w14:paraId="14F60337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7</w:t>
            </w:r>
            <w:r w:rsidRPr="005F75E1">
              <w:rPr>
                <w:rFonts w:asciiTheme="minorEastAsia" w:hAnsiTheme="minorEastAsia"/>
                <w14:ligatures w14:val="standardContextual"/>
              </w:rPr>
              <w:t>3.4</w:t>
            </w:r>
          </w:p>
          <w:p w14:paraId="3CE62082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14:ligatures w14:val="standardContextual"/>
              </w:rPr>
              <w:t>.403</w:t>
            </w:r>
          </w:p>
        </w:tc>
        <w:tc>
          <w:tcPr>
            <w:tcW w:w="709" w:type="dxa"/>
          </w:tcPr>
          <w:p w14:paraId="6379F8A9" w14:textId="77777777" w:rsidR="00202EA0" w:rsidRPr="005F75E1" w:rsidRDefault="00202EA0" w:rsidP="00FE0DBD">
            <w:pPr>
              <w:rPr>
                <w:rFonts w:asciiTheme="minorEastAsia" w:hAnsiTheme="minorEastAsia"/>
                <w:kern w:val="0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:kern w:val="0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:kern w:val="0"/>
                <w14:ligatures w14:val="standardContextual"/>
              </w:rPr>
              <w:t>.794</w:t>
            </w:r>
          </w:p>
          <w:p w14:paraId="594558A4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4</w:t>
            </w:r>
            <w:r w:rsidRPr="005F75E1">
              <w:rPr>
                <w:rFonts w:asciiTheme="minorEastAsia" w:hAnsiTheme="minorEastAsia"/>
                <w14:ligatures w14:val="standardContextual"/>
              </w:rPr>
              <w:t>8.5</w:t>
            </w:r>
          </w:p>
          <w:p w14:paraId="54665EF9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7</w:t>
            </w:r>
            <w:r w:rsidRPr="005F75E1">
              <w:rPr>
                <w:rFonts w:asciiTheme="minorEastAsia" w:hAnsiTheme="minorEastAsia"/>
                <w14:ligatures w14:val="standardContextual"/>
              </w:rPr>
              <w:t>5.1</w:t>
            </w:r>
          </w:p>
          <w:p w14:paraId="765656A9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7</w:t>
            </w:r>
            <w:r w:rsidRPr="005F75E1">
              <w:rPr>
                <w:rFonts w:asciiTheme="minorEastAsia" w:hAnsiTheme="minorEastAsia"/>
                <w14:ligatures w14:val="standardContextual"/>
              </w:rPr>
              <w:t>3.4</w:t>
            </w:r>
          </w:p>
          <w:p w14:paraId="69479A49" w14:textId="77777777" w:rsidR="00202EA0" w:rsidRPr="005F75E1" w:rsidRDefault="00202EA0" w:rsidP="00FE0DBD">
            <w:pPr>
              <w:rPr>
                <w:rFonts w:asciiTheme="minorEastAsia" w:hAnsiTheme="minorEastAsia"/>
                <w14:ligatures w14:val="standardContextual"/>
              </w:rPr>
            </w:pPr>
            <w:r w:rsidRPr="005F75E1">
              <w:rPr>
                <w:rFonts w:asciiTheme="minorEastAsia" w:hAnsiTheme="minorEastAsia" w:hint="eastAsia"/>
                <w14:ligatures w14:val="standardContextual"/>
              </w:rPr>
              <w:t>0</w:t>
            </w:r>
            <w:r w:rsidRPr="005F75E1">
              <w:rPr>
                <w:rFonts w:asciiTheme="minorEastAsia" w:hAnsiTheme="minorEastAsia"/>
                <w14:ligatures w14:val="standardContextual"/>
              </w:rPr>
              <w:t>.405</w:t>
            </w:r>
          </w:p>
        </w:tc>
      </w:tr>
    </w:tbl>
    <w:p w14:paraId="6B95AE30" w14:textId="77777777" w:rsidR="00202EA0" w:rsidRPr="00E45976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68485D26" w14:textId="77777777" w:rsidR="00202EA0" w:rsidRPr="00D80993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Theme="minorHAnsi" w:eastAsiaTheme="minorEastAsia" w:hAnsiTheme="minorHAnsi"/>
          <w:b/>
          <w:bCs/>
          <w:color w:val="000000" w:themeColor="text1"/>
          <w:sz w:val="18"/>
          <w:szCs w:val="18"/>
        </w:rPr>
      </w:pPr>
      <w:r w:rsidRPr="00D80993">
        <w:rPr>
          <w:rFonts w:asciiTheme="minorHAnsi" w:eastAsiaTheme="minorEastAsia" w:hAnsiTheme="minorHAnsi" w:hint="eastAsia"/>
          <w:b/>
          <w:bCs/>
          <w:color w:val="000000" w:themeColor="text1"/>
          <w:sz w:val="18"/>
          <w:szCs w:val="18"/>
        </w:rPr>
        <w:t>Table 3</w:t>
      </w:r>
      <w:r>
        <w:rPr>
          <w:rFonts w:asciiTheme="minorHAnsi" w:eastAsiaTheme="minorEastAsia" w:hAnsiTheme="minorHAnsi"/>
          <w:b/>
          <w:bCs/>
          <w:color w:val="000000" w:themeColor="text1"/>
          <w:sz w:val="18"/>
          <w:szCs w:val="18"/>
        </w:rPr>
        <w:t xml:space="preserve"> </w:t>
      </w:r>
      <w:r w:rsidRPr="00611EAE">
        <w:rPr>
          <w:rFonts w:asciiTheme="minorHAnsi" w:eastAsiaTheme="minorEastAsia" w:hAnsiTheme="minorHAnsi" w:hint="eastAsia"/>
          <w:b/>
          <w:bCs/>
          <w:color w:val="000000" w:themeColor="text1"/>
          <w:sz w:val="18"/>
          <w:szCs w:val="18"/>
        </w:rPr>
        <w:t>Linear regression</w:t>
      </w:r>
    </w:p>
    <w:tbl>
      <w:tblPr>
        <w:tblStyle w:val="a"/>
        <w:tblW w:w="0" w:type="auto"/>
        <w:tblLook w:val="04A0" w:firstRow="1" w:lastRow="0" w:firstColumn="1" w:lastColumn="0" w:noHBand="0" w:noVBand="1"/>
      </w:tblPr>
      <w:tblGrid>
        <w:gridCol w:w="8306"/>
      </w:tblGrid>
      <w:tr w:rsidR="00202EA0" w:rsidRPr="002373B5" w14:paraId="640EF7D1" w14:textId="77777777" w:rsidTr="00FE0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06" w:type="dxa"/>
          </w:tcPr>
          <w:p w14:paraId="3B2A626E" w14:textId="77777777" w:rsidR="00202EA0" w:rsidRPr="002373B5" w:rsidRDefault="00202EA0" w:rsidP="00FE0DBD">
            <w:pPr>
              <w:rPr>
                <w:rFonts w:ascii="MingLiU" w:cs="MingLiU"/>
                <w:color w:val="010205"/>
                <w:kern w:val="0"/>
                <w:sz w:val="18"/>
                <w:szCs w:val="18"/>
                <w:lang w:val="pt-PT"/>
              </w:rPr>
            </w:pPr>
            <w:r w:rsidRPr="002373B5">
              <w:rPr>
                <w:rFonts w:ascii="MingLiU" w:cs="MingLiU" w:hint="eastAsia"/>
                <w:color w:val="010205"/>
                <w:kern w:val="0"/>
                <w:sz w:val="18"/>
                <w:szCs w:val="18"/>
                <w:lang w:val="pt-PT"/>
              </w:rPr>
              <w:t xml:space="preserve"> </w:t>
            </w:r>
            <w:r w:rsidRPr="002373B5">
              <w:rPr>
                <w:rFonts w:ascii="MingLiU" w:cs="MingLiU"/>
                <w:color w:val="010205"/>
                <w:kern w:val="0"/>
                <w:sz w:val="18"/>
                <w:szCs w:val="18"/>
                <w:lang w:val="pt-PT"/>
              </w:rPr>
              <w:t xml:space="preserve">        </w:t>
            </w:r>
            <w:r>
              <w:rPr>
                <w:rFonts w:ascii="Arial" w:hAnsi="Arial" w:cs="Arial"/>
                <w:color w:val="000000"/>
                <w:spacing w:val="15"/>
                <w:sz w:val="23"/>
                <w:szCs w:val="23"/>
              </w:rPr>
              <w:t>β</w:t>
            </w:r>
            <w:r w:rsidRPr="002373B5">
              <w:rPr>
                <w:rFonts w:ascii="Arial" w:hAnsi="Arial" w:cs="Arial"/>
                <w:color w:val="000000"/>
                <w:spacing w:val="15"/>
                <w:sz w:val="23"/>
                <w:szCs w:val="23"/>
                <w:lang w:val="pt-PT"/>
              </w:rPr>
              <w:t xml:space="preserve">     SE      T         p-value      R2</w:t>
            </w:r>
          </w:p>
        </w:tc>
      </w:tr>
      <w:tr w:rsidR="00202EA0" w14:paraId="305B949F" w14:textId="77777777" w:rsidTr="00FE0DBD">
        <w:tc>
          <w:tcPr>
            <w:tcW w:w="8306" w:type="dxa"/>
          </w:tcPr>
          <w:p w14:paraId="2D45EF4F" w14:textId="77777777" w:rsidR="00202EA0" w:rsidRPr="001C22C1" w:rsidRDefault="00202EA0" w:rsidP="00FE0DBD">
            <w:pP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</w:pPr>
            <w:r w:rsidRPr="001C22C1"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 xml:space="preserve">The relationship of ICG-R15 combined with </w:t>
            </w: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>LDY</w:t>
            </w:r>
            <w:r w:rsidRPr="001C22C1"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 xml:space="preserve"> before PSM</w:t>
            </w:r>
          </w:p>
          <w:p w14:paraId="6EFA7021" w14:textId="77777777" w:rsidR="00202EA0" w:rsidRDefault="00202EA0" w:rsidP="00FE0DBD">
            <w:r>
              <w:rPr>
                <w:rFonts w:hint="eastAsia"/>
              </w:rPr>
              <w:t>c</w:t>
            </w:r>
            <w:r>
              <w:t xml:space="preserve">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3.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466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.4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29  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8.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076            </w:t>
            </w:r>
          </w:p>
          <w:p w14:paraId="18AC984E" w14:textId="77777777" w:rsidR="00202EA0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spacing w:val="15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 xml:space="preserve">DY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.04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5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.016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2.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852       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05</w:t>
            </w:r>
          </w:p>
        </w:tc>
      </w:tr>
      <w:tr w:rsidR="00202EA0" w14:paraId="5EA630BB" w14:textId="77777777" w:rsidTr="00FE0DBD">
        <w:tc>
          <w:tcPr>
            <w:tcW w:w="8306" w:type="dxa"/>
          </w:tcPr>
          <w:p w14:paraId="446158A6" w14:textId="77777777" w:rsidR="00202EA0" w:rsidRDefault="00202EA0" w:rsidP="00FE0DBD">
            <w:r w:rsidRPr="00865431">
              <w:rPr>
                <w:rFonts w:hint="eastAsia"/>
              </w:rPr>
              <w:t>A</w:t>
            </w:r>
            <w:r w:rsidRPr="00865431">
              <w:t>LB</w:t>
            </w:r>
            <w:r>
              <w:t xml:space="preserve">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-.0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66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.006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10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692             </w:t>
            </w:r>
            <w:r w:rsidRPr="00865431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&lt;0.001</w:t>
            </w:r>
          </w:p>
          <w:p w14:paraId="6592BDAE" w14:textId="77777777" w:rsidR="00202EA0" w:rsidRDefault="00202EA0" w:rsidP="00FE0DBD">
            <w:r w:rsidRPr="00865431">
              <w:rPr>
                <w:rFonts w:hint="eastAsia"/>
              </w:rPr>
              <w:t>C</w:t>
            </w:r>
            <w:r w:rsidRPr="00865431">
              <w:t>r</w:t>
            </w:r>
            <w:r>
              <w:t xml:space="preserve">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-.002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-2.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773       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6             0.395</w:t>
            </w:r>
          </w:p>
          <w:p w14:paraId="4983B332" w14:textId="77777777" w:rsidR="00202EA0" w:rsidRDefault="00202EA0" w:rsidP="00FE0DBD">
            <w:r w:rsidRPr="00865431">
              <w:rPr>
                <w:rFonts w:hint="eastAsia"/>
              </w:rPr>
              <w:t>P</w:t>
            </w:r>
            <w:r w:rsidRPr="00865431">
              <w:t>LT</w:t>
            </w:r>
            <w:r>
              <w:t xml:space="preserve">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-.002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-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4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534             </w:t>
            </w:r>
            <w:r w:rsidRPr="00865431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&lt;0.001</w:t>
            </w:r>
          </w:p>
          <w:p w14:paraId="5C7E7016" w14:textId="77777777" w:rsidR="00202EA0" w:rsidRDefault="00202EA0" w:rsidP="00FE0DBD">
            <w:pPr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T</w:t>
            </w:r>
            <w:r>
              <w:rPr>
                <w:rFonts w:asciiTheme="minorEastAsia" w:hAnsiTheme="minorEastAsia"/>
                <w:kern w:val="0"/>
              </w:rPr>
              <w:t xml:space="preserve">BIL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.007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.00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1 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4.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783              </w:t>
            </w:r>
            <w:r w:rsidRPr="00865431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&lt;0.001</w:t>
            </w:r>
          </w:p>
          <w:p w14:paraId="799EDD8C" w14:textId="77777777" w:rsidR="00202EA0" w:rsidRDefault="00202EA0" w:rsidP="00FE0DBD">
            <w:pP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P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 xml:space="preserve">T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116       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.025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4</w:t>
            </w:r>
            <w:r w:rsidRPr="00316225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562              </w:t>
            </w:r>
            <w:r w:rsidRPr="00865431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&lt;0.001</w:t>
            </w:r>
          </w:p>
        </w:tc>
      </w:tr>
      <w:tr w:rsidR="00202EA0" w:rsidRPr="00EF7D97" w14:paraId="0926A57E" w14:textId="77777777" w:rsidTr="00FE0DBD">
        <w:tc>
          <w:tcPr>
            <w:tcW w:w="8306" w:type="dxa"/>
          </w:tcPr>
          <w:p w14:paraId="28A84CED" w14:textId="77777777" w:rsidR="00202EA0" w:rsidRPr="00EF7D97" w:rsidRDefault="00202EA0" w:rsidP="00FE0DBD">
            <w:pP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</w:pPr>
            <w:r w:rsidRPr="00EF7D97"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 xml:space="preserve">The relationship of ICG-R15 combined with </w:t>
            </w: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>LDY</w:t>
            </w:r>
            <w:r w:rsidRPr="00EF7D97"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 xml:space="preserve"> after PSM</w:t>
            </w:r>
          </w:p>
          <w:p w14:paraId="5B9BF584" w14:textId="77777777" w:rsidR="00202EA0" w:rsidRPr="00EF7D97" w:rsidRDefault="00202EA0" w:rsidP="00FE0DBD">
            <w:r>
              <w:lastRenderedPageBreak/>
              <w:t xml:space="preserve">c     </w:t>
            </w:r>
            <w:r w:rsidRPr="00FB17ED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1.944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</w:t>
            </w:r>
            <w:r w:rsidRPr="00FB17ED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.126</w:t>
            </w:r>
            <w:r>
              <w:t xml:space="preserve">       </w:t>
            </w:r>
            <w:r w:rsidRPr="00FB17ED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15.492</w:t>
            </w:r>
          </w:p>
        </w:tc>
      </w:tr>
      <w:tr w:rsidR="00202EA0" w:rsidRPr="00EF7D97" w14:paraId="79B62152" w14:textId="77777777" w:rsidTr="00FE0DBD">
        <w:tc>
          <w:tcPr>
            <w:tcW w:w="8306" w:type="dxa"/>
          </w:tcPr>
          <w:p w14:paraId="2AA792C4" w14:textId="77777777" w:rsidR="00202EA0" w:rsidRPr="00EF7D97" w:rsidRDefault="00202EA0" w:rsidP="00FE0DBD">
            <w:pP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pacing w:val="15"/>
                <w:sz w:val="16"/>
                <w:szCs w:val="16"/>
              </w:rPr>
              <w:lastRenderedPageBreak/>
              <w:t>L</w:t>
            </w:r>
            <w:r>
              <w:rPr>
                <w:rFonts w:ascii="Arial" w:hAnsi="Arial" w:cs="Arial"/>
                <w:color w:val="000000"/>
                <w:spacing w:val="15"/>
                <w:sz w:val="16"/>
                <w:szCs w:val="16"/>
              </w:rPr>
              <w:t xml:space="preserve">DY   </w:t>
            </w:r>
            <w:r w:rsidRPr="00FB17ED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.054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</w:t>
            </w:r>
            <w:r w:rsidRPr="00FB17ED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.022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</w:t>
            </w:r>
            <w:r w:rsidRPr="00FB17ED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2.458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     </w:t>
            </w:r>
            <w:r w:rsidRPr="00FB17ED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.015</w:t>
            </w:r>
            <w:r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 xml:space="preserve">               </w:t>
            </w:r>
            <w:r w:rsidRPr="00EF7D97">
              <w:rPr>
                <w:rFonts w:ascii="MingLiU" w:eastAsia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 w:rsidRPr="00EF7D97">
              <w:rPr>
                <w:rFonts w:ascii="MingLiU" w:eastAsia="MingLiU" w:hAnsi="Times New Roman" w:cs="MingLiU"/>
                <w:color w:val="010205"/>
                <w:kern w:val="0"/>
                <w:sz w:val="18"/>
                <w:szCs w:val="18"/>
              </w:rPr>
              <w:t>.024</w:t>
            </w:r>
          </w:p>
        </w:tc>
      </w:tr>
    </w:tbl>
    <w:p w14:paraId="5B2948DD" w14:textId="77777777" w:rsidR="00202EA0" w:rsidRPr="00E45976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59DD2CB6" w14:textId="77777777" w:rsidR="00202EA0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15092793" w14:textId="77777777" w:rsidR="00202EA0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1B3FE3A2" w14:textId="77777777" w:rsidR="00202EA0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7D0C7E49" w14:textId="77777777" w:rsidR="00202EA0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6355BED0" w14:textId="77777777" w:rsidR="00202EA0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6B861AFC" w14:textId="77777777" w:rsidR="00202EA0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  <w:r w:rsidRPr="00E45976">
        <w:rPr>
          <w:rFonts w:ascii="Microsoft YaHei" w:eastAsia="Microsoft YaHei" w:hAnsi="Microsoft YaHei" w:hint="eastAsia"/>
          <w:color w:val="000000"/>
          <w:spacing w:val="15"/>
          <w:sz w:val="23"/>
          <w:szCs w:val="23"/>
        </w:rPr>
        <w:t>Table 4</w:t>
      </w:r>
      <w:r>
        <w:rPr>
          <w:rFonts w:ascii="Microsoft YaHei" w:eastAsia="Microsoft YaHei" w:hAnsi="Microsoft YaHei"/>
          <w:color w:val="000000"/>
          <w:spacing w:val="15"/>
          <w:sz w:val="23"/>
          <w:szCs w:val="23"/>
        </w:rPr>
        <w:t xml:space="preserve"> </w:t>
      </w:r>
      <w:r w:rsidRPr="00E45976">
        <w:rPr>
          <w:rFonts w:ascii="Microsoft YaHei" w:eastAsia="Microsoft YaHei" w:hAnsi="Microsoft YaHei" w:hint="eastAsia"/>
          <w:color w:val="000000"/>
          <w:spacing w:val="15"/>
          <w:sz w:val="23"/>
          <w:szCs w:val="23"/>
        </w:rPr>
        <w:t>The front and back three lines of PSM are shown below</w:t>
      </w:r>
    </w:p>
    <w:tbl>
      <w:tblPr>
        <w:tblStyle w:val="a"/>
        <w:tblW w:w="9923" w:type="dxa"/>
        <w:tblLayout w:type="fixed"/>
        <w:tblLook w:val="04A0" w:firstRow="1" w:lastRow="0" w:firstColumn="1" w:lastColumn="0" w:noHBand="0" w:noVBand="1"/>
      </w:tblPr>
      <w:tblGrid>
        <w:gridCol w:w="1472"/>
        <w:gridCol w:w="1641"/>
        <w:gridCol w:w="6"/>
        <w:gridCol w:w="1559"/>
        <w:gridCol w:w="851"/>
        <w:gridCol w:w="283"/>
        <w:gridCol w:w="1559"/>
        <w:gridCol w:w="1418"/>
        <w:gridCol w:w="283"/>
        <w:gridCol w:w="709"/>
        <w:gridCol w:w="142"/>
      </w:tblGrid>
      <w:tr w:rsidR="00202EA0" w:rsidRPr="002373B5" w14:paraId="1985244F" w14:textId="77777777" w:rsidTr="00FE0DB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2" w:type="dxa"/>
        </w:trPr>
        <w:tc>
          <w:tcPr>
            <w:tcW w:w="9781" w:type="dxa"/>
            <w:gridSpan w:val="10"/>
          </w:tcPr>
          <w:p w14:paraId="12C62531" w14:textId="77777777" w:rsidR="00202EA0" w:rsidRDefault="00202EA0" w:rsidP="00FE0DBD">
            <w:pPr>
              <w:tabs>
                <w:tab w:val="left" w:pos="5510"/>
              </w:tabs>
              <w:rPr>
                <w:rFonts w:ascii="MingLiU" w:cs="MingLiU"/>
                <w:color w:val="010205"/>
                <w:kern w:val="0"/>
                <w:sz w:val="18"/>
                <w:szCs w:val="18"/>
              </w:rPr>
            </w:pPr>
            <w:r>
              <w:t>Before propensity matching</w:t>
            </w:r>
            <w:r>
              <w:tab/>
              <w:t>After propensity matching</w:t>
            </w:r>
          </w:p>
          <w:p w14:paraId="568D9527" w14:textId="77777777" w:rsidR="00202EA0" w:rsidRDefault="00202EA0" w:rsidP="00FE0DBD">
            <w:pPr>
              <w:rPr>
                <w:rFonts w:ascii="MingLiU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cs="MingLiU"/>
                <w:noProof/>
                <w:color w:val="010205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95A0FE" wp14:editId="4F4E15BA">
                      <wp:simplePos x="0" y="0"/>
                      <wp:positionH relativeFrom="column">
                        <wp:posOffset>3481070</wp:posOffset>
                      </wp:positionH>
                      <wp:positionV relativeFrom="paragraph">
                        <wp:posOffset>53340</wp:posOffset>
                      </wp:positionV>
                      <wp:extent cx="2628900" cy="0"/>
                      <wp:effectExtent l="0" t="0" r="0" b="0"/>
                      <wp:wrapNone/>
                      <wp:docPr id="1915060961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8B9BBB" id="直接连接符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pt,4.2pt" to="481.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DumQEAAIgDAAAOAAAAZHJzL2Uyb0RvYy54bWysU02P0zAQvSPxHyzfadIeVkvUdA+7Wi4I&#10;Vnz8AK8zbqy1PdbYNOm/Z+y2KQKEEOLi+OO9N/NmJtu72TtxAEoWQy/Xq1YKCBoHG/a9/Prl8c2t&#10;FCmrMCiHAXp5hCTvdq9fbafYwQZHdAOQYJGQuin2csw5dk2T9AhepRVGCPxokLzKfKR9M5CaWN27&#10;ZtO2N82ENERCDSnx7cPpUe6qvjGg80djEmThesm55bpSXZ/L2uy2qtuTiqPV5zTUP2ThlQ0cdJF6&#10;UFmJb2R/kfJWEyY0eaXRN2iM1VA9sJt1+5Obz6OKUL1wcVJcypT+n6z+cLgPT8RlmGLqUnyi4mI2&#10;5MuX8xNzLdZxKRbMWWi+3Nxsbt+2XFN9eWuuxEgpvwP0omx66WwoPlSnDu9T5mAMvUD4cA1dd/no&#10;oIBd+ARG2IGDrSu7TgXcOxIHxf0cXtalf6xVkYVirHMLqf0z6YwtNKiT8rfEBV0jYsgL0duA9Luo&#10;eb6kak74i+uT12L7GYdjbUQtB7e7OjuPZpmnH8+Vfv2Bdt8BAAD//wMAUEsDBBQABgAIAAAAIQCh&#10;XR3j2gAAAAcBAAAPAAAAZHJzL2Rvd25yZXYueG1sTI7BTsMwEETvSPyDtUjcqENUohDiVFUlhLgg&#10;msLdjbdOwF5HtpOGv8dwgePTjGZevVmsYTP6MDgScLvKgCF1Tg2kBbwdHm9KYCFKUtI4QgFfGGDT&#10;XF7UslLuTHuc26hZGqFQSQF9jGPFeeh6tDKs3IiUspPzVsaEXnPl5TmNW8PzLCu4lQOlh16OuOux&#10;+2wnK8A8+/ld7/Q2TE/7ov14PeUvh1mI66tl+wAs4hL/yvCjn9ShSU5HN5EKzAi4W5d5qgoo18BS&#10;fl/kiY+/zJua//dvvgEAAP//AwBQSwECLQAUAAYACAAAACEAtoM4kv4AAADhAQAAEwAAAAAAAAAA&#10;AAAAAAAAAAAAW0NvbnRlbnRfVHlwZXNdLnhtbFBLAQItABQABgAIAAAAIQA4/SH/1gAAAJQBAAAL&#10;AAAAAAAAAAAAAAAAAC8BAABfcmVscy8ucmVsc1BLAQItABQABgAIAAAAIQCVebDumQEAAIgDAAAO&#10;AAAAAAAAAAAAAAAAAC4CAABkcnMvZTJvRG9jLnhtbFBLAQItABQABgAIAAAAIQChXR3j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MingLiU" w:cs="MingLiU"/>
                <w:noProof/>
                <w:color w:val="010205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A4582A" wp14:editId="18D703B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36830</wp:posOffset>
                      </wp:positionV>
                      <wp:extent cx="2997200" cy="0"/>
                      <wp:effectExtent l="0" t="0" r="0" b="0"/>
                      <wp:wrapNone/>
                      <wp:docPr id="1843343284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97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CA3C25" id="直接连接符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2.9pt" to="235.1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+5mAEAAIgDAAAOAAAAZHJzL2Uyb0RvYy54bWysU02P0zAQvSPxHyzfadIegI2a7mFXcEGw&#10;4uMHeJ1xY63tscamSf89Y7dNESCE0F4cf7z3Zt7MZHs7eycOQMli6OV61UoBQeNgw76X376+e/VW&#10;ipRVGJTDAL08QpK3u5cvtlPsYIMjugFIsEhI3RR7OeYcu6ZJegSv0gojBH40SF5lPtK+GUhNrO5d&#10;s2nb182ENERCDSnx7f3pUe6qvjGg8ydjEmThesm55bpSXR/L2uy2qtuTiqPV5zTUf2ThlQ0cdJG6&#10;V1mJ72R/k/JWEyY0eaXRN2iM1VA9sJt1+4ubL6OKUL1wcVJcypSeT1Z/PNyFB+IyTDF1KT5QcTEb&#10;8uXL+Ym5Fuu4FAvmLDRfbm5u3nAHpNCXt+ZKjJTye0AvyqaXzobiQ3Xq8CFlDsbQC4QP19B1l48O&#10;CtiFz2CEHTjYurLrVMCdI3FQ3M/haV36x1oVWSjGOreQ2r+TzthCgzop/0pc0DUihrwQvQ1If4qa&#10;50uq5oS/uD55LbYfcTjWRtRycLurs/Nolnn6+Vzp1x9o9wMAAP//AwBQSwMEFAAGAAgAAAAhAPOE&#10;0jDaAAAABgEAAA8AAABkcnMvZG93bnJldi54bWxMjsFOwzAQRO9I/IO1SNxapxEUFOJUVSWEuCCa&#10;wt2Nt07AXkexk4a/Z+ECp9FoRjOv3MzeiQmH2AVSsFpmIJCaYDqyCt4Oj4t7EDFpMtoFQgVfGGFT&#10;XV6UujDhTHuc6mQFj1AstII2pb6QMjYteh2XoUfi7BQGrxPbwUoz6DOPeyfzLFtLrzvih1b3uGux&#10;+axHr8A9D9O73dltHJ/26/rj9ZS/HCalrq/m7QOIhHP6K8MPPqNDxUzHMJKJwilYrJg8Kbhl4fjm&#10;LstBHH+9rEr5H7/6BgAA//8DAFBLAQItABQABgAIAAAAIQC2gziS/gAAAOEBAAATAAAAAAAAAAAA&#10;AAAAAAAAAABbQ29udGVudF9UeXBlc10ueG1sUEsBAi0AFAAGAAgAAAAhADj9If/WAAAAlAEAAAsA&#10;AAAAAAAAAAAAAAAALwEAAF9yZWxzLy5yZWxzUEsBAi0AFAAGAAgAAAAhAG2wD7mYAQAAiAMAAA4A&#10;AAAAAAAAAAAAAAAALgIAAGRycy9lMm9Eb2MueG1sUEsBAi0AFAAGAAgAAAAhAPOE0jDaAAAABg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MingLiU" w:cs="MingLiU"/>
                <w:color w:val="010205"/>
                <w:kern w:val="0"/>
                <w:sz w:val="18"/>
                <w:szCs w:val="18"/>
              </w:rPr>
              <w:t xml:space="preserve">              </w:t>
            </w:r>
          </w:p>
          <w:p w14:paraId="109FD688" w14:textId="77777777" w:rsidR="00202EA0" w:rsidRDefault="00202EA0" w:rsidP="00FE0DBD">
            <w:pPr>
              <w:tabs>
                <w:tab w:val="left" w:pos="3180"/>
                <w:tab w:val="left" w:pos="6000"/>
              </w:tabs>
              <w:ind w:firstLineChars="500" w:firstLine="900"/>
            </w:pPr>
            <w:r>
              <w:rPr>
                <w:rFonts w:ascii="MingLiU" w:cs="MingLiU"/>
                <w:color w:val="010205"/>
                <w:kern w:val="0"/>
                <w:sz w:val="18"/>
                <w:szCs w:val="18"/>
              </w:rPr>
              <w:t xml:space="preserve">      </w:t>
            </w:r>
            <w:r>
              <w:t>&lt;10%</w:t>
            </w:r>
            <w:r>
              <w:rPr>
                <w:rFonts w:hint="eastAsia"/>
              </w:rPr>
              <w:t>（A）</w:t>
            </w:r>
            <w:r>
              <w:tab/>
              <w:t>≥10%</w:t>
            </w:r>
            <w:r>
              <w:rPr>
                <w:rFonts w:hint="eastAsia"/>
              </w:rPr>
              <w:t>（B）</w:t>
            </w:r>
            <w:r>
              <w:tab/>
              <w:t>&lt;10%</w:t>
            </w:r>
            <w:r>
              <w:rPr>
                <w:rFonts w:hint="eastAsia"/>
              </w:rPr>
              <w:t xml:space="preserve">（A） </w:t>
            </w:r>
            <w:r>
              <w:t xml:space="preserve"> ≥10%</w:t>
            </w:r>
            <w:r>
              <w:rPr>
                <w:rFonts w:hint="eastAsia"/>
              </w:rPr>
              <w:t>（B）</w:t>
            </w:r>
          </w:p>
          <w:p w14:paraId="5EF5DF52" w14:textId="77777777" w:rsidR="00202EA0" w:rsidRPr="002373B5" w:rsidRDefault="00202EA0" w:rsidP="00FE0DBD">
            <w:pPr>
              <w:tabs>
                <w:tab w:val="left" w:pos="6000"/>
                <w:tab w:val="left" w:pos="7350"/>
                <w:tab w:val="left" w:pos="8860"/>
              </w:tabs>
              <w:ind w:firstLineChars="800" w:firstLine="1680"/>
              <w:rPr>
                <w:rFonts w:ascii="MingLiU" w:cs="MingLiU"/>
                <w:color w:val="010205"/>
                <w:kern w:val="0"/>
                <w:sz w:val="18"/>
                <w:szCs w:val="18"/>
                <w:lang w:val="pt-PT"/>
              </w:rPr>
            </w:pPr>
            <w:r w:rsidRPr="002373B5">
              <w:rPr>
                <w:rFonts w:hint="eastAsia"/>
                <w:lang w:val="pt-PT"/>
              </w:rPr>
              <w:t>n</w:t>
            </w:r>
            <w:r w:rsidRPr="002373B5">
              <w:rPr>
                <w:lang w:val="pt-PT"/>
              </w:rPr>
              <w:t>=349</w:t>
            </w:r>
            <w:r w:rsidRPr="002373B5">
              <w:rPr>
                <w:rFonts w:hint="eastAsia"/>
                <w:lang w:val="pt-PT"/>
              </w:rPr>
              <w:t xml:space="preserve"> </w:t>
            </w:r>
            <w:r w:rsidRPr="002373B5">
              <w:rPr>
                <w:lang w:val="pt-PT"/>
              </w:rPr>
              <w:t xml:space="preserve">          n=241  </w:t>
            </w:r>
            <w:r w:rsidRPr="002373B5">
              <w:rPr>
                <w:rFonts w:hint="eastAsia"/>
                <w:lang w:val="pt-PT"/>
              </w:rPr>
              <w:t xml:space="preserve"> </w:t>
            </w:r>
            <w:r w:rsidRPr="002373B5">
              <w:rPr>
                <w:lang w:val="pt-PT"/>
              </w:rPr>
              <w:t xml:space="preserve">    p-value</w:t>
            </w:r>
            <w:r w:rsidRPr="002373B5">
              <w:rPr>
                <w:lang w:val="pt-PT"/>
              </w:rPr>
              <w:tab/>
            </w:r>
            <w:r w:rsidRPr="002373B5">
              <w:rPr>
                <w:rFonts w:hint="eastAsia"/>
                <w:lang w:val="pt-PT"/>
              </w:rPr>
              <w:t>n</w:t>
            </w:r>
            <w:r w:rsidRPr="002373B5">
              <w:rPr>
                <w:lang w:val="pt-PT"/>
              </w:rPr>
              <w:t>=125</w:t>
            </w:r>
            <w:r w:rsidRPr="002373B5">
              <w:rPr>
                <w:lang w:val="pt-PT"/>
              </w:rPr>
              <w:tab/>
            </w:r>
            <w:r w:rsidRPr="002373B5">
              <w:rPr>
                <w:rFonts w:hint="eastAsia"/>
                <w:lang w:val="pt-PT"/>
              </w:rPr>
              <w:t>n</w:t>
            </w:r>
            <w:r w:rsidRPr="002373B5">
              <w:rPr>
                <w:lang w:val="pt-PT"/>
              </w:rPr>
              <w:t>=125</w:t>
            </w:r>
            <w:r w:rsidRPr="002373B5">
              <w:rPr>
                <w:lang w:val="pt-PT"/>
              </w:rPr>
              <w:tab/>
              <w:t>p-value</w:t>
            </w:r>
          </w:p>
        </w:tc>
      </w:tr>
      <w:tr w:rsidR="00202EA0" w:rsidRPr="00530AA7" w14:paraId="2847BF11" w14:textId="77777777" w:rsidTr="00FE0DBD">
        <w:tc>
          <w:tcPr>
            <w:tcW w:w="1472" w:type="dxa"/>
          </w:tcPr>
          <w:p w14:paraId="23CEA42C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/>
                <w:kern w:val="0"/>
              </w:rPr>
              <w:t>V(spleen)ml</w:t>
            </w:r>
          </w:p>
          <w:p w14:paraId="497CEBAC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L</w:t>
            </w:r>
            <w:r w:rsidRPr="009124DC">
              <w:rPr>
                <w:rFonts w:asciiTheme="minorEastAsia" w:hAnsiTheme="minorEastAsia"/>
                <w:kern w:val="0"/>
              </w:rPr>
              <w:t>DY</w:t>
            </w:r>
          </w:p>
          <w:p w14:paraId="586A0E75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A</w:t>
            </w:r>
            <w:r w:rsidRPr="009124DC">
              <w:rPr>
                <w:rFonts w:asciiTheme="minorEastAsia" w:hAnsiTheme="minorEastAsia"/>
                <w:kern w:val="0"/>
              </w:rPr>
              <w:t>LB(g</w:t>
            </w:r>
            <w:r w:rsidRPr="009124DC">
              <w:rPr>
                <w:rFonts w:asciiTheme="minorEastAsia" w:hAnsiTheme="minorEastAsia" w:hint="eastAsia"/>
                <w:kern w:val="0"/>
              </w:rPr>
              <w:t>/</w:t>
            </w:r>
            <w:r w:rsidRPr="009124DC">
              <w:rPr>
                <w:rFonts w:asciiTheme="minorEastAsia" w:hAnsiTheme="minorEastAsia"/>
                <w:kern w:val="0"/>
              </w:rPr>
              <w:t>L)</w:t>
            </w:r>
          </w:p>
          <w:p w14:paraId="77B98AB3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C</w:t>
            </w:r>
            <w:r w:rsidRPr="009124DC">
              <w:rPr>
                <w:rFonts w:asciiTheme="minorEastAsia" w:hAnsiTheme="minorEastAsia"/>
                <w:kern w:val="0"/>
              </w:rPr>
              <w:t>r(g</w:t>
            </w:r>
            <w:r w:rsidRPr="009124DC">
              <w:rPr>
                <w:rFonts w:asciiTheme="minorEastAsia" w:hAnsiTheme="minorEastAsia" w:hint="eastAsia"/>
                <w:kern w:val="0"/>
              </w:rPr>
              <w:t>/</w:t>
            </w:r>
            <w:r w:rsidRPr="009124DC">
              <w:rPr>
                <w:rFonts w:asciiTheme="minorEastAsia" w:hAnsiTheme="minorEastAsia"/>
                <w:kern w:val="0"/>
              </w:rPr>
              <w:t>L)</w:t>
            </w:r>
          </w:p>
          <w:p w14:paraId="240AD9F5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P</w:t>
            </w:r>
            <w:r w:rsidRPr="009124DC">
              <w:rPr>
                <w:rFonts w:asciiTheme="minorEastAsia" w:hAnsiTheme="minorEastAsia"/>
                <w:kern w:val="0"/>
              </w:rPr>
              <w:t>LT(</w:t>
            </w:r>
            <w:r>
              <w:rPr>
                <w:rFonts w:ascii="MS Gothic" w:hAnsi="MS Gothic" w:cs="MS Gothic" w:hint="eastAsia"/>
                <w:kern w:val="0"/>
              </w:rPr>
              <w:t>*</w:t>
            </w:r>
            <w:r w:rsidRPr="009124DC">
              <w:rPr>
                <w:rFonts w:asciiTheme="minorEastAsia" w:hAnsiTheme="minorEastAsia"/>
                <w:kern w:val="0"/>
              </w:rPr>
              <w:t>10^9)</w:t>
            </w:r>
          </w:p>
          <w:p w14:paraId="4F585941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P</w:t>
            </w:r>
            <w:r w:rsidRPr="009124DC">
              <w:rPr>
                <w:rFonts w:asciiTheme="minorEastAsia" w:hAnsiTheme="minorEastAsia"/>
                <w:kern w:val="0"/>
              </w:rPr>
              <w:t>VID</w:t>
            </w:r>
            <w:r w:rsidRPr="009124DC">
              <w:rPr>
                <w:rFonts w:asciiTheme="minorEastAsia" w:hAnsiTheme="minorEastAsia" w:hint="eastAsia"/>
                <w:kern w:val="0"/>
              </w:rPr>
              <w:t>（cm）</w:t>
            </w:r>
          </w:p>
          <w:p w14:paraId="0B64F6DF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P</w:t>
            </w:r>
            <w:r w:rsidRPr="009124DC">
              <w:rPr>
                <w:rFonts w:asciiTheme="minorEastAsia" w:hAnsiTheme="minorEastAsia"/>
                <w:kern w:val="0"/>
              </w:rPr>
              <w:t>VV</w:t>
            </w:r>
            <w:r w:rsidRPr="009124DC">
              <w:rPr>
                <w:rFonts w:asciiTheme="minorEastAsia" w:hAnsiTheme="minorEastAsia" w:hint="eastAsia"/>
                <w:kern w:val="0"/>
              </w:rPr>
              <w:t>（cm</w:t>
            </w:r>
            <w:r w:rsidRPr="009124DC">
              <w:rPr>
                <w:rFonts w:asciiTheme="minorEastAsia" w:hAnsiTheme="minorEastAsia"/>
                <w:kern w:val="0"/>
              </w:rPr>
              <w:t>/</w:t>
            </w:r>
            <w:r w:rsidRPr="009124DC">
              <w:rPr>
                <w:rFonts w:asciiTheme="minorEastAsia" w:hAnsiTheme="minorEastAsia" w:hint="eastAsia"/>
                <w:kern w:val="0"/>
              </w:rPr>
              <w:t>s）</w:t>
            </w:r>
          </w:p>
          <w:p w14:paraId="3B5F7DD6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S</w:t>
            </w:r>
            <w:r w:rsidRPr="009124DC">
              <w:rPr>
                <w:rFonts w:asciiTheme="minorEastAsia" w:hAnsiTheme="minorEastAsia"/>
                <w:kern w:val="0"/>
              </w:rPr>
              <w:t>VID</w:t>
            </w:r>
            <w:r w:rsidRPr="009124DC">
              <w:rPr>
                <w:rFonts w:asciiTheme="minorEastAsia" w:hAnsiTheme="minorEastAsia" w:hint="eastAsia"/>
                <w:kern w:val="0"/>
              </w:rPr>
              <w:t>（cm）</w:t>
            </w:r>
          </w:p>
          <w:p w14:paraId="596B56C1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S</w:t>
            </w:r>
            <w:r w:rsidRPr="009124DC">
              <w:rPr>
                <w:rFonts w:asciiTheme="minorEastAsia" w:hAnsiTheme="minorEastAsia"/>
                <w:kern w:val="0"/>
              </w:rPr>
              <w:t>VV</w:t>
            </w:r>
            <w:r w:rsidRPr="009124DC">
              <w:rPr>
                <w:rFonts w:asciiTheme="minorEastAsia" w:hAnsiTheme="minorEastAsia" w:hint="eastAsia"/>
                <w:kern w:val="0"/>
              </w:rPr>
              <w:t>（cm</w:t>
            </w:r>
            <w:r w:rsidRPr="009124DC">
              <w:rPr>
                <w:rFonts w:asciiTheme="minorEastAsia" w:hAnsiTheme="minorEastAsia"/>
                <w:kern w:val="0"/>
              </w:rPr>
              <w:t>/</w:t>
            </w:r>
            <w:r w:rsidRPr="009124DC">
              <w:rPr>
                <w:rFonts w:asciiTheme="minorEastAsia" w:hAnsiTheme="minorEastAsia" w:hint="eastAsia"/>
                <w:kern w:val="0"/>
              </w:rPr>
              <w:t>s）</w:t>
            </w:r>
          </w:p>
          <w:p w14:paraId="05EC060E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S</w:t>
            </w:r>
            <w:r w:rsidRPr="009124DC">
              <w:rPr>
                <w:rFonts w:asciiTheme="minorEastAsia" w:hAnsiTheme="minorEastAsia"/>
                <w:kern w:val="0"/>
              </w:rPr>
              <w:t>MVID</w:t>
            </w:r>
            <w:r w:rsidRPr="009124DC">
              <w:rPr>
                <w:rFonts w:asciiTheme="minorEastAsia" w:hAnsiTheme="minorEastAsia" w:hint="eastAsia"/>
                <w:kern w:val="0"/>
              </w:rPr>
              <w:t>（cm）</w:t>
            </w:r>
          </w:p>
          <w:p w14:paraId="4AB0F5B1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S</w:t>
            </w:r>
            <w:r w:rsidRPr="009124DC">
              <w:rPr>
                <w:rFonts w:asciiTheme="minorEastAsia" w:hAnsiTheme="minorEastAsia"/>
                <w:kern w:val="0"/>
              </w:rPr>
              <w:t>T</w:t>
            </w:r>
            <w:r w:rsidRPr="009124DC">
              <w:rPr>
                <w:rFonts w:asciiTheme="minorEastAsia" w:hAnsiTheme="minorEastAsia" w:hint="eastAsia"/>
                <w:kern w:val="0"/>
              </w:rPr>
              <w:t>（cm）</w:t>
            </w:r>
          </w:p>
          <w:p w14:paraId="01CE6065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T</w:t>
            </w:r>
            <w:r w:rsidRPr="009124DC">
              <w:rPr>
                <w:rFonts w:asciiTheme="minorEastAsia" w:hAnsiTheme="minorEastAsia"/>
                <w:kern w:val="0"/>
              </w:rPr>
              <w:t>BIL</w:t>
            </w:r>
            <w:r w:rsidRPr="009124DC">
              <w:rPr>
                <w:rFonts w:asciiTheme="minorEastAsia" w:hAnsiTheme="minorEastAsia" w:hint="eastAsia"/>
                <w:kern w:val="0"/>
              </w:rPr>
              <w:t>（</w:t>
            </w:r>
            <w:r w:rsidRPr="006D3E72">
              <w:rPr>
                <w:rFonts w:asciiTheme="minorEastAsia" w:hAnsiTheme="minorEastAsia"/>
                <w:kern w:val="0"/>
              </w:rPr>
              <w:t>umol/</w:t>
            </w:r>
            <w:r>
              <w:rPr>
                <w:rFonts w:asciiTheme="minorEastAsia" w:hAnsiTheme="minorEastAsia"/>
                <w:kern w:val="0"/>
              </w:rPr>
              <w:t>L</w:t>
            </w:r>
            <w:r w:rsidRPr="009124DC">
              <w:rPr>
                <w:rFonts w:asciiTheme="minorEastAsia" w:hAnsiTheme="minorEastAsia" w:hint="eastAsia"/>
                <w:kern w:val="0"/>
              </w:rPr>
              <w:t>）</w:t>
            </w:r>
          </w:p>
          <w:p w14:paraId="6554B50B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A</w:t>
            </w:r>
            <w:r w:rsidRPr="009124DC">
              <w:rPr>
                <w:rFonts w:asciiTheme="minorEastAsia" w:hAnsiTheme="minorEastAsia"/>
                <w:kern w:val="0"/>
              </w:rPr>
              <w:t>LT</w:t>
            </w:r>
            <w:r w:rsidRPr="009124DC">
              <w:rPr>
                <w:rFonts w:asciiTheme="minorEastAsia" w:hAnsiTheme="minorEastAsia" w:hint="eastAsia"/>
                <w:kern w:val="0"/>
              </w:rPr>
              <w:t>（I</w:t>
            </w:r>
            <w:r w:rsidRPr="009124DC">
              <w:rPr>
                <w:rFonts w:asciiTheme="minorEastAsia" w:hAnsiTheme="minorEastAsia"/>
                <w:kern w:val="0"/>
              </w:rPr>
              <w:t>U/L</w:t>
            </w:r>
            <w:r w:rsidRPr="009124DC">
              <w:rPr>
                <w:rFonts w:asciiTheme="minorEastAsia" w:hAnsiTheme="minorEastAsia" w:hint="eastAsia"/>
                <w:kern w:val="0"/>
              </w:rPr>
              <w:t>）</w:t>
            </w:r>
          </w:p>
          <w:p w14:paraId="7DB2433B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A</w:t>
            </w:r>
            <w:r w:rsidRPr="009124DC">
              <w:rPr>
                <w:rFonts w:asciiTheme="minorEastAsia" w:hAnsiTheme="minorEastAsia"/>
                <w:kern w:val="0"/>
              </w:rPr>
              <w:t>ST(IU/L)</w:t>
            </w:r>
          </w:p>
          <w:p w14:paraId="3ACA3647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P</w:t>
            </w:r>
            <w:r w:rsidRPr="009124DC">
              <w:rPr>
                <w:rFonts w:asciiTheme="minorEastAsia" w:hAnsiTheme="minorEastAsia"/>
                <w:kern w:val="0"/>
              </w:rPr>
              <w:t>T(</w:t>
            </w:r>
            <w:r w:rsidRPr="009124DC">
              <w:rPr>
                <w:rFonts w:asciiTheme="minorEastAsia" w:hAnsiTheme="minorEastAsia" w:hint="eastAsia"/>
                <w:kern w:val="0"/>
              </w:rPr>
              <w:t>s</w:t>
            </w:r>
            <w:r w:rsidRPr="009124DC">
              <w:rPr>
                <w:rFonts w:asciiTheme="minorEastAsia" w:hAnsiTheme="minorEastAsia"/>
                <w:kern w:val="0"/>
              </w:rPr>
              <w:t>)</w:t>
            </w:r>
          </w:p>
          <w:p w14:paraId="7A9127C4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S</w:t>
            </w:r>
            <w:r w:rsidRPr="009124DC">
              <w:rPr>
                <w:rFonts w:asciiTheme="minorEastAsia" w:hAnsiTheme="minorEastAsia"/>
                <w:kern w:val="0"/>
              </w:rPr>
              <w:t>EX(%)</w:t>
            </w:r>
          </w:p>
          <w:p w14:paraId="2DAF9293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1647" w:type="dxa"/>
            <w:gridSpan w:val="2"/>
          </w:tcPr>
          <w:p w14:paraId="4396DB5B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lastRenderedPageBreak/>
              <w:t>3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75.89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240.23</w:t>
            </w:r>
          </w:p>
          <w:p w14:paraId="0D6A169E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sz w:val="18"/>
                <w:szCs w:val="18"/>
              </w:rPr>
              <w:t>.18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1.85</w:t>
            </w:r>
          </w:p>
          <w:p w14:paraId="39F255BC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sz w:val="18"/>
                <w:szCs w:val="18"/>
              </w:rPr>
              <w:t>1.59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4.51</w:t>
            </w:r>
          </w:p>
          <w:p w14:paraId="20CFD8D4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6</w:t>
            </w:r>
            <w:r>
              <w:rPr>
                <w:rFonts w:ascii="MingLiU" w:hAnsi="Times New Roman" w:cs="MingLiU"/>
                <w:sz w:val="18"/>
                <w:szCs w:val="18"/>
              </w:rPr>
              <w:t>6.62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54.33</w:t>
            </w:r>
          </w:p>
          <w:p w14:paraId="60BDF416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43.12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65.94</w:t>
            </w:r>
          </w:p>
          <w:p w14:paraId="7249DD3C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.13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0.18</w:t>
            </w:r>
          </w:p>
          <w:p w14:paraId="16B9408F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8.77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3.03</w:t>
            </w:r>
          </w:p>
          <w:p w14:paraId="5BEE67DE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.66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0.17</w:t>
            </w:r>
          </w:p>
          <w:p w14:paraId="64139925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6.62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1.98</w:t>
            </w:r>
          </w:p>
          <w:p w14:paraId="5EE7170D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.60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0.12</w:t>
            </w:r>
          </w:p>
          <w:p w14:paraId="626C3C2A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3</w:t>
            </w:r>
            <w:r>
              <w:rPr>
                <w:rFonts w:ascii="MingLiU" w:hAnsi="Times New Roman" w:cs="MingLiU"/>
                <w:sz w:val="18"/>
                <w:szCs w:val="18"/>
              </w:rPr>
              <w:t>.91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0.88</w:t>
            </w:r>
          </w:p>
          <w:p w14:paraId="6D4D0D6B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7.40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7</w:t>
            </w:r>
            <w:r>
              <w:rPr>
                <w:rFonts w:ascii="MingLiU" w:hAnsi="Times New Roman" w:cs="MingLiU"/>
                <w:sz w:val="18"/>
                <w:szCs w:val="18"/>
              </w:rPr>
              <w:t>.73</w:t>
            </w:r>
          </w:p>
          <w:p w14:paraId="4008ACDE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sz w:val="18"/>
                <w:szCs w:val="18"/>
              </w:rPr>
              <w:t>4.84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86.55</w:t>
            </w:r>
          </w:p>
          <w:p w14:paraId="27DCA92D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sz w:val="18"/>
                <w:szCs w:val="18"/>
              </w:rPr>
              <w:t>1.31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80.74</w:t>
            </w:r>
          </w:p>
          <w:p w14:paraId="5752E5BC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0.91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1.14</w:t>
            </w:r>
          </w:p>
          <w:p w14:paraId="22443497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7</w:t>
            </w:r>
            <w:r>
              <w:rPr>
                <w:rFonts w:ascii="MingLiU" w:hAnsi="Times New Roman" w:cs="MingLiU"/>
                <w:sz w:val="18"/>
                <w:szCs w:val="18"/>
              </w:rPr>
              <w:t>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（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2</w:t>
            </w:r>
            <w:r>
              <w:rPr>
                <w:rFonts w:ascii="MingLiU" w:hAnsi="Times New Roman" w:cs="MingLiU"/>
                <w:sz w:val="18"/>
                <w:szCs w:val="18"/>
              </w:rPr>
              <w:t>2.4%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）</w:t>
            </w:r>
          </w:p>
          <w:p w14:paraId="2DA24FC9" w14:textId="77777777" w:rsidR="00202EA0" w:rsidRPr="00DA59FF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2</w:t>
            </w:r>
            <w:r>
              <w:rPr>
                <w:rFonts w:ascii="MingLiU" w:hAnsi="Times New Roman" w:cs="MingLiU"/>
                <w:sz w:val="18"/>
                <w:szCs w:val="18"/>
              </w:rPr>
              <w:t>70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（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7</w:t>
            </w:r>
            <w:r>
              <w:rPr>
                <w:rFonts w:ascii="MingLiU" w:hAnsi="Times New Roman" w:cs="MingLiU"/>
                <w:sz w:val="18"/>
                <w:szCs w:val="18"/>
              </w:rPr>
              <w:t>7.6%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）</w:t>
            </w:r>
          </w:p>
        </w:tc>
        <w:tc>
          <w:tcPr>
            <w:tcW w:w="1559" w:type="dxa"/>
          </w:tcPr>
          <w:p w14:paraId="46DB9E12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97.05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348.05</w:t>
            </w:r>
          </w:p>
          <w:p w14:paraId="724C0063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6</w:t>
            </w:r>
            <w:r>
              <w:rPr>
                <w:rFonts w:ascii="MingLiU" w:hAnsi="Times New Roman" w:cs="MingLiU"/>
                <w:sz w:val="18"/>
                <w:szCs w:val="18"/>
              </w:rPr>
              <w:t>.26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2.31</w:t>
            </w:r>
          </w:p>
          <w:p w14:paraId="68B7CCB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3</w:t>
            </w:r>
            <w:r>
              <w:rPr>
                <w:rFonts w:ascii="MingLiU" w:hAnsi="Times New Roman" w:cs="MingLiU"/>
                <w:sz w:val="18"/>
                <w:szCs w:val="18"/>
              </w:rPr>
              <w:t>7.08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4.84</w:t>
            </w:r>
          </w:p>
          <w:p w14:paraId="6E35D1A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sz w:val="18"/>
                <w:szCs w:val="18"/>
              </w:rPr>
              <w:t>7.39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16.33</w:t>
            </w:r>
          </w:p>
          <w:p w14:paraId="21B9354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11.60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54.46</w:t>
            </w:r>
          </w:p>
          <w:p w14:paraId="593DF2C8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.15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0.19</w:t>
            </w:r>
          </w:p>
          <w:p w14:paraId="3897C483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8.03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3.29</w:t>
            </w:r>
          </w:p>
          <w:p w14:paraId="315AB7F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.71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0.22</w:t>
            </w:r>
          </w:p>
          <w:p w14:paraId="005091E5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6.38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2.07</w:t>
            </w:r>
          </w:p>
          <w:p w14:paraId="2DF9A7C7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.62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0.13</w:t>
            </w:r>
          </w:p>
          <w:p w14:paraId="5DA64FDD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sz w:val="18"/>
                <w:szCs w:val="18"/>
              </w:rPr>
              <w:t>.29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0.97</w:t>
            </w:r>
          </w:p>
          <w:p w14:paraId="5052BFF4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2</w:t>
            </w:r>
            <w:r>
              <w:rPr>
                <w:rFonts w:ascii="MingLiU" w:hAnsi="Times New Roman" w:cs="MingLiU"/>
                <w:sz w:val="18"/>
                <w:szCs w:val="18"/>
              </w:rPr>
              <w:t>7.60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29.57</w:t>
            </w:r>
          </w:p>
          <w:p w14:paraId="119AD85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6</w:t>
            </w:r>
            <w:r>
              <w:rPr>
                <w:rFonts w:ascii="MingLiU" w:hAnsi="Times New Roman" w:cs="MingLiU"/>
                <w:sz w:val="18"/>
                <w:szCs w:val="18"/>
              </w:rPr>
              <w:t>7.04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116.35</w:t>
            </w:r>
          </w:p>
          <w:p w14:paraId="7C6A869A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6</w:t>
            </w:r>
            <w:r>
              <w:rPr>
                <w:rFonts w:ascii="MingLiU" w:hAnsi="Times New Roman" w:cs="MingLiU"/>
                <w:sz w:val="18"/>
                <w:szCs w:val="18"/>
              </w:rPr>
              <w:t>6.79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87.08</w:t>
            </w:r>
          </w:p>
          <w:p w14:paraId="1DBAAB9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1.64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1.43</w:t>
            </w:r>
          </w:p>
          <w:p w14:paraId="1D55C48E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sz w:val="18"/>
                <w:szCs w:val="18"/>
              </w:rPr>
              <w:t>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（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9.9%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）</w:t>
            </w:r>
          </w:p>
          <w:p w14:paraId="7E62495C" w14:textId="77777777" w:rsidR="00202EA0" w:rsidRPr="00DA59FF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93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（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8</w:t>
            </w:r>
            <w:r>
              <w:rPr>
                <w:rFonts w:ascii="MingLiU" w:hAnsi="Times New Roman" w:cs="MingLiU"/>
                <w:sz w:val="18"/>
                <w:szCs w:val="18"/>
              </w:rPr>
              <w:t>0.1%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）</w:t>
            </w:r>
          </w:p>
        </w:tc>
        <w:tc>
          <w:tcPr>
            <w:tcW w:w="851" w:type="dxa"/>
          </w:tcPr>
          <w:p w14:paraId="1BA53D18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2D258023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12B17DF5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3E39DF2B" w14:textId="77777777" w:rsidR="00202EA0" w:rsidRDefault="00202EA0" w:rsidP="00FE0DBD">
            <w:pPr>
              <w:ind w:firstLineChars="100" w:firstLine="180"/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.011</w:t>
            </w:r>
          </w:p>
          <w:p w14:paraId="4D33532E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450AEE64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sz w:val="18"/>
                <w:szCs w:val="18"/>
              </w:rPr>
              <w:t>0.355</w:t>
            </w:r>
          </w:p>
          <w:p w14:paraId="4F6854A2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sz w:val="18"/>
                <w:szCs w:val="18"/>
              </w:rPr>
              <w:t>0.005</w:t>
            </w:r>
          </w:p>
          <w:p w14:paraId="7083B0AD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sz w:val="18"/>
                <w:szCs w:val="18"/>
              </w:rPr>
              <w:t>0.008</w:t>
            </w:r>
          </w:p>
          <w:p w14:paraId="071DD74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sz w:val="18"/>
                <w:szCs w:val="18"/>
              </w:rPr>
              <w:t>0.164</w:t>
            </w:r>
          </w:p>
          <w:p w14:paraId="1ED8B781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sz w:val="18"/>
                <w:szCs w:val="18"/>
              </w:rPr>
              <w:t>0.25</w:t>
            </w:r>
          </w:p>
          <w:p w14:paraId="7B049B3D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7AC46905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5BFDDA61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sz w:val="18"/>
                <w:szCs w:val="18"/>
              </w:rPr>
              <w:t>0.008</w:t>
            </w:r>
          </w:p>
          <w:p w14:paraId="34AF94EE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4EF13232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161F89CC" w14:textId="77777777" w:rsidR="00202EA0" w:rsidRPr="007F2A4B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sz w:val="18"/>
                <w:szCs w:val="18"/>
              </w:rPr>
              <w:t>0.532</w:t>
            </w:r>
          </w:p>
        </w:tc>
        <w:tc>
          <w:tcPr>
            <w:tcW w:w="283" w:type="dxa"/>
          </w:tcPr>
          <w:p w14:paraId="52F62496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E6614A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16.77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±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2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74.51</w:t>
            </w:r>
          </w:p>
          <w:p w14:paraId="6C2F22B4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sz w:val="18"/>
                <w:szCs w:val="18"/>
              </w:rPr>
              <w:t>.32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1.83</w:t>
            </w:r>
          </w:p>
          <w:p w14:paraId="675356E3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3</w:t>
            </w:r>
            <w:r>
              <w:rPr>
                <w:rFonts w:ascii="MingLiU" w:hAnsi="Times New Roman" w:cs="MingLiU"/>
                <w:sz w:val="18"/>
                <w:szCs w:val="18"/>
              </w:rPr>
              <w:t>9.45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3.98</w:t>
            </w:r>
          </w:p>
          <w:p w14:paraId="03393A47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sz w:val="18"/>
                <w:szCs w:val="18"/>
              </w:rPr>
              <w:t>9.73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15.54</w:t>
            </w:r>
          </w:p>
          <w:p w14:paraId="457D7A47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23.48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55.08</w:t>
            </w:r>
          </w:p>
          <w:p w14:paraId="79C8D061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.14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0.17</w:t>
            </w:r>
          </w:p>
          <w:p w14:paraId="27EF213C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8.10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2.74</w:t>
            </w:r>
          </w:p>
          <w:p w14:paraId="1BDAC85A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.68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0.20</w:t>
            </w:r>
          </w:p>
          <w:p w14:paraId="3344D81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6.50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1.80</w:t>
            </w:r>
          </w:p>
          <w:p w14:paraId="732301C8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.61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0.11</w:t>
            </w:r>
          </w:p>
          <w:p w14:paraId="21085988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sz w:val="18"/>
                <w:szCs w:val="18"/>
              </w:rPr>
              <w:t>.15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0.94</w:t>
            </w:r>
          </w:p>
          <w:p w14:paraId="585F8441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9.73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9.93</w:t>
            </w:r>
          </w:p>
          <w:p w14:paraId="6361A740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sz w:val="18"/>
                <w:szCs w:val="18"/>
              </w:rPr>
              <w:t>2.89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131.33</w:t>
            </w:r>
          </w:p>
          <w:p w14:paraId="345A22D5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sz w:val="18"/>
                <w:szCs w:val="18"/>
              </w:rPr>
              <w:t>7.58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119.61</w:t>
            </w:r>
          </w:p>
          <w:p w14:paraId="00F72464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1.20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1.27</w:t>
            </w:r>
          </w:p>
          <w:p w14:paraId="243BD018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2</w:t>
            </w:r>
            <w:r>
              <w:rPr>
                <w:rFonts w:ascii="MingLiU" w:hAnsi="Times New Roman" w:cs="MingLiU"/>
                <w:sz w:val="18"/>
                <w:szCs w:val="18"/>
              </w:rPr>
              <w:t>5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（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2</w:t>
            </w:r>
            <w:r>
              <w:rPr>
                <w:rFonts w:ascii="MingLiU" w:hAnsi="Times New Roman" w:cs="MingLiU"/>
                <w:sz w:val="18"/>
                <w:szCs w:val="18"/>
              </w:rPr>
              <w:t>0%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）</w:t>
            </w:r>
          </w:p>
          <w:p w14:paraId="25AAF24D" w14:textId="77777777" w:rsidR="00202EA0" w:rsidRPr="007257F8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00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（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8</w:t>
            </w:r>
            <w:r>
              <w:rPr>
                <w:rFonts w:ascii="MingLiU" w:hAnsi="Times New Roman" w:cs="MingLiU"/>
                <w:sz w:val="18"/>
                <w:szCs w:val="18"/>
              </w:rPr>
              <w:t>0%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）</w:t>
            </w:r>
          </w:p>
        </w:tc>
        <w:tc>
          <w:tcPr>
            <w:tcW w:w="1418" w:type="dxa"/>
          </w:tcPr>
          <w:p w14:paraId="2A1E4130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4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27.31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258.68</w:t>
            </w:r>
          </w:p>
          <w:p w14:paraId="65B79C06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sz w:val="18"/>
                <w:szCs w:val="18"/>
              </w:rPr>
              <w:t>.94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2.07</w:t>
            </w:r>
          </w:p>
          <w:p w14:paraId="4FE9829C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3</w:t>
            </w:r>
            <w:r>
              <w:rPr>
                <w:rFonts w:ascii="MingLiU" w:hAnsi="Times New Roman" w:cs="MingLiU"/>
                <w:sz w:val="18"/>
                <w:szCs w:val="18"/>
              </w:rPr>
              <w:t>9.01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4.46</w:t>
            </w:r>
          </w:p>
          <w:p w14:paraId="4C44768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6</w:t>
            </w:r>
            <w:r>
              <w:rPr>
                <w:rFonts w:ascii="MingLiU" w:hAnsi="Times New Roman" w:cs="MingLiU"/>
                <w:sz w:val="18"/>
                <w:szCs w:val="18"/>
              </w:rPr>
              <w:t>0.88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16.59</w:t>
            </w:r>
          </w:p>
          <w:p w14:paraId="798433C4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23.70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55.41</w:t>
            </w:r>
          </w:p>
          <w:p w14:paraId="5FC2E9C7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.14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0.19</w:t>
            </w:r>
          </w:p>
          <w:p w14:paraId="538F4FA2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8.26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3.05</w:t>
            </w:r>
          </w:p>
          <w:p w14:paraId="3BEED99C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.68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0.17</w:t>
            </w:r>
          </w:p>
          <w:p w14:paraId="551F14C1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6.58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2.15</w:t>
            </w:r>
          </w:p>
          <w:p w14:paraId="246C1D36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.60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0.11</w:t>
            </w:r>
          </w:p>
          <w:p w14:paraId="62A96613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4.1</w:t>
            </w:r>
            <w:r>
              <w:rPr>
                <w:rFonts w:ascii="MingLiU" w:hAnsi="Times New Roman" w:cs="MingLiU"/>
                <w:sz w:val="18"/>
                <w:szCs w:val="18"/>
              </w:rPr>
              <w:t>6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.96</w:t>
            </w:r>
          </w:p>
          <w:p w14:paraId="17BDCF5B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2</w:t>
            </w:r>
            <w:r>
              <w:rPr>
                <w:rFonts w:ascii="MingLiU" w:hAnsi="Times New Roman" w:cs="MingLiU"/>
                <w:sz w:val="18"/>
                <w:szCs w:val="18"/>
              </w:rPr>
              <w:t>0.03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11.16</w:t>
            </w:r>
          </w:p>
          <w:p w14:paraId="67C8917A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6</w:t>
            </w:r>
            <w:r>
              <w:rPr>
                <w:rFonts w:ascii="MingLiU" w:hAnsi="Times New Roman" w:cs="MingLiU"/>
                <w:sz w:val="18"/>
                <w:szCs w:val="18"/>
              </w:rPr>
              <w:t>2.78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117.78</w:t>
            </w:r>
          </w:p>
          <w:p w14:paraId="1481D0BC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sz w:val="18"/>
                <w:szCs w:val="18"/>
              </w:rPr>
              <w:t>5.49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67.89</w:t>
            </w:r>
          </w:p>
          <w:p w14:paraId="533186DA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1.11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1.13</w:t>
            </w:r>
          </w:p>
          <w:p w14:paraId="2E0F28C5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2</w:t>
            </w:r>
            <w:r>
              <w:rPr>
                <w:rFonts w:ascii="MingLiU" w:hAnsi="Times New Roman" w:cs="MingLiU"/>
                <w:sz w:val="18"/>
                <w:szCs w:val="18"/>
              </w:rPr>
              <w:t>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（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6%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）</w:t>
            </w:r>
          </w:p>
          <w:p w14:paraId="169BE3A9" w14:textId="77777777" w:rsidR="00202EA0" w:rsidRPr="007257F8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05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（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8</w:t>
            </w:r>
            <w:r>
              <w:rPr>
                <w:rFonts w:ascii="MingLiU" w:hAnsi="Times New Roman" w:cs="MingLiU"/>
                <w:sz w:val="18"/>
                <w:szCs w:val="18"/>
              </w:rPr>
              <w:t>4%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3"/>
          </w:tcPr>
          <w:p w14:paraId="757998EB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.755</w:t>
            </w:r>
          </w:p>
          <w:p w14:paraId="54EC56FF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.013</w:t>
            </w:r>
          </w:p>
          <w:p w14:paraId="09D25692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sz w:val="18"/>
                <w:szCs w:val="18"/>
              </w:rPr>
              <w:t xml:space="preserve">   0.422</w:t>
            </w:r>
          </w:p>
          <w:p w14:paraId="654FE206" w14:textId="77777777" w:rsidR="00202EA0" w:rsidRDefault="00202EA0" w:rsidP="00FE0DBD">
            <w:pPr>
              <w:tabs>
                <w:tab w:val="left" w:pos="310"/>
                <w:tab w:val="left" w:pos="670"/>
              </w:tabs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/>
                <w:sz w:val="18"/>
                <w:szCs w:val="18"/>
              </w:rPr>
              <w:t>0.572</w:t>
            </w:r>
            <w:r>
              <w:rPr>
                <w:rFonts w:ascii="MingLiU" w:hAnsi="Times New Roman" w:cs="MingLiU"/>
                <w:sz w:val="18"/>
                <w:szCs w:val="18"/>
              </w:rPr>
              <w:tab/>
            </w:r>
          </w:p>
          <w:p w14:paraId="449EE8DB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/>
                <w:sz w:val="18"/>
                <w:szCs w:val="18"/>
              </w:rPr>
              <w:t>0.975</w:t>
            </w:r>
            <w:r>
              <w:rPr>
                <w:rFonts w:ascii="MingLiU" w:hAnsi="Times New Roman" w:cs="MingLiU"/>
                <w:sz w:val="18"/>
                <w:szCs w:val="18"/>
              </w:rPr>
              <w:tab/>
            </w:r>
          </w:p>
          <w:p w14:paraId="1F57E9E2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.852</w:t>
            </w:r>
          </w:p>
          <w:p w14:paraId="0AB45228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0.6</w:t>
            </w:r>
            <w:r>
              <w:rPr>
                <w:rFonts w:ascii="MingLiU" w:hAnsi="Times New Roman" w:cs="MingLiU"/>
                <w:sz w:val="18"/>
                <w:szCs w:val="18"/>
              </w:rPr>
              <w:t>74</w:t>
            </w:r>
          </w:p>
          <w:p w14:paraId="42C06DD8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sz w:val="18"/>
                <w:szCs w:val="18"/>
              </w:rPr>
              <w:t xml:space="preserve">   0.837</w:t>
            </w:r>
          </w:p>
          <w:p w14:paraId="6B42E2D7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.748</w:t>
            </w:r>
          </w:p>
          <w:p w14:paraId="0005371D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.603</w:t>
            </w:r>
          </w:p>
          <w:p w14:paraId="63200151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.91</w:t>
            </w:r>
          </w:p>
          <w:p w14:paraId="5DDF5997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.828</w:t>
            </w:r>
          </w:p>
          <w:p w14:paraId="5C7CE366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.531</w:t>
            </w:r>
          </w:p>
          <w:p w14:paraId="3E2CAF53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.521</w:t>
            </w:r>
          </w:p>
          <w:p w14:paraId="534ED2E0" w14:textId="77777777" w:rsidR="00202EA0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.52</w:t>
            </w:r>
          </w:p>
          <w:p w14:paraId="11FCBF68" w14:textId="77777777" w:rsidR="00202EA0" w:rsidRPr="00530AA7" w:rsidRDefault="00202EA0" w:rsidP="00FE0DBD">
            <w:pPr>
              <w:ind w:firstLineChars="200" w:firstLine="360"/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.51</w:t>
            </w:r>
          </w:p>
        </w:tc>
      </w:tr>
      <w:tr w:rsidR="00202EA0" w:rsidRPr="00495A97" w14:paraId="0358DCF5" w14:textId="77777777" w:rsidTr="00FE0DBD">
        <w:tc>
          <w:tcPr>
            <w:tcW w:w="1472" w:type="dxa"/>
          </w:tcPr>
          <w:p w14:paraId="6379B130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/>
                <w:kern w:val="0"/>
              </w:rPr>
              <w:t>A</w:t>
            </w:r>
            <w:r w:rsidRPr="009124DC">
              <w:rPr>
                <w:rFonts w:asciiTheme="minorEastAsia" w:hAnsiTheme="minorEastAsia" w:hint="eastAsia"/>
                <w:kern w:val="0"/>
              </w:rPr>
              <w:t>ge（Y）</w:t>
            </w:r>
          </w:p>
          <w:p w14:paraId="4E8F5940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H</w:t>
            </w:r>
            <w:r w:rsidRPr="009124DC">
              <w:rPr>
                <w:rFonts w:asciiTheme="minorEastAsia" w:hAnsiTheme="minorEastAsia"/>
                <w:kern w:val="0"/>
              </w:rPr>
              <w:t>IGH</w:t>
            </w:r>
            <w:r w:rsidRPr="009124DC">
              <w:rPr>
                <w:rFonts w:asciiTheme="minorEastAsia" w:hAnsiTheme="minorEastAsia" w:hint="eastAsia"/>
                <w:kern w:val="0"/>
              </w:rPr>
              <w:t>（cm）</w:t>
            </w:r>
          </w:p>
          <w:p w14:paraId="6C5FCBC8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W</w:t>
            </w:r>
            <w:r w:rsidRPr="009124DC">
              <w:rPr>
                <w:rFonts w:asciiTheme="minorEastAsia" w:hAnsiTheme="minorEastAsia"/>
                <w:kern w:val="0"/>
              </w:rPr>
              <w:t>EIGH(</w:t>
            </w:r>
            <w:r w:rsidRPr="009124DC">
              <w:rPr>
                <w:rFonts w:asciiTheme="minorEastAsia" w:hAnsiTheme="minorEastAsia" w:hint="eastAsia"/>
                <w:kern w:val="0"/>
              </w:rPr>
              <w:t>kg</w:t>
            </w:r>
            <w:r w:rsidRPr="009124DC">
              <w:rPr>
                <w:rFonts w:asciiTheme="minorEastAsia" w:hAnsiTheme="minorEastAsia"/>
                <w:kern w:val="0"/>
              </w:rPr>
              <w:t>)</w:t>
            </w:r>
          </w:p>
          <w:p w14:paraId="3219A833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Hb（g</w:t>
            </w:r>
            <w:r w:rsidRPr="009124DC">
              <w:rPr>
                <w:rFonts w:asciiTheme="minorEastAsia" w:hAnsiTheme="minorEastAsia"/>
                <w:kern w:val="0"/>
              </w:rPr>
              <w:t>/</w:t>
            </w:r>
            <w:r w:rsidRPr="009124DC">
              <w:rPr>
                <w:rFonts w:asciiTheme="minorEastAsia" w:hAnsiTheme="minorEastAsia" w:hint="eastAsia"/>
                <w:kern w:val="0"/>
              </w:rPr>
              <w:t>dl）</w:t>
            </w:r>
          </w:p>
          <w:p w14:paraId="1D567FC6" w14:textId="77777777" w:rsidR="00202EA0" w:rsidRPr="009124DC" w:rsidRDefault="00202EA0" w:rsidP="00FE0DBD">
            <w:pPr>
              <w:rPr>
                <w:rFonts w:asciiTheme="minorEastAsia" w:hAnsiTheme="minorEastAsia"/>
                <w:kern w:val="0"/>
              </w:rPr>
            </w:pPr>
            <w:r w:rsidRPr="009124DC">
              <w:rPr>
                <w:rFonts w:asciiTheme="minorEastAsia" w:hAnsiTheme="minorEastAsia" w:hint="eastAsia"/>
                <w:kern w:val="0"/>
              </w:rPr>
              <w:t>L</w:t>
            </w:r>
            <w:r w:rsidRPr="009124DC">
              <w:rPr>
                <w:rFonts w:asciiTheme="minorEastAsia" w:hAnsiTheme="minorEastAsia"/>
                <w:kern w:val="0"/>
              </w:rPr>
              <w:t>IVER(</w:t>
            </w:r>
            <w:r w:rsidRPr="009124DC">
              <w:rPr>
                <w:rFonts w:asciiTheme="minorEastAsia" w:hAnsiTheme="minorEastAsia" w:hint="eastAsia"/>
                <w:kern w:val="0"/>
              </w:rPr>
              <w:t>ml</w:t>
            </w:r>
            <w:r w:rsidRPr="009124DC">
              <w:rPr>
                <w:rFonts w:asciiTheme="minorEastAsia" w:hAnsiTheme="minorEastAsia"/>
                <w:kern w:val="0"/>
              </w:rPr>
              <w:t>)</w:t>
            </w:r>
          </w:p>
        </w:tc>
        <w:tc>
          <w:tcPr>
            <w:tcW w:w="1641" w:type="dxa"/>
          </w:tcPr>
          <w:p w14:paraId="1A70A134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9.78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9.30</w:t>
            </w:r>
          </w:p>
          <w:p w14:paraId="6DE50C4C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67.59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7.51</w:t>
            </w:r>
          </w:p>
          <w:p w14:paraId="0715B99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6</w:t>
            </w:r>
            <w:r>
              <w:rPr>
                <w:rFonts w:ascii="MingLiU" w:hAnsi="Times New Roman" w:cs="MingLiU"/>
                <w:sz w:val="18"/>
                <w:szCs w:val="18"/>
              </w:rPr>
              <w:t>8.40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11.37</w:t>
            </w:r>
          </w:p>
          <w:p w14:paraId="677DCAF7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4.11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1.80</w:t>
            </w:r>
          </w:p>
          <w:p w14:paraId="5FE06242" w14:textId="77777777" w:rsidR="00202EA0" w:rsidRPr="00DA59FF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315.81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442.26</w:t>
            </w:r>
          </w:p>
        </w:tc>
        <w:tc>
          <w:tcPr>
            <w:tcW w:w="1565" w:type="dxa"/>
            <w:gridSpan w:val="2"/>
          </w:tcPr>
          <w:p w14:paraId="3E2679D5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7.41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±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8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.26</w:t>
            </w:r>
          </w:p>
          <w:p w14:paraId="651CC3E2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/>
                <w:sz w:val="18"/>
                <w:szCs w:val="18"/>
              </w:rPr>
              <w:t>169.88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6.68</w:t>
            </w:r>
          </w:p>
          <w:p w14:paraId="1B939756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/>
                <w:sz w:val="18"/>
                <w:szCs w:val="18"/>
              </w:rPr>
              <w:t>70.14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10.75</w:t>
            </w:r>
          </w:p>
          <w:p w14:paraId="082176BE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/>
                <w:sz w:val="18"/>
                <w:szCs w:val="18"/>
              </w:rPr>
              <w:t>13.53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2.15</w:t>
            </w:r>
          </w:p>
          <w:p w14:paraId="06D508DB" w14:textId="77777777" w:rsidR="00202EA0" w:rsidRPr="00DA59FF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477.45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575.16</w:t>
            </w:r>
          </w:p>
        </w:tc>
        <w:tc>
          <w:tcPr>
            <w:tcW w:w="1134" w:type="dxa"/>
            <w:gridSpan w:val="2"/>
          </w:tcPr>
          <w:p w14:paraId="35C16505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 xml:space="preserve"> 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0.001</w:t>
            </w:r>
          </w:p>
          <w:p w14:paraId="574D31C7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477B8BA4" w14:textId="77777777" w:rsidR="00202EA0" w:rsidRDefault="00202EA0" w:rsidP="00FE0DBD">
            <w:pPr>
              <w:ind w:firstLineChars="100" w:firstLine="180"/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.061</w:t>
            </w:r>
          </w:p>
          <w:p w14:paraId="69A8DF14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  <w:p w14:paraId="0E82ED91" w14:textId="77777777" w:rsidR="00202EA0" w:rsidRPr="007F2A4B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＜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559" w:type="dxa"/>
          </w:tcPr>
          <w:p w14:paraId="4FE08B59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7.87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9.96</w:t>
            </w:r>
          </w:p>
          <w:p w14:paraId="744EAD98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68.62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7.17</w:t>
            </w:r>
          </w:p>
          <w:p w14:paraId="09669F60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6</w:t>
            </w:r>
            <w:r>
              <w:rPr>
                <w:rFonts w:ascii="MingLiU" w:hAnsi="Times New Roman" w:cs="MingLiU"/>
                <w:sz w:val="18"/>
                <w:szCs w:val="18"/>
              </w:rPr>
              <w:t>7.65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10.52</w:t>
            </w:r>
          </w:p>
          <w:p w14:paraId="40FCE2CB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4.00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2.02</w:t>
            </w:r>
          </w:p>
          <w:p w14:paraId="40955313" w14:textId="77777777" w:rsidR="00202EA0" w:rsidRPr="00495A97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382.48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497.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7</w:t>
            </w:r>
            <w:r>
              <w:rPr>
                <w:rFonts w:ascii="MingLiU" w:hAnsi="Times New Roman" w:cs="MingLiU"/>
                <w:sz w:val="18"/>
                <w:szCs w:val="18"/>
              </w:rPr>
              <w:t>7</w:t>
            </w:r>
          </w:p>
        </w:tc>
        <w:tc>
          <w:tcPr>
            <w:tcW w:w="1701" w:type="dxa"/>
            <w:gridSpan w:val="2"/>
          </w:tcPr>
          <w:p w14:paraId="3BA0C4C3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5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8.02</w:t>
            </w: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7.88</w:t>
            </w:r>
          </w:p>
          <w:p w14:paraId="21A943E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69.52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6.64</w:t>
            </w:r>
          </w:p>
          <w:p w14:paraId="759EF7AA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6</w:t>
            </w:r>
            <w:r>
              <w:rPr>
                <w:rFonts w:ascii="MingLiU" w:hAnsi="Times New Roman" w:cs="MingLiU"/>
                <w:sz w:val="18"/>
                <w:szCs w:val="18"/>
              </w:rPr>
              <w:t>9.88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11.00</w:t>
            </w:r>
          </w:p>
          <w:p w14:paraId="6E903389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3.96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1.83</w:t>
            </w:r>
          </w:p>
          <w:p w14:paraId="2D15F57F" w14:textId="77777777" w:rsidR="00202EA0" w:rsidRPr="00495A97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1</w:t>
            </w:r>
            <w:r>
              <w:rPr>
                <w:rFonts w:ascii="MingLiU" w:hAnsi="Times New Roman" w:cs="MingLiU"/>
                <w:sz w:val="18"/>
                <w:szCs w:val="18"/>
              </w:rPr>
              <w:t>437.78</w:t>
            </w:r>
            <w:r>
              <w:rPr>
                <w:rFonts w:ascii="MingLiU" w:hAnsi="Times New Roman" w:cs="MingLiU" w:hint="eastAsia"/>
                <w:sz w:val="18"/>
                <w:szCs w:val="18"/>
              </w:rPr>
              <w:t>±</w:t>
            </w:r>
            <w:r>
              <w:rPr>
                <w:rFonts w:ascii="MingLiU" w:hAnsi="Times New Roman" w:cs="MingLiU"/>
                <w:sz w:val="18"/>
                <w:szCs w:val="18"/>
              </w:rPr>
              <w:t>581.63</w:t>
            </w:r>
          </w:p>
        </w:tc>
        <w:tc>
          <w:tcPr>
            <w:tcW w:w="851" w:type="dxa"/>
            <w:gridSpan w:val="2"/>
          </w:tcPr>
          <w:p w14:paraId="3E77E42D" w14:textId="77777777" w:rsidR="00202EA0" w:rsidRDefault="00202EA0" w:rsidP="00FE0DBD">
            <w:pP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color w:val="010205"/>
                <w:kern w:val="0"/>
                <w:sz w:val="18"/>
                <w:szCs w:val="18"/>
              </w:rPr>
              <w:t>.899</w:t>
            </w:r>
          </w:p>
          <w:p w14:paraId="1879606D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.303</w:t>
            </w:r>
          </w:p>
          <w:p w14:paraId="0374F36B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.103</w:t>
            </w:r>
          </w:p>
          <w:p w14:paraId="38AAFDBA" w14:textId="77777777" w:rsidR="00202EA0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.865</w:t>
            </w:r>
          </w:p>
          <w:p w14:paraId="12D4A8B5" w14:textId="77777777" w:rsidR="00202EA0" w:rsidRPr="00495A97" w:rsidRDefault="00202EA0" w:rsidP="00FE0DBD">
            <w:pPr>
              <w:rPr>
                <w:rFonts w:ascii="MingLiU" w:hAnsi="Times New Roman" w:cs="MingLiU"/>
                <w:sz w:val="18"/>
                <w:szCs w:val="18"/>
              </w:rPr>
            </w:pPr>
            <w:r>
              <w:rPr>
                <w:rFonts w:ascii="MingLiU" w:hAnsi="Times New Roman" w:cs="MingLiU" w:hint="eastAsia"/>
                <w:sz w:val="18"/>
                <w:szCs w:val="18"/>
              </w:rPr>
              <w:t>0</w:t>
            </w:r>
            <w:r>
              <w:rPr>
                <w:rFonts w:ascii="MingLiU" w:hAnsi="Times New Roman" w:cs="MingLiU"/>
                <w:sz w:val="18"/>
                <w:szCs w:val="18"/>
              </w:rPr>
              <w:t>.42</w:t>
            </w:r>
          </w:p>
        </w:tc>
      </w:tr>
    </w:tbl>
    <w:p w14:paraId="03215523" w14:textId="77777777" w:rsidR="00202EA0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30CBC0AF" w14:textId="77777777" w:rsidR="00202EA0" w:rsidRPr="00FC58F9" w:rsidRDefault="00202EA0" w:rsidP="00202EA0">
      <w:pPr>
        <w:pStyle w:val="NormalWeb"/>
        <w:spacing w:before="168" w:beforeAutospacing="0" w:after="0" w:afterAutospacing="0" w:line="480" w:lineRule="auto"/>
        <w:jc w:val="both"/>
        <w:rPr>
          <w:rFonts w:ascii="Microsoft YaHei" w:eastAsia="Microsoft YaHei" w:hAnsi="Microsoft YaHei"/>
          <w:color w:val="000000"/>
          <w:spacing w:val="15"/>
          <w:sz w:val="23"/>
          <w:szCs w:val="23"/>
        </w:rPr>
      </w:pPr>
    </w:p>
    <w:p w14:paraId="13ABD06C" w14:textId="77777777" w:rsidR="00202EA0" w:rsidRPr="00FC58F9" w:rsidRDefault="00202EA0" w:rsidP="00202EA0">
      <w:pPr>
        <w:spacing w:line="480" w:lineRule="auto"/>
        <w:rPr>
          <w:b/>
          <w:bCs/>
          <w:color w:val="000000" w:themeColor="text1"/>
          <w:sz w:val="18"/>
          <w:szCs w:val="18"/>
        </w:rPr>
      </w:pPr>
    </w:p>
    <w:p w14:paraId="4167775B" w14:textId="77777777" w:rsidR="00202EA0" w:rsidRPr="00FC58F9" w:rsidRDefault="00202EA0" w:rsidP="00202EA0">
      <w:pPr>
        <w:pStyle w:val="Heading1"/>
        <w:numPr>
          <w:ilvl w:val="0"/>
          <w:numId w:val="0"/>
        </w:numPr>
        <w:spacing w:line="480" w:lineRule="auto"/>
        <w:rPr>
          <w:color w:val="000000" w:themeColor="text1"/>
          <w:sz w:val="18"/>
          <w:szCs w:val="18"/>
        </w:rPr>
      </w:pPr>
    </w:p>
    <w:p w14:paraId="395AB9C6" w14:textId="77777777" w:rsidR="00202EA0" w:rsidRPr="00FC58F9" w:rsidRDefault="00202EA0" w:rsidP="00202EA0">
      <w:pPr>
        <w:pStyle w:val="Heading1"/>
        <w:numPr>
          <w:ilvl w:val="0"/>
          <w:numId w:val="0"/>
        </w:numPr>
        <w:spacing w:line="480" w:lineRule="auto"/>
        <w:rPr>
          <w:color w:val="000000" w:themeColor="text1"/>
          <w:kern w:val="2"/>
          <w:sz w:val="18"/>
          <w:szCs w:val="18"/>
        </w:rPr>
      </w:pPr>
    </w:p>
    <w:p w14:paraId="6461B319" w14:textId="77777777" w:rsidR="007D469C" w:rsidRDefault="007D469C"/>
    <w:sectPr w:rsidR="007D4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542F2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num w:numId="1" w16cid:durableId="114243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A0"/>
    <w:rsid w:val="00202EA0"/>
    <w:rsid w:val="007D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3DBB3"/>
  <w15:chartTrackingRefBased/>
  <w15:docId w15:val="{5D475DB0-6B3F-4D19-82CC-09487618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EA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02EA0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EA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EA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EA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EA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EA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EA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EA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EA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EA0"/>
    <w:rPr>
      <w:rFonts w:eastAsiaTheme="minorEastAsia"/>
      <w:b/>
      <w:bCs/>
      <w:kern w:val="44"/>
      <w:sz w:val="44"/>
      <w:szCs w:val="44"/>
      <w:lang w:eastAsia="zh-C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02EA0"/>
    <w:rPr>
      <w:rFonts w:asciiTheme="majorHAnsi" w:eastAsiaTheme="majorEastAsia" w:hAnsiTheme="majorHAnsi" w:cstheme="majorBidi"/>
      <w:b/>
      <w:bCs/>
      <w:sz w:val="32"/>
      <w:szCs w:val="32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EA0"/>
    <w:rPr>
      <w:rFonts w:eastAsiaTheme="minorEastAsia"/>
      <w:b/>
      <w:bCs/>
      <w:sz w:val="32"/>
      <w:szCs w:val="32"/>
      <w:lang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EA0"/>
    <w:rPr>
      <w:rFonts w:asciiTheme="majorHAnsi" w:eastAsiaTheme="majorEastAsia" w:hAnsiTheme="majorHAnsi" w:cstheme="majorBidi"/>
      <w:b/>
      <w:bCs/>
      <w:sz w:val="28"/>
      <w:szCs w:val="28"/>
      <w:lang w:eastAsia="zh-C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EA0"/>
    <w:rPr>
      <w:rFonts w:eastAsiaTheme="minorEastAsia"/>
      <w:b/>
      <w:bCs/>
      <w:sz w:val="28"/>
      <w:szCs w:val="28"/>
      <w:lang w:eastAsia="zh-C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EA0"/>
    <w:rPr>
      <w:rFonts w:asciiTheme="majorHAnsi" w:eastAsiaTheme="majorEastAsia" w:hAnsiTheme="majorHAnsi" w:cstheme="majorBidi"/>
      <w:b/>
      <w:bCs/>
      <w:sz w:val="24"/>
      <w:szCs w:val="24"/>
      <w:lang w:eastAsia="zh-C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EA0"/>
    <w:rPr>
      <w:rFonts w:eastAsiaTheme="minorEastAsia"/>
      <w:b/>
      <w:bCs/>
      <w:sz w:val="24"/>
      <w:szCs w:val="24"/>
      <w:lang w:eastAsia="zh-C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EA0"/>
    <w:rPr>
      <w:rFonts w:asciiTheme="majorHAnsi" w:eastAsiaTheme="majorEastAsia" w:hAnsiTheme="majorHAnsi" w:cstheme="majorBidi"/>
      <w:sz w:val="24"/>
      <w:szCs w:val="24"/>
      <w:lang w:eastAsia="zh-C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EA0"/>
    <w:rPr>
      <w:rFonts w:asciiTheme="majorHAnsi" w:eastAsiaTheme="majorEastAsia" w:hAnsiTheme="majorHAnsi" w:cstheme="majorBidi"/>
      <w:sz w:val="21"/>
      <w:szCs w:val="21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202EA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numbering" w:styleId="ArticleSection">
    <w:name w:val="Outline List 3"/>
    <w:basedOn w:val="NoList"/>
    <w:uiPriority w:val="99"/>
    <w:semiHidden/>
    <w:unhideWhenUsed/>
    <w:rsid w:val="00202EA0"/>
    <w:pPr>
      <w:numPr>
        <w:numId w:val="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202EA0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a">
    <w:name w:val="三线表"/>
    <w:basedOn w:val="TableNormal"/>
    <w:uiPriority w:val="99"/>
    <w:rsid w:val="00202EA0"/>
    <w:pPr>
      <w:spacing w:after="0" w:line="240" w:lineRule="auto"/>
    </w:pPr>
    <w:rPr>
      <w:rFonts w:eastAsiaTheme="minorEastAsia"/>
      <w:sz w:val="21"/>
      <w:lang w:eastAsia="zh-C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jc w:val="center"/>
      </w:pPr>
      <w:rPr>
        <w:rFonts w:ascii="Times New Roman" w:eastAsia="SimSun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548</Words>
  <Characters>3127</Characters>
  <Application>Microsoft Office Word</Application>
  <DocSecurity>0</DocSecurity>
  <Lines>26</Lines>
  <Paragraphs>7</Paragraphs>
  <ScaleCrop>false</ScaleCrop>
  <Company>SpringerNature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2023-10-11T16:16:00Z</dcterms:created>
  <dcterms:modified xsi:type="dcterms:W3CDTF">2023-10-11T16:19:00Z</dcterms:modified>
</cp:coreProperties>
</file>