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E3DE1" w14:textId="77777777" w:rsidR="001D2649" w:rsidRPr="00EA49D4" w:rsidRDefault="001D2649" w:rsidP="00E827BD">
      <w:pPr>
        <w:widowControl/>
        <w:adjustRightInd w:val="0"/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  <w:r w:rsidRPr="00EA49D4">
        <w:rPr>
          <w:rFonts w:ascii="Times New Roman" w:hAnsi="Times New Roman" w:cs="Times New Roman"/>
          <w:b/>
          <w:sz w:val="32"/>
        </w:rPr>
        <w:t>Supporting Materials for</w:t>
      </w:r>
    </w:p>
    <w:p w14:paraId="5B863ECA" w14:textId="77777777" w:rsidR="000723A2" w:rsidRDefault="000723A2" w:rsidP="000723A2">
      <w:pPr>
        <w:spacing w:line="480" w:lineRule="auto"/>
        <w:jc w:val="center"/>
        <w:rPr>
          <w:rFonts w:ascii="Times New Roman" w:eastAsia="楷体" w:hAnsi="Times New Roman" w:cs="Times New Roman"/>
          <w:b/>
          <w:bCs/>
          <w:sz w:val="28"/>
          <w:szCs w:val="28"/>
        </w:rPr>
      </w:pPr>
      <w:r w:rsidRPr="007648B1">
        <w:rPr>
          <w:rFonts w:ascii="Times New Roman" w:eastAsia="楷体" w:hAnsi="Times New Roman" w:cs="Times New Roman"/>
          <w:b/>
          <w:bCs/>
          <w:sz w:val="28"/>
          <w:szCs w:val="28"/>
        </w:rPr>
        <w:t xml:space="preserve">Electrochemical model of anodic dissolution </w:t>
      </w:r>
      <w:r>
        <w:rPr>
          <w:rFonts w:ascii="Times New Roman" w:eastAsia="楷体" w:hAnsi="Times New Roman" w:cs="Times New Roman" w:hint="eastAsia"/>
          <w:b/>
          <w:bCs/>
          <w:sz w:val="28"/>
          <w:szCs w:val="28"/>
        </w:rPr>
        <w:t>for</w:t>
      </w:r>
      <w:r w:rsidRPr="007648B1">
        <w:rPr>
          <w:rFonts w:ascii="Times New Roman" w:eastAsia="楷体" w:hAnsi="Times New Roman" w:cs="Times New Roman"/>
          <w:b/>
          <w:bCs/>
          <w:sz w:val="28"/>
          <w:szCs w:val="28"/>
        </w:rPr>
        <w:t xml:space="preserve"> magnesium nanoparticles </w:t>
      </w:r>
    </w:p>
    <w:p w14:paraId="4823BC4D" w14:textId="77777777" w:rsidR="000723A2" w:rsidRPr="006E6CD3" w:rsidRDefault="000723A2" w:rsidP="000723A2">
      <w:pPr>
        <w:spacing w:line="480" w:lineRule="auto"/>
        <w:jc w:val="center"/>
        <w:rPr>
          <w:rFonts w:ascii="Times New Roman" w:eastAsia="楷体" w:hAnsi="Times New Roman" w:cs="Times New Roman"/>
          <w:bCs/>
          <w:sz w:val="24"/>
        </w:rPr>
      </w:pPr>
      <w:r>
        <w:rPr>
          <w:rFonts w:ascii="Times New Roman" w:eastAsia="楷体" w:hAnsi="Times New Roman" w:cs="Times New Roman"/>
          <w:bCs/>
          <w:sz w:val="24"/>
        </w:rPr>
        <w:t>X</w:t>
      </w:r>
      <w:r>
        <w:rPr>
          <w:rFonts w:ascii="Times New Roman" w:eastAsia="楷体" w:hAnsi="Times New Roman" w:cs="Times New Roman" w:hint="eastAsia"/>
          <w:bCs/>
          <w:sz w:val="24"/>
        </w:rPr>
        <w:t>iuhan</w:t>
      </w:r>
      <w:r>
        <w:rPr>
          <w:rFonts w:ascii="Times New Roman" w:eastAsia="楷体" w:hAnsi="Times New Roman" w:cs="Times New Roman"/>
          <w:bCs/>
          <w:sz w:val="24"/>
        </w:rPr>
        <w:t xml:space="preserve"> L</w:t>
      </w:r>
      <w:r>
        <w:rPr>
          <w:rFonts w:ascii="Times New Roman" w:eastAsia="楷体" w:hAnsi="Times New Roman" w:cs="Times New Roman" w:hint="eastAsia"/>
          <w:bCs/>
          <w:sz w:val="24"/>
        </w:rPr>
        <w:t>i</w:t>
      </w:r>
      <w:r>
        <w:rPr>
          <w:rFonts w:ascii="Times New Roman" w:eastAsia="楷体" w:hAnsi="Times New Roman" w:cs="Times New Roman"/>
          <w:bCs/>
          <w:sz w:val="24"/>
          <w:vertAlign w:val="superscript"/>
        </w:rPr>
        <w:t>1</w:t>
      </w:r>
      <w:r>
        <w:rPr>
          <w:rFonts w:ascii="Times New Roman" w:eastAsia="楷体" w:hAnsi="Times New Roman" w:cs="Times New Roman"/>
          <w:bCs/>
          <w:sz w:val="24"/>
        </w:rPr>
        <w:t>, Ju Rong</w:t>
      </w:r>
      <w:r>
        <w:rPr>
          <w:rFonts w:ascii="Times New Roman" w:eastAsia="楷体" w:hAnsi="Times New Roman" w:cs="Times New Roman"/>
          <w:bCs/>
          <w:sz w:val="24"/>
          <w:vertAlign w:val="superscript"/>
        </w:rPr>
        <w:t>1</w:t>
      </w:r>
      <w:r>
        <w:rPr>
          <w:rFonts w:ascii="Times New Roman" w:eastAsia="楷体" w:hAnsi="Times New Roman" w:cs="Times New Roman"/>
          <w:bCs/>
          <w:sz w:val="24"/>
        </w:rPr>
        <w:t>, Jiaojiao Bu</w:t>
      </w:r>
      <w:r>
        <w:rPr>
          <w:rFonts w:ascii="Times New Roman" w:eastAsia="楷体" w:hAnsi="Times New Roman" w:cs="Times New Roman"/>
          <w:bCs/>
          <w:sz w:val="24"/>
          <w:vertAlign w:val="superscript"/>
        </w:rPr>
        <w:t>2,</w:t>
      </w:r>
      <w:r w:rsidRPr="00B73F45">
        <w:rPr>
          <w:rFonts w:ascii="Times New Roman" w:eastAsia="楷体" w:hAnsi="Times New Roman" w:cs="Times New Roman"/>
          <w:bCs/>
          <w:color w:val="0000FF"/>
          <w:sz w:val="24"/>
          <w:vertAlign w:val="superscript"/>
        </w:rPr>
        <w:t>*</w:t>
      </w:r>
      <w:r>
        <w:rPr>
          <w:rFonts w:ascii="Times New Roman" w:eastAsia="楷体" w:hAnsi="Times New Roman" w:cs="Times New Roman"/>
          <w:bCs/>
          <w:sz w:val="24"/>
        </w:rPr>
        <w:t>, Yudong Sui</w:t>
      </w:r>
      <w:r>
        <w:rPr>
          <w:rFonts w:ascii="Times New Roman" w:eastAsia="楷体" w:hAnsi="Times New Roman" w:cs="Times New Roman"/>
          <w:bCs/>
          <w:sz w:val="24"/>
          <w:vertAlign w:val="superscript"/>
        </w:rPr>
        <w:t>1,</w:t>
      </w:r>
      <w:r w:rsidRPr="00AF0081">
        <w:rPr>
          <w:rFonts w:ascii="Times New Roman" w:eastAsia="楷体" w:hAnsi="Times New Roman" w:cs="Times New Roman"/>
          <w:bCs/>
          <w:color w:val="0000FF"/>
          <w:sz w:val="24"/>
          <w:vertAlign w:val="superscript"/>
        </w:rPr>
        <w:t>*</w:t>
      </w:r>
      <w:r>
        <w:rPr>
          <w:rFonts w:ascii="Times New Roman" w:eastAsia="楷体" w:hAnsi="Times New Roman" w:cs="Times New Roman"/>
          <w:bCs/>
          <w:sz w:val="24"/>
        </w:rPr>
        <w:t>, Yannan Zhang</w:t>
      </w:r>
      <w:r>
        <w:rPr>
          <w:rFonts w:ascii="Times New Roman" w:eastAsia="楷体" w:hAnsi="Times New Roman" w:cs="Times New Roman"/>
          <w:bCs/>
          <w:sz w:val="24"/>
          <w:vertAlign w:val="superscript"/>
        </w:rPr>
        <w:t>2,</w:t>
      </w:r>
      <w:r w:rsidRPr="00AF0081">
        <w:rPr>
          <w:rFonts w:ascii="Times New Roman" w:eastAsia="楷体" w:hAnsi="Times New Roman" w:cs="Times New Roman"/>
          <w:bCs/>
          <w:color w:val="0000FF"/>
          <w:sz w:val="24"/>
          <w:vertAlign w:val="superscript"/>
        </w:rPr>
        <w:t>*</w:t>
      </w:r>
      <w:r>
        <w:rPr>
          <w:rFonts w:ascii="Times New Roman" w:eastAsia="楷体" w:hAnsi="Times New Roman" w:cs="Times New Roman"/>
          <w:bCs/>
          <w:sz w:val="24"/>
        </w:rPr>
        <w:t>,</w:t>
      </w:r>
      <w:r w:rsidRPr="00815808">
        <w:rPr>
          <w:rFonts w:ascii="Times New Roman" w:eastAsia="楷体" w:hAnsi="Times New Roman" w:cs="Times New Roman"/>
          <w:bCs/>
          <w:sz w:val="24"/>
        </w:rPr>
        <w:t xml:space="preserve"> </w:t>
      </w:r>
      <w:r>
        <w:rPr>
          <w:rFonts w:ascii="Times New Roman" w:eastAsia="楷体" w:hAnsi="Times New Roman" w:cs="Times New Roman"/>
          <w:bCs/>
          <w:sz w:val="24"/>
        </w:rPr>
        <w:t>Y</w:t>
      </w:r>
      <w:r>
        <w:rPr>
          <w:rFonts w:ascii="Times New Roman" w:eastAsia="楷体" w:hAnsi="Times New Roman" w:cs="Times New Roman" w:hint="eastAsia"/>
          <w:bCs/>
          <w:sz w:val="24"/>
        </w:rPr>
        <w:t>an</w:t>
      </w:r>
      <w:r>
        <w:rPr>
          <w:rFonts w:ascii="Times New Roman" w:eastAsia="楷体" w:hAnsi="Times New Roman" w:cs="Times New Roman"/>
          <w:bCs/>
          <w:sz w:val="24"/>
        </w:rPr>
        <w:t xml:space="preserve"> W</w:t>
      </w:r>
      <w:r>
        <w:rPr>
          <w:rFonts w:ascii="Times New Roman" w:eastAsia="楷体" w:hAnsi="Times New Roman" w:cs="Times New Roman" w:hint="eastAsia"/>
          <w:bCs/>
          <w:sz w:val="24"/>
        </w:rPr>
        <w:t>ei</w:t>
      </w:r>
      <w:r>
        <w:rPr>
          <w:rFonts w:ascii="Times New Roman" w:eastAsia="楷体" w:hAnsi="Times New Roman" w:cs="Times New Roman"/>
          <w:bCs/>
          <w:sz w:val="24"/>
          <w:vertAlign w:val="superscript"/>
        </w:rPr>
        <w:t>3</w:t>
      </w:r>
    </w:p>
    <w:p w14:paraId="1DFBA58D" w14:textId="77777777" w:rsidR="000723A2" w:rsidRDefault="000723A2" w:rsidP="000723A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Style w:val="a9"/>
          <w:rFonts w:ascii="Times New Roman" w:hAnsi="Times New Roman" w:cs="Times New Roman"/>
          <w:bCs/>
          <w:sz w:val="24"/>
        </w:rPr>
        <w:footnoteReference w:id="1"/>
      </w:r>
      <w:r>
        <w:rPr>
          <w:rFonts w:ascii="Times New Roman" w:hAnsi="Times New Roman" w:cs="Times New Roman"/>
          <w:bCs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Faculty of Materials Science and Engineering, </w:t>
      </w:r>
      <w:bookmarkStart w:id="0" w:name="_Hlk146206174"/>
      <w:r>
        <w:rPr>
          <w:rFonts w:ascii="Times New Roman" w:hAnsi="Times New Roman" w:cs="Times New Roman"/>
          <w:bCs/>
          <w:sz w:val="24"/>
        </w:rPr>
        <w:t>Kunming University of Science and Technology, Kunming, 650093, China</w:t>
      </w:r>
    </w:p>
    <w:p w14:paraId="5A0AC1F3" w14:textId="77777777" w:rsidR="000723A2" w:rsidRDefault="000723A2" w:rsidP="000723A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  <w:vertAlign w:val="superscript"/>
        </w:rPr>
        <w:t>2</w:t>
      </w:r>
      <w:r w:rsidRPr="00573775">
        <w:rPr>
          <w:rFonts w:ascii="Times New Roman" w:hAnsi="Times New Roman" w:cs="Times New Roman"/>
          <w:bCs/>
          <w:sz w:val="24"/>
        </w:rPr>
        <w:t xml:space="preserve"> Faculty of Metallurgical and Energy Engineering, Kunming University of Science and Technology, Kunming, 650093, China</w:t>
      </w:r>
      <w:bookmarkEnd w:id="0"/>
    </w:p>
    <w:p w14:paraId="69BF7C2A" w14:textId="77777777" w:rsidR="000723A2" w:rsidRDefault="000723A2" w:rsidP="000723A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  <w:vertAlign w:val="superscript"/>
        </w:rPr>
        <w:t>3</w:t>
      </w:r>
      <w:r w:rsidRPr="007648B1">
        <w:rPr>
          <w:sz w:val="17"/>
        </w:rPr>
        <w:t xml:space="preserve"> </w:t>
      </w:r>
      <w:r w:rsidRPr="007648B1">
        <w:rPr>
          <w:rFonts w:ascii="Times New Roman" w:hAnsi="Times New Roman" w:cs="Times New Roman"/>
          <w:bCs/>
          <w:sz w:val="24"/>
        </w:rPr>
        <w:t>State Key Laboratory of Advanced Technologies for Comprehensive Utilization of Platinum Metals,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7648B1">
        <w:rPr>
          <w:rFonts w:ascii="Times New Roman" w:hAnsi="Times New Roman" w:cs="Times New Roman"/>
          <w:bCs/>
          <w:sz w:val="24"/>
        </w:rPr>
        <w:t>Kunming Institute of Precious Metals, Kunming 650106</w:t>
      </w:r>
      <w:r>
        <w:rPr>
          <w:rFonts w:ascii="Times New Roman" w:hAnsi="Times New Roman" w:cs="Times New Roman"/>
          <w:bCs/>
          <w:sz w:val="24"/>
        </w:rPr>
        <w:t>, China</w:t>
      </w:r>
    </w:p>
    <w:p w14:paraId="53A4E2EA" w14:textId="05EC7C25" w:rsidR="003B1F89" w:rsidRPr="003B1F89" w:rsidRDefault="00E827BD" w:rsidP="008E5F48">
      <w:pPr>
        <w:widowControl/>
        <w:adjustRightInd w:val="0"/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EA49D4">
        <w:rPr>
          <w:rFonts w:ascii="Times New Roman" w:eastAsia="楷体" w:hAnsi="Times New Roman" w:cs="Times New Roman"/>
          <w:b/>
          <w:bCs/>
          <w:sz w:val="24"/>
          <w:szCs w:val="24"/>
        </w:rPr>
        <w:br w:type="page"/>
      </w:r>
    </w:p>
    <w:p w14:paraId="438C2C59" w14:textId="2438B2F0" w:rsidR="0076727C" w:rsidRDefault="00B914CD" w:rsidP="00B914CD">
      <w:pPr>
        <w:widowControl/>
        <w:jc w:val="center"/>
        <w:rPr>
          <w:rFonts w:ascii="Times New Roman" w:eastAsia="楷体" w:hAnsi="Times New Roman" w:cs="Times New Roman"/>
          <w:b/>
          <w:bCs/>
          <w:sz w:val="28"/>
          <w:szCs w:val="28"/>
        </w:rPr>
      </w:pPr>
      <w:r>
        <w:rPr>
          <w:rFonts w:ascii="Times New Roman" w:eastAsia="楷体" w:hAnsi="Times New Roman" w:cs="Times New Roman" w:hint="eastAsia"/>
          <w:b/>
          <w:bCs/>
          <w:sz w:val="28"/>
          <w:szCs w:val="28"/>
        </w:rPr>
        <w:lastRenderedPageBreak/>
        <w:t>Table</w:t>
      </w:r>
      <w:r>
        <w:rPr>
          <w:rFonts w:ascii="Times New Roman" w:eastAsia="楷体" w:hAnsi="Times New Roman" w:cs="Times New Roman"/>
          <w:b/>
          <w:bCs/>
          <w:sz w:val="28"/>
          <w:szCs w:val="28"/>
        </w:rPr>
        <w:t xml:space="preserve"> 1 </w:t>
      </w:r>
      <w:r w:rsidR="00AC29BF" w:rsidRPr="00AC29BF">
        <w:rPr>
          <w:rFonts w:ascii="Times New Roman" w:eastAsia="楷体" w:hAnsi="Times New Roman" w:cs="Times New Roman"/>
          <w:sz w:val="28"/>
          <w:szCs w:val="28"/>
        </w:rPr>
        <w:t>The physical parameters covered in this paper and their values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268"/>
        <w:gridCol w:w="1780"/>
      </w:tblGrid>
      <w:tr w:rsidR="00C43074" w:rsidRPr="00043A0D" w14:paraId="1B46057E" w14:textId="77777777" w:rsidTr="00E9194E">
        <w:tc>
          <w:tcPr>
            <w:tcW w:w="4248" w:type="dxa"/>
            <w:tcBorders>
              <w:top w:val="single" w:sz="18" w:space="0" w:color="auto"/>
              <w:bottom w:val="single" w:sz="8" w:space="0" w:color="auto"/>
            </w:tcBorders>
          </w:tcPr>
          <w:p w14:paraId="00CC10F2" w14:textId="504736B8" w:rsidR="00C43074" w:rsidRPr="00B914CD" w:rsidRDefault="00C43074" w:rsidP="00043A0D">
            <w:pPr>
              <w:widowControl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Parameters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8" w:space="0" w:color="auto"/>
            </w:tcBorders>
          </w:tcPr>
          <w:p w14:paraId="2FB2D2A1" w14:textId="60D60884" w:rsidR="00C43074" w:rsidRPr="00B914CD" w:rsidRDefault="00C43074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Values</w:t>
            </w:r>
          </w:p>
        </w:tc>
        <w:tc>
          <w:tcPr>
            <w:tcW w:w="1780" w:type="dxa"/>
            <w:tcBorders>
              <w:top w:val="single" w:sz="18" w:space="0" w:color="auto"/>
              <w:bottom w:val="single" w:sz="8" w:space="0" w:color="auto"/>
            </w:tcBorders>
          </w:tcPr>
          <w:p w14:paraId="7A474599" w14:textId="54A3229A" w:rsidR="00C43074" w:rsidRPr="00B914CD" w:rsidRDefault="00C43074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Unit</w:t>
            </w:r>
          </w:p>
        </w:tc>
      </w:tr>
      <w:tr w:rsidR="00C43074" w:rsidRPr="00043A0D" w14:paraId="39C9F3B3" w14:textId="77777777" w:rsidTr="00E9194E">
        <w:tc>
          <w:tcPr>
            <w:tcW w:w="4248" w:type="dxa"/>
            <w:tcBorders>
              <w:top w:val="single" w:sz="8" w:space="0" w:color="auto"/>
            </w:tcBorders>
          </w:tcPr>
          <w:p w14:paraId="684D7B3A" w14:textId="0F12C043" w:rsidR="00C43074" w:rsidRPr="00B914CD" w:rsidRDefault="0036075F" w:rsidP="00043A0D">
            <w:pPr>
              <w:widowControl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Charge transfer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，</w:t>
            </w:r>
            <w:r w:rsidRPr="00AE4DFD">
              <w:rPr>
                <w:rFonts w:ascii="Times New Roman" w:eastAsia="楷体" w:hAnsi="Times New Roman" w:cs="Times New Roman"/>
                <w:i/>
                <w:iCs/>
                <w:sz w:val="28"/>
                <w:szCs w:val="28"/>
              </w:rPr>
              <w:t>n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7F7D52B5" w14:textId="0722EFFA" w:rsidR="00C43074" w:rsidRPr="00B914CD" w:rsidRDefault="00C55063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0" w:type="dxa"/>
            <w:tcBorders>
              <w:top w:val="single" w:sz="8" w:space="0" w:color="auto"/>
            </w:tcBorders>
          </w:tcPr>
          <w:p w14:paraId="05DAE683" w14:textId="77777777" w:rsidR="00C43074" w:rsidRPr="00B914CD" w:rsidRDefault="00C43074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C43074" w:rsidRPr="00043A0D" w14:paraId="4A9D4A7E" w14:textId="77777777" w:rsidTr="00E9194E">
        <w:tc>
          <w:tcPr>
            <w:tcW w:w="4248" w:type="dxa"/>
          </w:tcPr>
          <w:p w14:paraId="1396F824" w14:textId="419C2517" w:rsidR="00C43074" w:rsidRPr="00B914CD" w:rsidRDefault="0036075F" w:rsidP="00043A0D">
            <w:pPr>
              <w:widowControl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Faraday constant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，</w:t>
            </w:r>
            <w:r w:rsidR="00C55063" w:rsidRPr="00AE4DFD">
              <w:rPr>
                <w:rFonts w:ascii="Times New Roman" w:eastAsia="楷体" w:hAnsi="Times New Roman" w:cs="Times New Roman"/>
                <w:i/>
                <w:iCs/>
                <w:sz w:val="28"/>
                <w:szCs w:val="28"/>
              </w:rPr>
              <w:t>F</w:t>
            </w:r>
          </w:p>
        </w:tc>
        <w:tc>
          <w:tcPr>
            <w:tcW w:w="2268" w:type="dxa"/>
          </w:tcPr>
          <w:p w14:paraId="21BA35F3" w14:textId="05136DC0" w:rsidR="00C43074" w:rsidRPr="00B914CD" w:rsidRDefault="00C55063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96485</w:t>
            </w:r>
          </w:p>
        </w:tc>
        <w:tc>
          <w:tcPr>
            <w:tcW w:w="1780" w:type="dxa"/>
          </w:tcPr>
          <w:p w14:paraId="7FB47FF1" w14:textId="07443E25" w:rsidR="00C43074" w:rsidRPr="00B914CD" w:rsidRDefault="00C55063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C/mol</w:t>
            </w:r>
          </w:p>
        </w:tc>
      </w:tr>
      <w:tr w:rsidR="00C43074" w:rsidRPr="00043A0D" w14:paraId="415D8170" w14:textId="77777777" w:rsidTr="00E9194E">
        <w:tc>
          <w:tcPr>
            <w:tcW w:w="4248" w:type="dxa"/>
          </w:tcPr>
          <w:p w14:paraId="0F3FAD0D" w14:textId="1FE424E7" w:rsidR="00C43074" w:rsidRPr="00B914CD" w:rsidRDefault="0036075F" w:rsidP="00043A0D">
            <w:pPr>
              <w:widowControl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Boltzmann constant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，</w:t>
            </w:r>
            <w:r w:rsidRPr="00AE4DFD">
              <w:rPr>
                <w:rFonts w:ascii="Times New Roman" w:eastAsia="楷体" w:hAnsi="Times New Roman" w:cs="Times New Roman"/>
                <w:i/>
                <w:iCs/>
                <w:sz w:val="28"/>
                <w:szCs w:val="28"/>
              </w:rPr>
              <w:t>K</w:t>
            </w:r>
          </w:p>
        </w:tc>
        <w:tc>
          <w:tcPr>
            <w:tcW w:w="2268" w:type="dxa"/>
          </w:tcPr>
          <w:p w14:paraId="18DE8712" w14:textId="2B9DEEBD" w:rsidR="00C43074" w:rsidRPr="00B914CD" w:rsidRDefault="00C55063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1.38×10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  <w:vertAlign w:val="superscript"/>
              </w:rPr>
              <w:t>-23</w:t>
            </w:r>
          </w:p>
        </w:tc>
        <w:tc>
          <w:tcPr>
            <w:tcW w:w="1780" w:type="dxa"/>
          </w:tcPr>
          <w:p w14:paraId="2BF06B9F" w14:textId="1FDF3CCD" w:rsidR="00C43074" w:rsidRPr="00B914CD" w:rsidRDefault="00C55063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J/K</w:t>
            </w:r>
          </w:p>
        </w:tc>
      </w:tr>
      <w:tr w:rsidR="0032480A" w:rsidRPr="00043A0D" w14:paraId="166F4349" w14:textId="77777777" w:rsidTr="00E9194E">
        <w:tc>
          <w:tcPr>
            <w:tcW w:w="4248" w:type="dxa"/>
          </w:tcPr>
          <w:p w14:paraId="39BB43A0" w14:textId="208EF8C5" w:rsidR="0032480A" w:rsidRPr="00B914CD" w:rsidRDefault="00043A0D" w:rsidP="00043A0D">
            <w:pPr>
              <w:widowControl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Absolute temperature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，</w:t>
            </w:r>
            <w:r w:rsidR="00C55063" w:rsidRPr="00AE4DFD">
              <w:rPr>
                <w:rFonts w:ascii="Times New Roman" w:eastAsia="楷体" w:hAnsi="Times New Roman" w:cs="Times New Roman"/>
                <w:i/>
                <w:iCs/>
                <w:sz w:val="28"/>
                <w:szCs w:val="28"/>
              </w:rPr>
              <w:t>T</w:t>
            </w:r>
          </w:p>
        </w:tc>
        <w:tc>
          <w:tcPr>
            <w:tcW w:w="2268" w:type="dxa"/>
          </w:tcPr>
          <w:p w14:paraId="601E1981" w14:textId="6BD42EBC" w:rsidR="0032480A" w:rsidRPr="00B914CD" w:rsidRDefault="00C55063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1780" w:type="dxa"/>
          </w:tcPr>
          <w:p w14:paraId="7DC55588" w14:textId="4611E02D" w:rsidR="0032480A" w:rsidRPr="00B914CD" w:rsidRDefault="00C55063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K</w:t>
            </w:r>
          </w:p>
        </w:tc>
      </w:tr>
      <w:tr w:rsidR="0032480A" w:rsidRPr="00043A0D" w14:paraId="63E28EC0" w14:textId="77777777" w:rsidTr="00E9194E">
        <w:tc>
          <w:tcPr>
            <w:tcW w:w="4248" w:type="dxa"/>
          </w:tcPr>
          <w:p w14:paraId="40798B3F" w14:textId="143858A6" w:rsidR="0032480A" w:rsidRPr="00B914CD" w:rsidRDefault="00043A0D" w:rsidP="00043A0D">
            <w:pPr>
              <w:widowControl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Planck constant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，</w:t>
            </w:r>
            <w:r w:rsidR="007A258E" w:rsidRPr="00DE5DC5">
              <w:rPr>
                <w:rFonts w:ascii="Times New Roman" w:eastAsia="楷体" w:hAnsi="Times New Roman" w:cs="Times New Roman"/>
                <w:i/>
                <w:iCs/>
                <w:sz w:val="28"/>
                <w:szCs w:val="28"/>
              </w:rPr>
              <w:t>h</w:t>
            </w:r>
          </w:p>
        </w:tc>
        <w:tc>
          <w:tcPr>
            <w:tcW w:w="2268" w:type="dxa"/>
          </w:tcPr>
          <w:p w14:paraId="11DFBE31" w14:textId="0A971C3F" w:rsidR="0032480A" w:rsidRPr="00B914CD" w:rsidRDefault="007A258E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6.63×10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  <w:vertAlign w:val="superscript"/>
              </w:rPr>
              <w:t>-34</w:t>
            </w:r>
          </w:p>
        </w:tc>
        <w:tc>
          <w:tcPr>
            <w:tcW w:w="1780" w:type="dxa"/>
          </w:tcPr>
          <w:p w14:paraId="4F900A28" w14:textId="570376D2" w:rsidR="0032480A" w:rsidRPr="00B914CD" w:rsidRDefault="007A258E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J·s</w:t>
            </w:r>
          </w:p>
        </w:tc>
      </w:tr>
      <w:tr w:rsidR="0032480A" w:rsidRPr="00043A0D" w14:paraId="547C9636" w14:textId="77777777" w:rsidTr="00E9194E">
        <w:tc>
          <w:tcPr>
            <w:tcW w:w="4248" w:type="dxa"/>
          </w:tcPr>
          <w:p w14:paraId="6865B744" w14:textId="50AD9632" w:rsidR="0032480A" w:rsidRPr="00B914CD" w:rsidRDefault="00043A0D" w:rsidP="00043A0D">
            <w:pPr>
              <w:widowControl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Gas constant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，</w:t>
            </w:r>
            <w:r w:rsidR="007A258E" w:rsidRPr="00DE5DC5">
              <w:rPr>
                <w:rFonts w:ascii="Times New Roman" w:eastAsia="楷体" w:hAnsi="Times New Roman" w:cs="Times New Roman"/>
                <w:i/>
                <w:iCs/>
                <w:sz w:val="28"/>
                <w:szCs w:val="28"/>
              </w:rPr>
              <w:t>R</w:t>
            </w:r>
          </w:p>
        </w:tc>
        <w:tc>
          <w:tcPr>
            <w:tcW w:w="2268" w:type="dxa"/>
          </w:tcPr>
          <w:p w14:paraId="2134A0D1" w14:textId="72DDC12C" w:rsidR="0032480A" w:rsidRPr="00B914CD" w:rsidRDefault="007A258E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8.314</w:t>
            </w:r>
          </w:p>
        </w:tc>
        <w:tc>
          <w:tcPr>
            <w:tcW w:w="1780" w:type="dxa"/>
          </w:tcPr>
          <w:p w14:paraId="7B0A4817" w14:textId="26F9DBD9" w:rsidR="0032480A" w:rsidRPr="00B914CD" w:rsidRDefault="007A258E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J/(mol·K)</w:t>
            </w:r>
          </w:p>
        </w:tc>
      </w:tr>
      <w:tr w:rsidR="0032480A" w:rsidRPr="00043A0D" w14:paraId="7F808823" w14:textId="77777777" w:rsidTr="00E9194E">
        <w:tc>
          <w:tcPr>
            <w:tcW w:w="4248" w:type="dxa"/>
          </w:tcPr>
          <w:p w14:paraId="2CC6C40A" w14:textId="3E3B420E" w:rsidR="0032480A" w:rsidRPr="00B914CD" w:rsidRDefault="00043A0D" w:rsidP="00043A0D">
            <w:pPr>
              <w:widowControl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Transmission coefficients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，</w:t>
            </w:r>
            <w:r w:rsidR="007A258E" w:rsidRPr="00DE5DC5">
              <w:rPr>
                <w:rFonts w:ascii="Times New Roman" w:eastAsia="楷体" w:hAnsi="Times New Roman" w:cs="Times New Roman"/>
                <w:i/>
                <w:iCs/>
                <w:sz w:val="28"/>
                <w:szCs w:val="28"/>
              </w:rPr>
              <w:t>α</w:t>
            </w:r>
          </w:p>
        </w:tc>
        <w:tc>
          <w:tcPr>
            <w:tcW w:w="2268" w:type="dxa"/>
          </w:tcPr>
          <w:p w14:paraId="605B8109" w14:textId="2A6F1E97" w:rsidR="0032480A" w:rsidRPr="00B914CD" w:rsidRDefault="007A258E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0.37</w:t>
            </w:r>
          </w:p>
        </w:tc>
        <w:tc>
          <w:tcPr>
            <w:tcW w:w="1780" w:type="dxa"/>
          </w:tcPr>
          <w:p w14:paraId="31720D9A" w14:textId="77777777" w:rsidR="0032480A" w:rsidRPr="00B914CD" w:rsidRDefault="0032480A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32480A" w:rsidRPr="00043A0D" w14:paraId="45340EB4" w14:textId="77777777" w:rsidTr="00E9194E">
        <w:tc>
          <w:tcPr>
            <w:tcW w:w="4248" w:type="dxa"/>
            <w:tcBorders>
              <w:bottom w:val="single" w:sz="18" w:space="0" w:color="auto"/>
            </w:tcBorders>
          </w:tcPr>
          <w:p w14:paraId="193E7ED5" w14:textId="3E75FF76" w:rsidR="0032480A" w:rsidRPr="00B914CD" w:rsidRDefault="00043A0D" w:rsidP="00043A0D">
            <w:pPr>
              <w:widowControl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Avogadro constant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，</w:t>
            </w:r>
            <w:r w:rsidR="0036075F" w:rsidRPr="00DE5DC5">
              <w:rPr>
                <w:rFonts w:ascii="Times New Roman" w:eastAsia="楷体" w:hAnsi="Times New Roman" w:cs="Times New Roman"/>
                <w:i/>
                <w:iCs/>
                <w:sz w:val="28"/>
                <w:szCs w:val="28"/>
              </w:rPr>
              <w:t>N</w:t>
            </w:r>
            <w:r w:rsidR="00E64F82" w:rsidRPr="00DE5DC5">
              <w:rPr>
                <w:rFonts w:ascii="Times New Roman" w:eastAsia="楷体" w:hAnsi="Times New Roman" w:cs="Times New Roman"/>
                <w:i/>
                <w:iCs/>
                <w:sz w:val="28"/>
                <w:szCs w:val="28"/>
                <w:vertAlign w:val="subscript"/>
              </w:rPr>
              <w:t>A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0D946DD9" w14:textId="23A88E4E" w:rsidR="0032480A" w:rsidRPr="00B914CD" w:rsidRDefault="0036075F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6.02×10</w:t>
            </w:r>
            <w:r w:rsidRPr="00B914CD">
              <w:rPr>
                <w:rFonts w:ascii="Times New Roman" w:eastAsia="楷体" w:hAnsi="Times New Roman" w:cs="Times New Roman"/>
                <w:sz w:val="28"/>
                <w:szCs w:val="28"/>
                <w:vertAlign w:val="superscript"/>
              </w:rPr>
              <w:t>23</w:t>
            </w:r>
          </w:p>
        </w:tc>
        <w:tc>
          <w:tcPr>
            <w:tcW w:w="1780" w:type="dxa"/>
            <w:tcBorders>
              <w:bottom w:val="single" w:sz="18" w:space="0" w:color="auto"/>
            </w:tcBorders>
          </w:tcPr>
          <w:p w14:paraId="1246E7B7" w14:textId="2245050D" w:rsidR="0032480A" w:rsidRPr="00B914CD" w:rsidRDefault="00121696" w:rsidP="00043A0D">
            <w:pPr>
              <w:widowControl/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</w:t>
            </w:r>
            <w:r w:rsidR="0036075F" w:rsidRPr="00B914CD">
              <w:rPr>
                <w:rFonts w:ascii="Times New Roman" w:eastAsia="楷体" w:hAnsi="Times New Roman" w:cs="Times New Roman"/>
                <w:sz w:val="28"/>
                <w:szCs w:val="28"/>
              </w:rPr>
              <w:t>mol</w:t>
            </w:r>
            <w:r w:rsidR="0036075F" w:rsidRPr="00B914CD">
              <w:rPr>
                <w:rFonts w:ascii="Times New Roman" w:eastAsia="楷体" w:hAnsi="Times New Roman" w:cs="Times New Roman"/>
                <w:sz w:val="28"/>
                <w:szCs w:val="28"/>
                <w:vertAlign w:val="superscript"/>
              </w:rPr>
              <w:t>-1</w:t>
            </w:r>
          </w:p>
        </w:tc>
      </w:tr>
    </w:tbl>
    <w:p w14:paraId="35211F1D" w14:textId="77777777" w:rsidR="000723A2" w:rsidRPr="000723A2" w:rsidRDefault="000723A2" w:rsidP="004C57C8">
      <w:pPr>
        <w:widowControl/>
        <w:rPr>
          <w:rFonts w:ascii="Times New Roman" w:eastAsia="楷体" w:hAnsi="Times New Roman" w:cs="Times New Roman"/>
          <w:b/>
          <w:bCs/>
          <w:sz w:val="28"/>
          <w:szCs w:val="28"/>
        </w:rPr>
      </w:pPr>
    </w:p>
    <w:sectPr w:rsidR="000723A2" w:rsidRPr="000723A2" w:rsidSect="00EA4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FB144" w14:textId="77777777" w:rsidR="00375B19" w:rsidRPr="00EA49D4" w:rsidRDefault="00375B19" w:rsidP="0076727C">
      <w:r w:rsidRPr="00EA49D4">
        <w:separator/>
      </w:r>
    </w:p>
  </w:endnote>
  <w:endnote w:type="continuationSeparator" w:id="0">
    <w:p w14:paraId="68E29727" w14:textId="77777777" w:rsidR="00375B19" w:rsidRPr="00EA49D4" w:rsidRDefault="00375B19" w:rsidP="0076727C">
      <w:r w:rsidRPr="00EA49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857A2" w14:textId="77777777" w:rsidR="00375B19" w:rsidRPr="00EA49D4" w:rsidRDefault="00375B19" w:rsidP="0076727C">
      <w:r w:rsidRPr="00EA49D4">
        <w:separator/>
      </w:r>
    </w:p>
  </w:footnote>
  <w:footnote w:type="continuationSeparator" w:id="0">
    <w:p w14:paraId="5EA31956" w14:textId="77777777" w:rsidR="00375B19" w:rsidRPr="00EA49D4" w:rsidRDefault="00375B19" w:rsidP="0076727C">
      <w:r w:rsidRPr="00EA49D4">
        <w:continuationSeparator/>
      </w:r>
    </w:p>
  </w:footnote>
  <w:footnote w:id="1">
    <w:p w14:paraId="720B3EE2" w14:textId="77777777" w:rsidR="000723A2" w:rsidRDefault="000723A2" w:rsidP="000723A2">
      <w:pPr>
        <w:pStyle w:val="aa"/>
        <w:tabs>
          <w:tab w:val="left" w:pos="1207"/>
        </w:tabs>
      </w:pPr>
      <w:r>
        <w:rPr>
          <w:rStyle w:val="a9"/>
          <w:rFonts w:hint="eastAsia"/>
        </w:rPr>
        <w:t>*</w:t>
      </w:r>
      <w:r w:rsidRPr="00E86AEB">
        <w:rPr>
          <w:rFonts w:ascii="Times New Roman" w:hAnsi="Times New Roman"/>
          <w:bCs/>
          <w:szCs w:val="21"/>
        </w:rPr>
        <w:t>E-mail addresses: 459476673@qq.com (</w:t>
      </w:r>
      <w:r>
        <w:rPr>
          <w:rFonts w:ascii="Times New Roman" w:hAnsi="Times New Roman"/>
          <w:bCs/>
          <w:szCs w:val="21"/>
        </w:rPr>
        <w:t>J</w:t>
      </w:r>
      <w:r w:rsidRPr="00E86AEB">
        <w:rPr>
          <w:rFonts w:ascii="Times New Roman" w:hAnsi="Times New Roman"/>
          <w:bCs/>
          <w:szCs w:val="21"/>
        </w:rPr>
        <w:t xml:space="preserve">. </w:t>
      </w:r>
      <w:r>
        <w:rPr>
          <w:rFonts w:ascii="Times New Roman" w:hAnsi="Times New Roman"/>
          <w:bCs/>
          <w:szCs w:val="21"/>
        </w:rPr>
        <w:t>Bu</w:t>
      </w:r>
      <w:r w:rsidRPr="00E86AEB">
        <w:rPr>
          <w:rFonts w:ascii="Times New Roman" w:hAnsi="Times New Roman"/>
          <w:bCs/>
          <w:szCs w:val="21"/>
        </w:rPr>
        <w:t>),</w:t>
      </w:r>
      <w:r>
        <w:rPr>
          <w:rFonts w:ascii="Times New Roman" w:hAnsi="Times New Roman"/>
          <w:bCs/>
          <w:szCs w:val="21"/>
        </w:rPr>
        <w:t xml:space="preserve"> </w:t>
      </w:r>
      <w:r w:rsidRPr="00E86AEB">
        <w:rPr>
          <w:rFonts w:ascii="Times New Roman" w:hAnsi="Times New Roman"/>
          <w:bCs/>
          <w:szCs w:val="21"/>
        </w:rPr>
        <w:t>suiyd2016@126.com (Y. Sui), zyn_legolas@163.com (Y. Zhang).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zNjSwNDI1MDcxszBT0lEKTi0uzszPAykwNKoFAOFuiTwtAAAA"/>
    <w:docVar w:name="Total_Editing_Time" w:val="540"/>
  </w:docVars>
  <w:rsids>
    <w:rsidRoot w:val="00C5118C"/>
    <w:rsid w:val="00004C11"/>
    <w:rsid w:val="00010DBA"/>
    <w:rsid w:val="00012E97"/>
    <w:rsid w:val="000361FB"/>
    <w:rsid w:val="00043A0D"/>
    <w:rsid w:val="0005096C"/>
    <w:rsid w:val="000609A0"/>
    <w:rsid w:val="00060D72"/>
    <w:rsid w:val="000723A2"/>
    <w:rsid w:val="00095680"/>
    <w:rsid w:val="000973DC"/>
    <w:rsid w:val="000A3D04"/>
    <w:rsid w:val="000B7AE7"/>
    <w:rsid w:val="000D3312"/>
    <w:rsid w:val="000D7ED0"/>
    <w:rsid w:val="000E0AF2"/>
    <w:rsid w:val="000F02C6"/>
    <w:rsid w:val="000F1E27"/>
    <w:rsid w:val="00114EBC"/>
    <w:rsid w:val="00121696"/>
    <w:rsid w:val="00156033"/>
    <w:rsid w:val="001575A4"/>
    <w:rsid w:val="00157F97"/>
    <w:rsid w:val="00164E74"/>
    <w:rsid w:val="00173942"/>
    <w:rsid w:val="00195922"/>
    <w:rsid w:val="001A3559"/>
    <w:rsid w:val="001C701A"/>
    <w:rsid w:val="001D2649"/>
    <w:rsid w:val="001E0574"/>
    <w:rsid w:val="001E0877"/>
    <w:rsid w:val="001E5CC6"/>
    <w:rsid w:val="00232043"/>
    <w:rsid w:val="00257819"/>
    <w:rsid w:val="00277361"/>
    <w:rsid w:val="00283179"/>
    <w:rsid w:val="002B5A61"/>
    <w:rsid w:val="002B63E0"/>
    <w:rsid w:val="002C1CBE"/>
    <w:rsid w:val="002C5627"/>
    <w:rsid w:val="003114E9"/>
    <w:rsid w:val="0031708C"/>
    <w:rsid w:val="0032480A"/>
    <w:rsid w:val="00324FC8"/>
    <w:rsid w:val="00337C83"/>
    <w:rsid w:val="003411E4"/>
    <w:rsid w:val="0034510C"/>
    <w:rsid w:val="0036075F"/>
    <w:rsid w:val="00362885"/>
    <w:rsid w:val="0037094B"/>
    <w:rsid w:val="00375B19"/>
    <w:rsid w:val="00391E20"/>
    <w:rsid w:val="003B1F89"/>
    <w:rsid w:val="003E553B"/>
    <w:rsid w:val="0041152E"/>
    <w:rsid w:val="00422C27"/>
    <w:rsid w:val="0044257B"/>
    <w:rsid w:val="00450D28"/>
    <w:rsid w:val="00457DF6"/>
    <w:rsid w:val="00470D96"/>
    <w:rsid w:val="00473085"/>
    <w:rsid w:val="0047533B"/>
    <w:rsid w:val="00487768"/>
    <w:rsid w:val="00487FC6"/>
    <w:rsid w:val="0049118E"/>
    <w:rsid w:val="00497700"/>
    <w:rsid w:val="004A4AF7"/>
    <w:rsid w:val="004A5660"/>
    <w:rsid w:val="004C57C8"/>
    <w:rsid w:val="004F3525"/>
    <w:rsid w:val="00503C0D"/>
    <w:rsid w:val="0053771B"/>
    <w:rsid w:val="00537E1C"/>
    <w:rsid w:val="0055220A"/>
    <w:rsid w:val="00553D6D"/>
    <w:rsid w:val="00573242"/>
    <w:rsid w:val="005740D7"/>
    <w:rsid w:val="00590AD5"/>
    <w:rsid w:val="00595610"/>
    <w:rsid w:val="00596DF3"/>
    <w:rsid w:val="005A2D2A"/>
    <w:rsid w:val="005A6A6B"/>
    <w:rsid w:val="005D2BCB"/>
    <w:rsid w:val="005D4A61"/>
    <w:rsid w:val="005F373A"/>
    <w:rsid w:val="00602B3E"/>
    <w:rsid w:val="0062243E"/>
    <w:rsid w:val="00633F33"/>
    <w:rsid w:val="0065548E"/>
    <w:rsid w:val="00666688"/>
    <w:rsid w:val="00690D44"/>
    <w:rsid w:val="006A20DD"/>
    <w:rsid w:val="006A5AAF"/>
    <w:rsid w:val="006C0C46"/>
    <w:rsid w:val="006C64E2"/>
    <w:rsid w:val="006D1143"/>
    <w:rsid w:val="006D1CD0"/>
    <w:rsid w:val="006D229E"/>
    <w:rsid w:val="006E0E9D"/>
    <w:rsid w:val="006F2A74"/>
    <w:rsid w:val="00702843"/>
    <w:rsid w:val="00726253"/>
    <w:rsid w:val="00726F02"/>
    <w:rsid w:val="00731671"/>
    <w:rsid w:val="00735F20"/>
    <w:rsid w:val="007434F4"/>
    <w:rsid w:val="00744F91"/>
    <w:rsid w:val="0074751C"/>
    <w:rsid w:val="00747885"/>
    <w:rsid w:val="00754DCD"/>
    <w:rsid w:val="00762488"/>
    <w:rsid w:val="0076727C"/>
    <w:rsid w:val="00773E9A"/>
    <w:rsid w:val="007809FE"/>
    <w:rsid w:val="007972FA"/>
    <w:rsid w:val="007A258E"/>
    <w:rsid w:val="007E031D"/>
    <w:rsid w:val="007F0770"/>
    <w:rsid w:val="0080415A"/>
    <w:rsid w:val="00805D23"/>
    <w:rsid w:val="00811ABD"/>
    <w:rsid w:val="0083056B"/>
    <w:rsid w:val="00832F2B"/>
    <w:rsid w:val="00834319"/>
    <w:rsid w:val="008438F9"/>
    <w:rsid w:val="00854F0A"/>
    <w:rsid w:val="00860261"/>
    <w:rsid w:val="008B64BC"/>
    <w:rsid w:val="008C5964"/>
    <w:rsid w:val="008D0425"/>
    <w:rsid w:val="008D4DA3"/>
    <w:rsid w:val="008D55C6"/>
    <w:rsid w:val="008E5F48"/>
    <w:rsid w:val="00907DD9"/>
    <w:rsid w:val="00907FB0"/>
    <w:rsid w:val="00914EC4"/>
    <w:rsid w:val="00920164"/>
    <w:rsid w:val="00944099"/>
    <w:rsid w:val="00954DD0"/>
    <w:rsid w:val="009A56B8"/>
    <w:rsid w:val="009B3D76"/>
    <w:rsid w:val="009B482E"/>
    <w:rsid w:val="009B487C"/>
    <w:rsid w:val="009B6481"/>
    <w:rsid w:val="009D027D"/>
    <w:rsid w:val="009D2FD8"/>
    <w:rsid w:val="009D695D"/>
    <w:rsid w:val="009D6FBD"/>
    <w:rsid w:val="009E0321"/>
    <w:rsid w:val="009F087E"/>
    <w:rsid w:val="009F4739"/>
    <w:rsid w:val="009F66A6"/>
    <w:rsid w:val="00A133B4"/>
    <w:rsid w:val="00A1417A"/>
    <w:rsid w:val="00A142D8"/>
    <w:rsid w:val="00A35BCC"/>
    <w:rsid w:val="00A40FE4"/>
    <w:rsid w:val="00A603C5"/>
    <w:rsid w:val="00A700CD"/>
    <w:rsid w:val="00A76D28"/>
    <w:rsid w:val="00A82DFD"/>
    <w:rsid w:val="00A87299"/>
    <w:rsid w:val="00A9086A"/>
    <w:rsid w:val="00A93B94"/>
    <w:rsid w:val="00A9653F"/>
    <w:rsid w:val="00AA2134"/>
    <w:rsid w:val="00AB0979"/>
    <w:rsid w:val="00AC0A4F"/>
    <w:rsid w:val="00AC29BF"/>
    <w:rsid w:val="00AC2D3C"/>
    <w:rsid w:val="00AC7F4C"/>
    <w:rsid w:val="00AD7AFE"/>
    <w:rsid w:val="00AE08CC"/>
    <w:rsid w:val="00AE4DFD"/>
    <w:rsid w:val="00AE63E6"/>
    <w:rsid w:val="00B00553"/>
    <w:rsid w:val="00B06F93"/>
    <w:rsid w:val="00B1074A"/>
    <w:rsid w:val="00B1343D"/>
    <w:rsid w:val="00B13927"/>
    <w:rsid w:val="00B338EE"/>
    <w:rsid w:val="00B44AF2"/>
    <w:rsid w:val="00B65D2F"/>
    <w:rsid w:val="00B6625A"/>
    <w:rsid w:val="00B73052"/>
    <w:rsid w:val="00B914CD"/>
    <w:rsid w:val="00BB487B"/>
    <w:rsid w:val="00BB7FDA"/>
    <w:rsid w:val="00BE08B6"/>
    <w:rsid w:val="00BE7F77"/>
    <w:rsid w:val="00BF1189"/>
    <w:rsid w:val="00BF7C38"/>
    <w:rsid w:val="00C034BB"/>
    <w:rsid w:val="00C21185"/>
    <w:rsid w:val="00C33C2C"/>
    <w:rsid w:val="00C416A0"/>
    <w:rsid w:val="00C41771"/>
    <w:rsid w:val="00C41AF8"/>
    <w:rsid w:val="00C43074"/>
    <w:rsid w:val="00C4764A"/>
    <w:rsid w:val="00C5118C"/>
    <w:rsid w:val="00C52F18"/>
    <w:rsid w:val="00C55063"/>
    <w:rsid w:val="00C92228"/>
    <w:rsid w:val="00C93FC7"/>
    <w:rsid w:val="00CA42BC"/>
    <w:rsid w:val="00CB14ED"/>
    <w:rsid w:val="00CF071B"/>
    <w:rsid w:val="00CF1FDD"/>
    <w:rsid w:val="00D02204"/>
    <w:rsid w:val="00D042D5"/>
    <w:rsid w:val="00D11B3F"/>
    <w:rsid w:val="00D33801"/>
    <w:rsid w:val="00D342B6"/>
    <w:rsid w:val="00D346E8"/>
    <w:rsid w:val="00D411BD"/>
    <w:rsid w:val="00D43574"/>
    <w:rsid w:val="00D542E2"/>
    <w:rsid w:val="00D552E2"/>
    <w:rsid w:val="00D569BB"/>
    <w:rsid w:val="00D72FD1"/>
    <w:rsid w:val="00D77317"/>
    <w:rsid w:val="00D7769C"/>
    <w:rsid w:val="00D8474F"/>
    <w:rsid w:val="00D97F6B"/>
    <w:rsid w:val="00DA12AA"/>
    <w:rsid w:val="00DA3F4D"/>
    <w:rsid w:val="00DB5C09"/>
    <w:rsid w:val="00DC0AD1"/>
    <w:rsid w:val="00DD6216"/>
    <w:rsid w:val="00DE4871"/>
    <w:rsid w:val="00DE5DC5"/>
    <w:rsid w:val="00DF0B65"/>
    <w:rsid w:val="00DF0FAD"/>
    <w:rsid w:val="00DF176F"/>
    <w:rsid w:val="00E00D4C"/>
    <w:rsid w:val="00E0690C"/>
    <w:rsid w:val="00E10A1A"/>
    <w:rsid w:val="00E14364"/>
    <w:rsid w:val="00E31F1F"/>
    <w:rsid w:val="00E44796"/>
    <w:rsid w:val="00E536F6"/>
    <w:rsid w:val="00E57363"/>
    <w:rsid w:val="00E64F82"/>
    <w:rsid w:val="00E827BD"/>
    <w:rsid w:val="00E9194E"/>
    <w:rsid w:val="00EA3A53"/>
    <w:rsid w:val="00EA49D4"/>
    <w:rsid w:val="00EB237F"/>
    <w:rsid w:val="00ED4630"/>
    <w:rsid w:val="00F028DE"/>
    <w:rsid w:val="00F321C9"/>
    <w:rsid w:val="00F411E5"/>
    <w:rsid w:val="00F6461D"/>
    <w:rsid w:val="00F709AA"/>
    <w:rsid w:val="00F765A9"/>
    <w:rsid w:val="00F82609"/>
    <w:rsid w:val="00F83DEC"/>
    <w:rsid w:val="00F91E10"/>
    <w:rsid w:val="00FC6F22"/>
    <w:rsid w:val="00FD5518"/>
    <w:rsid w:val="00FE2F92"/>
    <w:rsid w:val="00FF68EC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B113F"/>
  <w15:docId w15:val="{39796959-CDEE-450C-85D5-83EFD7B3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E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2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72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72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727C"/>
    <w:rPr>
      <w:sz w:val="18"/>
      <w:szCs w:val="18"/>
    </w:rPr>
  </w:style>
  <w:style w:type="character" w:styleId="a7">
    <w:name w:val="Placeholder Text"/>
    <w:basedOn w:val="a0"/>
    <w:uiPriority w:val="99"/>
    <w:semiHidden/>
    <w:rsid w:val="00633F33"/>
    <w:rPr>
      <w:color w:val="808080"/>
    </w:rPr>
  </w:style>
  <w:style w:type="table" w:customStyle="1" w:styleId="21">
    <w:name w:val="无格式表格 21"/>
    <w:basedOn w:val="a1"/>
    <w:uiPriority w:val="42"/>
    <w:rsid w:val="00D042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Table Grid"/>
    <w:basedOn w:val="a1"/>
    <w:uiPriority w:val="39"/>
    <w:rsid w:val="00D04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otnote reference"/>
    <w:uiPriority w:val="99"/>
    <w:unhideWhenUsed/>
    <w:qFormat/>
    <w:rsid w:val="001D2649"/>
    <w:rPr>
      <w:vertAlign w:val="superscript"/>
    </w:rPr>
  </w:style>
  <w:style w:type="paragraph" w:styleId="aa">
    <w:name w:val="footnote text"/>
    <w:basedOn w:val="a"/>
    <w:link w:val="ab"/>
    <w:uiPriority w:val="99"/>
    <w:unhideWhenUsed/>
    <w:qFormat/>
    <w:rsid w:val="001D2649"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b">
    <w:name w:val="脚注文本 字符"/>
    <w:basedOn w:val="a0"/>
    <w:link w:val="aa"/>
    <w:uiPriority w:val="99"/>
    <w:qFormat/>
    <w:rsid w:val="001D2649"/>
    <w:rPr>
      <w:rFonts w:ascii="Calibri" w:eastAsia="宋体" w:hAnsi="Calibri" w:cs="Times New Roman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EA49D4"/>
    <w:rPr>
      <w:rFonts w:ascii="Tahoma" w:hAnsi="Tahoma" w:cs="Tahoma"/>
      <w:sz w:val="16"/>
      <w:szCs w:val="16"/>
    </w:rPr>
  </w:style>
  <w:style w:type="character" w:customStyle="1" w:styleId="ad">
    <w:name w:val="批注框文本 字符"/>
    <w:basedOn w:val="a0"/>
    <w:link w:val="ac"/>
    <w:uiPriority w:val="99"/>
    <w:semiHidden/>
    <w:rsid w:val="00EA49D4"/>
    <w:rPr>
      <w:rFonts w:ascii="Tahoma" w:hAnsi="Tahoma" w:cs="Tahoma"/>
      <w:sz w:val="16"/>
      <w:szCs w:val="16"/>
    </w:rPr>
  </w:style>
  <w:style w:type="character" w:styleId="ae">
    <w:name w:val="line number"/>
    <w:basedOn w:val="a0"/>
    <w:uiPriority w:val="99"/>
    <w:semiHidden/>
    <w:unhideWhenUsed/>
    <w:rsid w:val="003B1F89"/>
  </w:style>
  <w:style w:type="paragraph" w:styleId="af">
    <w:name w:val="List Paragraph"/>
    <w:basedOn w:val="a"/>
    <w:uiPriority w:val="34"/>
    <w:qFormat/>
    <w:rsid w:val="000723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DAE4-991D-4229-A32A-60A37437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三龙</dc:creator>
  <cp:keywords/>
  <dc:description/>
  <cp:lastModifiedBy>李 宣岐</cp:lastModifiedBy>
  <cp:revision>12</cp:revision>
  <dcterms:created xsi:type="dcterms:W3CDTF">2023-09-23T02:50:00Z</dcterms:created>
  <dcterms:modified xsi:type="dcterms:W3CDTF">2023-09-24T09:09:00Z</dcterms:modified>
</cp:coreProperties>
</file>