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8E427" w14:textId="7D3C5E96" w:rsidR="00CD0817" w:rsidRDefault="00CD0817" w:rsidP="00CD0817">
      <w:pPr>
        <w:pStyle w:val="Figurecaption"/>
      </w:pPr>
    </w:p>
    <w:tbl>
      <w:tblPr>
        <w:tblStyle w:val="af0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"/>
        <w:gridCol w:w="3653"/>
        <w:gridCol w:w="778"/>
        <w:gridCol w:w="3391"/>
      </w:tblGrid>
      <w:tr w:rsidR="00815285" w:rsidRPr="00815285" w14:paraId="47B6D0C6" w14:textId="77777777" w:rsidTr="00815285">
        <w:tc>
          <w:tcPr>
            <w:tcW w:w="8489" w:type="dxa"/>
            <w:gridSpan w:val="4"/>
            <w:vAlign w:val="center"/>
          </w:tcPr>
          <w:p w14:paraId="2976A579" w14:textId="49956199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NOMENCLATURE</w:t>
            </w:r>
          </w:p>
        </w:tc>
      </w:tr>
      <w:tr w:rsidR="00815285" w:rsidRPr="00815285" w14:paraId="10DD3EDC" w14:textId="77777777" w:rsidTr="00815285">
        <w:tc>
          <w:tcPr>
            <w:tcW w:w="667" w:type="dxa"/>
            <w:vAlign w:val="center"/>
          </w:tcPr>
          <w:p w14:paraId="4B741026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L</w:t>
            </w:r>
          </w:p>
        </w:tc>
        <w:tc>
          <w:tcPr>
            <w:tcW w:w="3653" w:type="dxa"/>
            <w:vAlign w:val="center"/>
          </w:tcPr>
          <w:p w14:paraId="3E9C61F0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Total length of microchannels(mm)</w:t>
            </w:r>
          </w:p>
        </w:tc>
        <w:tc>
          <w:tcPr>
            <w:tcW w:w="778" w:type="dxa"/>
            <w:vAlign w:val="center"/>
          </w:tcPr>
          <w:p w14:paraId="10660FC1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eastAsia="MS Gothic" w:hAnsi="Cambria Math" w:cs="Times New Roman"/>
                    <w:sz w:val="21"/>
                    <w:szCs w:val="21"/>
                  </w:rPr>
                  <m:t>h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3677113E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Surface heat transfer coefficient(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br/>
              <w:t>W/(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㎡</w:t>
            </w: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·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K)</w:t>
            </w:r>
          </w:p>
        </w:tc>
      </w:tr>
      <w:tr w:rsidR="00815285" w:rsidRPr="00815285" w14:paraId="118C0637" w14:textId="77777777" w:rsidTr="00815285">
        <w:tc>
          <w:tcPr>
            <w:tcW w:w="667" w:type="dxa"/>
            <w:vAlign w:val="center"/>
          </w:tcPr>
          <w:p w14:paraId="12C12E67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W</w:t>
            </w:r>
          </w:p>
        </w:tc>
        <w:tc>
          <w:tcPr>
            <w:tcW w:w="3653" w:type="dxa"/>
            <w:vAlign w:val="center"/>
          </w:tcPr>
          <w:p w14:paraId="181DECE7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Total length of microchannels in the computational domain(mm)</w:t>
            </w:r>
          </w:p>
        </w:tc>
        <w:tc>
          <w:tcPr>
            <w:tcW w:w="778" w:type="dxa"/>
            <w:vAlign w:val="center"/>
          </w:tcPr>
          <w:p w14:paraId="4F161855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Q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1DB05A7C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the total heat input at the heating bottom(W)</w:t>
            </w:r>
          </w:p>
        </w:tc>
      </w:tr>
      <w:tr w:rsidR="00815285" w:rsidRPr="00815285" w14:paraId="53521077" w14:textId="77777777" w:rsidTr="00815285">
        <w:tc>
          <w:tcPr>
            <w:tcW w:w="667" w:type="dxa"/>
            <w:vAlign w:val="center"/>
          </w:tcPr>
          <w:p w14:paraId="43D7242D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H</w:t>
            </w:r>
          </w:p>
        </w:tc>
        <w:tc>
          <w:tcPr>
            <w:tcW w:w="3653" w:type="dxa"/>
            <w:vAlign w:val="center"/>
          </w:tcPr>
          <w:p w14:paraId="2F93B508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Total height of microchannels(mm)</w:t>
            </w:r>
          </w:p>
        </w:tc>
        <w:tc>
          <w:tcPr>
            <w:tcW w:w="778" w:type="dxa"/>
            <w:vAlign w:val="center"/>
          </w:tcPr>
          <w:p w14:paraId="5094AFD9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q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732AFDA8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the heat flux input at the bottom of the heating(W/m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2)</w:t>
            </w:r>
          </w:p>
        </w:tc>
      </w:tr>
      <w:tr w:rsidR="00815285" w:rsidRPr="00815285" w14:paraId="67F9095D" w14:textId="77777777" w:rsidTr="00815285">
        <w:tc>
          <w:tcPr>
            <w:tcW w:w="667" w:type="dxa"/>
            <w:vAlign w:val="center"/>
          </w:tcPr>
          <w:p w14:paraId="0E4E7794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ρ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734E3424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Density(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kg/m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vertAlign w:val="superscript"/>
                <w:lang w:val="en-GB"/>
              </w:rPr>
              <w:t>3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</w:t>
            </w:r>
          </w:p>
        </w:tc>
        <w:tc>
          <w:tcPr>
            <w:tcW w:w="778" w:type="dxa"/>
            <w:vAlign w:val="center"/>
          </w:tcPr>
          <w:p w14:paraId="1A333EF1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Style w:val="ae"/>
                    <w:rFonts w:ascii="Cambria Math" w:hAnsi="Cambria Math" w:cs="Times New Roman"/>
                    <w:color w:val="auto"/>
                    <w:sz w:val="21"/>
                    <w:szCs w:val="21"/>
                  </w:rPr>
                  <m:t>Nu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3B0272C0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Nusselt number</w:t>
            </w:r>
          </w:p>
        </w:tc>
      </w:tr>
      <w:tr w:rsidR="00815285" w:rsidRPr="00815285" w14:paraId="0463F115" w14:textId="77777777" w:rsidTr="00815285">
        <w:tc>
          <w:tcPr>
            <w:tcW w:w="667" w:type="dxa"/>
            <w:vAlign w:val="center"/>
          </w:tcPr>
          <w:p w14:paraId="57E917EA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u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244751C3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Velocity(m/s)</w:t>
            </w:r>
          </w:p>
        </w:tc>
        <w:tc>
          <w:tcPr>
            <w:tcW w:w="778" w:type="dxa"/>
            <w:vAlign w:val="center"/>
          </w:tcPr>
          <w:p w14:paraId="5F1872F1" w14:textId="77777777" w:rsidR="00815285" w:rsidRPr="00815285" w:rsidRDefault="00000000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1"/>
                        <w:szCs w:val="21"/>
                      </w:rPr>
                    </m:ctrlPr>
                  </m:sSubPr>
                  <m:e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  <w:sz w:val="21"/>
                            <w:szCs w:val="21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1"/>
                            <w:szCs w:val="21"/>
                          </w:rPr>
                          <m:t>S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gen</m:t>
                    </m:r>
                  </m:sub>
                </m:sSub>
              </m:oMath>
            </m:oMathPara>
          </w:p>
        </w:tc>
        <w:tc>
          <w:tcPr>
            <w:tcW w:w="3391" w:type="dxa"/>
            <w:vAlign w:val="center"/>
          </w:tcPr>
          <w:p w14:paraId="47FE5DDE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entropy generation(W/K)</w:t>
            </w:r>
          </w:p>
        </w:tc>
      </w:tr>
      <w:tr w:rsidR="00815285" w:rsidRPr="00815285" w14:paraId="12F083C1" w14:textId="77777777" w:rsidTr="00815285">
        <w:tc>
          <w:tcPr>
            <w:tcW w:w="667" w:type="dxa"/>
            <w:vAlign w:val="center"/>
          </w:tcPr>
          <w:p w14:paraId="09246788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p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54A48906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Pressure(</w:t>
            </w:r>
            <w:proofErr w:type="gramEnd"/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Pa)</w:t>
            </w:r>
          </w:p>
        </w:tc>
        <w:tc>
          <w:tcPr>
            <w:tcW w:w="778" w:type="dxa"/>
            <w:vAlign w:val="center"/>
          </w:tcPr>
          <w:p w14:paraId="472982FF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P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1E9345FB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Pump power(W)</w:t>
            </w:r>
          </w:p>
        </w:tc>
      </w:tr>
      <w:tr w:rsidR="00815285" w:rsidRPr="00815285" w14:paraId="653D64E4" w14:textId="77777777" w:rsidTr="00815285">
        <w:tc>
          <w:tcPr>
            <w:tcW w:w="667" w:type="dxa"/>
            <w:vAlign w:val="center"/>
          </w:tcPr>
          <w:p w14:paraId="2FFB4739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T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55E833D1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Temperature(K)</w:t>
            </w:r>
          </w:p>
        </w:tc>
        <w:tc>
          <w:tcPr>
            <w:tcW w:w="778" w:type="dxa"/>
            <w:vAlign w:val="center"/>
          </w:tcPr>
          <w:p w14:paraId="4818B829" w14:textId="77777777" w:rsidR="00815285" w:rsidRPr="00815285" w:rsidRDefault="00000000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  <w:sz w:val="21"/>
                        <w:szCs w:val="21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m</m:t>
                    </m:r>
                  </m:e>
                </m:acc>
              </m:oMath>
            </m:oMathPara>
          </w:p>
        </w:tc>
        <w:tc>
          <w:tcPr>
            <w:tcW w:w="3391" w:type="dxa"/>
            <w:vAlign w:val="center"/>
          </w:tcPr>
          <w:p w14:paraId="775DD18F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mass flow(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kg/s)</w:t>
            </w:r>
          </w:p>
        </w:tc>
      </w:tr>
      <w:tr w:rsidR="00815285" w:rsidRPr="00815285" w14:paraId="4C2ACD51" w14:textId="77777777" w:rsidTr="00815285">
        <w:tc>
          <w:tcPr>
            <w:tcW w:w="667" w:type="dxa"/>
            <w:vAlign w:val="center"/>
          </w:tcPr>
          <w:p w14:paraId="7F546819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c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642A8F26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the specific heat capacity(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J/(</w:t>
            </w:r>
            <w:proofErr w:type="spellStart"/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kg·K</w:t>
            </w:r>
            <w:proofErr w:type="spellEnd"/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))</w:t>
            </w:r>
          </w:p>
        </w:tc>
        <w:tc>
          <w:tcPr>
            <w:tcW w:w="778" w:type="dxa"/>
            <w:vAlign w:val="center"/>
          </w:tcPr>
          <w:p w14:paraId="4FC29F9D" w14:textId="77777777" w:rsidR="00815285" w:rsidRPr="00815285" w:rsidRDefault="00000000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t</m:t>
                    </m:r>
                    <m:r>
                      <w:rPr>
                        <w:rFonts w:ascii="Cambria Math" w:eastAsia="MS Gothic" w:hAnsi="Cambria Math" w:cs="Times New Roman"/>
                        <w:sz w:val="21"/>
                        <w:szCs w:val="21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3391" w:type="dxa"/>
            <w:vAlign w:val="center"/>
          </w:tcPr>
          <w:p w14:paraId="787218B5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Thermal resistance(K/W)</w:t>
            </w:r>
          </w:p>
        </w:tc>
      </w:tr>
      <w:tr w:rsidR="00815285" w:rsidRPr="00815285" w14:paraId="330BA07B" w14:textId="77777777" w:rsidTr="00815285">
        <w:tc>
          <w:tcPr>
            <w:tcW w:w="667" w:type="dxa"/>
            <w:vAlign w:val="center"/>
          </w:tcPr>
          <w:p w14:paraId="2113761E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k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02A720A3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thermal conductivity(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W/(</w:t>
            </w:r>
            <w:proofErr w:type="spellStart"/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m</w:t>
            </w:r>
            <w:r w:rsidRPr="00815285">
              <w:rPr>
                <w:rFonts w:ascii="Times New Roman" w:eastAsia="微软雅黑" w:hAnsi="Times New Roman" w:cs="Times New Roman"/>
                <w:sz w:val="21"/>
                <w:szCs w:val="21"/>
                <w:lang w:val="en-GB"/>
              </w:rPr>
              <w:t>∙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K</w:t>
            </w:r>
            <w:proofErr w:type="spellEnd"/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))</w:t>
            </w:r>
          </w:p>
        </w:tc>
        <w:tc>
          <w:tcPr>
            <w:tcW w:w="778" w:type="dxa"/>
            <w:vAlign w:val="center"/>
          </w:tcPr>
          <w:p w14:paraId="609BC87B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eastAsia="宋体" w:hAnsi="Times New Roman" w:cs="Times New Roman"/>
                <w:sz w:val="21"/>
                <w:szCs w:val="21"/>
              </w:rPr>
              <w:t>PEC</w:t>
            </w:r>
          </w:p>
        </w:tc>
        <w:tc>
          <w:tcPr>
            <w:tcW w:w="3391" w:type="dxa"/>
            <w:vAlign w:val="center"/>
          </w:tcPr>
          <w:p w14:paraId="53670A86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Performance Evaluation Criteria</w:t>
            </w:r>
          </w:p>
        </w:tc>
      </w:tr>
      <w:tr w:rsidR="00815285" w:rsidRPr="00815285" w14:paraId="59AE1734" w14:textId="77777777" w:rsidTr="00815285">
        <w:tc>
          <w:tcPr>
            <w:tcW w:w="667" w:type="dxa"/>
            <w:vAlign w:val="center"/>
          </w:tcPr>
          <w:p w14:paraId="60185471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t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206C5103" w14:textId="58429670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Temperature(</w:t>
            </w:r>
            <w:proofErr w:type="gramEnd"/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℃</w:t>
            </w: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4169" w:type="dxa"/>
            <w:gridSpan w:val="2"/>
            <w:vAlign w:val="center"/>
          </w:tcPr>
          <w:p w14:paraId="42DDFFE0" w14:textId="0FB39BE2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Subscripts</w:t>
            </w:r>
          </w:p>
        </w:tc>
      </w:tr>
      <w:tr w:rsidR="00815285" w:rsidRPr="00815285" w14:paraId="4640DEB2" w14:textId="77777777" w:rsidTr="00815285">
        <w:tc>
          <w:tcPr>
            <w:tcW w:w="667" w:type="dxa"/>
            <w:vAlign w:val="center"/>
          </w:tcPr>
          <w:p w14:paraId="06BD1623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Re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1F06F3F0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  <w:lang w:val="en-GB"/>
              </w:rPr>
              <w:t>The Reynolds number</w:t>
            </w:r>
          </w:p>
        </w:tc>
        <w:tc>
          <w:tcPr>
            <w:tcW w:w="778" w:type="dxa"/>
            <w:vAlign w:val="center"/>
          </w:tcPr>
          <w:p w14:paraId="68C91301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f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04EAFEE2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fluid</w:t>
            </w:r>
          </w:p>
        </w:tc>
      </w:tr>
      <w:tr w:rsidR="00815285" w:rsidRPr="00815285" w14:paraId="7E3F0D21" w14:textId="77777777" w:rsidTr="00815285">
        <w:tc>
          <w:tcPr>
            <w:tcW w:w="667" w:type="dxa"/>
            <w:vAlign w:val="center"/>
          </w:tcPr>
          <w:p w14:paraId="41AC2E27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μ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05735FB2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dynamic viscosity(N·s/m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78" w:type="dxa"/>
            <w:vAlign w:val="center"/>
          </w:tcPr>
          <w:p w14:paraId="362AD4C1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s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2430C695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solid</w:t>
            </w:r>
          </w:p>
        </w:tc>
      </w:tr>
      <w:tr w:rsidR="00815285" w:rsidRPr="00815285" w14:paraId="11D0F9DE" w14:textId="77777777" w:rsidTr="00815285">
        <w:tc>
          <w:tcPr>
            <w:tcW w:w="667" w:type="dxa"/>
            <w:vAlign w:val="center"/>
          </w:tcPr>
          <w:p w14:paraId="53E7A45F" w14:textId="77777777" w:rsidR="00815285" w:rsidRPr="00815285" w:rsidRDefault="00000000" w:rsidP="00960755">
            <w:pPr>
              <w:pStyle w:val="Paragraph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1"/>
                        <w:szCs w:val="21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1"/>
                        <w:szCs w:val="21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3653" w:type="dxa"/>
            <w:vAlign w:val="center"/>
          </w:tcPr>
          <w:p w14:paraId="7899B43D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equivalent diameter(m)</w:t>
            </w:r>
          </w:p>
        </w:tc>
        <w:tc>
          <w:tcPr>
            <w:tcW w:w="778" w:type="dxa"/>
            <w:vAlign w:val="center"/>
          </w:tcPr>
          <w:p w14:paraId="3BA47F4C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in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30B45942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inlet</w:t>
            </w:r>
          </w:p>
        </w:tc>
      </w:tr>
      <w:tr w:rsidR="00815285" w:rsidRPr="00815285" w14:paraId="13C4D4A7" w14:textId="77777777" w:rsidTr="00815285">
        <w:tc>
          <w:tcPr>
            <w:tcW w:w="667" w:type="dxa"/>
            <w:vAlign w:val="center"/>
          </w:tcPr>
          <w:p w14:paraId="190E78AA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A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5B37E261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Cross sectional area of microchannels(mm</w:t>
            </w:r>
            <w:r w:rsidRPr="00815285">
              <w:rPr>
                <w:rFonts w:ascii="Times New Roman" w:hAnsi="Times New Roman" w:cs="Times New Roman"/>
                <w:sz w:val="21"/>
                <w:szCs w:val="21"/>
                <w:vertAlign w:val="superscript"/>
              </w:rPr>
              <w:t>2</w:t>
            </w: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78" w:type="dxa"/>
            <w:vAlign w:val="center"/>
          </w:tcPr>
          <w:p w14:paraId="09F48E2A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con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05FE9C74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the convective heat exchange surface</w:t>
            </w:r>
          </w:p>
        </w:tc>
      </w:tr>
      <w:tr w:rsidR="00815285" w:rsidRPr="00815285" w14:paraId="3746DAAA" w14:textId="77777777" w:rsidTr="00815285">
        <w:tc>
          <w:tcPr>
            <w:tcW w:w="667" w:type="dxa"/>
            <w:vAlign w:val="center"/>
          </w:tcPr>
          <w:p w14:paraId="011EBB3A" w14:textId="6F981F00" w:rsidR="00815285" w:rsidRPr="00815285" w:rsidRDefault="006F6F1C" w:rsidP="00960755">
            <w:pPr>
              <w:pStyle w:val="Paragraph"/>
              <w:jc w:val="center"/>
              <w:rPr>
                <w:rFonts w:ascii="Times New Roman" w:eastAsia="宋体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eastAsia="宋体" w:hAnsi="Cambria Math" w:cs="Times New Roman"/>
                    <w:sz w:val="21"/>
                    <w:szCs w:val="21"/>
                  </w:rPr>
                  <w:lastRenderedPageBreak/>
                  <m:t>χ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13014829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Cross-sectional perimeter of microchannels(m)</w:t>
            </w:r>
          </w:p>
        </w:tc>
        <w:tc>
          <w:tcPr>
            <w:tcW w:w="778" w:type="dxa"/>
            <w:vAlign w:val="center"/>
          </w:tcPr>
          <w:p w14:paraId="333A0731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h</m:t>
                </m:r>
              </m:oMath>
            </m:oMathPara>
          </w:p>
        </w:tc>
        <w:tc>
          <w:tcPr>
            <w:tcW w:w="3391" w:type="dxa"/>
            <w:vAlign w:val="center"/>
          </w:tcPr>
          <w:p w14:paraId="5432ADEA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the heating surface</w:t>
            </w:r>
          </w:p>
        </w:tc>
      </w:tr>
      <w:tr w:rsidR="00815285" w:rsidRPr="00815285" w14:paraId="5282D5B0" w14:textId="77777777" w:rsidTr="00815285">
        <w:tc>
          <w:tcPr>
            <w:tcW w:w="667" w:type="dxa"/>
            <w:vAlign w:val="center"/>
          </w:tcPr>
          <w:p w14:paraId="343F7616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eastAsia="宋体" w:hAnsi="Times New Roman" w:cs="Times New Roman"/>
                <w:sz w:val="21"/>
                <w:szCs w:val="21"/>
                <w:lang w:val="en-GB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1"/>
                    <w:szCs w:val="21"/>
                  </w:rPr>
                  <m:t>f</m:t>
                </m:r>
              </m:oMath>
            </m:oMathPara>
          </w:p>
        </w:tc>
        <w:tc>
          <w:tcPr>
            <w:tcW w:w="3653" w:type="dxa"/>
            <w:vAlign w:val="center"/>
          </w:tcPr>
          <w:p w14:paraId="01A20B07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5285">
              <w:rPr>
                <w:rFonts w:ascii="Times New Roman" w:hAnsi="Times New Roman" w:cs="Times New Roman"/>
                <w:sz w:val="21"/>
                <w:szCs w:val="21"/>
              </w:rPr>
              <w:t>Friction resistance coefficient</w:t>
            </w:r>
          </w:p>
        </w:tc>
        <w:tc>
          <w:tcPr>
            <w:tcW w:w="778" w:type="dxa"/>
            <w:vAlign w:val="center"/>
          </w:tcPr>
          <w:p w14:paraId="408DC7A3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391" w:type="dxa"/>
            <w:vAlign w:val="center"/>
          </w:tcPr>
          <w:p w14:paraId="1A30859F" w14:textId="77777777" w:rsidR="00815285" w:rsidRPr="00815285" w:rsidRDefault="00815285" w:rsidP="00960755">
            <w:pPr>
              <w:pStyle w:val="Paragraph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C79886D" w14:textId="77777777" w:rsidR="00815285" w:rsidRDefault="00815285" w:rsidP="00CD0817"/>
    <w:p w14:paraId="79601A19" w14:textId="2F222887" w:rsidR="00CD0817" w:rsidRPr="00CD0817" w:rsidRDefault="00CD0817" w:rsidP="00CD0817">
      <w:r w:rsidRPr="00CD0817">
        <w:rPr>
          <w:rFonts w:hint="eastAsia"/>
        </w:rPr>
        <w:t>T</w:t>
      </w:r>
      <w:r w:rsidRPr="00CD0817">
        <w:t>able 1</w:t>
      </w:r>
      <w:r>
        <w:t xml:space="preserve">. </w:t>
      </w:r>
      <w:r w:rsidRPr="00CD0817">
        <w:t>Microchannel geometry parameters.</w:t>
      </w:r>
    </w:p>
    <w:tbl>
      <w:tblPr>
        <w:tblStyle w:val="af0"/>
        <w:tblW w:w="8647" w:type="dxa"/>
        <w:tblLook w:val="04A0" w:firstRow="1" w:lastRow="0" w:firstColumn="1" w:lastColumn="0" w:noHBand="0" w:noVBand="1"/>
      </w:tblPr>
      <w:tblGrid>
        <w:gridCol w:w="1413"/>
        <w:gridCol w:w="1245"/>
        <w:gridCol w:w="1524"/>
        <w:gridCol w:w="1914"/>
        <w:gridCol w:w="925"/>
        <w:gridCol w:w="1626"/>
      </w:tblGrid>
      <w:tr w:rsidR="00CD0817" w:rsidRPr="005638BE" w14:paraId="02749054" w14:textId="77777777" w:rsidTr="005638BE">
        <w:tc>
          <w:tcPr>
            <w:tcW w:w="1413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6D61A47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Geometry</w:t>
            </w:r>
          </w:p>
        </w:tc>
        <w:tc>
          <w:tcPr>
            <w:tcW w:w="1245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EBB16E6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MC-DLRC</w:t>
            </w:r>
          </w:p>
        </w:tc>
        <w:tc>
          <w:tcPr>
            <w:tcW w:w="1524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3A6A27D5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MC-DLCFRC</w:t>
            </w:r>
          </w:p>
        </w:tc>
        <w:tc>
          <w:tcPr>
            <w:tcW w:w="1914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586EBA6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MC-DLTC</w:t>
            </w:r>
          </w:p>
        </w:tc>
        <w:tc>
          <w:tcPr>
            <w:tcW w:w="925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740B0DE7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MC-DLCC</w:t>
            </w:r>
          </w:p>
        </w:tc>
        <w:tc>
          <w:tcPr>
            <w:tcW w:w="1626" w:type="dxa"/>
            <w:tcBorders>
              <w:top w:val="single" w:sz="24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67214583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MC-DLHRC</w:t>
            </w:r>
          </w:p>
        </w:tc>
      </w:tr>
      <w:tr w:rsidR="00CD0817" w:rsidRPr="005638BE" w14:paraId="0F598303" w14:textId="77777777" w:rsidTr="005638BE">
        <w:tc>
          <w:tcPr>
            <w:tcW w:w="1413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CD1A2E8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Geometric parameters</w:t>
            </w:r>
          </w:p>
        </w:tc>
        <w:tc>
          <w:tcPr>
            <w:tcW w:w="124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163878F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W</w:t>
            </w:r>
            <w:r w:rsidRPr="005638BE">
              <w:rPr>
                <w:rFonts w:ascii="Times New Roman" w:hAnsi="Times New Roman" w:cs="Times New Roman"/>
                <w:szCs w:val="28"/>
                <w:vertAlign w:val="subscript"/>
              </w:rPr>
              <w:t>N</w:t>
            </w:r>
            <w:r w:rsidRPr="005638BE">
              <w:rPr>
                <w:rFonts w:ascii="Times New Roman" w:hAnsi="Times New Roman" w:cs="Times New Roman"/>
                <w:szCs w:val="28"/>
              </w:rPr>
              <w:t>、</w:t>
            </w:r>
            <w:r w:rsidRPr="005638BE">
              <w:rPr>
                <w:rFonts w:ascii="Times New Roman" w:hAnsi="Times New Roman" w:cs="Times New Roman"/>
                <w:szCs w:val="28"/>
              </w:rPr>
              <w:t>H</w:t>
            </w:r>
            <w:r w:rsidRPr="005638BE">
              <w:rPr>
                <w:rFonts w:ascii="Times New Roman" w:hAnsi="Times New Roman" w:cs="Times New Roman"/>
                <w:szCs w:val="28"/>
                <w:vertAlign w:val="subscript"/>
              </w:rPr>
              <w:t>N</w:t>
            </w:r>
          </w:p>
        </w:tc>
        <w:tc>
          <w:tcPr>
            <w:tcW w:w="152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2544B4D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W</w:t>
            </w:r>
            <w:r w:rsidRPr="005638BE">
              <w:rPr>
                <w:rFonts w:ascii="Times New Roman" w:hAnsi="Times New Roman" w:cs="Times New Roman"/>
                <w:szCs w:val="28"/>
                <w:vertAlign w:val="subscript"/>
              </w:rPr>
              <w:t>C</w:t>
            </w:r>
            <w:r w:rsidRPr="005638BE">
              <w:rPr>
                <w:rFonts w:ascii="Times New Roman" w:hAnsi="Times New Roman" w:cs="Times New Roman"/>
                <w:szCs w:val="28"/>
              </w:rPr>
              <w:t>、</w:t>
            </w:r>
            <w:r w:rsidRPr="005638BE">
              <w:rPr>
                <w:rFonts w:ascii="Times New Roman" w:hAnsi="Times New Roman" w:cs="Times New Roman"/>
                <w:szCs w:val="28"/>
              </w:rPr>
              <w:t>H</w:t>
            </w:r>
            <w:r w:rsidRPr="005638BE">
              <w:rPr>
                <w:rFonts w:ascii="Times New Roman" w:hAnsi="Times New Roman" w:cs="Times New Roman"/>
                <w:szCs w:val="28"/>
                <w:vertAlign w:val="subscript"/>
              </w:rPr>
              <w:t>C</w:t>
            </w:r>
          </w:p>
        </w:tc>
        <w:tc>
          <w:tcPr>
            <w:tcW w:w="1914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76D96DFC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W</w:t>
            </w:r>
            <w:r w:rsidRPr="005638BE">
              <w:rPr>
                <w:rFonts w:ascii="Times New Roman" w:hAnsi="Times New Roman" w:cs="Times New Roman"/>
                <w:szCs w:val="28"/>
                <w:vertAlign w:val="subscript"/>
              </w:rPr>
              <w:t>T1</w:t>
            </w:r>
            <w:r w:rsidRPr="005638BE">
              <w:rPr>
                <w:rFonts w:ascii="Times New Roman" w:hAnsi="Times New Roman" w:cs="Times New Roman"/>
                <w:szCs w:val="28"/>
              </w:rPr>
              <w:t>、</w:t>
            </w:r>
            <w:r w:rsidRPr="005638BE">
              <w:rPr>
                <w:rFonts w:ascii="Times New Roman" w:hAnsi="Times New Roman" w:cs="Times New Roman"/>
                <w:szCs w:val="28"/>
              </w:rPr>
              <w:t>W</w:t>
            </w:r>
            <w:r w:rsidRPr="005638BE">
              <w:rPr>
                <w:rFonts w:ascii="Times New Roman" w:hAnsi="Times New Roman" w:cs="Times New Roman"/>
                <w:szCs w:val="28"/>
                <w:vertAlign w:val="subscript"/>
              </w:rPr>
              <w:t>T2</w:t>
            </w:r>
            <w:r w:rsidRPr="005638BE">
              <w:rPr>
                <w:rFonts w:ascii="Times New Roman" w:hAnsi="Times New Roman" w:cs="Times New Roman"/>
                <w:szCs w:val="28"/>
              </w:rPr>
              <w:t>、</w:t>
            </w:r>
            <w:r w:rsidRPr="005638BE">
              <w:rPr>
                <w:rFonts w:ascii="Times New Roman" w:hAnsi="Times New Roman" w:cs="Times New Roman"/>
                <w:szCs w:val="28"/>
              </w:rPr>
              <w:t>H</w:t>
            </w:r>
            <w:r w:rsidRPr="005638BE">
              <w:rPr>
                <w:rFonts w:ascii="Times New Roman" w:hAnsi="Times New Roman" w:cs="Times New Roman"/>
                <w:szCs w:val="28"/>
                <w:vertAlign w:val="subscript"/>
              </w:rPr>
              <w:t>T</w:t>
            </w:r>
          </w:p>
        </w:tc>
        <w:tc>
          <w:tcPr>
            <w:tcW w:w="92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E5D526A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W</w:t>
            </w:r>
            <w:r w:rsidRPr="005638BE">
              <w:rPr>
                <w:rFonts w:ascii="Times New Roman" w:hAnsi="Times New Roman" w:cs="Times New Roman"/>
                <w:szCs w:val="28"/>
                <w:vertAlign w:val="subscript"/>
              </w:rPr>
              <w:t>R</w:t>
            </w:r>
          </w:p>
        </w:tc>
        <w:tc>
          <w:tcPr>
            <w:tcW w:w="1626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2D2F6C46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W</w:t>
            </w:r>
            <w:r w:rsidRPr="005638BE">
              <w:rPr>
                <w:rFonts w:ascii="Times New Roman" w:hAnsi="Times New Roman" w:cs="Times New Roman"/>
                <w:szCs w:val="28"/>
                <w:vertAlign w:val="subscript"/>
              </w:rPr>
              <w:t>S</w:t>
            </w:r>
          </w:p>
        </w:tc>
      </w:tr>
      <w:tr w:rsidR="00CD0817" w:rsidRPr="005638BE" w14:paraId="2C7ECC89" w14:textId="77777777" w:rsidTr="005638BE"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3CBCD" w14:textId="2F4411DF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Values</w:t>
            </w:r>
            <w:r w:rsidR="005638BE">
              <w:rPr>
                <w:rFonts w:ascii="Times New Roman" w:hAnsi="Times New Roman" w:cs="Times New Roman" w:hint="eastAsia"/>
                <w:szCs w:val="28"/>
              </w:rPr>
              <w:t>（</w:t>
            </w:r>
            <w:r w:rsidRPr="005638BE">
              <w:rPr>
                <w:rFonts w:ascii="Times New Roman" w:hAnsi="Times New Roman" w:cs="Times New Roman"/>
                <w:szCs w:val="28"/>
              </w:rPr>
              <w:t>mm</w:t>
            </w:r>
            <w:r w:rsidR="005638BE">
              <w:rPr>
                <w:rFonts w:ascii="Times New Roman" w:hAnsi="Times New Roman" w:cs="Times New Roman" w:hint="eastAsia"/>
                <w:szCs w:val="28"/>
              </w:rPr>
              <w:t>）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E5CC7" w14:textId="0518CB6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1,</w:t>
            </w:r>
            <w:r w:rsidR="000B30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38BE">
              <w:rPr>
                <w:rFonts w:ascii="Times New Roman" w:hAnsi="Times New Roman" w:cs="Times New Roman"/>
                <w:szCs w:val="28"/>
              </w:rPr>
              <w:t>0.6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A07F2" w14:textId="233FD755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1,</w:t>
            </w:r>
            <w:r w:rsidR="000B30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38BE">
              <w:rPr>
                <w:rFonts w:ascii="Times New Roman" w:hAnsi="Times New Roman" w:cs="Times New Roman"/>
                <w:szCs w:val="28"/>
              </w:rPr>
              <w:t>0.6</w:t>
            </w:r>
          </w:p>
        </w:tc>
        <w:tc>
          <w:tcPr>
            <w:tcW w:w="19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FBDF6" w14:textId="72D5A81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1.92,</w:t>
            </w:r>
            <w:r w:rsidR="000B30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38BE">
              <w:rPr>
                <w:rFonts w:ascii="Times New Roman" w:hAnsi="Times New Roman" w:cs="Times New Roman"/>
                <w:szCs w:val="28"/>
              </w:rPr>
              <w:t>0.64,</w:t>
            </w:r>
            <w:r w:rsidR="000B30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38BE">
              <w:rPr>
                <w:rFonts w:ascii="Times New Roman" w:hAnsi="Times New Roman" w:cs="Times New Roman"/>
                <w:szCs w:val="28"/>
              </w:rPr>
              <w:t>0.64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74157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0.75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25836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1.22</w:t>
            </w:r>
          </w:p>
        </w:tc>
      </w:tr>
      <w:tr w:rsidR="00CD0817" w:rsidRPr="005638BE" w14:paraId="7441B2C2" w14:textId="77777777" w:rsidTr="005638BE">
        <w:tc>
          <w:tcPr>
            <w:tcW w:w="1413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7797119" w14:textId="19AF3DE0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Hydraulic radius,</w:t>
            </w:r>
            <w:r w:rsidR="005638BE">
              <w:rPr>
                <w:rFonts w:ascii="Times New Roman" w:hAnsi="Times New Roman" w:cs="Times New Roman" w:hint="eastAsia"/>
                <w:szCs w:val="28"/>
              </w:rPr>
              <w:t>（</w:t>
            </w:r>
            <w:r w:rsidRPr="005638BE">
              <w:rPr>
                <w:rFonts w:ascii="Times New Roman" w:hAnsi="Times New Roman" w:cs="Times New Roman"/>
                <w:szCs w:val="28"/>
              </w:rPr>
              <w:t>mm</w:t>
            </w:r>
            <w:r w:rsidR="005638BE">
              <w:rPr>
                <w:rFonts w:ascii="Times New Roman" w:hAnsi="Times New Roman" w:cs="Times New Roman" w:hint="eastAsia"/>
                <w:szCs w:val="28"/>
              </w:rPr>
              <w:t>）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8F490F1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0.1875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969449E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0.1875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67A3DC8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0.1875</w:t>
            </w:r>
          </w:p>
        </w:tc>
        <w:tc>
          <w:tcPr>
            <w:tcW w:w="925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7AA1206F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0.1875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266290E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0.1875</w:t>
            </w:r>
          </w:p>
        </w:tc>
      </w:tr>
    </w:tbl>
    <w:p w14:paraId="5FA4F1EF" w14:textId="77777777" w:rsidR="004020DD" w:rsidRDefault="004020DD" w:rsidP="00CD0817">
      <w:pPr>
        <w:rPr>
          <w:szCs w:val="28"/>
        </w:rPr>
      </w:pPr>
    </w:p>
    <w:p w14:paraId="5BD2AB4A" w14:textId="5A573BFB" w:rsidR="00CD0817" w:rsidRDefault="00CD0817" w:rsidP="00CD0817">
      <w:pPr>
        <w:rPr>
          <w:szCs w:val="28"/>
        </w:rPr>
      </w:pPr>
      <w:r>
        <w:rPr>
          <w:rFonts w:hint="eastAsia"/>
          <w:szCs w:val="28"/>
        </w:rPr>
        <w:t>T</w:t>
      </w:r>
      <w:r>
        <w:rPr>
          <w:szCs w:val="28"/>
        </w:rPr>
        <w:t>able 2</w:t>
      </w:r>
      <w:r>
        <w:rPr>
          <w:rFonts w:hint="eastAsia"/>
          <w:szCs w:val="28"/>
          <w:lang w:eastAsia="zh-CN"/>
        </w:rPr>
        <w:t>.</w:t>
      </w:r>
      <w:r>
        <w:rPr>
          <w:szCs w:val="28"/>
          <w:lang w:eastAsia="zh-CN"/>
        </w:rPr>
        <w:t xml:space="preserve"> </w:t>
      </w:r>
      <w:r>
        <w:rPr>
          <w:szCs w:val="28"/>
        </w:rPr>
        <w:t>B</w:t>
      </w:r>
      <w:r>
        <w:rPr>
          <w:rFonts w:hint="eastAsia"/>
          <w:szCs w:val="28"/>
        </w:rPr>
        <w:t>oundary</w:t>
      </w:r>
      <w:r>
        <w:rPr>
          <w:szCs w:val="28"/>
        </w:rPr>
        <w:t xml:space="preserve"> </w:t>
      </w:r>
      <w:r>
        <w:rPr>
          <w:rFonts w:hint="eastAsia"/>
          <w:szCs w:val="28"/>
        </w:rPr>
        <w:t>conditions</w:t>
      </w:r>
    </w:p>
    <w:tbl>
      <w:tblPr>
        <w:tblStyle w:val="af0"/>
        <w:tblW w:w="9461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1310"/>
        <w:gridCol w:w="6306"/>
      </w:tblGrid>
      <w:tr w:rsidR="00CD0817" w:rsidRPr="005638BE" w14:paraId="0ADF9DA5" w14:textId="77777777" w:rsidTr="005638BE">
        <w:tc>
          <w:tcPr>
            <w:tcW w:w="1845" w:type="dxa"/>
            <w:tcBorders>
              <w:top w:val="single" w:sz="24" w:space="0" w:color="auto"/>
              <w:bottom w:val="single" w:sz="4" w:space="0" w:color="auto"/>
              <w:right w:val="nil"/>
            </w:tcBorders>
            <w:vAlign w:val="center"/>
          </w:tcPr>
          <w:p w14:paraId="3C022B99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Zone</w:t>
            </w:r>
          </w:p>
        </w:tc>
        <w:tc>
          <w:tcPr>
            <w:tcW w:w="1310" w:type="dxa"/>
            <w:tcBorders>
              <w:top w:val="single" w:sz="2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4F4DC5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Boundary condition</w:t>
            </w:r>
          </w:p>
        </w:tc>
        <w:tc>
          <w:tcPr>
            <w:tcW w:w="6306" w:type="dxa"/>
            <w:tcBorders>
              <w:top w:val="single" w:sz="24" w:space="0" w:color="auto"/>
              <w:left w:val="nil"/>
              <w:bottom w:val="single" w:sz="4" w:space="0" w:color="auto"/>
            </w:tcBorders>
            <w:vAlign w:val="center"/>
          </w:tcPr>
          <w:p w14:paraId="0F675975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Expression</w:t>
            </w:r>
          </w:p>
        </w:tc>
      </w:tr>
      <w:tr w:rsidR="00CD0817" w:rsidRPr="005638BE" w14:paraId="2DE9AC91" w14:textId="77777777" w:rsidTr="00F55DA5">
        <w:tc>
          <w:tcPr>
            <w:tcW w:w="1845" w:type="dxa"/>
            <w:tcBorders>
              <w:bottom w:val="single" w:sz="4" w:space="0" w:color="auto"/>
              <w:right w:val="nil"/>
            </w:tcBorders>
            <w:vAlign w:val="center"/>
          </w:tcPr>
          <w:p w14:paraId="3FAF8900" w14:textId="37BA4812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Inlet</w:t>
            </w:r>
            <w:r w:rsidR="000B30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38BE">
              <w:rPr>
                <w:rFonts w:ascii="Times New Roman" w:hAnsi="Times New Roman" w:cs="Times New Roman"/>
                <w:szCs w:val="28"/>
              </w:rPr>
              <w:t>(x=0)</w:t>
            </w:r>
          </w:p>
        </w:tc>
        <w:tc>
          <w:tcPr>
            <w:tcW w:w="13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279878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Velocity-inlet</w:t>
            </w:r>
          </w:p>
        </w:tc>
        <w:tc>
          <w:tcPr>
            <w:tcW w:w="6306" w:type="dxa"/>
            <w:tcBorders>
              <w:left w:val="nil"/>
              <w:bottom w:val="single" w:sz="4" w:space="0" w:color="auto"/>
            </w:tcBorders>
            <w:vAlign w:val="center"/>
          </w:tcPr>
          <w:p w14:paraId="26111AC6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8"/>
                  </w:rPr>
                  <m:t>u=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=( 0.135, 0.269, 0.404, 0.539, 0.673, 0.808,0.943,1.077,</m:t>
                </m:r>
              </m:oMath>
            </m:oMathPara>
          </w:p>
          <w:p w14:paraId="793CD5F9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iCs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1.212, 1.347 )</m:t>
              </m:r>
            </m:oMath>
            <w:r w:rsidRPr="005638BE">
              <w:rPr>
                <w:rFonts w:ascii="Times New Roman" w:hAnsi="Times New Roman" w:cs="Times New Roman"/>
                <w:szCs w:val="28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in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=293K</m:t>
              </m:r>
            </m:oMath>
            <w:r w:rsidRPr="005638BE">
              <w:rPr>
                <w:rFonts w:ascii="Times New Roman" w:hAnsi="Times New Roman" w:cs="Times New Roman"/>
                <w:szCs w:val="28"/>
              </w:rPr>
              <w:t>,</w:t>
            </w:r>
            <w:r w:rsidRPr="005638BE">
              <w:rPr>
                <w:rFonts w:ascii="Times New Roman" w:hAnsi="Times New Roman" w:cs="Times New Roman"/>
                <w:i/>
                <w:szCs w:val="28"/>
              </w:rPr>
              <w:br/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f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Cs w:val="28"/>
                        </w:rPr>
                        <m:t>∂x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Cs w:val="28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(fluid)</m:t>
              </m:r>
            </m:oMath>
            <w:r w:rsidRPr="005638BE">
              <w:rPr>
                <w:rFonts w:ascii="Times New Roman" w:hAnsi="Times New Roman" w:cs="Times New Roman"/>
                <w:iCs/>
                <w:szCs w:val="28"/>
              </w:rPr>
              <w:t>,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f</m:t>
                  </m:r>
                </m:sub>
              </m:sSub>
              <m:r>
                <w:rPr>
                  <w:rFonts w:ascii="Cambria Math" w:hAnsi="Cambria Math" w:cs="Times New Roman"/>
                  <w:szCs w:val="28"/>
                </w:rPr>
                <m:t>=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Cs w:val="28"/>
                        </w:rPr>
                        <m:t>∂x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Cs w:val="28"/>
                </w:rPr>
                <m:t>=0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8"/>
                </w:rPr>
                <m:t>(solid)</m:t>
              </m:r>
            </m:oMath>
          </w:p>
        </w:tc>
      </w:tr>
      <w:tr w:rsidR="00CD0817" w:rsidRPr="005638BE" w14:paraId="44D23399" w14:textId="77777777" w:rsidTr="00F55DA5">
        <w:tc>
          <w:tcPr>
            <w:tcW w:w="1845" w:type="dxa"/>
            <w:tcBorders>
              <w:bottom w:val="single" w:sz="4" w:space="0" w:color="auto"/>
              <w:right w:val="nil"/>
            </w:tcBorders>
            <w:vAlign w:val="center"/>
          </w:tcPr>
          <w:p w14:paraId="788DFAEF" w14:textId="1BE83EB4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lastRenderedPageBreak/>
              <w:t>Outlet</w:t>
            </w:r>
            <w:r w:rsidR="000B30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38BE">
              <w:rPr>
                <w:rFonts w:ascii="Times New Roman" w:hAnsi="Times New Roman" w:cs="Times New Roman"/>
                <w:szCs w:val="28"/>
              </w:rPr>
              <w:t>(x=60mm)</w:t>
            </w:r>
          </w:p>
        </w:tc>
        <w:tc>
          <w:tcPr>
            <w:tcW w:w="131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9E08EDE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Pressure-outlet</w:t>
            </w:r>
          </w:p>
        </w:tc>
        <w:tc>
          <w:tcPr>
            <w:tcW w:w="6306" w:type="dxa"/>
            <w:tcBorders>
              <w:left w:val="nil"/>
              <w:bottom w:val="single" w:sz="4" w:space="0" w:color="auto"/>
            </w:tcBorders>
            <w:vAlign w:val="center"/>
          </w:tcPr>
          <w:p w14:paraId="36D5D827" w14:textId="77777777" w:rsidR="00CD0817" w:rsidRPr="005638BE" w:rsidRDefault="00000000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  <w:vertAlign w:val="subscript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  <w:vertAlign w:val="subscript"/>
                      </w:rPr>
                      <m:t>f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out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=0(gauge pressure),</m:t>
                </m:r>
              </m:oMath>
            </m:oMathPara>
          </w:p>
        </w:tc>
      </w:tr>
      <w:tr w:rsidR="00CD0817" w:rsidRPr="005638BE" w14:paraId="207B1790" w14:textId="77777777" w:rsidTr="005638BE">
        <w:tc>
          <w:tcPr>
            <w:tcW w:w="1845" w:type="dxa"/>
            <w:tcBorders>
              <w:bottom w:val="single" w:sz="2" w:space="0" w:color="auto"/>
              <w:right w:val="nil"/>
            </w:tcBorders>
            <w:vAlign w:val="center"/>
          </w:tcPr>
          <w:p w14:paraId="4F124FD8" w14:textId="099E607D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Bottom wall</w:t>
            </w:r>
            <w:r w:rsidR="000B304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5638BE">
              <w:rPr>
                <w:rFonts w:ascii="Times New Roman" w:hAnsi="Times New Roman" w:cs="Times New Roman"/>
                <w:szCs w:val="28"/>
              </w:rPr>
              <w:t>(y=0)</w:t>
            </w:r>
          </w:p>
        </w:tc>
        <w:tc>
          <w:tcPr>
            <w:tcW w:w="1310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14:paraId="0C8DF474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Constant heat flux</w:t>
            </w:r>
          </w:p>
        </w:tc>
        <w:tc>
          <w:tcPr>
            <w:tcW w:w="6306" w:type="dxa"/>
            <w:tcBorders>
              <w:left w:val="nil"/>
              <w:bottom w:val="single" w:sz="2" w:space="0" w:color="auto"/>
            </w:tcBorders>
            <w:vAlign w:val="center"/>
          </w:tcPr>
          <w:p w14:paraId="3CE7B798" w14:textId="77777777" w:rsidR="00CD0817" w:rsidRPr="005638BE" w:rsidRDefault="00000000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f</m:t>
                    </m:r>
                  </m:sub>
                </m:sSub>
                <m:r>
                  <w:rPr>
                    <w:rFonts w:ascii="Cambria Math" w:hAnsi="Cambria Math" w:cs="Times New Roman"/>
                    <w:szCs w:val="28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f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∂Z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Cs w:val="28"/>
                  </w:rPr>
                  <m:t>=q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10</m:t>
                    </m:r>
                  </m:e>
                  <m:sup>
                    <m:r>
                      <w:rPr>
                        <w:rFonts w:ascii="Cambria Math" w:hAnsi="Cambria Math" w:cs="Times New Roman"/>
                        <w:szCs w:val="28"/>
                      </w:rPr>
                      <m:t>6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Times New Roman"/>
                    <w:vertAlign w:val="superscript"/>
                  </w:rPr>
                  <m:t>W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/</m:t>
                </m:r>
                <m:sSup>
                  <m:sSupPr>
                    <m:ctrlPr>
                      <w:rPr>
                        <w:rFonts w:ascii="Cambria Math" w:hAnsi="Cambria Math" w:cs="Times New Roman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oMath>
            </m:oMathPara>
          </w:p>
        </w:tc>
      </w:tr>
      <w:tr w:rsidR="00CD0817" w:rsidRPr="005638BE" w14:paraId="10CDC5CF" w14:textId="77777777" w:rsidTr="005638BE">
        <w:tc>
          <w:tcPr>
            <w:tcW w:w="1845" w:type="dxa"/>
            <w:tcBorders>
              <w:top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D43C4E2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z=0 and z=6mm</w:t>
            </w:r>
          </w:p>
        </w:tc>
        <w:tc>
          <w:tcPr>
            <w:tcW w:w="131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BE4D637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Symmetry</w:t>
            </w:r>
          </w:p>
        </w:tc>
        <w:tc>
          <w:tcPr>
            <w:tcW w:w="6306" w:type="dxa"/>
            <w:tcBorders>
              <w:top w:val="single" w:sz="2" w:space="0" w:color="auto"/>
              <w:left w:val="nil"/>
              <w:bottom w:val="single" w:sz="2" w:space="0" w:color="auto"/>
            </w:tcBorders>
            <w:vAlign w:val="center"/>
          </w:tcPr>
          <w:p w14:paraId="34FAB3BA" w14:textId="77777777" w:rsidR="00CD0817" w:rsidRPr="005638BE" w:rsidRDefault="00000000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m:oMathPara>
              <m:oMath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s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∂Z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Cs w:val="28"/>
                  </w:rPr>
                  <m:t>=0</m:t>
                </m:r>
              </m:oMath>
            </m:oMathPara>
          </w:p>
        </w:tc>
      </w:tr>
      <w:tr w:rsidR="00CD0817" w:rsidRPr="005638BE" w14:paraId="179535FE" w14:textId="77777777" w:rsidTr="005638BE">
        <w:tc>
          <w:tcPr>
            <w:tcW w:w="1845" w:type="dxa"/>
            <w:tcBorders>
              <w:top w:val="single" w:sz="2" w:space="0" w:color="auto"/>
              <w:bottom w:val="single" w:sz="4" w:space="0" w:color="auto"/>
              <w:right w:val="nil"/>
            </w:tcBorders>
            <w:vAlign w:val="center"/>
          </w:tcPr>
          <w:p w14:paraId="412A4481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Upper wall (y=2mm)</w:t>
            </w:r>
          </w:p>
        </w:tc>
        <w:tc>
          <w:tcPr>
            <w:tcW w:w="1310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2EC72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Adiabatic</w:t>
            </w:r>
          </w:p>
        </w:tc>
        <w:tc>
          <w:tcPr>
            <w:tcW w:w="6306" w:type="dxa"/>
            <w:tcBorders>
              <w:top w:val="single" w:sz="2" w:space="0" w:color="auto"/>
              <w:left w:val="nil"/>
              <w:bottom w:val="single" w:sz="4" w:space="0" w:color="auto"/>
            </w:tcBorders>
            <w:vAlign w:val="center"/>
          </w:tcPr>
          <w:p w14:paraId="58859440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m:oMath>
              <m:r>
                <w:rPr>
                  <w:rFonts w:ascii="Cambria Math" w:hAnsi="Cambria Math" w:cs="Times New Roman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s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s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Cs w:val="28"/>
                        </w:rPr>
                        <m:t>∂y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Cs w:val="28"/>
                </w:rPr>
                <m:t>=0</m:t>
              </m:r>
            </m:oMath>
            <w:r w:rsidRPr="005638BE">
              <w:rPr>
                <w:rFonts w:ascii="Times New Roman" w:hAnsi="Times New Roman" w:cs="Times New Roman"/>
                <w:szCs w:val="28"/>
              </w:rPr>
              <w:t>,</w:t>
            </w:r>
            <w:r w:rsidRPr="005638BE">
              <w:rPr>
                <w:rFonts w:ascii="Times New Roman" w:hAnsi="Times New Roman" w:cs="Times New Roman"/>
                <w:i/>
                <w:szCs w:val="28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Cs w:val="28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8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Cs w:val="28"/>
                    </w:rPr>
                    <m:t>f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Cs w:val="28"/>
                        </w:rPr>
                        <m:t>∂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Cs w:val="28"/>
                            </w:rPr>
                            <m:t>f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Cs w:val="28"/>
                        </w:rPr>
                        <m:t>∂y</m:t>
                      </m:r>
                    </m:den>
                  </m:f>
                </m:e>
              </m:d>
              <m:r>
                <w:rPr>
                  <w:rFonts w:ascii="Cambria Math" w:hAnsi="Cambria Math" w:cs="Times New Roman"/>
                  <w:szCs w:val="28"/>
                </w:rPr>
                <m:t>=0</m:t>
              </m:r>
            </m:oMath>
          </w:p>
        </w:tc>
      </w:tr>
      <w:tr w:rsidR="00CD0817" w:rsidRPr="005638BE" w14:paraId="0F6AFFE8" w14:textId="77777777" w:rsidTr="005638BE">
        <w:tc>
          <w:tcPr>
            <w:tcW w:w="1845" w:type="dxa"/>
            <w:tcBorders>
              <w:bottom w:val="single" w:sz="24" w:space="0" w:color="auto"/>
              <w:right w:val="nil"/>
            </w:tcBorders>
            <w:vAlign w:val="center"/>
          </w:tcPr>
          <w:p w14:paraId="52450379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Inner walls for fluid/solid surface</w:t>
            </w:r>
          </w:p>
        </w:tc>
        <w:tc>
          <w:tcPr>
            <w:tcW w:w="1310" w:type="dxa"/>
            <w:tcBorders>
              <w:left w:val="nil"/>
              <w:bottom w:val="single" w:sz="24" w:space="0" w:color="auto"/>
              <w:right w:val="nil"/>
            </w:tcBorders>
            <w:vAlign w:val="center"/>
          </w:tcPr>
          <w:p w14:paraId="3CA32D9F" w14:textId="77777777" w:rsidR="00CD0817" w:rsidRPr="005638BE" w:rsidRDefault="00CD0817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No-Slip, NO-Penetration</w:t>
            </w:r>
          </w:p>
        </w:tc>
        <w:tc>
          <w:tcPr>
            <w:tcW w:w="6306" w:type="dxa"/>
            <w:tcBorders>
              <w:left w:val="nil"/>
              <w:bottom w:val="single" w:sz="24" w:space="0" w:color="auto"/>
            </w:tcBorders>
            <w:vAlign w:val="center"/>
          </w:tcPr>
          <w:p w14:paraId="5B19FF7B" w14:textId="77777777" w:rsidR="00CD0817" w:rsidRPr="005638BE" w:rsidRDefault="00CD0817" w:rsidP="00960755">
            <w:pPr>
              <w:jc w:val="center"/>
              <w:rPr>
                <w:rFonts w:ascii="Times New Roman" w:eastAsia="等线" w:hAnsi="Times New Roman" w:cs="Times New Roman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s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s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∂n</m:t>
                        </m:r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Cs w:val="28"/>
                  </w:rPr>
                  <m:t>=-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Cs w:val="2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Cs w:val="28"/>
                      </w:rPr>
                      <m:t>f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Cs w:val="2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Cs w:val="28"/>
                              </w:rPr>
                              <m:t>f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Cs w:val="28"/>
                          </w:rPr>
                          <m:t>∂y</m:t>
                        </m:r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="等线" w:hAnsi="Cambria Math" w:cs="Times New Roman"/>
                    <w:szCs w:val="28"/>
                  </w:rPr>
                  <m:t>(where n is the coordinate normal to the wall)</m:t>
                </m:r>
              </m:oMath>
            </m:oMathPara>
          </w:p>
        </w:tc>
      </w:tr>
    </w:tbl>
    <w:p w14:paraId="06753AA3" w14:textId="77777777" w:rsidR="004020DD" w:rsidRDefault="004020DD" w:rsidP="00F55DA5">
      <w:pPr>
        <w:rPr>
          <w:szCs w:val="28"/>
        </w:rPr>
      </w:pPr>
    </w:p>
    <w:p w14:paraId="28230A37" w14:textId="4B0B2AC9" w:rsidR="00F55DA5" w:rsidRDefault="00F55DA5" w:rsidP="00F55DA5">
      <w:pPr>
        <w:rPr>
          <w:szCs w:val="28"/>
        </w:rPr>
      </w:pPr>
      <w:r>
        <w:rPr>
          <w:szCs w:val="28"/>
        </w:rPr>
        <w:t>Table 3</w:t>
      </w:r>
      <w:r>
        <w:rPr>
          <w:rFonts w:hint="eastAsia"/>
          <w:szCs w:val="28"/>
          <w:lang w:eastAsia="zh-CN"/>
        </w:rPr>
        <w:t>.</w:t>
      </w:r>
      <w:r w:rsidR="008D1957">
        <w:rPr>
          <w:szCs w:val="28"/>
          <w:lang w:eastAsia="zh-CN"/>
        </w:rPr>
        <w:t xml:space="preserve"> </w:t>
      </w:r>
      <w:r w:rsidRPr="002C5ED0">
        <w:rPr>
          <w:szCs w:val="28"/>
        </w:rPr>
        <w:t>Relative error of grid testing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single" w:sz="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370"/>
        <w:gridCol w:w="1634"/>
        <w:gridCol w:w="1268"/>
        <w:gridCol w:w="1345"/>
        <w:gridCol w:w="1413"/>
      </w:tblGrid>
      <w:tr w:rsidR="005638BE" w14:paraId="4A9B515C" w14:textId="77777777" w:rsidTr="005638BE">
        <w:tc>
          <w:tcPr>
            <w:tcW w:w="2636" w:type="dxa"/>
            <w:gridSpan w:val="2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66C09186" w14:textId="77777777" w:rsidR="005638BE" w:rsidRPr="005638BE" w:rsidRDefault="005638BE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Total number of grids</w:t>
            </w:r>
          </w:p>
        </w:tc>
        <w:tc>
          <w:tcPr>
            <w:tcW w:w="1634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049BC183" w14:textId="77777777" w:rsidR="005638BE" w:rsidRPr="005638BE" w:rsidRDefault="005638BE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8"/>
                  </w:rPr>
                  <m:t>∆p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Pa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）</m:t>
                </m:r>
              </m:oMath>
            </m:oMathPara>
          </w:p>
        </w:tc>
        <w:tc>
          <w:tcPr>
            <w:tcW w:w="1268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665B6D6B" w14:textId="77777777" w:rsidR="005638BE" w:rsidRPr="005638BE" w:rsidRDefault="005638BE" w:rsidP="00960755">
            <w:pPr>
              <w:jc w:val="center"/>
              <w:rPr>
                <w:rFonts w:ascii="Times New Roman" w:eastAsia="等线" w:hAnsi="Times New Roman" w:cs="Times New Roman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8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%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）</m:t>
                </m:r>
              </m:oMath>
            </m:oMathPara>
          </w:p>
        </w:tc>
        <w:tc>
          <w:tcPr>
            <w:tcW w:w="1345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5C818FDD" w14:textId="77777777" w:rsidR="005638BE" w:rsidRPr="005638BE" w:rsidRDefault="005638BE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8"/>
                  </w:rPr>
                  <m:t>Nu</m:t>
                </m:r>
              </m:oMath>
            </m:oMathPara>
          </w:p>
        </w:tc>
        <w:tc>
          <w:tcPr>
            <w:tcW w:w="1413" w:type="dxa"/>
            <w:tcBorders>
              <w:top w:val="single" w:sz="24" w:space="0" w:color="auto"/>
              <w:bottom w:val="single" w:sz="2" w:space="0" w:color="auto"/>
            </w:tcBorders>
            <w:vAlign w:val="center"/>
          </w:tcPr>
          <w:p w14:paraId="717903FF" w14:textId="77777777" w:rsidR="005638BE" w:rsidRPr="005638BE" w:rsidRDefault="005638BE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m:oMathPara>
              <m:oMath>
                <m:r>
                  <w:rPr>
                    <w:rFonts w:ascii="Cambria Math" w:hAnsi="Cambria Math" w:cs="Times New Roman"/>
                    <w:szCs w:val="28"/>
                  </w:rPr>
                  <m:t>e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（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%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Cs w:val="28"/>
                  </w:rPr>
                  <m:t>）</m:t>
                </m:r>
              </m:oMath>
            </m:oMathPara>
          </w:p>
        </w:tc>
      </w:tr>
      <w:tr w:rsidR="00F55DA5" w14:paraId="7E3D28BC" w14:textId="77777777" w:rsidTr="005638BE">
        <w:tc>
          <w:tcPr>
            <w:tcW w:w="1266" w:type="dxa"/>
            <w:vMerge w:val="restart"/>
            <w:tcBorders>
              <w:top w:val="single" w:sz="2" w:space="0" w:color="auto"/>
              <w:bottom w:val="nil"/>
            </w:tcBorders>
            <w:vAlign w:val="center"/>
          </w:tcPr>
          <w:p w14:paraId="438D1CD9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MC-DLRC</w:t>
            </w:r>
          </w:p>
        </w:tc>
        <w:tc>
          <w:tcPr>
            <w:tcW w:w="1370" w:type="dxa"/>
            <w:tcBorders>
              <w:top w:val="single" w:sz="2" w:space="0" w:color="auto"/>
              <w:bottom w:val="nil"/>
            </w:tcBorders>
            <w:vAlign w:val="center"/>
          </w:tcPr>
          <w:p w14:paraId="1798964A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428270</w:t>
            </w:r>
          </w:p>
        </w:tc>
        <w:tc>
          <w:tcPr>
            <w:tcW w:w="1634" w:type="dxa"/>
            <w:tcBorders>
              <w:top w:val="single" w:sz="2" w:space="0" w:color="auto"/>
              <w:bottom w:val="nil"/>
            </w:tcBorders>
            <w:vAlign w:val="center"/>
          </w:tcPr>
          <w:p w14:paraId="53CA461C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1519.013</w:t>
            </w:r>
          </w:p>
        </w:tc>
        <w:tc>
          <w:tcPr>
            <w:tcW w:w="1268" w:type="dxa"/>
            <w:tcBorders>
              <w:top w:val="single" w:sz="2" w:space="0" w:color="auto"/>
              <w:bottom w:val="nil"/>
            </w:tcBorders>
            <w:vAlign w:val="center"/>
          </w:tcPr>
          <w:p w14:paraId="11F086FA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14.08</w:t>
            </w:r>
          </w:p>
        </w:tc>
        <w:tc>
          <w:tcPr>
            <w:tcW w:w="1345" w:type="dxa"/>
            <w:tcBorders>
              <w:top w:val="single" w:sz="2" w:space="0" w:color="auto"/>
              <w:bottom w:val="nil"/>
            </w:tcBorders>
            <w:vAlign w:val="center"/>
          </w:tcPr>
          <w:p w14:paraId="5376E063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98.833</w:t>
            </w:r>
          </w:p>
        </w:tc>
        <w:tc>
          <w:tcPr>
            <w:tcW w:w="1413" w:type="dxa"/>
            <w:tcBorders>
              <w:top w:val="single" w:sz="2" w:space="0" w:color="auto"/>
              <w:bottom w:val="nil"/>
            </w:tcBorders>
            <w:vAlign w:val="center"/>
          </w:tcPr>
          <w:p w14:paraId="128B1F51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7.09</w:t>
            </w:r>
          </w:p>
        </w:tc>
      </w:tr>
      <w:tr w:rsidR="00F55DA5" w14:paraId="10915522" w14:textId="77777777" w:rsidTr="005638BE">
        <w:tc>
          <w:tcPr>
            <w:tcW w:w="1266" w:type="dxa"/>
            <w:vMerge/>
            <w:tcBorders>
              <w:top w:val="nil"/>
              <w:bottom w:val="nil"/>
            </w:tcBorders>
            <w:vAlign w:val="center"/>
          </w:tcPr>
          <w:p w14:paraId="0B50AAFD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30BC5499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1100018</w:t>
            </w:r>
          </w:p>
        </w:tc>
        <w:tc>
          <w:tcPr>
            <w:tcW w:w="1634" w:type="dxa"/>
            <w:tcBorders>
              <w:top w:val="nil"/>
              <w:bottom w:val="nil"/>
            </w:tcBorders>
            <w:vAlign w:val="center"/>
          </w:tcPr>
          <w:p w14:paraId="44063D42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1668.372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3E68F859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5.66</w:t>
            </w:r>
          </w:p>
        </w:tc>
        <w:tc>
          <w:tcPr>
            <w:tcW w:w="1345" w:type="dxa"/>
            <w:tcBorders>
              <w:top w:val="nil"/>
              <w:bottom w:val="nil"/>
            </w:tcBorders>
            <w:vAlign w:val="center"/>
          </w:tcPr>
          <w:p w14:paraId="5C0C5355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102.731</w:t>
            </w:r>
          </w:p>
        </w:tc>
        <w:tc>
          <w:tcPr>
            <w:tcW w:w="1413" w:type="dxa"/>
            <w:tcBorders>
              <w:top w:val="nil"/>
              <w:bottom w:val="nil"/>
            </w:tcBorders>
            <w:vAlign w:val="center"/>
          </w:tcPr>
          <w:p w14:paraId="5FE5DE63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3.43</w:t>
            </w:r>
          </w:p>
        </w:tc>
      </w:tr>
      <w:tr w:rsidR="00F55DA5" w14:paraId="2D5688C7" w14:textId="77777777" w:rsidTr="005638BE">
        <w:tc>
          <w:tcPr>
            <w:tcW w:w="1266" w:type="dxa"/>
            <w:vMerge/>
            <w:tcBorders>
              <w:top w:val="nil"/>
              <w:bottom w:val="nil"/>
            </w:tcBorders>
            <w:vAlign w:val="center"/>
          </w:tcPr>
          <w:p w14:paraId="327BB2AC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0" w:type="dxa"/>
            <w:tcBorders>
              <w:top w:val="nil"/>
              <w:bottom w:val="nil"/>
            </w:tcBorders>
            <w:vAlign w:val="center"/>
          </w:tcPr>
          <w:p w14:paraId="4E824899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2703932</w:t>
            </w:r>
          </w:p>
        </w:tc>
        <w:tc>
          <w:tcPr>
            <w:tcW w:w="1634" w:type="dxa"/>
            <w:tcBorders>
              <w:top w:val="nil"/>
              <w:bottom w:val="nil"/>
            </w:tcBorders>
            <w:vAlign w:val="center"/>
          </w:tcPr>
          <w:p w14:paraId="772806CC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1748.639</w:t>
            </w:r>
          </w:p>
        </w:tc>
        <w:tc>
          <w:tcPr>
            <w:tcW w:w="1268" w:type="dxa"/>
            <w:tcBorders>
              <w:top w:val="nil"/>
              <w:bottom w:val="nil"/>
            </w:tcBorders>
            <w:vAlign w:val="center"/>
          </w:tcPr>
          <w:p w14:paraId="5599AB8E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1.13</w:t>
            </w:r>
          </w:p>
        </w:tc>
        <w:tc>
          <w:tcPr>
            <w:tcW w:w="1345" w:type="dxa"/>
            <w:tcBorders>
              <w:top w:val="nil"/>
              <w:bottom w:val="nil"/>
            </w:tcBorders>
            <w:vAlign w:val="center"/>
          </w:tcPr>
          <w:p w14:paraId="035752B6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105.251</w:t>
            </w:r>
          </w:p>
        </w:tc>
        <w:tc>
          <w:tcPr>
            <w:tcW w:w="1413" w:type="dxa"/>
            <w:tcBorders>
              <w:top w:val="nil"/>
              <w:bottom w:val="nil"/>
            </w:tcBorders>
            <w:vAlign w:val="center"/>
          </w:tcPr>
          <w:p w14:paraId="480CC7B7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1.05</w:t>
            </w:r>
          </w:p>
        </w:tc>
      </w:tr>
      <w:tr w:rsidR="00F55DA5" w14:paraId="2F41796B" w14:textId="77777777" w:rsidTr="005638BE">
        <w:tc>
          <w:tcPr>
            <w:tcW w:w="1266" w:type="dxa"/>
            <w:vMerge/>
            <w:tcBorders>
              <w:top w:val="nil"/>
              <w:bottom w:val="single" w:sz="24" w:space="0" w:color="auto"/>
            </w:tcBorders>
            <w:vAlign w:val="center"/>
          </w:tcPr>
          <w:p w14:paraId="6BCA1734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370" w:type="dxa"/>
            <w:tcBorders>
              <w:top w:val="nil"/>
              <w:bottom w:val="single" w:sz="24" w:space="0" w:color="auto"/>
            </w:tcBorders>
            <w:vAlign w:val="center"/>
          </w:tcPr>
          <w:p w14:paraId="42E908B9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3670109</w:t>
            </w:r>
          </w:p>
        </w:tc>
        <w:tc>
          <w:tcPr>
            <w:tcW w:w="1634" w:type="dxa"/>
            <w:tcBorders>
              <w:top w:val="nil"/>
              <w:bottom w:val="single" w:sz="24" w:space="0" w:color="auto"/>
            </w:tcBorders>
            <w:vAlign w:val="center"/>
          </w:tcPr>
          <w:p w14:paraId="01006B2A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1768.937</w:t>
            </w:r>
          </w:p>
        </w:tc>
        <w:tc>
          <w:tcPr>
            <w:tcW w:w="1268" w:type="dxa"/>
            <w:tcBorders>
              <w:top w:val="nil"/>
              <w:bottom w:val="single" w:sz="24" w:space="0" w:color="auto"/>
            </w:tcBorders>
            <w:vAlign w:val="center"/>
          </w:tcPr>
          <w:p w14:paraId="081BE874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0</w:t>
            </w:r>
          </w:p>
        </w:tc>
        <w:tc>
          <w:tcPr>
            <w:tcW w:w="1345" w:type="dxa"/>
            <w:tcBorders>
              <w:top w:val="nil"/>
              <w:bottom w:val="single" w:sz="24" w:space="0" w:color="auto"/>
            </w:tcBorders>
            <w:vAlign w:val="center"/>
          </w:tcPr>
          <w:p w14:paraId="31B1547A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106.378</w:t>
            </w:r>
          </w:p>
        </w:tc>
        <w:tc>
          <w:tcPr>
            <w:tcW w:w="1413" w:type="dxa"/>
            <w:tcBorders>
              <w:top w:val="nil"/>
              <w:bottom w:val="single" w:sz="24" w:space="0" w:color="auto"/>
            </w:tcBorders>
            <w:vAlign w:val="center"/>
          </w:tcPr>
          <w:p w14:paraId="7B02A359" w14:textId="77777777" w:rsidR="00F55DA5" w:rsidRPr="005638BE" w:rsidRDefault="00F55DA5" w:rsidP="00960755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5638BE">
              <w:rPr>
                <w:rFonts w:ascii="Times New Roman" w:hAnsi="Times New Roman" w:cs="Times New Roman"/>
                <w:szCs w:val="28"/>
              </w:rPr>
              <w:t>0</w:t>
            </w:r>
          </w:p>
        </w:tc>
      </w:tr>
    </w:tbl>
    <w:p w14:paraId="22B50920" w14:textId="10058FEA" w:rsidR="00F55DA5" w:rsidRDefault="00F55DA5" w:rsidP="00F55DA5">
      <w:pPr>
        <w:jc w:val="center"/>
        <w:rPr>
          <w:szCs w:val="28"/>
        </w:rPr>
      </w:pPr>
    </w:p>
    <w:p w14:paraId="1E5CCA3C" w14:textId="406EBB61" w:rsidR="003A1564" w:rsidRPr="003A1564" w:rsidRDefault="003A1564" w:rsidP="000F018F">
      <w:pPr>
        <w:jc w:val="center"/>
      </w:pPr>
    </w:p>
    <w:sectPr w:rsidR="003A1564" w:rsidRPr="003A1564" w:rsidSect="00074B81"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37461" w14:textId="77777777" w:rsidR="00E42DD5" w:rsidRDefault="00E42DD5" w:rsidP="00AF2C92">
      <w:r>
        <w:separator/>
      </w:r>
    </w:p>
  </w:endnote>
  <w:endnote w:type="continuationSeparator" w:id="0">
    <w:p w14:paraId="46354DF8" w14:textId="77777777" w:rsidR="00E42DD5" w:rsidRDefault="00E42DD5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32BDE" w14:textId="77777777" w:rsidR="00E42DD5" w:rsidRDefault="00E42DD5" w:rsidP="00AF2C92">
      <w:r>
        <w:separator/>
      </w:r>
    </w:p>
  </w:footnote>
  <w:footnote w:type="continuationSeparator" w:id="0">
    <w:p w14:paraId="07E6AC72" w14:textId="77777777" w:rsidR="00E42DD5" w:rsidRDefault="00E42DD5" w:rsidP="00AF2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C55FDE"/>
    <w:multiLevelType w:val="hybridMultilevel"/>
    <w:tmpl w:val="476C4D84"/>
    <w:lvl w:ilvl="0" w:tplc="9894E2A4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plc="3738B75A" w:tentative="1">
      <w:start w:val="1"/>
      <w:numFmt w:val="lowerLetter"/>
      <w:lvlText w:val="%2)"/>
      <w:lvlJc w:val="left"/>
      <w:pPr>
        <w:ind w:left="880" w:hanging="440"/>
      </w:pPr>
    </w:lvl>
    <w:lvl w:ilvl="2" w:tplc="736ED72A" w:tentative="1">
      <w:start w:val="1"/>
      <w:numFmt w:val="lowerRoman"/>
      <w:lvlText w:val="%3."/>
      <w:lvlJc w:val="right"/>
      <w:pPr>
        <w:ind w:left="1320" w:hanging="440"/>
      </w:pPr>
    </w:lvl>
    <w:lvl w:ilvl="3" w:tplc="01FC7A2C" w:tentative="1">
      <w:start w:val="1"/>
      <w:numFmt w:val="decimal"/>
      <w:lvlText w:val="%4."/>
      <w:lvlJc w:val="left"/>
      <w:pPr>
        <w:ind w:left="1760" w:hanging="440"/>
      </w:pPr>
    </w:lvl>
    <w:lvl w:ilvl="4" w:tplc="8EAC0788" w:tentative="1">
      <w:start w:val="1"/>
      <w:numFmt w:val="lowerLetter"/>
      <w:lvlText w:val="%5)"/>
      <w:lvlJc w:val="left"/>
      <w:pPr>
        <w:ind w:left="2200" w:hanging="440"/>
      </w:pPr>
    </w:lvl>
    <w:lvl w:ilvl="5" w:tplc="574C8B1E" w:tentative="1">
      <w:start w:val="1"/>
      <w:numFmt w:val="lowerRoman"/>
      <w:lvlText w:val="%6."/>
      <w:lvlJc w:val="right"/>
      <w:pPr>
        <w:ind w:left="2640" w:hanging="440"/>
      </w:pPr>
    </w:lvl>
    <w:lvl w:ilvl="6" w:tplc="9D006E7A" w:tentative="1">
      <w:start w:val="1"/>
      <w:numFmt w:val="decimal"/>
      <w:lvlText w:val="%7."/>
      <w:lvlJc w:val="left"/>
      <w:pPr>
        <w:ind w:left="3080" w:hanging="440"/>
      </w:pPr>
    </w:lvl>
    <w:lvl w:ilvl="7" w:tplc="CE2C2CE2" w:tentative="1">
      <w:start w:val="1"/>
      <w:numFmt w:val="lowerLetter"/>
      <w:lvlText w:val="%8)"/>
      <w:lvlJc w:val="left"/>
      <w:pPr>
        <w:ind w:left="3520" w:hanging="440"/>
      </w:pPr>
    </w:lvl>
    <w:lvl w:ilvl="8" w:tplc="60DA0DAC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17236082"/>
    <w:multiLevelType w:val="hybridMultilevel"/>
    <w:tmpl w:val="28B4029A"/>
    <w:lvl w:ilvl="0" w:tplc="FF7E1BE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5DEF8DA" w:tentative="1">
      <w:start w:val="1"/>
      <w:numFmt w:val="lowerLetter"/>
      <w:lvlText w:val="%2)"/>
      <w:lvlJc w:val="left"/>
      <w:pPr>
        <w:ind w:left="880" w:hanging="440"/>
      </w:pPr>
    </w:lvl>
    <w:lvl w:ilvl="2" w:tplc="44E6B1AA" w:tentative="1">
      <w:start w:val="1"/>
      <w:numFmt w:val="lowerRoman"/>
      <w:lvlText w:val="%3."/>
      <w:lvlJc w:val="right"/>
      <w:pPr>
        <w:ind w:left="1320" w:hanging="440"/>
      </w:pPr>
    </w:lvl>
    <w:lvl w:ilvl="3" w:tplc="51C0B842" w:tentative="1">
      <w:start w:val="1"/>
      <w:numFmt w:val="decimal"/>
      <w:lvlText w:val="%4."/>
      <w:lvlJc w:val="left"/>
      <w:pPr>
        <w:ind w:left="1760" w:hanging="440"/>
      </w:pPr>
    </w:lvl>
    <w:lvl w:ilvl="4" w:tplc="41968B90" w:tentative="1">
      <w:start w:val="1"/>
      <w:numFmt w:val="lowerLetter"/>
      <w:lvlText w:val="%5)"/>
      <w:lvlJc w:val="left"/>
      <w:pPr>
        <w:ind w:left="2200" w:hanging="440"/>
      </w:pPr>
    </w:lvl>
    <w:lvl w:ilvl="5" w:tplc="B4000338" w:tentative="1">
      <w:start w:val="1"/>
      <w:numFmt w:val="lowerRoman"/>
      <w:lvlText w:val="%6."/>
      <w:lvlJc w:val="right"/>
      <w:pPr>
        <w:ind w:left="2640" w:hanging="440"/>
      </w:pPr>
    </w:lvl>
    <w:lvl w:ilvl="6" w:tplc="F41C738C" w:tentative="1">
      <w:start w:val="1"/>
      <w:numFmt w:val="decimal"/>
      <w:lvlText w:val="%7."/>
      <w:lvlJc w:val="left"/>
      <w:pPr>
        <w:ind w:left="3080" w:hanging="440"/>
      </w:pPr>
    </w:lvl>
    <w:lvl w:ilvl="7" w:tplc="1E108B0A" w:tentative="1">
      <w:start w:val="1"/>
      <w:numFmt w:val="lowerLetter"/>
      <w:lvlText w:val="%8)"/>
      <w:lvlJc w:val="left"/>
      <w:pPr>
        <w:ind w:left="3520" w:hanging="440"/>
      </w:pPr>
    </w:lvl>
    <w:lvl w:ilvl="8" w:tplc="92F89C7A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5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C61709"/>
    <w:multiLevelType w:val="hybridMultilevel"/>
    <w:tmpl w:val="D3F60B50"/>
    <w:lvl w:ilvl="0" w:tplc="C9F8B4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D0C07"/>
    <w:multiLevelType w:val="hybridMultilevel"/>
    <w:tmpl w:val="80967000"/>
    <w:lvl w:ilvl="0" w:tplc="CE2AC040">
      <w:start w:val="1"/>
      <w:numFmt w:val="decimal"/>
      <w:pStyle w:val="Numberedlist"/>
      <w:lvlText w:val="(%1)"/>
      <w:lvlJc w:val="right"/>
      <w:pPr>
        <w:ind w:left="437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280B1F"/>
    <w:multiLevelType w:val="hybridMultilevel"/>
    <w:tmpl w:val="7B0037A0"/>
    <w:lvl w:ilvl="0" w:tplc="9C12CDEE">
      <w:start w:val="1"/>
      <w:numFmt w:val="decimal"/>
      <w:lvlText w:val="（%1）"/>
      <w:lvlJc w:val="left"/>
      <w:pPr>
        <w:ind w:left="1470" w:hanging="1080"/>
      </w:pPr>
      <w:rPr>
        <w:rFonts w:hint="default"/>
      </w:rPr>
    </w:lvl>
    <w:lvl w:ilvl="1" w:tplc="98100292" w:tentative="1">
      <w:start w:val="1"/>
      <w:numFmt w:val="lowerLetter"/>
      <w:lvlText w:val="%2)"/>
      <w:lvlJc w:val="left"/>
      <w:pPr>
        <w:ind w:left="1270" w:hanging="440"/>
      </w:pPr>
    </w:lvl>
    <w:lvl w:ilvl="2" w:tplc="126872B2" w:tentative="1">
      <w:start w:val="1"/>
      <w:numFmt w:val="lowerRoman"/>
      <w:lvlText w:val="%3."/>
      <w:lvlJc w:val="right"/>
      <w:pPr>
        <w:ind w:left="1710" w:hanging="440"/>
      </w:pPr>
    </w:lvl>
    <w:lvl w:ilvl="3" w:tplc="9976CD54" w:tentative="1">
      <w:start w:val="1"/>
      <w:numFmt w:val="decimal"/>
      <w:lvlText w:val="%4."/>
      <w:lvlJc w:val="left"/>
      <w:pPr>
        <w:ind w:left="2150" w:hanging="440"/>
      </w:pPr>
    </w:lvl>
    <w:lvl w:ilvl="4" w:tplc="C85AB514" w:tentative="1">
      <w:start w:val="1"/>
      <w:numFmt w:val="lowerLetter"/>
      <w:lvlText w:val="%5)"/>
      <w:lvlJc w:val="left"/>
      <w:pPr>
        <w:ind w:left="2590" w:hanging="440"/>
      </w:pPr>
    </w:lvl>
    <w:lvl w:ilvl="5" w:tplc="31EC7790" w:tentative="1">
      <w:start w:val="1"/>
      <w:numFmt w:val="lowerRoman"/>
      <w:lvlText w:val="%6."/>
      <w:lvlJc w:val="right"/>
      <w:pPr>
        <w:ind w:left="3030" w:hanging="440"/>
      </w:pPr>
    </w:lvl>
    <w:lvl w:ilvl="6" w:tplc="329E5E18" w:tentative="1">
      <w:start w:val="1"/>
      <w:numFmt w:val="decimal"/>
      <w:lvlText w:val="%7."/>
      <w:lvlJc w:val="left"/>
      <w:pPr>
        <w:ind w:left="3470" w:hanging="440"/>
      </w:pPr>
    </w:lvl>
    <w:lvl w:ilvl="7" w:tplc="29D4EDBE" w:tentative="1">
      <w:start w:val="1"/>
      <w:numFmt w:val="lowerLetter"/>
      <w:lvlText w:val="%8)"/>
      <w:lvlJc w:val="left"/>
      <w:pPr>
        <w:ind w:left="3910" w:hanging="440"/>
      </w:pPr>
    </w:lvl>
    <w:lvl w:ilvl="8" w:tplc="48DC7902" w:tentative="1">
      <w:start w:val="1"/>
      <w:numFmt w:val="lowerRoman"/>
      <w:lvlText w:val="%9."/>
      <w:lvlJc w:val="right"/>
      <w:pPr>
        <w:ind w:left="4350" w:hanging="440"/>
      </w:pPr>
    </w:lvl>
  </w:abstractNum>
  <w:abstractNum w:abstractNumId="23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FC0688"/>
    <w:multiLevelType w:val="hybridMultilevel"/>
    <w:tmpl w:val="4038F1C4"/>
    <w:lvl w:ilvl="0" w:tplc="D91A4F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83748F42" w:tentative="1">
      <w:start w:val="1"/>
      <w:numFmt w:val="lowerLetter"/>
      <w:lvlText w:val="%2)"/>
      <w:lvlJc w:val="left"/>
      <w:pPr>
        <w:ind w:left="880" w:hanging="440"/>
      </w:pPr>
    </w:lvl>
    <w:lvl w:ilvl="2" w:tplc="58F65BE4" w:tentative="1">
      <w:start w:val="1"/>
      <w:numFmt w:val="lowerRoman"/>
      <w:lvlText w:val="%3."/>
      <w:lvlJc w:val="right"/>
      <w:pPr>
        <w:ind w:left="1320" w:hanging="440"/>
      </w:pPr>
    </w:lvl>
    <w:lvl w:ilvl="3" w:tplc="B9AA2C76" w:tentative="1">
      <w:start w:val="1"/>
      <w:numFmt w:val="decimal"/>
      <w:lvlText w:val="%4."/>
      <w:lvlJc w:val="left"/>
      <w:pPr>
        <w:ind w:left="1760" w:hanging="440"/>
      </w:pPr>
    </w:lvl>
    <w:lvl w:ilvl="4" w:tplc="0BCC1606" w:tentative="1">
      <w:start w:val="1"/>
      <w:numFmt w:val="lowerLetter"/>
      <w:lvlText w:val="%5)"/>
      <w:lvlJc w:val="left"/>
      <w:pPr>
        <w:ind w:left="2200" w:hanging="440"/>
      </w:pPr>
    </w:lvl>
    <w:lvl w:ilvl="5" w:tplc="285EED94" w:tentative="1">
      <w:start w:val="1"/>
      <w:numFmt w:val="lowerRoman"/>
      <w:lvlText w:val="%6."/>
      <w:lvlJc w:val="right"/>
      <w:pPr>
        <w:ind w:left="2640" w:hanging="440"/>
      </w:pPr>
    </w:lvl>
    <w:lvl w:ilvl="6" w:tplc="CF3603CC" w:tentative="1">
      <w:start w:val="1"/>
      <w:numFmt w:val="decimal"/>
      <w:lvlText w:val="%7."/>
      <w:lvlJc w:val="left"/>
      <w:pPr>
        <w:ind w:left="3080" w:hanging="440"/>
      </w:pPr>
    </w:lvl>
    <w:lvl w:ilvl="7" w:tplc="FFB8D5F8" w:tentative="1">
      <w:start w:val="1"/>
      <w:numFmt w:val="lowerLetter"/>
      <w:lvlText w:val="%8)"/>
      <w:lvlJc w:val="left"/>
      <w:pPr>
        <w:ind w:left="3520" w:hanging="440"/>
      </w:pPr>
    </w:lvl>
    <w:lvl w:ilvl="8" w:tplc="20085C62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F44AA"/>
    <w:multiLevelType w:val="hybridMultilevel"/>
    <w:tmpl w:val="6B26FA8A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7BEC6420"/>
    <w:multiLevelType w:val="hybridMultilevel"/>
    <w:tmpl w:val="49E8CDA2"/>
    <w:lvl w:ilvl="0" w:tplc="3C00320E">
      <w:start w:val="1"/>
      <w:numFmt w:val="decimal"/>
      <w:lvlText w:val="(%1)"/>
      <w:lvlJc w:val="left"/>
      <w:pPr>
        <w:ind w:left="390" w:hanging="390"/>
      </w:pPr>
      <w:rPr>
        <w:rFonts w:hint="default"/>
      </w:rPr>
    </w:lvl>
    <w:lvl w:ilvl="1" w:tplc="966AD3AE" w:tentative="1">
      <w:start w:val="1"/>
      <w:numFmt w:val="lowerLetter"/>
      <w:lvlText w:val="%2)"/>
      <w:lvlJc w:val="left"/>
      <w:pPr>
        <w:ind w:left="880" w:hanging="440"/>
      </w:pPr>
    </w:lvl>
    <w:lvl w:ilvl="2" w:tplc="368C02F0" w:tentative="1">
      <w:start w:val="1"/>
      <w:numFmt w:val="lowerRoman"/>
      <w:lvlText w:val="%3."/>
      <w:lvlJc w:val="right"/>
      <w:pPr>
        <w:ind w:left="1320" w:hanging="440"/>
      </w:pPr>
    </w:lvl>
    <w:lvl w:ilvl="3" w:tplc="F08AA2C2" w:tentative="1">
      <w:start w:val="1"/>
      <w:numFmt w:val="decimal"/>
      <w:lvlText w:val="%4."/>
      <w:lvlJc w:val="left"/>
      <w:pPr>
        <w:ind w:left="1760" w:hanging="440"/>
      </w:pPr>
    </w:lvl>
    <w:lvl w:ilvl="4" w:tplc="6BB455E2" w:tentative="1">
      <w:start w:val="1"/>
      <w:numFmt w:val="lowerLetter"/>
      <w:lvlText w:val="%5)"/>
      <w:lvlJc w:val="left"/>
      <w:pPr>
        <w:ind w:left="2200" w:hanging="440"/>
      </w:pPr>
    </w:lvl>
    <w:lvl w:ilvl="5" w:tplc="508C6A38" w:tentative="1">
      <w:start w:val="1"/>
      <w:numFmt w:val="lowerRoman"/>
      <w:lvlText w:val="%6."/>
      <w:lvlJc w:val="right"/>
      <w:pPr>
        <w:ind w:left="2640" w:hanging="440"/>
      </w:pPr>
    </w:lvl>
    <w:lvl w:ilvl="6" w:tplc="4A4806BC" w:tentative="1">
      <w:start w:val="1"/>
      <w:numFmt w:val="decimal"/>
      <w:lvlText w:val="%7."/>
      <w:lvlJc w:val="left"/>
      <w:pPr>
        <w:ind w:left="3080" w:hanging="440"/>
      </w:pPr>
    </w:lvl>
    <w:lvl w:ilvl="7" w:tplc="AD60B814" w:tentative="1">
      <w:start w:val="1"/>
      <w:numFmt w:val="lowerLetter"/>
      <w:lvlText w:val="%8)"/>
      <w:lvlJc w:val="left"/>
      <w:pPr>
        <w:ind w:left="3520" w:hanging="440"/>
      </w:pPr>
    </w:lvl>
    <w:lvl w:ilvl="8" w:tplc="5F64F1C6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45045072">
    <w:abstractNumId w:val="18"/>
  </w:num>
  <w:num w:numId="2" w16cid:durableId="47191490">
    <w:abstractNumId w:val="23"/>
  </w:num>
  <w:num w:numId="3" w16cid:durableId="1512335302">
    <w:abstractNumId w:val="1"/>
  </w:num>
  <w:num w:numId="4" w16cid:durableId="1876889349">
    <w:abstractNumId w:val="2"/>
  </w:num>
  <w:num w:numId="5" w16cid:durableId="876622357">
    <w:abstractNumId w:val="3"/>
  </w:num>
  <w:num w:numId="6" w16cid:durableId="1689983327">
    <w:abstractNumId w:val="4"/>
  </w:num>
  <w:num w:numId="7" w16cid:durableId="1313603587">
    <w:abstractNumId w:val="9"/>
  </w:num>
  <w:num w:numId="8" w16cid:durableId="2031443794">
    <w:abstractNumId w:val="5"/>
  </w:num>
  <w:num w:numId="9" w16cid:durableId="147750069">
    <w:abstractNumId w:val="7"/>
  </w:num>
  <w:num w:numId="10" w16cid:durableId="1959335768">
    <w:abstractNumId w:val="6"/>
  </w:num>
  <w:num w:numId="11" w16cid:durableId="823400206">
    <w:abstractNumId w:val="10"/>
  </w:num>
  <w:num w:numId="12" w16cid:durableId="1841847993">
    <w:abstractNumId w:val="8"/>
  </w:num>
  <w:num w:numId="13" w16cid:durableId="2016611533">
    <w:abstractNumId w:val="20"/>
  </w:num>
  <w:num w:numId="14" w16cid:durableId="77141309">
    <w:abstractNumId w:val="24"/>
  </w:num>
  <w:num w:numId="15" w16cid:durableId="505289891">
    <w:abstractNumId w:val="16"/>
  </w:num>
  <w:num w:numId="16" w16cid:durableId="403138504">
    <w:abstractNumId w:val="19"/>
  </w:num>
  <w:num w:numId="17" w16cid:durableId="489491581">
    <w:abstractNumId w:val="11"/>
  </w:num>
  <w:num w:numId="18" w16cid:durableId="1632638135">
    <w:abstractNumId w:val="0"/>
  </w:num>
  <w:num w:numId="19" w16cid:durableId="2073845299">
    <w:abstractNumId w:val="12"/>
  </w:num>
  <w:num w:numId="20" w16cid:durableId="1493643836">
    <w:abstractNumId w:val="24"/>
  </w:num>
  <w:num w:numId="21" w16cid:durableId="461388384">
    <w:abstractNumId w:val="24"/>
  </w:num>
  <w:num w:numId="22" w16cid:durableId="1594704832">
    <w:abstractNumId w:val="24"/>
  </w:num>
  <w:num w:numId="23" w16cid:durableId="724332922">
    <w:abstractNumId w:val="24"/>
  </w:num>
  <w:num w:numId="24" w16cid:durableId="1320042135">
    <w:abstractNumId w:val="20"/>
  </w:num>
  <w:num w:numId="25" w16cid:durableId="1380594320">
    <w:abstractNumId w:val="21"/>
  </w:num>
  <w:num w:numId="26" w16cid:durableId="1651133795">
    <w:abstractNumId w:val="25"/>
  </w:num>
  <w:num w:numId="27" w16cid:durableId="584994959">
    <w:abstractNumId w:val="26"/>
  </w:num>
  <w:num w:numId="28" w16cid:durableId="77018146">
    <w:abstractNumId w:val="24"/>
  </w:num>
  <w:num w:numId="29" w16cid:durableId="1452749103">
    <w:abstractNumId w:val="15"/>
  </w:num>
  <w:num w:numId="30" w16cid:durableId="653876080">
    <w:abstractNumId w:val="28"/>
  </w:num>
  <w:num w:numId="31" w16cid:durableId="905536109">
    <w:abstractNumId w:val="29"/>
  </w:num>
  <w:num w:numId="32" w16cid:durableId="1573009193">
    <w:abstractNumId w:val="17"/>
  </w:num>
  <w:num w:numId="33" w16cid:durableId="773402718">
    <w:abstractNumId w:val="30"/>
  </w:num>
  <w:num w:numId="34" w16cid:durableId="894659240">
    <w:abstractNumId w:val="22"/>
  </w:num>
  <w:num w:numId="35" w16cid:durableId="86317042">
    <w:abstractNumId w:val="13"/>
  </w:num>
  <w:num w:numId="36" w16cid:durableId="1280449632">
    <w:abstractNumId w:val="14"/>
  </w:num>
  <w:num w:numId="37" w16cid:durableId="1377125580">
    <w:abstractNumId w:val="27"/>
  </w:num>
  <w:num w:numId="38" w16cid:durableId="464811266">
    <w:abstractNumId w:val="20"/>
  </w:num>
  <w:num w:numId="39" w16cid:durableId="2018657077">
    <w:abstractNumId w:val="20"/>
  </w:num>
  <w:num w:numId="40" w16cid:durableId="2065446887">
    <w:abstractNumId w:val="20"/>
  </w:num>
  <w:num w:numId="41" w16cid:durableId="1249577875">
    <w:abstractNumId w:val="20"/>
  </w:num>
  <w:num w:numId="42" w16cid:durableId="183061895">
    <w:abstractNumId w:val="20"/>
    <w:lvlOverride w:ilvl="0">
      <w:startOverride w:val="1"/>
    </w:lvlOverride>
  </w:num>
  <w:num w:numId="43" w16cid:durableId="1199657066">
    <w:abstractNumId w:val="20"/>
    <w:lvlOverride w:ilvl="0">
      <w:startOverride w:val="1"/>
    </w:lvlOverride>
  </w:num>
  <w:num w:numId="44" w16cid:durableId="2086488909">
    <w:abstractNumId w:val="20"/>
    <w:lvlOverride w:ilvl="0">
      <w:startOverride w:val="1"/>
    </w:lvlOverride>
  </w:num>
  <w:num w:numId="45" w16cid:durableId="1631596914">
    <w:abstractNumId w:val="20"/>
  </w:num>
  <w:num w:numId="46" w16cid:durableId="105030608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A57"/>
    <w:rsid w:val="00001899"/>
    <w:rsid w:val="000019D7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352E"/>
    <w:rsid w:val="00037A98"/>
    <w:rsid w:val="000427FB"/>
    <w:rsid w:val="0004455E"/>
    <w:rsid w:val="00044702"/>
    <w:rsid w:val="00047CB5"/>
    <w:rsid w:val="00051FAA"/>
    <w:rsid w:val="00052F79"/>
    <w:rsid w:val="000572A9"/>
    <w:rsid w:val="00061325"/>
    <w:rsid w:val="0006569F"/>
    <w:rsid w:val="000733AC"/>
    <w:rsid w:val="00074B81"/>
    <w:rsid w:val="00074D22"/>
    <w:rsid w:val="00075081"/>
    <w:rsid w:val="0007528A"/>
    <w:rsid w:val="00075971"/>
    <w:rsid w:val="000811AB"/>
    <w:rsid w:val="00083C5F"/>
    <w:rsid w:val="0009172C"/>
    <w:rsid w:val="000930EC"/>
    <w:rsid w:val="00093700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3042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00EF"/>
    <w:rsid w:val="000F018F"/>
    <w:rsid w:val="000F4677"/>
    <w:rsid w:val="000F5BE0"/>
    <w:rsid w:val="00100587"/>
    <w:rsid w:val="0010284E"/>
    <w:rsid w:val="00103122"/>
    <w:rsid w:val="0010336A"/>
    <w:rsid w:val="001050F1"/>
    <w:rsid w:val="00105AEA"/>
    <w:rsid w:val="00106DAF"/>
    <w:rsid w:val="001116CC"/>
    <w:rsid w:val="00114ABE"/>
    <w:rsid w:val="00116023"/>
    <w:rsid w:val="00134A51"/>
    <w:rsid w:val="001377FF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924C0"/>
    <w:rsid w:val="0019731E"/>
    <w:rsid w:val="001A09FE"/>
    <w:rsid w:val="001A153E"/>
    <w:rsid w:val="001A67C9"/>
    <w:rsid w:val="001A69DE"/>
    <w:rsid w:val="001A6D89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11DD"/>
    <w:rsid w:val="00235276"/>
    <w:rsid w:val="00236F4B"/>
    <w:rsid w:val="00242B0D"/>
    <w:rsid w:val="002467C6"/>
    <w:rsid w:val="0024692A"/>
    <w:rsid w:val="00252BBA"/>
    <w:rsid w:val="00253123"/>
    <w:rsid w:val="00255D44"/>
    <w:rsid w:val="00264001"/>
    <w:rsid w:val="00266354"/>
    <w:rsid w:val="00267A18"/>
    <w:rsid w:val="00273462"/>
    <w:rsid w:val="0027395B"/>
    <w:rsid w:val="00275854"/>
    <w:rsid w:val="0027764B"/>
    <w:rsid w:val="00283B41"/>
    <w:rsid w:val="00285F28"/>
    <w:rsid w:val="00286398"/>
    <w:rsid w:val="00294A93"/>
    <w:rsid w:val="002A3C42"/>
    <w:rsid w:val="002A5D75"/>
    <w:rsid w:val="002B159D"/>
    <w:rsid w:val="002B1B1A"/>
    <w:rsid w:val="002B7228"/>
    <w:rsid w:val="002C53EE"/>
    <w:rsid w:val="002D24F7"/>
    <w:rsid w:val="002D2799"/>
    <w:rsid w:val="002D2CD7"/>
    <w:rsid w:val="002D4DDC"/>
    <w:rsid w:val="002D4F75"/>
    <w:rsid w:val="002D5168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36BF"/>
    <w:rsid w:val="00315713"/>
    <w:rsid w:val="0031686C"/>
    <w:rsid w:val="00316FE0"/>
    <w:rsid w:val="003204D2"/>
    <w:rsid w:val="00324DFA"/>
    <w:rsid w:val="0032605E"/>
    <w:rsid w:val="003275D1"/>
    <w:rsid w:val="00327EBE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40B"/>
    <w:rsid w:val="00367506"/>
    <w:rsid w:val="00370085"/>
    <w:rsid w:val="003744A7"/>
    <w:rsid w:val="00376235"/>
    <w:rsid w:val="00381149"/>
    <w:rsid w:val="00381FB6"/>
    <w:rsid w:val="003836D3"/>
    <w:rsid w:val="00383A52"/>
    <w:rsid w:val="00391652"/>
    <w:rsid w:val="0039507F"/>
    <w:rsid w:val="00395C5C"/>
    <w:rsid w:val="003A1260"/>
    <w:rsid w:val="003A1564"/>
    <w:rsid w:val="003A295F"/>
    <w:rsid w:val="003A41DD"/>
    <w:rsid w:val="003A7033"/>
    <w:rsid w:val="003B47FE"/>
    <w:rsid w:val="003B5673"/>
    <w:rsid w:val="003B6287"/>
    <w:rsid w:val="003B62C9"/>
    <w:rsid w:val="003B72B7"/>
    <w:rsid w:val="003B7873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020DD"/>
    <w:rsid w:val="00410B6B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A97"/>
    <w:rsid w:val="00481343"/>
    <w:rsid w:val="0048549E"/>
    <w:rsid w:val="004930C6"/>
    <w:rsid w:val="00493347"/>
    <w:rsid w:val="00496092"/>
    <w:rsid w:val="004A08DB"/>
    <w:rsid w:val="004A25D0"/>
    <w:rsid w:val="004A34C8"/>
    <w:rsid w:val="004A37E8"/>
    <w:rsid w:val="004A7549"/>
    <w:rsid w:val="004B09D4"/>
    <w:rsid w:val="004B309D"/>
    <w:rsid w:val="004B330A"/>
    <w:rsid w:val="004B7C8E"/>
    <w:rsid w:val="004C3D3C"/>
    <w:rsid w:val="004C760D"/>
    <w:rsid w:val="004D0EDC"/>
    <w:rsid w:val="004D1220"/>
    <w:rsid w:val="004D14B3"/>
    <w:rsid w:val="004D1529"/>
    <w:rsid w:val="004D2253"/>
    <w:rsid w:val="004D5514"/>
    <w:rsid w:val="004D56C3"/>
    <w:rsid w:val="004E0338"/>
    <w:rsid w:val="004E1A57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10A9F"/>
    <w:rsid w:val="005120CC"/>
    <w:rsid w:val="00512B7B"/>
    <w:rsid w:val="00514EA1"/>
    <w:rsid w:val="0051798B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24D3"/>
    <w:rsid w:val="0055595E"/>
    <w:rsid w:val="00557988"/>
    <w:rsid w:val="00561D67"/>
    <w:rsid w:val="00562C49"/>
    <w:rsid w:val="00562DEF"/>
    <w:rsid w:val="0056321A"/>
    <w:rsid w:val="005638BE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A4885"/>
    <w:rsid w:val="005B134E"/>
    <w:rsid w:val="005B2039"/>
    <w:rsid w:val="005B344F"/>
    <w:rsid w:val="005B3965"/>
    <w:rsid w:val="005B3FBA"/>
    <w:rsid w:val="005B4A1D"/>
    <w:rsid w:val="005B674D"/>
    <w:rsid w:val="005C056D"/>
    <w:rsid w:val="005C0CBE"/>
    <w:rsid w:val="005C1FCF"/>
    <w:rsid w:val="005C3F41"/>
    <w:rsid w:val="005C7348"/>
    <w:rsid w:val="005D1885"/>
    <w:rsid w:val="005D4A38"/>
    <w:rsid w:val="005E2EEA"/>
    <w:rsid w:val="005E3708"/>
    <w:rsid w:val="005E3CCD"/>
    <w:rsid w:val="005E3D6B"/>
    <w:rsid w:val="005E4AB4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6DE0"/>
    <w:rsid w:val="00630901"/>
    <w:rsid w:val="00631F8E"/>
    <w:rsid w:val="00636EE9"/>
    <w:rsid w:val="00640950"/>
    <w:rsid w:val="00641AE7"/>
    <w:rsid w:val="00642629"/>
    <w:rsid w:val="0064621A"/>
    <w:rsid w:val="0064782B"/>
    <w:rsid w:val="0065293D"/>
    <w:rsid w:val="00653EFC"/>
    <w:rsid w:val="00654021"/>
    <w:rsid w:val="00661045"/>
    <w:rsid w:val="00666DA8"/>
    <w:rsid w:val="00671057"/>
    <w:rsid w:val="006714DD"/>
    <w:rsid w:val="00675AAF"/>
    <w:rsid w:val="0068031A"/>
    <w:rsid w:val="00681B2F"/>
    <w:rsid w:val="0068335F"/>
    <w:rsid w:val="00687217"/>
    <w:rsid w:val="00693302"/>
    <w:rsid w:val="0069640B"/>
    <w:rsid w:val="00697F52"/>
    <w:rsid w:val="006A1B83"/>
    <w:rsid w:val="006A21CD"/>
    <w:rsid w:val="006A5918"/>
    <w:rsid w:val="006B21B2"/>
    <w:rsid w:val="006B4A4A"/>
    <w:rsid w:val="006C19B2"/>
    <w:rsid w:val="006C2A21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0129"/>
    <w:rsid w:val="006F231A"/>
    <w:rsid w:val="006F3A1A"/>
    <w:rsid w:val="006F6B55"/>
    <w:rsid w:val="006F6F1C"/>
    <w:rsid w:val="006F788D"/>
    <w:rsid w:val="006F78E1"/>
    <w:rsid w:val="00701072"/>
    <w:rsid w:val="00702054"/>
    <w:rsid w:val="007035A4"/>
    <w:rsid w:val="0070518D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00DF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23F2"/>
    <w:rsid w:val="007E3AA7"/>
    <w:rsid w:val="007F737D"/>
    <w:rsid w:val="0080308E"/>
    <w:rsid w:val="00805303"/>
    <w:rsid w:val="00806705"/>
    <w:rsid w:val="00806738"/>
    <w:rsid w:val="00815285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B2E"/>
    <w:rsid w:val="00865963"/>
    <w:rsid w:val="00871C1D"/>
    <w:rsid w:val="008743FF"/>
    <w:rsid w:val="0087450E"/>
    <w:rsid w:val="00875A82"/>
    <w:rsid w:val="008764B5"/>
    <w:rsid w:val="00876CA3"/>
    <w:rsid w:val="008772FE"/>
    <w:rsid w:val="008775F1"/>
    <w:rsid w:val="0088096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0B4B"/>
    <w:rsid w:val="008A1049"/>
    <w:rsid w:val="008A1C98"/>
    <w:rsid w:val="008A322D"/>
    <w:rsid w:val="008A4D72"/>
    <w:rsid w:val="008A6285"/>
    <w:rsid w:val="008A63B2"/>
    <w:rsid w:val="008B1069"/>
    <w:rsid w:val="008B345D"/>
    <w:rsid w:val="008C1FC2"/>
    <w:rsid w:val="008C2980"/>
    <w:rsid w:val="008C4DD6"/>
    <w:rsid w:val="008C5AFB"/>
    <w:rsid w:val="008D07FB"/>
    <w:rsid w:val="008D0C02"/>
    <w:rsid w:val="008D1957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3547"/>
    <w:rsid w:val="009170BE"/>
    <w:rsid w:val="00917A7F"/>
    <w:rsid w:val="00920B55"/>
    <w:rsid w:val="009262C9"/>
    <w:rsid w:val="009277E9"/>
    <w:rsid w:val="00930EB9"/>
    <w:rsid w:val="00933DC7"/>
    <w:rsid w:val="009418F4"/>
    <w:rsid w:val="00942BBC"/>
    <w:rsid w:val="00944180"/>
    <w:rsid w:val="00944AA0"/>
    <w:rsid w:val="00947DA2"/>
    <w:rsid w:val="00951177"/>
    <w:rsid w:val="00963DD4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14"/>
    <w:rsid w:val="009B24B5"/>
    <w:rsid w:val="009B4EBC"/>
    <w:rsid w:val="009B5ABB"/>
    <w:rsid w:val="009B73CE"/>
    <w:rsid w:val="009C2461"/>
    <w:rsid w:val="009C5A15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6C50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442D"/>
    <w:rsid w:val="00AA59B5"/>
    <w:rsid w:val="00AA7777"/>
    <w:rsid w:val="00AA7B84"/>
    <w:rsid w:val="00AB0AEC"/>
    <w:rsid w:val="00AB4705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672"/>
    <w:rsid w:val="00AF7E86"/>
    <w:rsid w:val="00B024B9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3D88"/>
    <w:rsid w:val="00BD4664"/>
    <w:rsid w:val="00BE1193"/>
    <w:rsid w:val="00BE5650"/>
    <w:rsid w:val="00BF4849"/>
    <w:rsid w:val="00BF4EA7"/>
    <w:rsid w:val="00BF6525"/>
    <w:rsid w:val="00C00EDB"/>
    <w:rsid w:val="00C02863"/>
    <w:rsid w:val="00C0383A"/>
    <w:rsid w:val="00C067FF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2603B"/>
    <w:rsid w:val="00C30A2A"/>
    <w:rsid w:val="00C33250"/>
    <w:rsid w:val="00C33993"/>
    <w:rsid w:val="00C4069E"/>
    <w:rsid w:val="00C41ADC"/>
    <w:rsid w:val="00C44149"/>
    <w:rsid w:val="00C44410"/>
    <w:rsid w:val="00C44A15"/>
    <w:rsid w:val="00C4630A"/>
    <w:rsid w:val="00C50852"/>
    <w:rsid w:val="00C523F0"/>
    <w:rsid w:val="00C526D2"/>
    <w:rsid w:val="00C53A91"/>
    <w:rsid w:val="00C5794E"/>
    <w:rsid w:val="00C60968"/>
    <w:rsid w:val="00C63D39"/>
    <w:rsid w:val="00C63EDD"/>
    <w:rsid w:val="00C650E8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17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8652A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2844"/>
    <w:rsid w:val="00DD458C"/>
    <w:rsid w:val="00DD72E9"/>
    <w:rsid w:val="00DD7605"/>
    <w:rsid w:val="00DE2020"/>
    <w:rsid w:val="00DE3476"/>
    <w:rsid w:val="00DE7BEA"/>
    <w:rsid w:val="00DF4C5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42DD5"/>
    <w:rsid w:val="00E461E0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5D46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1D8E"/>
    <w:rsid w:val="00EC426D"/>
    <w:rsid w:val="00EC571B"/>
    <w:rsid w:val="00EC57D7"/>
    <w:rsid w:val="00EC6385"/>
    <w:rsid w:val="00ED1DE9"/>
    <w:rsid w:val="00ED23D4"/>
    <w:rsid w:val="00ED5E0B"/>
    <w:rsid w:val="00EE37B6"/>
    <w:rsid w:val="00EF0F45"/>
    <w:rsid w:val="00EF7463"/>
    <w:rsid w:val="00EF7971"/>
    <w:rsid w:val="00F002EF"/>
    <w:rsid w:val="00F01EE9"/>
    <w:rsid w:val="00F04900"/>
    <w:rsid w:val="00F065A4"/>
    <w:rsid w:val="00F06EAA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5DA5"/>
    <w:rsid w:val="00F5744B"/>
    <w:rsid w:val="00F61209"/>
    <w:rsid w:val="00F6259E"/>
    <w:rsid w:val="00F62CC4"/>
    <w:rsid w:val="00F65DD4"/>
    <w:rsid w:val="00F672B2"/>
    <w:rsid w:val="00F83973"/>
    <w:rsid w:val="00F87FA3"/>
    <w:rsid w:val="00F93D8C"/>
    <w:rsid w:val="00F97791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C5F4E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2B954"/>
  <w14:defaultImageDpi w14:val="330"/>
  <w15:docId w15:val="{4D7CE314-4818-49D3-BE19-3706700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1">
    <w:name w:val="heading 1"/>
    <w:basedOn w:val="a"/>
    <w:next w:val="Paragraph"/>
    <w:link w:val="10"/>
    <w:uiPriority w:val="9"/>
    <w:qFormat/>
    <w:rsid w:val="005524D3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Paragraph"/>
    <w:link w:val="20"/>
    <w:uiPriority w:val="9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3">
    <w:name w:val="heading 3"/>
    <w:basedOn w:val="a"/>
    <w:next w:val="Paragraph"/>
    <w:link w:val="30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4">
    <w:name w:val="heading 4"/>
    <w:basedOn w:val="Paragraph"/>
    <w:next w:val="Newparagraph"/>
    <w:link w:val="40"/>
    <w:rsid w:val="00F43B9D"/>
    <w:pPr>
      <w:spacing w:before="360"/>
      <w:outlineLvl w:val="3"/>
    </w:pPr>
    <w:rPr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title">
    <w:name w:val="Article title"/>
    <w:basedOn w:val="a"/>
    <w:next w:val="a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a"/>
    <w:next w:val="a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a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a"/>
    <w:qFormat/>
    <w:rsid w:val="00CC474B"/>
  </w:style>
  <w:style w:type="paragraph" w:customStyle="1" w:styleId="Abstract">
    <w:name w:val="Abstract"/>
    <w:basedOn w:val="a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a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a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a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0019D7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a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a"/>
    <w:next w:val="a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a"/>
    <w:next w:val="a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a"/>
    <w:next w:val="a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a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a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a"/>
    <w:next w:val="a"/>
    <w:rsid w:val="00562DEF"/>
  </w:style>
  <w:style w:type="paragraph" w:customStyle="1" w:styleId="Paragraph">
    <w:name w:val="Paragraph"/>
    <w:basedOn w:val="a"/>
    <w:next w:val="Newparagraph"/>
    <w:qFormat/>
    <w:rsid w:val="00F06EAA"/>
    <w:pPr>
      <w:widowControl w:val="0"/>
      <w:spacing w:before="240"/>
    </w:pPr>
  </w:style>
  <w:style w:type="paragraph" w:customStyle="1" w:styleId="Newparagraph">
    <w:name w:val="New paragraph"/>
    <w:basedOn w:val="a"/>
    <w:qFormat/>
    <w:rsid w:val="00F06EAA"/>
    <w:pPr>
      <w:ind w:firstLine="720"/>
    </w:pPr>
  </w:style>
  <w:style w:type="paragraph" w:styleId="a3">
    <w:name w:val="Normal Indent"/>
    <w:basedOn w:val="a"/>
    <w:rsid w:val="00526454"/>
    <w:pPr>
      <w:ind w:left="720"/>
    </w:pPr>
  </w:style>
  <w:style w:type="paragraph" w:customStyle="1" w:styleId="References">
    <w:name w:val="References"/>
    <w:basedOn w:val="a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20">
    <w:name w:val="标题 2 字符"/>
    <w:basedOn w:val="a0"/>
    <w:link w:val="2"/>
    <w:uiPriority w:val="9"/>
    <w:rsid w:val="008D07FB"/>
    <w:rPr>
      <w:rFonts w:cs="Arial"/>
      <w:b/>
      <w:bCs/>
      <w:i/>
      <w:iCs/>
      <w:sz w:val="24"/>
      <w:szCs w:val="28"/>
    </w:rPr>
  </w:style>
  <w:style w:type="character" w:customStyle="1" w:styleId="10">
    <w:name w:val="标题 1 字符"/>
    <w:basedOn w:val="a0"/>
    <w:link w:val="1"/>
    <w:uiPriority w:val="9"/>
    <w:rsid w:val="005524D3"/>
    <w:rPr>
      <w:rFonts w:cs="Arial"/>
      <w:b/>
      <w:bCs/>
      <w:kern w:val="32"/>
      <w:sz w:val="24"/>
      <w:szCs w:val="32"/>
    </w:rPr>
  </w:style>
  <w:style w:type="character" w:customStyle="1" w:styleId="30">
    <w:name w:val="标题 3 字符"/>
    <w:basedOn w:val="a0"/>
    <w:link w:val="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a4">
    <w:name w:val="footnote text"/>
    <w:basedOn w:val="a"/>
    <w:link w:val="a5"/>
    <w:autoRedefine/>
    <w:rsid w:val="006C19B2"/>
    <w:pPr>
      <w:ind w:left="284" w:hanging="284"/>
    </w:pPr>
    <w:rPr>
      <w:sz w:val="22"/>
      <w:szCs w:val="20"/>
    </w:rPr>
  </w:style>
  <w:style w:type="character" w:customStyle="1" w:styleId="a5">
    <w:name w:val="脚注文本 字符"/>
    <w:basedOn w:val="a0"/>
    <w:link w:val="a4"/>
    <w:rsid w:val="006C19B2"/>
    <w:rPr>
      <w:sz w:val="22"/>
    </w:rPr>
  </w:style>
  <w:style w:type="character" w:styleId="a6">
    <w:name w:val="footnote reference"/>
    <w:basedOn w:val="a0"/>
    <w:rsid w:val="00AF2C92"/>
    <w:rPr>
      <w:vertAlign w:val="superscript"/>
    </w:rPr>
  </w:style>
  <w:style w:type="paragraph" w:styleId="a7">
    <w:name w:val="endnote text"/>
    <w:basedOn w:val="a"/>
    <w:link w:val="a8"/>
    <w:autoRedefine/>
    <w:rsid w:val="006C19B2"/>
    <w:pPr>
      <w:ind w:left="284" w:hanging="284"/>
    </w:pPr>
    <w:rPr>
      <w:sz w:val="22"/>
      <w:szCs w:val="20"/>
    </w:rPr>
  </w:style>
  <w:style w:type="character" w:customStyle="1" w:styleId="a8">
    <w:name w:val="尾注文本 字符"/>
    <w:basedOn w:val="a0"/>
    <w:link w:val="a7"/>
    <w:rsid w:val="006C19B2"/>
    <w:rPr>
      <w:sz w:val="22"/>
    </w:rPr>
  </w:style>
  <w:style w:type="character" w:styleId="a9">
    <w:name w:val="endnote reference"/>
    <w:basedOn w:val="a0"/>
    <w:rsid w:val="00EC571B"/>
    <w:rPr>
      <w:vertAlign w:val="superscript"/>
    </w:rPr>
  </w:style>
  <w:style w:type="character" w:customStyle="1" w:styleId="40">
    <w:name w:val="标题 4 字符"/>
    <w:basedOn w:val="a0"/>
    <w:link w:val="4"/>
    <w:rsid w:val="00F43B9D"/>
    <w:rPr>
      <w:bCs/>
      <w:sz w:val="24"/>
      <w:szCs w:val="28"/>
    </w:rPr>
  </w:style>
  <w:style w:type="paragraph" w:styleId="aa">
    <w:name w:val="header"/>
    <w:basedOn w:val="a"/>
    <w:link w:val="ab"/>
    <w:uiPriority w:val="99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ab">
    <w:name w:val="页眉 字符"/>
    <w:basedOn w:val="a0"/>
    <w:link w:val="aa"/>
    <w:uiPriority w:val="99"/>
    <w:rsid w:val="003F193A"/>
    <w:rPr>
      <w:rFonts w:eastAsia="Times New Roman"/>
      <w:sz w:val="24"/>
      <w:szCs w:val="24"/>
      <w:lang w:eastAsia="en-GB"/>
    </w:rPr>
  </w:style>
  <w:style w:type="paragraph" w:styleId="ac">
    <w:name w:val="footer"/>
    <w:basedOn w:val="a"/>
    <w:link w:val="ad"/>
    <w:uiPriority w:val="99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ad">
    <w:name w:val="页脚 字符"/>
    <w:basedOn w:val="a0"/>
    <w:link w:val="ac"/>
    <w:uiPriority w:val="99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ae">
    <w:name w:val="Placeholder Text"/>
    <w:basedOn w:val="a0"/>
    <w:uiPriority w:val="99"/>
    <w:rsid w:val="004C760D"/>
    <w:rPr>
      <w:color w:val="808080"/>
    </w:rPr>
  </w:style>
  <w:style w:type="paragraph" w:styleId="af">
    <w:name w:val="List Paragraph"/>
    <w:basedOn w:val="a"/>
    <w:uiPriority w:val="34"/>
    <w:qFormat/>
    <w:rsid w:val="009B2414"/>
    <w:pPr>
      <w:widowControl w:val="0"/>
      <w:spacing w:line="240" w:lineRule="auto"/>
      <w:ind w:firstLineChars="200" w:firstLine="420"/>
      <w:jc w:val="both"/>
    </w:pPr>
    <w:rPr>
      <w:rFonts w:asciiTheme="minorHAnsi" w:hAnsiTheme="minorHAnsi" w:cstheme="minorBidi"/>
      <w:kern w:val="2"/>
      <w:sz w:val="21"/>
      <w:szCs w:val="22"/>
      <w:lang w:val="en-US" w:eastAsia="zh-CN"/>
    </w:rPr>
  </w:style>
  <w:style w:type="table" w:styleId="af0">
    <w:name w:val="Table Grid"/>
    <w:basedOn w:val="a1"/>
    <w:uiPriority w:val="39"/>
    <w:rsid w:val="009B2414"/>
    <w:rPr>
      <w:rFonts w:asciiTheme="minorHAnsi" w:hAnsiTheme="minorHAnsi" w:cstheme="minorBidi"/>
      <w:kern w:val="2"/>
      <w:sz w:val="21"/>
      <w:szCs w:val="22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9B2414"/>
    <w:rPr>
      <w:rFonts w:asciiTheme="minorHAnsi" w:hAnsiTheme="minorHAnsi" w:cstheme="minorBidi"/>
      <w:kern w:val="2"/>
      <w:sz w:val="21"/>
      <w:szCs w:val="22"/>
      <w:lang w:val="en-US" w:eastAsia="zh-CN"/>
    </w:rPr>
  </w:style>
  <w:style w:type="character" w:styleId="af2">
    <w:name w:val="Hyperlink"/>
    <w:basedOn w:val="a0"/>
    <w:unhideWhenUsed/>
    <w:rsid w:val="002B159D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2B15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1532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2182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冯子桐</dc:creator>
  <cp:lastModifiedBy>子桐 冯</cp:lastModifiedBy>
  <cp:revision>24</cp:revision>
  <cp:lastPrinted>2011-07-22T14:54:00Z</cp:lastPrinted>
  <dcterms:created xsi:type="dcterms:W3CDTF">2023-09-07T12:29:00Z</dcterms:created>
  <dcterms:modified xsi:type="dcterms:W3CDTF">2023-09-24T02:49:00Z</dcterms:modified>
</cp:coreProperties>
</file>