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AE393" w14:textId="77777777" w:rsidR="00C82E0F" w:rsidRPr="00C82E0F" w:rsidRDefault="00C82E0F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</w:pPr>
      <w:r w:rsidRPr="00C82E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  <w:t>Supplementary material</w:t>
      </w:r>
    </w:p>
    <w:p w14:paraId="44193001" w14:textId="77777777" w:rsidR="00C82E0F" w:rsidRPr="00C82E0F" w:rsidRDefault="00C82E0F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</w:pPr>
    </w:p>
    <w:p w14:paraId="155379A5" w14:textId="77777777" w:rsidR="00C82E0F" w:rsidRPr="00C82E0F" w:rsidRDefault="00C82E0F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</w:pPr>
      <w:r w:rsidRPr="00C82E0F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788EF983" wp14:editId="20071A8A">
            <wp:extent cx="5238115" cy="2051050"/>
            <wp:effectExtent l="0" t="0" r="0" b="0"/>
            <wp:docPr id="5" name="Imagen 3" descr="root syste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root system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E7C45" w14:textId="77777777" w:rsidR="00C82E0F" w:rsidRPr="00C82E0F" w:rsidRDefault="00C82E0F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" w:eastAsia="es-ES"/>
          <w14:ligatures w14:val="none"/>
        </w:rPr>
      </w:pPr>
      <w:r w:rsidRPr="00C82E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s-ES"/>
          <w14:ligatures w14:val="none"/>
        </w:rPr>
        <w:t xml:space="preserve">Figure </w:t>
      </w:r>
      <w:r w:rsidRPr="00C82E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  <w:t>supplementary</w:t>
      </w:r>
      <w:r w:rsidRPr="00C82E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s-ES"/>
          <w14:ligatures w14:val="none"/>
        </w:rPr>
        <w:t xml:space="preserve"> 1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ES"/>
          <w14:ligatures w14:val="none"/>
        </w:rPr>
        <w:t xml:space="preserve"> a) Root system of </w:t>
      </w:r>
      <w:r w:rsidRPr="00C82E0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s-ES"/>
          <w14:ligatures w14:val="none"/>
        </w:rPr>
        <w:t>Gevuina avellana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ES"/>
          <w14:ligatures w14:val="none"/>
        </w:rPr>
        <w:t>, b) cluster roots and c) magnified rootlets with “claviform” tips of a mature cluster root.</w:t>
      </w:r>
    </w:p>
    <w:p w14:paraId="2FA227ED" w14:textId="77777777" w:rsidR="00C82E0F" w:rsidRPr="00C82E0F" w:rsidRDefault="00C82E0F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</w:pPr>
    </w:p>
    <w:p w14:paraId="7AE28629" w14:textId="77777777" w:rsidR="00C82E0F" w:rsidRDefault="00C82E0F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</w:p>
    <w:p w14:paraId="32FE949B" w14:textId="77777777" w:rsidR="00C143FB" w:rsidRDefault="00C143FB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</w:p>
    <w:p w14:paraId="6161669D" w14:textId="77777777" w:rsidR="00C143FB" w:rsidRPr="00C82E0F" w:rsidRDefault="00C143FB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</w:p>
    <w:p w14:paraId="5F41D5A5" w14:textId="77777777" w:rsidR="00C82E0F" w:rsidRPr="00C82E0F" w:rsidRDefault="00C82E0F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en-US" w:eastAsia="es-ES"/>
          <w14:ligatures w14:val="none"/>
        </w:rPr>
      </w:pPr>
      <w:r w:rsidRPr="00C82E0F">
        <w:rPr>
          <w:rFonts w:ascii="Courier" w:eastAsia="Times New Roman" w:hAnsi="Courier" w:cs="Times New Roman"/>
          <w:noProof/>
          <w:kern w:val="0"/>
          <w:sz w:val="24"/>
          <w:szCs w:val="20"/>
          <w:lang w:eastAsia="es-ES"/>
          <w14:ligatures w14:val="none"/>
        </w:rPr>
        <w:drawing>
          <wp:inline distT="0" distB="0" distL="0" distR="0" wp14:anchorId="4B91F507" wp14:editId="3971DFAA">
            <wp:extent cx="5917565" cy="3846830"/>
            <wp:effectExtent l="0" t="0" r="0" b="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E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  <w:t xml:space="preserve"> </w:t>
      </w:r>
      <w:r w:rsidRPr="00C82E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ES"/>
          <w14:ligatures w14:val="none"/>
        </w:rPr>
        <w:lastRenderedPageBreak/>
        <w:t xml:space="preserve">Figure supplementary 2. 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 xml:space="preserve">Plants of </w:t>
      </w:r>
      <w:r w:rsidRPr="00C82E0F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ES"/>
          <w14:ligatures w14:val="none"/>
        </w:rPr>
        <w:t>Gevuina avellana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 xml:space="preserve"> and </w:t>
      </w:r>
      <w:r w:rsidRPr="00C82E0F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es-ES"/>
          <w14:ligatures w14:val="none"/>
        </w:rPr>
        <w:t>Vaccinium corymbosum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 xml:space="preserve"> growing alone or in combination with or without aluminum (Al) supplementation (as Al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es-ES"/>
          <w14:ligatures w14:val="none"/>
        </w:rPr>
        <w:t>2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(SO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es-ES"/>
          <w14:ligatures w14:val="none"/>
        </w:rPr>
        <w:t>4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>)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es-ES"/>
          <w14:ligatures w14:val="none"/>
        </w:rPr>
        <w:t>3</w:t>
      </w:r>
      <w:r w:rsidRPr="00C82E0F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  <w:t xml:space="preserve">)) at the end of the experiment. </w:t>
      </w:r>
    </w:p>
    <w:p w14:paraId="7BADF36E" w14:textId="77777777" w:rsidR="00C82E0F" w:rsidRDefault="00C82E0F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</w:p>
    <w:p w14:paraId="03209B03" w14:textId="77777777" w:rsidR="00C143FB" w:rsidRDefault="00C143FB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</w:p>
    <w:p w14:paraId="6985C633" w14:textId="77777777" w:rsidR="00C143FB" w:rsidRDefault="00C143FB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</w:p>
    <w:p w14:paraId="2CA65322" w14:textId="77777777" w:rsidR="00C143FB" w:rsidRDefault="00C143FB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</w:p>
    <w:p w14:paraId="4E61CFCF" w14:textId="77777777" w:rsidR="00C143FB" w:rsidRPr="00C82E0F" w:rsidRDefault="00C143FB" w:rsidP="00C82E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ES"/>
          <w14:ligatures w14:val="none"/>
        </w:rPr>
      </w:pPr>
    </w:p>
    <w:p w14:paraId="04E5748F" w14:textId="471EFA0E" w:rsidR="006778F4" w:rsidRPr="00253677" w:rsidRDefault="00C82E0F" w:rsidP="0025367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C82E0F">
        <w:rPr>
          <w:rFonts w:ascii="Calibri" w:eastAsia="Calibri" w:hAnsi="Calibri" w:cs="Times New Roman"/>
          <w:noProof/>
          <w:kern w:val="0"/>
          <w:lang w:val="en-US"/>
          <w14:ligatures w14:val="none"/>
        </w:rPr>
        <w:drawing>
          <wp:inline distT="0" distB="0" distL="0" distR="0" wp14:anchorId="609E5998" wp14:editId="35DFF815">
            <wp:extent cx="5806440" cy="2475230"/>
            <wp:effectExtent l="0" t="0" r="0" b="0"/>
            <wp:docPr id="7" name="Imagen 248" descr="Gráfico, Gráfico de barras, Gráfico en cascada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8" descr="Gráfico, Gráfico de barras, Gráfico en cascada&#10;&#10;Descripción generada automáticamente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C82E0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Figure supplementary 3. </w:t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Biomass distribution of </w:t>
      </w:r>
      <w:r w:rsidRPr="00C82E0F">
        <w:rPr>
          <w:rFonts w:ascii="Times New Roman" w:eastAsia="Calibri" w:hAnsi="Times New Roman" w:cs="Times New Roman"/>
          <w:i/>
          <w:kern w:val="0"/>
          <w:sz w:val="24"/>
          <w:szCs w:val="24"/>
          <w:lang w:val="en-US"/>
          <w14:ligatures w14:val="none"/>
        </w:rPr>
        <w:t>Gevuina avellana</w:t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and </w:t>
      </w:r>
      <w:r w:rsidRPr="00C82E0F">
        <w:rPr>
          <w:rFonts w:ascii="Times New Roman" w:eastAsia="Calibri" w:hAnsi="Times New Roman" w:cs="Times New Roman"/>
          <w:i/>
          <w:kern w:val="0"/>
          <w:sz w:val="24"/>
          <w:szCs w:val="24"/>
          <w:lang w:val="en-US"/>
          <w14:ligatures w14:val="none"/>
        </w:rPr>
        <w:t>Vaccinium corymbosum</w:t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growing alone or in combination with or without aluminum sulfate (Al</w:t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2</w:t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(SO</w:t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4</w:t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vertAlign w:val="subscript"/>
          <w:lang w:val="en-US"/>
          <w14:ligatures w14:val="none"/>
        </w:rPr>
        <w:t>3</w:t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)</w:t>
      </w:r>
      <w:r w:rsidRPr="00C82E0F">
        <w:rPr>
          <w:rFonts w:ascii="Times New Roman" w:eastAsia="Calibri" w:hAnsi="Times New Roman" w:cs="Times New Roman"/>
          <w:kern w:val="0"/>
          <w:szCs w:val="24"/>
          <w:lang w:val="en-US"/>
          <w14:ligatures w14:val="none"/>
        </w:rPr>
        <w:t xml:space="preserve"> </w:t>
      </w:r>
      <w:r w:rsidRPr="00C82E0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supplementation.</w:t>
      </w:r>
      <w:r w:rsidRPr="00C82E0F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</w:p>
    <w:sectPr w:rsidR="006778F4" w:rsidRPr="00253677" w:rsidSect="00C143FB"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0066B"/>
    <w:multiLevelType w:val="hybridMultilevel"/>
    <w:tmpl w:val="91AA9C6E"/>
    <w:lvl w:ilvl="0" w:tplc="802C9084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F0331C"/>
    <w:multiLevelType w:val="hybridMultilevel"/>
    <w:tmpl w:val="ECB68E98"/>
    <w:lvl w:ilvl="0" w:tplc="F8FEC8F4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E92122"/>
    <w:multiLevelType w:val="hybridMultilevel"/>
    <w:tmpl w:val="7E02913C"/>
    <w:lvl w:ilvl="0" w:tplc="41524CE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E203A"/>
    <w:multiLevelType w:val="hybridMultilevel"/>
    <w:tmpl w:val="14042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5655E"/>
    <w:multiLevelType w:val="hybridMultilevel"/>
    <w:tmpl w:val="ECA2B06A"/>
    <w:lvl w:ilvl="0" w:tplc="D65E4E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8C"/>
    <w:rsid w:val="000E0EDD"/>
    <w:rsid w:val="000F185C"/>
    <w:rsid w:val="00170471"/>
    <w:rsid w:val="00253677"/>
    <w:rsid w:val="004361FB"/>
    <w:rsid w:val="00465FBC"/>
    <w:rsid w:val="004A4EF2"/>
    <w:rsid w:val="004D4A8C"/>
    <w:rsid w:val="00602816"/>
    <w:rsid w:val="006778F4"/>
    <w:rsid w:val="00767ACF"/>
    <w:rsid w:val="008E5B8B"/>
    <w:rsid w:val="008E61A9"/>
    <w:rsid w:val="00A21187"/>
    <w:rsid w:val="00AD61B0"/>
    <w:rsid w:val="00B83998"/>
    <w:rsid w:val="00C143FB"/>
    <w:rsid w:val="00C82E0F"/>
    <w:rsid w:val="00E009E2"/>
    <w:rsid w:val="00E43ED4"/>
    <w:rsid w:val="00EC54B8"/>
    <w:rsid w:val="00F10CAF"/>
    <w:rsid w:val="00F515F5"/>
    <w:rsid w:val="00FA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BF70"/>
  <w15:chartTrackingRefBased/>
  <w15:docId w15:val="{78790250-5D3C-4BB9-9ED3-C2B3CE13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E0F"/>
    <w:pPr>
      <w:ind w:left="720"/>
      <w:contextualSpacing/>
    </w:pPr>
  </w:style>
  <w:style w:type="numbering" w:customStyle="1" w:styleId="Sinlista1">
    <w:name w:val="Sin lista1"/>
    <w:next w:val="NoList"/>
    <w:uiPriority w:val="99"/>
    <w:semiHidden/>
    <w:unhideWhenUsed/>
    <w:rsid w:val="00C82E0F"/>
  </w:style>
  <w:style w:type="character" w:styleId="Hyperlink">
    <w:name w:val="Hyperlink"/>
    <w:uiPriority w:val="99"/>
    <w:rsid w:val="00C82E0F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82E0F"/>
  </w:style>
  <w:style w:type="paragraph" w:customStyle="1" w:styleId="EndNoteBibliography">
    <w:name w:val="EndNote Bibliography"/>
    <w:basedOn w:val="Normal"/>
    <w:link w:val="EndNoteBibliographyCar"/>
    <w:rsid w:val="00C82E0F"/>
    <w:pPr>
      <w:spacing w:line="240" w:lineRule="auto"/>
      <w:jc w:val="both"/>
    </w:pPr>
    <w:rPr>
      <w:rFonts w:ascii="Courier" w:eastAsia="Calibri" w:hAnsi="Courier" w:cs="Courier"/>
      <w:noProof/>
      <w:kern w:val="0"/>
      <w:sz w:val="24"/>
      <w:lang w:val="en-US"/>
      <w14:ligatures w14:val="none"/>
    </w:rPr>
  </w:style>
  <w:style w:type="character" w:customStyle="1" w:styleId="EndNoteBibliographyCar">
    <w:name w:val="EndNote Bibliography Car"/>
    <w:link w:val="EndNoteBibliography"/>
    <w:rsid w:val="00C82E0F"/>
    <w:rPr>
      <w:rFonts w:ascii="Courier" w:eastAsia="Calibri" w:hAnsi="Courier" w:cs="Courier"/>
      <w:noProof/>
      <w:kern w:val="0"/>
      <w:sz w:val="24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ar"/>
    <w:rsid w:val="00C82E0F"/>
    <w:pPr>
      <w:widowControl w:val="0"/>
      <w:spacing w:after="0" w:line="240" w:lineRule="auto"/>
      <w:jc w:val="center"/>
    </w:pPr>
    <w:rPr>
      <w:rFonts w:ascii="Courier" w:eastAsia="Times New Roman" w:hAnsi="Courier" w:cs="Courier"/>
      <w:noProof/>
      <w:kern w:val="0"/>
      <w:sz w:val="24"/>
      <w:szCs w:val="20"/>
      <w:lang w:val="es-ES" w:eastAsia="es-ES"/>
      <w14:ligatures w14:val="none"/>
    </w:rPr>
  </w:style>
  <w:style w:type="character" w:customStyle="1" w:styleId="EndNoteBibliographyTitleCar">
    <w:name w:val="EndNote Bibliography Title Car"/>
    <w:link w:val="EndNoteBibliographyTitle"/>
    <w:rsid w:val="00C82E0F"/>
    <w:rPr>
      <w:rFonts w:ascii="Courier" w:eastAsia="Times New Roman" w:hAnsi="Courier" w:cs="Courier"/>
      <w:noProof/>
      <w:kern w:val="0"/>
      <w:sz w:val="24"/>
      <w:szCs w:val="20"/>
      <w:lang w:val="es-ES" w:eastAsia="es-ES"/>
      <w14:ligatures w14:val="none"/>
    </w:rPr>
  </w:style>
  <w:style w:type="paragraph" w:customStyle="1" w:styleId="Default">
    <w:name w:val="Default"/>
    <w:link w:val="DefaultCar"/>
    <w:rsid w:val="00C82E0F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:lang w:val="en-US"/>
      <w14:ligatures w14:val="none"/>
    </w:rPr>
  </w:style>
  <w:style w:type="character" w:customStyle="1" w:styleId="DefaultCar">
    <w:name w:val="Default Car"/>
    <w:link w:val="Default"/>
    <w:rsid w:val="00C82E0F"/>
    <w:rPr>
      <w:rFonts w:ascii="Verdana" w:eastAsia="Calibri" w:hAnsi="Verdana" w:cs="Verdana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E0F"/>
    <w:pPr>
      <w:widowControl w:val="0"/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E0F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82E0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82E0F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uiPriority w:val="99"/>
    <w:semiHidden/>
    <w:unhideWhenUsed/>
    <w:rsid w:val="00C82E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2E0F"/>
    <w:pPr>
      <w:widowControl w:val="0"/>
      <w:spacing w:after="0" w:line="240" w:lineRule="auto"/>
    </w:pPr>
    <w:rPr>
      <w:rFonts w:ascii="Courier" w:eastAsia="Times New Roman" w:hAnsi="Courier" w:cs="Times New Roman"/>
      <w:kern w:val="0"/>
      <w:sz w:val="20"/>
      <w:szCs w:val="20"/>
      <w:lang w:eastAsia="es-E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E0F"/>
    <w:rPr>
      <w:rFonts w:ascii="Courier" w:eastAsia="Times New Roman" w:hAnsi="Courier" w:cs="Times New Roman"/>
      <w:kern w:val="0"/>
      <w:sz w:val="20"/>
      <w:szCs w:val="20"/>
      <w:lang w:eastAsia="es-E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E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E0F"/>
    <w:rPr>
      <w:rFonts w:ascii="Courier" w:eastAsia="Times New Roman" w:hAnsi="Courier" w:cs="Times New Roman"/>
      <w:b/>
      <w:bCs/>
      <w:kern w:val="0"/>
      <w:sz w:val="20"/>
      <w:szCs w:val="20"/>
      <w:lang w:eastAsia="es-ES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C82E0F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C82E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82E0F"/>
    <w:pPr>
      <w:spacing w:after="0" w:line="240" w:lineRule="auto"/>
    </w:pPr>
    <w:rPr>
      <w:rFonts w:ascii="Courier" w:eastAsia="Times New Roman" w:hAnsi="Courier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5A869-D0E8-4AF7-BD9B-0632A994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barra</dc:creator>
  <cp:keywords/>
  <dc:description/>
  <cp:lastModifiedBy>Trupti Sudge</cp:lastModifiedBy>
  <cp:revision>2</cp:revision>
  <cp:lastPrinted>2023-09-25T18:28:00Z</cp:lastPrinted>
  <dcterms:created xsi:type="dcterms:W3CDTF">2023-10-10T13:17:00Z</dcterms:created>
  <dcterms:modified xsi:type="dcterms:W3CDTF">2023-10-10T13:17:00Z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http://www.zotero.org/styles/current-biology</vt:lpwstr>
  </property>
  <property fmtid="{D5CDD505-2E9C-101B-9397-08002B2CF9AE}" pid="9" name="Mendeley Recent Style Name 3_1">
    <vt:lpwstr>Current Biology</vt:lpwstr>
  </property>
  <property fmtid="{D5CDD505-2E9C-101B-9397-08002B2CF9AE}" pid="10" name="Mendeley Recent Style Id 4_1">
    <vt:lpwstr>http://www.zotero.org/styles/frontiers-in-microbiology</vt:lpwstr>
  </property>
  <property fmtid="{D5CDD505-2E9C-101B-9397-08002B2CF9AE}" pid="11" name="Mendeley Recent Style Name 4_1">
    <vt:lpwstr>Frontiers in Microbiology</vt:lpwstr>
  </property>
  <property fmtid="{D5CDD505-2E9C-101B-9397-08002B2CF9AE}" pid="12" name="Mendeley Recent Style Id 5_1">
    <vt:lpwstr>http://www.zotero.org/styles/microbiology-spectrum</vt:lpwstr>
  </property>
  <property fmtid="{D5CDD505-2E9C-101B-9397-08002B2CF9AE}" pid="13" name="Mendeley Recent Style Name 5_1">
    <vt:lpwstr>Microbiology Spectrum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http://www.zotero.org/styles/iscience</vt:lpwstr>
  </property>
  <property fmtid="{D5CDD505-2E9C-101B-9397-08002B2CF9AE}" pid="21" name="Mendeley Recent Style Name 9_1">
    <vt:lpwstr>iScience</vt:lpwstr>
  </property>
</Properties>
</file>