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825" w:rsidRPr="008A0A0E" w:rsidRDefault="00FE3825" w:rsidP="00FE3825">
      <w:pPr>
        <w:pStyle w:val="hstyle0"/>
        <w:spacing w:line="480" w:lineRule="auto"/>
        <w:rPr>
          <w:rFonts w:ascii="Times New Roman" w:eastAsia="맑은 고딕" w:hAnsi="Times New Roman" w:cs="Times New Roman"/>
          <w:strike/>
          <w:color w:val="auto"/>
          <w:sz w:val="22"/>
        </w:rPr>
      </w:pPr>
      <w:r w:rsidRPr="008A0A0E">
        <w:rPr>
          <w:rFonts w:ascii="Times New Roman" w:eastAsia="맑은 고딕" w:hAnsi="Times New Roman" w:cs="Times New Roman"/>
          <w:b/>
          <w:bCs/>
          <w:color w:val="auto"/>
          <w:sz w:val="22"/>
        </w:rPr>
        <w:t>Supplement 1.</w:t>
      </w:r>
      <w:r w:rsidRPr="008A0A0E">
        <w:rPr>
          <w:rFonts w:ascii="Times New Roman" w:eastAsia="맑은 고딕" w:hAnsi="Times New Roman" w:cs="Times New Roman"/>
          <w:color w:val="auto"/>
          <w:sz w:val="22"/>
        </w:rPr>
        <w:t xml:space="preserve"> Demographics of enrolled trauma patients </w:t>
      </w:r>
    </w:p>
    <w:tbl>
      <w:tblPr>
        <w:tblW w:w="8162" w:type="dxa"/>
        <w:tblBorders>
          <w:top w:val="single" w:sz="18" w:space="0" w:color="auto"/>
          <w:bottom w:val="single" w:sz="18" w:space="0" w:color="auto"/>
        </w:tblBorders>
        <w:tblLook w:val="01E0" w:firstRow="1" w:lastRow="1" w:firstColumn="1" w:lastColumn="1" w:noHBand="0" w:noVBand="0"/>
      </w:tblPr>
      <w:tblGrid>
        <w:gridCol w:w="4644"/>
        <w:gridCol w:w="1507"/>
        <w:gridCol w:w="2011"/>
      </w:tblGrid>
      <w:tr w:rsidR="00FE3825" w:rsidRPr="00BD1957" w:rsidTr="009F4DE2">
        <w:trPr>
          <w:trHeight w:val="357"/>
        </w:trPr>
        <w:tc>
          <w:tcPr>
            <w:tcW w:w="4644" w:type="dxa"/>
            <w:tcBorders>
              <w:top w:val="single" w:sz="12" w:space="0" w:color="auto"/>
              <w:bottom w:val="single" w:sz="8" w:space="0" w:color="auto"/>
            </w:tcBorders>
          </w:tcPr>
          <w:p w:rsidR="00FE3825" w:rsidRPr="008A0A0E" w:rsidRDefault="00FE3825" w:rsidP="009F4DE2">
            <w:pPr>
              <w:pStyle w:val="hstyle0"/>
              <w:spacing w:line="360" w:lineRule="auto"/>
              <w:rPr>
                <w:rFonts w:ascii="Times New Roman" w:eastAsia="맑은 고딕" w:hAnsi="Times New Roman" w:cs="Times New Roman"/>
                <w:b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b/>
                <w:color w:val="auto"/>
              </w:rPr>
              <w:t>Variables</w:t>
            </w:r>
          </w:p>
        </w:tc>
        <w:tc>
          <w:tcPr>
            <w:tcW w:w="1507" w:type="dxa"/>
            <w:tcBorders>
              <w:top w:val="single" w:sz="12" w:space="0" w:color="auto"/>
              <w:bottom w:val="single" w:sz="8" w:space="0" w:color="auto"/>
            </w:tcBorders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hangingChars="54" w:hanging="108"/>
              <w:rPr>
                <w:rFonts w:ascii="Times New Roman" w:eastAsia="맑은 고딕" w:hAnsi="Times New Roman" w:cs="Times New Roman"/>
                <w:b/>
                <w:color w:val="auto"/>
              </w:rPr>
            </w:pPr>
          </w:p>
        </w:tc>
        <w:tc>
          <w:tcPr>
            <w:tcW w:w="2011" w:type="dxa"/>
            <w:tcBorders>
              <w:top w:val="single" w:sz="12" w:space="0" w:color="auto"/>
              <w:bottom w:val="single" w:sz="8" w:space="0" w:color="auto"/>
            </w:tcBorders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hangingChars="54" w:hanging="108"/>
              <w:jc w:val="center"/>
              <w:rPr>
                <w:rFonts w:ascii="Times New Roman" w:eastAsia="맑은 고딕" w:hAnsi="Times New Roman" w:cs="Times New Roman"/>
                <w:b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b/>
                <w:color w:val="auto"/>
              </w:rPr>
              <w:t>Total (n</w:t>
            </w:r>
            <w:r>
              <w:rPr>
                <w:rFonts w:ascii="Times New Roman" w:eastAsia="맑은 고딕" w:hAnsi="Times New Roman" w:cs="Times New Roman"/>
                <w:b/>
                <w:color w:val="auto"/>
              </w:rPr>
              <w:t xml:space="preserve"> </w:t>
            </w:r>
            <w:r w:rsidRPr="008A0A0E">
              <w:rPr>
                <w:rFonts w:ascii="Times New Roman" w:eastAsia="맑은 고딕" w:hAnsi="Times New Roman" w:cs="Times New Roman"/>
                <w:b/>
                <w:color w:val="auto"/>
              </w:rPr>
              <w:t>=</w:t>
            </w:r>
            <w:r>
              <w:rPr>
                <w:rFonts w:ascii="Times New Roman" w:eastAsia="맑은 고딕" w:hAnsi="Times New Roman" w:cs="Times New Roman"/>
                <w:b/>
                <w:color w:val="auto"/>
              </w:rPr>
              <w:t xml:space="preserve"> </w:t>
            </w:r>
            <w:r w:rsidR="008F6E2A">
              <w:rPr>
                <w:rFonts w:ascii="Times New Roman" w:eastAsia="맑은 고딕" w:hAnsi="Times New Roman" w:cs="Times New Roman"/>
                <w:b/>
                <w:color w:val="auto"/>
              </w:rPr>
              <w:t>4</w:t>
            </w:r>
            <w:r w:rsidRPr="008A0A0E">
              <w:rPr>
                <w:rFonts w:ascii="Times New Roman" w:eastAsia="맑은 고딕" w:hAnsi="Times New Roman" w:cs="Times New Roman"/>
                <w:b/>
                <w:color w:val="auto"/>
              </w:rPr>
              <w:t xml:space="preserve">681) 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  <w:tcBorders>
              <w:top w:val="single" w:sz="8" w:space="0" w:color="auto"/>
            </w:tcBorders>
          </w:tcPr>
          <w:p w:rsidR="00FE3825" w:rsidRPr="008A0A0E" w:rsidRDefault="00C759E2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>
              <w:rPr>
                <w:rFonts w:ascii="Times New Roman" w:eastAsia="맑은 고딕" w:hAnsi="Times New Roman" w:cs="Times New Roman"/>
                <w:color w:val="auto"/>
              </w:rPr>
              <w:t>Age (IQR), yr</w:t>
            </w:r>
          </w:p>
        </w:tc>
        <w:tc>
          <w:tcPr>
            <w:tcW w:w="1507" w:type="dxa"/>
            <w:tcBorders>
              <w:top w:val="single" w:sz="8" w:space="0" w:color="auto"/>
            </w:tcBorders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  <w:tcBorders>
              <w:top w:val="single" w:sz="8" w:space="0" w:color="auto"/>
            </w:tcBorders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60.0 (44.0</w:t>
            </w:r>
            <w:r>
              <w:rPr>
                <w:rFonts w:ascii="Times New Roman" w:eastAsia="맑은 고딕" w:hAnsi="Times New Roman" w:cs="Times New Roman"/>
                <w:color w:val="auto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74.0)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BD1957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MS Gothic" w:hAnsi="Times New Roman" w:cs="Times New Roman"/>
                <w:color w:val="auto"/>
              </w:rPr>
            </w:pPr>
            <w:r w:rsidRPr="00BD1957">
              <w:rPr>
                <w:rFonts w:ascii="Times New Roman" w:eastAsia="MS Gothic" w:hAnsi="Times New Roman" w:cs="Times New Roman"/>
                <w:color w:val="auto"/>
              </w:rPr>
              <w:t>Male sex, n (%)</w:t>
            </w:r>
          </w:p>
        </w:tc>
        <w:tc>
          <w:tcPr>
            <w:tcW w:w="1507" w:type="dxa"/>
          </w:tcPr>
          <w:p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MS Gothic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MS Gothic" w:hAnsi="Times New Roman" w:cs="Times New Roman"/>
                <w:color w:val="auto"/>
              </w:rPr>
            </w:pPr>
            <w:r w:rsidRPr="00BD1957">
              <w:rPr>
                <w:rFonts w:ascii="Times New Roman" w:eastAsia="MS Gothic" w:hAnsi="Times New Roman" w:cs="Times New Roman"/>
                <w:color w:val="auto"/>
              </w:rPr>
              <w:t>3061 (65.4)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  <w:vAlign w:val="center"/>
          </w:tcPr>
          <w:p w:rsidR="00FE3825" w:rsidRPr="00BD1957" w:rsidRDefault="00FE3825" w:rsidP="009F4DE2">
            <w:pPr>
              <w:spacing w:after="0" w:line="360" w:lineRule="auto"/>
              <w:rPr>
                <w:rFonts w:ascii="Times New Roman" w:eastAsia="MS Gothic" w:hAnsi="Times New Roman"/>
                <w:szCs w:val="20"/>
              </w:rPr>
            </w:pPr>
            <w:r w:rsidRPr="00BD1957">
              <w:rPr>
                <w:rFonts w:ascii="Times New Roman" w:eastAsia="MS Gothic" w:hAnsi="Times New Roman"/>
                <w:szCs w:val="20"/>
              </w:rPr>
              <w:t>Comorbidities</w:t>
            </w:r>
            <w:r w:rsidR="00C759E2">
              <w:rPr>
                <w:rFonts w:ascii="Times New Roman" w:eastAsia="MS Gothic" w:hAnsi="Times New Roman"/>
                <w:szCs w:val="20"/>
              </w:rPr>
              <w:t xml:space="preserve">, </w:t>
            </w:r>
            <w:r w:rsidR="00C759E2" w:rsidRPr="00BD1957">
              <w:rPr>
                <w:rFonts w:ascii="Times New Roman" w:eastAsia="MS Gothic" w:hAnsi="Times New Roman"/>
                <w:szCs w:val="20"/>
              </w:rPr>
              <w:t>n (%)</w:t>
            </w:r>
          </w:p>
        </w:tc>
        <w:tc>
          <w:tcPr>
            <w:tcW w:w="1507" w:type="dxa"/>
          </w:tcPr>
          <w:p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MS Gothic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MS Gothic" w:hAnsi="Times New Roman" w:cs="Times New Roman"/>
                <w:color w:val="auto"/>
              </w:rPr>
            </w:pP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  <w:vAlign w:val="center"/>
          </w:tcPr>
          <w:p w:rsidR="00FE3825" w:rsidRPr="00BD1957" w:rsidRDefault="00FE3825" w:rsidP="00C759E2">
            <w:pPr>
              <w:spacing w:after="0" w:line="360" w:lineRule="auto"/>
              <w:ind w:firstLineChars="50" w:firstLine="100"/>
              <w:rPr>
                <w:rFonts w:ascii="Times New Roman" w:eastAsia="MS Gothic" w:hAnsi="Times New Roman"/>
                <w:szCs w:val="20"/>
              </w:rPr>
            </w:pPr>
            <w:r w:rsidRPr="00BD1957">
              <w:rPr>
                <w:rFonts w:ascii="Times New Roman" w:eastAsia="MS Gothic" w:hAnsi="Times New Roman"/>
                <w:szCs w:val="20"/>
              </w:rPr>
              <w:t>Diabetes</w:t>
            </w:r>
          </w:p>
        </w:tc>
        <w:tc>
          <w:tcPr>
            <w:tcW w:w="1507" w:type="dxa"/>
          </w:tcPr>
          <w:p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MS Gothic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MS Gothic" w:hAnsi="Times New Roman" w:cs="Times New Roman"/>
                <w:color w:val="auto"/>
              </w:rPr>
            </w:pPr>
            <w:r w:rsidRPr="00BD1957">
              <w:rPr>
                <w:rFonts w:ascii="Times New Roman" w:eastAsia="MS Gothic" w:hAnsi="Times New Roman" w:cs="Times New Roman"/>
                <w:color w:val="auto"/>
              </w:rPr>
              <w:t>806 (17.2)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  <w:vAlign w:val="center"/>
          </w:tcPr>
          <w:p w:rsidR="00FE3825" w:rsidRPr="00BD1957" w:rsidRDefault="00C759E2" w:rsidP="009F4DE2">
            <w:pPr>
              <w:spacing w:after="0" w:line="360" w:lineRule="auto"/>
              <w:ind w:firstLineChars="50" w:firstLine="100"/>
              <w:rPr>
                <w:rFonts w:ascii="Times New Roman" w:eastAsia="MS Gothic" w:hAnsi="Times New Roman"/>
                <w:szCs w:val="20"/>
              </w:rPr>
            </w:pPr>
            <w:r>
              <w:rPr>
                <w:rFonts w:ascii="Times New Roman" w:eastAsia="MS Gothic" w:hAnsi="Times New Roman"/>
                <w:szCs w:val="20"/>
              </w:rPr>
              <w:t>Hypertension</w:t>
            </w:r>
          </w:p>
        </w:tc>
        <w:tc>
          <w:tcPr>
            <w:tcW w:w="1507" w:type="dxa"/>
          </w:tcPr>
          <w:p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MS Gothic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MS Gothic" w:hAnsi="Times New Roman" w:cs="Times New Roman"/>
                <w:color w:val="auto"/>
              </w:rPr>
            </w:pPr>
            <w:r w:rsidRPr="00BD1957">
              <w:rPr>
                <w:rFonts w:ascii="Times New Roman" w:eastAsia="MS Gothic" w:hAnsi="Times New Roman" w:cs="Times New Roman"/>
                <w:color w:val="auto"/>
              </w:rPr>
              <w:t>1375 (29.4)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  <w:vAlign w:val="center"/>
          </w:tcPr>
          <w:p w:rsidR="00FE3825" w:rsidRPr="00BD1957" w:rsidRDefault="00C759E2" w:rsidP="009F4DE2">
            <w:pPr>
              <w:spacing w:after="0" w:line="360" w:lineRule="auto"/>
              <w:ind w:firstLineChars="50" w:firstLine="100"/>
              <w:rPr>
                <w:rFonts w:ascii="Times New Roman" w:eastAsia="MS Gothic" w:hAnsi="Times New Roman"/>
                <w:szCs w:val="20"/>
              </w:rPr>
            </w:pPr>
            <w:r>
              <w:rPr>
                <w:rFonts w:ascii="Times New Roman" w:eastAsia="MS Gothic" w:hAnsi="Times New Roman"/>
                <w:szCs w:val="20"/>
              </w:rPr>
              <w:t>Cerebrovascular accident</w:t>
            </w:r>
          </w:p>
        </w:tc>
        <w:tc>
          <w:tcPr>
            <w:tcW w:w="1507" w:type="dxa"/>
          </w:tcPr>
          <w:p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MS Gothic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MS Gothic" w:hAnsi="Times New Roman" w:cs="Times New Roman"/>
                <w:color w:val="auto"/>
              </w:rPr>
            </w:pPr>
            <w:r w:rsidRPr="00BD1957">
              <w:rPr>
                <w:rFonts w:ascii="Times New Roman" w:eastAsia="MS Gothic" w:hAnsi="Times New Roman" w:cs="Times New Roman"/>
                <w:color w:val="auto"/>
              </w:rPr>
              <w:t>343 (7.3)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  <w:vAlign w:val="center"/>
          </w:tcPr>
          <w:p w:rsidR="00FE3825" w:rsidRPr="00BD1957" w:rsidRDefault="00C759E2" w:rsidP="009F4DE2">
            <w:pPr>
              <w:spacing w:after="0" w:line="360" w:lineRule="auto"/>
              <w:ind w:firstLineChars="50" w:firstLine="100"/>
              <w:rPr>
                <w:rFonts w:ascii="Times New Roman" w:eastAsia="MS Gothic" w:hAnsi="Times New Roman"/>
                <w:szCs w:val="20"/>
              </w:rPr>
            </w:pPr>
            <w:r>
              <w:rPr>
                <w:rFonts w:ascii="Times New Roman" w:eastAsia="MS Gothic" w:hAnsi="Times New Roman"/>
                <w:szCs w:val="20"/>
              </w:rPr>
              <w:t>Congestive heart failure</w:t>
            </w:r>
          </w:p>
        </w:tc>
        <w:tc>
          <w:tcPr>
            <w:tcW w:w="1507" w:type="dxa"/>
          </w:tcPr>
          <w:p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MS Gothic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MS Gothic" w:hAnsi="Times New Roman" w:cs="Times New Roman"/>
                <w:color w:val="auto"/>
              </w:rPr>
            </w:pPr>
            <w:r w:rsidRPr="00BD1957">
              <w:rPr>
                <w:rFonts w:ascii="Times New Roman" w:eastAsia="MS Gothic" w:hAnsi="Times New Roman" w:cs="Times New Roman"/>
                <w:color w:val="auto"/>
              </w:rPr>
              <w:t>73 (1.6)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Chronic </w:t>
            </w:r>
            <w:r>
              <w:rPr>
                <w:rFonts w:ascii="Times New Roman" w:eastAsia="맑은 고딕" w:hAnsi="Times New Roman" w:cs="Times New Roman"/>
                <w:color w:val="auto"/>
              </w:rPr>
              <w:t>r</w:t>
            </w:r>
            <w:r w:rsidR="00C759E2">
              <w:rPr>
                <w:rFonts w:ascii="Times New Roman" w:eastAsia="맑은 고딕" w:hAnsi="Times New Roman" w:cs="Times New Roman"/>
                <w:color w:val="auto"/>
              </w:rPr>
              <w:t>enal disease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160 (3.4)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Traumatic </w:t>
            </w:r>
            <w:r>
              <w:rPr>
                <w:rFonts w:ascii="Times New Roman" w:eastAsia="맑은 고딕" w:hAnsi="Times New Roman" w:cs="Times New Roman"/>
                <w:color w:val="auto"/>
              </w:rPr>
              <w:t>b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rain </w:t>
            </w:r>
            <w:r>
              <w:rPr>
                <w:rFonts w:ascii="Times New Roman" w:eastAsia="맑은 고딕" w:hAnsi="Times New Roman" w:cs="Times New Roman"/>
                <w:color w:val="auto"/>
              </w:rPr>
              <w:t>i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njury, n (%)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-53" w:right="-106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230 (4.9)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Prehospital </w:t>
            </w:r>
            <w:r>
              <w:rPr>
                <w:rFonts w:ascii="Times New Roman" w:eastAsia="맑은 고딕" w:hAnsi="Times New Roman" w:cs="Times New Roman"/>
                <w:color w:val="auto"/>
              </w:rPr>
              <w:t>IV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hydration, n (%)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222 (4.7)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C759E2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>
              <w:rPr>
                <w:rFonts w:ascii="Times New Roman" w:eastAsia="맑은 고딕" w:hAnsi="Times New Roman" w:cs="Times New Roman"/>
                <w:color w:val="auto"/>
              </w:rPr>
              <w:t>Prehospital transport time (IQR</w:t>
            </w:r>
            <w:r w:rsidR="00FE3825" w:rsidRPr="008A0A0E">
              <w:rPr>
                <w:rFonts w:ascii="Times New Roman" w:eastAsia="맑은 고딕" w:hAnsi="Times New Roman" w:cs="Times New Roman"/>
                <w:color w:val="auto"/>
              </w:rPr>
              <w:t>)</w:t>
            </w:r>
            <w:r>
              <w:rPr>
                <w:rFonts w:ascii="Times New Roman" w:eastAsia="맑은 고딕" w:hAnsi="Times New Roman" w:cs="Times New Roman"/>
                <w:color w:val="auto"/>
              </w:rPr>
              <w:t>, min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25 (20</w:t>
            </w:r>
            <w:r>
              <w:rPr>
                <w:rFonts w:ascii="Times New Roman" w:eastAsia="맑은 고딕" w:hAnsi="Times New Roman" w:cs="Times New Roman"/>
                <w:color w:val="auto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38)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Physiologic</w:t>
            </w:r>
            <w:r>
              <w:rPr>
                <w:rFonts w:ascii="Times New Roman" w:eastAsia="맑은 고딕" w:hAnsi="Times New Roman" w:cs="Times New Roman"/>
                <w:color w:val="auto"/>
              </w:rPr>
              <w:t>al</w:t>
            </w:r>
            <w:r w:rsidR="00C759E2">
              <w:rPr>
                <w:rFonts w:ascii="Times New Roman" w:eastAsia="맑은 고딕" w:hAnsi="Times New Roman" w:cs="Times New Roman"/>
                <w:color w:val="auto"/>
              </w:rPr>
              <w:t xml:space="preserve"> parameters (IQR)</w:t>
            </w:r>
          </w:p>
          <w:p w:rsidR="00FE3825" w:rsidRPr="008A0A0E" w:rsidRDefault="00D94CF9" w:rsidP="009F4DE2">
            <w:pPr>
              <w:pStyle w:val="hstyle0"/>
              <w:spacing w:line="360" w:lineRule="auto"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>
              <w:rPr>
                <w:rFonts w:ascii="Times New Roman" w:eastAsia="맑은 고딕" w:hAnsi="Times New Roman" w:cs="Times New Roman"/>
                <w:color w:val="auto"/>
              </w:rPr>
              <w:t>At the injury</w:t>
            </w:r>
            <w:r w:rsidR="00FE3825" w:rsidRPr="008A0A0E">
              <w:rPr>
                <w:rFonts w:ascii="Times New Roman" w:eastAsia="맑은 고딕" w:hAnsi="Times New Roman" w:cs="Times New Roman"/>
                <w:color w:val="auto"/>
              </w:rPr>
              <w:t xml:space="preserve"> scene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  S</w:t>
            </w:r>
            <w:r>
              <w:rPr>
                <w:rFonts w:ascii="Times New Roman" w:eastAsia="맑은 고딕" w:hAnsi="Times New Roman" w:cs="Times New Roman"/>
                <w:color w:val="auto"/>
              </w:rPr>
              <w:t>BP</w:t>
            </w:r>
            <w:r w:rsidR="00C759E2">
              <w:rPr>
                <w:rFonts w:ascii="Times New Roman" w:eastAsia="맑은 고딕" w:hAnsi="Times New Roman" w:cs="Times New Roman"/>
                <w:color w:val="auto"/>
              </w:rPr>
              <w:t>, mmHg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130 (110</w:t>
            </w:r>
            <w:r>
              <w:rPr>
                <w:rFonts w:ascii="Times New Roman" w:eastAsia="맑은 고딕" w:hAnsi="Times New Roman" w:cs="Times New Roman"/>
                <w:color w:val="auto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142.3)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  H</w:t>
            </w:r>
            <w:r>
              <w:rPr>
                <w:rFonts w:ascii="Times New Roman" w:eastAsia="맑은 고딕" w:hAnsi="Times New Roman" w:cs="Times New Roman"/>
                <w:color w:val="auto"/>
              </w:rPr>
              <w:t>R</w:t>
            </w:r>
            <w:r w:rsidR="00C759E2">
              <w:rPr>
                <w:rFonts w:ascii="Times New Roman" w:eastAsia="맑은 고딕" w:hAnsi="Times New Roman" w:cs="Times New Roman"/>
                <w:color w:val="auto"/>
              </w:rPr>
              <w:t xml:space="preserve">, 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beats per </w:t>
            </w:r>
            <w:r w:rsidR="00C759E2">
              <w:rPr>
                <w:rFonts w:ascii="Times New Roman" w:eastAsia="맑은 고딕" w:hAnsi="Times New Roman" w:cs="Times New Roman"/>
                <w:color w:val="auto"/>
              </w:rPr>
              <w:t>min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84 (76-96)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  S</w:t>
            </w:r>
            <w:r>
              <w:rPr>
                <w:rFonts w:ascii="Times New Roman" w:eastAsia="맑은 고딕" w:hAnsi="Times New Roman" w:cs="Times New Roman"/>
                <w:color w:val="auto"/>
              </w:rPr>
              <w:t>I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0.7 (0.6</w:t>
            </w:r>
            <w:r>
              <w:rPr>
                <w:rFonts w:ascii="Times New Roman" w:eastAsia="맑은 고딕" w:hAnsi="Times New Roman" w:cs="Times New Roman"/>
                <w:color w:val="auto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0.8)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At </w:t>
            </w:r>
            <w:r>
              <w:rPr>
                <w:rFonts w:ascii="Times New Roman" w:eastAsia="맑은 고딕" w:hAnsi="Times New Roman" w:cs="Times New Roman"/>
                <w:color w:val="auto"/>
              </w:rPr>
              <w:t>ED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arrival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  S</w:t>
            </w:r>
            <w:r>
              <w:rPr>
                <w:rFonts w:ascii="Times New Roman" w:eastAsia="맑은 고딕" w:hAnsi="Times New Roman" w:cs="Times New Roman"/>
                <w:color w:val="auto"/>
              </w:rPr>
              <w:t>BP</w:t>
            </w:r>
            <w:r w:rsidR="00C759E2">
              <w:rPr>
                <w:rFonts w:ascii="Times New Roman" w:eastAsia="맑은 고딕" w:hAnsi="Times New Roman" w:cs="Times New Roman"/>
                <w:color w:val="auto"/>
              </w:rPr>
              <w:t>, mmHg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139 (120</w:t>
            </w:r>
            <w:r>
              <w:rPr>
                <w:rFonts w:ascii="Times New Roman" w:eastAsia="맑은 고딕" w:hAnsi="Times New Roman" w:cs="Times New Roman"/>
                <w:color w:val="auto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1580</w:t>
            </w:r>
            <w:r>
              <w:rPr>
                <w:rFonts w:ascii="Times New Roman" w:eastAsia="맑은 고딕" w:hAnsi="Times New Roman" w:cs="Times New Roman"/>
                <w:color w:val="auto"/>
              </w:rPr>
              <w:t>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  H</w:t>
            </w:r>
            <w:r>
              <w:rPr>
                <w:rFonts w:ascii="Times New Roman" w:eastAsia="맑은 고딕" w:hAnsi="Times New Roman" w:cs="Times New Roman"/>
                <w:color w:val="auto"/>
              </w:rPr>
              <w:t>R</w:t>
            </w:r>
            <w:r w:rsidR="00C759E2">
              <w:rPr>
                <w:rFonts w:ascii="Times New Roman" w:eastAsia="맑은 고딕" w:hAnsi="Times New Roman" w:cs="Times New Roman"/>
                <w:color w:val="auto"/>
              </w:rPr>
              <w:t xml:space="preserve">, 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beats per </w:t>
            </w:r>
            <w:r>
              <w:rPr>
                <w:rFonts w:ascii="Times New Roman" w:eastAsia="맑은 고딕" w:hAnsi="Times New Roman" w:cs="Times New Roman"/>
                <w:color w:val="auto"/>
              </w:rPr>
              <w:t>min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85 (74</w:t>
            </w:r>
            <w:r>
              <w:rPr>
                <w:rFonts w:ascii="Times New Roman" w:eastAsia="맑은 고딕" w:hAnsi="Times New Roman" w:cs="Times New Roman"/>
                <w:color w:val="auto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98)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  S</w:t>
            </w:r>
            <w:r>
              <w:rPr>
                <w:rFonts w:ascii="Times New Roman" w:eastAsia="맑은 고딕" w:hAnsi="Times New Roman" w:cs="Times New Roman"/>
                <w:color w:val="auto"/>
              </w:rPr>
              <w:t>I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0.6 (0.5</w:t>
            </w:r>
            <w:r>
              <w:rPr>
                <w:rFonts w:ascii="Times New Roman" w:eastAsia="맑은 고딕" w:hAnsi="Times New Roman" w:cs="Times New Roman"/>
                <w:color w:val="auto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0.8)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Mechanism of injury</w:t>
            </w:r>
            <w:r w:rsidR="00C759E2" w:rsidRPr="008A0A0E">
              <w:rPr>
                <w:rFonts w:ascii="Times New Roman" w:eastAsia="맑은 고딕" w:hAnsi="Times New Roman" w:cs="Times New Roman"/>
                <w:color w:val="auto"/>
              </w:rPr>
              <w:t>, n (%)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FE3825" w:rsidP="00C759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Blunt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4464 (95.4)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C759E2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>
              <w:rPr>
                <w:rFonts w:ascii="Times New Roman" w:eastAsia="맑은 고딕" w:hAnsi="Times New Roman" w:cs="Times New Roman"/>
                <w:color w:val="auto"/>
              </w:rPr>
              <w:t xml:space="preserve"> Penetrating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190 (4.1)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I</w:t>
            </w:r>
            <w:r w:rsidR="00C759E2">
              <w:rPr>
                <w:rFonts w:ascii="Times New Roman" w:eastAsia="맑은 고딕" w:hAnsi="Times New Roman" w:cs="Times New Roman"/>
                <w:color w:val="auto"/>
              </w:rPr>
              <w:t>SS (IQR)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9 (4</w:t>
            </w:r>
            <w:r>
              <w:rPr>
                <w:rFonts w:ascii="Times New Roman" w:eastAsia="맑은 고딕" w:hAnsi="Times New Roman" w:cs="Times New Roman"/>
                <w:color w:val="auto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14)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C759E2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>
              <w:rPr>
                <w:rFonts w:ascii="Times New Roman" w:eastAsia="맑은 고딕" w:hAnsi="Times New Roman" w:cs="Times New Roman"/>
                <w:color w:val="auto"/>
              </w:rPr>
              <w:t>RTS (IQR)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left="-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12 (12</w:t>
            </w:r>
            <w:r>
              <w:rPr>
                <w:rFonts w:ascii="Times New Roman" w:eastAsia="맑은 고딕" w:hAnsi="Times New Roman" w:cs="Times New Roman"/>
                <w:color w:val="auto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12)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Clinical course and related interventions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left="-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C759E2" w:rsidP="009F4DE2">
            <w:pPr>
              <w:pStyle w:val="hstyle0"/>
              <w:spacing w:line="36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>
              <w:rPr>
                <w:rFonts w:ascii="Times New Roman" w:eastAsia="맑은 고딕" w:hAnsi="Times New Roman" w:cs="Times New Roman"/>
                <w:color w:val="auto"/>
              </w:rPr>
              <w:t>Length of stay in ICU (IQR), day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left="-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0 (0</w:t>
            </w:r>
            <w:r>
              <w:rPr>
                <w:rFonts w:ascii="Times New Roman" w:eastAsia="맑은 고딕" w:hAnsi="Times New Roman" w:cs="Times New Roman"/>
                <w:color w:val="auto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0.7)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Emergency operation or intervention, n (%)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left="-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523 (11.2)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Transfusion, n (%)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914 (19.5)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Massive transfusion, n (%)</w:t>
            </w:r>
          </w:p>
        </w:tc>
        <w:tc>
          <w:tcPr>
            <w:tcW w:w="1507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left="-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137 (2.9)</w:t>
            </w:r>
          </w:p>
        </w:tc>
      </w:tr>
      <w:tr w:rsidR="00FE3825" w:rsidRPr="00BD1957" w:rsidTr="009F4DE2">
        <w:trPr>
          <w:trHeight w:val="357"/>
        </w:trPr>
        <w:tc>
          <w:tcPr>
            <w:tcW w:w="4644" w:type="dxa"/>
            <w:tcBorders>
              <w:top w:val="nil"/>
              <w:bottom w:val="single" w:sz="12" w:space="0" w:color="auto"/>
            </w:tcBorders>
          </w:tcPr>
          <w:p w:rsidR="00FE3825" w:rsidRPr="008A0A0E" w:rsidRDefault="00FE3825" w:rsidP="009F4DE2">
            <w:pPr>
              <w:pStyle w:val="hstyle0"/>
              <w:spacing w:line="360" w:lineRule="auto"/>
              <w:ind w:leftChars="100" w:left="358" w:hangingChars="79" w:hanging="158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Hospital mortality, n (%)</w:t>
            </w:r>
          </w:p>
        </w:tc>
        <w:tc>
          <w:tcPr>
            <w:tcW w:w="1507" w:type="dxa"/>
            <w:tcBorders>
              <w:top w:val="nil"/>
              <w:bottom w:val="single" w:sz="12" w:space="0" w:color="auto"/>
            </w:tcBorders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  <w:tcBorders>
              <w:top w:val="nil"/>
              <w:bottom w:val="single" w:sz="12" w:space="0" w:color="auto"/>
            </w:tcBorders>
          </w:tcPr>
          <w:p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294 (6.3)</w:t>
            </w:r>
          </w:p>
        </w:tc>
      </w:tr>
    </w:tbl>
    <w:p w:rsidR="00C759E2" w:rsidRDefault="00C759E2" w:rsidP="00C759E2">
      <w:pPr>
        <w:spacing w:line="48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IQR denotes interq</w:t>
      </w:r>
      <w:bookmarkStart w:id="0" w:name="_GoBack"/>
      <w:bookmarkEnd w:id="0"/>
      <w:r>
        <w:rPr>
          <w:rFonts w:ascii="Times New Roman" w:hAnsi="Times New Roman"/>
          <w:szCs w:val="20"/>
        </w:rPr>
        <w:t>uartile range.</w:t>
      </w:r>
    </w:p>
    <w:p w:rsidR="004D7FA3" w:rsidRPr="00FE3825" w:rsidRDefault="008F6E2A" w:rsidP="008F6E2A">
      <w:pPr>
        <w:spacing w:line="480" w:lineRule="auto"/>
        <w:rPr>
          <w:rFonts w:eastAsiaTheme="minorEastAsia"/>
        </w:rPr>
      </w:pPr>
      <w:r>
        <w:rPr>
          <w:rFonts w:ascii="Times New Roman" w:hAnsi="Times New Roman"/>
          <w:kern w:val="0"/>
          <w:szCs w:val="20"/>
        </w:rPr>
        <w:t xml:space="preserve">ED, emergency department; </w:t>
      </w:r>
      <w:r w:rsidRPr="00AD4871">
        <w:rPr>
          <w:rFonts w:ascii="Times New Roman" w:hAnsi="Times New Roman"/>
          <w:kern w:val="0"/>
          <w:szCs w:val="20"/>
        </w:rPr>
        <w:t>ICU</w:t>
      </w:r>
      <w:r>
        <w:rPr>
          <w:rFonts w:ascii="Times New Roman" w:hAnsi="Times New Roman"/>
          <w:kern w:val="0"/>
          <w:szCs w:val="20"/>
        </w:rPr>
        <w:t>,</w:t>
      </w:r>
      <w:r w:rsidRPr="00AD4871">
        <w:rPr>
          <w:rFonts w:ascii="Times New Roman" w:hAnsi="Times New Roman"/>
          <w:kern w:val="0"/>
          <w:szCs w:val="20"/>
        </w:rPr>
        <w:t xml:space="preserve"> intensive care unit</w:t>
      </w:r>
      <w:r>
        <w:rPr>
          <w:rFonts w:ascii="Times New Roman" w:hAnsi="Times New Roman"/>
          <w:kern w:val="0"/>
          <w:szCs w:val="20"/>
        </w:rPr>
        <w:t xml:space="preserve">; </w:t>
      </w:r>
      <w:r w:rsidRPr="00AD4871">
        <w:rPr>
          <w:rFonts w:ascii="Times New Roman" w:hAnsi="Times New Roman"/>
          <w:kern w:val="0"/>
          <w:szCs w:val="20"/>
        </w:rPr>
        <w:t>HR</w:t>
      </w:r>
      <w:r>
        <w:rPr>
          <w:rFonts w:ascii="Times New Roman" w:hAnsi="Times New Roman"/>
          <w:kern w:val="0"/>
          <w:szCs w:val="20"/>
        </w:rPr>
        <w:t>,</w:t>
      </w:r>
      <w:r w:rsidRPr="00AD4871">
        <w:rPr>
          <w:rFonts w:ascii="Times New Roman" w:hAnsi="Times New Roman"/>
          <w:kern w:val="0"/>
          <w:szCs w:val="20"/>
        </w:rPr>
        <w:t xml:space="preserve"> heart rate</w:t>
      </w:r>
      <w:r>
        <w:rPr>
          <w:rFonts w:ascii="Times New Roman" w:hAnsi="Times New Roman"/>
          <w:kern w:val="0"/>
          <w:szCs w:val="20"/>
        </w:rPr>
        <w:t xml:space="preserve">; </w:t>
      </w:r>
      <w:r w:rsidRPr="00AD4871">
        <w:rPr>
          <w:rFonts w:ascii="Times New Roman" w:hAnsi="Times New Roman"/>
          <w:kern w:val="0"/>
          <w:szCs w:val="20"/>
        </w:rPr>
        <w:t>ISS</w:t>
      </w:r>
      <w:r>
        <w:rPr>
          <w:rFonts w:ascii="Times New Roman" w:hAnsi="Times New Roman"/>
          <w:kern w:val="0"/>
          <w:szCs w:val="20"/>
        </w:rPr>
        <w:t>,</w:t>
      </w:r>
      <w:r w:rsidRPr="00AD4871">
        <w:rPr>
          <w:rFonts w:ascii="Times New Roman" w:hAnsi="Times New Roman"/>
          <w:kern w:val="0"/>
          <w:szCs w:val="20"/>
        </w:rPr>
        <w:t xml:space="preserve"> </w:t>
      </w:r>
      <w:r>
        <w:rPr>
          <w:rFonts w:ascii="Times New Roman" w:hAnsi="Times New Roman"/>
          <w:kern w:val="0"/>
          <w:szCs w:val="20"/>
        </w:rPr>
        <w:t>I</w:t>
      </w:r>
      <w:r w:rsidRPr="00AD4871">
        <w:rPr>
          <w:rFonts w:ascii="Times New Roman" w:eastAsia="맑은 고딕" w:hAnsi="Times New Roman"/>
          <w:szCs w:val="18"/>
        </w:rPr>
        <w:t xml:space="preserve">njury </w:t>
      </w:r>
      <w:r>
        <w:rPr>
          <w:rFonts w:ascii="Times New Roman" w:eastAsia="맑은 고딕" w:hAnsi="Times New Roman"/>
          <w:szCs w:val="18"/>
        </w:rPr>
        <w:t>S</w:t>
      </w:r>
      <w:r w:rsidRPr="00AD4871">
        <w:rPr>
          <w:rFonts w:ascii="Times New Roman" w:eastAsia="맑은 고딕" w:hAnsi="Times New Roman"/>
          <w:szCs w:val="18"/>
        </w:rPr>
        <w:t xml:space="preserve">everity </w:t>
      </w:r>
      <w:r>
        <w:rPr>
          <w:rFonts w:ascii="Times New Roman" w:eastAsia="맑은 고딕" w:hAnsi="Times New Roman"/>
          <w:szCs w:val="18"/>
        </w:rPr>
        <w:t>S</w:t>
      </w:r>
      <w:r w:rsidRPr="00AD4871">
        <w:rPr>
          <w:rFonts w:ascii="Times New Roman" w:eastAsia="맑은 고딕" w:hAnsi="Times New Roman"/>
          <w:szCs w:val="18"/>
        </w:rPr>
        <w:t>core</w:t>
      </w:r>
      <w:r>
        <w:rPr>
          <w:rFonts w:ascii="Times New Roman" w:eastAsia="맑은 고딕" w:hAnsi="Times New Roman"/>
          <w:szCs w:val="18"/>
        </w:rPr>
        <w:t>;</w:t>
      </w:r>
      <w:r w:rsidRPr="00AD4871">
        <w:rPr>
          <w:rFonts w:ascii="Times New Roman" w:eastAsia="맑은 고딕" w:hAnsi="Times New Roman"/>
          <w:szCs w:val="18"/>
        </w:rPr>
        <w:t xml:space="preserve"> </w:t>
      </w:r>
      <w:r w:rsidRPr="00AD4871">
        <w:rPr>
          <w:rFonts w:ascii="Times New Roman" w:hAnsi="Times New Roman"/>
          <w:kern w:val="0"/>
          <w:szCs w:val="20"/>
        </w:rPr>
        <w:t>IV</w:t>
      </w:r>
      <w:r>
        <w:rPr>
          <w:rFonts w:ascii="Times New Roman" w:hAnsi="Times New Roman"/>
          <w:kern w:val="0"/>
          <w:szCs w:val="20"/>
        </w:rPr>
        <w:t>,</w:t>
      </w:r>
      <w:r w:rsidRPr="00AD4871">
        <w:rPr>
          <w:rFonts w:ascii="Times New Roman" w:hAnsi="Times New Roman"/>
          <w:kern w:val="0"/>
          <w:szCs w:val="20"/>
        </w:rPr>
        <w:t xml:space="preserve"> intravenous</w:t>
      </w:r>
      <w:r>
        <w:rPr>
          <w:rFonts w:ascii="Times New Roman" w:hAnsi="Times New Roman"/>
          <w:kern w:val="0"/>
          <w:szCs w:val="20"/>
        </w:rPr>
        <w:t>;</w:t>
      </w:r>
      <w:r w:rsidRPr="0021687F">
        <w:rPr>
          <w:rFonts w:ascii="Times New Roman" w:eastAsia="맑은 고딕" w:hAnsi="Times New Roman"/>
          <w:szCs w:val="18"/>
        </w:rPr>
        <w:t xml:space="preserve"> </w:t>
      </w:r>
      <w:r w:rsidRPr="00AD4871">
        <w:rPr>
          <w:rFonts w:ascii="Times New Roman" w:eastAsia="맑은 고딕" w:hAnsi="Times New Roman"/>
          <w:szCs w:val="18"/>
        </w:rPr>
        <w:t>RTS</w:t>
      </w:r>
      <w:r>
        <w:rPr>
          <w:rFonts w:ascii="Times New Roman" w:eastAsia="맑은 고딕" w:hAnsi="Times New Roman"/>
          <w:szCs w:val="18"/>
        </w:rPr>
        <w:t>,</w:t>
      </w:r>
      <w:r w:rsidRPr="00AD4871">
        <w:rPr>
          <w:rFonts w:ascii="Times New Roman" w:eastAsia="맑은 고딕" w:hAnsi="Times New Roman"/>
          <w:szCs w:val="18"/>
        </w:rPr>
        <w:t xml:space="preserve"> </w:t>
      </w:r>
      <w:r>
        <w:rPr>
          <w:rFonts w:ascii="Times New Roman" w:eastAsia="맑은 고딕" w:hAnsi="Times New Roman"/>
          <w:szCs w:val="18"/>
        </w:rPr>
        <w:lastRenderedPageBreak/>
        <w:t>R</w:t>
      </w:r>
      <w:r w:rsidRPr="00AD4871">
        <w:rPr>
          <w:rFonts w:ascii="Times New Roman" w:hAnsi="Times New Roman"/>
        </w:rPr>
        <w:t xml:space="preserve">evised </w:t>
      </w:r>
      <w:r>
        <w:rPr>
          <w:rFonts w:ascii="Times New Roman" w:hAnsi="Times New Roman"/>
        </w:rPr>
        <w:t>T</w:t>
      </w:r>
      <w:r w:rsidRPr="00AD4871">
        <w:rPr>
          <w:rFonts w:ascii="Times New Roman" w:hAnsi="Times New Roman"/>
        </w:rPr>
        <w:t xml:space="preserve">rauma </w:t>
      </w:r>
      <w:r>
        <w:rPr>
          <w:rFonts w:ascii="Times New Roman" w:hAnsi="Times New Roman"/>
        </w:rPr>
        <w:t>S</w:t>
      </w:r>
      <w:r w:rsidRPr="00AD4871">
        <w:rPr>
          <w:rFonts w:ascii="Times New Roman" w:hAnsi="Times New Roman"/>
        </w:rPr>
        <w:t>core</w:t>
      </w:r>
      <w:r>
        <w:rPr>
          <w:rFonts w:ascii="Times New Roman" w:hAnsi="Times New Roman"/>
        </w:rPr>
        <w:t>;</w:t>
      </w:r>
      <w:r w:rsidRPr="00402705">
        <w:rPr>
          <w:rFonts w:ascii="Times New Roman" w:hAnsi="Times New Roman"/>
        </w:rPr>
        <w:t xml:space="preserve"> </w:t>
      </w:r>
      <w:r w:rsidRPr="00AD4871">
        <w:rPr>
          <w:rFonts w:ascii="Times New Roman" w:hAnsi="Times New Roman"/>
          <w:kern w:val="0"/>
          <w:szCs w:val="20"/>
        </w:rPr>
        <w:t>SBP</w:t>
      </w:r>
      <w:r>
        <w:rPr>
          <w:rFonts w:ascii="Times New Roman" w:hAnsi="Times New Roman"/>
          <w:kern w:val="0"/>
          <w:szCs w:val="20"/>
        </w:rPr>
        <w:t>,</w:t>
      </w:r>
      <w:r w:rsidRPr="00AD4871">
        <w:rPr>
          <w:rFonts w:ascii="Times New Roman" w:hAnsi="Times New Roman"/>
          <w:kern w:val="0"/>
          <w:szCs w:val="20"/>
        </w:rPr>
        <w:t xml:space="preserve"> systolic blood pressure</w:t>
      </w:r>
      <w:r>
        <w:rPr>
          <w:rFonts w:ascii="Times New Roman" w:hAnsi="Times New Roman"/>
          <w:kern w:val="0"/>
          <w:szCs w:val="20"/>
        </w:rPr>
        <w:t>;</w:t>
      </w:r>
      <w:r w:rsidRPr="00AD4871">
        <w:rPr>
          <w:rFonts w:ascii="Times New Roman" w:hAnsi="Times New Roman"/>
          <w:kern w:val="0"/>
          <w:szCs w:val="20"/>
        </w:rPr>
        <w:t xml:space="preserve"> SI</w:t>
      </w:r>
      <w:r>
        <w:rPr>
          <w:rFonts w:ascii="Times New Roman" w:hAnsi="Times New Roman"/>
          <w:kern w:val="0"/>
          <w:szCs w:val="20"/>
        </w:rPr>
        <w:t>,</w:t>
      </w:r>
      <w:r w:rsidRPr="00AD4871">
        <w:rPr>
          <w:rFonts w:ascii="Times New Roman" w:hAnsi="Times New Roman"/>
          <w:kern w:val="0"/>
          <w:szCs w:val="20"/>
        </w:rPr>
        <w:t xml:space="preserve"> </w:t>
      </w:r>
      <w:r w:rsidRPr="00AD4871">
        <w:rPr>
          <w:rFonts w:ascii="Times New Roman" w:eastAsia="맑은 고딕" w:hAnsi="Times New Roman"/>
          <w:szCs w:val="18"/>
        </w:rPr>
        <w:t>shock index</w:t>
      </w:r>
    </w:p>
    <w:sectPr w:rsidR="004D7FA3" w:rsidRPr="00FE38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1B3D" w:rsidRDefault="00181B3D" w:rsidP="00D94CF9">
      <w:pPr>
        <w:spacing w:after="0" w:line="240" w:lineRule="auto"/>
      </w:pPr>
      <w:r>
        <w:separator/>
      </w:r>
    </w:p>
  </w:endnote>
  <w:endnote w:type="continuationSeparator" w:id="0">
    <w:p w:rsidR="00181B3D" w:rsidRDefault="00181B3D" w:rsidP="00D94C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1B3D" w:rsidRDefault="00181B3D" w:rsidP="00D94CF9">
      <w:pPr>
        <w:spacing w:after="0" w:line="240" w:lineRule="auto"/>
      </w:pPr>
      <w:r>
        <w:separator/>
      </w:r>
    </w:p>
  </w:footnote>
  <w:footnote w:type="continuationSeparator" w:id="0">
    <w:p w:rsidR="00181B3D" w:rsidRDefault="00181B3D" w:rsidP="00D94C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825"/>
    <w:rsid w:val="00181B3D"/>
    <w:rsid w:val="00256EE3"/>
    <w:rsid w:val="004D2D79"/>
    <w:rsid w:val="004D7FA3"/>
    <w:rsid w:val="008F6E2A"/>
    <w:rsid w:val="00C759E2"/>
    <w:rsid w:val="00D94CF9"/>
    <w:rsid w:val="00FE3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8D6D31"/>
  <w15:chartTrackingRefBased/>
  <w15:docId w15:val="{6D67C8D6-F237-4779-8D93-E1C60E479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3825"/>
    <w:pPr>
      <w:widowControl w:val="0"/>
      <w:wordWrap w:val="0"/>
      <w:autoSpaceDE w:val="0"/>
      <w:autoSpaceDN w:val="0"/>
      <w:spacing w:after="200" w:line="276" w:lineRule="auto"/>
    </w:pPr>
    <w:rPr>
      <w:rFonts w:ascii="Calibri" w:eastAsia="MS Mincho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style0">
    <w:name w:val="hstyle0"/>
    <w:basedOn w:val="a"/>
    <w:uiPriority w:val="99"/>
    <w:rsid w:val="00FE3825"/>
    <w:pPr>
      <w:widowControl/>
      <w:wordWrap/>
      <w:autoSpaceDE/>
      <w:autoSpaceDN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3">
    <w:name w:val="header"/>
    <w:basedOn w:val="a"/>
    <w:link w:val="Char"/>
    <w:uiPriority w:val="99"/>
    <w:unhideWhenUsed/>
    <w:rsid w:val="00D94CF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94CF9"/>
    <w:rPr>
      <w:rFonts w:ascii="Calibri" w:eastAsia="MS Mincho" w:hAnsi="Calibri" w:cs="Times New Roman"/>
    </w:rPr>
  </w:style>
  <w:style w:type="paragraph" w:styleId="a4">
    <w:name w:val="footer"/>
    <w:basedOn w:val="a"/>
    <w:link w:val="Char0"/>
    <w:uiPriority w:val="99"/>
    <w:unhideWhenUsed/>
    <w:rsid w:val="00D94CF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94CF9"/>
    <w:rPr>
      <w:rFonts w:ascii="Calibri" w:eastAsia="MS Mincho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박세진</dc:creator>
  <cp:keywords/>
  <dc:description/>
  <cp:lastModifiedBy>박세진</cp:lastModifiedBy>
  <cp:revision>4</cp:revision>
  <dcterms:created xsi:type="dcterms:W3CDTF">2020-03-27T08:35:00Z</dcterms:created>
  <dcterms:modified xsi:type="dcterms:W3CDTF">2020-06-06T04:15:00Z</dcterms:modified>
</cp:coreProperties>
</file>