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16F9A" w14:textId="77777777" w:rsidR="00A44566" w:rsidRPr="0063312F" w:rsidRDefault="00A44566" w:rsidP="00A44566">
      <w:pPr>
        <w:rPr>
          <w:bCs/>
        </w:rPr>
      </w:pPr>
      <w:r w:rsidRPr="0063312F">
        <w:rPr>
          <w:bCs/>
        </w:rPr>
        <w:t>Table 1: Synthesis and summary</w:t>
      </w:r>
      <w:r>
        <w:rPr>
          <w:bCs/>
        </w:rPr>
        <w:t xml:space="preserve"> of evidence</w:t>
      </w:r>
      <w:r w:rsidRPr="0063312F">
        <w:rPr>
          <w:bCs/>
        </w:rPr>
        <w:t xml:space="preserve"> of included studies</w:t>
      </w:r>
    </w:p>
    <w:p w14:paraId="16AD50F3" w14:textId="77777777" w:rsidR="00900ECB" w:rsidRDefault="00900ECB"/>
    <w:tbl>
      <w:tblPr>
        <w:tblStyle w:val="TableGrid"/>
        <w:tblpPr w:leftFromText="180" w:rightFromText="180" w:vertAnchor="page" w:horzAnchor="margin" w:tblpXSpec="center" w:tblpY="1"/>
        <w:tblW w:w="15446" w:type="dxa"/>
        <w:tblLayout w:type="fixed"/>
        <w:tblLook w:val="04A0" w:firstRow="1" w:lastRow="0" w:firstColumn="1" w:lastColumn="0" w:noHBand="0" w:noVBand="1"/>
      </w:tblPr>
      <w:tblGrid>
        <w:gridCol w:w="2122"/>
        <w:gridCol w:w="2126"/>
        <w:gridCol w:w="2126"/>
        <w:gridCol w:w="3260"/>
        <w:gridCol w:w="5812"/>
      </w:tblGrid>
      <w:tr w:rsidR="00A44566" w:rsidRPr="007C3D60" w14:paraId="10B4CE2A" w14:textId="77777777" w:rsidTr="003D4AAC">
        <w:tc>
          <w:tcPr>
            <w:tcW w:w="2122" w:type="dxa"/>
          </w:tcPr>
          <w:p w14:paraId="256CC43F" w14:textId="77777777" w:rsidR="00A44566" w:rsidRPr="008A73EC" w:rsidRDefault="00A44566" w:rsidP="003D4AAC">
            <w:pPr>
              <w:spacing w:before="45" w:after="165" w:line="312" w:lineRule="atLeast"/>
              <w:rPr>
                <w:b/>
                <w:i/>
                <w:iCs/>
              </w:rPr>
            </w:pPr>
            <w:bookmarkStart w:id="0" w:name="_Hlk137410337"/>
            <w:r w:rsidRPr="008A73EC">
              <w:rPr>
                <w:b/>
              </w:rPr>
              <w:lastRenderedPageBreak/>
              <w:t>Author, year and country</w:t>
            </w:r>
            <w:bookmarkEnd w:id="0"/>
          </w:p>
        </w:tc>
        <w:tc>
          <w:tcPr>
            <w:tcW w:w="2126" w:type="dxa"/>
          </w:tcPr>
          <w:p w14:paraId="58B1677F" w14:textId="77777777" w:rsidR="00A44566" w:rsidRPr="008A73EC" w:rsidRDefault="00A44566" w:rsidP="003D4AAC">
            <w:pPr>
              <w:spacing w:before="45" w:after="165" w:line="312" w:lineRule="atLeast"/>
              <w:rPr>
                <w:b/>
                <w:i/>
                <w:iCs/>
              </w:rPr>
            </w:pPr>
            <w:r w:rsidRPr="008A73EC">
              <w:rPr>
                <w:b/>
              </w:rPr>
              <w:t>Design</w:t>
            </w:r>
          </w:p>
        </w:tc>
        <w:tc>
          <w:tcPr>
            <w:tcW w:w="2126" w:type="dxa"/>
          </w:tcPr>
          <w:p w14:paraId="28DC5F56" w14:textId="77777777" w:rsidR="00A44566" w:rsidRPr="008A73EC" w:rsidRDefault="00A44566" w:rsidP="003D4AAC">
            <w:pPr>
              <w:spacing w:before="45" w:after="165" w:line="312" w:lineRule="atLeast"/>
              <w:rPr>
                <w:b/>
                <w:i/>
                <w:iCs/>
              </w:rPr>
            </w:pPr>
            <w:r w:rsidRPr="008A73EC">
              <w:rPr>
                <w:b/>
              </w:rPr>
              <w:t>Population</w:t>
            </w:r>
          </w:p>
        </w:tc>
        <w:tc>
          <w:tcPr>
            <w:tcW w:w="3260" w:type="dxa"/>
          </w:tcPr>
          <w:p w14:paraId="294224CF" w14:textId="77777777" w:rsidR="00A44566" w:rsidRPr="008A73EC" w:rsidRDefault="00A44566" w:rsidP="003D4AAC">
            <w:pPr>
              <w:spacing w:before="45" w:after="165" w:line="312" w:lineRule="atLeast"/>
              <w:rPr>
                <w:b/>
                <w:i/>
                <w:iCs/>
              </w:rPr>
            </w:pPr>
            <w:r w:rsidRPr="008A73EC">
              <w:rPr>
                <w:b/>
              </w:rPr>
              <w:t>Aim of the study</w:t>
            </w:r>
          </w:p>
        </w:tc>
        <w:tc>
          <w:tcPr>
            <w:tcW w:w="5812" w:type="dxa"/>
          </w:tcPr>
          <w:p w14:paraId="698AE660" w14:textId="77777777" w:rsidR="00A44566" w:rsidRPr="008A73EC" w:rsidRDefault="00A44566" w:rsidP="003D4AAC">
            <w:pPr>
              <w:spacing w:before="45" w:after="165" w:line="312" w:lineRule="atLeast"/>
              <w:rPr>
                <w:b/>
                <w:bCs/>
              </w:rPr>
            </w:pPr>
            <w:r w:rsidRPr="008A73EC">
              <w:rPr>
                <w:b/>
                <w:bCs/>
              </w:rPr>
              <w:t xml:space="preserve">Findings </w:t>
            </w:r>
            <w:r>
              <w:rPr>
                <w:b/>
                <w:bCs/>
              </w:rPr>
              <w:t xml:space="preserve">from studies </w:t>
            </w:r>
            <w:r w:rsidRPr="008A73EC">
              <w:rPr>
                <w:b/>
                <w:bCs/>
              </w:rPr>
              <w:t xml:space="preserve">and conclusions </w:t>
            </w:r>
          </w:p>
        </w:tc>
      </w:tr>
      <w:tr w:rsidR="00A44566" w14:paraId="74FD0B38" w14:textId="77777777" w:rsidTr="003D4AAC">
        <w:tc>
          <w:tcPr>
            <w:tcW w:w="2122" w:type="dxa"/>
          </w:tcPr>
          <w:p w14:paraId="0355DA35" w14:textId="77777777" w:rsidR="00A44566" w:rsidRPr="00E8766D" w:rsidRDefault="00A44566" w:rsidP="003D4AAC">
            <w:pPr>
              <w:spacing w:before="45" w:after="165" w:line="312" w:lineRule="atLeast"/>
              <w:jc w:val="both"/>
            </w:pPr>
            <w:bookmarkStart w:id="1" w:name="_Hlk145335001"/>
            <w:r>
              <w:t xml:space="preserve">[18] </w:t>
            </w:r>
            <w:r w:rsidRPr="00E8766D">
              <w:t xml:space="preserve"> China, 2021</w:t>
            </w:r>
            <w:bookmarkEnd w:id="1"/>
          </w:p>
        </w:tc>
        <w:tc>
          <w:tcPr>
            <w:tcW w:w="2126" w:type="dxa"/>
          </w:tcPr>
          <w:p w14:paraId="0FA0D888" w14:textId="77777777" w:rsidR="00A44566" w:rsidRPr="0079039A" w:rsidRDefault="00A44566" w:rsidP="003D4AAC">
            <w:pPr>
              <w:spacing w:before="45" w:after="165" w:line="312" w:lineRule="atLeast"/>
              <w:jc w:val="both"/>
            </w:pPr>
            <w:r>
              <w:t>Quantitative cross-sectional survey</w:t>
            </w:r>
          </w:p>
        </w:tc>
        <w:tc>
          <w:tcPr>
            <w:tcW w:w="2126" w:type="dxa"/>
          </w:tcPr>
          <w:p w14:paraId="289F9281" w14:textId="77777777" w:rsidR="00A44566" w:rsidRDefault="00A44566" w:rsidP="003D4AAC">
            <w:pPr>
              <w:spacing w:before="45" w:after="165" w:line="312" w:lineRule="atLeast"/>
              <w:jc w:val="both"/>
              <w:rPr>
                <w:i/>
                <w:iCs/>
              </w:rPr>
            </w:pPr>
            <w:r>
              <w:rPr>
                <w:bCs/>
              </w:rPr>
              <w:t>Registered and personal nurse support worker</w:t>
            </w:r>
          </w:p>
        </w:tc>
        <w:tc>
          <w:tcPr>
            <w:tcW w:w="3260" w:type="dxa"/>
          </w:tcPr>
          <w:p w14:paraId="0CC42214" w14:textId="77777777" w:rsidR="00A44566" w:rsidRPr="006A0F7A" w:rsidRDefault="00A44566" w:rsidP="003D4AAC">
            <w:pPr>
              <w:spacing w:before="45" w:after="165" w:line="312" w:lineRule="atLeast"/>
              <w:jc w:val="both"/>
            </w:pPr>
            <w:r w:rsidRPr="006A0F7A">
              <w:t>To determine the level of supportive supervision of registered nurses and its influencing factors in long term care facilities</w:t>
            </w:r>
          </w:p>
        </w:tc>
        <w:tc>
          <w:tcPr>
            <w:tcW w:w="5812" w:type="dxa"/>
          </w:tcPr>
          <w:p w14:paraId="5B5C0A1E" w14:textId="77777777" w:rsidR="00A44566" w:rsidRPr="00497540" w:rsidRDefault="00A44566" w:rsidP="003D4AAC">
            <w:pPr>
              <w:spacing w:before="45" w:after="165" w:line="312" w:lineRule="atLeast"/>
              <w:jc w:val="both"/>
            </w:pPr>
            <w:r>
              <w:t>For improvement of  access to healthcare of clients in the long-term care facilities, a need for p</w:t>
            </w:r>
            <w:r w:rsidRPr="00497540">
              <w:t xml:space="preserve">romotion of  </w:t>
            </w:r>
            <w:r>
              <w:t>supportive</w:t>
            </w:r>
            <w:r w:rsidRPr="00497540">
              <w:t xml:space="preserve"> supervision as a means of reducing job-related stress</w:t>
            </w:r>
            <w:r>
              <w:t xml:space="preserve">, </w:t>
            </w:r>
            <w:r w:rsidRPr="00497540">
              <w:t xml:space="preserve"> turn-over </w:t>
            </w:r>
            <w:r>
              <w:t>and</w:t>
            </w:r>
            <w:r w:rsidRPr="00497540">
              <w:t xml:space="preserve"> i</w:t>
            </w:r>
            <w:r>
              <w:t>ncreased</w:t>
            </w:r>
            <w:r w:rsidRPr="00497540">
              <w:t xml:space="preserve"> job satisfaction</w:t>
            </w:r>
            <w:r>
              <w:t xml:space="preserve"> is identified.</w:t>
            </w:r>
          </w:p>
        </w:tc>
      </w:tr>
      <w:tr w:rsidR="00A44566" w14:paraId="76A997DB" w14:textId="77777777" w:rsidTr="003D4AAC">
        <w:tc>
          <w:tcPr>
            <w:tcW w:w="2122" w:type="dxa"/>
          </w:tcPr>
          <w:p w14:paraId="2AA459E2" w14:textId="77777777" w:rsidR="00A44566" w:rsidRPr="00E8766D" w:rsidRDefault="00A44566" w:rsidP="003D4AAC">
            <w:pPr>
              <w:spacing w:before="45" w:after="165" w:line="312" w:lineRule="atLeast"/>
              <w:jc w:val="both"/>
            </w:pPr>
            <w:bookmarkStart w:id="2" w:name="_Hlk139985895"/>
            <w:bookmarkStart w:id="3" w:name="_Hlk145335257"/>
            <w:r>
              <w:t xml:space="preserve">[19] </w:t>
            </w:r>
            <w:r w:rsidRPr="00E8766D">
              <w:t>2016</w:t>
            </w:r>
          </w:p>
          <w:bookmarkEnd w:id="2"/>
          <w:p w14:paraId="7E18F45C" w14:textId="77777777" w:rsidR="00A44566" w:rsidRPr="00E8766D" w:rsidRDefault="00A44566" w:rsidP="003D4AAC">
            <w:pPr>
              <w:spacing w:before="45" w:after="165" w:line="312" w:lineRule="atLeast"/>
              <w:jc w:val="both"/>
            </w:pPr>
            <w:r w:rsidRPr="00E8766D">
              <w:t>Botswana</w:t>
            </w:r>
          </w:p>
          <w:bookmarkEnd w:id="3"/>
          <w:p w14:paraId="1E6375A5" w14:textId="77777777" w:rsidR="00A44566" w:rsidRPr="008D0AEC" w:rsidRDefault="00A44566" w:rsidP="003D4AAC">
            <w:pPr>
              <w:spacing w:before="45" w:after="165" w:line="312" w:lineRule="atLeast"/>
              <w:jc w:val="both"/>
            </w:pPr>
          </w:p>
        </w:tc>
        <w:tc>
          <w:tcPr>
            <w:tcW w:w="2126" w:type="dxa"/>
          </w:tcPr>
          <w:p w14:paraId="68A4F71B" w14:textId="77777777" w:rsidR="00A44566" w:rsidRDefault="00A44566" w:rsidP="003D4AAC">
            <w:pPr>
              <w:spacing w:before="45" w:after="165" w:line="312" w:lineRule="atLeast"/>
              <w:jc w:val="both"/>
              <w:rPr>
                <w:i/>
                <w:iCs/>
              </w:rPr>
            </w:pPr>
          </w:p>
        </w:tc>
        <w:tc>
          <w:tcPr>
            <w:tcW w:w="2126" w:type="dxa"/>
          </w:tcPr>
          <w:p w14:paraId="1BA8C18B" w14:textId="77777777" w:rsidR="00A44566" w:rsidRPr="00A31CE4" w:rsidRDefault="00A44566" w:rsidP="003D4AAC">
            <w:pPr>
              <w:spacing w:before="45" w:after="165" w:line="312" w:lineRule="atLeast"/>
              <w:jc w:val="both"/>
            </w:pPr>
            <w:r>
              <w:t>Female nurses,  and nursing managers</w:t>
            </w:r>
          </w:p>
        </w:tc>
        <w:tc>
          <w:tcPr>
            <w:tcW w:w="3260" w:type="dxa"/>
          </w:tcPr>
          <w:p w14:paraId="3415B934" w14:textId="77777777" w:rsidR="00A44566" w:rsidRPr="008C479E" w:rsidRDefault="00A44566" w:rsidP="003D4AAC">
            <w:pPr>
              <w:spacing w:before="45" w:after="165" w:line="312" w:lineRule="atLeast"/>
              <w:jc w:val="both"/>
              <w:rPr>
                <w:color w:val="FF0000"/>
              </w:rPr>
            </w:pPr>
            <w:r w:rsidRPr="008C479E">
              <w:t>To explore how district health managers can change their practice to create a more supportive environment for primary healthcare providers</w:t>
            </w:r>
          </w:p>
        </w:tc>
        <w:tc>
          <w:tcPr>
            <w:tcW w:w="5812" w:type="dxa"/>
          </w:tcPr>
          <w:p w14:paraId="406ED336" w14:textId="77777777" w:rsidR="00A44566" w:rsidRPr="008C479E" w:rsidRDefault="00A44566" w:rsidP="003D4AAC">
            <w:pPr>
              <w:spacing w:before="45" w:after="165" w:line="312" w:lineRule="atLeast"/>
              <w:jc w:val="both"/>
              <w:rPr>
                <w:color w:val="FF0000"/>
              </w:rPr>
            </w:pPr>
            <w:bookmarkStart w:id="4" w:name="_Hlk139982344"/>
            <w:r w:rsidRPr="008C479E">
              <w:t>Dictatorial supervision demotivates healthcare workers</w:t>
            </w:r>
            <w:bookmarkEnd w:id="4"/>
            <w:r w:rsidRPr="008C479E">
              <w:t>, while supportive supervision has been shown to improve workforce performance, productivity, access to quality care motivation and retention to staff.</w:t>
            </w:r>
          </w:p>
        </w:tc>
      </w:tr>
      <w:tr w:rsidR="00A44566" w14:paraId="3A7B33D9" w14:textId="77777777" w:rsidTr="003D4AAC">
        <w:tc>
          <w:tcPr>
            <w:tcW w:w="2122" w:type="dxa"/>
          </w:tcPr>
          <w:p w14:paraId="63339335" w14:textId="77777777" w:rsidR="00A44566" w:rsidRPr="00530784" w:rsidRDefault="00A44566" w:rsidP="003D4AAC">
            <w:pPr>
              <w:spacing w:before="45" w:after="165" w:line="312" w:lineRule="atLeast"/>
              <w:jc w:val="both"/>
            </w:pPr>
            <w:bookmarkStart w:id="5" w:name="_Hlk145335314"/>
            <w:r>
              <w:t>[20]</w:t>
            </w:r>
            <w:r w:rsidRPr="00530784">
              <w:t xml:space="preserve"> 2017</w:t>
            </w:r>
          </w:p>
          <w:p w14:paraId="4CA352C3" w14:textId="77777777" w:rsidR="00A44566" w:rsidRPr="00AC67B4" w:rsidRDefault="00A44566" w:rsidP="003D4AAC">
            <w:pPr>
              <w:spacing w:before="45" w:after="165" w:line="312" w:lineRule="atLeast"/>
              <w:jc w:val="both"/>
            </w:pPr>
            <w:r>
              <w:t>Mozambique</w:t>
            </w:r>
            <w:bookmarkEnd w:id="5"/>
          </w:p>
        </w:tc>
        <w:tc>
          <w:tcPr>
            <w:tcW w:w="2126" w:type="dxa"/>
          </w:tcPr>
          <w:p w14:paraId="30AADC01" w14:textId="77777777" w:rsidR="00A44566" w:rsidRPr="00AC67B4" w:rsidRDefault="00A44566" w:rsidP="003D4AAC">
            <w:pPr>
              <w:spacing w:before="45" w:after="165" w:line="312" w:lineRule="atLeast"/>
              <w:jc w:val="both"/>
            </w:pPr>
            <w:r w:rsidRPr="00AC67B4">
              <w:t>cluster controlled design</w:t>
            </w:r>
            <w:r>
              <w:t>-mixed methods</w:t>
            </w:r>
          </w:p>
        </w:tc>
        <w:tc>
          <w:tcPr>
            <w:tcW w:w="2126" w:type="dxa"/>
          </w:tcPr>
          <w:p w14:paraId="25C6F20C" w14:textId="77777777" w:rsidR="00A44566" w:rsidRDefault="00A44566" w:rsidP="003D4AAC">
            <w:pPr>
              <w:spacing w:before="45" w:after="165" w:line="312" w:lineRule="atLeast"/>
              <w:jc w:val="both"/>
            </w:pPr>
            <w:r>
              <w:t>Nursing managers,  registered nurses</w:t>
            </w:r>
          </w:p>
        </w:tc>
        <w:tc>
          <w:tcPr>
            <w:tcW w:w="3260" w:type="dxa"/>
          </w:tcPr>
          <w:p w14:paraId="5C408E79" w14:textId="77777777" w:rsidR="00A44566" w:rsidRPr="0051630B" w:rsidRDefault="00A44566" w:rsidP="003D4AAC">
            <w:pPr>
              <w:spacing w:before="45" w:after="165" w:line="312" w:lineRule="atLeast"/>
              <w:jc w:val="both"/>
            </w:pPr>
            <w:r>
              <w:t>To test the impact of a two-level supportive supervision intervention on turnover intentions, work engagement and job satisfaction.</w:t>
            </w:r>
          </w:p>
        </w:tc>
        <w:tc>
          <w:tcPr>
            <w:tcW w:w="5812" w:type="dxa"/>
          </w:tcPr>
          <w:p w14:paraId="33A6A92D" w14:textId="77777777" w:rsidR="00A44566" w:rsidRDefault="00A44566" w:rsidP="003D4AAC">
            <w:pPr>
              <w:spacing w:before="45" w:after="165" w:line="312" w:lineRule="atLeast"/>
              <w:jc w:val="both"/>
            </w:pPr>
            <w:r w:rsidRPr="00A16C83">
              <w:t xml:space="preserve">Health facility </w:t>
            </w:r>
            <w:r>
              <w:t>access to maternal and neonatal care</w:t>
            </w:r>
            <w:r w:rsidRPr="00A16C83">
              <w:t xml:space="preserve"> improved </w:t>
            </w:r>
            <w:r w:rsidRPr="0063312F">
              <w:t>from below 50%</w:t>
            </w:r>
            <w:r w:rsidRPr="00A16C83">
              <w:t xml:space="preserve"> after receiving supportive supervision.</w:t>
            </w:r>
            <w:r>
              <w:t xml:space="preserve"> </w:t>
            </w:r>
            <w:r w:rsidRPr="00A16C83">
              <w:t>Nurses reported improvements to their own performance because sup</w:t>
            </w:r>
            <w:r>
              <w:t>ervision</w:t>
            </w:r>
            <w:r w:rsidRPr="00A16C83">
              <w:t xml:space="preserve"> motivated them to improve </w:t>
            </w:r>
            <w:r>
              <w:t>the approach to management of women during labour.</w:t>
            </w:r>
          </w:p>
          <w:p w14:paraId="1BB4E86F" w14:textId="77777777" w:rsidR="00A44566" w:rsidRDefault="00A44566" w:rsidP="003D4AAC">
            <w:pPr>
              <w:spacing w:before="45" w:after="165" w:line="312" w:lineRule="atLeast"/>
              <w:jc w:val="both"/>
            </w:pPr>
          </w:p>
          <w:p w14:paraId="0645AFF0" w14:textId="77777777" w:rsidR="00A44566" w:rsidRPr="00A16C83" w:rsidRDefault="00A44566" w:rsidP="003D4AAC">
            <w:pPr>
              <w:spacing w:before="45" w:after="165" w:line="312" w:lineRule="atLeast"/>
              <w:jc w:val="both"/>
            </w:pPr>
            <w:r>
              <w:t xml:space="preserve">Supportive supervision made nurses to realise that they work for the benefits of themselves as well as for the population they serve. </w:t>
            </w:r>
            <w:bookmarkStart w:id="6" w:name="_Hlk139982813"/>
            <w:r>
              <w:t>Participants reported that unsupportive supervision may lead nurses losing job due to litigations</w:t>
            </w:r>
            <w:bookmarkEnd w:id="6"/>
            <w:r>
              <w:t xml:space="preserve"> which may result a decreased contribution to the health and wellbeing of community at large.        </w:t>
            </w:r>
          </w:p>
        </w:tc>
      </w:tr>
      <w:tr w:rsidR="00A44566" w14:paraId="402464D3" w14:textId="77777777" w:rsidTr="003D4AAC">
        <w:tc>
          <w:tcPr>
            <w:tcW w:w="2122" w:type="dxa"/>
          </w:tcPr>
          <w:p w14:paraId="2380E560" w14:textId="77777777" w:rsidR="00A44566" w:rsidRPr="00530784" w:rsidRDefault="00A44566" w:rsidP="003D4AAC">
            <w:pPr>
              <w:spacing w:before="45" w:after="165" w:line="312" w:lineRule="atLeast"/>
              <w:jc w:val="both"/>
            </w:pPr>
            <w:r>
              <w:lastRenderedPageBreak/>
              <w:t>[21]</w:t>
            </w:r>
            <w:r w:rsidRPr="00530784">
              <w:t xml:space="preserve"> 2016</w:t>
            </w:r>
          </w:p>
          <w:p w14:paraId="22EC49AD" w14:textId="77777777" w:rsidR="00A44566" w:rsidRDefault="00A44566" w:rsidP="003D4AAC">
            <w:pPr>
              <w:spacing w:before="45" w:after="165" w:line="312" w:lineRule="atLeast"/>
              <w:jc w:val="both"/>
            </w:pPr>
            <w:r>
              <w:t>Sub-Saharan Africa</w:t>
            </w:r>
          </w:p>
          <w:p w14:paraId="5DD3355B" w14:textId="77777777" w:rsidR="00A44566" w:rsidRPr="00AC67B4" w:rsidRDefault="00A44566" w:rsidP="003D4AAC">
            <w:pPr>
              <w:spacing w:before="45" w:after="165" w:line="312" w:lineRule="atLeast"/>
              <w:jc w:val="both"/>
            </w:pPr>
          </w:p>
        </w:tc>
        <w:tc>
          <w:tcPr>
            <w:tcW w:w="2126" w:type="dxa"/>
          </w:tcPr>
          <w:p w14:paraId="0AB2D727" w14:textId="77777777" w:rsidR="00A44566" w:rsidRPr="00AC67B4" w:rsidRDefault="00A44566" w:rsidP="003D4AAC">
            <w:pPr>
              <w:spacing w:before="45" w:after="165" w:line="312" w:lineRule="atLeast"/>
              <w:jc w:val="both"/>
            </w:pPr>
            <w:r>
              <w:t xml:space="preserve">Systematic review </w:t>
            </w:r>
          </w:p>
        </w:tc>
        <w:tc>
          <w:tcPr>
            <w:tcW w:w="2126" w:type="dxa"/>
          </w:tcPr>
          <w:p w14:paraId="09F4A6A6" w14:textId="77777777" w:rsidR="00A44566" w:rsidRDefault="00A44566" w:rsidP="003D4AAC">
            <w:pPr>
              <w:spacing w:before="45" w:after="165" w:line="312" w:lineRule="atLeast"/>
              <w:jc w:val="both"/>
            </w:pPr>
            <w:r>
              <w:t xml:space="preserve">Published nursing supervision  articles in the PHC facilities </w:t>
            </w:r>
          </w:p>
        </w:tc>
        <w:tc>
          <w:tcPr>
            <w:tcW w:w="3260" w:type="dxa"/>
          </w:tcPr>
          <w:p w14:paraId="09A9D99E" w14:textId="77777777" w:rsidR="00A44566" w:rsidRDefault="00A44566" w:rsidP="003D4AAC">
            <w:pPr>
              <w:spacing w:before="45" w:after="165" w:line="312" w:lineRule="atLeast"/>
              <w:jc w:val="both"/>
            </w:pPr>
            <w:r>
              <w:t xml:space="preserve">To review   effects of supportive supervision on the quality of care, and  health worker motivation and performance. </w:t>
            </w:r>
          </w:p>
        </w:tc>
        <w:tc>
          <w:tcPr>
            <w:tcW w:w="5812" w:type="dxa"/>
          </w:tcPr>
          <w:p w14:paraId="540E356C" w14:textId="77777777" w:rsidR="00A44566" w:rsidRPr="00A16C83" w:rsidRDefault="00A44566" w:rsidP="003D4AAC">
            <w:pPr>
              <w:spacing w:before="45" w:after="165" w:line="312" w:lineRule="atLeast"/>
              <w:jc w:val="both"/>
            </w:pPr>
            <w:r>
              <w:t xml:space="preserve">Quality  and access to health care improved after supportive supervision evidenced by significant improvement in IMC indicators, increased providers ability to offer a wide range of and improved access to integrated Sexual Reproductive Health and HIV services/ART. Increased availability of treatment and adherence to protocols and guidelines. Increase in service availability and continuity of care to communities occurred after implementation of supportive supervision. </w:t>
            </w:r>
          </w:p>
        </w:tc>
      </w:tr>
      <w:tr w:rsidR="00A44566" w14:paraId="11224384" w14:textId="77777777" w:rsidTr="003D4AAC">
        <w:tc>
          <w:tcPr>
            <w:tcW w:w="2122" w:type="dxa"/>
          </w:tcPr>
          <w:p w14:paraId="4F3CBE67" w14:textId="77777777" w:rsidR="00A44566" w:rsidRPr="00530784" w:rsidRDefault="00A44566" w:rsidP="003D4AAC">
            <w:pPr>
              <w:spacing w:before="45" w:after="165" w:line="312" w:lineRule="atLeast"/>
              <w:jc w:val="both"/>
            </w:pPr>
            <w:r>
              <w:t xml:space="preserve">[22] </w:t>
            </w:r>
            <w:r w:rsidRPr="00530784">
              <w:t>20</w:t>
            </w:r>
            <w:r>
              <w:t>1</w:t>
            </w:r>
            <w:r w:rsidRPr="00530784">
              <w:t>3</w:t>
            </w:r>
          </w:p>
          <w:p w14:paraId="686167C2" w14:textId="77777777" w:rsidR="00A44566" w:rsidRPr="00563D50" w:rsidRDefault="00A44566" w:rsidP="003D4AAC">
            <w:pPr>
              <w:spacing w:before="45" w:after="165" w:line="312" w:lineRule="atLeast"/>
              <w:jc w:val="both"/>
            </w:pPr>
            <w:r w:rsidRPr="00563D50">
              <w:t xml:space="preserve">Israel </w:t>
            </w:r>
          </w:p>
        </w:tc>
        <w:tc>
          <w:tcPr>
            <w:tcW w:w="2126" w:type="dxa"/>
          </w:tcPr>
          <w:p w14:paraId="7BD65E5B" w14:textId="77777777" w:rsidR="00A44566" w:rsidRPr="00563D50" w:rsidRDefault="00A44566" w:rsidP="003D4AAC">
            <w:pPr>
              <w:spacing w:before="45" w:after="165" w:line="312" w:lineRule="atLeast"/>
              <w:jc w:val="both"/>
            </w:pPr>
            <w:r w:rsidRPr="00563D50">
              <w:t xml:space="preserve">Cross-sectional survey </w:t>
            </w:r>
          </w:p>
        </w:tc>
        <w:tc>
          <w:tcPr>
            <w:tcW w:w="2126" w:type="dxa"/>
          </w:tcPr>
          <w:p w14:paraId="69EEC3F0" w14:textId="77777777" w:rsidR="00A44566" w:rsidRPr="00563D50" w:rsidRDefault="00A44566" w:rsidP="003D4AAC">
            <w:pPr>
              <w:spacing w:before="45" w:after="165" w:line="312" w:lineRule="atLeast"/>
              <w:jc w:val="both"/>
            </w:pPr>
            <w:r w:rsidRPr="00563D50">
              <w:t>Staff nurses working in different wards</w:t>
            </w:r>
          </w:p>
        </w:tc>
        <w:tc>
          <w:tcPr>
            <w:tcW w:w="3260" w:type="dxa"/>
          </w:tcPr>
          <w:p w14:paraId="07DFCA33" w14:textId="77777777" w:rsidR="00A44566" w:rsidRPr="00563D50" w:rsidRDefault="00A44566" w:rsidP="003D4AAC">
            <w:pPr>
              <w:spacing w:before="45" w:after="165" w:line="312" w:lineRule="atLeast"/>
              <w:jc w:val="both"/>
            </w:pPr>
            <w:r w:rsidRPr="00563D50">
              <w:t xml:space="preserve">To examine the impact of primary nursing on performance of nurses and to test the impact of two process factors, supervisor support and the perceived costs of seeking support.  </w:t>
            </w:r>
          </w:p>
        </w:tc>
        <w:tc>
          <w:tcPr>
            <w:tcW w:w="5812" w:type="dxa"/>
          </w:tcPr>
          <w:p w14:paraId="2F5CAB3E" w14:textId="77777777" w:rsidR="00A44566" w:rsidRPr="00563D50" w:rsidRDefault="00A44566" w:rsidP="003D4AAC">
            <w:pPr>
              <w:spacing w:before="45" w:after="165" w:line="312" w:lineRule="atLeast"/>
              <w:jc w:val="both"/>
              <w:rPr>
                <w:color w:val="FF0000"/>
              </w:rPr>
            </w:pPr>
            <w:r>
              <w:rPr>
                <w:color w:val="FF0000"/>
              </w:rPr>
              <w:t xml:space="preserve"> </w:t>
            </w:r>
            <w:r w:rsidRPr="0070147C">
              <w:t xml:space="preserve">Activities of nursing care dropped dramatically when degree </w:t>
            </w:r>
            <w:r>
              <w:t xml:space="preserve">of </w:t>
            </w:r>
            <w:r w:rsidRPr="0070147C">
              <w:t>supervisor support were low, whereas the highest performance level on nursing care was obtained when degree of supervisor support were high.</w:t>
            </w:r>
          </w:p>
        </w:tc>
      </w:tr>
      <w:tr w:rsidR="00A44566" w14:paraId="7C7C6581" w14:textId="77777777" w:rsidTr="003D4AAC">
        <w:tc>
          <w:tcPr>
            <w:tcW w:w="2122" w:type="dxa"/>
          </w:tcPr>
          <w:p w14:paraId="6A84D832" w14:textId="77777777" w:rsidR="00A44566" w:rsidRPr="00530784" w:rsidRDefault="00A44566" w:rsidP="003D4AAC">
            <w:pPr>
              <w:spacing w:before="45" w:after="165" w:line="312" w:lineRule="atLeast"/>
              <w:jc w:val="both"/>
            </w:pPr>
            <w:bookmarkStart w:id="7" w:name="_Hlk139992492"/>
            <w:r>
              <w:t>[23] 2019</w:t>
            </w:r>
          </w:p>
          <w:bookmarkEnd w:id="7"/>
          <w:p w14:paraId="0566EDAE" w14:textId="77777777" w:rsidR="00A44566" w:rsidRDefault="00A44566" w:rsidP="003D4AAC">
            <w:pPr>
              <w:spacing w:before="45" w:after="165" w:line="312" w:lineRule="atLeast"/>
              <w:jc w:val="both"/>
            </w:pPr>
            <w:r>
              <w:t>Tanzania</w:t>
            </w:r>
          </w:p>
          <w:p w14:paraId="58B8D4D2" w14:textId="77777777" w:rsidR="00A44566" w:rsidRDefault="00A44566" w:rsidP="003D4AAC">
            <w:pPr>
              <w:spacing w:before="45" w:after="165" w:line="312" w:lineRule="atLeast"/>
              <w:jc w:val="both"/>
            </w:pPr>
          </w:p>
        </w:tc>
        <w:tc>
          <w:tcPr>
            <w:tcW w:w="2126" w:type="dxa"/>
          </w:tcPr>
          <w:p w14:paraId="45C9675D" w14:textId="77777777" w:rsidR="00A44566" w:rsidRPr="00563D50" w:rsidRDefault="00A44566" w:rsidP="003D4AAC">
            <w:pPr>
              <w:spacing w:before="45" w:after="165" w:line="312" w:lineRule="atLeast"/>
              <w:jc w:val="both"/>
            </w:pPr>
            <w:r>
              <w:t xml:space="preserve">Qualitative </w:t>
            </w:r>
          </w:p>
        </w:tc>
        <w:tc>
          <w:tcPr>
            <w:tcW w:w="2126" w:type="dxa"/>
          </w:tcPr>
          <w:p w14:paraId="5A8F23EA" w14:textId="77777777" w:rsidR="00A44566" w:rsidRPr="00563D50" w:rsidRDefault="00A44566" w:rsidP="003D4AAC">
            <w:pPr>
              <w:spacing w:before="45" w:after="165" w:line="312" w:lineRule="atLeast"/>
              <w:jc w:val="both"/>
            </w:pPr>
            <w:r>
              <w:t>District nursing managers, nursing mangers at facility level</w:t>
            </w:r>
          </w:p>
        </w:tc>
        <w:tc>
          <w:tcPr>
            <w:tcW w:w="3260" w:type="dxa"/>
          </w:tcPr>
          <w:p w14:paraId="4061ACA3" w14:textId="77777777" w:rsidR="00A44566" w:rsidRPr="00563D50" w:rsidRDefault="00A44566" w:rsidP="003D4AAC">
            <w:pPr>
              <w:spacing w:before="45" w:after="165" w:line="312" w:lineRule="atLeast"/>
              <w:jc w:val="both"/>
            </w:pPr>
            <w:r>
              <w:t xml:space="preserve">To explore enables of and barriers to supportive supervision in maternal newborn care at a district and hospital levels in Shinyanga region in Tanzania. </w:t>
            </w:r>
          </w:p>
        </w:tc>
        <w:tc>
          <w:tcPr>
            <w:tcW w:w="5812" w:type="dxa"/>
          </w:tcPr>
          <w:p w14:paraId="7E28C0E1" w14:textId="77777777" w:rsidR="00A44566" w:rsidRDefault="00A44566" w:rsidP="003D4AAC">
            <w:pPr>
              <w:spacing w:before="45" w:after="165" w:line="312" w:lineRule="atLeast"/>
              <w:jc w:val="both"/>
              <w:rPr>
                <w:color w:val="FF0000"/>
              </w:rPr>
            </w:pPr>
            <w:r>
              <w:t>Ineffective supervision due to l</w:t>
            </w:r>
            <w:r w:rsidRPr="00C84F07">
              <w:t>ack</w:t>
            </w:r>
            <w:r>
              <w:t xml:space="preserve"> of clear policies and guidelines of supportive supervision contributed to poor health service delivery. </w:t>
            </w:r>
            <w:bookmarkStart w:id="8" w:name="_Hlk139992841"/>
            <w:r>
              <w:t xml:space="preserve">These was manifested by poor maternal and newborn outcomes in one of the regions of Tanzania.   </w:t>
            </w:r>
            <w:bookmarkEnd w:id="8"/>
          </w:p>
        </w:tc>
      </w:tr>
      <w:tr w:rsidR="00A44566" w14:paraId="5ABCE301" w14:textId="77777777" w:rsidTr="003D4AAC">
        <w:tc>
          <w:tcPr>
            <w:tcW w:w="2122" w:type="dxa"/>
          </w:tcPr>
          <w:p w14:paraId="4B4F0A1D" w14:textId="77777777" w:rsidR="00A44566" w:rsidRPr="00530784" w:rsidRDefault="00A44566" w:rsidP="003D4AAC">
            <w:pPr>
              <w:spacing w:before="45" w:after="165" w:line="312" w:lineRule="atLeast"/>
              <w:jc w:val="both"/>
            </w:pPr>
            <w:bookmarkStart w:id="9" w:name="_Hlk139987318"/>
            <w:r>
              <w:t>[24]</w:t>
            </w:r>
            <w:r w:rsidRPr="00530784">
              <w:t xml:space="preserve"> 2020: </w:t>
            </w:r>
            <w:bookmarkEnd w:id="9"/>
            <w:r w:rsidRPr="00530784">
              <w:t>Sub-Saharan Africa</w:t>
            </w:r>
          </w:p>
        </w:tc>
        <w:tc>
          <w:tcPr>
            <w:tcW w:w="2126" w:type="dxa"/>
          </w:tcPr>
          <w:p w14:paraId="3243C4F1" w14:textId="77777777" w:rsidR="00A44566" w:rsidRDefault="00A44566" w:rsidP="003D4AAC">
            <w:pPr>
              <w:spacing w:before="45" w:after="165" w:line="312" w:lineRule="atLeast"/>
              <w:jc w:val="both"/>
            </w:pPr>
            <w:r>
              <w:t>Systematic review</w:t>
            </w:r>
          </w:p>
        </w:tc>
        <w:tc>
          <w:tcPr>
            <w:tcW w:w="2126" w:type="dxa"/>
          </w:tcPr>
          <w:p w14:paraId="6CE71330" w14:textId="77777777" w:rsidR="00A44566" w:rsidRDefault="00A44566" w:rsidP="003D4AAC">
            <w:pPr>
              <w:spacing w:before="45" w:after="165" w:line="312" w:lineRule="atLeast"/>
              <w:jc w:val="both"/>
            </w:pPr>
            <w:r>
              <w:t>Published articles 1988-2019??</w:t>
            </w:r>
          </w:p>
        </w:tc>
        <w:tc>
          <w:tcPr>
            <w:tcW w:w="3260" w:type="dxa"/>
          </w:tcPr>
          <w:p w14:paraId="77D7F6C5" w14:textId="77777777" w:rsidR="00A44566" w:rsidRDefault="00A44566" w:rsidP="003D4AAC">
            <w:pPr>
              <w:spacing w:before="45" w:after="165" w:line="312" w:lineRule="atLeast"/>
              <w:jc w:val="both"/>
            </w:pPr>
            <w:r>
              <w:t>Identifying individual barriers, confronting parents, caretakers, providers, and health systems that hinder childhood coverage in Sub-Saharan Africa</w:t>
            </w:r>
          </w:p>
        </w:tc>
        <w:tc>
          <w:tcPr>
            <w:tcW w:w="5812" w:type="dxa"/>
          </w:tcPr>
          <w:p w14:paraId="3322D7C8" w14:textId="77777777" w:rsidR="00A44566" w:rsidRDefault="00A44566" w:rsidP="003D4AAC">
            <w:pPr>
              <w:spacing w:before="45" w:after="165" w:line="312" w:lineRule="atLeast"/>
              <w:jc w:val="both"/>
            </w:pPr>
            <w:bookmarkStart w:id="10" w:name="_Hlk139994234"/>
            <w:r>
              <w:t>Unsupervised nurses in-terms of immunizations   lacked  knowledge of vaccines adverse effects, poor counselling skills</w:t>
            </w:r>
            <w:bookmarkEnd w:id="10"/>
            <w:r>
              <w:t>, vaccine stock out, poorly motivated service providers.</w:t>
            </w:r>
          </w:p>
        </w:tc>
      </w:tr>
      <w:tr w:rsidR="00A44566" w14:paraId="22AD0855" w14:textId="77777777" w:rsidTr="003D4AAC">
        <w:tc>
          <w:tcPr>
            <w:tcW w:w="2122" w:type="dxa"/>
          </w:tcPr>
          <w:p w14:paraId="1B5D84EB" w14:textId="77777777" w:rsidR="00A44566" w:rsidRPr="00E8766D" w:rsidRDefault="00A44566" w:rsidP="003D4AAC">
            <w:pPr>
              <w:spacing w:before="45" w:after="165" w:line="312" w:lineRule="atLeast"/>
              <w:jc w:val="both"/>
            </w:pPr>
            <w:r>
              <w:lastRenderedPageBreak/>
              <w:t>[25]</w:t>
            </w:r>
            <w:r w:rsidRPr="00E8766D">
              <w:t xml:space="preserve"> 2021</w:t>
            </w:r>
          </w:p>
          <w:p w14:paraId="6DC0DFE5" w14:textId="77777777" w:rsidR="00A44566" w:rsidRDefault="00A44566" w:rsidP="003D4AAC">
            <w:pPr>
              <w:spacing w:before="45" w:after="165" w:line="312" w:lineRule="atLeast"/>
              <w:jc w:val="both"/>
            </w:pPr>
            <w:r>
              <w:t>South Africa</w:t>
            </w:r>
          </w:p>
        </w:tc>
        <w:tc>
          <w:tcPr>
            <w:tcW w:w="2126" w:type="dxa"/>
          </w:tcPr>
          <w:p w14:paraId="1B5A3AB2" w14:textId="77777777" w:rsidR="00A44566" w:rsidRDefault="00A44566" w:rsidP="003D4AAC">
            <w:pPr>
              <w:spacing w:before="45" w:after="165" w:line="312" w:lineRule="atLeast"/>
              <w:jc w:val="both"/>
            </w:pPr>
            <w:r>
              <w:t>A qualitative study</w:t>
            </w:r>
          </w:p>
        </w:tc>
        <w:tc>
          <w:tcPr>
            <w:tcW w:w="2126" w:type="dxa"/>
          </w:tcPr>
          <w:p w14:paraId="6F8A84B8" w14:textId="77777777" w:rsidR="00A44566" w:rsidRDefault="00A44566" w:rsidP="003D4AAC">
            <w:pPr>
              <w:spacing w:before="45" w:after="165" w:line="312" w:lineRule="atLeast"/>
              <w:jc w:val="both"/>
            </w:pPr>
            <w:r>
              <w:t>Facility managers</w:t>
            </w:r>
          </w:p>
        </w:tc>
        <w:tc>
          <w:tcPr>
            <w:tcW w:w="3260" w:type="dxa"/>
          </w:tcPr>
          <w:p w14:paraId="301280AE" w14:textId="77777777" w:rsidR="00A44566" w:rsidRDefault="00A44566" w:rsidP="003D4AAC">
            <w:pPr>
              <w:spacing w:before="45" w:after="165" w:line="312" w:lineRule="atLeast"/>
              <w:jc w:val="both"/>
            </w:pPr>
            <w:r>
              <w:t>To explore and describe perceptions of facility managers regarding support and supervision of ward-based outreach teams in the national health insurance pilot teams</w:t>
            </w:r>
          </w:p>
        </w:tc>
        <w:tc>
          <w:tcPr>
            <w:tcW w:w="5812" w:type="dxa"/>
          </w:tcPr>
          <w:p w14:paraId="50DF542C" w14:textId="77777777" w:rsidR="00A44566" w:rsidRDefault="00A44566" w:rsidP="003D4AAC">
            <w:pPr>
              <w:spacing w:before="45" w:after="165" w:line="312" w:lineRule="atLeast"/>
              <w:jc w:val="both"/>
            </w:pPr>
            <w:r>
              <w:t xml:space="preserve">Supervision and support of team leaders by facility managers impacted positively on preventive and promotive health in rural communities in success in tracing of HIV treatment defaulters, health indicators for condom distribution improved, facility health-counts improved.    </w:t>
            </w:r>
          </w:p>
        </w:tc>
      </w:tr>
      <w:tr w:rsidR="00A44566" w14:paraId="31381E30" w14:textId="77777777" w:rsidTr="003D4AAC">
        <w:tc>
          <w:tcPr>
            <w:tcW w:w="2122" w:type="dxa"/>
          </w:tcPr>
          <w:p w14:paraId="63257161" w14:textId="77777777" w:rsidR="00A44566" w:rsidRPr="00AB6B5E" w:rsidRDefault="00A44566" w:rsidP="003D4AAC">
            <w:pPr>
              <w:spacing w:before="45" w:after="165" w:line="312" w:lineRule="atLeast"/>
              <w:jc w:val="both"/>
              <w:rPr>
                <w:color w:val="131413"/>
              </w:rPr>
            </w:pPr>
            <w:bookmarkStart w:id="11" w:name="_Hlk139992385"/>
            <w:r>
              <w:rPr>
                <w:rFonts w:ascii="SdppfqAdvTTb5929f4c" w:hAnsi="SdppfqAdvTTb5929f4c" w:cs="SdppfqAdvTTb5929f4c"/>
                <w:color w:val="131413"/>
              </w:rPr>
              <w:t xml:space="preserve">[26] </w:t>
            </w:r>
            <w:r w:rsidRPr="00AB6B5E">
              <w:rPr>
                <w:rFonts w:ascii="SdppfqAdvTTb5929f4c" w:hAnsi="SdppfqAdvTTb5929f4c" w:cs="SdppfqAdvTTb5929f4c"/>
                <w:color w:val="131413"/>
              </w:rPr>
              <w:t>2019</w:t>
            </w:r>
          </w:p>
          <w:bookmarkEnd w:id="11"/>
          <w:p w14:paraId="2E7B8189" w14:textId="77777777" w:rsidR="00A44566" w:rsidRPr="00CD58BA" w:rsidRDefault="00A44566" w:rsidP="003D4AAC">
            <w:pPr>
              <w:spacing w:before="45" w:after="165" w:line="312" w:lineRule="atLeast"/>
              <w:jc w:val="both"/>
            </w:pPr>
            <w:r w:rsidRPr="002E4ED6">
              <w:rPr>
                <w:color w:val="131413"/>
              </w:rPr>
              <w:t>Tajikistan</w:t>
            </w:r>
          </w:p>
        </w:tc>
        <w:tc>
          <w:tcPr>
            <w:tcW w:w="2126" w:type="dxa"/>
          </w:tcPr>
          <w:p w14:paraId="532542CE" w14:textId="77777777" w:rsidR="00A44566" w:rsidRDefault="00A44566" w:rsidP="003D4AAC">
            <w:pPr>
              <w:spacing w:before="45" w:after="165" w:line="312" w:lineRule="atLeast"/>
              <w:jc w:val="both"/>
            </w:pPr>
            <w:r>
              <w:t>Quantitative,  qualitative, scoping review/ mixed method</w:t>
            </w:r>
          </w:p>
        </w:tc>
        <w:tc>
          <w:tcPr>
            <w:tcW w:w="2126" w:type="dxa"/>
          </w:tcPr>
          <w:p w14:paraId="5780B11A" w14:textId="77777777" w:rsidR="00A44566" w:rsidRDefault="00A44566" w:rsidP="003D4AAC">
            <w:pPr>
              <w:spacing w:before="45" w:after="165" w:line="312" w:lineRule="atLeast"/>
              <w:jc w:val="both"/>
            </w:pPr>
            <w:r>
              <w:t xml:space="preserve">Clients, nurse managers and registered nurses, </w:t>
            </w:r>
          </w:p>
        </w:tc>
        <w:tc>
          <w:tcPr>
            <w:tcW w:w="3260" w:type="dxa"/>
          </w:tcPr>
          <w:p w14:paraId="7F170B3B" w14:textId="77777777" w:rsidR="00A44566" w:rsidRPr="00CD58BA" w:rsidRDefault="00A44566" w:rsidP="003D4AAC">
            <w:pPr>
              <w:autoSpaceDE w:val="0"/>
              <w:autoSpaceDN w:val="0"/>
              <w:adjustRightInd w:val="0"/>
              <w:jc w:val="both"/>
              <w:rPr>
                <w:color w:val="131413"/>
              </w:rPr>
            </w:pPr>
            <w:r w:rsidRPr="00CD58BA">
              <w:rPr>
                <w:color w:val="131413"/>
              </w:rPr>
              <w:t>To undertake a systematic assessment of hypertension case</w:t>
            </w:r>
          </w:p>
          <w:p w14:paraId="3216E001" w14:textId="77777777" w:rsidR="00A44566" w:rsidRPr="00CD58BA" w:rsidRDefault="00A44566" w:rsidP="003D4AAC">
            <w:pPr>
              <w:autoSpaceDE w:val="0"/>
              <w:autoSpaceDN w:val="0"/>
              <w:adjustRightInd w:val="0"/>
              <w:jc w:val="both"/>
              <w:rPr>
                <w:color w:val="131413"/>
              </w:rPr>
            </w:pPr>
            <w:r w:rsidRPr="00CD58BA">
              <w:rPr>
                <w:color w:val="131413"/>
              </w:rPr>
              <w:t>detection and retention in care within Tajikistan’s primary health care system, and to identify challenges and appropriate solutions.</w:t>
            </w:r>
          </w:p>
        </w:tc>
        <w:tc>
          <w:tcPr>
            <w:tcW w:w="5812" w:type="dxa"/>
          </w:tcPr>
          <w:p w14:paraId="329C4CB9" w14:textId="77777777" w:rsidR="00A44566" w:rsidRPr="00CD58BA" w:rsidRDefault="00A44566" w:rsidP="003D4AAC">
            <w:pPr>
              <w:spacing w:before="45" w:after="165" w:line="312" w:lineRule="atLeast"/>
              <w:jc w:val="both"/>
            </w:pPr>
            <w:r w:rsidRPr="00902B43">
              <w:t xml:space="preserve">Barriers to hypertension case detection included amongst others lack guidance from nurse managers because nurses </w:t>
            </w:r>
            <w:bookmarkStart w:id="12" w:name="_Hlk139994165"/>
            <w:r w:rsidRPr="00902B43">
              <w:t xml:space="preserve">were misinformed about protocols of screening and diagnosis of hypertension at community level.  </w:t>
            </w:r>
            <w:bookmarkEnd w:id="12"/>
            <w:r w:rsidRPr="00902B43">
              <w:t>Findings  revealed that screening and diagnosis rates are negatively affected by a lack of understanding of hypertension in the general population.</w:t>
            </w:r>
          </w:p>
        </w:tc>
      </w:tr>
      <w:tr w:rsidR="00A44566" w14:paraId="2F988289" w14:textId="77777777" w:rsidTr="003D4AAC">
        <w:tc>
          <w:tcPr>
            <w:tcW w:w="2122" w:type="dxa"/>
          </w:tcPr>
          <w:p w14:paraId="50EAEE21" w14:textId="77777777" w:rsidR="00A44566" w:rsidRPr="00F406BF" w:rsidRDefault="00A44566" w:rsidP="003D4AAC">
            <w:pPr>
              <w:spacing w:before="45" w:after="165" w:line="312" w:lineRule="atLeast"/>
              <w:jc w:val="both"/>
            </w:pPr>
            <w:bookmarkStart w:id="13" w:name="_Hlk139992285"/>
            <w:r>
              <w:t xml:space="preserve">[27] </w:t>
            </w:r>
            <w:r w:rsidRPr="00F406BF">
              <w:t xml:space="preserve"> 2022</w:t>
            </w:r>
          </w:p>
          <w:bookmarkEnd w:id="13"/>
          <w:p w14:paraId="5FBE47E5" w14:textId="77777777" w:rsidR="00A44566" w:rsidRPr="00CD58BA" w:rsidRDefault="00A44566" w:rsidP="003D4AAC">
            <w:pPr>
              <w:spacing w:before="45" w:after="165" w:line="312" w:lineRule="atLeast"/>
              <w:jc w:val="both"/>
            </w:pPr>
            <w:r w:rsidRPr="007F1DC4">
              <w:rPr>
                <w:color w:val="131413"/>
              </w:rPr>
              <w:t>India</w:t>
            </w:r>
          </w:p>
        </w:tc>
        <w:tc>
          <w:tcPr>
            <w:tcW w:w="2126" w:type="dxa"/>
          </w:tcPr>
          <w:p w14:paraId="21D90937" w14:textId="77777777" w:rsidR="00A44566" w:rsidRDefault="00A44566" w:rsidP="003D4AAC">
            <w:pPr>
              <w:spacing w:before="45" w:after="165" w:line="312" w:lineRule="atLeast"/>
              <w:jc w:val="both"/>
            </w:pPr>
            <w:r>
              <w:t xml:space="preserve">Quantitative </w:t>
            </w:r>
          </w:p>
        </w:tc>
        <w:tc>
          <w:tcPr>
            <w:tcW w:w="2126" w:type="dxa"/>
          </w:tcPr>
          <w:p w14:paraId="1E434179" w14:textId="77777777" w:rsidR="00A44566" w:rsidRDefault="00A44566" w:rsidP="003D4AAC">
            <w:pPr>
              <w:spacing w:before="45" w:after="165" w:line="312" w:lineRule="atLeast"/>
              <w:jc w:val="both"/>
            </w:pPr>
            <w:r>
              <w:t xml:space="preserve">Nursing managers  </w:t>
            </w:r>
          </w:p>
        </w:tc>
        <w:tc>
          <w:tcPr>
            <w:tcW w:w="3260" w:type="dxa"/>
          </w:tcPr>
          <w:p w14:paraId="1533852B" w14:textId="77777777" w:rsidR="00A44566" w:rsidRPr="007F1DC4" w:rsidRDefault="00A44566" w:rsidP="003D4AAC">
            <w:pPr>
              <w:autoSpaceDE w:val="0"/>
              <w:autoSpaceDN w:val="0"/>
              <w:adjustRightInd w:val="0"/>
            </w:pPr>
            <w:r>
              <w:t>T</w:t>
            </w:r>
            <w:r w:rsidRPr="007F1DC4">
              <w:t>o describe the current quality of palliative care provision in India, as measured against</w:t>
            </w:r>
          </w:p>
          <w:p w14:paraId="74887DA9" w14:textId="77777777" w:rsidR="00A44566" w:rsidRDefault="00A44566" w:rsidP="003D4AAC">
            <w:pPr>
              <w:spacing w:before="45" w:after="165" w:line="312" w:lineRule="atLeast"/>
              <w:jc w:val="both"/>
            </w:pPr>
            <w:r w:rsidRPr="007F1DC4">
              <w:t>nationally adopted standards</w:t>
            </w:r>
          </w:p>
        </w:tc>
        <w:tc>
          <w:tcPr>
            <w:tcW w:w="5812" w:type="dxa"/>
          </w:tcPr>
          <w:p w14:paraId="3349C1B1" w14:textId="77777777" w:rsidR="00A44566" w:rsidRDefault="00A44566" w:rsidP="003D4AAC">
            <w:pPr>
              <w:autoSpaceDE w:val="0"/>
              <w:autoSpaceDN w:val="0"/>
              <w:adjustRightInd w:val="0"/>
              <w:spacing w:line="360" w:lineRule="auto"/>
              <w:jc w:val="both"/>
            </w:pPr>
            <w:r w:rsidRPr="00ED05F0">
              <w:t>There was evidence of low support of palliative nurses and out of 89% of palliative centres only 5.8% provide</w:t>
            </w:r>
            <w:r>
              <w:t>d</w:t>
            </w:r>
            <w:r w:rsidRPr="00ED05F0">
              <w:t xml:space="preserve"> uninterrupted </w:t>
            </w:r>
            <w:bookmarkStart w:id="14" w:name="_Hlk139989275"/>
            <w:r w:rsidRPr="00ED05F0">
              <w:t>access to oral morphine</w:t>
            </w:r>
            <w:bookmarkEnd w:id="14"/>
            <w:r w:rsidRPr="00ED05F0">
              <w:t>.  Support meeting and debriefing sessions held for nurses were lower than expected.</w:t>
            </w:r>
          </w:p>
        </w:tc>
      </w:tr>
    </w:tbl>
    <w:p w14:paraId="08D49671" w14:textId="77777777" w:rsidR="00A44566" w:rsidRDefault="00A44566" w:rsidP="00A44566">
      <w:pPr>
        <w:shd w:val="clear" w:color="auto" w:fill="FFFFFF"/>
        <w:spacing w:before="45" w:after="165" w:line="312" w:lineRule="atLeast"/>
        <w:rPr>
          <w:b/>
          <w:bCs/>
        </w:rPr>
      </w:pPr>
      <w:r>
        <w:rPr>
          <w:b/>
          <w:bCs/>
        </w:rPr>
        <w:t>]</w:t>
      </w:r>
    </w:p>
    <w:p w14:paraId="70862F3F" w14:textId="77777777" w:rsidR="00A44566" w:rsidRDefault="00A44566"/>
    <w:p w14:paraId="78A91098" w14:textId="77777777" w:rsidR="00A44566" w:rsidRDefault="00A44566"/>
    <w:p w14:paraId="192A6438" w14:textId="77777777" w:rsidR="00A44566" w:rsidRPr="00EB5017" w:rsidRDefault="00A44566" w:rsidP="00A44566">
      <w:pPr>
        <w:shd w:val="clear" w:color="auto" w:fill="FFFFFF"/>
        <w:spacing w:before="45" w:after="165" w:line="312" w:lineRule="atLeast"/>
        <w:ind w:left="360"/>
        <w:jc w:val="both"/>
        <w:rPr>
          <w:b/>
          <w:bCs/>
          <w:i/>
          <w:iCs/>
        </w:rPr>
      </w:pPr>
      <w:r>
        <w:t xml:space="preserve">Table 2 </w:t>
      </w:r>
      <w:r w:rsidRPr="00975849">
        <w:rPr>
          <w:b/>
          <w:bCs/>
          <w:i/>
          <w:iCs/>
        </w:rPr>
        <w:t>The impact of supportive supervision of nurses on access to healthcare  in Sub-Saharan Africa</w:t>
      </w:r>
      <w:r>
        <w:rPr>
          <w:b/>
          <w:bCs/>
          <w:i/>
          <w:iCs/>
        </w:rPr>
        <w:t xml:space="preserve"> </w:t>
      </w:r>
      <w:r w:rsidRPr="00615069">
        <w:rPr>
          <w:i/>
          <w:iCs/>
        </w:rPr>
        <w:t>[</w:t>
      </w:r>
      <w:r>
        <w:rPr>
          <w:i/>
          <w:iCs/>
        </w:rPr>
        <w:t>21-27]</w:t>
      </w:r>
    </w:p>
    <w:tbl>
      <w:tblPr>
        <w:tblStyle w:val="TableGrid"/>
        <w:tblW w:w="10207" w:type="dxa"/>
        <w:tblInd w:w="-714" w:type="dxa"/>
        <w:tblLook w:val="04A0" w:firstRow="1" w:lastRow="0" w:firstColumn="1" w:lastColumn="0" w:noHBand="0" w:noVBand="1"/>
      </w:tblPr>
      <w:tblGrid>
        <w:gridCol w:w="3688"/>
        <w:gridCol w:w="2833"/>
        <w:gridCol w:w="3686"/>
      </w:tblGrid>
      <w:tr w:rsidR="00A44566" w14:paraId="750EAE13" w14:textId="77777777" w:rsidTr="003D4AAC">
        <w:tc>
          <w:tcPr>
            <w:tcW w:w="3688" w:type="dxa"/>
          </w:tcPr>
          <w:p w14:paraId="0A538633" w14:textId="77777777" w:rsidR="00A44566" w:rsidRPr="00733444" w:rsidRDefault="00A44566" w:rsidP="003D4AAC">
            <w:pPr>
              <w:spacing w:before="45" w:after="165" w:line="312" w:lineRule="atLeast"/>
              <w:rPr>
                <w:b/>
                <w:bCs/>
                <w:color w:val="FF0000"/>
                <w:highlight w:val="green"/>
              </w:rPr>
            </w:pPr>
            <w:r w:rsidRPr="00733444">
              <w:rPr>
                <w:b/>
                <w:bCs/>
                <w:color w:val="000000" w:themeColor="text1"/>
              </w:rPr>
              <w:t xml:space="preserve">Theme </w:t>
            </w:r>
          </w:p>
        </w:tc>
        <w:tc>
          <w:tcPr>
            <w:tcW w:w="2833" w:type="dxa"/>
            <w:shd w:val="clear" w:color="auto" w:fill="auto"/>
          </w:tcPr>
          <w:p w14:paraId="414FFB70" w14:textId="77777777" w:rsidR="00A44566" w:rsidRPr="00733444" w:rsidRDefault="00A44566" w:rsidP="003D4AAC">
            <w:pPr>
              <w:spacing w:before="45" w:after="165" w:line="312" w:lineRule="atLeast"/>
              <w:rPr>
                <w:b/>
                <w:bCs/>
                <w:color w:val="FF0000"/>
                <w:highlight w:val="green"/>
              </w:rPr>
            </w:pPr>
            <w:r w:rsidRPr="00733444">
              <w:rPr>
                <w:b/>
                <w:bCs/>
              </w:rPr>
              <w:t>Sub-themes</w:t>
            </w:r>
          </w:p>
        </w:tc>
        <w:tc>
          <w:tcPr>
            <w:tcW w:w="3686" w:type="dxa"/>
            <w:shd w:val="clear" w:color="auto" w:fill="FFFFFF" w:themeFill="background1"/>
          </w:tcPr>
          <w:p w14:paraId="346DD845" w14:textId="77777777" w:rsidR="00A44566" w:rsidRPr="00733444" w:rsidRDefault="00A44566" w:rsidP="003D4AAC">
            <w:pPr>
              <w:spacing w:before="45" w:after="165" w:line="312" w:lineRule="atLeast"/>
              <w:rPr>
                <w:b/>
                <w:bCs/>
                <w:color w:val="FF0000"/>
                <w:highlight w:val="green"/>
              </w:rPr>
            </w:pPr>
            <w:r w:rsidRPr="00733444">
              <w:rPr>
                <w:b/>
                <w:bCs/>
                <w:color w:val="000000" w:themeColor="text1"/>
              </w:rPr>
              <w:t xml:space="preserve">Sub-sub-themes </w:t>
            </w:r>
          </w:p>
        </w:tc>
      </w:tr>
      <w:tr w:rsidR="00A44566" w14:paraId="478D6E89" w14:textId="77777777" w:rsidTr="003D4AAC">
        <w:tc>
          <w:tcPr>
            <w:tcW w:w="3688" w:type="dxa"/>
          </w:tcPr>
          <w:p w14:paraId="4F38F507" w14:textId="77777777" w:rsidR="00A44566" w:rsidRPr="00733444" w:rsidRDefault="00A44566" w:rsidP="00A44566">
            <w:pPr>
              <w:pStyle w:val="ListParagraph"/>
              <w:numPr>
                <w:ilvl w:val="0"/>
                <w:numId w:val="1"/>
              </w:numPr>
              <w:shd w:val="clear" w:color="auto" w:fill="FFFFFF"/>
              <w:spacing w:before="45" w:after="165" w:line="312" w:lineRule="atLeast"/>
            </w:pPr>
            <w:bookmarkStart w:id="15" w:name="_Hlk141773798"/>
            <w:r w:rsidRPr="00733444">
              <w:lastRenderedPageBreak/>
              <w:t>Factors related to the</w:t>
            </w:r>
            <w:r>
              <w:t xml:space="preserve"> positive </w:t>
            </w:r>
            <w:r w:rsidRPr="00733444">
              <w:t xml:space="preserve"> </w:t>
            </w:r>
            <w:bookmarkStart w:id="16" w:name="_Hlk139367132"/>
            <w:r w:rsidRPr="00733444">
              <w:t>impact of supportive supervision</w:t>
            </w:r>
            <w:r>
              <w:t xml:space="preserve"> of nurses</w:t>
            </w:r>
            <w:r w:rsidRPr="00733444">
              <w:t xml:space="preserve">  on access to health care</w:t>
            </w:r>
          </w:p>
          <w:bookmarkEnd w:id="15"/>
          <w:bookmarkEnd w:id="16"/>
          <w:p w14:paraId="571CFD8F" w14:textId="77777777" w:rsidR="00A44566" w:rsidRPr="00B51578" w:rsidRDefault="00A44566" w:rsidP="003D4AAC">
            <w:pPr>
              <w:spacing w:before="45" w:after="165" w:line="312" w:lineRule="atLeast"/>
              <w:rPr>
                <w:color w:val="FF0000"/>
                <w:sz w:val="33"/>
                <w:szCs w:val="33"/>
                <w:highlight w:val="green"/>
              </w:rPr>
            </w:pPr>
          </w:p>
        </w:tc>
        <w:tc>
          <w:tcPr>
            <w:tcW w:w="2833" w:type="dxa"/>
          </w:tcPr>
          <w:p w14:paraId="0E3845FF" w14:textId="77777777" w:rsidR="00A44566" w:rsidRPr="00B51578" w:rsidRDefault="00A44566" w:rsidP="003D4AAC">
            <w:pPr>
              <w:spacing w:before="45" w:after="165" w:line="312" w:lineRule="atLeast"/>
              <w:rPr>
                <w:color w:val="FF0000"/>
                <w:sz w:val="33"/>
                <w:szCs w:val="33"/>
                <w:highlight w:val="green"/>
              </w:rPr>
            </w:pPr>
            <w:r>
              <w:t>1.1  Nurses as providers  of healthcare</w:t>
            </w:r>
          </w:p>
        </w:tc>
        <w:tc>
          <w:tcPr>
            <w:tcW w:w="3686" w:type="dxa"/>
          </w:tcPr>
          <w:p w14:paraId="1FE20275" w14:textId="77777777" w:rsidR="00A44566" w:rsidRPr="00733444" w:rsidRDefault="00A44566" w:rsidP="00A44566">
            <w:pPr>
              <w:pStyle w:val="ListParagraph"/>
              <w:numPr>
                <w:ilvl w:val="2"/>
                <w:numId w:val="1"/>
              </w:numPr>
              <w:spacing w:before="45" w:after="165" w:line="312" w:lineRule="atLeast"/>
            </w:pPr>
            <w:bookmarkStart w:id="17" w:name="_Hlk139378951"/>
            <w:r>
              <w:t>Improved w</w:t>
            </w:r>
            <w:r w:rsidRPr="00733444">
              <w:t>ork performance</w:t>
            </w:r>
          </w:p>
          <w:p w14:paraId="3C850C89" w14:textId="77777777" w:rsidR="00A44566" w:rsidRPr="00733444" w:rsidRDefault="00A44566" w:rsidP="00A44566">
            <w:pPr>
              <w:pStyle w:val="ListParagraph"/>
              <w:numPr>
                <w:ilvl w:val="2"/>
                <w:numId w:val="1"/>
              </w:numPr>
              <w:spacing w:before="45" w:after="165" w:line="312" w:lineRule="atLeast"/>
            </w:pPr>
            <w:r w:rsidRPr="00733444">
              <w:t>Reduction of work-related stress</w:t>
            </w:r>
            <w:r>
              <w:t xml:space="preserve"> and staff turn over</w:t>
            </w:r>
          </w:p>
          <w:p w14:paraId="573EA8ED" w14:textId="77777777" w:rsidR="00A44566" w:rsidRPr="00426EB1" w:rsidRDefault="00A44566" w:rsidP="00A44566">
            <w:pPr>
              <w:pStyle w:val="ListParagraph"/>
              <w:numPr>
                <w:ilvl w:val="2"/>
                <w:numId w:val="1"/>
              </w:numPr>
              <w:spacing w:before="45" w:after="165" w:line="312" w:lineRule="atLeast"/>
            </w:pPr>
            <w:r w:rsidRPr="00733444">
              <w:t xml:space="preserve">Work motivation </w:t>
            </w:r>
          </w:p>
          <w:p w14:paraId="19E37F0A" w14:textId="77777777" w:rsidR="00A44566" w:rsidRPr="001E6DDC" w:rsidRDefault="00A44566" w:rsidP="00A44566">
            <w:pPr>
              <w:pStyle w:val="ListParagraph"/>
              <w:numPr>
                <w:ilvl w:val="2"/>
                <w:numId w:val="1"/>
              </w:numPr>
              <w:spacing w:before="45" w:after="165" w:line="312" w:lineRule="atLeast"/>
            </w:pPr>
            <w:r>
              <w:t>Realization of</w:t>
            </w:r>
            <w:r w:rsidRPr="00733444">
              <w:t xml:space="preserve"> benefits </w:t>
            </w:r>
            <w:bookmarkEnd w:id="17"/>
          </w:p>
        </w:tc>
      </w:tr>
      <w:tr w:rsidR="00A44566" w14:paraId="478FE355" w14:textId="77777777" w:rsidTr="003D4AAC">
        <w:tc>
          <w:tcPr>
            <w:tcW w:w="3688" w:type="dxa"/>
          </w:tcPr>
          <w:p w14:paraId="17D657B0" w14:textId="77777777" w:rsidR="00A44566" w:rsidRPr="0099074F" w:rsidRDefault="00A44566" w:rsidP="003D4AAC">
            <w:pPr>
              <w:shd w:val="clear" w:color="auto" w:fill="FFFFFF"/>
              <w:spacing w:before="45" w:after="165" w:line="312" w:lineRule="atLeast"/>
            </w:pPr>
          </w:p>
        </w:tc>
        <w:tc>
          <w:tcPr>
            <w:tcW w:w="2833" w:type="dxa"/>
          </w:tcPr>
          <w:p w14:paraId="14EEAD38" w14:textId="77777777" w:rsidR="00A44566" w:rsidRPr="00B16A24" w:rsidRDefault="00A44566" w:rsidP="00A44566">
            <w:pPr>
              <w:pStyle w:val="ListParagraph"/>
              <w:numPr>
                <w:ilvl w:val="1"/>
                <w:numId w:val="1"/>
              </w:numPr>
              <w:spacing w:before="45" w:after="165" w:line="312" w:lineRule="atLeast"/>
            </w:pPr>
            <w:bookmarkStart w:id="18" w:name="_Hlk139367440"/>
            <w:r>
              <w:t xml:space="preserve">Service delivery to the </w:t>
            </w:r>
            <w:r w:rsidRPr="00B16A24">
              <w:t>community at large</w:t>
            </w:r>
            <w:bookmarkEnd w:id="18"/>
          </w:p>
        </w:tc>
        <w:tc>
          <w:tcPr>
            <w:tcW w:w="3686" w:type="dxa"/>
            <w:shd w:val="clear" w:color="auto" w:fill="FFFFFF" w:themeFill="background1"/>
          </w:tcPr>
          <w:p w14:paraId="2377EC40" w14:textId="77777777" w:rsidR="00A44566" w:rsidRPr="0006681C" w:rsidRDefault="00A44566" w:rsidP="00A44566">
            <w:pPr>
              <w:pStyle w:val="ListParagraph"/>
              <w:numPr>
                <w:ilvl w:val="2"/>
                <w:numId w:val="1"/>
              </w:numPr>
              <w:spacing w:before="45" w:after="165" w:line="312" w:lineRule="atLeast"/>
            </w:pPr>
            <w:bookmarkStart w:id="19" w:name="_Hlk139395197"/>
            <w:r w:rsidRPr="0006681C">
              <w:t>Improved quality on priority health programs</w:t>
            </w:r>
          </w:p>
          <w:p w14:paraId="4AAF21D9" w14:textId="77777777" w:rsidR="00A44566" w:rsidRDefault="00A44566" w:rsidP="00A44566">
            <w:pPr>
              <w:pStyle w:val="ListParagraph"/>
              <w:numPr>
                <w:ilvl w:val="2"/>
                <w:numId w:val="1"/>
              </w:numPr>
              <w:spacing w:before="45" w:after="165" w:line="312" w:lineRule="atLeast"/>
            </w:pPr>
            <w:r>
              <w:t>Adherence to treatment protocols and guidelines</w:t>
            </w:r>
          </w:p>
          <w:p w14:paraId="3BB2706D" w14:textId="77777777" w:rsidR="00A44566" w:rsidRPr="007738CD" w:rsidRDefault="00A44566" w:rsidP="00A44566">
            <w:pPr>
              <w:pStyle w:val="ListParagraph"/>
              <w:numPr>
                <w:ilvl w:val="2"/>
                <w:numId w:val="1"/>
              </w:numPr>
              <w:spacing w:before="45" w:after="165" w:line="312" w:lineRule="atLeast"/>
            </w:pPr>
            <w:r>
              <w:t xml:space="preserve">Availability of treatment </w:t>
            </w:r>
            <w:bookmarkEnd w:id="19"/>
          </w:p>
        </w:tc>
      </w:tr>
      <w:tr w:rsidR="00A44566" w14:paraId="36D010B8" w14:textId="77777777" w:rsidTr="003D4AAC">
        <w:tc>
          <w:tcPr>
            <w:tcW w:w="3688" w:type="dxa"/>
          </w:tcPr>
          <w:p w14:paraId="761116A2" w14:textId="77777777" w:rsidR="00A44566" w:rsidRPr="0006681C" w:rsidRDefault="00A44566" w:rsidP="00A44566">
            <w:pPr>
              <w:pStyle w:val="ListParagraph"/>
              <w:numPr>
                <w:ilvl w:val="0"/>
                <w:numId w:val="1"/>
              </w:numPr>
              <w:shd w:val="clear" w:color="auto" w:fill="FFFFFF"/>
              <w:spacing w:before="45" w:after="165" w:line="312" w:lineRule="atLeast"/>
            </w:pPr>
            <w:bookmarkStart w:id="20" w:name="_Hlk139368308"/>
            <w:r w:rsidRPr="0006681C">
              <w:t>Factors related to the</w:t>
            </w:r>
            <w:r>
              <w:t xml:space="preserve"> negative</w:t>
            </w:r>
            <w:r w:rsidRPr="0006681C">
              <w:t xml:space="preserve"> impact of </w:t>
            </w:r>
            <w:r>
              <w:t xml:space="preserve">unsupportive </w:t>
            </w:r>
            <w:r w:rsidRPr="0006681C">
              <w:t xml:space="preserve">supervision </w:t>
            </w:r>
            <w:r>
              <w:t>of nurses</w:t>
            </w:r>
            <w:r w:rsidRPr="0006681C">
              <w:t xml:space="preserve"> on access to health care</w:t>
            </w:r>
            <w:bookmarkEnd w:id="20"/>
          </w:p>
        </w:tc>
        <w:tc>
          <w:tcPr>
            <w:tcW w:w="2833" w:type="dxa"/>
          </w:tcPr>
          <w:p w14:paraId="089E2E21" w14:textId="77777777" w:rsidR="00A44566" w:rsidRPr="002369E5" w:rsidRDefault="00A44566" w:rsidP="003D4AAC">
            <w:pPr>
              <w:spacing w:before="45" w:after="165" w:line="312" w:lineRule="atLeast"/>
              <w:rPr>
                <w:color w:val="FF0000"/>
                <w:highlight w:val="green"/>
              </w:rPr>
            </w:pPr>
            <w:bookmarkStart w:id="21" w:name="_Hlk139368448"/>
            <w:r>
              <w:rPr>
                <w:color w:val="000000" w:themeColor="text1"/>
              </w:rPr>
              <w:t xml:space="preserve">2.1  </w:t>
            </w:r>
            <w:bookmarkStart w:id="22" w:name="_Hlk139981512"/>
            <w:r>
              <w:rPr>
                <w:color w:val="000000" w:themeColor="text1"/>
              </w:rPr>
              <w:t>S</w:t>
            </w:r>
            <w:r w:rsidRPr="002369E5">
              <w:rPr>
                <w:color w:val="000000" w:themeColor="text1"/>
              </w:rPr>
              <w:t xml:space="preserve">upervision </w:t>
            </w:r>
            <w:r>
              <w:rPr>
                <w:color w:val="000000" w:themeColor="text1"/>
              </w:rPr>
              <w:t xml:space="preserve"> and leadership style  </w:t>
            </w:r>
            <w:bookmarkEnd w:id="21"/>
            <w:bookmarkEnd w:id="22"/>
          </w:p>
        </w:tc>
        <w:tc>
          <w:tcPr>
            <w:tcW w:w="3686" w:type="dxa"/>
            <w:shd w:val="clear" w:color="auto" w:fill="FFFFFF" w:themeFill="background1"/>
          </w:tcPr>
          <w:p w14:paraId="375C6368" w14:textId="77777777" w:rsidR="00A44566" w:rsidRPr="00F1638C" w:rsidRDefault="00A44566" w:rsidP="003D4AAC">
            <w:pPr>
              <w:spacing w:before="45" w:after="165" w:line="312" w:lineRule="atLeast"/>
              <w:rPr>
                <w:color w:val="FF0000"/>
                <w:highlight w:val="green"/>
              </w:rPr>
            </w:pPr>
            <w:r>
              <w:rPr>
                <w:color w:val="000000" w:themeColor="text1"/>
              </w:rPr>
              <w:t xml:space="preserve">2.1.1 </w:t>
            </w:r>
            <w:bookmarkStart w:id="23" w:name="_Hlk144719144"/>
            <w:r w:rsidRPr="00F1638C">
              <w:rPr>
                <w:color w:val="000000" w:themeColor="text1"/>
              </w:rPr>
              <w:t>Unsupportive supervision</w:t>
            </w:r>
            <w:r>
              <w:rPr>
                <w:color w:val="000000" w:themeColor="text1"/>
              </w:rPr>
              <w:t xml:space="preserve"> and</w:t>
            </w:r>
          </w:p>
          <w:p w14:paraId="6E5E6831" w14:textId="77777777" w:rsidR="00A44566" w:rsidRPr="00F1638C" w:rsidRDefault="00A44566" w:rsidP="003D4AAC">
            <w:pPr>
              <w:spacing w:before="45" w:after="165" w:line="312" w:lineRule="atLeast"/>
              <w:rPr>
                <w:color w:val="FF0000"/>
                <w:highlight w:val="green"/>
              </w:rPr>
            </w:pPr>
            <w:r>
              <w:rPr>
                <w:color w:val="000000" w:themeColor="text1"/>
              </w:rPr>
              <w:t xml:space="preserve"> d</w:t>
            </w:r>
            <w:r w:rsidRPr="00F1638C">
              <w:rPr>
                <w:color w:val="000000" w:themeColor="text1"/>
              </w:rPr>
              <w:t xml:space="preserve">ictatorial </w:t>
            </w:r>
            <w:r>
              <w:rPr>
                <w:color w:val="000000" w:themeColor="text1"/>
              </w:rPr>
              <w:t>leadership</w:t>
            </w:r>
            <w:r w:rsidRPr="00F1638C">
              <w:rPr>
                <w:color w:val="000000" w:themeColor="text1"/>
              </w:rPr>
              <w:t xml:space="preserve"> style  </w:t>
            </w:r>
            <w:bookmarkEnd w:id="23"/>
          </w:p>
        </w:tc>
      </w:tr>
      <w:tr w:rsidR="00A44566" w14:paraId="70DF8770" w14:textId="77777777" w:rsidTr="003D4AAC">
        <w:tc>
          <w:tcPr>
            <w:tcW w:w="3688" w:type="dxa"/>
          </w:tcPr>
          <w:p w14:paraId="671E327E" w14:textId="77777777" w:rsidR="00A44566" w:rsidRDefault="00A44566" w:rsidP="003D4AAC">
            <w:pPr>
              <w:spacing w:before="45" w:after="165" w:line="312" w:lineRule="atLeast"/>
              <w:rPr>
                <w:rFonts w:ascii="Arial" w:hAnsi="Arial" w:cs="Arial"/>
                <w:color w:val="FF0000"/>
                <w:sz w:val="33"/>
                <w:szCs w:val="33"/>
                <w:highlight w:val="green"/>
              </w:rPr>
            </w:pPr>
          </w:p>
        </w:tc>
        <w:tc>
          <w:tcPr>
            <w:tcW w:w="2833" w:type="dxa"/>
          </w:tcPr>
          <w:p w14:paraId="0C83E8D6" w14:textId="77777777" w:rsidR="00A44566" w:rsidRPr="00733444" w:rsidRDefault="00A44566" w:rsidP="003D4AAC">
            <w:pPr>
              <w:spacing w:before="45" w:after="165" w:line="312" w:lineRule="atLeast"/>
              <w:rPr>
                <w:color w:val="FF0000"/>
                <w:highlight w:val="green"/>
              </w:rPr>
            </w:pPr>
            <w:r>
              <w:rPr>
                <w:color w:val="000000" w:themeColor="text1"/>
              </w:rPr>
              <w:t xml:space="preserve">2.2 </w:t>
            </w:r>
            <w:bookmarkStart w:id="24" w:name="_Hlk139368485"/>
            <w:r w:rsidRPr="00733444">
              <w:rPr>
                <w:color w:val="000000" w:themeColor="text1"/>
              </w:rPr>
              <w:t xml:space="preserve">Impact on availability of </w:t>
            </w:r>
            <w:r>
              <w:rPr>
                <w:color w:val="000000" w:themeColor="text1"/>
              </w:rPr>
              <w:t xml:space="preserve">vaccines </w:t>
            </w:r>
            <w:bookmarkEnd w:id="24"/>
          </w:p>
        </w:tc>
        <w:tc>
          <w:tcPr>
            <w:tcW w:w="3686" w:type="dxa"/>
          </w:tcPr>
          <w:p w14:paraId="3B882426" w14:textId="77777777" w:rsidR="00A44566" w:rsidRDefault="00A44566" w:rsidP="003D4AAC">
            <w:pPr>
              <w:spacing w:before="45" w:after="165" w:line="312" w:lineRule="atLeast"/>
              <w:rPr>
                <w:rFonts w:ascii="Arial" w:hAnsi="Arial" w:cs="Arial"/>
                <w:color w:val="FF0000"/>
                <w:sz w:val="33"/>
                <w:szCs w:val="33"/>
                <w:highlight w:val="green"/>
              </w:rPr>
            </w:pPr>
          </w:p>
        </w:tc>
      </w:tr>
      <w:tr w:rsidR="00A44566" w14:paraId="270BD22F" w14:textId="77777777" w:rsidTr="003D4AAC">
        <w:tc>
          <w:tcPr>
            <w:tcW w:w="3688" w:type="dxa"/>
          </w:tcPr>
          <w:p w14:paraId="4A5BD863" w14:textId="77777777" w:rsidR="00A44566" w:rsidRPr="0099074F" w:rsidRDefault="00A44566" w:rsidP="003D4AAC">
            <w:pPr>
              <w:shd w:val="clear" w:color="auto" w:fill="FFFFFF"/>
              <w:spacing w:before="45" w:after="165" w:line="312" w:lineRule="atLeast"/>
            </w:pPr>
          </w:p>
          <w:p w14:paraId="40891BD1" w14:textId="77777777" w:rsidR="00A44566" w:rsidRDefault="00A44566" w:rsidP="003D4AAC">
            <w:pPr>
              <w:spacing w:before="45" w:after="165" w:line="312" w:lineRule="atLeast"/>
              <w:rPr>
                <w:rFonts w:ascii="Arial" w:hAnsi="Arial" w:cs="Arial"/>
                <w:color w:val="FF0000"/>
                <w:sz w:val="33"/>
                <w:szCs w:val="33"/>
                <w:highlight w:val="green"/>
              </w:rPr>
            </w:pPr>
          </w:p>
        </w:tc>
        <w:tc>
          <w:tcPr>
            <w:tcW w:w="2833" w:type="dxa"/>
          </w:tcPr>
          <w:p w14:paraId="66FCF033" w14:textId="77777777" w:rsidR="00A44566" w:rsidRPr="00F1392E" w:rsidRDefault="00A44566" w:rsidP="003D4AAC">
            <w:pPr>
              <w:spacing w:before="45" w:after="165" w:line="312" w:lineRule="atLeast"/>
              <w:rPr>
                <w:color w:val="FF0000"/>
                <w:highlight w:val="green"/>
              </w:rPr>
            </w:pPr>
            <w:r>
              <w:rPr>
                <w:color w:val="000000" w:themeColor="text1"/>
              </w:rPr>
              <w:t xml:space="preserve">2.3 </w:t>
            </w:r>
            <w:bookmarkStart w:id="25" w:name="_Hlk139368520"/>
            <w:r w:rsidRPr="00F1392E">
              <w:rPr>
                <w:color w:val="000000" w:themeColor="text1"/>
              </w:rPr>
              <w:t>Poor access to healthcare</w:t>
            </w:r>
            <w:r>
              <w:rPr>
                <w:color w:val="000000" w:themeColor="text1"/>
              </w:rPr>
              <w:t xml:space="preserve"> and service delivery</w:t>
            </w:r>
            <w:bookmarkEnd w:id="25"/>
          </w:p>
        </w:tc>
        <w:tc>
          <w:tcPr>
            <w:tcW w:w="3686" w:type="dxa"/>
          </w:tcPr>
          <w:p w14:paraId="1097B51D" w14:textId="77777777" w:rsidR="00A44566" w:rsidRDefault="00A44566" w:rsidP="003D4AAC">
            <w:pPr>
              <w:spacing w:before="45" w:after="165" w:line="312" w:lineRule="atLeast"/>
              <w:rPr>
                <w:rFonts w:ascii="Arial" w:hAnsi="Arial" w:cs="Arial"/>
                <w:color w:val="FF0000"/>
                <w:sz w:val="33"/>
                <w:szCs w:val="33"/>
                <w:highlight w:val="green"/>
              </w:rPr>
            </w:pPr>
          </w:p>
        </w:tc>
      </w:tr>
      <w:tr w:rsidR="00A44566" w14:paraId="73ACEFAE" w14:textId="77777777" w:rsidTr="003D4AAC">
        <w:tc>
          <w:tcPr>
            <w:tcW w:w="3688" w:type="dxa"/>
          </w:tcPr>
          <w:p w14:paraId="0B8B14D7" w14:textId="77777777" w:rsidR="00A44566" w:rsidRPr="0099074F" w:rsidRDefault="00A44566" w:rsidP="003D4AAC">
            <w:pPr>
              <w:shd w:val="clear" w:color="auto" w:fill="FFFFFF"/>
              <w:spacing w:before="45" w:after="165" w:line="312" w:lineRule="atLeast"/>
            </w:pPr>
          </w:p>
        </w:tc>
        <w:tc>
          <w:tcPr>
            <w:tcW w:w="2833" w:type="dxa"/>
          </w:tcPr>
          <w:p w14:paraId="71AB45AF" w14:textId="77777777" w:rsidR="00A44566" w:rsidRDefault="00A44566" w:rsidP="003D4AAC">
            <w:pPr>
              <w:spacing w:before="45" w:after="165" w:line="312" w:lineRule="atLeast"/>
              <w:rPr>
                <w:color w:val="000000" w:themeColor="text1"/>
              </w:rPr>
            </w:pPr>
            <w:r>
              <w:rPr>
                <w:color w:val="000000" w:themeColor="text1"/>
              </w:rPr>
              <w:t xml:space="preserve">2.4 </w:t>
            </w:r>
            <w:bookmarkStart w:id="26" w:name="_Hlk139368564"/>
            <w:r>
              <w:rPr>
                <w:color w:val="000000" w:themeColor="text1"/>
              </w:rPr>
              <w:t xml:space="preserve">lack of knowledge and skills </w:t>
            </w:r>
            <w:bookmarkEnd w:id="26"/>
          </w:p>
        </w:tc>
        <w:tc>
          <w:tcPr>
            <w:tcW w:w="3686" w:type="dxa"/>
          </w:tcPr>
          <w:p w14:paraId="529D32A6" w14:textId="77777777" w:rsidR="00A44566" w:rsidRDefault="00A44566" w:rsidP="003D4AAC">
            <w:pPr>
              <w:spacing w:before="45" w:after="165" w:line="312" w:lineRule="atLeast"/>
              <w:rPr>
                <w:rFonts w:ascii="Arial" w:hAnsi="Arial" w:cs="Arial"/>
                <w:color w:val="FF0000"/>
                <w:sz w:val="33"/>
                <w:szCs w:val="33"/>
                <w:highlight w:val="green"/>
              </w:rPr>
            </w:pPr>
          </w:p>
        </w:tc>
      </w:tr>
    </w:tbl>
    <w:p w14:paraId="4C73DD32" w14:textId="77777777" w:rsidR="00A44566" w:rsidRDefault="00A44566" w:rsidP="00A44566">
      <w:pPr>
        <w:shd w:val="clear" w:color="auto" w:fill="FFFFFF"/>
        <w:spacing w:before="45" w:after="165" w:line="360" w:lineRule="auto"/>
        <w:jc w:val="both"/>
        <w:rPr>
          <w:b/>
          <w:bCs/>
        </w:rPr>
      </w:pPr>
    </w:p>
    <w:p w14:paraId="42792FE6" w14:textId="77777777" w:rsidR="00A44566" w:rsidRDefault="00A44566"/>
    <w:sectPr w:rsidR="00A44566" w:rsidSect="00A445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dppfqAdvTTb5929f4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95FAF"/>
    <w:multiLevelType w:val="multilevel"/>
    <w:tmpl w:val="38F4640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51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66"/>
    <w:rsid w:val="00900ECB"/>
    <w:rsid w:val="00A44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D7C67"/>
  <w15:chartTrackingRefBased/>
  <w15:docId w15:val="{2D2715BB-5456-4141-A364-6B6D42E2A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566"/>
    <w:pPr>
      <w:spacing w:after="0" w:line="240" w:lineRule="auto"/>
    </w:pPr>
    <w:rPr>
      <w:rFonts w:ascii="Times New Roman" w:eastAsia="Times New Roman" w:hAnsi="Times New Roman" w:cs="Times New Roman"/>
      <w:kern w:val="0"/>
      <w:sz w:val="24"/>
      <w:szCs w:val="24"/>
      <w:lang w:val="en-ZA"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456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4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960</Words>
  <Characters>5474</Characters>
  <Application>Microsoft Office Word</Application>
  <DocSecurity>0</DocSecurity>
  <Lines>45</Lines>
  <Paragraphs>12</Paragraphs>
  <ScaleCrop>false</ScaleCrop>
  <Company>SpringerNature</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2023-10-03T09:55:00Z</dcterms:created>
  <dcterms:modified xsi:type="dcterms:W3CDTF">2023-10-03T09:56:00Z</dcterms:modified>
</cp:coreProperties>
</file>