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05BE7" w14:textId="77777777" w:rsidR="00390B87" w:rsidRPr="00390B87" w:rsidRDefault="00390B87" w:rsidP="00390B87">
      <w:pPr>
        <w:widowControl/>
        <w:jc w:val="center"/>
        <w:rPr>
          <w:rFonts w:ascii="Times New Roman" w:eastAsia="宋体" w:hAnsi="Times New Roman" w:cs="Times New Roman"/>
          <w:b/>
          <w:bCs/>
          <w:kern w:val="0"/>
          <w:sz w:val="36"/>
          <w:szCs w:val="36"/>
          <w:lang w:eastAsia="en-US"/>
        </w:rPr>
      </w:pPr>
      <w:r w:rsidRPr="00390B87">
        <w:rPr>
          <w:rFonts w:ascii="Times New Roman" w:eastAsia="宋体" w:hAnsi="Times New Roman" w:cs="Times New Roman"/>
          <w:b/>
          <w:bCs/>
          <w:kern w:val="0"/>
          <w:sz w:val="36"/>
          <w:szCs w:val="36"/>
          <w:lang w:eastAsia="en-US"/>
        </w:rPr>
        <w:t>Supplementary Materials for</w:t>
      </w:r>
    </w:p>
    <w:p w14:paraId="00CFE10D" w14:textId="751FE0D8" w:rsidR="00114E8D" w:rsidRPr="006065BF" w:rsidRDefault="006065BF" w:rsidP="006065BF">
      <w:pPr>
        <w:jc w:val="center"/>
        <w:rPr>
          <w:rFonts w:ascii="Times New Roman" w:eastAsia="宋体" w:hAnsi="Times New Roman" w:cs="Times New Roman"/>
          <w:b/>
          <w:bCs/>
          <w:kern w:val="0"/>
          <w:sz w:val="32"/>
        </w:rPr>
      </w:pPr>
      <w:r w:rsidRPr="006065BF">
        <w:rPr>
          <w:rFonts w:ascii="Times New Roman" w:eastAsia="宋体" w:hAnsi="Times New Roman" w:cs="Times New Roman"/>
          <w:b/>
          <w:bCs/>
          <w:kern w:val="0"/>
          <w:sz w:val="32"/>
        </w:rPr>
        <w:t>Seeded growth of three-dimensional block heterojunctions featuring heterogeneous long-rang exciton migration</w:t>
      </w:r>
    </w:p>
    <w:p w14:paraId="33093D1B" w14:textId="77777777" w:rsidR="006065BF" w:rsidRPr="006065BF" w:rsidRDefault="006065BF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552CDA8B" w14:textId="6FF9ADD1" w:rsidR="006065BF" w:rsidRDefault="006065BF">
      <w:pPr>
        <w:rPr>
          <w:rFonts w:ascii="Times New Roman" w:hAnsi="Times New Roman" w:cs="Times New Roman"/>
          <w:bCs/>
          <w:vertAlign w:val="superscript"/>
        </w:rPr>
      </w:pPr>
      <w:r w:rsidRPr="006065BF">
        <w:rPr>
          <w:rFonts w:ascii="Times New Roman" w:hAnsi="Times New Roman" w:cs="Times New Roman"/>
          <w:bCs/>
        </w:rPr>
        <w:t>Yanjun Gong</w:t>
      </w:r>
      <w:r w:rsidRPr="006065BF">
        <w:rPr>
          <w:rFonts w:ascii="Times New Roman" w:hAnsi="Times New Roman" w:cs="Times New Roman"/>
          <w:vertAlign w:val="superscript"/>
        </w:rPr>
        <w:t>1,2</w:t>
      </w:r>
      <w:r w:rsidR="00BD0982">
        <w:rPr>
          <w:rFonts w:ascii="Times New Roman" w:hAnsi="Times New Roman" w:cs="Times New Roman"/>
          <w:vertAlign w:val="superscript"/>
        </w:rPr>
        <w:t>,</w:t>
      </w:r>
      <w:r w:rsidR="00A44FE0" w:rsidRPr="006065BF">
        <w:rPr>
          <w:rFonts w:ascii="Times New Roman" w:hAnsi="Times New Roman" w:cs="Times New Roman"/>
          <w:bCs/>
        </w:rPr>
        <w:t xml:space="preserve"> </w:t>
      </w:r>
      <w:r w:rsidRPr="006065BF">
        <w:rPr>
          <w:rFonts w:ascii="Times New Roman" w:hAnsi="Times New Roman" w:cs="Times New Roman"/>
          <w:bCs/>
        </w:rPr>
        <w:t>, Yangyang Ren</w:t>
      </w:r>
      <w:r w:rsidRPr="006065BF">
        <w:rPr>
          <w:rFonts w:ascii="Times New Roman" w:hAnsi="Times New Roman" w:cs="Times New Roman"/>
          <w:vertAlign w:val="superscript"/>
        </w:rPr>
        <w:t>1,2</w:t>
      </w:r>
      <w:r w:rsidR="00BD0982">
        <w:rPr>
          <w:rFonts w:ascii="Times New Roman" w:hAnsi="Times New Roman" w:cs="Times New Roman"/>
          <w:vertAlign w:val="superscript"/>
        </w:rPr>
        <w:t xml:space="preserve"> </w:t>
      </w:r>
      <w:r w:rsidR="00BD0982" w:rsidRPr="008815D2">
        <w:rPr>
          <w:rFonts w:ascii="Times New Roman" w:hAnsi="Times New Roman"/>
          <w:kern w:val="0"/>
          <w:sz w:val="24"/>
          <w:vertAlign w:val="superscript"/>
        </w:rPr>
        <w:t>#</w:t>
      </w:r>
      <w:r w:rsidRPr="006065BF">
        <w:rPr>
          <w:rFonts w:ascii="Times New Roman" w:hAnsi="Times New Roman" w:cs="Times New Roman"/>
          <w:bCs/>
        </w:rPr>
        <w:t>, Yanxue Che</w:t>
      </w:r>
      <w:r w:rsidRPr="006065BF">
        <w:rPr>
          <w:rFonts w:ascii="Times New Roman" w:hAnsi="Times New Roman" w:cs="Times New Roman"/>
          <w:bCs/>
          <w:vertAlign w:val="superscript"/>
        </w:rPr>
        <w:t>3</w:t>
      </w:r>
      <w:r w:rsidRPr="006065BF">
        <w:rPr>
          <w:rFonts w:ascii="Times New Roman" w:hAnsi="Times New Roman" w:cs="Times New Roman"/>
          <w:bCs/>
        </w:rPr>
        <w:t>, Chenglong Liao</w:t>
      </w:r>
      <w:r w:rsidRPr="006065BF">
        <w:rPr>
          <w:rFonts w:ascii="Times New Roman" w:hAnsi="Times New Roman" w:cs="Times New Roman"/>
          <w:bCs/>
          <w:vertAlign w:val="superscript"/>
        </w:rPr>
        <w:t>1,2</w:t>
      </w:r>
      <w:r w:rsidRPr="006065BF">
        <w:rPr>
          <w:rFonts w:ascii="Times New Roman" w:hAnsi="Times New Roman" w:cs="Times New Roman"/>
          <w:bCs/>
        </w:rPr>
        <w:t>, Hongwei Ji</w:t>
      </w:r>
      <w:r w:rsidRPr="006065BF">
        <w:rPr>
          <w:rFonts w:ascii="Times New Roman" w:hAnsi="Times New Roman" w:cs="Times New Roman"/>
          <w:bCs/>
          <w:vertAlign w:val="superscript"/>
        </w:rPr>
        <w:t>1,2</w:t>
      </w:r>
      <w:r w:rsidRPr="006065BF">
        <w:rPr>
          <w:rFonts w:ascii="Times New Roman" w:hAnsi="Times New Roman" w:cs="Times New Roman"/>
          <w:bCs/>
        </w:rPr>
        <w:t>, Linfeng Cui</w:t>
      </w:r>
      <w:r w:rsidRPr="006065BF">
        <w:rPr>
          <w:rFonts w:ascii="Times New Roman" w:hAnsi="Times New Roman" w:cs="Times New Roman"/>
          <w:bCs/>
          <w:vertAlign w:val="superscript"/>
        </w:rPr>
        <w:t>4*</w:t>
      </w:r>
      <w:r w:rsidRPr="006065BF">
        <w:rPr>
          <w:rFonts w:ascii="Times New Roman" w:hAnsi="Times New Roman" w:cs="Times New Roman"/>
          <w:bCs/>
        </w:rPr>
        <w:t>, Ling Zang</w:t>
      </w:r>
      <w:r w:rsidRPr="006065BF">
        <w:rPr>
          <w:rFonts w:ascii="Times New Roman" w:hAnsi="Times New Roman" w:cs="Times New Roman"/>
          <w:bCs/>
          <w:vertAlign w:val="superscript"/>
        </w:rPr>
        <w:t>5</w:t>
      </w:r>
      <w:r w:rsidRPr="006065BF">
        <w:rPr>
          <w:rFonts w:ascii="Times New Roman" w:hAnsi="Times New Roman" w:cs="Times New Roman"/>
          <w:bCs/>
        </w:rPr>
        <w:t>, Yanke Che</w:t>
      </w:r>
      <w:r w:rsidRPr="006065BF">
        <w:rPr>
          <w:rFonts w:ascii="Times New Roman" w:hAnsi="Times New Roman" w:cs="Times New Roman"/>
          <w:bCs/>
          <w:vertAlign w:val="superscript"/>
        </w:rPr>
        <w:t>1,2</w:t>
      </w:r>
      <w:bookmarkStart w:id="0" w:name="_Hlk140756611"/>
      <w:r w:rsidRPr="006065BF">
        <w:rPr>
          <w:rFonts w:ascii="Times New Roman" w:hAnsi="Times New Roman" w:cs="Times New Roman"/>
          <w:bCs/>
          <w:vertAlign w:val="superscript"/>
        </w:rPr>
        <w:t>*</w:t>
      </w:r>
      <w:bookmarkEnd w:id="0"/>
      <w:r w:rsidR="00E640B0" w:rsidRPr="006065BF">
        <w:rPr>
          <w:rFonts w:ascii="Times New Roman" w:hAnsi="Times New Roman" w:cs="Times New Roman"/>
          <w:bCs/>
        </w:rPr>
        <w:t>, and Jincai Zhao</w:t>
      </w:r>
      <w:r w:rsidR="00E640B0" w:rsidRPr="006065BF">
        <w:rPr>
          <w:rFonts w:ascii="Times New Roman" w:hAnsi="Times New Roman" w:cs="Times New Roman"/>
          <w:bCs/>
          <w:vertAlign w:val="superscript"/>
        </w:rPr>
        <w:t>1,2</w:t>
      </w:r>
    </w:p>
    <w:p w14:paraId="48AF3977" w14:textId="77777777" w:rsidR="006065BF" w:rsidRDefault="006065BF">
      <w:pPr>
        <w:rPr>
          <w:rFonts w:ascii="Times New Roman" w:hAnsi="Times New Roman" w:cs="Times New Roman"/>
          <w:bCs/>
          <w:vertAlign w:val="superscript"/>
        </w:rPr>
      </w:pPr>
    </w:p>
    <w:p w14:paraId="578B5579" w14:textId="77777777" w:rsidR="006065BF" w:rsidRPr="00967EE0" w:rsidRDefault="006065BF" w:rsidP="006065BF">
      <w:pPr>
        <w:pStyle w:val="Paragraph"/>
        <w:ind w:firstLine="0"/>
        <w:jc w:val="both"/>
        <w:rPr>
          <w:sz w:val="22"/>
          <w:szCs w:val="22"/>
        </w:rPr>
      </w:pPr>
      <w:r w:rsidRPr="00967EE0">
        <w:rPr>
          <w:sz w:val="22"/>
          <w:szCs w:val="22"/>
          <w:vertAlign w:val="superscript"/>
        </w:rPr>
        <w:t>1</w:t>
      </w:r>
      <w:r w:rsidRPr="00967EE0">
        <w:rPr>
          <w:sz w:val="22"/>
          <w:szCs w:val="22"/>
        </w:rPr>
        <w:t xml:space="preserve"> </w:t>
      </w:r>
      <w:r w:rsidRPr="00967EE0">
        <w:rPr>
          <w:rFonts w:eastAsia="宋体"/>
          <w:sz w:val="22"/>
          <w:szCs w:val="21"/>
          <w:lang w:eastAsia="zh-CN"/>
        </w:rPr>
        <w:t>Key Laboratory of Photochemistry, CAS Research/Education Center for Excellence in Molecular Sciences, Institute of Chemistry, Chinese Academy of Sciences, Beijing 100190, China</w:t>
      </w:r>
    </w:p>
    <w:p w14:paraId="175AF17B" w14:textId="77777777" w:rsidR="006065BF" w:rsidRPr="00967EE0" w:rsidRDefault="006065BF" w:rsidP="006065BF">
      <w:pPr>
        <w:pStyle w:val="Paragraph"/>
        <w:ind w:firstLine="0"/>
        <w:jc w:val="both"/>
        <w:rPr>
          <w:rFonts w:eastAsia="宋体"/>
          <w:sz w:val="22"/>
          <w:szCs w:val="21"/>
          <w:lang w:eastAsia="zh-CN"/>
        </w:rPr>
      </w:pPr>
      <w:r w:rsidRPr="00967EE0">
        <w:rPr>
          <w:sz w:val="22"/>
          <w:szCs w:val="22"/>
          <w:vertAlign w:val="superscript"/>
        </w:rPr>
        <w:t>2</w:t>
      </w:r>
      <w:r w:rsidRPr="00967EE0">
        <w:rPr>
          <w:sz w:val="22"/>
          <w:szCs w:val="22"/>
        </w:rPr>
        <w:t xml:space="preserve"> </w:t>
      </w:r>
      <w:r w:rsidRPr="00967EE0">
        <w:rPr>
          <w:rFonts w:eastAsia="宋体"/>
          <w:sz w:val="22"/>
          <w:szCs w:val="21"/>
          <w:lang w:eastAsia="zh-CN"/>
        </w:rPr>
        <w:t>University of Chinese Academy of Sciences, Beijing 100049, China</w:t>
      </w:r>
    </w:p>
    <w:p w14:paraId="16EEAC17" w14:textId="77777777" w:rsidR="006065BF" w:rsidRPr="00967EE0" w:rsidRDefault="006065BF" w:rsidP="006065BF">
      <w:pPr>
        <w:pStyle w:val="Paragraph"/>
        <w:ind w:firstLine="0"/>
        <w:jc w:val="both"/>
        <w:rPr>
          <w:rFonts w:eastAsia="宋体"/>
          <w:sz w:val="22"/>
          <w:szCs w:val="21"/>
          <w:lang w:eastAsia="zh-CN"/>
        </w:rPr>
      </w:pPr>
      <w:r w:rsidRPr="00967EE0">
        <w:rPr>
          <w:rFonts w:eastAsia="宋体" w:hint="eastAsia"/>
          <w:sz w:val="22"/>
          <w:szCs w:val="21"/>
          <w:vertAlign w:val="superscript"/>
          <w:lang w:eastAsia="zh-CN"/>
        </w:rPr>
        <w:t>3</w:t>
      </w:r>
      <w:r w:rsidRPr="00967EE0">
        <w:rPr>
          <w:rFonts w:eastAsia="宋体"/>
          <w:sz w:val="22"/>
          <w:szCs w:val="21"/>
          <w:lang w:eastAsia="zh-CN"/>
        </w:rPr>
        <w:t xml:space="preserve"> HT-NOVA Co., Ltd., Zhuyuan Road, Shunyi District, Beijing 101312, China</w:t>
      </w:r>
    </w:p>
    <w:p w14:paraId="5D4CAEDE" w14:textId="77777777" w:rsidR="006065BF" w:rsidRPr="00967EE0" w:rsidRDefault="006065BF" w:rsidP="006065BF">
      <w:pPr>
        <w:pStyle w:val="Paragraph"/>
        <w:ind w:firstLine="0"/>
        <w:jc w:val="both"/>
        <w:rPr>
          <w:rFonts w:eastAsia="宋体"/>
          <w:sz w:val="22"/>
          <w:szCs w:val="21"/>
          <w:vertAlign w:val="superscript"/>
          <w:lang w:eastAsia="zh-CN"/>
        </w:rPr>
      </w:pPr>
      <w:r w:rsidRPr="00967EE0">
        <w:rPr>
          <w:rFonts w:eastAsia="宋体" w:hint="eastAsia"/>
          <w:sz w:val="22"/>
          <w:szCs w:val="21"/>
          <w:vertAlign w:val="superscript"/>
          <w:lang w:eastAsia="zh-CN"/>
        </w:rPr>
        <w:t>4</w:t>
      </w:r>
      <w:r w:rsidRPr="00967EE0">
        <w:rPr>
          <w:rFonts w:eastAsia="宋体"/>
          <w:sz w:val="22"/>
          <w:szCs w:val="21"/>
          <w:vertAlign w:val="superscript"/>
          <w:lang w:eastAsia="zh-CN"/>
        </w:rPr>
        <w:t xml:space="preserve"> </w:t>
      </w:r>
      <w:r w:rsidRPr="00967EE0">
        <w:rPr>
          <w:rFonts w:eastAsia="宋体"/>
          <w:sz w:val="22"/>
          <w:szCs w:val="21"/>
          <w:lang w:eastAsia="zh-CN"/>
        </w:rPr>
        <w:t>Hebei Key Laboratory of Organic Functional Molecules, College of Chemistry and Material Science, Hebei Normal University, Shijiazhuang 050023, P. R. China</w:t>
      </w:r>
    </w:p>
    <w:p w14:paraId="61DD638C" w14:textId="0A121364" w:rsidR="006065BF" w:rsidRPr="00967EE0" w:rsidRDefault="006065BF" w:rsidP="006065BF">
      <w:pPr>
        <w:pStyle w:val="Paragraph"/>
        <w:ind w:firstLine="0"/>
        <w:jc w:val="both"/>
        <w:rPr>
          <w:sz w:val="22"/>
          <w:szCs w:val="22"/>
        </w:rPr>
      </w:pPr>
      <w:r w:rsidRPr="00967EE0">
        <w:rPr>
          <w:rFonts w:eastAsia="宋体"/>
          <w:sz w:val="22"/>
          <w:szCs w:val="21"/>
          <w:vertAlign w:val="superscript"/>
          <w:lang w:eastAsia="zh-CN"/>
        </w:rPr>
        <w:t xml:space="preserve">5 </w:t>
      </w:r>
      <w:r w:rsidRPr="00967EE0">
        <w:rPr>
          <w:rFonts w:eastAsia="宋体"/>
          <w:sz w:val="22"/>
          <w:szCs w:val="21"/>
          <w:lang w:eastAsia="zh-CN"/>
        </w:rPr>
        <w:t>Department of Material</w:t>
      </w:r>
      <w:r w:rsidR="00DF442A">
        <w:rPr>
          <w:rFonts w:eastAsia="宋体"/>
          <w:sz w:val="22"/>
          <w:szCs w:val="21"/>
          <w:lang w:eastAsia="zh-CN"/>
        </w:rPr>
        <w:t>s</w:t>
      </w:r>
      <w:r w:rsidRPr="00967EE0">
        <w:rPr>
          <w:rFonts w:eastAsia="宋体"/>
          <w:sz w:val="22"/>
          <w:szCs w:val="21"/>
          <w:lang w:eastAsia="zh-CN"/>
        </w:rPr>
        <w:t xml:space="preserve"> Science and Engineering, University of Utah, Salt Lake City, UT 84112, USA</w:t>
      </w:r>
    </w:p>
    <w:p w14:paraId="0540D717" w14:textId="0EB79B29" w:rsidR="006065BF" w:rsidRPr="00967EE0" w:rsidRDefault="006065BF" w:rsidP="006065BF">
      <w:pPr>
        <w:pStyle w:val="Paragraph"/>
        <w:ind w:firstLine="0"/>
        <w:rPr>
          <w:sz w:val="22"/>
          <w:szCs w:val="22"/>
        </w:rPr>
      </w:pPr>
      <w:r w:rsidRPr="00967EE0">
        <w:rPr>
          <w:sz w:val="22"/>
          <w:szCs w:val="22"/>
        </w:rPr>
        <w:t xml:space="preserve">*Correspondence to: </w:t>
      </w:r>
      <w:hyperlink r:id="rId8" w:history="1">
        <w:r w:rsidRPr="00967EE0">
          <w:rPr>
            <w:rStyle w:val="a7"/>
            <w:sz w:val="22"/>
            <w:szCs w:val="22"/>
          </w:rPr>
          <w:t>cuilinfeng@hebtu.edu.cn</w:t>
        </w:r>
      </w:hyperlink>
      <w:r w:rsidRPr="00967EE0">
        <w:rPr>
          <w:sz w:val="22"/>
          <w:szCs w:val="22"/>
        </w:rPr>
        <w:t xml:space="preserve">; </w:t>
      </w:r>
      <w:hyperlink r:id="rId9" w:history="1">
        <w:r w:rsidR="00EC0BED" w:rsidRPr="00122ED4">
          <w:rPr>
            <w:rStyle w:val="a7"/>
            <w:sz w:val="22"/>
            <w:szCs w:val="22"/>
          </w:rPr>
          <w:t>ykche@iccas.ac.cn</w:t>
        </w:r>
      </w:hyperlink>
      <w:r w:rsidRPr="00967EE0">
        <w:rPr>
          <w:sz w:val="22"/>
          <w:szCs w:val="22"/>
        </w:rPr>
        <w:t xml:space="preserve"> </w:t>
      </w:r>
    </w:p>
    <w:p w14:paraId="2388500B" w14:textId="5F505739" w:rsidR="006065BF" w:rsidRPr="00967EE0" w:rsidRDefault="00A44FE0" w:rsidP="006065BF">
      <w:pPr>
        <w:pStyle w:val="Paragraph"/>
        <w:spacing w:after="240"/>
        <w:ind w:firstLine="0"/>
        <w:rPr>
          <w:sz w:val="22"/>
          <w:szCs w:val="22"/>
        </w:rPr>
      </w:pPr>
      <w:r w:rsidRPr="008815D2">
        <w:rPr>
          <w:vertAlign w:val="superscript"/>
        </w:rPr>
        <w:t>#</w:t>
      </w:r>
      <w:r w:rsidR="006065BF" w:rsidRPr="00967EE0">
        <w:rPr>
          <w:rFonts w:eastAsia="宋体" w:hint="eastAsia"/>
          <w:sz w:val="22"/>
          <w:szCs w:val="21"/>
          <w:lang w:eastAsia="zh-CN"/>
        </w:rPr>
        <w:t>These authors contributed equ</w:t>
      </w:r>
      <w:r w:rsidR="006065BF" w:rsidRPr="00967EE0">
        <w:rPr>
          <w:rFonts w:eastAsia="宋体"/>
          <w:sz w:val="22"/>
          <w:szCs w:val="21"/>
          <w:lang w:eastAsia="zh-CN"/>
        </w:rPr>
        <w:t>a</w:t>
      </w:r>
      <w:r w:rsidR="006065BF" w:rsidRPr="00967EE0">
        <w:rPr>
          <w:rFonts w:eastAsia="宋体" w:hint="eastAsia"/>
          <w:sz w:val="22"/>
          <w:szCs w:val="21"/>
          <w:lang w:eastAsia="zh-CN"/>
        </w:rPr>
        <w:t>lly to this work</w:t>
      </w:r>
      <w:r w:rsidR="006065BF" w:rsidRPr="00967EE0">
        <w:rPr>
          <w:sz w:val="22"/>
          <w:szCs w:val="22"/>
        </w:rPr>
        <w:t>.</w:t>
      </w:r>
    </w:p>
    <w:p w14:paraId="7BE894E7" w14:textId="77777777" w:rsidR="006065BF" w:rsidRDefault="006065BF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5D0D5944" w14:textId="77777777" w:rsidR="006065BF" w:rsidRDefault="006065BF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5E010418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6D3A9CF0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27C0DEB4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1959D5FA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159B5A29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0D189D0C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2E0B8577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66B0811B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2374D0D2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4F57836C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6A69F309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1FE638E1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29866B4F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48EDBC60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090DAA4B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0B29D8B0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18BA8D6B" w14:textId="77777777" w:rsidR="00967EE0" w:rsidRDefault="00967EE0">
      <w:pPr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</w:p>
    <w:p w14:paraId="7814A8D0" w14:textId="77777777" w:rsidR="00EC0BED" w:rsidRPr="00824D34" w:rsidRDefault="00EC0BED" w:rsidP="00EC0BE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4B9D32F1" w14:textId="77777777" w:rsidR="00EC0BED" w:rsidRPr="001452C9" w:rsidRDefault="00EC0BED" w:rsidP="00EC0BED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</w:pPr>
      <w:r w:rsidRPr="001452C9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lastRenderedPageBreak/>
        <w:t>Table of Contents</w:t>
      </w:r>
    </w:p>
    <w:p w14:paraId="68B8194C" w14:textId="77777777" w:rsidR="00EC0BED" w:rsidRPr="00824D34" w:rsidRDefault="00EC0BED" w:rsidP="00EC0BE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79AF58F7" w14:textId="7E93D596" w:rsidR="00EC0BED" w:rsidRPr="00824D34" w:rsidRDefault="00EC0BED" w:rsidP="00EC0BED">
      <w:pPr>
        <w:widowControl/>
        <w:spacing w:line="480" w:lineRule="auto"/>
        <w:ind w:firstLineChars="300" w:firstLine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824D3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1. Synthesis of molecules </w:t>
      </w:r>
      <w:r w:rsidRPr="00FD001D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>1</w:t>
      </w:r>
      <w:r w:rsidR="00EB12D0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 xml:space="preserve"> </w:t>
      </w:r>
      <w:r w:rsidR="00EB12D0" w:rsidRPr="00EB12D0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and</w:t>
      </w:r>
      <w:r w:rsidR="00EB12D0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>2</w:t>
      </w:r>
    </w:p>
    <w:p w14:paraId="26BED15C" w14:textId="6F40C0AC" w:rsidR="00EC0BED" w:rsidRDefault="00C04946" w:rsidP="00EC0BED">
      <w:pPr>
        <w:widowControl/>
        <w:spacing w:line="480" w:lineRule="auto"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2</w:t>
      </w:r>
      <w:r w:rsidR="00EC0BED" w:rsidRPr="00824D3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. </w:t>
      </w:r>
      <w:r w:rsidR="00EC0BED" w:rsidRPr="00FD001D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Supporting </w:t>
      </w:r>
      <w:r w:rsidR="00DF442A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F</w:t>
      </w:r>
      <w:r w:rsidR="00DF442A" w:rsidRPr="00FD001D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igures </w:t>
      </w:r>
      <w:r w:rsidR="00EC0BED" w:rsidRPr="00FD001D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S</w:t>
      </w:r>
      <w:r w:rsidR="0093251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3</w:t>
      </w:r>
      <w:r w:rsidR="00EC0BED" w:rsidRPr="00FD001D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 to S</w:t>
      </w:r>
      <w:r w:rsidR="006118E0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1</w:t>
      </w:r>
      <w:r w:rsidR="0093251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5</w:t>
      </w:r>
    </w:p>
    <w:p w14:paraId="01727E95" w14:textId="1DF64531" w:rsidR="00EC0BED" w:rsidRPr="00824D34" w:rsidRDefault="00C04946" w:rsidP="00EC0BED">
      <w:pPr>
        <w:widowControl/>
        <w:spacing w:line="480" w:lineRule="auto"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kern w:val="0"/>
          <w:sz w:val="24"/>
          <w:szCs w:val="20"/>
        </w:rPr>
        <w:t>3</w:t>
      </w:r>
      <w:r w:rsidR="00EC0BED">
        <w:rPr>
          <w:rFonts w:ascii="Times New Roman" w:eastAsia="宋体" w:hAnsi="Times New Roman" w:cs="Times New Roman"/>
          <w:kern w:val="0"/>
          <w:sz w:val="24"/>
          <w:szCs w:val="20"/>
        </w:rPr>
        <w:t>. Supporting table</w:t>
      </w:r>
      <w:r w:rsidR="006118E0">
        <w:rPr>
          <w:rFonts w:ascii="Times New Roman" w:eastAsia="宋体" w:hAnsi="Times New Roman" w:cs="Times New Roman"/>
          <w:kern w:val="0"/>
          <w:sz w:val="24"/>
          <w:szCs w:val="20"/>
        </w:rPr>
        <w:t>s</w:t>
      </w:r>
    </w:p>
    <w:p w14:paraId="206ECA89" w14:textId="3F28EC20" w:rsidR="00EC0BED" w:rsidRPr="00824D34" w:rsidRDefault="00C04946" w:rsidP="00EC0BED">
      <w:pPr>
        <w:widowControl/>
        <w:spacing w:line="480" w:lineRule="auto"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0"/>
        </w:rPr>
        <w:t>4</w:t>
      </w:r>
      <w:r w:rsidR="00EC0BED" w:rsidRPr="00824D3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. References</w:t>
      </w:r>
    </w:p>
    <w:p w14:paraId="555CAA48" w14:textId="77777777" w:rsidR="00EC0BED" w:rsidRDefault="00EC0BED" w:rsidP="00EC0BED">
      <w:pPr>
        <w:rPr>
          <w:rFonts w:ascii="Times New Roman" w:hAnsi="Times New Roman" w:cs="Times New Roman"/>
          <w:b/>
          <w:bCs/>
          <w:sz w:val="28"/>
          <w:szCs w:val="32"/>
          <w:lang w:eastAsia="en-US"/>
        </w:rPr>
      </w:pPr>
    </w:p>
    <w:p w14:paraId="5EFD808E" w14:textId="77777777" w:rsidR="00EC0BED" w:rsidRDefault="00EC0BED" w:rsidP="00EC0BED">
      <w:pPr>
        <w:rPr>
          <w:rFonts w:ascii="Times New Roman" w:hAnsi="Times New Roman" w:cs="Times New Roman"/>
          <w:b/>
          <w:bCs/>
          <w:sz w:val="28"/>
          <w:szCs w:val="32"/>
          <w:lang w:eastAsia="en-US"/>
        </w:rPr>
      </w:pPr>
    </w:p>
    <w:p w14:paraId="3E39BB6D" w14:textId="77777777" w:rsidR="00EC0BED" w:rsidRPr="00367D4E" w:rsidRDefault="00EC0BED" w:rsidP="00EC0BED">
      <w:pPr>
        <w:widowControl/>
        <w:jc w:val="left"/>
        <w:rPr>
          <w:rFonts w:ascii="Times New Roman" w:hAnsi="Times New Roman" w:cs="Times New Roman"/>
          <w:b/>
          <w:bCs/>
          <w:sz w:val="28"/>
          <w:szCs w:val="32"/>
          <w:lang w:eastAsia="en-US"/>
        </w:rPr>
      </w:pPr>
      <w:r>
        <w:rPr>
          <w:rFonts w:ascii="Times New Roman" w:hAnsi="Times New Roman" w:cs="Times New Roman"/>
          <w:b/>
          <w:bCs/>
          <w:sz w:val="28"/>
          <w:szCs w:val="32"/>
          <w:lang w:eastAsia="en-US"/>
        </w:rPr>
        <w:br w:type="page"/>
      </w:r>
    </w:p>
    <w:p w14:paraId="50BAEC8A" w14:textId="2B87EF5D" w:rsidR="006065BF" w:rsidRPr="00DA0230" w:rsidRDefault="00967EE0" w:rsidP="00701F4E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DA0230">
        <w:rPr>
          <w:rFonts w:ascii="Times New Roman" w:eastAsia="宋体" w:hAnsi="Times New Roman" w:cs="Times New Roman"/>
          <w:b/>
          <w:bCs/>
          <w:kern w:val="0"/>
          <w:sz w:val="22"/>
        </w:rPr>
        <w:lastRenderedPageBreak/>
        <w:t>Synthesis of molecules 1 and 2</w:t>
      </w:r>
    </w:p>
    <w:p w14:paraId="2C556EA3" w14:textId="47B579DE" w:rsidR="00B94772" w:rsidRPr="00701F4E" w:rsidRDefault="00B94772" w:rsidP="00701F4E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 w:val="28"/>
          <w:szCs w:val="21"/>
        </w:rPr>
      </w:pPr>
      <w:r w:rsidRPr="00701F4E">
        <w:rPr>
          <w:rFonts w:ascii="Times New Roman" w:hAnsi="Times New Roman" w:cs="Times New Roman"/>
          <w:szCs w:val="21"/>
        </w:rPr>
        <w:t xml:space="preserve">1.1. Synthesis of molecule </w:t>
      </w:r>
      <w:r w:rsidRPr="00701F4E">
        <w:rPr>
          <w:rFonts w:ascii="Times New Roman" w:hAnsi="Times New Roman" w:cs="Times New Roman"/>
          <w:b/>
          <w:bCs/>
          <w:szCs w:val="21"/>
        </w:rPr>
        <w:t>1</w:t>
      </w:r>
      <w:r w:rsidRPr="00701F4E">
        <w:rPr>
          <w:rFonts w:ascii="Times New Roman" w:hAnsi="Times New Roman" w:cs="Times New Roman" w:hint="eastAsia"/>
          <w:b/>
          <w:bCs/>
          <w:szCs w:val="21"/>
        </w:rPr>
        <w:t>.</w:t>
      </w:r>
    </w:p>
    <w:p w14:paraId="18664F36" w14:textId="6C0C960D" w:rsidR="00B94772" w:rsidRDefault="00FF136D" w:rsidP="00701F4E">
      <w:pPr>
        <w:spacing w:line="360" w:lineRule="auto"/>
      </w:pPr>
      <w:r>
        <w:rPr>
          <w:noProof/>
        </w:rPr>
        <w:object w:dxaOrig="17941" w:dyaOrig="10670" w14:anchorId="400554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09.9pt;height:245.6pt" o:ole="">
            <v:imagedata r:id="rId10" o:title=""/>
          </v:shape>
          <o:OLEObject Type="Embed" ProgID="ChemDraw.Document.6.0" ShapeID="_x0000_i1025" DrawAspect="Content" ObjectID="_1756901173" r:id="rId11"/>
        </w:object>
      </w:r>
    </w:p>
    <w:p w14:paraId="27E37E3F" w14:textId="252BB25D" w:rsidR="009D0207" w:rsidRDefault="009D0207" w:rsidP="00701F4E">
      <w:pPr>
        <w:pStyle w:val="a8"/>
        <w:spacing w:line="360" w:lineRule="auto"/>
        <w:ind w:left="360" w:firstLineChars="0" w:firstLine="0"/>
      </w:pPr>
    </w:p>
    <w:p w14:paraId="635C93D7" w14:textId="77777777" w:rsidR="009D0207" w:rsidRPr="008E78F3" w:rsidRDefault="009D0207" w:rsidP="00701F4E">
      <w:pPr>
        <w:widowControl/>
        <w:spacing w:line="360" w:lineRule="auto"/>
        <w:jc w:val="center"/>
        <w:rPr>
          <w:rFonts w:ascii="Times New Roman" w:eastAsia="MS Mincho" w:hAnsi="Times New Roman" w:cs="Times New Roman"/>
          <w:bCs/>
          <w:color w:val="000000" w:themeColor="text1"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b/>
          <w:bCs/>
          <w:color w:val="000000" w:themeColor="text1"/>
          <w:kern w:val="0"/>
          <w:szCs w:val="21"/>
          <w:lang w:eastAsia="ja-JP"/>
        </w:rPr>
        <w:t xml:space="preserve">Scheme S1. </w:t>
      </w:r>
      <w:r w:rsidRPr="008E78F3">
        <w:rPr>
          <w:rFonts w:ascii="Times New Roman" w:eastAsia="MS Mincho" w:hAnsi="Times New Roman" w:cs="Times New Roman"/>
          <w:bCs/>
          <w:color w:val="000000" w:themeColor="text1"/>
          <w:kern w:val="0"/>
          <w:szCs w:val="21"/>
          <w:lang w:eastAsia="ja-JP"/>
        </w:rPr>
        <w:t xml:space="preserve">Synthesis route of molecule </w:t>
      </w:r>
      <w:r w:rsidRPr="008E78F3">
        <w:rPr>
          <w:rFonts w:ascii="Times New Roman" w:eastAsia="MS Mincho" w:hAnsi="Times New Roman" w:cs="Times New Roman"/>
          <w:b/>
          <w:color w:val="000000" w:themeColor="text1"/>
          <w:kern w:val="0"/>
          <w:szCs w:val="21"/>
          <w:lang w:eastAsia="ja-JP"/>
        </w:rPr>
        <w:t>1</w:t>
      </w:r>
    </w:p>
    <w:p w14:paraId="71A077AB" w14:textId="51E30C1E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64249B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tri-</w:t>
      </w:r>
      <w:r w:rsidRPr="0064249B">
        <w:rPr>
          <w:rFonts w:ascii="Times New Roman" w:eastAsia="MS Mincho" w:hAnsi="Times New Roman" w:cs="Times New Roman"/>
          <w:b/>
          <w:i/>
          <w:iCs/>
          <w:kern w:val="0"/>
          <w:szCs w:val="21"/>
          <w:lang w:val="de-DE" w:eastAsia="ja-JP"/>
        </w:rPr>
        <w:t>tert</w:t>
      </w:r>
      <w:r w:rsidRPr="0064249B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-butyl(9,9-dihexyl-9H-fluoren-2-yl)stannane (</w:t>
      </w:r>
      <w:r w:rsidR="00FF136D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3</w:t>
      </w:r>
      <w:r w:rsidRPr="0064249B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 xml:space="preserve">). 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2-</w:t>
      </w:r>
      <w:r w:rsidR="00DB7A6A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b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romo-9,9-dihexyl fluorene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(1.00 g, 2.42 mmol)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 xml:space="preserve">was </w:t>
      </w:r>
      <w:r w:rsidR="003831B6"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dissolved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in 20 ml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of anhydrous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3831B6">
        <w:rPr>
          <w:rFonts w:ascii="Times New Roman" w:eastAsia="MS Mincho" w:hAnsi="Times New Roman" w:cs="Times New Roman"/>
          <w:kern w:val="0"/>
          <w:szCs w:val="21"/>
          <w:lang w:eastAsia="ja-JP"/>
        </w:rPr>
        <w:t>tetrahydrofuran</w:t>
      </w:r>
      <w:r w:rsidR="00C12002">
        <w:rPr>
          <w:rFonts w:ascii="Times New Roman" w:eastAsia="MS Mincho" w:hAnsi="Times New Roman" w:cs="Times New Roman"/>
          <w:color w:val="FF0000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and cooled to -78 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perscript"/>
          <w:lang w:eastAsia="ja-JP"/>
        </w:rPr>
        <w:t>o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C under </w:t>
      </w:r>
      <w:r w:rsidR="005E26C9">
        <w:rPr>
          <w:rFonts w:ascii="Times New Roman" w:eastAsia="MS Mincho" w:hAnsi="Times New Roman" w:cs="Times New Roman"/>
          <w:kern w:val="0"/>
          <w:szCs w:val="21"/>
          <w:lang w:eastAsia="ja-JP"/>
        </w:rPr>
        <w:t>argon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. </w:t>
      </w:r>
      <w:r w:rsidR="00D94A06">
        <w:rPr>
          <w:rFonts w:ascii="Times New Roman" w:eastAsia="MS Mincho" w:hAnsi="Times New Roman" w:cs="Times New Roman"/>
          <w:kern w:val="0"/>
          <w:szCs w:val="21"/>
          <w:lang w:eastAsia="ja-JP"/>
        </w:rPr>
        <w:t>1</w:t>
      </w:r>
      <w:r w:rsidR="00D94A06" w:rsidRPr="00D94A06">
        <w:rPr>
          <w:rFonts w:ascii="Times New Roman" w:eastAsia="MS Mincho" w:hAnsi="Times New Roman" w:cs="Times New Roman"/>
          <w:kern w:val="0"/>
          <w:szCs w:val="21"/>
          <w:lang w:eastAsia="ja-JP"/>
        </w:rPr>
        <w:t>.5 ml of a hexane solution of n-butyllithium (2.5 M)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was dropwise added into the mixture and stirred for 1 h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 then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tributyltin </w:t>
      </w:r>
      <w:r w:rsidR="004D5E29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chloride</w:t>
      </w:r>
      <w:r w:rsidR="004D5E29"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 xml:space="preserve"> (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1.28 g, 3.63 mmol)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was added and stirred for 10 min. 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he mixture was warmed to room temperature and </w:t>
      </w:r>
      <w:r w:rsidR="00DB7A6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stirred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overnight. The reaction solution was concentrated under vacuum and the residue was washed with brine</w:t>
      </w:r>
      <w:r w:rsidR="007A005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7A0056" w:rsidRPr="008E78F3">
        <w:rPr>
          <w:rFonts w:ascii="Times New Roman" w:hAnsi="Times New Roman" w:cs="Times New Roman"/>
          <w:kern w:val="0"/>
          <w:szCs w:val="21"/>
        </w:rPr>
        <w:t>(80 mL)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extracted with </w:t>
      </w:r>
      <w:bookmarkStart w:id="1" w:name="_Hlk143599905"/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dichloromethane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bookmarkEnd w:id="1"/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(3 </w:t>
      </w:r>
      <w:r w:rsidR="007A005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×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30 mL). The organic layer was dried over anhydrous Na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and concentrated under vacuum. The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resulting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crude product was purified by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column chromatography on silica gel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petroleum</w:t>
      </w:r>
      <w:r w:rsidR="004E09B9" w:rsidRPr="004E09B9">
        <w:t xml:space="preserve"> </w:t>
      </w:r>
      <w:r w:rsidR="004E09B9" w:rsidRPr="00537A23">
        <w:rPr>
          <w:rFonts w:ascii="Times New Roman" w:hAnsi="Times New Roman" w:cs="Times New Roman"/>
        </w:rPr>
        <w:t xml:space="preserve">ether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as </w:t>
      </w:r>
      <w:r w:rsidR="00B773F0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the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eluent) to afford compound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 </w:t>
      </w:r>
      <w:r w:rsidR="00FF136D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3</w:t>
      </w:r>
      <w:r w:rsidR="00FF136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(1.08 g, 1.74 mmol, 72 % yield).</w:t>
      </w:r>
    </w:p>
    <w:p w14:paraId="341BCFC9" w14:textId="1BDD595F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Compound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 </w:t>
      </w:r>
      <w:r w:rsidR="00FF136D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3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.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vertAlign w:val="superscript"/>
          <w:lang w:eastAsia="ja-JP"/>
        </w:rPr>
        <w:t>1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H NMR (400 MHz, CDCl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vertAlign w:val="subscript"/>
          <w:lang w:eastAsia="ja-JP"/>
        </w:rPr>
        <w:t>3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, ppm): </w:t>
      </w:r>
      <w:r w:rsidRPr="0064249B">
        <w:rPr>
          <w:rFonts w:ascii="Times New Roman" w:eastAsia="MS Mincho" w:hAnsi="Times New Roman" w:cs="Times New Roman"/>
          <w:i/>
          <w:noProof/>
          <w:kern w:val="0"/>
          <w:szCs w:val="21"/>
          <w:lang w:eastAsia="ja-JP"/>
        </w:rPr>
        <w:t>δ</w:t>
      </w:r>
      <w:r w:rsidRPr="008E78F3">
        <w:rPr>
          <w:rFonts w:ascii="Times New Roman" w:eastAsia="MS Mincho" w:hAnsi="Times New Roman" w:cs="Times New Roman"/>
          <w:i/>
          <w:noProof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7.81-6.67 (m, 2 H), 7.48 (m, 1 H), 7.41-7.27 (m, 4 H), 1.96 (td, J = 7.3, 3.4 Hz, 4 H), 1.58 (q,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7.3 Hz, 4 H), 1.20-0.98 (m, 12 H), 0.77 (t,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7.0 Hz, 6 H).</w:t>
      </w:r>
    </w:p>
    <w:p w14:paraId="29FF24D1" w14:textId="40635BEE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4,7-bis(9,9-dihexyl-9H-fluoren-2-yl)-5,6-dinitrobenzo[c][1,2,5]thiadiazole (</w:t>
      </w:r>
      <w:r w:rsidR="008F58DD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5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).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To a stirred solution of</w:t>
      </w:r>
      <w:r w:rsidRPr="008E78F3">
        <w:rPr>
          <w:rFonts w:ascii="Times New Roman" w:eastAsia="MS Mincho" w:hAnsi="Times New Roman" w:cs="Times New Roman"/>
          <w:color w:val="FF0000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compound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3</w:t>
      </w:r>
      <w:r w:rsidR="008F58DD" w:rsidRPr="008E78F3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(1.08 g, 1.74 mmol) and 4,7-dibromo-5,6-dinitrobenzo[c][1,2,5]thiadiazole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lastRenderedPageBreak/>
        <w:t>4</w:t>
      </w:r>
      <w:r w:rsidR="008F58D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(0.27 g, 0.69 mmol)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in anhydrous toluene</w:t>
      </w:r>
      <w:r w:rsidR="00C12002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="00C12002" w:rsidRPr="00DB7A6A">
        <w:rPr>
          <w:rFonts w:ascii="Times New Roman" w:eastAsia="MS Mincho" w:hAnsi="Times New Roman" w:cs="Times New Roman"/>
          <w:noProof/>
          <w:color w:val="000000" w:themeColor="text1"/>
          <w:kern w:val="0"/>
          <w:szCs w:val="21"/>
          <w:lang w:eastAsia="ja-JP"/>
        </w:rPr>
        <w:t>(30 mL)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,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Pd(PPh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3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)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 xml:space="preserve">4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(22 mg, 0.02 mmol)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was added under </w:t>
      </w:r>
      <w:r w:rsidR="005E26C9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argon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. Then the mixture was heated to 100 °C and stirred for 48 h.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AA423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After </w:t>
      </w:r>
      <w:r w:rsidR="0037097E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removing</w:t>
      </w:r>
      <w:r w:rsidR="00AA423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the solvent under vacuum, the residue was extracted with dichloromethane (3 × 30 mL) and water (80 mL), respectively.</w:t>
      </w:r>
      <w:r w:rsidR="00C12002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organic layer was dried over anhydrous Na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and concentrated under vacuum.</w:t>
      </w:r>
      <w:r w:rsidR="00AA423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yellow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compound </w:t>
      </w:r>
      <w:r w:rsidR="008F58DD">
        <w:rPr>
          <w:rFonts w:ascii="Times New Roman" w:eastAsia="MS Mincho" w:hAnsi="Times New Roman" w:cs="Times New Roman"/>
          <w:b/>
          <w:bCs/>
          <w:noProof/>
          <w:kern w:val="0"/>
          <w:szCs w:val="21"/>
          <w:lang w:eastAsia="ja-JP"/>
        </w:rPr>
        <w:t>5</w:t>
      </w:r>
      <w:r w:rsidR="008F58D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(0.45 g, 0.51 mmol, </w:t>
      </w:r>
      <w:r w:rsidR="009C40CC">
        <w:rPr>
          <w:rFonts w:ascii="Times New Roman" w:eastAsia="MS Mincho" w:hAnsi="Times New Roman" w:cs="Times New Roman"/>
          <w:kern w:val="0"/>
          <w:szCs w:val="21"/>
          <w:lang w:eastAsia="ja-JP"/>
        </w:rPr>
        <w:t>30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% yield) was obtained </w:t>
      </w:r>
      <w:r w:rsidR="00BB476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upon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purification </w:t>
      </w:r>
      <w:r w:rsidR="00BB4763">
        <w:rPr>
          <w:rFonts w:ascii="Times New Roman" w:eastAsia="MS Mincho" w:hAnsi="Times New Roman" w:cs="Times New Roman"/>
          <w:kern w:val="0"/>
          <w:szCs w:val="21"/>
          <w:lang w:eastAsia="ja-JP"/>
        </w:rPr>
        <w:t>by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silica gel chromatographic column (</w:t>
      </w:r>
      <w:bookmarkStart w:id="2" w:name="_Hlk143600197"/>
      <w:bookmarkStart w:id="3" w:name="_Hlk143600409"/>
      <w:r w:rsidR="00537A23" w:rsidRPr="008E78F3">
        <w:rPr>
          <w:rFonts w:ascii="Times New Roman" w:hAnsi="Times New Roman" w:cs="Times New Roman"/>
          <w:kern w:val="0"/>
          <w:szCs w:val="21"/>
        </w:rPr>
        <w:t>p</w:t>
      </w:r>
      <w:r w:rsidR="00AA4237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etroleum ether</w:t>
      </w:r>
      <w:bookmarkEnd w:id="2"/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: </w:t>
      </w:r>
      <w:r w:rsidR="00AA4237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dichloromethane</w:t>
      </w:r>
      <w:r w:rsidR="00AA4237" w:rsidRPr="008E78F3" w:rsidDel="00AA4237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bookmarkEnd w:id="3"/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=1:1)</w:t>
      </w:r>
    </w:p>
    <w:p w14:paraId="3C3434C0" w14:textId="7652C87B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Compound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 </w:t>
      </w:r>
      <w:r w:rsidR="008F58DD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5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:</w:t>
      </w:r>
      <w:r w:rsidRPr="008E78F3">
        <w:rPr>
          <w:rFonts w:ascii="Times New Roman" w:eastAsia="宋体" w:hAnsi="Times New Roman" w:cs="Times New Roman"/>
          <w:w w:val="108"/>
          <w:kern w:val="0"/>
          <w:szCs w:val="21"/>
          <w:vertAlign w:val="superscript"/>
          <w:lang w:eastAsia="en-US"/>
        </w:rPr>
        <w:t xml:space="preserve"> 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vertAlign w:val="superscript"/>
          <w:lang w:eastAsia="ja-JP"/>
        </w:rPr>
        <w:t>1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H NMR (400 MHz, Chloroform-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d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) </w:t>
      </w:r>
      <w:r w:rsidRPr="0064249B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δ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7.90 (d,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7.8 Hz, 2 H), 7.81-7.75 (m,2 H), 7.62 (dd,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7.8, 1.6 Hz, 2 H), 7.52 (d,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1.6 Hz, 2 H), 7.38 (d,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3.1 Hz, 6 H), 1.98 (t,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8.3 Hz, 8 H), 1.21-1.00 (m, 24 H), 0.78 (t,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7.0 Hz, 12 H), 0.69 (q,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8.2 Hz, 8 H).</w:t>
      </w:r>
    </w:p>
    <w:p w14:paraId="39D886E3" w14:textId="21A7D11F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bookmarkStart w:id="4" w:name="OLE_LINK8"/>
      <w:r w:rsidRPr="0064249B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4,7-bis(9,9-dihexyl-9H-fluoren-2-yl)benzo[c][1,2,5]thiadiazole-5,6-diamine (</w:t>
      </w:r>
      <w:r w:rsidR="008F58DD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6</w:t>
      </w:r>
      <w:r w:rsidRPr="0064249B">
        <w:rPr>
          <w:rFonts w:ascii="Times New Roman" w:eastAsia="MS Mincho" w:hAnsi="Times New Roman" w:cs="Times New Roman"/>
          <w:b/>
          <w:kern w:val="0"/>
          <w:szCs w:val="21"/>
          <w:lang w:val="de-DE" w:eastAsia="ja-JP"/>
        </w:rPr>
        <w:t>).</w:t>
      </w:r>
      <w:r w:rsidRPr="0064249B">
        <w:rPr>
          <w:rFonts w:ascii="Times New Roman" w:hAnsi="Times New Roman" w:cs="Times New Roman" w:hint="eastAsia"/>
          <w:kern w:val="0"/>
          <w:szCs w:val="21"/>
          <w:lang w:val="de-DE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To a stirred solution of</w:t>
      </w:r>
      <w:r w:rsidRPr="008E78F3">
        <w:rPr>
          <w:rFonts w:ascii="Times New Roman" w:eastAsia="MS Mincho" w:hAnsi="Times New Roman" w:cs="Times New Roman"/>
          <w:color w:val="FF0000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compound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5</w:t>
      </w:r>
      <w:r w:rsidRPr="008E78F3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(0.45 g, 0.51 mmol), </w:t>
      </w:r>
      <w:r w:rsidR="00DD132F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p</w:t>
      </w:r>
      <w:r w:rsidR="00DD132F"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 xml:space="preserve">alladium </w:t>
      </w:r>
      <w:r w:rsidR="00DB7A6A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c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arbon, (10%</w:t>
      </w:r>
      <w:r w:rsidR="00F51CB1"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 xml:space="preserve"> Pd</w:t>
      </w:r>
      <w:r w:rsidRPr="008E78F3">
        <w:rPr>
          <w:rFonts w:ascii="Times New Roman" w:eastAsia="MS Mincho" w:hAnsi="Times New Roman" w:cs="Times New Roman"/>
          <w:bCs/>
          <w:kern w:val="0"/>
          <w:szCs w:val="21"/>
          <w:lang w:eastAsia="ja-JP"/>
        </w:rPr>
        <w:t>,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0.2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0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g) in ethanol (20 mL), 5 </w:t>
      </w:r>
      <w:r w:rsidR="00DD132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m</w:t>
      </w:r>
      <w:r w:rsidR="00DD132F">
        <w:rPr>
          <w:rFonts w:ascii="Times New Roman" w:eastAsia="MS Mincho" w:hAnsi="Times New Roman" w:cs="Times New Roman"/>
          <w:kern w:val="0"/>
          <w:szCs w:val="21"/>
          <w:lang w:eastAsia="ja-JP"/>
        </w:rPr>
        <w:t>L</w:t>
      </w:r>
      <w:r w:rsidR="00DD132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9F2C5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of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hydrazine hydrate was dropwise added under </w:t>
      </w:r>
      <w:r w:rsidR="00681876">
        <w:rPr>
          <w:rFonts w:ascii="Times New Roman" w:eastAsia="MS Mincho" w:hAnsi="Times New Roman" w:cs="Times New Roman"/>
          <w:kern w:val="0"/>
          <w:szCs w:val="21"/>
          <w:lang w:eastAsia="ja-JP"/>
        </w:rPr>
        <w:t>argon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. Then the mixture was refluxed for 6 h </w:t>
      </w:r>
      <w:bookmarkStart w:id="5" w:name="_Hlk142665823"/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and concentrated under vacuum. </w:t>
      </w:r>
      <w:r w:rsidR="00AA54A6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The residue was extracted with dichloromethane (3 × 30 mL) and water (80 mL), respectively.</w:t>
      </w:r>
      <w:r w:rsidR="00C12002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organic layer was dried over anhydrous Na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 concentrated under vacuum.</w:t>
      </w:r>
      <w:r w:rsidR="00C12002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crude product was purified by chromatographic column</w:t>
      </w:r>
      <w:r w:rsidR="00B86643" w:rsidRPr="00B8664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B8664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on </w:t>
      </w:r>
      <w:r w:rsidR="00B86643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silica gel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petroleum </w:t>
      </w:r>
      <w:r w:rsidR="00A8105C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ether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: </w:t>
      </w:r>
      <w:r w:rsidR="00F51CB1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ethyl acetate</w:t>
      </w:r>
      <w:r w:rsidR="00F51CB1" w:rsidRPr="008E78F3" w:rsidDel="00F51CB1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=5:1) to afford compound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 </w:t>
      </w:r>
      <w:r w:rsidR="008F58DD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6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(348 mg, 0.42 mmol, 82 % yield).</w:t>
      </w:r>
      <w:bookmarkStart w:id="6" w:name="_Hlk41504362"/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bookmarkEnd w:id="5"/>
      <w:bookmarkEnd w:id="6"/>
    </w:p>
    <w:bookmarkEnd w:id="4"/>
    <w:p w14:paraId="42BB83D6" w14:textId="76625E51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Compound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 </w:t>
      </w:r>
      <w:r w:rsidR="008F58DD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6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.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vertAlign w:val="superscript"/>
          <w:lang w:eastAsia="ja-JP"/>
        </w:rPr>
        <w:t>1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H NMR (400 MHz, Chloroform-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d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) </w:t>
      </w:r>
      <w:r w:rsidRPr="0064249B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δ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7.96 (d,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7.7 Hz, 2 H), 7.86-7.77 (m, 2 H), 7.65 (d,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7.4 Hz, 4 H), 7.42 (ddt,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14.0, 7.6, 3.8 Hz, 6 H), 4.18 (s, 4 H), 2.05 (dp, </w:t>
      </w:r>
      <w:r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11.8, 6.8 Hz, 8 H), 1.25-1.04 (m, 24 H), 0.86-0.81 (m, 20 H).</w:t>
      </w:r>
      <w:bookmarkStart w:id="7" w:name="OLE_LINK9"/>
      <w:bookmarkStart w:id="8" w:name="_Hlk16866794"/>
    </w:p>
    <w:p w14:paraId="2EBD8C9F" w14:textId="25842CB0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4,7-bis(9,9-dihexyl-9H-fluoren-2-yl)benzo[1,2-c:4,5-c']bis([1,2,5]thiadiazole) (</w:t>
      </w:r>
      <w:r w:rsidR="008F58DD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7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).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To a stirred solution of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6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(348 mg, 0.42 mmol) in 5 mL</w:t>
      </w:r>
      <w:r w:rsidR="009F2C5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of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pyridine, sulfoxide chloride (0.39 g, 2.5 mmol) was dropwise added. </w:t>
      </w:r>
      <w:r w:rsidR="00C12002">
        <w:rPr>
          <w:rFonts w:ascii="Times New Roman" w:eastAsia="MS Mincho" w:hAnsi="Times New Roman" w:cs="Times New Roman"/>
          <w:kern w:val="0"/>
          <w:szCs w:val="21"/>
          <w:lang w:eastAsia="ja-JP"/>
        </w:rPr>
        <w:t>T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he mixture was stirred at room temperature for 12 </w:t>
      </w:r>
      <w:r w:rsidRPr="00DB7A6A">
        <w:rPr>
          <w:rFonts w:ascii="Times New Roman" w:eastAsia="MS Mincho" w:hAnsi="Times New Roman" w:cs="Times New Roman"/>
          <w:color w:val="000000" w:themeColor="text1"/>
          <w:kern w:val="0"/>
          <w:szCs w:val="21"/>
          <w:lang w:eastAsia="ja-JP"/>
        </w:rPr>
        <w:t>h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. </w:t>
      </w:r>
      <w:r w:rsidR="00A8105C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After removal of the solvent under vacuum,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A8105C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residue was extracted with dichloromethane (3 × 20 mL) and water (20 mL), respectively.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The combined organic layer </w:t>
      </w:r>
      <w:r w:rsidR="009F2C5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was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dried over anhydrous Na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="00C12002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and concentrated under vacuum.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>C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ompound </w:t>
      </w:r>
      <w:r w:rsidR="0045427C" w:rsidRPr="0045427C">
        <w:rPr>
          <w:rFonts w:ascii="Times New Roman" w:eastAsia="MS Mincho" w:hAnsi="Times New Roman" w:cs="Times New Roman" w:hint="eastAsia"/>
          <w:b/>
          <w:bCs/>
          <w:kern w:val="0"/>
          <w:szCs w:val="21"/>
          <w:lang w:eastAsia="ja-JP"/>
        </w:rPr>
        <w:t>7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(312 mg, 0.36 mmol, 85 % yield) was obtained by column chromatography on silica gel (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petroleum </w:t>
      </w:r>
      <w:r w:rsidR="00A8105C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ethe: </w:t>
      </w:r>
      <w:r w:rsidR="00DB7A6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dichloromethane</w:t>
      </w:r>
      <w:r w:rsidR="00A8105C" w:rsidRPr="008E78F3" w:rsidDel="00A8105C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2: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1 as the eluent).</w:t>
      </w:r>
    </w:p>
    <w:p w14:paraId="38C88E79" w14:textId="55E77251" w:rsidR="009D0207" w:rsidRPr="008E78F3" w:rsidRDefault="009D0207" w:rsidP="00701F4E">
      <w:pPr>
        <w:pStyle w:val="a9"/>
        <w:spacing w:before="0" w:beforeAutospacing="0" w:after="0" w:afterAutospacing="0" w:line="360" w:lineRule="auto"/>
        <w:rPr>
          <w:sz w:val="21"/>
          <w:szCs w:val="21"/>
        </w:rPr>
      </w:pPr>
      <w:r w:rsidRPr="008E78F3">
        <w:rPr>
          <w:rFonts w:ascii="Times New Roman" w:eastAsia="MS Mincho" w:hAnsi="Times New Roman" w:cs="Times New Roman"/>
          <w:sz w:val="21"/>
          <w:szCs w:val="21"/>
          <w:lang w:eastAsia="ja-JP"/>
        </w:rPr>
        <w:lastRenderedPageBreak/>
        <w:t>Compound</w:t>
      </w:r>
      <w:r w:rsidRPr="008E78F3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 xml:space="preserve"> </w:t>
      </w:r>
      <w:r w:rsidR="008F58DD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>7</w:t>
      </w:r>
      <w:r w:rsidRPr="008E78F3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>.</w:t>
      </w:r>
      <w:r w:rsidRPr="008E78F3">
        <w:rPr>
          <w:rFonts w:ascii="Times New Roman" w:eastAsia="MS Mincho" w:hAnsi="Times New Roman" w:cs="Times New Roman"/>
          <w:noProof/>
          <w:sz w:val="21"/>
          <w:szCs w:val="21"/>
          <w:lang w:eastAsia="ja-JP"/>
        </w:rPr>
        <w:t xml:space="preserve"> </w:t>
      </w:r>
      <w:r w:rsidRPr="008E78F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8E78F3">
        <w:rPr>
          <w:rFonts w:ascii="Times New Roman" w:hAnsi="Times New Roman" w:cs="Times New Roman"/>
          <w:sz w:val="21"/>
          <w:szCs w:val="21"/>
        </w:rPr>
        <w:t>H NMR (400 MHz, Chloroform-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d</w:t>
      </w:r>
      <w:r w:rsidRPr="008E78F3">
        <w:rPr>
          <w:rFonts w:ascii="Times New Roman" w:hAnsi="Times New Roman" w:cs="Times New Roman"/>
          <w:sz w:val="21"/>
          <w:szCs w:val="21"/>
        </w:rPr>
        <w:t xml:space="preserve">) </w:t>
      </w:r>
      <w:r w:rsidRPr="0064249B">
        <w:rPr>
          <w:rFonts w:ascii="Times New Roman" w:hAnsi="Times New Roman" w:cs="Times New Roman"/>
          <w:sz w:val="21"/>
          <w:szCs w:val="21"/>
        </w:rPr>
        <w:t>δ</w:t>
      </w:r>
      <w:r w:rsidRPr="008E78F3">
        <w:rPr>
          <w:rFonts w:ascii="Times New Roman" w:hAnsi="Times New Roman" w:cs="Times New Roman"/>
          <w:sz w:val="21"/>
          <w:szCs w:val="21"/>
        </w:rPr>
        <w:t xml:space="preserve"> 8.28 (d,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7.6 Hz, 4 H), 7.97 (dd,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7.7, 1.0 Hz, 2 H), 7.86-7.77 (m, 2 H), 7.45-7.32 (m, 6 H), 2.06 (dtd,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41.5, 12.9, 4.8 Hz, 8 H), 1.15 (d,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17.7 Hz, 24 H), 1.00 – 0.82 (m, 8 H), 0.78 (t,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6.8 Hz, 12H).</w:t>
      </w:r>
    </w:p>
    <w:p w14:paraId="010E8237" w14:textId="6154896D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4,7-bis(7-bromo-9,9-dihexyl-9H-fluoren-2-yl)-benzo[1,2-c:4,5-c']bis([1,2,5]thiadiazole) (</w:t>
      </w:r>
      <w:r w:rsidR="008F58DD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8</w:t>
      </w:r>
      <w:r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 xml:space="preserve">).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To a stirred solution of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7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(312 mg, 0.36 mmol) in dichloromethane</w:t>
      </w:r>
      <w:r w:rsidR="00C12002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="00C12002" w:rsidRPr="000A2219">
        <w:rPr>
          <w:rFonts w:ascii="Times New Roman" w:eastAsia="MS Mincho" w:hAnsi="Times New Roman" w:cs="Times New Roman"/>
          <w:color w:val="000000" w:themeColor="text1"/>
          <w:kern w:val="0"/>
          <w:szCs w:val="21"/>
          <w:lang w:eastAsia="ja-JP"/>
        </w:rPr>
        <w:t>(20 mL)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, bromine (0.8 g, 5 mmol) was dropwise added. </w:t>
      </w:r>
      <w:r w:rsidR="00C12002">
        <w:rPr>
          <w:rFonts w:ascii="Times New Roman" w:eastAsia="MS Mincho" w:hAnsi="Times New Roman" w:cs="Times New Roman"/>
          <w:kern w:val="0"/>
          <w:szCs w:val="21"/>
          <w:lang w:eastAsia="ja-JP"/>
        </w:rPr>
        <w:t>T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he mixture was stirred at room temperature for 1 h. </w:t>
      </w:r>
      <w:r w:rsidR="000E3659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After </w:t>
      </w:r>
      <w:r w:rsidR="009D56A6">
        <w:rPr>
          <w:rFonts w:ascii="Times New Roman" w:eastAsia="MS Mincho" w:hAnsi="Times New Roman" w:cs="Times New Roman"/>
          <w:kern w:val="0"/>
          <w:szCs w:val="21"/>
          <w:lang w:eastAsia="ja-JP"/>
        </w:rPr>
        <w:t>removing</w:t>
      </w:r>
      <w:r w:rsidR="000E3659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the solvent under vacuum,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saturated sodium thiosulfate was added and the mixture was extracted with dichloromethane (3 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×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20 mL). The combined organic layer </w:t>
      </w:r>
      <w:r w:rsidR="009F2C5A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was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dried over anhydrous Na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 concentrated under vacuum.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>C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ompound </w:t>
      </w:r>
      <w:r w:rsidR="008F58DD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8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(204 mg, 0.20 mmol, 55 % yield) was obtained by</w:t>
      </w:r>
      <w:r w:rsidR="00DD132F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purification through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column chromatography on silica gel (</w:t>
      </w:r>
      <w:r w:rsidR="0009551D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p</w:t>
      </w:r>
      <w:r w:rsidR="000E3659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etroleum ether: dichloromethane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5: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1 as the eluent).</w:t>
      </w:r>
    </w:p>
    <w:p w14:paraId="24A62BAF" w14:textId="06002EB6" w:rsidR="009D0207" w:rsidRPr="008E78F3" w:rsidRDefault="009D0207" w:rsidP="00701F4E">
      <w:pPr>
        <w:pStyle w:val="a9"/>
        <w:spacing w:before="0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r w:rsidRPr="008E78F3">
        <w:rPr>
          <w:rFonts w:ascii="Times New Roman" w:eastAsia="MS Mincho" w:hAnsi="Times New Roman" w:cs="Times New Roman"/>
          <w:sz w:val="21"/>
          <w:szCs w:val="21"/>
          <w:lang w:eastAsia="ja-JP"/>
        </w:rPr>
        <w:t>Compound</w:t>
      </w:r>
      <w:r w:rsidRPr="008E78F3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 xml:space="preserve"> </w:t>
      </w:r>
      <w:r w:rsidR="008F58DD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>8</w:t>
      </w:r>
      <w:r w:rsidRPr="008E78F3">
        <w:rPr>
          <w:rFonts w:ascii="Times New Roman" w:eastAsia="MS Mincho" w:hAnsi="Times New Roman" w:cs="Times New Roman"/>
          <w:b/>
          <w:noProof/>
          <w:sz w:val="21"/>
          <w:szCs w:val="21"/>
          <w:lang w:eastAsia="ja-JP"/>
        </w:rPr>
        <w:t>.</w:t>
      </w:r>
      <w:r w:rsidRPr="008E78F3">
        <w:rPr>
          <w:rFonts w:ascii="Times New Roman" w:eastAsia="MS Mincho" w:hAnsi="Times New Roman" w:cs="Times New Roman"/>
          <w:noProof/>
          <w:sz w:val="21"/>
          <w:szCs w:val="21"/>
          <w:lang w:eastAsia="ja-JP"/>
        </w:rPr>
        <w:t xml:space="preserve"> </w:t>
      </w:r>
      <w:r w:rsidRPr="008E78F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8E78F3">
        <w:rPr>
          <w:rFonts w:ascii="Times New Roman" w:hAnsi="Times New Roman" w:cs="Times New Roman"/>
          <w:sz w:val="21"/>
          <w:szCs w:val="21"/>
        </w:rPr>
        <w:t>H NMR (400 MHz, Chloroform-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d</w:t>
      </w:r>
      <w:r w:rsidRPr="008E78F3">
        <w:rPr>
          <w:rFonts w:ascii="Times New Roman" w:hAnsi="Times New Roman" w:cs="Times New Roman"/>
          <w:sz w:val="21"/>
          <w:szCs w:val="21"/>
        </w:rPr>
        <w:t xml:space="preserve">) </w:t>
      </w:r>
      <w:r w:rsidRPr="0064249B">
        <w:rPr>
          <w:rFonts w:ascii="Times New Roman" w:hAnsi="Times New Roman" w:cs="Times New Roman"/>
          <w:sz w:val="21"/>
          <w:szCs w:val="21"/>
        </w:rPr>
        <w:t>δ</w:t>
      </w:r>
      <w:r w:rsidRPr="008E78F3">
        <w:rPr>
          <w:rFonts w:ascii="Times New Roman" w:hAnsi="Times New Roman" w:cs="Times New Roman"/>
          <w:sz w:val="21"/>
          <w:szCs w:val="21"/>
        </w:rPr>
        <w:t xml:space="preserve"> 8.35-8.27 (m, 4 H), 7.97 (d,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8.3 Hz, 2H), 7.71 (d,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8.0 Hz, 2 H), 7.60-7.52 (m, 4 H), 2.08 (</w:t>
      </w:r>
      <w:r w:rsidR="000A2219">
        <w:rPr>
          <w:rFonts w:ascii="Times New Roman" w:hAnsi="Times New Roman" w:cs="Times New Roman" w:hint="eastAsia"/>
          <w:sz w:val="21"/>
          <w:szCs w:val="21"/>
        </w:rPr>
        <w:t>m</w:t>
      </w:r>
      <w:r w:rsidRPr="008E78F3">
        <w:rPr>
          <w:rFonts w:ascii="Times New Roman" w:hAnsi="Times New Roman" w:cs="Times New Roman"/>
          <w:sz w:val="21"/>
          <w:szCs w:val="21"/>
        </w:rPr>
        <w:t xml:space="preserve">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52.7, 12.8, 5.9 Hz, 8 H), 1.20 (</w:t>
      </w:r>
      <w:r w:rsidR="000A2219">
        <w:rPr>
          <w:rFonts w:ascii="Times New Roman" w:hAnsi="Times New Roman" w:cs="Times New Roman" w:hint="eastAsia"/>
          <w:sz w:val="21"/>
          <w:szCs w:val="21"/>
        </w:rPr>
        <w:t>m</w:t>
      </w:r>
      <w:r w:rsidRPr="008E78F3">
        <w:rPr>
          <w:rFonts w:ascii="Times New Roman" w:hAnsi="Times New Roman" w:cs="Times New Roman"/>
          <w:sz w:val="21"/>
          <w:szCs w:val="21"/>
        </w:rPr>
        <w:t xml:space="preserve">, </w:t>
      </w:r>
      <w:r w:rsidRPr="008E78F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8E78F3">
        <w:rPr>
          <w:rFonts w:ascii="Times New Roman" w:hAnsi="Times New Roman" w:cs="Times New Roman"/>
          <w:sz w:val="21"/>
          <w:szCs w:val="21"/>
        </w:rPr>
        <w:t xml:space="preserve"> = 16.3, 6.0 Hz, 24 H), 1.09 – 0.70 (m, 20 H).</w:t>
      </w:r>
    </w:p>
    <w:p w14:paraId="15E698CB" w14:textId="0DA936EF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>4,7-bis(7-(4-(1H-benzo[d]imidazol-2-yl)phenyl)-9,9-dihexyl-9H-fluoren-2-yl)</w:t>
      </w:r>
      <w:r w:rsidRPr="0064249B">
        <w:rPr>
          <w:szCs w:val="21"/>
        </w:rPr>
        <w:t xml:space="preserve"> </w:t>
      </w:r>
      <w:r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benzo[1,2-c:4,5-c']bis([1,2,5]thiadiazole) </w:t>
      </w:r>
      <w:r w:rsidR="00DD132F"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(</w:t>
      </w:r>
      <w:r w:rsidR="00DD132F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1</w:t>
      </w:r>
      <w:r w:rsidR="00DD132F" w:rsidRPr="008E78F3">
        <w:rPr>
          <w:rFonts w:ascii="Times New Roman" w:eastAsia="MS Mincho" w:hAnsi="Times New Roman" w:cs="Times New Roman"/>
          <w:b/>
          <w:kern w:val="0"/>
          <w:szCs w:val="21"/>
          <w:lang w:eastAsia="ja-JP"/>
        </w:rPr>
        <w:t>)</w:t>
      </w:r>
    </w:p>
    <w:p w14:paraId="4A8055E9" w14:textId="1EDA14ED" w:rsidR="009D0207" w:rsidRPr="008E78F3" w:rsidRDefault="009D0207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To </w:t>
      </w:r>
      <w:r w:rsidR="00E50859">
        <w:rPr>
          <w:rFonts w:ascii="Times New Roman" w:eastAsia="MS Mincho" w:hAnsi="Times New Roman" w:cs="Times New Roman"/>
          <w:kern w:val="0"/>
          <w:szCs w:val="21"/>
          <w:lang w:eastAsia="ja-JP"/>
        </w:rPr>
        <w:t>a</w:t>
      </w:r>
      <w:r w:rsidR="00E50859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solution of compound </w:t>
      </w:r>
      <w:r w:rsidR="008C3434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8</w:t>
      </w:r>
      <w:r w:rsidRPr="008E78F3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(204 mg, 0.20 mmol), 2-(4-(4,4,5,5-tetramethyl-1,3,2-dioxaborolan-2-yl)phenyl)-1H-benzo[d]imidazole </w:t>
      </w:r>
      <w:r w:rsidR="008C3434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9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(150 mg, 0.47 mmol), and K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CO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3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(165 mg, 1.2 mmol) in mixed solvent (toluene: water</w:t>
      </w:r>
      <w:r w:rsidR="00471E2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</w:t>
      </w:r>
      <w:r w:rsidR="00471E2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7:</w:t>
      </w:r>
      <w:r w:rsidR="00471E2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1, 20 mL), Pd(PPh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3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)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 xml:space="preserve">4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(0.02 g, 0.02 mmol) was added under </w:t>
      </w:r>
      <w:r w:rsidR="00E50859">
        <w:rPr>
          <w:rFonts w:ascii="Times New Roman" w:eastAsia="MS Mincho" w:hAnsi="Times New Roman" w:cs="Times New Roman"/>
          <w:kern w:val="0"/>
          <w:szCs w:val="21"/>
          <w:lang w:eastAsia="ja-JP"/>
        </w:rPr>
        <w:t>argon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. Then the mixture was heated to 120 °C and stirred for 20 h.</w:t>
      </w:r>
      <w:r w:rsidR="00F51CB1" w:rsidRPr="00F51CB1">
        <w:t xml:space="preserve"> </w:t>
      </w:r>
      <w:r w:rsidR="00F51CB1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After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>re</w:t>
      </w:r>
      <w:r w:rsidR="00D16829">
        <w:rPr>
          <w:rFonts w:ascii="Times New Roman" w:eastAsia="MS Mincho" w:hAnsi="Times New Roman" w:cs="Times New Roman"/>
          <w:kern w:val="0"/>
          <w:szCs w:val="21"/>
          <w:lang w:eastAsia="ja-JP"/>
        </w:rPr>
        <w:t>m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>oving</w:t>
      </w:r>
      <w:r w:rsidR="00F51CB1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the solvent under vacuum, 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the residue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was washed with brine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(50 mL</w:t>
      </w:r>
      <w:r w:rsidR="00121FE5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)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</w:t>
      </w:r>
      <w:r w:rsidR="00121FE5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extracted with </w:t>
      </w:r>
      <w:r w:rsidR="00F51CB1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dichloromethane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(3 × 30 mL)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. The organic layer was dried over anhydrous Na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2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SO</w:t>
      </w:r>
      <w:r w:rsidRPr="008E78F3">
        <w:rPr>
          <w:rFonts w:ascii="Times New Roman" w:eastAsia="MS Mincho" w:hAnsi="Times New Roman" w:cs="Times New Roman"/>
          <w:kern w:val="0"/>
          <w:szCs w:val="21"/>
          <w:vertAlign w:val="subscript"/>
          <w:lang w:eastAsia="ja-JP"/>
        </w:rPr>
        <w:t>4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and concentrated under vacuum. The orange compound </w:t>
      </w:r>
      <w:r w:rsidRPr="008E78F3">
        <w:rPr>
          <w:rFonts w:ascii="Times New Roman" w:eastAsia="MS Mincho" w:hAnsi="Times New Roman" w:cs="Times New Roman"/>
          <w:b/>
          <w:bCs/>
          <w:kern w:val="0"/>
          <w:szCs w:val="21"/>
          <w:lang w:eastAsia="ja-JP"/>
        </w:rPr>
        <w:t>1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(98 mg, 0.08 mmol, 40% yield) was obtained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upon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purification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>by</w:t>
      </w:r>
      <w:r w:rsidR="00121FE5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chromatographic column 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on </w:t>
      </w:r>
      <w:r w:rsidR="00121FE5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silica gel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(</w:t>
      </w:r>
      <w:r w:rsidR="00AA54A6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d</w:t>
      </w:r>
      <w:r w:rsidR="00133FEF"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ichloromethane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: acetone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=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10:</w:t>
      </w:r>
      <w:r w:rsidR="00121FE5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</w:t>
      </w:r>
      <w:r w:rsidRPr="008E78F3">
        <w:rPr>
          <w:rFonts w:ascii="Times New Roman" w:eastAsia="MS Mincho" w:hAnsi="Times New Roman" w:cs="Times New Roman"/>
          <w:kern w:val="0"/>
          <w:szCs w:val="21"/>
          <w:lang w:eastAsia="ja-JP"/>
        </w:rPr>
        <w:t>1).</w:t>
      </w:r>
    </w:p>
    <w:p w14:paraId="386CA9A5" w14:textId="40266115" w:rsidR="009D0207" w:rsidRPr="008E78F3" w:rsidRDefault="00471E2F" w:rsidP="00701F4E">
      <w:pPr>
        <w:widowControl/>
        <w:spacing w:afterLines="50" w:after="156" w:line="360" w:lineRule="auto"/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</w:pPr>
      <w:r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Molecule</w:t>
      </w:r>
      <w:r w:rsidR="009D0207" w:rsidRPr="008E78F3">
        <w:rPr>
          <w:rFonts w:ascii="Times New Roman" w:eastAsia="MS Mincho" w:hAnsi="Times New Roman" w:cs="Times New Roman"/>
          <w:b/>
          <w:noProof/>
          <w:kern w:val="0"/>
          <w:szCs w:val="21"/>
          <w:lang w:eastAsia="ja-JP"/>
        </w:rPr>
        <w:t xml:space="preserve"> 1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:</w:t>
      </w:r>
      <w:r w:rsidR="009D0207" w:rsidRPr="008E78F3">
        <w:rPr>
          <w:rFonts w:ascii="Times New Roman" w:eastAsia="宋体" w:hAnsi="Times New Roman" w:cs="Times New Roman"/>
          <w:w w:val="108"/>
          <w:kern w:val="0"/>
          <w:szCs w:val="21"/>
          <w:vertAlign w:val="superscript"/>
          <w:lang w:eastAsia="en-US"/>
        </w:rPr>
        <w:t xml:space="preserve"> 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vertAlign w:val="superscript"/>
          <w:lang w:eastAsia="ja-JP"/>
        </w:rPr>
        <w:t>1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H NMR (400 MHz, Chloroform-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d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) </w:t>
      </w:r>
      <w:r w:rsidR="009D0207" w:rsidRPr="0064249B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δ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11.8 (s, 2 H), 8.33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4 H), 8.16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2 H), 8.08 (</w:t>
      </w:r>
      <w:bookmarkStart w:id="9" w:name="_Hlk142678964"/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s, 2 H</w:t>
      </w:r>
      <w:bookmarkEnd w:id="9"/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), 8.02-7.94 (m, 8 H), 7.89 (s, 2 H), 7.83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2 H), 7.73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2 H), 7.51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2 H), 7.22 (d,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2 H), 2.51-2.24 (m, 8 H), 1.35-1.14 (m, 24 H), 0.96-0.93 (m, 8 H), 0.84 (t, </w:t>
      </w:r>
      <w:r w:rsidR="009D0207" w:rsidRPr="008E78F3">
        <w:rPr>
          <w:rFonts w:ascii="Times New Roman" w:eastAsia="MS Mincho" w:hAnsi="Times New Roman" w:cs="Times New Roman"/>
          <w:i/>
          <w:iCs/>
          <w:noProof/>
          <w:kern w:val="0"/>
          <w:szCs w:val="21"/>
          <w:lang w:eastAsia="ja-JP"/>
        </w:rPr>
        <w:t>J</w:t>
      </w:r>
      <w:r w:rsidR="009D0207" w:rsidRPr="008E78F3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= 8.0 Hz, 12 H).</w:t>
      </w:r>
      <w:r w:rsidR="009C40CC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 xml:space="preserve"> </w:t>
      </w:r>
      <w:r w:rsidR="009C40CC" w:rsidRPr="009C40CC">
        <w:rPr>
          <w:rFonts w:ascii="Times New Roman" w:eastAsia="MS Mincho" w:hAnsi="Times New Roman" w:cs="Times New Roman"/>
          <w:noProof/>
          <w:kern w:val="0"/>
          <w:szCs w:val="21"/>
          <w:lang w:eastAsia="ja-JP"/>
        </w:rPr>
        <w:t>MALDI-MS: (m/z) =1243.4.</w:t>
      </w:r>
    </w:p>
    <w:bookmarkEnd w:id="7"/>
    <w:bookmarkEnd w:id="8"/>
    <w:p w14:paraId="3BB4E094" w14:textId="77777777" w:rsidR="009D0207" w:rsidRPr="00B94772" w:rsidRDefault="009D0207" w:rsidP="006118E0">
      <w:pPr>
        <w:spacing w:line="360" w:lineRule="auto"/>
        <w:jc w:val="center"/>
        <w:rPr>
          <w:rFonts w:ascii="Times New Roman" w:hAnsi="Times New Roman" w:cs="Times New Roman"/>
          <w:lang w:val="de-DE"/>
        </w:rPr>
      </w:pPr>
      <w:r>
        <w:rPr>
          <w:noProof/>
        </w:rPr>
        <w:lastRenderedPageBreak/>
        <w:drawing>
          <wp:inline distT="0" distB="0" distL="0" distR="0" wp14:anchorId="34F7EF39" wp14:editId="0B122140">
            <wp:extent cx="4910138" cy="3331162"/>
            <wp:effectExtent l="0" t="0" r="5080" b="3175"/>
            <wp:docPr id="14341903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071" cy="33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86C1A" w14:textId="06F7EA93" w:rsidR="009D0207" w:rsidRPr="008E78F3" w:rsidRDefault="00EC08E6" w:rsidP="00701F4E">
      <w:pPr>
        <w:pStyle w:val="a8"/>
        <w:spacing w:line="360" w:lineRule="auto"/>
        <w:ind w:left="360" w:firstLineChars="0" w:firstLine="0"/>
        <w:jc w:val="center"/>
        <w:rPr>
          <w:rFonts w:ascii="Times New Roman" w:hAnsi="Times New Roman" w:cs="Times New Roman"/>
        </w:rPr>
      </w:pPr>
      <w:bookmarkStart w:id="10" w:name="_Hlk95579606"/>
      <w:bookmarkStart w:id="11" w:name="_Hlk95577330"/>
      <w:r w:rsidRPr="008E78F3">
        <w:rPr>
          <w:rFonts w:ascii="Times New Roman" w:hAnsi="Times New Roman" w:cs="Times New Roman"/>
          <w:b/>
          <w:bCs/>
        </w:rPr>
        <w:t>Fig. S1.</w:t>
      </w:r>
      <w:r w:rsidRPr="008E78F3">
        <w:rPr>
          <w:rFonts w:ascii="Times New Roman" w:hAnsi="Times New Roman" w:cs="Times New Roman"/>
        </w:rPr>
        <w:t xml:space="preserve"> </w:t>
      </w:r>
      <w:r w:rsidR="009D0207" w:rsidRPr="008E78F3">
        <w:rPr>
          <w:rFonts w:ascii="Times New Roman" w:hAnsi="Times New Roman" w:cs="Times New Roman"/>
          <w:vertAlign w:val="superscript"/>
        </w:rPr>
        <w:t>1</w:t>
      </w:r>
      <w:r w:rsidR="009D0207" w:rsidRPr="008E78F3">
        <w:rPr>
          <w:rFonts w:ascii="Times New Roman" w:hAnsi="Times New Roman" w:cs="Times New Roman"/>
        </w:rPr>
        <w:t>H NMR</w:t>
      </w:r>
      <w:bookmarkEnd w:id="10"/>
      <w:r w:rsidR="009D0207" w:rsidRPr="008E78F3">
        <w:rPr>
          <w:rFonts w:ascii="Times New Roman" w:hAnsi="Times New Roman" w:cs="Times New Roman"/>
        </w:rPr>
        <w:t xml:space="preserve"> of </w:t>
      </w:r>
      <w:r w:rsidR="00471E2F" w:rsidRPr="008E78F3">
        <w:rPr>
          <w:rFonts w:ascii="Times New Roman" w:hAnsi="Times New Roman" w:cs="Times New Roman"/>
        </w:rPr>
        <w:t>molecule</w:t>
      </w:r>
      <w:r w:rsidR="009D0207" w:rsidRPr="008E78F3">
        <w:rPr>
          <w:rFonts w:ascii="Times New Roman" w:hAnsi="Times New Roman" w:cs="Times New Roman"/>
        </w:rPr>
        <w:t xml:space="preserve"> </w:t>
      </w:r>
      <w:r w:rsidR="009D0207" w:rsidRPr="008E78F3">
        <w:rPr>
          <w:rFonts w:ascii="Times New Roman" w:hAnsi="Times New Roman" w:cs="Times New Roman"/>
          <w:b/>
          <w:bCs/>
        </w:rPr>
        <w:t>1</w:t>
      </w:r>
      <w:r w:rsidR="00EF3563" w:rsidRPr="008E78F3">
        <w:rPr>
          <w:rFonts w:ascii="Times New Roman" w:hAnsi="Times New Roman" w:cs="Times New Roman"/>
          <w:b/>
          <w:bCs/>
        </w:rPr>
        <w:t>.</w:t>
      </w:r>
    </w:p>
    <w:p w14:paraId="71817C24" w14:textId="2DBB69E2" w:rsidR="00701F4E" w:rsidRDefault="00701F4E" w:rsidP="006118E0">
      <w:pPr>
        <w:spacing w:line="360" w:lineRule="auto"/>
        <w:jc w:val="center"/>
        <w:rPr>
          <w:rFonts w:ascii="Times New Roman" w:hAnsi="Times New Roman" w:cs="Times New Roman"/>
          <w:lang w:val="de-DE"/>
        </w:rPr>
      </w:pPr>
      <w:r w:rsidRPr="00701F4E">
        <w:rPr>
          <w:noProof/>
        </w:rPr>
        <w:drawing>
          <wp:inline distT="0" distB="0" distL="0" distR="0" wp14:anchorId="09D9C112" wp14:editId="02C9C690">
            <wp:extent cx="4857750" cy="2556957"/>
            <wp:effectExtent l="0" t="0" r="0" b="0"/>
            <wp:docPr id="1103457054" name="图片 1103457054">
              <a:extLst xmlns:a="http://schemas.openxmlformats.org/drawingml/2006/main">
                <a:ext uri="{FF2B5EF4-FFF2-40B4-BE49-F238E27FC236}">
                  <a16:creationId xmlns:a16="http://schemas.microsoft.com/office/drawing/2014/main" id="{4C626E0A-E764-DC1A-E0A6-D98DDA987C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4C626E0A-E764-DC1A-E0A6-D98DDA987C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850" cy="255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47151" w14:textId="5EBF66C5" w:rsidR="00701F4E" w:rsidRPr="008E78F3" w:rsidRDefault="00EC08E6" w:rsidP="00832D03">
      <w:pPr>
        <w:spacing w:line="360" w:lineRule="auto"/>
        <w:ind w:firstLineChars="50" w:firstLine="105"/>
        <w:jc w:val="center"/>
        <w:rPr>
          <w:rFonts w:ascii="Times New Roman" w:hAnsi="Times New Roman" w:cs="Times New Roman"/>
        </w:rPr>
      </w:pPr>
      <w:r w:rsidRPr="008E78F3">
        <w:rPr>
          <w:rFonts w:ascii="Times New Roman" w:hAnsi="Times New Roman" w:cs="Times New Roman"/>
          <w:b/>
          <w:bCs/>
        </w:rPr>
        <w:t>Fig. S2.</w:t>
      </w:r>
      <w:r w:rsidRPr="008E78F3">
        <w:rPr>
          <w:rFonts w:ascii="Times New Roman" w:hAnsi="Times New Roman" w:cs="Times New Roman"/>
        </w:rPr>
        <w:t xml:space="preserve"> </w:t>
      </w:r>
      <w:r w:rsidR="00832D03" w:rsidRPr="008E78F3">
        <w:rPr>
          <w:rFonts w:ascii="Times New Roman" w:hAnsi="Times New Roman" w:cs="Times New Roman"/>
        </w:rPr>
        <w:t xml:space="preserve">MALDI-MS </w:t>
      </w:r>
      <w:r w:rsidR="008F0CE7" w:rsidRPr="008E78F3">
        <w:rPr>
          <w:rFonts w:ascii="Times New Roman" w:hAnsi="Times New Roman" w:cs="Times New Roman"/>
        </w:rPr>
        <w:t xml:space="preserve">of </w:t>
      </w:r>
      <w:r w:rsidR="00471E2F" w:rsidRPr="008E78F3">
        <w:rPr>
          <w:rFonts w:ascii="Times New Roman" w:hAnsi="Times New Roman" w:cs="Times New Roman"/>
        </w:rPr>
        <w:t>molecule</w:t>
      </w:r>
      <w:r w:rsidR="008F0CE7" w:rsidRPr="008E78F3">
        <w:rPr>
          <w:rFonts w:ascii="Times New Roman" w:hAnsi="Times New Roman" w:cs="Times New Roman"/>
        </w:rPr>
        <w:t xml:space="preserve"> </w:t>
      </w:r>
      <w:r w:rsidR="008F0CE7" w:rsidRPr="008E78F3">
        <w:rPr>
          <w:rFonts w:ascii="Times New Roman" w:hAnsi="Times New Roman" w:cs="Times New Roman"/>
          <w:b/>
          <w:bCs/>
        </w:rPr>
        <w:t>1</w:t>
      </w:r>
      <w:r w:rsidR="00EF3563" w:rsidRPr="008E78F3">
        <w:rPr>
          <w:rFonts w:ascii="Times New Roman" w:hAnsi="Times New Roman" w:cs="Times New Roman"/>
          <w:b/>
          <w:bCs/>
        </w:rPr>
        <w:t>.</w:t>
      </w:r>
    </w:p>
    <w:bookmarkEnd w:id="11"/>
    <w:p w14:paraId="2E6F8487" w14:textId="6275AAF7" w:rsidR="00701F4E" w:rsidRPr="0064249B" w:rsidRDefault="00701F4E" w:rsidP="00701F4E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64249B">
        <w:rPr>
          <w:rFonts w:ascii="Times New Roman" w:hAnsi="Times New Roman" w:cs="Times New Roman"/>
          <w:b/>
          <w:bCs/>
          <w:szCs w:val="21"/>
        </w:rPr>
        <w:t>1.2. Synthesis of molecule 2</w:t>
      </w:r>
      <w:r w:rsidRPr="0064249B">
        <w:rPr>
          <w:rFonts w:ascii="Times New Roman" w:hAnsi="Times New Roman" w:cs="Times New Roman" w:hint="eastAsia"/>
          <w:b/>
          <w:bCs/>
          <w:szCs w:val="21"/>
        </w:rPr>
        <w:t>.</w:t>
      </w:r>
    </w:p>
    <w:p w14:paraId="7F4567B2" w14:textId="7CF2F319" w:rsidR="00701F4E" w:rsidRPr="008E78F3" w:rsidRDefault="00471E2F" w:rsidP="00AF4769">
      <w:pPr>
        <w:spacing w:line="360" w:lineRule="auto"/>
        <w:rPr>
          <w:rFonts w:ascii="Times New Roman" w:hAnsi="Times New Roman" w:cs="Times New Roman"/>
          <w:szCs w:val="21"/>
        </w:rPr>
      </w:pPr>
      <w:r w:rsidRPr="008E78F3">
        <w:rPr>
          <w:rFonts w:ascii="Times New Roman" w:hAnsi="Times New Roman" w:cs="Times New Roman"/>
          <w:szCs w:val="21"/>
        </w:rPr>
        <w:t>Molecule</w:t>
      </w:r>
      <w:r w:rsidR="00701F4E" w:rsidRPr="008E78F3">
        <w:rPr>
          <w:rFonts w:ascii="Times New Roman" w:hAnsi="Times New Roman" w:cs="Times New Roman"/>
          <w:szCs w:val="21"/>
        </w:rPr>
        <w:t xml:space="preserve"> </w:t>
      </w:r>
      <w:r w:rsidR="00701F4E" w:rsidRPr="008E78F3">
        <w:rPr>
          <w:rFonts w:ascii="Times New Roman" w:hAnsi="Times New Roman" w:cs="Times New Roman"/>
          <w:b/>
          <w:bCs/>
          <w:szCs w:val="21"/>
        </w:rPr>
        <w:t>2</w:t>
      </w:r>
      <w:r w:rsidR="00701F4E" w:rsidRPr="008E78F3">
        <w:rPr>
          <w:rFonts w:ascii="Times New Roman" w:hAnsi="Times New Roman" w:cs="Times New Roman"/>
          <w:szCs w:val="21"/>
        </w:rPr>
        <w:t xml:space="preserve"> was </w:t>
      </w:r>
      <w:r w:rsidRPr="008E78F3">
        <w:rPr>
          <w:rFonts w:ascii="Times New Roman" w:hAnsi="Times New Roman" w:cs="Times New Roman"/>
          <w:szCs w:val="21"/>
        </w:rPr>
        <w:t>synthesized</w:t>
      </w:r>
      <w:r w:rsidR="00701F4E" w:rsidRPr="008E78F3">
        <w:rPr>
          <w:rFonts w:ascii="Times New Roman" w:hAnsi="Times New Roman" w:cs="Times New Roman"/>
          <w:szCs w:val="21"/>
        </w:rPr>
        <w:t xml:space="preserve"> by following the previously reported method.</w:t>
      </w:r>
      <w:r w:rsidR="00701F4E" w:rsidRPr="008E78F3">
        <w:rPr>
          <w:rFonts w:ascii="Times New Roman" w:hAnsi="Times New Roman" w:cs="Times New Roman"/>
          <w:szCs w:val="21"/>
          <w:vertAlign w:val="superscript"/>
        </w:rPr>
        <w:t>1</w:t>
      </w:r>
    </w:p>
    <w:p w14:paraId="7DC0DF93" w14:textId="6D5CA3C8" w:rsidR="00D307C6" w:rsidRPr="00B57BF0" w:rsidRDefault="001E5E7D" w:rsidP="00E95458">
      <w:pPr>
        <w:spacing w:line="360" w:lineRule="auto"/>
        <w:rPr>
          <w:rFonts w:ascii="Times New Roman" w:hAnsi="Times New Roman" w:cs="Times New Roman"/>
          <w:szCs w:val="21"/>
          <w:lang w:val="de-DE"/>
        </w:rPr>
      </w:pPr>
      <w:r w:rsidRPr="00AA39F2">
        <w:rPr>
          <w:rFonts w:ascii="Times New Roman" w:hAnsi="Times New Roman" w:cs="Times New Roman"/>
          <w:szCs w:val="21"/>
          <w:vertAlign w:val="superscript"/>
        </w:rPr>
        <w:t>1</w:t>
      </w:r>
      <w:r w:rsidRPr="00AA39F2">
        <w:rPr>
          <w:rFonts w:ascii="Times New Roman" w:hAnsi="Times New Roman" w:cs="Times New Roman"/>
          <w:szCs w:val="21"/>
        </w:rPr>
        <w:t>H NMR (400 MHz, THF-</w:t>
      </w:r>
      <w:r w:rsidRPr="00AA39F2">
        <w:rPr>
          <w:rFonts w:ascii="Times New Roman" w:hAnsi="Times New Roman" w:cs="Times New Roman"/>
          <w:i/>
          <w:iCs/>
          <w:szCs w:val="21"/>
        </w:rPr>
        <w:t>d8</w:t>
      </w:r>
      <w:r w:rsidRPr="00AA39F2">
        <w:rPr>
          <w:rFonts w:ascii="Times New Roman" w:hAnsi="Times New Roman" w:cs="Times New Roman"/>
          <w:szCs w:val="21"/>
        </w:rPr>
        <w:t xml:space="preserve">): </w:t>
      </w:r>
      <w:r w:rsidRPr="004E6C26">
        <w:rPr>
          <w:rFonts w:ascii="Times New Roman" w:hAnsi="Times New Roman" w:cs="Times New Roman"/>
          <w:i/>
          <w:iCs/>
          <w:szCs w:val="21"/>
        </w:rPr>
        <w:t>δ</w:t>
      </w:r>
      <w:r w:rsidRPr="00AA39F2">
        <w:rPr>
          <w:rFonts w:ascii="Times New Roman" w:hAnsi="Times New Roman" w:cs="Times New Roman"/>
          <w:szCs w:val="21"/>
        </w:rPr>
        <w:t xml:space="preserve">: 11.83 (s, 2 H), 8.31 (d,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8.0 Hz, 4 H), 8.25 (s, 2 H), 8.14 (d,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8.0 Hz, 2 H), 8.06 (s, 2 H), 8.00-7.92 (m, 8 H), 7.87 (s, 2 H), 7.81 (d,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8.0 Hz, 2 H), 7.73-7.70 (m,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4.0 Hz, 2 H), 7.50-7.47 (m,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4.0 Hz, 2 H), 7.21-7.19 (m,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4.0 Hz, 4 H), 2.25 (q, </w:t>
      </w:r>
      <w:r w:rsidRPr="00AA39F2">
        <w:rPr>
          <w:rFonts w:ascii="Times New Roman" w:hAnsi="Times New Roman" w:cs="Times New Roman"/>
          <w:i/>
          <w:iCs/>
          <w:szCs w:val="21"/>
        </w:rPr>
        <w:t xml:space="preserve">J </w:t>
      </w:r>
      <w:r w:rsidRPr="00AA39F2">
        <w:rPr>
          <w:rFonts w:ascii="Times New Roman" w:hAnsi="Times New Roman" w:cs="Times New Roman"/>
          <w:szCs w:val="21"/>
        </w:rPr>
        <w:t xml:space="preserve">= 2.0 Hz, 8 H), 1.20-1.17 (m, 24 H), 0.91-0.89 (m, 8 H), 0.83-0.81 (m, J = 4.0 Hz, 12 H). </w:t>
      </w:r>
      <w:r w:rsidRPr="004E6C26">
        <w:rPr>
          <w:rFonts w:ascii="Times New Roman" w:hAnsi="Times New Roman" w:cs="Times New Roman"/>
          <w:szCs w:val="21"/>
          <w:lang w:val="de-DE"/>
        </w:rPr>
        <w:t>MALDI-MS: (</w:t>
      </w:r>
      <w:r w:rsidRPr="004E6C26">
        <w:rPr>
          <w:rFonts w:ascii="Times New Roman" w:hAnsi="Times New Roman" w:cs="Times New Roman"/>
          <w:i/>
          <w:iCs/>
          <w:szCs w:val="21"/>
          <w:lang w:val="de-DE"/>
        </w:rPr>
        <w:t>m/z</w:t>
      </w:r>
      <w:r w:rsidRPr="004E6C26">
        <w:rPr>
          <w:rFonts w:ascii="Times New Roman" w:hAnsi="Times New Roman" w:cs="Times New Roman"/>
          <w:szCs w:val="21"/>
          <w:lang w:val="de-DE"/>
        </w:rPr>
        <w:t>) =1185.7.</w:t>
      </w:r>
    </w:p>
    <w:p w14:paraId="63524904" w14:textId="77777777" w:rsidR="00D307C6" w:rsidRDefault="00D307C6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14:paraId="21B69256" w14:textId="3A117838" w:rsidR="00FF30B0" w:rsidRPr="005069DE" w:rsidRDefault="00B57BF0">
      <w:pPr>
        <w:rPr>
          <w:rFonts w:ascii="Times New Roman" w:eastAsia="宋体" w:hAnsi="Times New Roman" w:cs="Times New Roman"/>
          <w:kern w:val="0"/>
          <w:sz w:val="22"/>
          <w:szCs w:val="18"/>
        </w:rPr>
      </w:pPr>
      <w:r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lastRenderedPageBreak/>
        <w:t>2</w:t>
      </w:r>
      <w:r w:rsidR="00795B8B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 xml:space="preserve">. </w:t>
      </w:r>
      <w:r w:rsidR="00795B8B" w:rsidRPr="000E42D8">
        <w:rPr>
          <w:rFonts w:ascii="Times New Roman" w:eastAsia="宋体" w:hAnsi="Times New Roman" w:cs="Times New Roman" w:hint="eastAsia"/>
          <w:b/>
          <w:bCs/>
          <w:kern w:val="0"/>
          <w:sz w:val="22"/>
          <w:szCs w:val="18"/>
        </w:rPr>
        <w:t>Supporting</w:t>
      </w:r>
      <w:r w:rsidR="00795B8B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 xml:space="preserve"> </w:t>
      </w:r>
      <w:r w:rsidR="00461A30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F</w:t>
      </w:r>
      <w:r w:rsidR="00461A30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ig</w:t>
      </w:r>
      <w:r w:rsidR="00461A30" w:rsidRPr="000E42D8">
        <w:rPr>
          <w:rFonts w:ascii="Times New Roman" w:eastAsia="宋体" w:hAnsi="Times New Roman" w:cs="Times New Roman" w:hint="eastAsia"/>
          <w:b/>
          <w:bCs/>
          <w:kern w:val="0"/>
          <w:sz w:val="22"/>
          <w:szCs w:val="18"/>
        </w:rPr>
        <w:t>ure</w:t>
      </w:r>
      <w:r w:rsidR="00461A30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 xml:space="preserve">s </w:t>
      </w:r>
      <w:r w:rsidR="00795B8B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S</w:t>
      </w:r>
      <w:r w:rsidR="00AD5A9F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3</w:t>
      </w:r>
      <w:r w:rsidR="00795B8B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 xml:space="preserve"> to S1</w:t>
      </w:r>
      <w:r w:rsidR="00B928DD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5</w:t>
      </w:r>
      <w:r w:rsidR="00795B8B" w:rsidRPr="000E42D8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.</w:t>
      </w:r>
      <w:r w:rsidR="00EB6574" w:rsidRPr="000E42D8">
        <w:rPr>
          <w:rFonts w:ascii="Times New Roman" w:eastAsia="宋体" w:hAnsi="Times New Roman" w:cs="Times New Roman"/>
          <w:kern w:val="0"/>
          <w:sz w:val="22"/>
          <w:szCs w:val="18"/>
        </w:rPr>
        <w:tab/>
      </w:r>
    </w:p>
    <w:p w14:paraId="7B6562B9" w14:textId="56B44114" w:rsidR="008F3077" w:rsidRDefault="008F3077" w:rsidP="00577E0A">
      <w:pPr>
        <w:jc w:val="center"/>
        <w:rPr>
          <w:noProof/>
        </w:rPr>
      </w:pPr>
    </w:p>
    <w:p w14:paraId="11ACE47D" w14:textId="2DB78172" w:rsidR="00420C79" w:rsidRDefault="00420C79" w:rsidP="00577E0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3EDCFFF" wp14:editId="75E7BFC1">
            <wp:extent cx="4550147" cy="3672000"/>
            <wp:effectExtent l="0" t="0" r="3175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50147" cy="36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EEEBD" w14:textId="23F2DEB6" w:rsidR="00A105A9" w:rsidRDefault="006A2AE0" w:rsidP="006A2AE0">
      <w:pPr>
        <w:rPr>
          <w:rFonts w:ascii="Times New Roman" w:hAnsi="Times New Roman" w:cs="Times New Roman"/>
        </w:rPr>
      </w:pPr>
      <w:r w:rsidRPr="009A54C2">
        <w:rPr>
          <w:rFonts w:ascii="Times New Roman" w:hAnsi="Times New Roman" w:cs="Times New Roman"/>
          <w:b/>
          <w:bCs/>
        </w:rPr>
        <w:t>Fig. S</w:t>
      </w:r>
      <w:r w:rsidR="00B928DD" w:rsidRPr="009A54C2">
        <w:rPr>
          <w:rFonts w:ascii="Times New Roman" w:hAnsi="Times New Roman" w:cs="Times New Roman"/>
          <w:b/>
          <w:bCs/>
        </w:rPr>
        <w:t>3</w:t>
      </w:r>
      <w:r w:rsidRPr="009A54C2">
        <w:rPr>
          <w:rFonts w:ascii="Times New Roman" w:hAnsi="Times New Roman" w:cs="Times New Roman"/>
          <w:b/>
          <w:bCs/>
        </w:rPr>
        <w:t>.</w:t>
      </w:r>
      <w:r w:rsidR="007D1156" w:rsidRPr="009A54C2">
        <w:rPr>
          <w:rFonts w:ascii="Times New Roman" w:hAnsi="Times New Roman" w:cs="Times New Roman"/>
        </w:rPr>
        <w:t xml:space="preserve"> (A)</w:t>
      </w:r>
      <w:r w:rsidRPr="009A54C2">
        <w:rPr>
          <w:rFonts w:ascii="Times New Roman" w:hAnsi="Times New Roman" w:cs="Times New Roman"/>
          <w:b/>
          <w:bCs/>
        </w:rPr>
        <w:t xml:space="preserve"> </w:t>
      </w:r>
      <w:r w:rsidR="005B586D" w:rsidRPr="009A54C2">
        <w:rPr>
          <w:rFonts w:ascii="Times New Roman" w:hAnsi="Times New Roman" w:cs="Times New Roman"/>
        </w:rPr>
        <w:t>Bright-field</w:t>
      </w:r>
      <w:r w:rsidR="007D1156" w:rsidRPr="009A54C2">
        <w:rPr>
          <w:rFonts w:ascii="Times New Roman" w:hAnsi="Times New Roman" w:cs="Times New Roman"/>
        </w:rPr>
        <w:t xml:space="preserve"> and</w:t>
      </w:r>
      <w:r w:rsidR="005B586D" w:rsidRPr="009A54C2">
        <w:rPr>
          <w:rFonts w:ascii="Times New Roman" w:hAnsi="Times New Roman" w:cs="Times New Roman"/>
        </w:rPr>
        <w:t xml:space="preserve"> </w:t>
      </w:r>
      <w:r w:rsidR="007D1156" w:rsidRPr="009A54C2">
        <w:rPr>
          <w:rFonts w:ascii="Times New Roman" w:hAnsi="Times New Roman" w:cs="Times New Roman"/>
        </w:rPr>
        <w:t xml:space="preserve">(B) </w:t>
      </w:r>
      <w:r w:rsidR="005B586D" w:rsidRPr="009A54C2">
        <w:rPr>
          <w:rFonts w:ascii="Times New Roman" w:hAnsi="Times New Roman" w:cs="Times New Roman"/>
        </w:rPr>
        <w:t>fluorescence-mode</w:t>
      </w:r>
      <w:r w:rsidR="007D1156" w:rsidRPr="009A54C2">
        <w:rPr>
          <w:rFonts w:ascii="Times New Roman" w:hAnsi="Times New Roman" w:cs="Times New Roman"/>
        </w:rPr>
        <w:t xml:space="preserve"> </w:t>
      </w:r>
      <w:r w:rsidR="005B586D" w:rsidRPr="009A54C2">
        <w:rPr>
          <w:rFonts w:ascii="Times New Roman" w:hAnsi="Times New Roman" w:cs="Times New Roman"/>
        </w:rPr>
        <w:t xml:space="preserve">optical </w:t>
      </w:r>
      <w:r w:rsidR="000B2A42" w:rsidRPr="000B2A42">
        <w:rPr>
          <w:rFonts w:ascii="Times New Roman" w:hAnsi="Times New Roman" w:cs="Times New Roman"/>
        </w:rPr>
        <w:t>microscopic</w:t>
      </w:r>
      <w:r w:rsidR="00461A30" w:rsidRPr="009A54C2">
        <w:rPr>
          <w:rFonts w:ascii="Times New Roman" w:hAnsi="Times New Roman" w:cs="Times New Roman"/>
        </w:rPr>
        <w:t xml:space="preserve"> </w:t>
      </w:r>
      <w:r w:rsidR="005B586D" w:rsidRPr="009A54C2">
        <w:rPr>
          <w:rFonts w:ascii="Times New Roman" w:hAnsi="Times New Roman" w:cs="Times New Roman"/>
        </w:rPr>
        <w:t>images</w:t>
      </w:r>
      <w:r w:rsidR="007D1156" w:rsidRPr="009A54C2">
        <w:rPr>
          <w:rFonts w:ascii="Times New Roman" w:hAnsi="Times New Roman" w:cs="Times New Roman"/>
        </w:rPr>
        <w:t xml:space="preserve"> of </w:t>
      </w:r>
      <w:r w:rsidR="00A35B1E">
        <w:rPr>
          <w:rFonts w:ascii="Times New Roman" w:hAnsi="Times New Roman" w:cs="Times New Roman"/>
        </w:rPr>
        <w:t xml:space="preserve">the </w:t>
      </w:r>
      <w:r w:rsidR="007D1156" w:rsidRPr="009A54C2">
        <w:rPr>
          <w:rFonts w:ascii="Times New Roman" w:hAnsi="Times New Roman" w:cs="Times New Roman"/>
        </w:rPr>
        <w:t>cuboid crystals</w:t>
      </w:r>
      <w:r w:rsidR="00461A30">
        <w:rPr>
          <w:rFonts w:ascii="Times New Roman" w:hAnsi="Times New Roman" w:cs="Times New Roman"/>
        </w:rPr>
        <w:t xml:space="preserve"> assembled </w:t>
      </w:r>
      <w:r w:rsidR="007D1156" w:rsidRPr="009A54C2">
        <w:rPr>
          <w:rFonts w:ascii="Times New Roman" w:hAnsi="Times New Roman" w:cs="Times New Roman"/>
        </w:rPr>
        <w:t xml:space="preserve">from </w:t>
      </w:r>
      <w:r w:rsidR="007D1156" w:rsidRPr="009A54C2">
        <w:rPr>
          <w:rFonts w:ascii="Times New Roman" w:hAnsi="Times New Roman" w:cs="Times New Roman"/>
          <w:b/>
          <w:bCs/>
        </w:rPr>
        <w:t>1</w:t>
      </w:r>
      <w:r w:rsidR="007D1156" w:rsidRPr="009A54C2">
        <w:rPr>
          <w:rFonts w:ascii="Times New Roman" w:hAnsi="Times New Roman" w:cs="Times New Roman"/>
        </w:rPr>
        <w:t xml:space="preserve">. </w:t>
      </w:r>
      <w:bookmarkStart w:id="12" w:name="_Hlk143527062"/>
      <w:r w:rsidR="007D1156" w:rsidRPr="009A54C2">
        <w:rPr>
          <w:rFonts w:ascii="Times New Roman" w:hAnsi="Times New Roman" w:cs="Times New Roman"/>
        </w:rPr>
        <w:t>(C)</w:t>
      </w:r>
      <w:r w:rsidR="00FD1499" w:rsidRPr="009A54C2">
        <w:rPr>
          <w:rFonts w:ascii="Times New Roman" w:hAnsi="Times New Roman" w:cs="Times New Roman"/>
        </w:rPr>
        <w:t xml:space="preserve"> SEM image</w:t>
      </w:r>
      <w:bookmarkEnd w:id="12"/>
      <w:r w:rsidRPr="009A54C2">
        <w:rPr>
          <w:rFonts w:ascii="Times New Roman" w:hAnsi="Times New Roman" w:cs="Times New Roman"/>
        </w:rPr>
        <w:t xml:space="preserve"> of a </w:t>
      </w:r>
      <w:bookmarkStart w:id="13" w:name="_Hlk143526277"/>
      <w:r w:rsidRPr="009A54C2">
        <w:rPr>
          <w:rFonts w:ascii="Times New Roman" w:hAnsi="Times New Roman" w:cs="Times New Roman"/>
        </w:rPr>
        <w:t xml:space="preserve">cuboid crystal from </w:t>
      </w:r>
      <w:r w:rsidRPr="009A54C2">
        <w:rPr>
          <w:rFonts w:ascii="Times New Roman" w:hAnsi="Times New Roman" w:cs="Times New Roman"/>
          <w:b/>
          <w:bCs/>
        </w:rPr>
        <w:t>1</w:t>
      </w:r>
      <w:bookmarkEnd w:id="13"/>
      <w:r w:rsidRPr="009A54C2">
        <w:rPr>
          <w:rFonts w:ascii="Times New Roman" w:hAnsi="Times New Roman" w:cs="Times New Roman"/>
        </w:rPr>
        <w:t>.</w:t>
      </w:r>
      <w:r w:rsidR="007D1156" w:rsidRPr="009A54C2">
        <w:rPr>
          <w:rFonts w:ascii="Times New Roman" w:hAnsi="Times New Roman" w:cs="Times New Roman"/>
        </w:rPr>
        <w:t xml:space="preserve"> (D) Magnified SEM image</w:t>
      </w:r>
      <w:r w:rsidR="005658FD" w:rsidRPr="009A54C2">
        <w:rPr>
          <w:rFonts w:ascii="Times New Roman" w:hAnsi="Times New Roman" w:cs="Times New Roman"/>
        </w:rPr>
        <w:t xml:space="preserve"> of the cuboid crystal shown in (C).</w:t>
      </w:r>
    </w:p>
    <w:p w14:paraId="5BDA4767" w14:textId="134AD9AA" w:rsidR="00B6535F" w:rsidRDefault="00B6535F" w:rsidP="006A2AE0">
      <w:pPr>
        <w:rPr>
          <w:rFonts w:ascii="Times New Roman" w:hAnsi="Times New Roman" w:cs="Times New Roman"/>
        </w:rPr>
      </w:pPr>
    </w:p>
    <w:p w14:paraId="398D0947" w14:textId="72A9BD4F" w:rsidR="00B6535F" w:rsidRDefault="00B6535F" w:rsidP="006A2AE0">
      <w:pPr>
        <w:rPr>
          <w:rFonts w:ascii="Times New Roman" w:hAnsi="Times New Roman" w:cs="Times New Roman"/>
        </w:rPr>
      </w:pPr>
    </w:p>
    <w:p w14:paraId="74D07BB4" w14:textId="7D2699E7" w:rsidR="00B6535F" w:rsidRDefault="00B6535F" w:rsidP="006A2AE0">
      <w:pPr>
        <w:rPr>
          <w:rFonts w:ascii="Times New Roman" w:hAnsi="Times New Roman" w:cs="Times New Roman"/>
        </w:rPr>
      </w:pPr>
    </w:p>
    <w:p w14:paraId="4CEB3A50" w14:textId="7728F197" w:rsidR="00B6535F" w:rsidRDefault="00B6535F" w:rsidP="006A2AE0">
      <w:pPr>
        <w:rPr>
          <w:rFonts w:ascii="Times New Roman" w:hAnsi="Times New Roman" w:cs="Times New Roman"/>
        </w:rPr>
      </w:pPr>
    </w:p>
    <w:p w14:paraId="78C92896" w14:textId="5826F0B6" w:rsidR="00B6535F" w:rsidRDefault="00B6535F" w:rsidP="006A2AE0">
      <w:pPr>
        <w:rPr>
          <w:rFonts w:ascii="Times New Roman" w:hAnsi="Times New Roman" w:cs="Times New Roman"/>
        </w:rPr>
      </w:pPr>
    </w:p>
    <w:p w14:paraId="68ED5772" w14:textId="7440AEBE" w:rsidR="00B6535F" w:rsidRDefault="00B6535F" w:rsidP="006A2AE0">
      <w:pPr>
        <w:rPr>
          <w:rFonts w:ascii="Times New Roman" w:hAnsi="Times New Roman" w:cs="Times New Roman"/>
        </w:rPr>
      </w:pPr>
    </w:p>
    <w:p w14:paraId="707C924D" w14:textId="760587BC" w:rsidR="00B6535F" w:rsidRDefault="00B6535F" w:rsidP="006A2AE0">
      <w:pPr>
        <w:rPr>
          <w:rFonts w:ascii="Times New Roman" w:hAnsi="Times New Roman" w:cs="Times New Roman"/>
        </w:rPr>
      </w:pPr>
    </w:p>
    <w:p w14:paraId="4D352990" w14:textId="0B88534E" w:rsidR="00B6535F" w:rsidRDefault="00B6535F" w:rsidP="006A2AE0">
      <w:pPr>
        <w:rPr>
          <w:rFonts w:ascii="Times New Roman" w:hAnsi="Times New Roman" w:cs="Times New Roman"/>
        </w:rPr>
      </w:pPr>
    </w:p>
    <w:p w14:paraId="07F09096" w14:textId="32E77547" w:rsidR="00B6535F" w:rsidRDefault="00B6535F" w:rsidP="006A2AE0">
      <w:pPr>
        <w:rPr>
          <w:rFonts w:ascii="Times New Roman" w:hAnsi="Times New Roman" w:cs="Times New Roman"/>
        </w:rPr>
      </w:pPr>
    </w:p>
    <w:p w14:paraId="748AF3C4" w14:textId="11B69147" w:rsidR="00B6535F" w:rsidRDefault="00B6535F" w:rsidP="006A2AE0">
      <w:pPr>
        <w:rPr>
          <w:rFonts w:ascii="Times New Roman" w:hAnsi="Times New Roman" w:cs="Times New Roman"/>
        </w:rPr>
      </w:pPr>
    </w:p>
    <w:p w14:paraId="23F01A00" w14:textId="4D22373C" w:rsidR="00B6535F" w:rsidRDefault="00B6535F" w:rsidP="006A2AE0">
      <w:pPr>
        <w:rPr>
          <w:rFonts w:ascii="Times New Roman" w:hAnsi="Times New Roman" w:cs="Times New Roman"/>
        </w:rPr>
      </w:pPr>
    </w:p>
    <w:p w14:paraId="34ADCC58" w14:textId="0A8513C1" w:rsidR="00B6535F" w:rsidRDefault="00B6535F" w:rsidP="006A2AE0">
      <w:pPr>
        <w:rPr>
          <w:rFonts w:ascii="Times New Roman" w:hAnsi="Times New Roman" w:cs="Times New Roman"/>
        </w:rPr>
      </w:pPr>
    </w:p>
    <w:p w14:paraId="2E53870A" w14:textId="46E58499" w:rsidR="00B6535F" w:rsidRDefault="00B6535F" w:rsidP="006A2AE0">
      <w:pPr>
        <w:rPr>
          <w:rFonts w:ascii="Times New Roman" w:hAnsi="Times New Roman" w:cs="Times New Roman"/>
        </w:rPr>
      </w:pPr>
    </w:p>
    <w:p w14:paraId="6E1CB81F" w14:textId="77777777" w:rsidR="00B928DD" w:rsidRPr="00B928DD" w:rsidRDefault="00B928DD" w:rsidP="006A2AE0">
      <w:pPr>
        <w:rPr>
          <w:rFonts w:ascii="Times New Roman" w:hAnsi="Times New Roman" w:cs="Times New Roman"/>
        </w:rPr>
      </w:pPr>
    </w:p>
    <w:p w14:paraId="16064CEF" w14:textId="77777777" w:rsidR="00806B09" w:rsidRDefault="00806B09" w:rsidP="006A2AE0">
      <w:pPr>
        <w:rPr>
          <w:rFonts w:ascii="Times New Roman" w:hAnsi="Times New Roman" w:cs="Times New Roman"/>
        </w:rPr>
      </w:pPr>
    </w:p>
    <w:p w14:paraId="17CB085D" w14:textId="370CC22C" w:rsidR="00940CCB" w:rsidRDefault="003C2F0E" w:rsidP="00B764A5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F81D5DE" wp14:editId="50636868">
            <wp:extent cx="4550434" cy="187200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50434" cy="18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A456F" w14:textId="52BF4F17" w:rsidR="007D770C" w:rsidRDefault="007D770C" w:rsidP="00B764A5">
      <w:pPr>
        <w:jc w:val="center"/>
        <w:rPr>
          <w:rFonts w:ascii="Times New Roman" w:hAnsi="Times New Roman" w:cs="Times New Roman"/>
        </w:rPr>
      </w:pPr>
    </w:p>
    <w:p w14:paraId="74838CC8" w14:textId="1744BAD3" w:rsidR="00940CCB" w:rsidRDefault="00B764A5" w:rsidP="00F16AD6">
      <w:pPr>
        <w:rPr>
          <w:rFonts w:ascii="Times New Roman" w:hAnsi="Times New Roman" w:cs="Times New Roman"/>
        </w:rPr>
      </w:pPr>
      <w:r w:rsidRPr="00E74C46">
        <w:rPr>
          <w:rFonts w:ascii="Times New Roman" w:hAnsi="Times New Roman" w:cs="Times New Roman"/>
          <w:b/>
          <w:bCs/>
        </w:rPr>
        <w:t>Fig. S</w:t>
      </w:r>
      <w:r w:rsidR="00B928DD" w:rsidRPr="00E74C46">
        <w:rPr>
          <w:rFonts w:ascii="Times New Roman" w:hAnsi="Times New Roman" w:cs="Times New Roman"/>
          <w:b/>
          <w:bCs/>
        </w:rPr>
        <w:t>4</w:t>
      </w:r>
      <w:r w:rsidRPr="00E74C46">
        <w:rPr>
          <w:rFonts w:ascii="Times New Roman" w:hAnsi="Times New Roman" w:cs="Times New Roman"/>
          <w:b/>
          <w:bCs/>
        </w:rPr>
        <w:t>.</w:t>
      </w:r>
      <w:r w:rsidR="00D20350" w:rsidRPr="00E74C46">
        <w:rPr>
          <w:rFonts w:ascii="Times New Roman" w:hAnsi="Times New Roman" w:cs="Times New Roman"/>
        </w:rPr>
        <w:t xml:space="preserve"> </w:t>
      </w:r>
      <w:r w:rsidR="00FF30B0" w:rsidRPr="00E74C46">
        <w:rPr>
          <w:rFonts w:ascii="Times New Roman" w:hAnsi="Times New Roman" w:cs="Times New Roman"/>
        </w:rPr>
        <w:t xml:space="preserve">(A) </w:t>
      </w:r>
      <w:r w:rsidR="00F16AD6" w:rsidRPr="00E74C46">
        <w:rPr>
          <w:rFonts w:ascii="Times New Roman" w:hAnsi="Times New Roman" w:cs="Times New Roman"/>
        </w:rPr>
        <w:t>Fluorescence-mode optical</w:t>
      </w:r>
      <w:r w:rsidR="00D20350" w:rsidRPr="00E74C46">
        <w:rPr>
          <w:rFonts w:ascii="Times New Roman" w:hAnsi="Times New Roman" w:cs="Times New Roman"/>
        </w:rPr>
        <w:t xml:space="preserve"> </w:t>
      </w:r>
      <w:r w:rsidR="000B2A42" w:rsidRPr="000B2A42">
        <w:rPr>
          <w:rFonts w:ascii="Times New Roman" w:hAnsi="Times New Roman" w:cs="Times New Roman"/>
        </w:rPr>
        <w:t>microscopic</w:t>
      </w:r>
      <w:r w:rsidR="00461A30" w:rsidRPr="00E74C46">
        <w:rPr>
          <w:rFonts w:ascii="Times New Roman" w:hAnsi="Times New Roman" w:cs="Times New Roman"/>
        </w:rPr>
        <w:t xml:space="preserve"> </w:t>
      </w:r>
      <w:r w:rsidR="00F16AD6" w:rsidRPr="00E74C46">
        <w:rPr>
          <w:rFonts w:ascii="Times New Roman" w:hAnsi="Times New Roman" w:cs="Times New Roman"/>
        </w:rPr>
        <w:t>image</w:t>
      </w:r>
      <w:r w:rsidR="004A249F" w:rsidRPr="00E74C46">
        <w:rPr>
          <w:rFonts w:ascii="Times New Roman" w:hAnsi="Times New Roman" w:cs="Times New Roman"/>
        </w:rPr>
        <w:t xml:space="preserve"> </w:t>
      </w:r>
      <w:r w:rsidR="00773739" w:rsidRPr="00E74C46">
        <w:rPr>
          <w:rFonts w:ascii="Times New Roman" w:hAnsi="Times New Roman" w:cs="Times New Roman"/>
        </w:rPr>
        <w:t xml:space="preserve">and </w:t>
      </w:r>
      <w:r w:rsidR="00FF30B0" w:rsidRPr="00E74C46">
        <w:rPr>
          <w:rFonts w:ascii="Times New Roman" w:hAnsi="Times New Roman" w:cs="Times New Roman"/>
        </w:rPr>
        <w:t xml:space="preserve">(B) </w:t>
      </w:r>
      <w:r w:rsidR="00773739" w:rsidRPr="00E74C46">
        <w:rPr>
          <w:rFonts w:ascii="Times New Roman" w:hAnsi="Times New Roman" w:cs="Times New Roman"/>
        </w:rPr>
        <w:t xml:space="preserve">polarized emission </w:t>
      </w:r>
      <w:r w:rsidR="00F16AD6" w:rsidRPr="00E74C46">
        <w:rPr>
          <w:rFonts w:ascii="Times New Roman" w:hAnsi="Times New Roman" w:cs="Times New Roman"/>
        </w:rPr>
        <w:t xml:space="preserve">of </w:t>
      </w:r>
      <w:r w:rsidR="00D20350" w:rsidRPr="00E74C46">
        <w:rPr>
          <w:rFonts w:ascii="Times New Roman" w:hAnsi="Times New Roman" w:cs="Times New Roman"/>
        </w:rPr>
        <w:t xml:space="preserve">a </w:t>
      </w:r>
      <w:r w:rsidR="00FF30B0">
        <w:rPr>
          <w:rFonts w:ascii="Times New Roman" w:hAnsi="Times New Roman" w:cs="Times New Roman"/>
        </w:rPr>
        <w:t xml:space="preserve">typical </w:t>
      </w:r>
      <w:r w:rsidR="00F16AD6" w:rsidRPr="00E74C46">
        <w:rPr>
          <w:rFonts w:ascii="Times New Roman" w:hAnsi="Times New Roman" w:cs="Times New Roman"/>
        </w:rPr>
        <w:t xml:space="preserve">cuboid crystal grown from </w:t>
      </w:r>
      <w:r w:rsidR="00F16AD6" w:rsidRPr="00E74C46">
        <w:rPr>
          <w:rFonts w:ascii="Times New Roman" w:hAnsi="Times New Roman" w:cs="Times New Roman"/>
          <w:b/>
          <w:bCs/>
        </w:rPr>
        <w:t>1</w:t>
      </w:r>
      <w:r w:rsidR="00F16AD6" w:rsidRPr="00E74C46">
        <w:rPr>
          <w:rFonts w:ascii="Times New Roman" w:hAnsi="Times New Roman" w:cs="Times New Roman"/>
        </w:rPr>
        <w:t>.</w:t>
      </w:r>
    </w:p>
    <w:p w14:paraId="48A3ED2F" w14:textId="772501D2" w:rsidR="00FF30B0" w:rsidRDefault="00FF30B0" w:rsidP="00F16AD6">
      <w:pPr>
        <w:rPr>
          <w:rFonts w:ascii="Times New Roman" w:hAnsi="Times New Roman" w:cs="Times New Roman"/>
        </w:rPr>
      </w:pPr>
    </w:p>
    <w:p w14:paraId="61C3C84D" w14:textId="77777777" w:rsidR="00FF30B0" w:rsidRPr="00F16AD6" w:rsidRDefault="00FF30B0" w:rsidP="00F16AD6">
      <w:pPr>
        <w:rPr>
          <w:rFonts w:ascii="Times New Roman" w:hAnsi="Times New Roman" w:cs="Times New Roman"/>
        </w:rPr>
      </w:pPr>
    </w:p>
    <w:p w14:paraId="5DC4D4A6" w14:textId="17029FA6" w:rsidR="00A227C7" w:rsidRDefault="00A14E30" w:rsidP="00156441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AB354AE" wp14:editId="5436C75B">
            <wp:extent cx="4986568" cy="2016000"/>
            <wp:effectExtent l="0" t="0" r="5080" b="3810"/>
            <wp:docPr id="14045166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51663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6568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B30B3" w14:textId="3B576F61" w:rsidR="00156441" w:rsidRPr="00133851" w:rsidRDefault="00E65FCC" w:rsidP="00E65FCC">
      <w:pPr>
        <w:rPr>
          <w:rFonts w:ascii="Times New Roman" w:hAnsi="Times New Roman" w:cs="Times New Roman"/>
          <w:b/>
          <w:bCs/>
          <w:szCs w:val="21"/>
        </w:rPr>
      </w:pPr>
      <w:r w:rsidRPr="00133851">
        <w:rPr>
          <w:rFonts w:ascii="Times New Roman" w:hAnsi="Times New Roman" w:cs="Times New Roman"/>
          <w:b/>
          <w:bCs/>
          <w:szCs w:val="21"/>
        </w:rPr>
        <w:t>Fig. S</w:t>
      </w:r>
      <w:r w:rsidR="00B928DD">
        <w:rPr>
          <w:rFonts w:ascii="Times New Roman" w:hAnsi="Times New Roman" w:cs="Times New Roman"/>
          <w:b/>
          <w:bCs/>
          <w:szCs w:val="21"/>
        </w:rPr>
        <w:t>5</w:t>
      </w:r>
      <w:r w:rsidRPr="00133851">
        <w:rPr>
          <w:rFonts w:ascii="Times New Roman" w:hAnsi="Times New Roman" w:cs="Times New Roman"/>
          <w:b/>
          <w:bCs/>
          <w:szCs w:val="21"/>
        </w:rPr>
        <w:t>.</w:t>
      </w:r>
      <w:r w:rsidR="00D20350">
        <w:rPr>
          <w:rFonts w:ascii="Times New Roman" w:hAnsi="Times New Roman" w:cs="Times New Roman"/>
          <w:b/>
          <w:bCs/>
          <w:szCs w:val="21"/>
        </w:rPr>
        <w:t xml:space="preserve"> </w:t>
      </w:r>
      <w:r w:rsidR="00780C0C" w:rsidRPr="00780C0C">
        <w:rPr>
          <w:rFonts w:ascii="Times New Roman" w:hAnsi="Times New Roman" w:cs="Times New Roman"/>
          <w:szCs w:val="21"/>
        </w:rPr>
        <w:t>(</w:t>
      </w:r>
      <w:r w:rsidR="00780C0C">
        <w:rPr>
          <w:rFonts w:ascii="Times New Roman" w:hAnsi="Times New Roman" w:cs="Times New Roman"/>
          <w:szCs w:val="21"/>
        </w:rPr>
        <w:t>A</w:t>
      </w:r>
      <w:r w:rsidR="00780C0C" w:rsidRPr="00780C0C">
        <w:rPr>
          <w:rFonts w:ascii="Times New Roman" w:hAnsi="Times New Roman" w:cs="Times New Roman"/>
          <w:szCs w:val="21"/>
        </w:rPr>
        <w:t>) SEM image and (</w:t>
      </w:r>
      <w:r w:rsidR="00780C0C">
        <w:rPr>
          <w:rFonts w:ascii="Times New Roman" w:hAnsi="Times New Roman" w:cs="Times New Roman"/>
          <w:szCs w:val="21"/>
        </w:rPr>
        <w:t>B</w:t>
      </w:r>
      <w:r w:rsidR="00780C0C" w:rsidRPr="00780C0C">
        <w:rPr>
          <w:rFonts w:ascii="Times New Roman" w:hAnsi="Times New Roman" w:cs="Times New Roman"/>
          <w:szCs w:val="21"/>
        </w:rPr>
        <w:t xml:space="preserve">) statistic histogram of the </w:t>
      </w:r>
      <w:r w:rsidR="00780C0C">
        <w:rPr>
          <w:rFonts w:ascii="Times New Roman" w:hAnsi="Times New Roman" w:cs="Times New Roman" w:hint="eastAsia"/>
          <w:szCs w:val="21"/>
        </w:rPr>
        <w:t>particle</w:t>
      </w:r>
      <w:r w:rsidR="00780C0C">
        <w:rPr>
          <w:rFonts w:ascii="Times New Roman" w:hAnsi="Times New Roman" w:cs="Times New Roman"/>
          <w:szCs w:val="21"/>
        </w:rPr>
        <w:t xml:space="preserve"> </w:t>
      </w:r>
      <w:r w:rsidR="00780C0C">
        <w:rPr>
          <w:rFonts w:ascii="Times New Roman" w:hAnsi="Times New Roman" w:cs="Times New Roman" w:hint="eastAsia"/>
          <w:szCs w:val="21"/>
        </w:rPr>
        <w:t>size</w:t>
      </w:r>
      <w:r w:rsidR="00461A30">
        <w:rPr>
          <w:rFonts w:ascii="Times New Roman" w:hAnsi="Times New Roman" w:cs="Times New Roman"/>
          <w:szCs w:val="21"/>
        </w:rPr>
        <w:t xml:space="preserve"> distribution</w:t>
      </w:r>
      <w:r w:rsidR="00780C0C">
        <w:rPr>
          <w:rFonts w:ascii="Times New Roman" w:hAnsi="Times New Roman" w:cs="Times New Roman"/>
          <w:szCs w:val="21"/>
        </w:rPr>
        <w:t xml:space="preserve"> </w:t>
      </w:r>
      <w:r w:rsidR="00780C0C" w:rsidRPr="00780C0C">
        <w:rPr>
          <w:rFonts w:ascii="Times New Roman" w:hAnsi="Times New Roman" w:cs="Times New Roman"/>
          <w:szCs w:val="21"/>
        </w:rPr>
        <w:t xml:space="preserve">of </w:t>
      </w:r>
      <w:r w:rsidR="00461A30">
        <w:rPr>
          <w:rFonts w:ascii="Times New Roman" w:hAnsi="Times New Roman" w:cs="Times New Roman"/>
          <w:szCs w:val="21"/>
        </w:rPr>
        <w:t xml:space="preserve">the </w:t>
      </w:r>
      <w:r w:rsidR="00780C0C" w:rsidRPr="00780C0C">
        <w:rPr>
          <w:rFonts w:ascii="Times New Roman" w:hAnsi="Times New Roman" w:cs="Times New Roman"/>
          <w:szCs w:val="21"/>
        </w:rPr>
        <w:t xml:space="preserve">irregular seeds prepared by sonicating </w:t>
      </w:r>
      <w:bookmarkStart w:id="14" w:name="_Hlk144392788"/>
      <w:r w:rsidR="00A35B1E">
        <w:rPr>
          <w:rFonts w:ascii="Times New Roman" w:hAnsi="Times New Roman" w:cs="Times New Roman"/>
          <w:szCs w:val="21"/>
        </w:rPr>
        <w:t xml:space="preserve">the </w:t>
      </w:r>
      <w:r w:rsidR="00780C0C" w:rsidRPr="00780C0C">
        <w:rPr>
          <w:rFonts w:ascii="Times New Roman" w:hAnsi="Times New Roman" w:cs="Times New Roman"/>
          <w:szCs w:val="21"/>
        </w:rPr>
        <w:t>3D cuboid</w:t>
      </w:r>
      <w:r w:rsidR="00C73A7C">
        <w:rPr>
          <w:rFonts w:ascii="Times New Roman" w:hAnsi="Times New Roman" w:cs="Times New Roman"/>
          <w:szCs w:val="21"/>
        </w:rPr>
        <w:t xml:space="preserve"> </w:t>
      </w:r>
      <w:r w:rsidR="00C73A7C" w:rsidRPr="00A77F82">
        <w:rPr>
          <w:rFonts w:ascii="Times New Roman" w:hAnsi="Times New Roman" w:cs="Times New Roman"/>
          <w:color w:val="000000" w:themeColor="text1"/>
          <w:szCs w:val="21"/>
        </w:rPr>
        <w:t>crystals</w:t>
      </w:r>
      <w:bookmarkEnd w:id="14"/>
      <w:r w:rsidR="00780C0C" w:rsidRPr="00780C0C">
        <w:rPr>
          <w:rFonts w:ascii="Times New Roman" w:hAnsi="Times New Roman" w:cs="Times New Roman"/>
          <w:szCs w:val="21"/>
        </w:rPr>
        <w:t xml:space="preserve"> </w:t>
      </w:r>
      <w:r w:rsidR="00A46307">
        <w:rPr>
          <w:rFonts w:ascii="Times New Roman" w:hAnsi="Times New Roman" w:cs="Times New Roman"/>
          <w:szCs w:val="21"/>
        </w:rPr>
        <w:t>from</w:t>
      </w:r>
      <w:r w:rsidR="00461A30">
        <w:rPr>
          <w:rFonts w:ascii="Times New Roman" w:hAnsi="Times New Roman" w:cs="Times New Roman"/>
          <w:szCs w:val="21"/>
        </w:rPr>
        <w:t xml:space="preserve"> </w:t>
      </w:r>
      <w:r w:rsidR="00461A30" w:rsidRPr="00D80A80">
        <w:rPr>
          <w:rFonts w:ascii="Times New Roman" w:hAnsi="Times New Roman" w:cs="Times New Roman"/>
          <w:b/>
          <w:bCs/>
          <w:szCs w:val="21"/>
        </w:rPr>
        <w:t>1</w:t>
      </w:r>
      <w:r w:rsidR="00461A30">
        <w:rPr>
          <w:rFonts w:ascii="Times New Roman" w:hAnsi="Times New Roman" w:cs="Times New Roman"/>
          <w:b/>
          <w:bCs/>
          <w:szCs w:val="21"/>
        </w:rPr>
        <w:t xml:space="preserve"> </w:t>
      </w:r>
      <w:r w:rsidR="00780C0C" w:rsidRPr="00780C0C">
        <w:rPr>
          <w:rFonts w:ascii="Times New Roman" w:hAnsi="Times New Roman" w:cs="Times New Roman"/>
          <w:szCs w:val="21"/>
        </w:rPr>
        <w:t>at −30 °C for 1 min</w:t>
      </w:r>
      <w:r w:rsidR="005A5647">
        <w:rPr>
          <w:rFonts w:ascii="Times New Roman" w:hAnsi="Times New Roman" w:cs="Times New Roman"/>
          <w:szCs w:val="21"/>
        </w:rPr>
        <w:t xml:space="preserve">, showing </w:t>
      </w:r>
      <w:r w:rsidR="005A5647" w:rsidRPr="005A5647">
        <w:rPr>
          <w:rFonts w:ascii="Times New Roman" w:hAnsi="Times New Roman" w:cs="Times New Roman"/>
          <w:szCs w:val="21"/>
        </w:rPr>
        <w:t>particle size ranging from 400 nm to 3.8 µm</w:t>
      </w:r>
      <w:r w:rsidR="005A5647">
        <w:rPr>
          <w:rFonts w:ascii="Times New Roman" w:hAnsi="Times New Roman" w:cs="Times New Roman"/>
          <w:szCs w:val="21"/>
        </w:rPr>
        <w:t>.</w:t>
      </w:r>
    </w:p>
    <w:p w14:paraId="6D16F358" w14:textId="77777777" w:rsidR="00E65FCC" w:rsidRPr="00780C0C" w:rsidRDefault="00E65FCC" w:rsidP="00E65FCC">
      <w:pPr>
        <w:rPr>
          <w:rFonts w:ascii="Times New Roman" w:hAnsi="Times New Roman" w:cs="Times New Roman"/>
        </w:rPr>
      </w:pPr>
    </w:p>
    <w:p w14:paraId="4B7D4A27" w14:textId="7A4528B4" w:rsidR="003B2B5C" w:rsidRPr="00EB6574" w:rsidRDefault="00910EDE" w:rsidP="00577E0A">
      <w:pPr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0"/>
        </w:rPr>
        <w:lastRenderedPageBreak/>
        <w:drawing>
          <wp:inline distT="0" distB="0" distL="0" distR="0" wp14:anchorId="4A378C88" wp14:editId="7F8115CC">
            <wp:extent cx="2569623" cy="64800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623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B64E" w14:textId="23A2E49F" w:rsidR="00795B8B" w:rsidRPr="00033B84" w:rsidRDefault="00033B84">
      <w:pPr>
        <w:rPr>
          <w:rFonts w:ascii="Times New Roman" w:hAnsi="Times New Roman" w:cs="Times New Roman"/>
        </w:rPr>
      </w:pPr>
      <w:bookmarkStart w:id="15" w:name="_Hlk142502373"/>
      <w:r w:rsidRPr="00577E0A">
        <w:rPr>
          <w:rFonts w:ascii="Times New Roman" w:hAnsi="Times New Roman" w:cs="Times New Roman"/>
          <w:b/>
          <w:bCs/>
        </w:rPr>
        <w:t>Fig. S</w:t>
      </w:r>
      <w:r w:rsidR="00B928DD">
        <w:rPr>
          <w:rFonts w:ascii="Times New Roman" w:hAnsi="Times New Roman" w:cs="Times New Roman"/>
          <w:b/>
          <w:bCs/>
        </w:rPr>
        <w:t>6</w:t>
      </w:r>
      <w:r w:rsidRPr="00577E0A">
        <w:rPr>
          <w:rFonts w:ascii="Times New Roman" w:hAnsi="Times New Roman" w:cs="Times New Roman"/>
          <w:b/>
          <w:bCs/>
        </w:rPr>
        <w:t>.</w:t>
      </w:r>
      <w:r w:rsidRPr="00033B84">
        <w:rPr>
          <w:rFonts w:ascii="Times New Roman" w:hAnsi="Times New Roman" w:cs="Times New Roman"/>
        </w:rPr>
        <w:t xml:space="preserve"> </w:t>
      </w:r>
      <w:r w:rsidR="009E3EBA">
        <w:rPr>
          <w:rFonts w:ascii="Times New Roman" w:hAnsi="Times New Roman" w:cs="Times New Roman"/>
        </w:rPr>
        <w:t xml:space="preserve">(A, C, E, G, I) </w:t>
      </w:r>
      <w:r w:rsidRPr="00033B84">
        <w:rPr>
          <w:rFonts w:ascii="Times New Roman" w:hAnsi="Times New Roman" w:cs="Times New Roman"/>
        </w:rPr>
        <w:t>Bright-field</w:t>
      </w:r>
      <w:r w:rsidR="00F930C5">
        <w:rPr>
          <w:rFonts w:ascii="Times New Roman" w:hAnsi="Times New Roman" w:cs="Times New Roman"/>
        </w:rPr>
        <w:t xml:space="preserve"> </w:t>
      </w:r>
      <w:r w:rsidRPr="00033B84">
        <w:rPr>
          <w:rFonts w:ascii="Times New Roman" w:hAnsi="Times New Roman" w:cs="Times New Roman"/>
        </w:rPr>
        <w:t>and</w:t>
      </w:r>
      <w:r w:rsidR="009E3EBA">
        <w:rPr>
          <w:rFonts w:ascii="Times New Roman" w:hAnsi="Times New Roman" w:cs="Times New Roman"/>
        </w:rPr>
        <w:t xml:space="preserve"> (B, D, F, H, J) </w:t>
      </w:r>
      <w:r w:rsidRPr="00033B84">
        <w:rPr>
          <w:rFonts w:ascii="Times New Roman" w:hAnsi="Times New Roman" w:cs="Times New Roman"/>
        </w:rPr>
        <w:t>fluorescence-mode optical</w:t>
      </w:r>
      <w:r w:rsidR="009E3EBA">
        <w:rPr>
          <w:rFonts w:ascii="Times New Roman" w:hAnsi="Times New Roman" w:cs="Times New Roman"/>
        </w:rPr>
        <w:t xml:space="preserve"> </w:t>
      </w:r>
      <w:r w:rsidR="000B2A42" w:rsidRPr="000B2A42">
        <w:rPr>
          <w:rFonts w:ascii="Times New Roman" w:hAnsi="Times New Roman" w:cs="Times New Roman"/>
        </w:rPr>
        <w:t>microscopic</w:t>
      </w:r>
      <w:r w:rsidR="00107F65">
        <w:rPr>
          <w:rFonts w:ascii="Times New Roman" w:hAnsi="Times New Roman" w:cs="Times New Roman"/>
        </w:rPr>
        <w:t xml:space="preserve"> </w:t>
      </w:r>
      <w:r w:rsidRPr="00033B84">
        <w:rPr>
          <w:rFonts w:ascii="Times New Roman" w:hAnsi="Times New Roman" w:cs="Times New Roman"/>
        </w:rPr>
        <w:t>images of</w:t>
      </w:r>
      <w:r w:rsidRPr="00033B84">
        <w:t xml:space="preserve"> </w:t>
      </w:r>
      <w:r w:rsidR="00B17481">
        <w:t xml:space="preserve">the </w:t>
      </w:r>
      <w:r>
        <w:rPr>
          <w:rFonts w:ascii="Times New Roman" w:hAnsi="Times New Roman" w:cs="Times New Roman"/>
        </w:rPr>
        <w:t>3D</w:t>
      </w:r>
      <w:r w:rsidRPr="00033B84">
        <w:rPr>
          <w:rFonts w:ascii="Times New Roman" w:hAnsi="Times New Roman" w:cs="Times New Roman"/>
        </w:rPr>
        <w:t xml:space="preserve"> cuboid crystal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</w:t>
      </w:r>
      <w:r w:rsidR="009558D3">
        <w:rPr>
          <w:rFonts w:ascii="Times New Roman" w:hAnsi="Times New Roman" w:cs="Times New Roman" w:hint="eastAsia"/>
        </w:rPr>
        <w:t>asse</w:t>
      </w:r>
      <w:r w:rsidR="009558D3">
        <w:rPr>
          <w:rFonts w:ascii="Times New Roman" w:hAnsi="Times New Roman" w:cs="Times New Roman"/>
        </w:rPr>
        <w:t>mbled</w:t>
      </w:r>
      <w:r w:rsidRPr="00033B84">
        <w:rPr>
          <w:rFonts w:ascii="Times New Roman" w:hAnsi="Times New Roman" w:cs="Times New Roman"/>
        </w:rPr>
        <w:t xml:space="preserve"> upon</w:t>
      </w:r>
      <w:r w:rsidR="009E3EBA">
        <w:rPr>
          <w:rFonts w:ascii="Times New Roman" w:hAnsi="Times New Roman" w:cs="Times New Roman"/>
        </w:rPr>
        <w:t xml:space="preserve"> the</w:t>
      </w:r>
      <w:r w:rsidRPr="00033B84">
        <w:rPr>
          <w:rFonts w:ascii="Times New Roman" w:hAnsi="Times New Roman" w:cs="Times New Roman"/>
        </w:rPr>
        <w:t xml:space="preserve"> sequential addition of </w:t>
      </w:r>
      <w:r w:rsidR="00107F65">
        <w:rPr>
          <w:rFonts w:ascii="Times New Roman" w:hAnsi="Times New Roman" w:cs="Times New Roman"/>
        </w:rPr>
        <w:t>varying</w:t>
      </w:r>
      <w:r w:rsidR="00107F65" w:rsidRPr="003B6AB1">
        <w:rPr>
          <w:rFonts w:ascii="Times New Roman" w:hAnsi="Times New Roman" w:cs="Times New Roman"/>
        </w:rPr>
        <w:t xml:space="preserve"> </w:t>
      </w:r>
      <w:r w:rsidR="00BC5D29" w:rsidRPr="003B6AB1">
        <w:rPr>
          <w:rFonts w:ascii="Times New Roman" w:hAnsi="Times New Roman" w:cs="Times New Roman"/>
        </w:rPr>
        <w:t>volumes (</w:t>
      </w:r>
      <w:r w:rsidR="009558D3">
        <w:rPr>
          <w:rFonts w:ascii="Times New Roman" w:hAnsi="Times New Roman" w:cs="Times New Roman"/>
        </w:rPr>
        <w:t xml:space="preserve">i.e., </w:t>
      </w:r>
      <w:r w:rsidR="00BC5D29" w:rsidRPr="003B6AB1">
        <w:rPr>
          <w:rFonts w:ascii="Times New Roman" w:hAnsi="Times New Roman" w:cs="Times New Roman"/>
        </w:rPr>
        <w:t xml:space="preserve">1, 0.25, 0.05, 0.0125, </w:t>
      </w:r>
      <w:r w:rsidR="009558D3">
        <w:rPr>
          <w:rFonts w:ascii="Times New Roman" w:hAnsi="Times New Roman" w:cs="Times New Roman"/>
        </w:rPr>
        <w:t xml:space="preserve">and </w:t>
      </w:r>
      <w:r w:rsidR="00BC5D29" w:rsidRPr="003B6AB1">
        <w:rPr>
          <w:rFonts w:ascii="Times New Roman" w:hAnsi="Times New Roman" w:cs="Times New Roman"/>
        </w:rPr>
        <w:t>0.004 mL) of</w:t>
      </w:r>
      <w:r w:rsidR="00B17481">
        <w:rPr>
          <w:rFonts w:ascii="Times New Roman" w:hAnsi="Times New Roman" w:cs="Times New Roman"/>
        </w:rPr>
        <w:t xml:space="preserve"> irregular </w:t>
      </w:r>
      <w:r w:rsidR="00BC5D29" w:rsidRPr="003B6AB1">
        <w:rPr>
          <w:rFonts w:ascii="Times New Roman" w:hAnsi="Times New Roman" w:cs="Times New Roman"/>
        </w:rPr>
        <w:t xml:space="preserve">seeds (0.005 mg/mL) in acetonitrile to </w:t>
      </w:r>
      <w:r w:rsidR="009558D3">
        <w:rPr>
          <w:rFonts w:ascii="Times New Roman" w:hAnsi="Times New Roman" w:cs="Times New Roman"/>
        </w:rPr>
        <w:t>a</w:t>
      </w:r>
      <w:r w:rsidR="009558D3" w:rsidRPr="003B6AB1">
        <w:rPr>
          <w:rFonts w:ascii="Times New Roman" w:hAnsi="Times New Roman" w:cs="Times New Roman"/>
        </w:rPr>
        <w:t xml:space="preserve"> </w:t>
      </w:r>
      <w:r w:rsidR="00D80A80" w:rsidRPr="003B6AB1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>supersaturated solutions</w:t>
      </w:r>
      <w:r w:rsidR="00BC5D29" w:rsidRPr="003B6AB1">
        <w:rPr>
          <w:rFonts w:ascii="Times New Roman" w:hAnsi="Times New Roman" w:cs="Times New Roman"/>
        </w:rPr>
        <w:t xml:space="preserve"> of </w:t>
      </w:r>
      <w:r w:rsidR="00BC5D29" w:rsidRPr="003B6AB1">
        <w:rPr>
          <w:rFonts w:ascii="Times New Roman" w:hAnsi="Times New Roman" w:cs="Times New Roman"/>
          <w:b/>
          <w:bCs/>
        </w:rPr>
        <w:t>1</w:t>
      </w:r>
      <w:r w:rsidR="00BC5D29" w:rsidRPr="003B6AB1">
        <w:rPr>
          <w:rFonts w:ascii="Times New Roman" w:hAnsi="Times New Roman" w:cs="Times New Roman"/>
        </w:rPr>
        <w:t xml:space="preserve"> (1 mL, 0.05 mg/mL) in </w:t>
      </w:r>
      <w:r w:rsidR="00B17481">
        <w:rPr>
          <w:rFonts w:ascii="Times New Roman" w:hAnsi="Times New Roman" w:cs="Times New Roman"/>
        </w:rPr>
        <w:t xml:space="preserve">a </w:t>
      </w:r>
      <w:r w:rsidR="00BC5D29" w:rsidRPr="003B6AB1">
        <w:rPr>
          <w:rFonts w:ascii="Times New Roman" w:hAnsi="Times New Roman" w:cs="Times New Roman"/>
        </w:rPr>
        <w:t>acetonitrile/</w:t>
      </w:r>
      <w:r w:rsidR="00532399" w:rsidRPr="003B6AB1">
        <w:rPr>
          <w:rFonts w:ascii="Times New Roman" w:hAnsi="Times New Roman" w:cs="Times New Roman"/>
        </w:rPr>
        <w:t>propanol</w:t>
      </w:r>
      <w:r w:rsidR="00BC5D29" w:rsidRPr="003B6AB1">
        <w:rPr>
          <w:rFonts w:ascii="Times New Roman" w:hAnsi="Times New Roman" w:cs="Times New Roman"/>
        </w:rPr>
        <w:t xml:space="preserve"> (v/v, 1:10) mixture, </w:t>
      </w:r>
      <w:r w:rsidR="00107F65">
        <w:rPr>
          <w:rFonts w:ascii="Times New Roman" w:hAnsi="Times New Roman" w:cs="Times New Roman"/>
        </w:rPr>
        <w:t>corresponding</w:t>
      </w:r>
      <w:r w:rsidR="00107F65" w:rsidRPr="003B6AB1">
        <w:rPr>
          <w:rFonts w:ascii="Times New Roman" w:hAnsi="Times New Roman" w:cs="Times New Roman"/>
        </w:rPr>
        <w:t xml:space="preserve"> </w:t>
      </w:r>
      <w:r w:rsidRPr="003B6AB1">
        <w:rPr>
          <w:rFonts w:ascii="Times New Roman" w:hAnsi="Times New Roman" w:cs="Times New Roman"/>
        </w:rPr>
        <w:t>to monomer-to-seed mass ratios (m</w:t>
      </w:r>
      <w:r w:rsidRPr="003B6AB1">
        <w:rPr>
          <w:rFonts w:ascii="Times New Roman" w:hAnsi="Times New Roman" w:cs="Times New Roman"/>
          <w:vertAlign w:val="subscript"/>
        </w:rPr>
        <w:t>monomer</w:t>
      </w:r>
      <w:r w:rsidRPr="003B6AB1">
        <w:rPr>
          <w:rFonts w:ascii="Times New Roman" w:hAnsi="Times New Roman" w:cs="Times New Roman"/>
        </w:rPr>
        <w:t>/m</w:t>
      </w:r>
      <w:r w:rsidRPr="003B6AB1">
        <w:rPr>
          <w:rFonts w:ascii="Times New Roman" w:hAnsi="Times New Roman" w:cs="Times New Roman"/>
          <w:vertAlign w:val="subscript"/>
        </w:rPr>
        <w:t>seed</w:t>
      </w:r>
      <w:r w:rsidRPr="003B6AB1">
        <w:rPr>
          <w:rFonts w:ascii="Times New Roman" w:hAnsi="Times New Roman" w:cs="Times New Roman"/>
        </w:rPr>
        <w:t xml:space="preserve">) of </w:t>
      </w:r>
      <w:bookmarkStart w:id="16" w:name="_Hlk142500777"/>
      <w:r w:rsidR="00267873" w:rsidRPr="003B6AB1">
        <w:rPr>
          <w:rFonts w:ascii="Times New Roman" w:hAnsi="Times New Roman" w:cs="Times New Roman"/>
        </w:rPr>
        <w:t>(A</w:t>
      </w:r>
      <w:r w:rsidR="00442449" w:rsidRPr="003B6AB1">
        <w:rPr>
          <w:rFonts w:ascii="Times New Roman" w:hAnsi="Times New Roman" w:cs="Times New Roman"/>
        </w:rPr>
        <w:t>, B</w:t>
      </w:r>
      <w:r w:rsidR="00267873" w:rsidRPr="003B6AB1">
        <w:rPr>
          <w:rFonts w:ascii="Times New Roman" w:hAnsi="Times New Roman" w:cs="Times New Roman"/>
        </w:rPr>
        <w:t>)</w:t>
      </w:r>
      <w:bookmarkEnd w:id="16"/>
      <w:r w:rsidR="00267873" w:rsidRPr="003B6AB1">
        <w:rPr>
          <w:rFonts w:ascii="Times New Roman" w:hAnsi="Times New Roman" w:cs="Times New Roman"/>
        </w:rPr>
        <w:t xml:space="preserve"> </w:t>
      </w:r>
      <w:r w:rsidRPr="003B6AB1">
        <w:rPr>
          <w:rFonts w:ascii="Times New Roman" w:hAnsi="Times New Roman" w:cs="Times New Roman"/>
        </w:rPr>
        <w:t xml:space="preserve">10:1, </w:t>
      </w:r>
      <w:r w:rsidR="00267873" w:rsidRPr="003B6AB1">
        <w:rPr>
          <w:rFonts w:ascii="Times New Roman" w:hAnsi="Times New Roman" w:cs="Times New Roman"/>
        </w:rPr>
        <w:t>(</w:t>
      </w:r>
      <w:r w:rsidR="00442449" w:rsidRPr="003B6AB1">
        <w:rPr>
          <w:rFonts w:ascii="Times New Roman" w:hAnsi="Times New Roman" w:cs="Times New Roman"/>
        </w:rPr>
        <w:t>C, D</w:t>
      </w:r>
      <w:r w:rsidR="00267873" w:rsidRPr="003B6AB1">
        <w:rPr>
          <w:rFonts w:ascii="Times New Roman" w:hAnsi="Times New Roman" w:cs="Times New Roman"/>
        </w:rPr>
        <w:t>) 4</w:t>
      </w:r>
      <w:r w:rsidRPr="003B6AB1">
        <w:rPr>
          <w:rFonts w:ascii="Times New Roman" w:hAnsi="Times New Roman" w:cs="Times New Roman"/>
        </w:rPr>
        <w:t xml:space="preserve">0:1, </w:t>
      </w:r>
      <w:r w:rsidR="00267873" w:rsidRPr="003B6AB1">
        <w:rPr>
          <w:rFonts w:ascii="Times New Roman" w:hAnsi="Times New Roman" w:cs="Times New Roman"/>
        </w:rPr>
        <w:t>(</w:t>
      </w:r>
      <w:r w:rsidR="00442449" w:rsidRPr="003B6AB1">
        <w:rPr>
          <w:rFonts w:ascii="Times New Roman" w:hAnsi="Times New Roman" w:cs="Times New Roman"/>
        </w:rPr>
        <w:t>E, F</w:t>
      </w:r>
      <w:r w:rsidR="00267873" w:rsidRPr="003B6AB1">
        <w:rPr>
          <w:rFonts w:ascii="Times New Roman" w:hAnsi="Times New Roman" w:cs="Times New Roman"/>
        </w:rPr>
        <w:t>) 200</w:t>
      </w:r>
      <w:r w:rsidRPr="003B6AB1">
        <w:rPr>
          <w:rFonts w:ascii="Times New Roman" w:hAnsi="Times New Roman" w:cs="Times New Roman"/>
        </w:rPr>
        <w:t xml:space="preserve">:1, </w:t>
      </w:r>
      <w:r w:rsidR="00267873" w:rsidRPr="003B6AB1">
        <w:rPr>
          <w:rFonts w:ascii="Times New Roman" w:hAnsi="Times New Roman" w:cs="Times New Roman"/>
        </w:rPr>
        <w:t>(</w:t>
      </w:r>
      <w:r w:rsidR="00442449" w:rsidRPr="003B6AB1">
        <w:rPr>
          <w:rFonts w:ascii="Times New Roman" w:hAnsi="Times New Roman" w:cs="Times New Roman"/>
        </w:rPr>
        <w:t>G, H</w:t>
      </w:r>
      <w:r w:rsidR="00267873" w:rsidRPr="003B6AB1">
        <w:rPr>
          <w:rFonts w:ascii="Times New Roman" w:hAnsi="Times New Roman" w:cs="Times New Roman"/>
        </w:rPr>
        <w:t>) 800:1</w:t>
      </w:r>
      <w:r w:rsidR="00267873" w:rsidRPr="003B6AB1">
        <w:rPr>
          <w:rFonts w:ascii="Times New Roman" w:hAnsi="Times New Roman" w:cs="Times New Roman" w:hint="eastAsia"/>
        </w:rPr>
        <w:t>,</w:t>
      </w:r>
      <w:r w:rsidR="00267873" w:rsidRPr="003B6AB1">
        <w:rPr>
          <w:rFonts w:ascii="Times New Roman" w:hAnsi="Times New Roman" w:cs="Times New Roman"/>
        </w:rPr>
        <w:t xml:space="preserve"> </w:t>
      </w:r>
      <w:r w:rsidRPr="003B6AB1">
        <w:rPr>
          <w:rFonts w:ascii="Times New Roman" w:hAnsi="Times New Roman" w:cs="Times New Roman"/>
        </w:rPr>
        <w:t xml:space="preserve">and </w:t>
      </w:r>
      <w:bookmarkStart w:id="17" w:name="_Hlk142501018"/>
      <w:r w:rsidR="00267873" w:rsidRPr="003B6AB1">
        <w:rPr>
          <w:rFonts w:ascii="Times New Roman" w:hAnsi="Times New Roman" w:cs="Times New Roman"/>
        </w:rPr>
        <w:t>(</w:t>
      </w:r>
      <w:r w:rsidR="005A3725" w:rsidRPr="003B6AB1">
        <w:rPr>
          <w:rFonts w:ascii="Times New Roman" w:hAnsi="Times New Roman" w:cs="Times New Roman"/>
        </w:rPr>
        <w:t>I, J</w:t>
      </w:r>
      <w:r w:rsidR="00267873" w:rsidRPr="003B6AB1">
        <w:rPr>
          <w:rFonts w:ascii="Times New Roman" w:hAnsi="Times New Roman" w:cs="Times New Roman"/>
        </w:rPr>
        <w:t>) 240</w:t>
      </w:r>
      <w:r w:rsidRPr="003B6AB1">
        <w:rPr>
          <w:rFonts w:ascii="Times New Roman" w:hAnsi="Times New Roman" w:cs="Times New Roman"/>
        </w:rPr>
        <w:t>0:1</w:t>
      </w:r>
      <w:bookmarkEnd w:id="17"/>
      <w:r w:rsidRPr="003B6AB1">
        <w:rPr>
          <w:rFonts w:ascii="Times New Roman" w:hAnsi="Times New Roman" w:cs="Times New Roman"/>
        </w:rPr>
        <w:t>.</w:t>
      </w:r>
      <w:r w:rsidRPr="00033B84">
        <w:rPr>
          <w:rFonts w:ascii="Times New Roman" w:hAnsi="Times New Roman" w:cs="Times New Roman"/>
        </w:rPr>
        <w:t xml:space="preserve"> (</w:t>
      </w:r>
      <w:r w:rsidR="005A3725">
        <w:rPr>
          <w:rFonts w:ascii="Times New Roman" w:hAnsi="Times New Roman" w:cs="Times New Roman"/>
        </w:rPr>
        <w:t>K</w:t>
      </w:r>
      <w:r w:rsidRPr="00033B8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 w:hint="eastAsia"/>
        </w:rPr>
        <w:t>olume</w:t>
      </w:r>
      <w:r w:rsidRPr="00033B84">
        <w:rPr>
          <w:rFonts w:ascii="Times New Roman" w:hAnsi="Times New Roman" w:cs="Times New Roman"/>
        </w:rPr>
        <w:t xml:space="preserve"> of </w:t>
      </w:r>
      <w:r w:rsidR="00107F65">
        <w:rPr>
          <w:rFonts w:ascii="Times New Roman" w:hAnsi="Times New Roman" w:cs="Times New Roman"/>
        </w:rPr>
        <w:t xml:space="preserve">the </w:t>
      </w:r>
      <w:r w:rsidRPr="00033B84">
        <w:rPr>
          <w:rFonts w:ascii="Times New Roman" w:hAnsi="Times New Roman" w:cs="Times New Roman"/>
        </w:rPr>
        <w:t xml:space="preserve">3D cuboid crystals </w:t>
      </w:r>
      <w:r w:rsidR="00107F65">
        <w:rPr>
          <w:rFonts w:ascii="Times New Roman" w:hAnsi="Times New Roman" w:cs="Times New Roman"/>
        </w:rPr>
        <w:t xml:space="preserve">plotted </w:t>
      </w:r>
      <w:r w:rsidRPr="00033B84">
        <w:rPr>
          <w:rFonts w:ascii="Times New Roman" w:hAnsi="Times New Roman" w:cs="Times New Roman"/>
        </w:rPr>
        <w:t xml:space="preserve">as </w:t>
      </w:r>
      <w:r w:rsidR="00107F65">
        <w:rPr>
          <w:rFonts w:ascii="Times New Roman" w:hAnsi="Times New Roman" w:cs="Times New Roman"/>
        </w:rPr>
        <w:t>a</w:t>
      </w:r>
      <w:r w:rsidR="00107F65" w:rsidRPr="00033B84">
        <w:rPr>
          <w:rFonts w:ascii="Times New Roman" w:hAnsi="Times New Roman" w:cs="Times New Roman"/>
        </w:rPr>
        <w:t xml:space="preserve"> </w:t>
      </w:r>
      <w:r w:rsidRPr="00033B84">
        <w:rPr>
          <w:rFonts w:ascii="Times New Roman" w:hAnsi="Times New Roman" w:cs="Times New Roman"/>
        </w:rPr>
        <w:t xml:space="preserve">function of </w:t>
      </w:r>
      <w:r w:rsidR="00107F65">
        <w:rPr>
          <w:rFonts w:ascii="Times New Roman" w:hAnsi="Times New Roman" w:cs="Times New Roman"/>
        </w:rPr>
        <w:t xml:space="preserve">the </w:t>
      </w:r>
      <w:r w:rsidRPr="00033B84">
        <w:rPr>
          <w:rFonts w:ascii="Times New Roman" w:hAnsi="Times New Roman" w:cs="Times New Roman"/>
        </w:rPr>
        <w:t xml:space="preserve">monomer-to-seed mass ratio. </w:t>
      </w:r>
      <w:bookmarkEnd w:id="15"/>
    </w:p>
    <w:p w14:paraId="5D35A8FC" w14:textId="77777777" w:rsidR="00ED4445" w:rsidRDefault="00ED4445"/>
    <w:p w14:paraId="1442928A" w14:textId="05189351" w:rsidR="00DC1B70" w:rsidRDefault="00A94B70" w:rsidP="00A94B70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729C477" wp14:editId="1165FBD4">
            <wp:extent cx="2541846" cy="7020000"/>
            <wp:effectExtent l="0" t="0" r="0" b="0"/>
            <wp:docPr id="6287298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729801" name="图片 62872980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846" cy="70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511B5" w14:textId="1B2376FE" w:rsidR="0012051E" w:rsidRPr="007E4215" w:rsidRDefault="00577E0A">
      <w:pPr>
        <w:rPr>
          <w:rFonts w:ascii="Times New Roman" w:hAnsi="Times New Roman" w:cs="Times New Roman"/>
          <w:szCs w:val="21"/>
        </w:rPr>
      </w:pPr>
      <w:r w:rsidRPr="00BF0945">
        <w:rPr>
          <w:rFonts w:ascii="Times New Roman" w:hAnsi="Times New Roman" w:cs="Times New Roman"/>
          <w:b/>
          <w:bCs/>
          <w:szCs w:val="21"/>
        </w:rPr>
        <w:t>Fig. S</w:t>
      </w:r>
      <w:r w:rsidR="00B928DD" w:rsidRPr="00BF0945">
        <w:rPr>
          <w:rFonts w:ascii="Times New Roman" w:hAnsi="Times New Roman" w:cs="Times New Roman"/>
          <w:b/>
          <w:bCs/>
          <w:szCs w:val="21"/>
        </w:rPr>
        <w:t>7</w:t>
      </w:r>
      <w:r w:rsidRPr="00BF0945">
        <w:rPr>
          <w:rFonts w:ascii="Times New Roman" w:hAnsi="Times New Roman" w:cs="Times New Roman"/>
          <w:b/>
          <w:bCs/>
          <w:szCs w:val="21"/>
        </w:rPr>
        <w:t>.</w:t>
      </w:r>
      <w:r w:rsidRPr="00BF0945">
        <w:rPr>
          <w:rFonts w:ascii="Times New Roman" w:hAnsi="Times New Roman" w:cs="Times New Roman"/>
          <w:szCs w:val="21"/>
        </w:rPr>
        <w:t xml:space="preserve"> </w:t>
      </w:r>
      <w:bookmarkStart w:id="18" w:name="_Hlk142504443"/>
      <w:r w:rsidR="003844DD" w:rsidRPr="00BF0945">
        <w:rPr>
          <w:rFonts w:ascii="Times New Roman" w:hAnsi="Times New Roman" w:cs="Times New Roman"/>
        </w:rPr>
        <w:t>(A, C, E, G, I)</w:t>
      </w:r>
      <w:r w:rsidR="003844DD">
        <w:rPr>
          <w:rFonts w:ascii="Times New Roman" w:hAnsi="Times New Roman" w:cs="Times New Roman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>Bright-field</w:t>
      </w:r>
      <w:bookmarkEnd w:id="18"/>
      <w:r w:rsidRPr="00BF0945">
        <w:rPr>
          <w:rFonts w:ascii="Times New Roman" w:hAnsi="Times New Roman" w:cs="Times New Roman"/>
          <w:szCs w:val="21"/>
        </w:rPr>
        <w:t xml:space="preserve"> and </w:t>
      </w:r>
      <w:r w:rsidR="003844DD" w:rsidRPr="00BF0945">
        <w:rPr>
          <w:rFonts w:ascii="Times New Roman" w:hAnsi="Times New Roman" w:cs="Times New Roman"/>
        </w:rPr>
        <w:t>(B, D, F, H, J)</w:t>
      </w:r>
      <w:r w:rsidR="003844DD">
        <w:rPr>
          <w:rFonts w:ascii="Times New Roman" w:hAnsi="Times New Roman" w:cs="Times New Roman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>fluorescence-mode</w:t>
      </w:r>
      <w:r w:rsidR="008748E3">
        <w:rPr>
          <w:rFonts w:ascii="Times New Roman" w:hAnsi="Times New Roman" w:cs="Times New Roman"/>
          <w:szCs w:val="21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>optical</w:t>
      </w:r>
      <w:r w:rsidR="008748E3">
        <w:rPr>
          <w:rFonts w:ascii="Times New Roman" w:hAnsi="Times New Roman" w:cs="Times New Roman"/>
          <w:szCs w:val="21"/>
        </w:rPr>
        <w:t xml:space="preserve"> microscopic</w:t>
      </w:r>
      <w:r w:rsidR="00331669" w:rsidRPr="00BF0945">
        <w:rPr>
          <w:rFonts w:ascii="Times New Roman" w:hAnsi="Times New Roman" w:cs="Times New Roman"/>
          <w:szCs w:val="21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>images of</w:t>
      </w:r>
      <w:r w:rsidRPr="00BF0945">
        <w:rPr>
          <w:szCs w:val="21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 xml:space="preserve">the </w:t>
      </w:r>
      <w:bookmarkStart w:id="19" w:name="_Hlk142503953"/>
      <w:r w:rsidRPr="00BF0945">
        <w:rPr>
          <w:rFonts w:ascii="Times New Roman" w:hAnsi="Times New Roman" w:cs="Times New Roman"/>
          <w:szCs w:val="21"/>
        </w:rPr>
        <w:t xml:space="preserve">3D </w:t>
      </w:r>
      <w:bookmarkStart w:id="20" w:name="OLE_LINK1"/>
      <w:r w:rsidRPr="00BF0945">
        <w:rPr>
          <w:rFonts w:ascii="Times New Roman" w:hAnsi="Times New Roman" w:cs="Times New Roman"/>
          <w:szCs w:val="21"/>
        </w:rPr>
        <w:t>block heterojunctions</w:t>
      </w:r>
      <w:bookmarkEnd w:id="20"/>
      <w:r w:rsidRPr="00BF0945">
        <w:rPr>
          <w:rFonts w:ascii="Times New Roman" w:hAnsi="Times New Roman" w:cs="Times New Roman"/>
          <w:szCs w:val="21"/>
        </w:rPr>
        <w:t xml:space="preserve"> </w:t>
      </w:r>
      <w:bookmarkEnd w:id="19"/>
      <w:r w:rsidRPr="00BF0945">
        <w:rPr>
          <w:rFonts w:ascii="Times New Roman" w:hAnsi="Times New Roman" w:cs="Times New Roman"/>
          <w:szCs w:val="21"/>
        </w:rPr>
        <w:t>with the outer blocks of different thicknesses</w:t>
      </w:r>
      <w:r w:rsidR="00D65059">
        <w:rPr>
          <w:rFonts w:ascii="Times New Roman" w:hAnsi="Times New Roman" w:cs="Times New Roman"/>
          <w:szCs w:val="21"/>
        </w:rPr>
        <w:t>, which were</w:t>
      </w:r>
      <w:r w:rsidRPr="00BF0945">
        <w:rPr>
          <w:rFonts w:ascii="Times New Roman" w:hAnsi="Times New Roman" w:cs="Times New Roman"/>
          <w:szCs w:val="21"/>
        </w:rPr>
        <w:t xml:space="preserve"> </w:t>
      </w:r>
      <w:r w:rsidR="009558D3">
        <w:rPr>
          <w:rFonts w:ascii="Times New Roman" w:hAnsi="Times New Roman" w:cs="Times New Roman" w:hint="eastAsia"/>
          <w:szCs w:val="21"/>
        </w:rPr>
        <w:t>assembled</w:t>
      </w:r>
      <w:r w:rsidRPr="00BF0945">
        <w:rPr>
          <w:rFonts w:ascii="Times New Roman" w:hAnsi="Times New Roman" w:cs="Times New Roman"/>
          <w:szCs w:val="21"/>
        </w:rPr>
        <w:t xml:space="preserve"> upon </w:t>
      </w:r>
      <w:r w:rsidR="009558D3">
        <w:rPr>
          <w:rFonts w:ascii="Times New Roman" w:hAnsi="Times New Roman" w:cs="Times New Roman" w:hint="eastAsia"/>
          <w:szCs w:val="21"/>
        </w:rPr>
        <w:t>the</w:t>
      </w:r>
      <w:r w:rsidR="009558D3">
        <w:rPr>
          <w:rFonts w:ascii="Times New Roman" w:hAnsi="Times New Roman" w:cs="Times New Roman"/>
          <w:szCs w:val="21"/>
        </w:rPr>
        <w:t xml:space="preserve"> </w:t>
      </w:r>
      <w:r w:rsidRPr="00BF0945">
        <w:rPr>
          <w:rFonts w:ascii="Times New Roman" w:hAnsi="Times New Roman" w:cs="Times New Roman"/>
          <w:szCs w:val="21"/>
        </w:rPr>
        <w:t xml:space="preserve">sequential addition of </w:t>
      </w:r>
      <w:r w:rsidR="00C15BDD" w:rsidRPr="00BF0945">
        <w:rPr>
          <w:rFonts w:ascii="Times New Roman" w:hAnsi="Times New Roman" w:cs="Times New Roman"/>
          <w:szCs w:val="21"/>
        </w:rPr>
        <w:t>0.1 mL of</w:t>
      </w:r>
      <w:r w:rsidR="00D65059">
        <w:rPr>
          <w:rFonts w:ascii="Times New Roman" w:hAnsi="Times New Roman" w:cs="Times New Roman"/>
          <w:szCs w:val="21"/>
        </w:rPr>
        <w:t xml:space="preserve"> </w:t>
      </w:r>
      <w:r w:rsidR="00D65059">
        <w:rPr>
          <w:rFonts w:ascii="Times New Roman" w:hAnsi="Times New Roman" w:cs="Times New Roman" w:hint="eastAsia"/>
          <w:szCs w:val="21"/>
        </w:rPr>
        <w:t>a</w:t>
      </w:r>
      <w:r w:rsidR="00D65059">
        <w:rPr>
          <w:rFonts w:ascii="Times New Roman" w:hAnsi="Times New Roman" w:cs="Times New Roman"/>
          <w:szCs w:val="21"/>
        </w:rPr>
        <w:t xml:space="preserve">n </w:t>
      </w:r>
      <w:r w:rsidR="00C15BDD" w:rsidRPr="00BF0945">
        <w:rPr>
          <w:rFonts w:ascii="Times New Roman" w:hAnsi="Times New Roman" w:cs="Times New Roman"/>
          <w:szCs w:val="21"/>
        </w:rPr>
        <w:t xml:space="preserve">acetonitrile solution of 3D </w:t>
      </w:r>
      <w:r w:rsidR="00D57195" w:rsidRPr="00D57195">
        <w:rPr>
          <w:rFonts w:ascii="Times New Roman" w:hAnsi="Times New Roman" w:cs="Times New Roman"/>
          <w:szCs w:val="21"/>
        </w:rPr>
        <w:t>cuboid crystals</w:t>
      </w:r>
      <w:r w:rsidR="00C15BDD" w:rsidRPr="00BF0945">
        <w:rPr>
          <w:rFonts w:ascii="Times New Roman" w:hAnsi="Times New Roman" w:cs="Times New Roman"/>
          <w:szCs w:val="21"/>
        </w:rPr>
        <w:t xml:space="preserve"> from </w:t>
      </w:r>
      <w:r w:rsidR="00C15BDD" w:rsidRPr="001504B0">
        <w:rPr>
          <w:rFonts w:ascii="Times New Roman" w:hAnsi="Times New Roman" w:cs="Times New Roman"/>
          <w:b/>
          <w:bCs/>
          <w:szCs w:val="21"/>
        </w:rPr>
        <w:t>1</w:t>
      </w:r>
      <w:r w:rsidR="00C15BDD" w:rsidRPr="00BF0945">
        <w:rPr>
          <w:rFonts w:ascii="Times New Roman" w:hAnsi="Times New Roman" w:cs="Times New Roman"/>
          <w:szCs w:val="21"/>
        </w:rPr>
        <w:t xml:space="preserve"> (0.05 mg/mL) into </w:t>
      </w:r>
      <w:r w:rsidR="00D65059">
        <w:rPr>
          <w:rFonts w:ascii="Times New Roman" w:hAnsi="Times New Roman" w:cs="Times New Roman" w:hint="eastAsia"/>
          <w:szCs w:val="21"/>
        </w:rPr>
        <w:t>a</w:t>
      </w:r>
      <w:r w:rsidR="00C15BDD" w:rsidRPr="00BF0945">
        <w:rPr>
          <w:rFonts w:ascii="Times New Roman" w:hAnsi="Times New Roman" w:cs="Times New Roman"/>
          <w:szCs w:val="21"/>
        </w:rPr>
        <w:t xml:space="preserve"> supersaturated solution of </w:t>
      </w:r>
      <w:r w:rsidR="00C15BDD" w:rsidRPr="001504B0">
        <w:rPr>
          <w:rFonts w:ascii="Times New Roman" w:hAnsi="Times New Roman" w:cs="Times New Roman"/>
          <w:b/>
          <w:bCs/>
          <w:szCs w:val="21"/>
        </w:rPr>
        <w:t>2</w:t>
      </w:r>
      <w:r w:rsidR="00C15BDD" w:rsidRPr="00BF0945">
        <w:rPr>
          <w:rFonts w:ascii="Times New Roman" w:hAnsi="Times New Roman" w:cs="Times New Roman"/>
          <w:szCs w:val="21"/>
        </w:rPr>
        <w:t xml:space="preserve"> (1 mL, 0.1 mg/mL) </w:t>
      </w:r>
      <w:r w:rsidR="00D65059" w:rsidRPr="00BF0945">
        <w:rPr>
          <w:rFonts w:ascii="Times New Roman" w:hAnsi="Times New Roman" w:cs="Times New Roman"/>
          <w:szCs w:val="21"/>
        </w:rPr>
        <w:t xml:space="preserve">in acetonitrile/propanol (v/v, 1:5) mixture </w:t>
      </w:r>
      <w:r w:rsidR="00C15BDD" w:rsidRPr="00BF0945">
        <w:rPr>
          <w:rFonts w:ascii="Times New Roman" w:hAnsi="Times New Roman" w:cs="Times New Roman"/>
          <w:szCs w:val="21"/>
        </w:rPr>
        <w:t xml:space="preserve">with varying volumes </w:t>
      </w:r>
      <w:r w:rsidR="0025484E">
        <w:rPr>
          <w:rFonts w:ascii="Times New Roman" w:hAnsi="Times New Roman" w:cs="Times New Roman" w:hint="eastAsia"/>
          <w:szCs w:val="21"/>
        </w:rPr>
        <w:t>(0</w:t>
      </w:r>
      <w:r w:rsidR="0025484E">
        <w:rPr>
          <w:rFonts w:ascii="Times New Roman" w:hAnsi="Times New Roman" w:cs="Times New Roman"/>
          <w:szCs w:val="21"/>
        </w:rPr>
        <w:t>.01</w:t>
      </w:r>
      <w:r w:rsidR="0025484E">
        <w:rPr>
          <w:rFonts w:ascii="Times New Roman" w:hAnsi="Times New Roman" w:cs="Times New Roman" w:hint="eastAsia"/>
          <w:szCs w:val="21"/>
        </w:rPr>
        <w:t>,</w:t>
      </w:r>
      <w:r w:rsidR="0025484E">
        <w:rPr>
          <w:rFonts w:ascii="Times New Roman" w:hAnsi="Times New Roman" w:cs="Times New Roman"/>
          <w:szCs w:val="21"/>
        </w:rPr>
        <w:t xml:space="preserve"> 0.2, 1.6, 4, and 8 m</w:t>
      </w:r>
      <w:r w:rsidR="0025484E">
        <w:rPr>
          <w:rFonts w:ascii="Times New Roman" w:hAnsi="Times New Roman" w:cs="Times New Roman" w:hint="eastAsia"/>
          <w:szCs w:val="21"/>
        </w:rPr>
        <w:t>L)</w:t>
      </w:r>
      <w:r w:rsidR="0025484E" w:rsidRPr="00BF0945" w:rsidDel="0025484E">
        <w:rPr>
          <w:rFonts w:ascii="Times New Roman" w:hAnsi="Times New Roman" w:cs="Times New Roman"/>
          <w:szCs w:val="21"/>
        </w:rPr>
        <w:t xml:space="preserve"> </w:t>
      </w:r>
      <w:r w:rsidR="00C15BDD" w:rsidRPr="00BF0945">
        <w:rPr>
          <w:rFonts w:ascii="Times New Roman" w:hAnsi="Times New Roman" w:cs="Times New Roman"/>
          <w:szCs w:val="21"/>
        </w:rPr>
        <w:t>and aging at 25 °C for 30 min</w:t>
      </w:r>
      <w:r w:rsidR="00D65059">
        <w:rPr>
          <w:rFonts w:ascii="Times New Roman" w:hAnsi="Times New Roman" w:cs="Times New Roman"/>
          <w:szCs w:val="21"/>
        </w:rPr>
        <w:t>. This leads</w:t>
      </w:r>
      <w:r w:rsidRPr="00BF0945">
        <w:rPr>
          <w:rFonts w:ascii="Times New Roman" w:hAnsi="Times New Roman" w:cs="Times New Roman"/>
          <w:szCs w:val="21"/>
        </w:rPr>
        <w:t xml:space="preserve"> to </w:t>
      </w:r>
      <w:r w:rsidR="00D65059">
        <w:rPr>
          <w:rFonts w:ascii="Times New Roman" w:hAnsi="Times New Roman" w:cs="Times New Roman"/>
          <w:szCs w:val="21"/>
        </w:rPr>
        <w:t xml:space="preserve">the </w:t>
      </w:r>
      <w:r w:rsidRPr="00BF0945">
        <w:rPr>
          <w:rFonts w:ascii="Times New Roman" w:hAnsi="Times New Roman" w:cs="Times New Roman"/>
          <w:szCs w:val="21"/>
        </w:rPr>
        <w:t xml:space="preserve">mass ratios of </w:t>
      </w:r>
      <w:r w:rsidR="00D65059">
        <w:rPr>
          <w:rFonts w:ascii="Times New Roman" w:hAnsi="Times New Roman" w:cs="Times New Roman"/>
          <w:szCs w:val="21"/>
        </w:rPr>
        <w:t xml:space="preserve">molecules </w:t>
      </w:r>
      <w:r w:rsidR="00D65059" w:rsidRPr="001504B0">
        <w:rPr>
          <w:rFonts w:ascii="Times New Roman" w:hAnsi="Times New Roman" w:cs="Times New Roman"/>
          <w:b/>
          <w:bCs/>
        </w:rPr>
        <w:t>2</w:t>
      </w:r>
      <w:r w:rsidR="00D65059">
        <w:rPr>
          <w:rFonts w:ascii="Times New Roman" w:hAnsi="Times New Roman" w:cs="Times New Roman"/>
        </w:rPr>
        <w:t xml:space="preserve"> </w:t>
      </w:r>
      <w:r w:rsidR="00D65059" w:rsidRPr="00BF0945">
        <w:rPr>
          <w:rFonts w:ascii="Times New Roman" w:hAnsi="Times New Roman" w:cs="Times New Roman"/>
        </w:rPr>
        <w:t>to</w:t>
      </w:r>
      <w:r w:rsidR="00D65059">
        <w:rPr>
          <w:rFonts w:ascii="Times New Roman" w:hAnsi="Times New Roman" w:cs="Times New Roman"/>
        </w:rPr>
        <w:t xml:space="preserve"> molecules </w:t>
      </w:r>
      <w:r w:rsidR="00D65059" w:rsidRPr="001504B0">
        <w:rPr>
          <w:rFonts w:ascii="Times New Roman" w:hAnsi="Times New Roman" w:cs="Times New Roman"/>
          <w:b/>
          <w:bCs/>
        </w:rPr>
        <w:t>1</w:t>
      </w:r>
      <w:r w:rsidR="00D65059" w:rsidRPr="00BF0945">
        <w:rPr>
          <w:rFonts w:ascii="Times New Roman" w:hAnsi="Times New Roman" w:cs="Times New Roman"/>
          <w:szCs w:val="21"/>
        </w:rPr>
        <w:t xml:space="preserve"> </w:t>
      </w:r>
      <w:r w:rsidR="00D65059">
        <w:rPr>
          <w:rFonts w:ascii="Times New Roman" w:hAnsi="Times New Roman" w:cs="Times New Roman"/>
          <w:szCs w:val="21"/>
        </w:rPr>
        <w:t xml:space="preserve">at </w:t>
      </w:r>
      <w:r w:rsidRPr="00BF0945">
        <w:rPr>
          <w:rFonts w:ascii="Times New Roman" w:hAnsi="Times New Roman" w:cs="Times New Roman"/>
          <w:szCs w:val="21"/>
        </w:rPr>
        <w:t>(</w:t>
      </w:r>
      <w:r w:rsidR="00A6753A" w:rsidRPr="00BF0945">
        <w:rPr>
          <w:rFonts w:ascii="Times New Roman" w:hAnsi="Times New Roman" w:cs="Times New Roman"/>
        </w:rPr>
        <w:t>A, B</w:t>
      </w:r>
      <w:r w:rsidRPr="00BF0945">
        <w:rPr>
          <w:rFonts w:ascii="Times New Roman" w:hAnsi="Times New Roman" w:cs="Times New Roman"/>
          <w:szCs w:val="21"/>
        </w:rPr>
        <w:t>) 1:</w:t>
      </w:r>
      <w:r w:rsidR="003322A0" w:rsidRPr="00BF0945">
        <w:rPr>
          <w:rFonts w:ascii="Times New Roman" w:hAnsi="Times New Roman" w:cs="Times New Roman"/>
          <w:szCs w:val="21"/>
        </w:rPr>
        <w:t>20</w:t>
      </w:r>
      <w:r w:rsidRPr="00BF0945">
        <w:rPr>
          <w:rFonts w:ascii="Times New Roman" w:hAnsi="Times New Roman" w:cs="Times New Roman"/>
          <w:szCs w:val="21"/>
        </w:rPr>
        <w:t>, (</w:t>
      </w:r>
      <w:r w:rsidR="00A6753A" w:rsidRPr="00BF0945">
        <w:rPr>
          <w:rFonts w:ascii="Times New Roman" w:hAnsi="Times New Roman" w:cs="Times New Roman"/>
          <w:szCs w:val="21"/>
        </w:rPr>
        <w:t>C, D</w:t>
      </w:r>
      <w:r w:rsidRPr="00BF0945">
        <w:rPr>
          <w:rFonts w:ascii="Times New Roman" w:hAnsi="Times New Roman" w:cs="Times New Roman"/>
          <w:szCs w:val="21"/>
        </w:rPr>
        <w:t xml:space="preserve">) </w:t>
      </w:r>
      <w:r w:rsidR="003322A0" w:rsidRPr="00BF0945">
        <w:rPr>
          <w:rFonts w:ascii="Times New Roman" w:hAnsi="Times New Roman" w:cs="Times New Roman"/>
          <w:szCs w:val="21"/>
        </w:rPr>
        <w:t>1</w:t>
      </w:r>
      <w:r w:rsidRPr="00BF0945">
        <w:rPr>
          <w:rFonts w:ascii="Times New Roman" w:hAnsi="Times New Roman" w:cs="Times New Roman"/>
          <w:szCs w:val="21"/>
        </w:rPr>
        <w:t>:1, (</w:t>
      </w:r>
      <w:r w:rsidR="00A6753A" w:rsidRPr="00BF0945">
        <w:rPr>
          <w:rFonts w:ascii="Times New Roman" w:hAnsi="Times New Roman" w:cs="Times New Roman"/>
          <w:szCs w:val="21"/>
        </w:rPr>
        <w:t>E, F</w:t>
      </w:r>
      <w:r w:rsidRPr="00BF0945">
        <w:rPr>
          <w:rFonts w:ascii="Times New Roman" w:hAnsi="Times New Roman" w:cs="Times New Roman"/>
          <w:szCs w:val="21"/>
        </w:rPr>
        <w:t xml:space="preserve">) </w:t>
      </w:r>
      <w:r w:rsidR="003322A0" w:rsidRPr="00BF0945">
        <w:rPr>
          <w:rFonts w:ascii="Times New Roman" w:hAnsi="Times New Roman" w:cs="Times New Roman"/>
          <w:szCs w:val="21"/>
        </w:rPr>
        <w:t>8</w:t>
      </w:r>
      <w:r w:rsidRPr="00BF0945">
        <w:rPr>
          <w:rFonts w:ascii="Times New Roman" w:hAnsi="Times New Roman" w:cs="Times New Roman"/>
          <w:szCs w:val="21"/>
        </w:rPr>
        <w:t>:1, (</w:t>
      </w:r>
      <w:r w:rsidR="00A6753A" w:rsidRPr="00BF0945">
        <w:rPr>
          <w:rFonts w:ascii="Times New Roman" w:hAnsi="Times New Roman" w:cs="Times New Roman"/>
          <w:szCs w:val="21"/>
        </w:rPr>
        <w:t>G, H</w:t>
      </w:r>
      <w:r w:rsidRPr="00BF0945">
        <w:rPr>
          <w:rFonts w:ascii="Times New Roman" w:hAnsi="Times New Roman" w:cs="Times New Roman"/>
          <w:szCs w:val="21"/>
        </w:rPr>
        <w:t xml:space="preserve">) </w:t>
      </w:r>
      <w:r w:rsidR="003322A0" w:rsidRPr="00BF0945">
        <w:rPr>
          <w:rFonts w:ascii="Times New Roman" w:hAnsi="Times New Roman" w:cs="Times New Roman"/>
          <w:szCs w:val="21"/>
        </w:rPr>
        <w:t>2</w:t>
      </w:r>
      <w:r w:rsidRPr="00BF0945">
        <w:rPr>
          <w:rFonts w:ascii="Times New Roman" w:hAnsi="Times New Roman" w:cs="Times New Roman"/>
          <w:szCs w:val="21"/>
        </w:rPr>
        <w:t>0:1</w:t>
      </w:r>
      <w:r w:rsidRPr="00BF0945">
        <w:rPr>
          <w:rFonts w:ascii="Times New Roman" w:hAnsi="Times New Roman" w:cs="Times New Roman" w:hint="eastAsia"/>
          <w:szCs w:val="21"/>
        </w:rPr>
        <w:t>,</w:t>
      </w:r>
      <w:r w:rsidRPr="00BF0945">
        <w:rPr>
          <w:rFonts w:ascii="Times New Roman" w:hAnsi="Times New Roman" w:cs="Times New Roman"/>
          <w:szCs w:val="21"/>
        </w:rPr>
        <w:t xml:space="preserve"> and (</w:t>
      </w:r>
      <w:r w:rsidR="00A6753A" w:rsidRPr="00BF0945">
        <w:rPr>
          <w:rFonts w:ascii="Times New Roman" w:hAnsi="Times New Roman" w:cs="Times New Roman"/>
          <w:szCs w:val="21"/>
        </w:rPr>
        <w:t>I, J</w:t>
      </w:r>
      <w:r w:rsidRPr="00BF0945">
        <w:rPr>
          <w:rFonts w:ascii="Times New Roman" w:hAnsi="Times New Roman" w:cs="Times New Roman"/>
          <w:szCs w:val="21"/>
        </w:rPr>
        <w:t>) 40:1. (</w:t>
      </w:r>
      <w:r w:rsidR="00A6753A" w:rsidRPr="00BF0945">
        <w:rPr>
          <w:rFonts w:ascii="Times New Roman" w:hAnsi="Times New Roman" w:cs="Times New Roman"/>
          <w:szCs w:val="21"/>
        </w:rPr>
        <w:t>K</w:t>
      </w:r>
      <w:r w:rsidRPr="00BF0945">
        <w:rPr>
          <w:rFonts w:ascii="Times New Roman" w:hAnsi="Times New Roman" w:cs="Times New Roman"/>
          <w:szCs w:val="21"/>
        </w:rPr>
        <w:t>) V</w:t>
      </w:r>
      <w:r w:rsidRPr="00BF0945">
        <w:rPr>
          <w:rFonts w:ascii="Times New Roman" w:hAnsi="Times New Roman" w:cs="Times New Roman" w:hint="eastAsia"/>
          <w:szCs w:val="21"/>
        </w:rPr>
        <w:t>olume</w:t>
      </w:r>
      <w:r w:rsidRPr="00BF0945">
        <w:rPr>
          <w:rFonts w:ascii="Times New Roman" w:hAnsi="Times New Roman" w:cs="Times New Roman"/>
          <w:szCs w:val="21"/>
        </w:rPr>
        <w:t xml:space="preserve"> of </w:t>
      </w:r>
      <w:r w:rsidR="00107F65">
        <w:rPr>
          <w:rFonts w:ascii="Times New Roman" w:hAnsi="Times New Roman" w:cs="Times New Roman"/>
          <w:szCs w:val="21"/>
        </w:rPr>
        <w:t xml:space="preserve">the </w:t>
      </w:r>
      <w:r w:rsidRPr="00BF0945">
        <w:rPr>
          <w:rFonts w:ascii="Times New Roman" w:hAnsi="Times New Roman" w:cs="Times New Roman"/>
          <w:szCs w:val="21"/>
        </w:rPr>
        <w:t>3D</w:t>
      </w:r>
      <w:r w:rsidR="005C25C1" w:rsidRPr="00BF0945">
        <w:rPr>
          <w:szCs w:val="21"/>
        </w:rPr>
        <w:t xml:space="preserve"> </w:t>
      </w:r>
      <w:r w:rsidR="005C25C1" w:rsidRPr="00BF0945">
        <w:rPr>
          <w:rFonts w:ascii="Times New Roman" w:hAnsi="Times New Roman" w:cs="Times New Roman"/>
          <w:szCs w:val="21"/>
        </w:rPr>
        <w:t>block heterojunctions</w:t>
      </w:r>
      <w:r w:rsidRPr="00BF0945">
        <w:rPr>
          <w:rFonts w:ascii="Times New Roman" w:hAnsi="Times New Roman" w:cs="Times New Roman"/>
          <w:szCs w:val="21"/>
        </w:rPr>
        <w:t xml:space="preserve"> </w:t>
      </w:r>
      <w:r w:rsidR="00107F65">
        <w:rPr>
          <w:rFonts w:ascii="Times New Roman" w:hAnsi="Times New Roman" w:cs="Times New Roman"/>
          <w:szCs w:val="21"/>
        </w:rPr>
        <w:t xml:space="preserve">plotted </w:t>
      </w:r>
      <w:r w:rsidRPr="00BF0945">
        <w:rPr>
          <w:rFonts w:ascii="Times New Roman" w:hAnsi="Times New Roman" w:cs="Times New Roman"/>
          <w:szCs w:val="21"/>
        </w:rPr>
        <w:t xml:space="preserve">as </w:t>
      </w:r>
      <w:r w:rsidR="00107F65">
        <w:rPr>
          <w:rFonts w:ascii="Times New Roman" w:hAnsi="Times New Roman" w:cs="Times New Roman"/>
          <w:szCs w:val="21"/>
        </w:rPr>
        <w:t>a</w:t>
      </w:r>
      <w:r w:rsidRPr="00BF0945">
        <w:rPr>
          <w:rFonts w:ascii="Times New Roman" w:hAnsi="Times New Roman" w:cs="Times New Roman"/>
          <w:szCs w:val="21"/>
        </w:rPr>
        <w:t xml:space="preserve"> function of </w:t>
      </w:r>
      <w:r w:rsidR="00D65059">
        <w:rPr>
          <w:rFonts w:ascii="Times New Roman" w:hAnsi="Times New Roman" w:cs="Times New Roman"/>
          <w:szCs w:val="21"/>
        </w:rPr>
        <w:t xml:space="preserve">the </w:t>
      </w:r>
      <w:r w:rsidRPr="00BF0945">
        <w:rPr>
          <w:rFonts w:ascii="Times New Roman" w:hAnsi="Times New Roman" w:cs="Times New Roman"/>
          <w:szCs w:val="21"/>
        </w:rPr>
        <w:t>mass ratio</w:t>
      </w:r>
      <w:r w:rsidR="00D65059">
        <w:rPr>
          <w:rFonts w:ascii="Times New Roman" w:hAnsi="Times New Roman" w:cs="Times New Roman"/>
          <w:szCs w:val="21"/>
        </w:rPr>
        <w:t xml:space="preserve"> of</w:t>
      </w:r>
      <w:r w:rsidR="00D65059" w:rsidRPr="00D65059">
        <w:rPr>
          <w:rFonts w:ascii="Times New Roman" w:hAnsi="Times New Roman" w:cs="Times New Roman"/>
          <w:szCs w:val="21"/>
        </w:rPr>
        <w:t xml:space="preserve"> </w:t>
      </w:r>
      <w:r w:rsidR="00D65059">
        <w:rPr>
          <w:rFonts w:ascii="Times New Roman" w:hAnsi="Times New Roman" w:cs="Times New Roman"/>
          <w:szCs w:val="21"/>
        </w:rPr>
        <w:t xml:space="preserve">molecule </w:t>
      </w:r>
      <w:r w:rsidR="00D65059" w:rsidRPr="001504B0">
        <w:rPr>
          <w:rFonts w:ascii="Times New Roman" w:hAnsi="Times New Roman" w:cs="Times New Roman"/>
          <w:b/>
          <w:bCs/>
          <w:szCs w:val="21"/>
        </w:rPr>
        <w:t>2</w:t>
      </w:r>
      <w:r w:rsidR="00D65059">
        <w:rPr>
          <w:rFonts w:ascii="Times New Roman" w:hAnsi="Times New Roman" w:cs="Times New Roman"/>
          <w:szCs w:val="21"/>
        </w:rPr>
        <w:t xml:space="preserve"> </w:t>
      </w:r>
      <w:r w:rsidR="00D65059" w:rsidRPr="00BF0945">
        <w:rPr>
          <w:rFonts w:ascii="Times New Roman" w:hAnsi="Times New Roman" w:cs="Times New Roman"/>
          <w:szCs w:val="21"/>
        </w:rPr>
        <w:t>to</w:t>
      </w:r>
      <w:r w:rsidR="00D65059">
        <w:rPr>
          <w:rFonts w:ascii="Times New Roman" w:hAnsi="Times New Roman" w:cs="Times New Roman"/>
          <w:szCs w:val="21"/>
        </w:rPr>
        <w:t xml:space="preserve"> </w:t>
      </w:r>
      <w:r w:rsidR="00D65059" w:rsidRPr="001504B0">
        <w:rPr>
          <w:rFonts w:ascii="Times New Roman" w:hAnsi="Times New Roman" w:cs="Times New Roman"/>
          <w:b/>
          <w:bCs/>
          <w:szCs w:val="21"/>
        </w:rPr>
        <w:t>1</w:t>
      </w:r>
      <w:r w:rsidRPr="00BF0945">
        <w:rPr>
          <w:rFonts w:ascii="Times New Roman" w:hAnsi="Times New Roman" w:cs="Times New Roman"/>
          <w:szCs w:val="21"/>
        </w:rPr>
        <w:t>.</w:t>
      </w:r>
    </w:p>
    <w:p w14:paraId="474A0628" w14:textId="798BB8D2" w:rsidR="001A206A" w:rsidRDefault="00C55AEA">
      <w:r>
        <w:rPr>
          <w:rFonts w:hint="eastAsia"/>
          <w:noProof/>
        </w:rPr>
        <w:lastRenderedPageBreak/>
        <w:drawing>
          <wp:inline distT="0" distB="0" distL="0" distR="0" wp14:anchorId="003E4388" wp14:editId="1265B44F">
            <wp:extent cx="5274310" cy="12401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1465F" w14:textId="24607D7B" w:rsidR="0012051E" w:rsidRPr="002C77FC" w:rsidRDefault="00007C3E" w:rsidP="00C457CA">
      <w:pPr>
        <w:rPr>
          <w:rFonts w:ascii="Times New Roman" w:hAnsi="Times New Roman" w:cs="Times New Roman"/>
          <w:color w:val="FF0000"/>
        </w:rPr>
      </w:pPr>
      <w:r w:rsidRPr="00756856">
        <w:rPr>
          <w:rFonts w:ascii="Times New Roman" w:hAnsi="Times New Roman" w:cs="Times New Roman"/>
          <w:b/>
          <w:bCs/>
        </w:rPr>
        <w:t>Fig. S</w:t>
      </w:r>
      <w:r w:rsidR="00B928DD" w:rsidRPr="00756856">
        <w:rPr>
          <w:rFonts w:ascii="Times New Roman" w:hAnsi="Times New Roman" w:cs="Times New Roman"/>
          <w:b/>
          <w:bCs/>
        </w:rPr>
        <w:t>8</w:t>
      </w:r>
      <w:r w:rsidRPr="00756856">
        <w:rPr>
          <w:rFonts w:ascii="Times New Roman" w:hAnsi="Times New Roman" w:cs="Times New Roman"/>
          <w:b/>
          <w:bCs/>
        </w:rPr>
        <w:t>.</w:t>
      </w:r>
      <w:r w:rsidRPr="00756856">
        <w:rPr>
          <w:rFonts w:ascii="Times New Roman" w:hAnsi="Times New Roman" w:cs="Times New Roman"/>
        </w:rPr>
        <w:t xml:space="preserve"> </w:t>
      </w:r>
      <w:bookmarkStart w:id="21" w:name="_Hlk142503367"/>
      <w:r w:rsidRPr="00756856">
        <w:rPr>
          <w:rFonts w:ascii="Times New Roman" w:hAnsi="Times New Roman" w:cs="Times New Roman"/>
        </w:rPr>
        <w:t>(A)</w:t>
      </w:r>
      <w:bookmarkEnd w:id="21"/>
      <w:r w:rsidRPr="00756856">
        <w:rPr>
          <w:rFonts w:ascii="Times New Roman" w:hAnsi="Times New Roman" w:cs="Times New Roman"/>
        </w:rPr>
        <w:t xml:space="preserve"> Fluorescence-mode optical </w:t>
      </w:r>
      <w:r w:rsidR="000B2A42" w:rsidRPr="000B2A42">
        <w:rPr>
          <w:rFonts w:ascii="Times New Roman" w:hAnsi="Times New Roman" w:cs="Times New Roman"/>
        </w:rPr>
        <w:t>microscopic</w:t>
      </w:r>
      <w:r w:rsidR="00107F65" w:rsidRPr="00756856">
        <w:rPr>
          <w:rFonts w:ascii="Times New Roman" w:hAnsi="Times New Roman" w:cs="Times New Roman"/>
        </w:rPr>
        <w:t xml:space="preserve"> </w:t>
      </w:r>
      <w:r w:rsidRPr="00756856">
        <w:rPr>
          <w:rFonts w:ascii="Times New Roman" w:hAnsi="Times New Roman" w:cs="Times New Roman"/>
        </w:rPr>
        <w:t>image and (B</w:t>
      </w:r>
      <w:r w:rsidR="009E3EBA" w:rsidRPr="00756856">
        <w:rPr>
          <w:rFonts w:ascii="Times New Roman" w:hAnsi="Times New Roman" w:cs="Times New Roman"/>
        </w:rPr>
        <w:t>, C</w:t>
      </w:r>
      <w:r w:rsidRPr="00756856">
        <w:rPr>
          <w:rFonts w:ascii="Times New Roman" w:hAnsi="Times New Roman" w:cs="Times New Roman"/>
        </w:rPr>
        <w:t>) SEM imag</w:t>
      </w:r>
      <w:r w:rsidRPr="00756856">
        <w:rPr>
          <w:rFonts w:ascii="Times New Roman" w:hAnsi="Times New Roman" w:cs="Times New Roman"/>
          <w:color w:val="000000" w:themeColor="text1"/>
        </w:rPr>
        <w:t>e</w:t>
      </w:r>
      <w:r w:rsidR="00B80646" w:rsidRPr="00756856">
        <w:rPr>
          <w:rFonts w:ascii="Times New Roman" w:hAnsi="Times New Roman" w:cs="Times New Roman"/>
          <w:color w:val="000000" w:themeColor="text1"/>
        </w:rPr>
        <w:t>s</w:t>
      </w:r>
      <w:r w:rsidRPr="00756856">
        <w:rPr>
          <w:rFonts w:ascii="Times New Roman" w:hAnsi="Times New Roman" w:cs="Times New Roman"/>
        </w:rPr>
        <w:t xml:space="preserve"> of 1D structures assembled from </w:t>
      </w:r>
      <w:r w:rsidRPr="00756856">
        <w:rPr>
          <w:rFonts w:ascii="Times New Roman" w:hAnsi="Times New Roman" w:cs="Times New Roman"/>
          <w:b/>
          <w:bCs/>
        </w:rPr>
        <w:t>2</w:t>
      </w:r>
      <w:r w:rsidR="00023305" w:rsidRPr="00756856">
        <w:rPr>
          <w:rFonts w:ascii="Times New Roman" w:hAnsi="Times New Roman" w:cs="Times New Roman"/>
        </w:rPr>
        <w:t>.</w:t>
      </w:r>
    </w:p>
    <w:p w14:paraId="454979B0" w14:textId="4413F83E" w:rsidR="00142FBF" w:rsidRPr="009E3EBA" w:rsidRDefault="00142FBF" w:rsidP="00136F00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8506BA7" w14:textId="0D9EDDCE" w:rsidR="00BF045B" w:rsidRDefault="00BF045B" w:rsidP="00136F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2AFCEA7" wp14:editId="1D4E1C27">
            <wp:extent cx="4719047" cy="1980000"/>
            <wp:effectExtent l="0" t="0" r="5715" b="1270"/>
            <wp:docPr id="14735683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56830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19047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DF5DB" w14:textId="7220DA73" w:rsidR="00136F00" w:rsidRPr="00A77F82" w:rsidRDefault="00136F00" w:rsidP="00136F00">
      <w:pPr>
        <w:rPr>
          <w:rFonts w:ascii="Times New Roman" w:hAnsi="Times New Roman" w:cs="Times New Roman"/>
          <w:color w:val="000000" w:themeColor="text1"/>
        </w:rPr>
      </w:pPr>
      <w:r w:rsidRPr="00A77F82">
        <w:rPr>
          <w:rFonts w:ascii="Times New Roman" w:hAnsi="Times New Roman" w:cs="Times New Roman" w:hint="eastAsia"/>
          <w:b/>
          <w:bCs/>
          <w:color w:val="000000" w:themeColor="text1"/>
        </w:rPr>
        <w:t>F</w:t>
      </w:r>
      <w:r w:rsidRPr="00A77F82">
        <w:rPr>
          <w:rFonts w:ascii="Times New Roman" w:hAnsi="Times New Roman" w:cs="Times New Roman"/>
          <w:b/>
          <w:bCs/>
          <w:color w:val="000000" w:themeColor="text1"/>
        </w:rPr>
        <w:t>ig. S</w:t>
      </w:r>
      <w:r w:rsidR="00B928DD" w:rsidRPr="00A77F82">
        <w:rPr>
          <w:rFonts w:ascii="Times New Roman" w:hAnsi="Times New Roman" w:cs="Times New Roman"/>
          <w:b/>
          <w:bCs/>
          <w:color w:val="000000" w:themeColor="text1"/>
        </w:rPr>
        <w:t>9</w:t>
      </w:r>
      <w:r w:rsidRPr="00A77F82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9E3EBA" w:rsidRPr="00A77F82">
        <w:rPr>
          <w:rFonts w:ascii="Times New Roman" w:hAnsi="Times New Roman" w:cs="Times New Roman"/>
          <w:color w:val="000000" w:themeColor="text1"/>
        </w:rPr>
        <w:t xml:space="preserve">(A) </w:t>
      </w:r>
      <w:r w:rsidR="00107F65">
        <w:rPr>
          <w:rFonts w:ascii="Times New Roman" w:hAnsi="Times New Roman" w:cs="Times New Roman"/>
          <w:color w:val="000000" w:themeColor="text1"/>
        </w:rPr>
        <w:t>P</w:t>
      </w:r>
      <w:r w:rsidR="00733D27" w:rsidRPr="00A77F82">
        <w:rPr>
          <w:rFonts w:ascii="Times New Roman" w:hAnsi="Times New Roman" w:cs="Times New Roman"/>
          <w:color w:val="000000" w:themeColor="text1"/>
        </w:rPr>
        <w:t>XRD pattern</w:t>
      </w:r>
      <w:r w:rsidR="00062072" w:rsidRPr="00A77F82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</w:rPr>
        <w:t xml:space="preserve">of </w:t>
      </w:r>
      <w:bookmarkStart w:id="22" w:name="_Hlk143527065"/>
      <w:r w:rsidR="00413CC4">
        <w:rPr>
          <w:rFonts w:ascii="Times New Roman" w:hAnsi="Times New Roman" w:cs="Times New Roman" w:hint="eastAsia"/>
          <w:color w:val="000000" w:themeColor="text1"/>
        </w:rPr>
        <w:t>the</w:t>
      </w:r>
      <w:r w:rsidR="00413CC4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  <w:szCs w:val="21"/>
        </w:rPr>
        <w:t>3D block heterojunctions</w:t>
      </w:r>
      <w:r w:rsidR="009E3EBA" w:rsidRPr="00A77F82">
        <w:rPr>
          <w:rFonts w:ascii="Times New Roman" w:hAnsi="Times New Roman" w:cs="Times New Roman"/>
          <w:color w:val="000000" w:themeColor="text1"/>
        </w:rPr>
        <w:t xml:space="preserve"> (black) </w:t>
      </w:r>
      <w:r w:rsidR="00107F65">
        <w:rPr>
          <w:rFonts w:ascii="Times New Roman" w:hAnsi="Times New Roman" w:cs="Times New Roman"/>
          <w:color w:val="000000" w:themeColor="text1"/>
        </w:rPr>
        <w:t xml:space="preserve">assembled from </w:t>
      </w:r>
      <w:r w:rsidR="00107F65">
        <w:rPr>
          <w:rFonts w:ascii="Times New Roman" w:hAnsi="Times New Roman" w:cs="Times New Roman"/>
          <w:b/>
          <w:bCs/>
          <w:color w:val="000000" w:themeColor="text1"/>
        </w:rPr>
        <w:t xml:space="preserve">1 </w:t>
      </w:r>
      <w:r w:rsidR="00107F65">
        <w:rPr>
          <w:rFonts w:ascii="Times New Roman" w:hAnsi="Times New Roman" w:cs="Times New Roman"/>
          <w:color w:val="000000" w:themeColor="text1"/>
        </w:rPr>
        <w:t xml:space="preserve">and </w:t>
      </w:r>
      <w:r w:rsidR="00107F65" w:rsidRPr="00A77F82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107F65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107F65">
        <w:rPr>
          <w:rFonts w:ascii="Times New Roman" w:hAnsi="Times New Roman" w:cs="Times New Roman"/>
          <w:color w:val="000000" w:themeColor="text1"/>
        </w:rPr>
        <w:t xml:space="preserve">in comparison to </w:t>
      </w:r>
      <w:r w:rsidR="00413CC4">
        <w:rPr>
          <w:rFonts w:ascii="Times New Roman" w:hAnsi="Times New Roman" w:cs="Times New Roman" w:hint="eastAsia"/>
          <w:color w:val="000000" w:themeColor="text1"/>
        </w:rPr>
        <w:t>that</w:t>
      </w:r>
      <w:r w:rsidR="00413CC4">
        <w:rPr>
          <w:rFonts w:ascii="Times New Roman" w:hAnsi="Times New Roman" w:cs="Times New Roman"/>
          <w:color w:val="000000" w:themeColor="text1"/>
        </w:rPr>
        <w:t xml:space="preserve"> </w:t>
      </w:r>
      <w:r w:rsidR="00413CC4">
        <w:rPr>
          <w:rFonts w:ascii="Times New Roman" w:hAnsi="Times New Roman" w:cs="Times New Roman" w:hint="eastAsia"/>
          <w:color w:val="000000" w:themeColor="text1"/>
        </w:rPr>
        <w:t>of</w:t>
      </w:r>
      <w:r w:rsidR="00413CC4">
        <w:rPr>
          <w:rFonts w:ascii="Times New Roman" w:hAnsi="Times New Roman" w:cs="Times New Roman"/>
          <w:color w:val="000000" w:themeColor="text1"/>
        </w:rPr>
        <w:t xml:space="preserve"> </w:t>
      </w:r>
      <w:r w:rsidR="00107F65">
        <w:rPr>
          <w:rFonts w:ascii="Times New Roman" w:hAnsi="Times New Roman" w:cs="Times New Roman"/>
          <w:color w:val="000000" w:themeColor="text1"/>
        </w:rPr>
        <w:t>the</w:t>
      </w:r>
      <w:r w:rsidR="00107F65" w:rsidRPr="00A77F82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</w:rPr>
        <w:t xml:space="preserve">1D structures assembled from </w:t>
      </w:r>
      <w:r w:rsidR="009E3EBA" w:rsidRPr="00A77F82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9E4D9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bookmarkStart w:id="23" w:name="_Hlk143780652"/>
      <w:r w:rsidR="00107F65">
        <w:rPr>
          <w:rFonts w:ascii="Times New Roman" w:hAnsi="Times New Roman" w:cs="Times New Roman"/>
          <w:color w:val="000000" w:themeColor="text1"/>
        </w:rPr>
        <w:t>alone</w:t>
      </w:r>
      <w:bookmarkEnd w:id="23"/>
      <w:r w:rsidR="009E3EBA" w:rsidRPr="00223E74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</w:rPr>
        <w:t>(red)</w:t>
      </w:r>
      <w:bookmarkEnd w:id="22"/>
      <w:r w:rsidR="009E3EBA" w:rsidRPr="00A77F82">
        <w:rPr>
          <w:rFonts w:ascii="Times New Roman" w:hAnsi="Times New Roman" w:cs="Times New Roman"/>
          <w:color w:val="000000" w:themeColor="text1"/>
        </w:rPr>
        <w:t>. (B)</w:t>
      </w:r>
      <w:r w:rsidR="00E55501" w:rsidRPr="00A77F82">
        <w:rPr>
          <w:rFonts w:ascii="Times New Roman" w:hAnsi="Times New Roman" w:cs="Times New Roman"/>
          <w:color w:val="000000" w:themeColor="text1"/>
        </w:rPr>
        <w:t xml:space="preserve"> </w:t>
      </w:r>
      <w:r w:rsidR="006C5B74" w:rsidRPr="00A77F82">
        <w:rPr>
          <w:rFonts w:ascii="Times New Roman" w:hAnsi="Times New Roman" w:cs="Times New Roman"/>
          <w:color w:val="000000" w:themeColor="text1"/>
        </w:rPr>
        <w:t xml:space="preserve">Fluorescence spectra </w:t>
      </w:r>
      <w:r w:rsidR="00107F65">
        <w:rPr>
          <w:rFonts w:ascii="Times New Roman" w:hAnsi="Times New Roman" w:cs="Times New Roman"/>
          <w:color w:val="000000" w:themeColor="text1"/>
        </w:rPr>
        <w:t>measured over the same</w:t>
      </w:r>
      <w:r w:rsidR="00107F65" w:rsidRPr="00A77F82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</w:rPr>
        <w:t xml:space="preserve">3D block heterojunctions (black) </w:t>
      </w:r>
      <w:r w:rsidR="00107F65">
        <w:rPr>
          <w:rFonts w:ascii="Times New Roman" w:hAnsi="Times New Roman" w:cs="Times New Roman"/>
          <w:color w:val="000000" w:themeColor="text1"/>
        </w:rPr>
        <w:t>and</w:t>
      </w:r>
      <w:r w:rsidR="00107F65" w:rsidRPr="00A77F82">
        <w:rPr>
          <w:rFonts w:ascii="Times New Roman" w:hAnsi="Times New Roman" w:cs="Times New Roman"/>
          <w:color w:val="000000" w:themeColor="text1"/>
        </w:rPr>
        <w:t xml:space="preserve"> </w:t>
      </w:r>
      <w:r w:rsidR="009E3EBA" w:rsidRPr="00A77F82">
        <w:rPr>
          <w:rFonts w:ascii="Times New Roman" w:hAnsi="Times New Roman" w:cs="Times New Roman"/>
          <w:color w:val="000000" w:themeColor="text1"/>
        </w:rPr>
        <w:t>1D structures (red)</w:t>
      </w:r>
      <w:r w:rsidR="00107F65">
        <w:rPr>
          <w:rFonts w:ascii="Times New Roman" w:hAnsi="Times New Roman" w:cs="Times New Roman"/>
          <w:color w:val="000000" w:themeColor="text1"/>
        </w:rPr>
        <w:t xml:space="preserve"> shown in (A)</w:t>
      </w:r>
      <w:r w:rsidR="00BF045B" w:rsidRPr="00A77F82">
        <w:rPr>
          <w:rFonts w:ascii="Times New Roman" w:hAnsi="Times New Roman" w:cs="Times New Roman"/>
          <w:color w:val="000000" w:themeColor="text1"/>
        </w:rPr>
        <w:t>.</w:t>
      </w:r>
    </w:p>
    <w:p w14:paraId="49EE6455" w14:textId="598BDCA1" w:rsidR="009441A1" w:rsidRDefault="009441A1" w:rsidP="00136F00">
      <w:pPr>
        <w:rPr>
          <w:rFonts w:ascii="Times New Roman" w:hAnsi="Times New Roman" w:cs="Times New Roman"/>
        </w:rPr>
      </w:pPr>
    </w:p>
    <w:p w14:paraId="659BFED4" w14:textId="2C8BEBE6" w:rsidR="009441A1" w:rsidRPr="009E4D9C" w:rsidRDefault="009441A1" w:rsidP="00136F00">
      <w:pPr>
        <w:rPr>
          <w:rFonts w:ascii="Times New Roman" w:hAnsi="Times New Roman" w:cs="Times New Roman"/>
        </w:rPr>
      </w:pPr>
    </w:p>
    <w:p w14:paraId="0EE5AB14" w14:textId="1BE0CD8C" w:rsidR="009441A1" w:rsidRDefault="009441A1" w:rsidP="00136F00">
      <w:pPr>
        <w:rPr>
          <w:rFonts w:ascii="Times New Roman" w:hAnsi="Times New Roman" w:cs="Times New Roman"/>
        </w:rPr>
      </w:pPr>
    </w:p>
    <w:p w14:paraId="1A3A3EF1" w14:textId="478D572D" w:rsidR="009441A1" w:rsidRDefault="009441A1" w:rsidP="00136F00">
      <w:pPr>
        <w:rPr>
          <w:rFonts w:ascii="Times New Roman" w:hAnsi="Times New Roman" w:cs="Times New Roman"/>
        </w:rPr>
      </w:pPr>
    </w:p>
    <w:p w14:paraId="145638F6" w14:textId="4AD3E027" w:rsidR="009441A1" w:rsidRDefault="009441A1" w:rsidP="00136F00">
      <w:pPr>
        <w:rPr>
          <w:rFonts w:ascii="Times New Roman" w:hAnsi="Times New Roman" w:cs="Times New Roman"/>
        </w:rPr>
      </w:pPr>
    </w:p>
    <w:p w14:paraId="3D4B0725" w14:textId="025DDB28" w:rsidR="009441A1" w:rsidRDefault="009441A1" w:rsidP="00136F00">
      <w:pPr>
        <w:rPr>
          <w:rFonts w:ascii="Times New Roman" w:hAnsi="Times New Roman" w:cs="Times New Roman"/>
        </w:rPr>
      </w:pPr>
    </w:p>
    <w:p w14:paraId="65AD304C" w14:textId="4022B83E" w:rsidR="009441A1" w:rsidRDefault="009441A1" w:rsidP="00136F00">
      <w:pPr>
        <w:rPr>
          <w:rFonts w:ascii="Times New Roman" w:hAnsi="Times New Roman" w:cs="Times New Roman"/>
        </w:rPr>
      </w:pPr>
    </w:p>
    <w:p w14:paraId="0F02EAD5" w14:textId="7DF7ABB7" w:rsidR="009441A1" w:rsidRDefault="009441A1" w:rsidP="00136F00">
      <w:pPr>
        <w:rPr>
          <w:rFonts w:ascii="Times New Roman" w:hAnsi="Times New Roman" w:cs="Times New Roman"/>
        </w:rPr>
      </w:pPr>
    </w:p>
    <w:p w14:paraId="2183907B" w14:textId="4F4A820B" w:rsidR="009441A1" w:rsidRDefault="009441A1" w:rsidP="00136F00">
      <w:pPr>
        <w:rPr>
          <w:rFonts w:ascii="Times New Roman" w:hAnsi="Times New Roman" w:cs="Times New Roman"/>
        </w:rPr>
      </w:pPr>
    </w:p>
    <w:p w14:paraId="786BC525" w14:textId="597724E2" w:rsidR="009441A1" w:rsidRDefault="009441A1" w:rsidP="00136F00">
      <w:pPr>
        <w:rPr>
          <w:rFonts w:ascii="Times New Roman" w:hAnsi="Times New Roman" w:cs="Times New Roman"/>
        </w:rPr>
      </w:pPr>
    </w:p>
    <w:p w14:paraId="4ACEE976" w14:textId="7EDF3B44" w:rsidR="009441A1" w:rsidRDefault="009441A1" w:rsidP="00136F00">
      <w:pPr>
        <w:rPr>
          <w:rFonts w:ascii="Times New Roman" w:hAnsi="Times New Roman" w:cs="Times New Roman"/>
        </w:rPr>
      </w:pPr>
    </w:p>
    <w:p w14:paraId="54F19304" w14:textId="52A1EF45" w:rsidR="009441A1" w:rsidRDefault="009441A1" w:rsidP="00136F00">
      <w:pPr>
        <w:rPr>
          <w:rFonts w:ascii="Times New Roman" w:hAnsi="Times New Roman" w:cs="Times New Roman"/>
        </w:rPr>
      </w:pPr>
    </w:p>
    <w:p w14:paraId="29651CB5" w14:textId="77777777" w:rsidR="009441A1" w:rsidRPr="00DF22A7" w:rsidRDefault="009441A1" w:rsidP="00136F00">
      <w:pPr>
        <w:rPr>
          <w:rFonts w:ascii="Times New Roman" w:hAnsi="Times New Roman" w:cs="Times New Roman"/>
          <w:b/>
          <w:bCs/>
        </w:rPr>
      </w:pPr>
    </w:p>
    <w:p w14:paraId="2CDFACE1" w14:textId="3769DA73" w:rsidR="00142FBF" w:rsidRDefault="00142FBF" w:rsidP="003B2581">
      <w:pPr>
        <w:jc w:val="center"/>
        <w:rPr>
          <w:sz w:val="24"/>
          <w:szCs w:val="28"/>
        </w:rPr>
      </w:pPr>
    </w:p>
    <w:p w14:paraId="3C6C6586" w14:textId="59A67A38" w:rsidR="00840C3D" w:rsidRDefault="00840C3D" w:rsidP="003B2581">
      <w:pPr>
        <w:jc w:val="center"/>
        <w:rPr>
          <w:sz w:val="24"/>
          <w:szCs w:val="28"/>
        </w:rPr>
      </w:pPr>
    </w:p>
    <w:p w14:paraId="766FFA66" w14:textId="08C0A532" w:rsidR="000020F5" w:rsidRDefault="000020F5" w:rsidP="003B2581">
      <w:pPr>
        <w:jc w:val="center"/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18E30A6" wp14:editId="31B815EF">
            <wp:extent cx="2909510" cy="2052000"/>
            <wp:effectExtent l="0" t="0" r="571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09510" cy="20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2F4A6" w14:textId="502AB297" w:rsidR="003B2581" w:rsidRPr="00B713C9" w:rsidRDefault="003B2581" w:rsidP="00776934">
      <w:pPr>
        <w:rPr>
          <w:rFonts w:ascii="Times New Roman" w:hAnsi="Times New Roman" w:cs="Times New Roman"/>
          <w:bCs/>
          <w:color w:val="000000" w:themeColor="text1"/>
          <w:kern w:val="21"/>
          <w:szCs w:val="21"/>
        </w:rPr>
      </w:pPr>
      <w:r w:rsidRPr="009A54C2">
        <w:rPr>
          <w:rFonts w:ascii="Times New Roman" w:hAnsi="Times New Roman" w:cs="Times New Roman" w:hint="eastAsia"/>
          <w:b/>
          <w:bCs/>
          <w:szCs w:val="21"/>
        </w:rPr>
        <w:t>F</w:t>
      </w:r>
      <w:r w:rsidRPr="009A54C2">
        <w:rPr>
          <w:rFonts w:ascii="Times New Roman" w:hAnsi="Times New Roman" w:cs="Times New Roman"/>
          <w:b/>
          <w:bCs/>
          <w:szCs w:val="21"/>
        </w:rPr>
        <w:t>ig</w:t>
      </w:r>
      <w:r w:rsidR="00D24762" w:rsidRPr="009A54C2">
        <w:rPr>
          <w:rFonts w:ascii="Times New Roman" w:hAnsi="Times New Roman" w:cs="Times New Roman"/>
          <w:b/>
          <w:bCs/>
          <w:szCs w:val="21"/>
        </w:rPr>
        <w:t>.</w:t>
      </w:r>
      <w:r w:rsidR="00E55501" w:rsidRPr="009A54C2">
        <w:rPr>
          <w:rFonts w:ascii="Times New Roman" w:hAnsi="Times New Roman" w:cs="Times New Roman"/>
          <w:b/>
          <w:bCs/>
          <w:szCs w:val="21"/>
        </w:rPr>
        <w:t xml:space="preserve"> </w:t>
      </w:r>
      <w:r w:rsidR="00D24762" w:rsidRPr="009A54C2">
        <w:rPr>
          <w:rFonts w:ascii="Times New Roman" w:hAnsi="Times New Roman" w:cs="Times New Roman"/>
          <w:b/>
          <w:bCs/>
          <w:szCs w:val="21"/>
        </w:rPr>
        <w:t>S</w:t>
      </w:r>
      <w:r w:rsidR="00B928DD" w:rsidRPr="009A54C2">
        <w:rPr>
          <w:rFonts w:ascii="Times New Roman" w:hAnsi="Times New Roman" w:cs="Times New Roman"/>
          <w:b/>
          <w:bCs/>
          <w:szCs w:val="21"/>
        </w:rPr>
        <w:t>10</w:t>
      </w:r>
      <w:r w:rsidR="00D24762" w:rsidRPr="009A54C2">
        <w:rPr>
          <w:rFonts w:ascii="Times New Roman" w:hAnsi="Times New Roman" w:cs="Times New Roman"/>
          <w:b/>
          <w:bCs/>
          <w:szCs w:val="21"/>
        </w:rPr>
        <w:t xml:space="preserve">. </w:t>
      </w:r>
      <w:r w:rsidR="00776934" w:rsidRPr="009A54C2">
        <w:rPr>
          <w:rFonts w:ascii="Times New Roman" w:hAnsi="Times New Roman" w:cs="Times New Roman"/>
          <w:szCs w:val="21"/>
        </w:rPr>
        <w:t>UV-</w:t>
      </w:r>
      <w:r w:rsidR="00840C3D" w:rsidRPr="009A54C2">
        <w:rPr>
          <w:rFonts w:ascii="Times New Roman" w:hAnsi="Times New Roman" w:cs="Times New Roman"/>
          <w:szCs w:val="21"/>
        </w:rPr>
        <w:t>v</w:t>
      </w:r>
      <w:r w:rsidR="00776934" w:rsidRPr="009A54C2">
        <w:rPr>
          <w:rFonts w:ascii="Times New Roman" w:hAnsi="Times New Roman" w:cs="Times New Roman"/>
          <w:szCs w:val="21"/>
        </w:rPr>
        <w:t>is absorption spectr</w:t>
      </w:r>
      <w:r w:rsidR="00E55501" w:rsidRPr="009A54C2">
        <w:rPr>
          <w:rFonts w:ascii="Times New Roman" w:hAnsi="Times New Roman" w:cs="Times New Roman" w:hint="eastAsia"/>
          <w:szCs w:val="21"/>
        </w:rPr>
        <w:t>um</w:t>
      </w:r>
      <w:r w:rsidR="00776934" w:rsidRPr="009A54C2">
        <w:rPr>
          <w:rFonts w:ascii="Times New Roman" w:hAnsi="Times New Roman" w:cs="Times New Roman"/>
          <w:szCs w:val="21"/>
        </w:rPr>
        <w:t xml:space="preserve"> (black)</w:t>
      </w:r>
      <w:r w:rsidR="000E3184" w:rsidRPr="009A54C2">
        <w:rPr>
          <w:rFonts w:ascii="Times New Roman" w:hAnsi="Times New Roman" w:cs="Times New Roman"/>
          <w:szCs w:val="21"/>
        </w:rPr>
        <w:t xml:space="preserve"> of</w:t>
      </w:r>
      <w:r w:rsidR="000D5B8A" w:rsidRPr="009A54C2">
        <w:rPr>
          <w:rFonts w:ascii="Times New Roman" w:hAnsi="Times New Roman" w:cs="Times New Roman"/>
          <w:szCs w:val="21"/>
        </w:rPr>
        <w:t xml:space="preserve"> </w:t>
      </w:r>
      <w:r w:rsidR="009616E1">
        <w:rPr>
          <w:rFonts w:ascii="Times New Roman" w:hAnsi="Times New Roman" w:cs="Times New Roman"/>
          <w:szCs w:val="21"/>
        </w:rPr>
        <w:t>molecule</w:t>
      </w:r>
      <w:r w:rsidR="000D5B8A" w:rsidRPr="009A54C2">
        <w:rPr>
          <w:rFonts w:ascii="Times New Roman" w:hAnsi="Times New Roman" w:cs="Times New Roman"/>
          <w:szCs w:val="21"/>
        </w:rPr>
        <w:t xml:space="preserve"> </w:t>
      </w:r>
      <w:r w:rsidR="000D5B8A" w:rsidRPr="009A54C2">
        <w:rPr>
          <w:rFonts w:ascii="Times New Roman" w:hAnsi="Times New Roman" w:cs="Times New Roman"/>
          <w:b/>
          <w:bCs/>
          <w:szCs w:val="21"/>
        </w:rPr>
        <w:t>1</w:t>
      </w:r>
      <w:r w:rsidR="008C616F">
        <w:rPr>
          <w:rFonts w:ascii="Times New Roman" w:hAnsi="Times New Roman" w:cs="Times New Roman"/>
          <w:b/>
          <w:bCs/>
          <w:szCs w:val="21"/>
        </w:rPr>
        <w:t xml:space="preserve"> </w:t>
      </w:r>
      <w:r w:rsidR="008C616F" w:rsidRPr="008C616F">
        <w:rPr>
          <w:rFonts w:ascii="Times New Roman" w:hAnsi="Times New Roman" w:cs="Times New Roman"/>
          <w:szCs w:val="21"/>
        </w:rPr>
        <w:t>in</w:t>
      </w:r>
      <w:r w:rsidR="00BE7786">
        <w:rPr>
          <w:rFonts w:ascii="Times New Roman" w:hAnsi="Times New Roman" w:cs="Times New Roman"/>
          <w:szCs w:val="21"/>
        </w:rPr>
        <w:t xml:space="preserve"> a</w:t>
      </w:r>
      <w:r w:rsidR="008C616F" w:rsidRPr="008C616F">
        <w:rPr>
          <w:rFonts w:ascii="Times New Roman" w:hAnsi="Times New Roman" w:cs="Times New Roman"/>
          <w:szCs w:val="21"/>
        </w:rPr>
        <w:t xml:space="preserve"> </w:t>
      </w:r>
      <w:r w:rsidR="005A1929" w:rsidRPr="00281F78">
        <w:rPr>
          <w:rFonts w:ascii="Times New Roman" w:eastAsia="宋体" w:hAnsi="Times New Roman" w:cs="Times New Roman"/>
          <w:kern w:val="0"/>
          <w:szCs w:val="21"/>
        </w:rPr>
        <w:t>propanol/chloroform (v/v, 3:1) solution</w:t>
      </w:r>
      <w:r w:rsidR="005A1929" w:rsidRPr="009A54C2">
        <w:rPr>
          <w:rFonts w:ascii="Times New Roman" w:hAnsi="Times New Roman" w:cs="Times New Roman"/>
          <w:szCs w:val="21"/>
        </w:rPr>
        <w:t xml:space="preserve"> </w:t>
      </w:r>
      <w:r w:rsidR="00776934" w:rsidRPr="009A54C2">
        <w:rPr>
          <w:rFonts w:ascii="Times New Roman" w:hAnsi="Times New Roman" w:cs="Times New Roman"/>
          <w:szCs w:val="21"/>
        </w:rPr>
        <w:t>and fluorescence spectr</w:t>
      </w:r>
      <w:r w:rsidR="00E55501" w:rsidRPr="009A54C2">
        <w:rPr>
          <w:rFonts w:ascii="Times New Roman" w:hAnsi="Times New Roman" w:cs="Times New Roman" w:hint="eastAsia"/>
          <w:szCs w:val="21"/>
        </w:rPr>
        <w:t>um</w:t>
      </w:r>
      <w:r w:rsidR="00776934" w:rsidRPr="009A54C2">
        <w:rPr>
          <w:rFonts w:ascii="Times New Roman" w:hAnsi="Times New Roman" w:cs="Times New Roman"/>
          <w:szCs w:val="21"/>
        </w:rPr>
        <w:t xml:space="preserve"> (red) of</w:t>
      </w:r>
      <w:r w:rsidR="000E3184" w:rsidRPr="009A54C2">
        <w:rPr>
          <w:rFonts w:ascii="Times New Roman" w:hAnsi="Times New Roman" w:cs="Times New Roman"/>
          <w:szCs w:val="21"/>
        </w:rPr>
        <w:t xml:space="preserve"> </w:t>
      </w:r>
      <w:r w:rsidR="004952D2" w:rsidRPr="009A54C2">
        <w:rPr>
          <w:rFonts w:ascii="Times New Roman" w:hAnsi="Times New Roman" w:cs="Times New Roman"/>
          <w:szCs w:val="21"/>
        </w:rPr>
        <w:t xml:space="preserve">the </w:t>
      </w:r>
      <w:r w:rsidR="00753271" w:rsidRPr="00AD577D">
        <w:rPr>
          <w:rFonts w:ascii="Times New Roman" w:hAnsi="Times New Roman" w:cs="Times New Roman" w:hint="eastAsia"/>
          <w:color w:val="000000" w:themeColor="text1"/>
          <w:szCs w:val="21"/>
        </w:rPr>
        <w:t>outer</w:t>
      </w:r>
      <w:r w:rsidR="004952D2" w:rsidRPr="00AD577D">
        <w:rPr>
          <w:rFonts w:ascii="Times New Roman" w:hAnsi="Times New Roman" w:cs="Times New Roman"/>
          <w:color w:val="000000" w:themeColor="text1"/>
          <w:szCs w:val="21"/>
        </w:rPr>
        <w:t xml:space="preserve"> block</w:t>
      </w:r>
      <w:r w:rsidR="004952D2" w:rsidRPr="009A54C2">
        <w:rPr>
          <w:rFonts w:ascii="Times New Roman" w:hAnsi="Times New Roman" w:cs="Times New Roman"/>
          <w:szCs w:val="21"/>
        </w:rPr>
        <w:t xml:space="preserve"> of </w:t>
      </w:r>
      <w:r w:rsidR="00107F65">
        <w:rPr>
          <w:rFonts w:ascii="Times New Roman" w:hAnsi="Times New Roman" w:cs="Times New Roman"/>
          <w:szCs w:val="21"/>
        </w:rPr>
        <w:t xml:space="preserve">the </w:t>
      </w:r>
      <w:r w:rsidR="004021B5">
        <w:rPr>
          <w:rFonts w:ascii="Times New Roman" w:hAnsi="Times New Roman" w:cs="Times New Roman" w:hint="eastAsia"/>
          <w:szCs w:val="21"/>
        </w:rPr>
        <w:t>bulk</w:t>
      </w:r>
      <w:r w:rsidR="004021B5">
        <w:rPr>
          <w:rFonts w:ascii="Times New Roman" w:hAnsi="Times New Roman" w:cs="Times New Roman"/>
          <w:szCs w:val="21"/>
        </w:rPr>
        <w:t xml:space="preserve"> </w:t>
      </w:r>
      <w:r w:rsidR="000D5B8A" w:rsidRPr="009A54C2">
        <w:rPr>
          <w:rFonts w:ascii="Times New Roman" w:hAnsi="Times New Roman" w:cs="Times New Roman"/>
          <w:szCs w:val="21"/>
        </w:rPr>
        <w:t>3D block heterojunctions</w:t>
      </w:r>
      <w:r w:rsidR="00BE7786">
        <w:rPr>
          <w:rFonts w:ascii="Times New Roman" w:hAnsi="Times New Roman" w:cs="Times New Roman"/>
          <w:szCs w:val="21"/>
        </w:rPr>
        <w:t>.</w:t>
      </w:r>
      <w:r w:rsidR="00B713C9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311046">
        <w:rPr>
          <w:rFonts w:ascii="Times New Roman" w:hAnsi="Times New Roman" w:cs="Times New Roman"/>
          <w:szCs w:val="21"/>
        </w:rPr>
        <w:t>Note: t</w:t>
      </w:r>
      <w:r w:rsidR="00311046" w:rsidRPr="00753271">
        <w:rPr>
          <w:rFonts w:ascii="Times New Roman" w:hAnsi="Times New Roman" w:cs="Times New Roman"/>
          <w:szCs w:val="21"/>
        </w:rPr>
        <w:t xml:space="preserve">he </w:t>
      </w:r>
      <w:r w:rsidR="00753271" w:rsidRPr="00753271">
        <w:rPr>
          <w:rFonts w:ascii="Times New Roman" w:hAnsi="Times New Roman" w:cs="Times New Roman"/>
          <w:szCs w:val="21"/>
        </w:rPr>
        <w:t xml:space="preserve">fluorescence </w:t>
      </w:r>
      <w:r w:rsidR="00107F65" w:rsidRPr="00753271">
        <w:rPr>
          <w:rFonts w:ascii="Times New Roman" w:hAnsi="Times New Roman" w:cs="Times New Roman"/>
          <w:szCs w:val="21"/>
        </w:rPr>
        <w:t>spectr</w:t>
      </w:r>
      <w:r w:rsidR="00107F65">
        <w:rPr>
          <w:rFonts w:ascii="Times New Roman" w:hAnsi="Times New Roman" w:cs="Times New Roman"/>
          <w:szCs w:val="21"/>
        </w:rPr>
        <w:t xml:space="preserve">um </w:t>
      </w:r>
      <w:r w:rsidR="00753271">
        <w:rPr>
          <w:rFonts w:ascii="Times New Roman" w:hAnsi="Times New Roman" w:cs="Times New Roman" w:hint="eastAsia"/>
          <w:szCs w:val="21"/>
        </w:rPr>
        <w:t>was</w:t>
      </w:r>
      <w:r w:rsidR="00753271">
        <w:rPr>
          <w:rFonts w:ascii="Times New Roman" w:hAnsi="Times New Roman" w:cs="Times New Roman"/>
          <w:szCs w:val="21"/>
        </w:rPr>
        <w:t xml:space="preserve"> </w:t>
      </w:r>
      <w:r w:rsidR="00753271" w:rsidRPr="00753271">
        <w:rPr>
          <w:rFonts w:ascii="Times New Roman" w:hAnsi="Times New Roman" w:cs="Times New Roman"/>
          <w:szCs w:val="21"/>
        </w:rPr>
        <w:t xml:space="preserve">recorded at the terminal of </w:t>
      </w:r>
      <w:r w:rsidR="00107F65">
        <w:rPr>
          <w:rFonts w:ascii="Times New Roman" w:hAnsi="Times New Roman" w:cs="Times New Roman"/>
          <w:szCs w:val="21"/>
        </w:rPr>
        <w:t>the</w:t>
      </w:r>
      <w:r w:rsidR="00107F65" w:rsidRPr="00753271">
        <w:rPr>
          <w:rFonts w:ascii="Times New Roman" w:hAnsi="Times New Roman" w:cs="Times New Roman"/>
          <w:szCs w:val="21"/>
        </w:rPr>
        <w:t xml:space="preserve"> </w:t>
      </w:r>
      <w:r w:rsidR="004021B5">
        <w:rPr>
          <w:rFonts w:ascii="Times New Roman" w:hAnsi="Times New Roman" w:cs="Times New Roman"/>
          <w:szCs w:val="21"/>
        </w:rPr>
        <w:t xml:space="preserve">bulk </w:t>
      </w:r>
      <w:r w:rsidR="00753271" w:rsidRPr="00753271">
        <w:rPr>
          <w:rFonts w:ascii="Times New Roman" w:hAnsi="Times New Roman" w:cs="Times New Roman"/>
          <w:szCs w:val="21"/>
        </w:rPr>
        <w:t>3D block heterojunction</w:t>
      </w:r>
      <w:r w:rsidR="0028774F">
        <w:rPr>
          <w:rFonts w:ascii="Times New Roman" w:hAnsi="Times New Roman" w:cs="Times New Roman"/>
          <w:szCs w:val="21"/>
        </w:rPr>
        <w:t>, wh</w:t>
      </w:r>
      <w:r w:rsidR="0028774F" w:rsidRPr="00AD0C2A">
        <w:rPr>
          <w:rFonts w:ascii="Times New Roman" w:hAnsi="Times New Roman" w:cs="Times New Roman"/>
          <w:szCs w:val="21"/>
        </w:rPr>
        <w:t>ich</w:t>
      </w:r>
      <w:r w:rsidR="0028774F" w:rsidRPr="00AD0C2A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107F65" w:rsidRPr="00AD0C2A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>w</w:t>
      </w:r>
      <w:r w:rsidR="00107F65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>as</w:t>
      </w:r>
      <w:r w:rsidR="00107F65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107F65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>prepared</w:t>
      </w:r>
      <w:r w:rsidR="00107F65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by adding 0.1 mL </w:t>
      </w:r>
      <w:r w:rsidR="0028774F" w:rsidRPr="0028774F">
        <w:rPr>
          <w:rFonts w:ascii="Times New Roman" w:hAnsi="Times New Roman" w:cs="Times New Roman" w:hint="eastAsia"/>
          <w:bCs/>
          <w:color w:val="000000" w:themeColor="text1"/>
          <w:kern w:val="21"/>
          <w:szCs w:val="21"/>
        </w:rPr>
        <w:t>of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413CC4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an 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acetonitrile </w:t>
      </w:r>
      <w:r w:rsidR="0028774F" w:rsidRPr="0028774F">
        <w:rPr>
          <w:rFonts w:ascii="Times New Roman" w:hAnsi="Times New Roman" w:cs="Times New Roman" w:hint="eastAsia"/>
          <w:bCs/>
          <w:color w:val="000000" w:themeColor="text1"/>
          <w:kern w:val="21"/>
          <w:szCs w:val="21"/>
        </w:rPr>
        <w:t>solution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28774F" w:rsidRPr="0028774F">
        <w:rPr>
          <w:rFonts w:ascii="Times New Roman" w:hAnsi="Times New Roman" w:cs="Times New Roman" w:hint="eastAsia"/>
          <w:bCs/>
          <w:color w:val="000000" w:themeColor="text1"/>
          <w:kern w:val="21"/>
          <w:szCs w:val="21"/>
        </w:rPr>
        <w:t>of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107F65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the 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hetero-seeds </w:t>
      </w:r>
      <w:r w:rsidR="00107F65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of </w:t>
      </w:r>
      <w:r w:rsidR="00107F65" w:rsidRPr="009A54C2">
        <w:rPr>
          <w:rFonts w:ascii="Times New Roman" w:hAnsi="Times New Roman" w:cs="Times New Roman"/>
          <w:b/>
          <w:bCs/>
          <w:szCs w:val="21"/>
        </w:rPr>
        <w:t>1</w:t>
      </w:r>
      <w:r w:rsidR="00107F65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(0.05 mg/mL) into a supersaturated solution of </w:t>
      </w:r>
      <w:r w:rsidR="0028774F" w:rsidRPr="0028774F">
        <w:rPr>
          <w:rFonts w:ascii="Times New Roman" w:hAnsi="Times New Roman" w:cs="Times New Roman"/>
          <w:b/>
          <w:color w:val="000000" w:themeColor="text1"/>
          <w:kern w:val="21"/>
          <w:szCs w:val="21"/>
        </w:rPr>
        <w:t>2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(8 mL, 0.1 mg/mL) in acetonitrile/ propanol (v/v, 1:5) mixture </w:t>
      </w:r>
      <w:r w:rsidR="0028774F" w:rsidRPr="0028774F">
        <w:rPr>
          <w:rFonts w:ascii="Times New Roman" w:eastAsia="宋体" w:hAnsi="Times New Roman" w:cs="Times New Roman"/>
          <w:kern w:val="0"/>
          <w:szCs w:val="21"/>
        </w:rPr>
        <w:t>and subsequently aging</w:t>
      </w:r>
      <w:r w:rsidR="0028774F" w:rsidRPr="0028774F">
        <w:rPr>
          <w:rFonts w:ascii="Times New Roman" w:hAnsi="Times New Roman" w:cs="Times New Roman"/>
          <w:bCs/>
          <w:color w:val="000000" w:themeColor="text1"/>
          <w:kern w:val="21"/>
          <w:szCs w:val="21"/>
        </w:rPr>
        <w:t xml:space="preserve"> at 25 °C for 30 min.</w:t>
      </w:r>
    </w:p>
    <w:p w14:paraId="1A803710" w14:textId="77777777" w:rsidR="00027407" w:rsidRDefault="00027407" w:rsidP="00776934">
      <w:pPr>
        <w:rPr>
          <w:rFonts w:ascii="Times New Roman" w:hAnsi="Times New Roman" w:cs="Times New Roman"/>
          <w:szCs w:val="21"/>
        </w:rPr>
      </w:pPr>
    </w:p>
    <w:p w14:paraId="58C1AF52" w14:textId="77777777" w:rsidR="00027407" w:rsidRDefault="00027407" w:rsidP="00776934">
      <w:pPr>
        <w:rPr>
          <w:rFonts w:ascii="Times New Roman" w:hAnsi="Times New Roman" w:cs="Times New Roman"/>
          <w:szCs w:val="21"/>
        </w:rPr>
      </w:pPr>
    </w:p>
    <w:p w14:paraId="12D07DA8" w14:textId="76660C58" w:rsidR="007E1E24" w:rsidRPr="00DF22A7" w:rsidRDefault="007E1E24" w:rsidP="007E1E24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43F48115" wp14:editId="57E062A6">
            <wp:extent cx="4264347" cy="2700000"/>
            <wp:effectExtent l="0" t="0" r="3175" b="5715"/>
            <wp:docPr id="745797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974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64347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9CFD6" w14:textId="3726762D" w:rsidR="009441A1" w:rsidRDefault="00D90E9D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  <w:r w:rsidRPr="00DF22A7">
        <w:rPr>
          <w:rFonts w:ascii="Times New Roman" w:hAnsi="Times New Roman" w:cs="Times New Roman" w:hint="eastAsia"/>
          <w:b/>
          <w:bCs/>
        </w:rPr>
        <w:t>F</w:t>
      </w:r>
      <w:r w:rsidRPr="00DF22A7">
        <w:rPr>
          <w:rFonts w:ascii="Times New Roman" w:hAnsi="Times New Roman" w:cs="Times New Roman"/>
          <w:b/>
          <w:bCs/>
        </w:rPr>
        <w:t>ig. S</w:t>
      </w:r>
      <w:r w:rsidR="00B928DD">
        <w:rPr>
          <w:rFonts w:ascii="Times New Roman" w:hAnsi="Times New Roman" w:cs="Times New Roman"/>
          <w:b/>
          <w:bCs/>
        </w:rPr>
        <w:t>11</w:t>
      </w:r>
      <w:r w:rsidRPr="00DF22A7">
        <w:rPr>
          <w:rFonts w:ascii="Times New Roman" w:hAnsi="Times New Roman" w:cs="Times New Roman"/>
          <w:b/>
          <w:bCs/>
        </w:rPr>
        <w:t xml:space="preserve">. </w:t>
      </w:r>
      <w:r w:rsidR="00107F65">
        <w:rPr>
          <w:rFonts w:ascii="Times New Roman" w:hAnsi="Times New Roman" w:cs="Times New Roman"/>
        </w:rPr>
        <w:t>S</w:t>
      </w:r>
      <w:r w:rsidR="00E55501" w:rsidRPr="00E55501">
        <w:rPr>
          <w:rFonts w:ascii="Times New Roman" w:hAnsi="Times New Roman" w:cs="Times New Roman"/>
        </w:rPr>
        <w:t>tructur</w:t>
      </w:r>
      <w:r w:rsidR="001D79BC">
        <w:rPr>
          <w:rFonts w:ascii="Times New Roman" w:hAnsi="Times New Roman" w:cs="Times New Roman" w:hint="eastAsia"/>
        </w:rPr>
        <w:t>al</w:t>
      </w:r>
      <w:r w:rsidR="00E55501" w:rsidRPr="00E55501">
        <w:rPr>
          <w:rFonts w:ascii="Times New Roman" w:hAnsi="Times New Roman" w:cs="Times New Roman"/>
        </w:rPr>
        <w:t xml:space="preserve"> </w:t>
      </w:r>
      <w:r w:rsidR="001D79BC">
        <w:rPr>
          <w:rFonts w:ascii="Times New Roman" w:hAnsi="Times New Roman" w:cs="Times New Roman" w:hint="eastAsia"/>
        </w:rPr>
        <w:t>change</w:t>
      </w:r>
      <w:r w:rsidR="001D79BC">
        <w:rPr>
          <w:rFonts w:ascii="Times New Roman" w:hAnsi="Times New Roman" w:cs="Times New Roman"/>
        </w:rPr>
        <w:t xml:space="preserve"> </w:t>
      </w:r>
      <w:r w:rsidR="00E55501" w:rsidRPr="00E55501">
        <w:rPr>
          <w:rFonts w:ascii="Times New Roman" w:hAnsi="Times New Roman" w:cs="Times New Roman"/>
        </w:rPr>
        <w:t xml:space="preserve">of molecule </w:t>
      </w:r>
      <w:r w:rsidR="00101B90" w:rsidRPr="00CE00E5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2</w:t>
      </w:r>
      <w:r w:rsidR="00101B90" w:rsidRPr="00DF22A7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in </w:t>
      </w:r>
      <w:r w:rsidR="00107F65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the </w:t>
      </w:r>
      <w:r w:rsidR="00AC7CC5" w:rsidRPr="00DF22A7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3D block heterojunction before</w:t>
      </w:r>
      <w:r w:rsidR="007E1E24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(A)</w:t>
      </w:r>
      <w:r w:rsidR="00AC7CC5" w:rsidRPr="00DF22A7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and</w:t>
      </w:r>
      <w:r w:rsidR="004952D2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AC7CC5" w:rsidRPr="00DF22A7">
        <w:rPr>
          <w:rFonts w:ascii="Times New Roman" w:eastAsia="宋体" w:hAnsi="Times New Roman" w:cs="Times New Roman"/>
          <w:kern w:val="0"/>
          <w:szCs w:val="21"/>
          <w14:ligatures w14:val="none"/>
        </w:rPr>
        <w:t>after</w:t>
      </w:r>
      <w:r w:rsidR="007E1E24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(B)</w:t>
      </w:r>
      <w:r w:rsidR="00AC7CC5" w:rsidRPr="00DF22A7">
        <w:rPr>
          <w:sz w:val="18"/>
          <w:szCs w:val="20"/>
        </w:rPr>
        <w:t xml:space="preserve"> </w:t>
      </w:r>
      <w:r w:rsidR="00AC7CC5" w:rsidRPr="00DF22A7">
        <w:rPr>
          <w:rFonts w:ascii="Times New Roman" w:eastAsia="宋体" w:hAnsi="Times New Roman" w:cs="Times New Roman"/>
          <w:kern w:val="0"/>
          <w:szCs w:val="21"/>
          <w14:ligatures w14:val="none"/>
        </w:rPr>
        <w:t>UV irradiation</w:t>
      </w:r>
      <w:bookmarkStart w:id="24" w:name="_Hlk143781213"/>
      <w:r w:rsidR="00560EDB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560EDB" w:rsidRPr="00027407">
        <w:rPr>
          <w:rFonts w:ascii="Times New Roman" w:eastAsia="宋体" w:hAnsi="Times New Roman" w:cs="Times New Roman"/>
          <w:kern w:val="0"/>
          <w:szCs w:val="21"/>
          <w14:ligatures w14:val="none"/>
        </w:rPr>
        <w:t>(</w:t>
      </w:r>
      <w:r w:rsidR="0033193B" w:rsidRPr="00027407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330-390 </w:t>
      </w:r>
      <w:r w:rsidR="001D79BC" w:rsidRPr="00027407">
        <w:rPr>
          <w:rFonts w:ascii="Times New Roman" w:eastAsia="宋体" w:hAnsi="Times New Roman" w:cs="Times New Roman"/>
          <w:kern w:val="0"/>
          <w:szCs w:val="21"/>
          <w14:ligatures w14:val="none"/>
        </w:rPr>
        <w:t>nm</w:t>
      </w:r>
      <w:r w:rsidR="0033193B" w:rsidRPr="00027407">
        <w:rPr>
          <w:rFonts w:ascii="Times New Roman" w:eastAsia="宋体" w:hAnsi="Times New Roman" w:cs="Times New Roman"/>
          <w:kern w:val="0"/>
          <w:szCs w:val="21"/>
          <w14:ligatures w14:val="none"/>
        </w:rPr>
        <w:t>, 3 mW/cm</w:t>
      </w:r>
      <w:r w:rsidR="00560EDB" w:rsidRPr="00027407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560EDB" w:rsidRPr="00027407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="00560EDB" w:rsidRPr="00DF22A7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.</w:t>
      </w:r>
      <w:bookmarkEnd w:id="24"/>
    </w:p>
    <w:p w14:paraId="53554E51" w14:textId="0AAA54C4" w:rsidR="009441A1" w:rsidRDefault="009441A1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p w14:paraId="4382A6CA" w14:textId="06456715" w:rsidR="009441A1" w:rsidRDefault="009441A1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p w14:paraId="2F903FFC" w14:textId="4BF37898" w:rsidR="009441A1" w:rsidRDefault="009441A1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p w14:paraId="56663516" w14:textId="2A0F6CFA" w:rsidR="009441A1" w:rsidRDefault="009441A1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p w14:paraId="2CD48073" w14:textId="6F507625" w:rsidR="009441A1" w:rsidRDefault="009441A1" w:rsidP="00D90E9D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p w14:paraId="7CD15662" w14:textId="77777777" w:rsidR="009441A1" w:rsidRPr="00DF22A7" w:rsidRDefault="009441A1" w:rsidP="00D90E9D">
      <w:pPr>
        <w:rPr>
          <w:rFonts w:ascii="Times New Roman" w:hAnsi="Times New Roman" w:cs="Times New Roman"/>
          <w:b/>
          <w:bCs/>
        </w:rPr>
      </w:pPr>
    </w:p>
    <w:p w14:paraId="6FBBDEEA" w14:textId="04CDFAB7" w:rsidR="006F58DC" w:rsidRDefault="006F58DC" w:rsidP="005429BF">
      <w:pPr>
        <w:jc w:val="center"/>
        <w:rPr>
          <w:noProof/>
        </w:rPr>
      </w:pPr>
    </w:p>
    <w:p w14:paraId="00254DF8" w14:textId="6638B4A3" w:rsidR="0075640F" w:rsidRDefault="0075640F" w:rsidP="005429BF">
      <w:pPr>
        <w:jc w:val="center"/>
        <w:rPr>
          <w:noProof/>
        </w:rPr>
      </w:pPr>
    </w:p>
    <w:p w14:paraId="33F35E78" w14:textId="2A0C643A" w:rsidR="00A378A3" w:rsidRPr="00E74C46" w:rsidRDefault="00A378A3" w:rsidP="005429BF">
      <w:pPr>
        <w:jc w:val="center"/>
        <w:rPr>
          <w:noProof/>
        </w:rPr>
      </w:pPr>
      <w:r w:rsidRPr="00E74C46">
        <w:rPr>
          <w:noProof/>
        </w:rPr>
        <w:lastRenderedPageBreak/>
        <w:drawing>
          <wp:inline distT="0" distB="0" distL="0" distR="0" wp14:anchorId="386DC090" wp14:editId="2BB5172A">
            <wp:extent cx="4699481" cy="1836000"/>
            <wp:effectExtent l="0" t="0" r="6350" b="0"/>
            <wp:docPr id="405283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2834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9481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D77A7" w14:textId="33B992A0" w:rsidR="005429BF" w:rsidRDefault="005429BF" w:rsidP="005429BF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  <w:bookmarkStart w:id="25" w:name="_Hlk142504192"/>
      <w:r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Fig</w:t>
      </w:r>
      <w:r w:rsidRPr="00E74C46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.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 xml:space="preserve"> S1</w:t>
      </w:r>
      <w:r w:rsidR="00B928DD"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2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.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A35B1E">
        <w:rPr>
          <w:rFonts w:ascii="Times New Roman" w:eastAsia="宋体" w:hAnsi="Times New Roman" w:cs="Times New Roman"/>
          <w:kern w:val="0"/>
          <w:szCs w:val="21"/>
          <w14:ligatures w14:val="none"/>
        </w:rPr>
        <w:t>Precession X-ray d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iffraction spots observed through the (100) plane of </w:t>
      </w:r>
      <w:r w:rsidR="00D867B9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a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3D block</w:t>
      </w:r>
      <w:r w:rsidR="006E77D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heterojunction before</w:t>
      </w:r>
      <w:r w:rsidR="006E77D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6E77D6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(A)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and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after</w:t>
      </w:r>
      <w:r w:rsidR="006E77D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6E77D6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(B)</w:t>
      </w:r>
      <w:r w:rsidRPr="00E74C46">
        <w:rPr>
          <w:sz w:val="18"/>
          <w:szCs w:val="20"/>
        </w:rPr>
        <w:t xml:space="preserve"> </w:t>
      </w:r>
      <w:bookmarkStart w:id="26" w:name="_Hlk142504639"/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UV irradiation</w:t>
      </w:r>
      <w:bookmarkEnd w:id="26"/>
      <w:r w:rsidR="001C7893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1C7893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(330-390 nm, 3 mW/cm</w:t>
      </w:r>
      <w:r w:rsidR="001C7893" w:rsidRPr="00FB0830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1C7893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.</w:t>
      </w:r>
      <w:r w:rsidR="00D867B9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</w:p>
    <w:p w14:paraId="47AFC257" w14:textId="77777777" w:rsidR="009441A1" w:rsidRPr="00DF22A7" w:rsidRDefault="009441A1" w:rsidP="005429BF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</w:p>
    <w:bookmarkEnd w:id="25"/>
    <w:p w14:paraId="714D3F41" w14:textId="2BD96E89" w:rsidR="00EB5746" w:rsidRDefault="00EB5746" w:rsidP="00D563B9">
      <w:pPr>
        <w:jc w:val="center"/>
      </w:pPr>
    </w:p>
    <w:p w14:paraId="7E0437AC" w14:textId="7141E446" w:rsidR="00ED21A2" w:rsidRPr="00D867B9" w:rsidRDefault="000B2A42" w:rsidP="00D563B9">
      <w:pPr>
        <w:jc w:val="center"/>
        <w:rPr>
          <w:highlight w:val="yellow"/>
        </w:rPr>
      </w:pPr>
      <w:r>
        <w:rPr>
          <w:noProof/>
        </w:rPr>
        <w:drawing>
          <wp:inline distT="0" distB="0" distL="0" distR="0" wp14:anchorId="08E44348" wp14:editId="37F5DB14">
            <wp:extent cx="4943985" cy="149760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43985" cy="149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3E915" w14:textId="0E40F441" w:rsidR="00D563B9" w:rsidRPr="00E74C46" w:rsidRDefault="00D563B9" w:rsidP="00D563B9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  <w:r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Fig</w:t>
      </w:r>
      <w:r w:rsidRPr="00E74C46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.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 xml:space="preserve"> S1</w:t>
      </w:r>
      <w:r w:rsidR="00B928DD"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3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.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Bright-field optical </w:t>
      </w:r>
      <w:r w:rsidR="000B2A42" w:rsidRPr="000B2A42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microscopic</w:t>
      </w:r>
      <w:r w:rsidR="00107F65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images of a </w:t>
      </w:r>
      <w:bookmarkStart w:id="27" w:name="OLE_LINK2"/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3D block heterojunction</w:t>
      </w:r>
      <w:bookmarkEnd w:id="27"/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before </w:t>
      </w:r>
      <w:r w:rsidR="006E77D6" w:rsidRPr="00E74C46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(</w:t>
      </w:r>
      <w:r w:rsidR="006E77D6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A) 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and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after </w:t>
      </w:r>
      <w:r w:rsidR="006E77D6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(B)</w:t>
      </w:r>
      <w:r w:rsidR="006E77D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UV irradiation</w:t>
      </w:r>
      <w:r w:rsidR="00B0487A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B0487A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(330-390 nm, 3 mW/cm</w:t>
      </w:r>
      <w:r w:rsidR="00B0487A" w:rsidRPr="00FB0830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B0487A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="001D79BC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,</w:t>
      </w:r>
      <w:r w:rsidR="004146FD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showing a photoinduced macroscopic deformation</w:t>
      </w:r>
      <w:r w:rsidRPr="00FB0830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.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Note: The black frame is the copper grid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used as the supporting substrate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.</w:t>
      </w:r>
    </w:p>
    <w:p w14:paraId="6889A339" w14:textId="03479EC6" w:rsidR="009441A1" w:rsidRDefault="009441A1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6DA2B5F8" w14:textId="162BD319" w:rsidR="009441A1" w:rsidRDefault="009441A1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2A4E3522" w14:textId="15592508" w:rsidR="009441A1" w:rsidRDefault="009441A1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17EE68EB" w14:textId="303BBE03" w:rsidR="009441A1" w:rsidRDefault="009441A1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7EF54D3B" w14:textId="7728669C" w:rsidR="009441A1" w:rsidRDefault="009441A1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63F56AC0" w14:textId="77777777" w:rsidR="004645C2" w:rsidRPr="00DF22A7" w:rsidRDefault="004645C2" w:rsidP="00D563B9">
      <w:pPr>
        <w:rPr>
          <w:rFonts w:ascii="Times New Roman" w:eastAsia="宋体" w:hAnsi="Times New Roman" w:cs="Times New Roman"/>
          <w:kern w:val="0"/>
          <w:szCs w:val="21"/>
          <w14:ligatures w14:val="none"/>
        </w:rPr>
      </w:pPr>
    </w:p>
    <w:p w14:paraId="67A62545" w14:textId="294C09CF" w:rsidR="00D87F23" w:rsidRDefault="00D87F23" w:rsidP="00D87F23">
      <w:pPr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</w:p>
    <w:p w14:paraId="7975813B" w14:textId="72A71A20" w:rsidR="00D54969" w:rsidRPr="00E74C46" w:rsidRDefault="00D54969" w:rsidP="00D87F23">
      <w:pPr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  <w:r w:rsidRPr="00E74C46">
        <w:rPr>
          <w:noProof/>
        </w:rPr>
        <w:lastRenderedPageBreak/>
        <w:drawing>
          <wp:inline distT="0" distB="0" distL="0" distR="0" wp14:anchorId="0FA233A4" wp14:editId="1CC76A77">
            <wp:extent cx="4806568" cy="2916000"/>
            <wp:effectExtent l="0" t="0" r="0" b="0"/>
            <wp:docPr id="443848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84874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06568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6C104" w14:textId="78A8E46E" w:rsidR="00AB2352" w:rsidRDefault="00D87F23" w:rsidP="007A2704">
      <w:pPr>
        <w:jc w:val="center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E74C46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F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ig. S</w:t>
      </w:r>
      <w:r w:rsidR="003661A8"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1</w:t>
      </w:r>
      <w:r w:rsidR="00B928DD"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4</w:t>
      </w:r>
      <w:r w:rsidR="003661A8" w:rsidRPr="00E74C46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.</w:t>
      </w:r>
      <w:r w:rsidR="003661A8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S</w:t>
      </w:r>
      <w:r w:rsidR="001D79BC" w:rsidRPr="001D79BC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tructural change</w:t>
      </w:r>
      <w:r w:rsidR="0009727C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of molecule </w:t>
      </w:r>
      <w:r w:rsidR="0009727C"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1</w:t>
      </w:r>
      <w:r w:rsidR="0009727C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in 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the </w:t>
      </w:r>
      <w:r w:rsidR="008824B9" w:rsidRPr="00E74C46">
        <w:rPr>
          <w:rFonts w:ascii="Times New Roman" w:hAnsi="Times New Roman" w:cs="Times New Roman"/>
          <w:szCs w:val="21"/>
        </w:rPr>
        <w:t xml:space="preserve">3D cuboid crystal </w:t>
      </w:r>
      <w:r w:rsidR="0009727C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before </w:t>
      </w:r>
      <w:r w:rsidR="006E77D6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(A)</w:t>
      </w:r>
      <w:r w:rsidR="006E77D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09727C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and</w:t>
      </w:r>
      <w:r w:rsidR="0009727C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after</w:t>
      </w:r>
      <w:r w:rsidR="006E77D6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6E77D6"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(B)</w:t>
      </w:r>
      <w:r w:rsidR="001D79BC" w:rsidRPr="001D79BC">
        <w:t xml:space="preserve"> </w:t>
      </w:r>
      <w:r w:rsidR="001D79BC" w:rsidRPr="001D79BC">
        <w:rPr>
          <w:rFonts w:ascii="Times New Roman" w:eastAsia="宋体" w:hAnsi="Times New Roman" w:cs="Times New Roman"/>
          <w:kern w:val="0"/>
          <w:szCs w:val="21"/>
          <w14:ligatures w14:val="none"/>
        </w:rPr>
        <w:t>UV irradiation</w:t>
      </w:r>
      <w:r w:rsidR="002F7C1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2F7C1F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(330-390 nm, 3 mW/cm</w:t>
      </w:r>
      <w:r w:rsidR="002F7C1F" w:rsidRPr="00FB0830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2F7C1F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="002F7C1F" w:rsidRPr="009A6B50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.</w:t>
      </w:r>
      <w:r w:rsidR="0009727C" w:rsidRPr="00E74C46">
        <w:rPr>
          <w:szCs w:val="21"/>
        </w:rPr>
        <w:t xml:space="preserve"> </w:t>
      </w:r>
    </w:p>
    <w:p w14:paraId="7131904E" w14:textId="3DDAE316" w:rsidR="007A2704" w:rsidRDefault="007A2704" w:rsidP="00B330AA">
      <w:pPr>
        <w:jc w:val="center"/>
      </w:pPr>
    </w:p>
    <w:p w14:paraId="6DB7D06B" w14:textId="26F07455" w:rsidR="00F8593C" w:rsidRDefault="00F8593C" w:rsidP="00B330AA">
      <w:pPr>
        <w:jc w:val="center"/>
      </w:pPr>
      <w:r>
        <w:rPr>
          <w:noProof/>
        </w:rPr>
        <w:drawing>
          <wp:inline distT="0" distB="0" distL="0" distR="0" wp14:anchorId="71AB981A" wp14:editId="7989FDCF">
            <wp:extent cx="3709110" cy="3502800"/>
            <wp:effectExtent l="0" t="0" r="571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09110" cy="35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E7C01" w14:textId="76450055" w:rsidR="000715FB" w:rsidRPr="008E729D" w:rsidRDefault="000715FB" w:rsidP="000715FB">
      <w:pPr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</w:pPr>
      <w:r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Fig. S1</w:t>
      </w:r>
      <w:r w:rsidR="00B928DD"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5</w:t>
      </w:r>
      <w:r w:rsidRPr="00E74C46">
        <w:rPr>
          <w:rFonts w:ascii="Times New Roman" w:eastAsia="宋体" w:hAnsi="Times New Roman" w:cs="Times New Roman"/>
          <w:b/>
          <w:bCs/>
          <w:kern w:val="0"/>
          <w:szCs w:val="21"/>
          <w:lang w:eastAsia="en-US"/>
          <w14:ligatures w14:val="none"/>
        </w:rPr>
        <w:t>.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(A)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Bright-</w:t>
      </w:r>
      <w:r w:rsidRPr="00E74C46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f</w:t>
      </w:r>
      <w:r w:rsidRPr="00E74C46">
        <w:rPr>
          <w:rFonts w:ascii="Times New Roman" w:eastAsia="宋体" w:hAnsi="Times New Roman" w:cs="Times New Roman"/>
          <w:kern w:val="0"/>
          <w:szCs w:val="21"/>
          <w14:ligatures w14:val="none"/>
        </w:rPr>
        <w:t>ield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and fluorescence-mode optical </w:t>
      </w:r>
      <w:r w:rsidR="008748E3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microscopic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images of </w:t>
      </w:r>
      <w:bookmarkStart w:id="28" w:name="_Hlk141376037"/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a typical 3D block </w:t>
      </w:r>
      <w:bookmarkEnd w:id="28"/>
      <w:r w:rsidR="005D5D4F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heterojunction</w:t>
      </w:r>
      <w:r w:rsidR="005D5D4F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 xml:space="preserve"> with</w:t>
      </w:r>
      <w:r w:rsidR="005D5D4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5D5D4F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a</w:t>
      </w:r>
      <w:r w:rsidR="005D5D4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5D5D4F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thin</w:t>
      </w:r>
      <w:r w:rsidR="005D5D4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5D5D4F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outer</w:t>
      </w:r>
      <w:r w:rsidR="005D5D4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5D5D4F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block</w:t>
      </w:r>
      <w:r w:rsidR="005D5D4F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5D5D4F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before and after 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UV irradiation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  <w:r w:rsidR="001C6501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(330-390 nm, 3 mW/cm</w:t>
      </w:r>
      <w:r w:rsidR="001C6501" w:rsidRPr="00FB0830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1C6501" w:rsidRPr="00FB0830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. </w:t>
      </w:r>
      <w:r w:rsidR="000B43F2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(</w:t>
      </w:r>
      <w:r w:rsidR="007E664D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B</w:t>
      </w:r>
      <w:r w:rsidR="007E664D">
        <w:rPr>
          <w:rFonts w:ascii="Times New Roman" w:eastAsia="宋体" w:hAnsi="Times New Roman" w:cs="Times New Roman"/>
          <w:kern w:val="0"/>
          <w:szCs w:val="21"/>
          <w14:ligatures w14:val="none"/>
        </w:rPr>
        <w:t>,</w:t>
      </w:r>
      <w:r w:rsidR="000B43F2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7E664D">
        <w:rPr>
          <w:rFonts w:ascii="Times New Roman" w:eastAsia="宋体" w:hAnsi="Times New Roman" w:cs="Times New Roman"/>
          <w:kern w:val="0"/>
          <w:szCs w:val="21"/>
          <w14:ligatures w14:val="none"/>
        </w:rPr>
        <w:t>C</w:t>
      </w:r>
      <w:r w:rsidR="000B43F2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)</w:t>
      </w:r>
      <w:r w:rsidR="00BD710E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1C6501">
        <w:rPr>
          <w:rFonts w:ascii="Times New Roman" w:eastAsia="宋体" w:hAnsi="Times New Roman" w:cs="Times New Roman"/>
          <w:kern w:val="0"/>
          <w:szCs w:val="21"/>
          <w14:ligatures w14:val="none"/>
        </w:rPr>
        <w:t>F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luorescence spectra 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recorded 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at the </w:t>
      </w:r>
      <w:r w:rsidR="005D5D4F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terminal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(</w:t>
      </w:r>
      <w:r w:rsidR="00E55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B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) and the side (</w:t>
      </w:r>
      <w:r w:rsidR="00E55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C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) of </w:t>
      </w:r>
      <w:r w:rsidR="005D5D4F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the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3D block heterojunction</w:t>
      </w:r>
      <w:r w:rsidR="001C6501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after varying times of </w:t>
      </w:r>
      <w:r w:rsidR="001C6501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UV irradiation</w:t>
      </w:r>
      <w:r w:rsidR="001F49BE" w:rsidRPr="00E74C46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>.</w:t>
      </w:r>
      <w:r w:rsidR="007A2704" w:rsidRPr="008E729D">
        <w:rPr>
          <w:rFonts w:ascii="Times New Roman" w:eastAsia="宋体" w:hAnsi="Times New Roman" w:cs="Times New Roman"/>
          <w:kern w:val="0"/>
          <w:szCs w:val="21"/>
          <w:lang w:eastAsia="en-US"/>
          <w14:ligatures w14:val="none"/>
        </w:rPr>
        <w:t xml:space="preserve"> </w:t>
      </w:r>
    </w:p>
    <w:p w14:paraId="28420C1F" w14:textId="08D7D2B6" w:rsidR="00DA5A3D" w:rsidRDefault="00DA5A3D" w:rsidP="000715FB">
      <w:pPr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</w:p>
    <w:p w14:paraId="6E2DA90E" w14:textId="77777777" w:rsidR="0095757C" w:rsidRDefault="0095757C" w:rsidP="000715FB">
      <w:pPr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</w:p>
    <w:p w14:paraId="7DC70374" w14:textId="77777777" w:rsidR="0095757C" w:rsidRDefault="0095757C" w:rsidP="000715FB">
      <w:pPr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</w:p>
    <w:p w14:paraId="60C3B256" w14:textId="77777777" w:rsidR="0095757C" w:rsidRDefault="0095757C" w:rsidP="000715FB">
      <w:pPr>
        <w:rPr>
          <w:rFonts w:ascii="Times New Roman" w:eastAsia="宋体" w:hAnsi="Times New Roman" w:cs="Times New Roman"/>
          <w:kern w:val="0"/>
          <w:sz w:val="24"/>
          <w:szCs w:val="24"/>
          <w:lang w:eastAsia="en-US"/>
          <w14:ligatures w14:val="none"/>
        </w:rPr>
      </w:pPr>
    </w:p>
    <w:p w14:paraId="06A79A0B" w14:textId="2926A824" w:rsidR="00D37BE5" w:rsidRPr="003231E0" w:rsidRDefault="00B57BF0" w:rsidP="00D37BE5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</w:pPr>
      <w:r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lastRenderedPageBreak/>
        <w:t>3</w:t>
      </w:r>
      <w:r w:rsidR="00D37BE5" w:rsidRPr="003231E0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>. Supporting tables</w:t>
      </w:r>
      <w:r w:rsidR="00D867B9" w:rsidRPr="003231E0">
        <w:rPr>
          <w:rFonts w:ascii="Times New Roman" w:eastAsia="宋体" w:hAnsi="Times New Roman" w:cs="Times New Roman"/>
          <w:b/>
          <w:bCs/>
          <w:kern w:val="0"/>
          <w:sz w:val="22"/>
          <w:szCs w:val="18"/>
        </w:rPr>
        <w:t xml:space="preserve"> </w:t>
      </w:r>
    </w:p>
    <w:p w14:paraId="0521C40F" w14:textId="65A946E9" w:rsidR="006F2503" w:rsidRPr="003231E0" w:rsidRDefault="006F2503" w:rsidP="00650C7C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en-GB"/>
        </w:rPr>
      </w:pPr>
      <w:r w:rsidRPr="00BD710E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Table</w:t>
      </w:r>
      <w:r w:rsidRPr="003231E0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 xml:space="preserve"> S1.</w:t>
      </w:r>
      <w:r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Lattice parameters of </w:t>
      </w:r>
      <w:r w:rsidR="0007415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the </w:t>
      </w:r>
      <w:r w:rsidR="00650C7C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3D cuboid crystal from </w:t>
      </w:r>
      <w:r w:rsidR="00650C7C" w:rsidRPr="003231E0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1</w:t>
      </w:r>
      <w:r w:rsidR="00650C7C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and 3D block heterojunction</w:t>
      </w:r>
      <w:r w:rsidR="001C6501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="001C6501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from </w:t>
      </w:r>
      <w:r w:rsidR="001C6501" w:rsidRPr="003231E0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1</w:t>
      </w:r>
      <w:r w:rsidR="001C6501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 xml:space="preserve"> </w:t>
      </w:r>
      <w:r w:rsidR="001C6501">
        <w:rPr>
          <w:rFonts w:ascii="Times New Roman" w:eastAsia="宋体" w:hAnsi="Times New Roman" w:cs="Times New Roman"/>
          <w:kern w:val="0"/>
          <w:szCs w:val="21"/>
          <w:lang w:val="en-GB"/>
        </w:rPr>
        <w:t>and</w:t>
      </w:r>
      <w:r w:rsidR="001C6501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="001C6501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2</w:t>
      </w:r>
      <w:r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>.</w:t>
      </w:r>
    </w:p>
    <w:tbl>
      <w:tblPr>
        <w:tblStyle w:val="aa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2266"/>
        <w:gridCol w:w="2348"/>
      </w:tblGrid>
      <w:tr w:rsidR="00DA5A3D" w:rsidRPr="00996365" w14:paraId="7594795F" w14:textId="77777777" w:rsidTr="00B33484">
        <w:trPr>
          <w:jc w:val="center"/>
        </w:trPr>
        <w:tc>
          <w:tcPr>
            <w:tcW w:w="2219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E5A937E" w14:textId="77777777" w:rsidR="00DA5A3D" w:rsidRPr="003231E0" w:rsidRDefault="00DA5A3D" w:rsidP="00B33484">
            <w:pPr>
              <w:spacing w:line="360" w:lineRule="auto"/>
              <w:jc w:val="center"/>
            </w:pPr>
            <w:r w:rsidRPr="003231E0">
              <w:rPr>
                <w:color w:val="000000"/>
                <w:lang w:val="en-GB"/>
              </w:rPr>
              <w:t>Single Crystal</w:t>
            </w:r>
          </w:p>
        </w:tc>
        <w:tc>
          <w:tcPr>
            <w:tcW w:w="136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75641A" w14:textId="75A5E0DF" w:rsidR="00FF04D2" w:rsidRPr="003231E0" w:rsidRDefault="00FF04D2" w:rsidP="00FF04D2">
            <w:pPr>
              <w:jc w:val="center"/>
              <w:rPr>
                <w:bCs/>
              </w:rPr>
            </w:pPr>
            <w:r w:rsidRPr="003231E0">
              <w:rPr>
                <w:bCs/>
              </w:rPr>
              <w:t xml:space="preserve">3D cuboid crystal </w:t>
            </w:r>
          </w:p>
          <w:p w14:paraId="13D8FD73" w14:textId="588A7348" w:rsidR="00DA5A3D" w:rsidRPr="003231E0" w:rsidRDefault="00FF04D2" w:rsidP="00FF04D2">
            <w:pPr>
              <w:jc w:val="center"/>
              <w:rPr>
                <w:b/>
              </w:rPr>
            </w:pPr>
            <w:r w:rsidRPr="003231E0">
              <w:rPr>
                <w:bCs/>
              </w:rPr>
              <w:t xml:space="preserve">from </w:t>
            </w:r>
            <w:r w:rsidRPr="003231E0">
              <w:rPr>
                <w:b/>
              </w:rPr>
              <w:t>1</w:t>
            </w:r>
          </w:p>
        </w:tc>
        <w:tc>
          <w:tcPr>
            <w:tcW w:w="141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DD77C5" w14:textId="77777777" w:rsidR="00B11A0E" w:rsidRPr="003231E0" w:rsidRDefault="006F2503" w:rsidP="00E5743C">
            <w:pPr>
              <w:jc w:val="center"/>
              <w:rPr>
                <w:bCs/>
              </w:rPr>
            </w:pPr>
            <w:bookmarkStart w:id="29" w:name="_Hlk143174769"/>
            <w:r w:rsidRPr="003231E0">
              <w:rPr>
                <w:bCs/>
              </w:rPr>
              <w:t xml:space="preserve">3D block </w:t>
            </w:r>
          </w:p>
          <w:p w14:paraId="067FF2DB" w14:textId="23ED68E2" w:rsidR="00DA5A3D" w:rsidRPr="00B11A0E" w:rsidRDefault="006F2503" w:rsidP="00E5743C">
            <w:pPr>
              <w:jc w:val="center"/>
              <w:rPr>
                <w:b/>
              </w:rPr>
            </w:pPr>
            <w:r w:rsidRPr="003231E0">
              <w:rPr>
                <w:bCs/>
              </w:rPr>
              <w:t>heterojunction</w:t>
            </w:r>
            <w:bookmarkEnd w:id="29"/>
          </w:p>
        </w:tc>
      </w:tr>
      <w:tr w:rsidR="00DA5A3D" w:rsidRPr="00996365" w14:paraId="2783ACF8" w14:textId="77777777" w:rsidTr="00B33484">
        <w:trPr>
          <w:jc w:val="center"/>
        </w:trPr>
        <w:tc>
          <w:tcPr>
            <w:tcW w:w="2219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C012C18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Empirical formula</w:t>
            </w:r>
          </w:p>
        </w:tc>
        <w:tc>
          <w:tcPr>
            <w:tcW w:w="1366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40574DA" w14:textId="633C4C5A" w:rsidR="00DA5A3D" w:rsidRPr="00B11A0E" w:rsidRDefault="0030158B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C</w:t>
            </w:r>
            <w:r w:rsidRPr="00B11A0E">
              <w:rPr>
                <w:rFonts w:eastAsia="微软雅黑"/>
                <w:vertAlign w:val="subscript"/>
              </w:rPr>
              <w:t>94</w:t>
            </w:r>
            <w:r w:rsidRPr="00B11A0E">
              <w:rPr>
                <w:rFonts w:eastAsia="微软雅黑"/>
              </w:rPr>
              <w:t>H</w:t>
            </w:r>
            <w:r w:rsidRPr="00B11A0E">
              <w:rPr>
                <w:rFonts w:eastAsia="微软雅黑"/>
                <w:vertAlign w:val="subscript"/>
              </w:rPr>
              <w:t>107</w:t>
            </w:r>
            <w:r w:rsidRPr="00B11A0E">
              <w:rPr>
                <w:rFonts w:eastAsia="微软雅黑"/>
              </w:rPr>
              <w:t>N</w:t>
            </w:r>
            <w:r w:rsidRPr="00B11A0E">
              <w:rPr>
                <w:rFonts w:eastAsia="微软雅黑"/>
                <w:vertAlign w:val="subscript"/>
              </w:rPr>
              <w:t>11</w:t>
            </w:r>
            <w:r w:rsidRPr="00B11A0E">
              <w:rPr>
                <w:rFonts w:eastAsia="微软雅黑"/>
              </w:rPr>
              <w:t>O</w:t>
            </w:r>
            <w:r w:rsidRPr="00B11A0E">
              <w:rPr>
                <w:rFonts w:eastAsia="微软雅黑"/>
                <w:vertAlign w:val="subscript"/>
              </w:rPr>
              <w:t>2</w:t>
            </w:r>
            <w:r w:rsidRPr="00B11A0E">
              <w:rPr>
                <w:rFonts w:eastAsia="微软雅黑"/>
              </w:rPr>
              <w:t>S</w:t>
            </w:r>
            <w:r w:rsidRPr="00B11A0E">
              <w:rPr>
                <w:rFonts w:eastAsia="微软雅黑"/>
                <w:vertAlign w:val="subscript"/>
              </w:rPr>
              <w:t>2</w:t>
            </w:r>
          </w:p>
        </w:tc>
        <w:tc>
          <w:tcPr>
            <w:tcW w:w="1415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060AAC2" w14:textId="6796A693" w:rsidR="00DA5A3D" w:rsidRPr="00B11A0E" w:rsidRDefault="00A113BC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C</w:t>
            </w:r>
            <w:r w:rsidRPr="00B11A0E">
              <w:rPr>
                <w:rFonts w:eastAsia="微软雅黑"/>
                <w:vertAlign w:val="subscript"/>
              </w:rPr>
              <w:t>94</w:t>
            </w:r>
            <w:r w:rsidRPr="00B11A0E">
              <w:rPr>
                <w:rFonts w:eastAsia="微软雅黑"/>
              </w:rPr>
              <w:t>H</w:t>
            </w:r>
            <w:r w:rsidRPr="00B11A0E">
              <w:rPr>
                <w:rFonts w:eastAsia="微软雅黑"/>
                <w:vertAlign w:val="subscript"/>
              </w:rPr>
              <w:t>109</w:t>
            </w:r>
            <w:r w:rsidRPr="00B11A0E">
              <w:rPr>
                <w:rFonts w:eastAsia="微软雅黑"/>
              </w:rPr>
              <w:t>N</w:t>
            </w:r>
            <w:r w:rsidRPr="00B11A0E">
              <w:rPr>
                <w:rFonts w:eastAsia="微软雅黑"/>
                <w:vertAlign w:val="subscript"/>
              </w:rPr>
              <w:t>9</w:t>
            </w:r>
            <w:r w:rsidRPr="00B11A0E">
              <w:rPr>
                <w:rFonts w:eastAsia="微软雅黑"/>
              </w:rPr>
              <w:t>O</w:t>
            </w:r>
            <w:r w:rsidRPr="00B11A0E">
              <w:rPr>
                <w:rFonts w:eastAsia="微软雅黑"/>
                <w:vertAlign w:val="subscript"/>
              </w:rPr>
              <w:t>2</w:t>
            </w:r>
            <w:r w:rsidRPr="00B11A0E">
              <w:rPr>
                <w:rFonts w:eastAsia="微软雅黑"/>
              </w:rPr>
              <w:t>S</w:t>
            </w:r>
          </w:p>
        </w:tc>
      </w:tr>
      <w:tr w:rsidR="00DA5A3D" w:rsidRPr="00996365" w14:paraId="71491CB9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018F6D6E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Formula weight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7665C570" w14:textId="0242F420" w:rsidR="00DA5A3D" w:rsidRPr="00B11A0E" w:rsidRDefault="003420B7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1487.02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39544789" w14:textId="6F7EEA71" w:rsidR="00DA5A3D" w:rsidRPr="00B11A0E" w:rsidRDefault="00DF11D4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1428.96</w:t>
            </w:r>
          </w:p>
        </w:tc>
      </w:tr>
      <w:tr w:rsidR="00DA5A3D" w:rsidRPr="00996365" w14:paraId="6EDEF79C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1CDFC9C3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Crystal system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504C0EB0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Triclinic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10DC4F68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Triclinic</w:t>
            </w:r>
          </w:p>
        </w:tc>
      </w:tr>
      <w:tr w:rsidR="00DA5A3D" w:rsidRPr="00996365" w14:paraId="1A2D8594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7ACE09AA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t>Space group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4D55B179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  <w:iCs/>
              </w:rPr>
              <w:t>P</w:t>
            </w:r>
            <w:r w:rsidRPr="00B11A0E">
              <w:t xml:space="preserve"> -1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6B864C64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 xml:space="preserve">P </w:t>
            </w:r>
            <w:r w:rsidRPr="00B11A0E">
              <w:rPr>
                <w:iCs/>
              </w:rPr>
              <w:t>-1</w:t>
            </w:r>
          </w:p>
        </w:tc>
      </w:tr>
      <w:tr w:rsidR="00DA5A3D" w:rsidRPr="00996365" w14:paraId="669055C7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5F6A2BF2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a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0724D110" w14:textId="4C9197A6" w:rsidR="00DA5A3D" w:rsidRPr="00B11A0E" w:rsidRDefault="003561E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12.17889(9)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2A7506BD" w14:textId="5CFCE5CB" w:rsidR="00DA5A3D" w:rsidRPr="00B11A0E" w:rsidRDefault="00ED10DC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12.3480(5)</w:t>
            </w:r>
          </w:p>
        </w:tc>
      </w:tr>
      <w:tr w:rsidR="00DA5A3D" w:rsidRPr="00996365" w14:paraId="5F02B0F3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4A379A52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b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52280C43" w14:textId="7F07E399" w:rsidR="00DA5A3D" w:rsidRPr="00B11A0E" w:rsidRDefault="0055696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18.37255(17)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656B4353" w14:textId="1C8CDC1B" w:rsidR="00DA5A3D" w:rsidRPr="00B11A0E" w:rsidRDefault="007E7206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17.9869(7)</w:t>
            </w:r>
          </w:p>
        </w:tc>
      </w:tr>
      <w:tr w:rsidR="00DA5A3D" w:rsidRPr="00996365" w14:paraId="32D321AA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054B4667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c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33D89504" w14:textId="49478F9F" w:rsidR="00DA5A3D" w:rsidRPr="00B11A0E" w:rsidRDefault="00FF7465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19.89915(15)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16D98BC1" w14:textId="54EAD025" w:rsidR="00DA5A3D" w:rsidRPr="00B11A0E" w:rsidRDefault="00D8102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19.9424(5)</w:t>
            </w:r>
          </w:p>
        </w:tc>
      </w:tr>
      <w:tr w:rsidR="00DA5A3D" w:rsidRPr="00996365" w14:paraId="6621871A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68BF3339" w14:textId="77777777" w:rsidR="00DA5A3D" w:rsidRPr="00B11A0E" w:rsidRDefault="00DA5A3D" w:rsidP="00B33484">
            <w:pPr>
              <w:spacing w:line="360" w:lineRule="auto"/>
              <w:jc w:val="center"/>
              <w:rPr>
                <w:i/>
              </w:rPr>
            </w:pPr>
            <w:r w:rsidRPr="00B11A0E">
              <w:rPr>
                <w:i/>
              </w:rPr>
              <w:t>α</w:t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0A1D01F4" w14:textId="4BCE39DA" w:rsidR="00DA5A3D" w:rsidRPr="00B11A0E" w:rsidRDefault="00004EF3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101.4170(7)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15E0A4DE" w14:textId="48FD6334" w:rsidR="00DA5A3D" w:rsidRPr="00B11A0E" w:rsidRDefault="005B4161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74.093(3)</w:t>
            </w:r>
          </w:p>
        </w:tc>
      </w:tr>
      <w:tr w:rsidR="00DA5A3D" w:rsidRPr="00996365" w14:paraId="59003719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2F48E1F7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sym w:font="Symbol" w:char="F062"/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1A117B54" w14:textId="5FFED1F9" w:rsidR="00DA5A3D" w:rsidRPr="00B11A0E" w:rsidRDefault="00791D81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106.5335(7)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2BB4FAA4" w14:textId="21C31037" w:rsidR="00DA5A3D" w:rsidRPr="00B11A0E" w:rsidRDefault="008E7A22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72.311(3)</w:t>
            </w:r>
          </w:p>
        </w:tc>
      </w:tr>
      <w:tr w:rsidR="00DA5A3D" w:rsidRPr="00996365" w14:paraId="2E347FEA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784EABE5" w14:textId="77777777" w:rsidR="00DA5A3D" w:rsidRPr="00B11A0E" w:rsidRDefault="00DA5A3D" w:rsidP="00B33484">
            <w:pPr>
              <w:spacing w:line="360" w:lineRule="auto"/>
              <w:jc w:val="center"/>
              <w:rPr>
                <w:i/>
              </w:rPr>
            </w:pPr>
            <w:r w:rsidRPr="00B11A0E">
              <w:rPr>
                <w:i/>
              </w:rPr>
              <w:t>γ</w:t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7D256D05" w14:textId="1C2BA5EB" w:rsidR="00DA5A3D" w:rsidRPr="00B11A0E" w:rsidRDefault="00650A87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95.1273(7)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1FD44A56" w14:textId="451CA2B6" w:rsidR="00DA5A3D" w:rsidRPr="00B11A0E" w:rsidRDefault="002E6852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84.161(3)</w:t>
            </w:r>
          </w:p>
        </w:tc>
      </w:tr>
      <w:tr w:rsidR="00DA5A3D" w:rsidRPr="00996365" w14:paraId="250DA858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F01A" w14:textId="77777777" w:rsidR="00DA5A3D" w:rsidRPr="00B11A0E" w:rsidRDefault="00DA5A3D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V</w:t>
            </w:r>
            <w:r w:rsidRPr="00B11A0E">
              <w:t>/Å</w:t>
            </w:r>
            <w:r w:rsidRPr="00B11A0E">
              <w:rPr>
                <w:vertAlign w:val="superscript"/>
              </w:rPr>
              <w:t>3</w:t>
            </w:r>
          </w:p>
        </w:tc>
        <w:tc>
          <w:tcPr>
            <w:tcW w:w="1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E2D8" w14:textId="08718174" w:rsidR="00DA5A3D" w:rsidRPr="00B11A0E" w:rsidRDefault="001B729F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4133.41(6)</w:t>
            </w:r>
          </w:p>
        </w:tc>
        <w:tc>
          <w:tcPr>
            <w:tcW w:w="14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96AAA" w14:textId="4B40FDB3" w:rsidR="00DA5A3D" w:rsidRPr="00B11A0E" w:rsidRDefault="00873BE0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4057.4(3)</w:t>
            </w:r>
          </w:p>
        </w:tc>
      </w:tr>
    </w:tbl>
    <w:p w14:paraId="2543B8DD" w14:textId="77777777" w:rsidR="00155045" w:rsidRDefault="00155045" w:rsidP="00B11A0E">
      <w:pPr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</w:pPr>
    </w:p>
    <w:p w14:paraId="7BBBFF8C" w14:textId="56B628AF" w:rsidR="00B11A0E" w:rsidRPr="008E729D" w:rsidRDefault="00B11A0E" w:rsidP="00B11A0E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en-GB"/>
        </w:rPr>
      </w:pPr>
      <w:r w:rsidRPr="008E729D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Table S2.</w:t>
      </w:r>
      <w:r w:rsidRPr="008E729D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Lattice parameters of </w:t>
      </w:r>
      <w:r w:rsidR="0007415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the </w:t>
      </w:r>
      <w:r w:rsidRPr="008E729D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3D cuboid crystal from </w:t>
      </w:r>
      <w:r w:rsidRPr="008E729D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1</w:t>
      </w:r>
      <w:r w:rsidRPr="008E729D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and 3D block heterojunction</w:t>
      </w:r>
      <w:r w:rsidR="009B1F03" w:rsidRPr="008E729D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="001C6501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from </w:t>
      </w:r>
      <w:r w:rsidR="001C6501" w:rsidRPr="003231E0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1</w:t>
      </w:r>
      <w:r w:rsidR="001C6501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 xml:space="preserve"> </w:t>
      </w:r>
      <w:r w:rsidR="001C6501">
        <w:rPr>
          <w:rFonts w:ascii="Times New Roman" w:eastAsia="宋体" w:hAnsi="Times New Roman" w:cs="Times New Roman"/>
          <w:kern w:val="0"/>
          <w:szCs w:val="21"/>
          <w:lang w:val="en-GB"/>
        </w:rPr>
        <w:t>and</w:t>
      </w:r>
      <w:r w:rsidR="001C6501" w:rsidRPr="003231E0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="001C6501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 xml:space="preserve">2 </w:t>
      </w:r>
      <w:r w:rsidR="009B1F03" w:rsidRPr="008E729D">
        <w:rPr>
          <w:rFonts w:ascii="Times New Roman" w:eastAsia="宋体" w:hAnsi="Times New Roman" w:cs="Times New Roman"/>
          <w:kern w:val="0"/>
          <w:szCs w:val="21"/>
          <w14:ligatures w14:val="none"/>
        </w:rPr>
        <w:t>after</w:t>
      </w:r>
      <w:r w:rsidR="009B1F03" w:rsidRPr="008E729D">
        <w:rPr>
          <w:szCs w:val="21"/>
        </w:rPr>
        <w:t xml:space="preserve"> </w:t>
      </w:r>
      <w:r w:rsidR="009B1F03" w:rsidRPr="008E729D">
        <w:rPr>
          <w:rFonts w:ascii="Times New Roman" w:eastAsia="宋体" w:hAnsi="Times New Roman" w:cs="Times New Roman"/>
          <w:kern w:val="0"/>
          <w:szCs w:val="21"/>
          <w14:ligatures w14:val="none"/>
        </w:rPr>
        <w:t>UV irradiation</w:t>
      </w:r>
      <w:r w:rsidR="00074150">
        <w:rPr>
          <w:rFonts w:ascii="Times New Roman" w:eastAsia="宋体" w:hAnsi="Times New Roman" w:cs="Times New Roman"/>
          <w:kern w:val="0"/>
          <w:szCs w:val="21"/>
          <w14:ligatures w14:val="none"/>
        </w:rPr>
        <w:t xml:space="preserve"> </w:t>
      </w:r>
      <w:r w:rsidR="00BD710E">
        <w:rPr>
          <w:rFonts w:ascii="Times New Roman" w:eastAsia="宋体" w:hAnsi="Times New Roman" w:cs="Times New Roman"/>
          <w:kern w:val="0"/>
          <w:szCs w:val="21"/>
          <w14:ligatures w14:val="none"/>
        </w:rPr>
        <w:t>(</w:t>
      </w:r>
      <w:r w:rsidR="00BD710E" w:rsidRPr="00560EDB">
        <w:rPr>
          <w:rFonts w:ascii="Times New Roman" w:eastAsia="宋体" w:hAnsi="Times New Roman" w:cs="Times New Roman"/>
          <w:kern w:val="0"/>
          <w:szCs w:val="21"/>
          <w14:ligatures w14:val="none"/>
        </w:rPr>
        <w:t>330-390 nm, 3 mW/cm</w:t>
      </w:r>
      <w:r w:rsidR="00BD710E">
        <w:rPr>
          <w:rFonts w:ascii="Times New Roman" w:eastAsia="宋体" w:hAnsi="Times New Roman" w:cs="Times New Roman"/>
          <w:kern w:val="0"/>
          <w:szCs w:val="21"/>
          <w:vertAlign w:val="superscript"/>
          <w14:ligatures w14:val="none"/>
        </w:rPr>
        <w:t>2</w:t>
      </w:r>
      <w:r w:rsidR="00BD710E" w:rsidRPr="00560EDB">
        <w:rPr>
          <w:rFonts w:ascii="Times New Roman" w:eastAsia="宋体" w:hAnsi="Times New Roman" w:cs="Times New Roman"/>
          <w:kern w:val="0"/>
          <w:szCs w:val="21"/>
          <w14:ligatures w14:val="none"/>
        </w:rPr>
        <w:t>)</w:t>
      </w:r>
      <w:r w:rsidRPr="008E729D">
        <w:rPr>
          <w:rFonts w:ascii="Times New Roman" w:eastAsia="宋体" w:hAnsi="Times New Roman" w:cs="Times New Roman"/>
          <w:kern w:val="0"/>
          <w:szCs w:val="21"/>
          <w:lang w:val="en-GB"/>
        </w:rPr>
        <w:t>.</w:t>
      </w:r>
    </w:p>
    <w:tbl>
      <w:tblPr>
        <w:tblStyle w:val="aa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2266"/>
        <w:gridCol w:w="2348"/>
      </w:tblGrid>
      <w:tr w:rsidR="00B11A0E" w:rsidRPr="00996365" w14:paraId="75D960C1" w14:textId="77777777" w:rsidTr="00B33484">
        <w:trPr>
          <w:jc w:val="center"/>
        </w:trPr>
        <w:tc>
          <w:tcPr>
            <w:tcW w:w="2219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7604FC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color w:val="000000"/>
                <w:lang w:val="en-GB"/>
              </w:rPr>
              <w:t>Single Crystal</w:t>
            </w:r>
          </w:p>
        </w:tc>
        <w:tc>
          <w:tcPr>
            <w:tcW w:w="136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F0EE90" w14:textId="1C299C17" w:rsidR="00B11A0E" w:rsidRPr="00B11A0E" w:rsidRDefault="00B11A0E" w:rsidP="002455EA">
            <w:pPr>
              <w:jc w:val="center"/>
              <w:rPr>
                <w:b/>
              </w:rPr>
            </w:pPr>
            <w:r w:rsidRPr="00B11A0E">
              <w:rPr>
                <w:bCs/>
              </w:rPr>
              <w:t xml:space="preserve">3D cuboid crystals from </w:t>
            </w:r>
            <w:r w:rsidRPr="00B11A0E">
              <w:rPr>
                <w:b/>
              </w:rPr>
              <w:t>1</w:t>
            </w:r>
            <w:r w:rsidR="002455EA" w:rsidRPr="008E729D">
              <w:rPr>
                <w:sz w:val="21"/>
                <w:szCs w:val="21"/>
              </w:rPr>
              <w:t xml:space="preserve"> after UV irradiation</w:t>
            </w:r>
          </w:p>
        </w:tc>
        <w:tc>
          <w:tcPr>
            <w:tcW w:w="141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B383F1" w14:textId="02354D98" w:rsidR="00B11A0E" w:rsidRPr="00516F16" w:rsidRDefault="00B11A0E" w:rsidP="002455EA">
            <w:pPr>
              <w:jc w:val="center"/>
              <w:rPr>
                <w:b/>
              </w:rPr>
            </w:pPr>
            <w:r w:rsidRPr="00516F16">
              <w:rPr>
                <w:bCs/>
              </w:rPr>
              <w:t>3D block heterojunction</w:t>
            </w:r>
            <w:r w:rsidR="002455EA" w:rsidRPr="008E729D">
              <w:rPr>
                <w:sz w:val="21"/>
                <w:szCs w:val="21"/>
              </w:rPr>
              <w:t xml:space="preserve"> after UV irradiation</w:t>
            </w:r>
          </w:p>
        </w:tc>
      </w:tr>
      <w:tr w:rsidR="00B11A0E" w:rsidRPr="00996365" w14:paraId="6761DC82" w14:textId="77777777" w:rsidTr="00B33484">
        <w:trPr>
          <w:jc w:val="center"/>
        </w:trPr>
        <w:tc>
          <w:tcPr>
            <w:tcW w:w="2219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F61D2C3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t>Empirical formula</w:t>
            </w:r>
          </w:p>
        </w:tc>
        <w:tc>
          <w:tcPr>
            <w:tcW w:w="1366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6DF460D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C</w:t>
            </w:r>
            <w:r w:rsidRPr="00B11A0E">
              <w:rPr>
                <w:rFonts w:eastAsia="微软雅黑"/>
                <w:vertAlign w:val="subscript"/>
              </w:rPr>
              <w:t>94</w:t>
            </w:r>
            <w:r w:rsidRPr="00B11A0E">
              <w:rPr>
                <w:rFonts w:eastAsia="微软雅黑"/>
              </w:rPr>
              <w:t>H</w:t>
            </w:r>
            <w:r w:rsidRPr="00B11A0E">
              <w:rPr>
                <w:rFonts w:eastAsia="微软雅黑"/>
                <w:vertAlign w:val="subscript"/>
              </w:rPr>
              <w:t>107</w:t>
            </w:r>
            <w:r w:rsidRPr="00B11A0E">
              <w:rPr>
                <w:rFonts w:eastAsia="微软雅黑"/>
              </w:rPr>
              <w:t>N</w:t>
            </w:r>
            <w:r w:rsidRPr="00B11A0E">
              <w:rPr>
                <w:rFonts w:eastAsia="微软雅黑"/>
                <w:vertAlign w:val="subscript"/>
              </w:rPr>
              <w:t>11</w:t>
            </w:r>
            <w:r w:rsidRPr="00B11A0E">
              <w:rPr>
                <w:rFonts w:eastAsia="微软雅黑"/>
              </w:rPr>
              <w:t>O</w:t>
            </w:r>
            <w:r w:rsidRPr="00B11A0E">
              <w:rPr>
                <w:rFonts w:eastAsia="微软雅黑"/>
                <w:vertAlign w:val="subscript"/>
              </w:rPr>
              <w:t>2</w:t>
            </w:r>
            <w:r w:rsidRPr="00B11A0E">
              <w:rPr>
                <w:rFonts w:eastAsia="微软雅黑"/>
              </w:rPr>
              <w:t>S</w:t>
            </w:r>
            <w:r w:rsidRPr="00B11A0E">
              <w:rPr>
                <w:rFonts w:eastAsia="微软雅黑"/>
                <w:vertAlign w:val="subscript"/>
              </w:rPr>
              <w:t>2</w:t>
            </w:r>
          </w:p>
        </w:tc>
        <w:tc>
          <w:tcPr>
            <w:tcW w:w="1415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E8F37F0" w14:textId="77777777" w:rsidR="00B11A0E" w:rsidRPr="00516F16" w:rsidRDefault="00B11A0E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C</w:t>
            </w:r>
            <w:r w:rsidRPr="00516F16">
              <w:rPr>
                <w:rFonts w:eastAsia="微软雅黑"/>
                <w:vertAlign w:val="subscript"/>
              </w:rPr>
              <w:t>94</w:t>
            </w:r>
            <w:r w:rsidRPr="00516F16">
              <w:rPr>
                <w:rFonts w:eastAsia="微软雅黑"/>
              </w:rPr>
              <w:t>H</w:t>
            </w:r>
            <w:r w:rsidRPr="00516F16">
              <w:rPr>
                <w:rFonts w:eastAsia="微软雅黑"/>
                <w:vertAlign w:val="subscript"/>
              </w:rPr>
              <w:t>109</w:t>
            </w:r>
            <w:r w:rsidRPr="00516F16">
              <w:rPr>
                <w:rFonts w:eastAsia="微软雅黑"/>
              </w:rPr>
              <w:t>N</w:t>
            </w:r>
            <w:r w:rsidRPr="00516F16">
              <w:rPr>
                <w:rFonts w:eastAsia="微软雅黑"/>
                <w:vertAlign w:val="subscript"/>
              </w:rPr>
              <w:t>9</w:t>
            </w:r>
            <w:r w:rsidRPr="00516F16">
              <w:rPr>
                <w:rFonts w:eastAsia="微软雅黑"/>
              </w:rPr>
              <w:t>O</w:t>
            </w:r>
            <w:r w:rsidRPr="00516F16">
              <w:rPr>
                <w:rFonts w:eastAsia="微软雅黑"/>
                <w:vertAlign w:val="subscript"/>
              </w:rPr>
              <w:t>2</w:t>
            </w:r>
            <w:r w:rsidRPr="00516F16">
              <w:rPr>
                <w:rFonts w:eastAsia="微软雅黑"/>
              </w:rPr>
              <w:t>S</w:t>
            </w:r>
          </w:p>
        </w:tc>
      </w:tr>
      <w:tr w:rsidR="00B11A0E" w:rsidRPr="00996365" w14:paraId="3EDBC698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30555DC4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t>Formula weight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55FAE951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1487.02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15D59C59" w14:textId="57E2FFD3" w:rsidR="00B11A0E" w:rsidRPr="00516F16" w:rsidRDefault="00A03474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1247.59</w:t>
            </w:r>
          </w:p>
        </w:tc>
      </w:tr>
      <w:tr w:rsidR="00B11A0E" w:rsidRPr="00996365" w14:paraId="2DF6785A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105E7AE8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t>Crystal system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139DC6EA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t>Triclinic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26E4AE11" w14:textId="77777777" w:rsidR="00B11A0E" w:rsidRPr="00516F16" w:rsidRDefault="00B11A0E" w:rsidP="00B33484">
            <w:pPr>
              <w:spacing w:line="360" w:lineRule="auto"/>
              <w:jc w:val="center"/>
            </w:pPr>
            <w:r w:rsidRPr="00516F16">
              <w:t>Triclinic</w:t>
            </w:r>
          </w:p>
        </w:tc>
      </w:tr>
      <w:tr w:rsidR="00B11A0E" w:rsidRPr="00996365" w14:paraId="6EDED652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6373D4AF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t>Space group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6DB31C0E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  <w:iCs/>
              </w:rPr>
              <w:t>P</w:t>
            </w:r>
            <w:r w:rsidRPr="00B11A0E">
              <w:t xml:space="preserve"> -1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0B48472A" w14:textId="77777777" w:rsidR="00B11A0E" w:rsidRPr="00516F16" w:rsidRDefault="00B11A0E" w:rsidP="00B33484">
            <w:pPr>
              <w:spacing w:line="360" w:lineRule="auto"/>
              <w:jc w:val="center"/>
            </w:pPr>
            <w:r w:rsidRPr="00516F16">
              <w:rPr>
                <w:i/>
              </w:rPr>
              <w:t xml:space="preserve">P </w:t>
            </w:r>
            <w:r w:rsidRPr="00516F16">
              <w:rPr>
                <w:iCs/>
              </w:rPr>
              <w:t>-1</w:t>
            </w:r>
          </w:p>
        </w:tc>
      </w:tr>
      <w:tr w:rsidR="00B11A0E" w:rsidRPr="00996365" w14:paraId="32FEAEE7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75D0ED3D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a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6B2A3B43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12.17889(9)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4E306E27" w14:textId="56D91DC9" w:rsidR="00B11A0E" w:rsidRPr="00516F16" w:rsidRDefault="00900A96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12.4210(9)</w:t>
            </w:r>
          </w:p>
        </w:tc>
      </w:tr>
      <w:tr w:rsidR="00B11A0E" w:rsidRPr="00996365" w14:paraId="4AE48C26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6F889A7F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b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669BFE62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18.37255(17)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097AE65F" w14:textId="47FA7B68" w:rsidR="00B11A0E" w:rsidRPr="00516F16" w:rsidRDefault="006C19B2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17.8992(14)</w:t>
            </w:r>
          </w:p>
        </w:tc>
      </w:tr>
      <w:tr w:rsidR="00B11A0E" w:rsidRPr="00996365" w14:paraId="0E6EF5FE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3CE16C24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c</w:t>
            </w:r>
            <w:r w:rsidRPr="00B11A0E">
              <w:t>/Å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2EFE6EDB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19.89915(15)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71EF8FDD" w14:textId="0EF2293E" w:rsidR="00B11A0E" w:rsidRPr="00516F16" w:rsidRDefault="0099286B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19.577(2)</w:t>
            </w:r>
          </w:p>
        </w:tc>
      </w:tr>
      <w:tr w:rsidR="00B11A0E" w:rsidRPr="00996365" w14:paraId="3E962054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51DFC98B" w14:textId="77777777" w:rsidR="00B11A0E" w:rsidRPr="00B11A0E" w:rsidRDefault="00B11A0E" w:rsidP="00B33484">
            <w:pPr>
              <w:spacing w:line="360" w:lineRule="auto"/>
              <w:jc w:val="center"/>
              <w:rPr>
                <w:i/>
              </w:rPr>
            </w:pPr>
            <w:r w:rsidRPr="00B11A0E">
              <w:rPr>
                <w:i/>
              </w:rPr>
              <w:t>α</w:t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1143C326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101.4170(7)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6FA240A0" w14:textId="0BA1C8E2" w:rsidR="00B11A0E" w:rsidRPr="00516F16" w:rsidRDefault="00DF2AE2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72.294(8)</w:t>
            </w:r>
          </w:p>
        </w:tc>
      </w:tr>
      <w:tr w:rsidR="00B11A0E" w:rsidRPr="00996365" w14:paraId="02EDCC3D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20630711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sym w:font="Symbol" w:char="F062"/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1212D4C5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106.5335(7)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777948E1" w14:textId="14FB1B38" w:rsidR="00B11A0E" w:rsidRPr="00516F16" w:rsidRDefault="00BC3C74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72.039(8)</w:t>
            </w:r>
          </w:p>
        </w:tc>
      </w:tr>
      <w:tr w:rsidR="00B11A0E" w:rsidRPr="00996365" w14:paraId="7C7A2F92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right w:val="single" w:sz="4" w:space="0" w:color="auto"/>
            </w:tcBorders>
          </w:tcPr>
          <w:p w14:paraId="77C0F43B" w14:textId="77777777" w:rsidR="00B11A0E" w:rsidRPr="00B11A0E" w:rsidRDefault="00B11A0E" w:rsidP="00B33484">
            <w:pPr>
              <w:spacing w:line="360" w:lineRule="auto"/>
              <w:jc w:val="center"/>
              <w:rPr>
                <w:i/>
              </w:rPr>
            </w:pPr>
            <w:r w:rsidRPr="00B11A0E">
              <w:rPr>
                <w:i/>
              </w:rPr>
              <w:lastRenderedPageBreak/>
              <w:t>γ</w:t>
            </w:r>
            <w:r w:rsidRPr="00B11A0E">
              <w:t>/</w:t>
            </w:r>
            <w:r w:rsidRPr="00B11A0E">
              <w:rPr>
                <w:vertAlign w:val="superscript"/>
              </w:rPr>
              <w:t>o</w:t>
            </w:r>
          </w:p>
        </w:tc>
        <w:tc>
          <w:tcPr>
            <w:tcW w:w="1366" w:type="pct"/>
            <w:tcBorders>
              <w:left w:val="single" w:sz="4" w:space="0" w:color="auto"/>
              <w:right w:val="single" w:sz="4" w:space="0" w:color="auto"/>
            </w:tcBorders>
          </w:tcPr>
          <w:p w14:paraId="406684DB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95.1273(7)</w:t>
            </w:r>
          </w:p>
        </w:tc>
        <w:tc>
          <w:tcPr>
            <w:tcW w:w="1415" w:type="pct"/>
            <w:tcBorders>
              <w:left w:val="single" w:sz="4" w:space="0" w:color="auto"/>
              <w:right w:val="single" w:sz="4" w:space="0" w:color="auto"/>
            </w:tcBorders>
          </w:tcPr>
          <w:p w14:paraId="3803950F" w14:textId="0C9EE94D" w:rsidR="00B11A0E" w:rsidRPr="00516F16" w:rsidRDefault="007F45EC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83.377(6)</w:t>
            </w:r>
          </w:p>
        </w:tc>
      </w:tr>
      <w:tr w:rsidR="00B11A0E" w:rsidRPr="00996365" w14:paraId="0642A71C" w14:textId="77777777" w:rsidTr="00B33484">
        <w:trPr>
          <w:jc w:val="center"/>
        </w:trPr>
        <w:tc>
          <w:tcPr>
            <w:tcW w:w="22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ED0C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i/>
              </w:rPr>
              <w:t>V</w:t>
            </w:r>
            <w:r w:rsidRPr="00B11A0E">
              <w:t>/Å</w:t>
            </w:r>
            <w:r w:rsidRPr="00B11A0E">
              <w:rPr>
                <w:vertAlign w:val="superscript"/>
              </w:rPr>
              <w:t>3</w:t>
            </w:r>
          </w:p>
        </w:tc>
        <w:tc>
          <w:tcPr>
            <w:tcW w:w="1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CCB0" w14:textId="77777777" w:rsidR="00B11A0E" w:rsidRPr="00B11A0E" w:rsidRDefault="00B11A0E" w:rsidP="00B33484">
            <w:pPr>
              <w:spacing w:line="360" w:lineRule="auto"/>
              <w:jc w:val="center"/>
            </w:pPr>
            <w:r w:rsidRPr="00B11A0E">
              <w:rPr>
                <w:rFonts w:eastAsia="微软雅黑"/>
              </w:rPr>
              <w:t>4133.41(6)</w:t>
            </w:r>
          </w:p>
        </w:tc>
        <w:tc>
          <w:tcPr>
            <w:tcW w:w="14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41FE" w14:textId="5BB94BFA" w:rsidR="00B11A0E" w:rsidRPr="00516F16" w:rsidRDefault="00516F16" w:rsidP="00B33484">
            <w:pPr>
              <w:spacing w:line="360" w:lineRule="auto"/>
              <w:jc w:val="center"/>
            </w:pPr>
            <w:r w:rsidRPr="00516F16">
              <w:rPr>
                <w:rFonts w:eastAsia="微软雅黑"/>
              </w:rPr>
              <w:t>3943.2(7)</w:t>
            </w:r>
          </w:p>
        </w:tc>
      </w:tr>
    </w:tbl>
    <w:p w14:paraId="5FE77B32" w14:textId="77777777" w:rsidR="001C6501" w:rsidRDefault="001C6501" w:rsidP="009A0DEF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1DD1FF85" w14:textId="71CF1354" w:rsidR="009A0DEF" w:rsidRPr="00433DBB" w:rsidRDefault="00B57BF0" w:rsidP="009A0DEF">
      <w:pPr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4</w:t>
      </w:r>
      <w:r w:rsidR="009A0DEF" w:rsidRPr="00433DBB">
        <w:rPr>
          <w:rFonts w:ascii="Times New Roman" w:hAnsi="Times New Roman" w:cs="Times New Roman"/>
          <w:b/>
          <w:bCs/>
          <w:sz w:val="22"/>
          <w:szCs w:val="24"/>
        </w:rPr>
        <w:t>. References</w:t>
      </w:r>
    </w:p>
    <w:p w14:paraId="6C633AC3" w14:textId="451D28A2" w:rsidR="004645C2" w:rsidRPr="00433DBB" w:rsidRDefault="00433DBB" w:rsidP="002963D0">
      <w:pPr>
        <w:rPr>
          <w:rFonts w:ascii="Times New Roman" w:hAnsi="Times New Roman" w:cs="Times New Roman"/>
        </w:rPr>
      </w:pPr>
      <w:r w:rsidRPr="00433DBB">
        <w:rPr>
          <w:rFonts w:ascii="Times New Roman" w:hAnsi="Times New Roman" w:cs="Times New Roman"/>
          <w:noProof/>
        </w:rPr>
        <w:t xml:space="preserve">1. </w:t>
      </w:r>
      <w:r w:rsidR="00B57BF0" w:rsidRPr="00433DBB">
        <w:rPr>
          <w:rFonts w:ascii="Times New Roman" w:hAnsi="Times New Roman" w:cs="Times New Roman"/>
          <w:noProof/>
        </w:rPr>
        <w:t>Gong</w:t>
      </w:r>
      <w:r w:rsidR="00B57BF0">
        <w:rPr>
          <w:rFonts w:ascii="Times New Roman" w:hAnsi="Times New Roman" w:cs="Times New Roman"/>
          <w:noProof/>
        </w:rPr>
        <w:t>,</w:t>
      </w:r>
      <w:r w:rsidR="00B57BF0" w:rsidRPr="00433DBB">
        <w:rPr>
          <w:rFonts w:ascii="Times New Roman" w:hAnsi="Times New Roman" w:cs="Times New Roman"/>
          <w:noProof/>
        </w:rPr>
        <w:t xml:space="preserve"> </w:t>
      </w:r>
      <w:r w:rsidR="002963D0" w:rsidRPr="00433DBB">
        <w:rPr>
          <w:rFonts w:ascii="Times New Roman" w:hAnsi="Times New Roman" w:cs="Times New Roman"/>
          <w:noProof/>
        </w:rPr>
        <w:t xml:space="preserve">Y. </w:t>
      </w:r>
      <w:r w:rsidR="002963D0" w:rsidRPr="00433DBB">
        <w:rPr>
          <w:rFonts w:ascii="Times New Roman" w:hAnsi="Times New Roman" w:cs="Times New Roman"/>
          <w:i/>
          <w:noProof/>
        </w:rPr>
        <w:t>et al.</w:t>
      </w:r>
      <w:r w:rsidR="002963D0" w:rsidRPr="00433DBB">
        <w:rPr>
          <w:rFonts w:ascii="Times New Roman" w:hAnsi="Times New Roman" w:cs="Times New Roman"/>
          <w:noProof/>
        </w:rPr>
        <w:t xml:space="preserve">, Unprecedented Small Molecule-Based Uniform Two-Dimensional Platelets with Tailorable Shapes and Sizes. </w:t>
      </w:r>
      <w:r w:rsidR="002963D0" w:rsidRPr="00433DBB">
        <w:rPr>
          <w:rFonts w:ascii="Times New Roman" w:hAnsi="Times New Roman" w:cs="Times New Roman"/>
          <w:i/>
          <w:noProof/>
        </w:rPr>
        <w:t>J. Am. Chem. Soc.</w:t>
      </w:r>
      <w:r w:rsidR="002963D0" w:rsidRPr="00433DBB">
        <w:rPr>
          <w:rFonts w:ascii="Times New Roman" w:hAnsi="Times New Roman" w:cs="Times New Roman"/>
          <w:noProof/>
        </w:rPr>
        <w:t xml:space="preserve"> </w:t>
      </w:r>
      <w:r w:rsidR="002963D0" w:rsidRPr="00433DBB">
        <w:rPr>
          <w:rFonts w:ascii="Times New Roman" w:hAnsi="Times New Roman" w:cs="Times New Roman"/>
          <w:b/>
          <w:noProof/>
        </w:rPr>
        <w:t>144</w:t>
      </w:r>
      <w:r w:rsidR="002963D0" w:rsidRPr="00433DBB">
        <w:rPr>
          <w:rFonts w:ascii="Times New Roman" w:hAnsi="Times New Roman" w:cs="Times New Roman"/>
          <w:noProof/>
        </w:rPr>
        <w:t>, 15403-15410 (2022).</w:t>
      </w:r>
    </w:p>
    <w:sectPr w:rsidR="004645C2" w:rsidRPr="00433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B94DB" w14:textId="77777777" w:rsidR="00546047" w:rsidRDefault="00546047" w:rsidP="00795B8B">
      <w:r>
        <w:separator/>
      </w:r>
    </w:p>
  </w:endnote>
  <w:endnote w:type="continuationSeparator" w:id="0">
    <w:p w14:paraId="0D4EEC5E" w14:textId="77777777" w:rsidR="00546047" w:rsidRDefault="00546047" w:rsidP="00795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D0FBB" w14:textId="77777777" w:rsidR="00546047" w:rsidRDefault="00546047" w:rsidP="00795B8B">
      <w:r>
        <w:separator/>
      </w:r>
    </w:p>
  </w:footnote>
  <w:footnote w:type="continuationSeparator" w:id="0">
    <w:p w14:paraId="52186BED" w14:textId="77777777" w:rsidR="00546047" w:rsidRDefault="00546047" w:rsidP="00795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1D6BDA"/>
    <w:multiLevelType w:val="multilevel"/>
    <w:tmpl w:val="87B232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77D4ABE"/>
    <w:multiLevelType w:val="multilevel"/>
    <w:tmpl w:val="22F8C8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960ECD"/>
    <w:multiLevelType w:val="hybridMultilevel"/>
    <w:tmpl w:val="0EBE08CE"/>
    <w:lvl w:ilvl="0" w:tplc="9A705C9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30D"/>
    <w:rsid w:val="000020F5"/>
    <w:rsid w:val="00004EF3"/>
    <w:rsid w:val="00007C3E"/>
    <w:rsid w:val="00007CD0"/>
    <w:rsid w:val="00011EA1"/>
    <w:rsid w:val="0001347F"/>
    <w:rsid w:val="00014A7A"/>
    <w:rsid w:val="0001610C"/>
    <w:rsid w:val="00023305"/>
    <w:rsid w:val="0002352A"/>
    <w:rsid w:val="00027407"/>
    <w:rsid w:val="00033B84"/>
    <w:rsid w:val="000379BE"/>
    <w:rsid w:val="00044534"/>
    <w:rsid w:val="00047008"/>
    <w:rsid w:val="00054E13"/>
    <w:rsid w:val="000560D1"/>
    <w:rsid w:val="00062072"/>
    <w:rsid w:val="00064FCD"/>
    <w:rsid w:val="000674C3"/>
    <w:rsid w:val="000715FB"/>
    <w:rsid w:val="00074150"/>
    <w:rsid w:val="00081DEB"/>
    <w:rsid w:val="0009528A"/>
    <w:rsid w:val="0009551D"/>
    <w:rsid w:val="0009727C"/>
    <w:rsid w:val="000A1035"/>
    <w:rsid w:val="000A2219"/>
    <w:rsid w:val="000A383D"/>
    <w:rsid w:val="000B2A42"/>
    <w:rsid w:val="000B43F2"/>
    <w:rsid w:val="000B5E4D"/>
    <w:rsid w:val="000C0593"/>
    <w:rsid w:val="000C1A7A"/>
    <w:rsid w:val="000C6FBD"/>
    <w:rsid w:val="000D5B8A"/>
    <w:rsid w:val="000D64E9"/>
    <w:rsid w:val="000E0A19"/>
    <w:rsid w:val="000E3184"/>
    <w:rsid w:val="000E3659"/>
    <w:rsid w:val="000E42D8"/>
    <w:rsid w:val="000F2BD2"/>
    <w:rsid w:val="000F439D"/>
    <w:rsid w:val="001002C9"/>
    <w:rsid w:val="00101B90"/>
    <w:rsid w:val="00104545"/>
    <w:rsid w:val="00107F65"/>
    <w:rsid w:val="0011238F"/>
    <w:rsid w:val="00114E8D"/>
    <w:rsid w:val="0012051E"/>
    <w:rsid w:val="00121FE5"/>
    <w:rsid w:val="00133851"/>
    <w:rsid w:val="00133FEF"/>
    <w:rsid w:val="00136F00"/>
    <w:rsid w:val="00140120"/>
    <w:rsid w:val="00142FBF"/>
    <w:rsid w:val="001504B0"/>
    <w:rsid w:val="00150D3E"/>
    <w:rsid w:val="001513A7"/>
    <w:rsid w:val="00155045"/>
    <w:rsid w:val="00155950"/>
    <w:rsid w:val="00156441"/>
    <w:rsid w:val="001646B7"/>
    <w:rsid w:val="00187CEC"/>
    <w:rsid w:val="00187D41"/>
    <w:rsid w:val="001916CE"/>
    <w:rsid w:val="001A206A"/>
    <w:rsid w:val="001B3103"/>
    <w:rsid w:val="001B729F"/>
    <w:rsid w:val="001C3E8A"/>
    <w:rsid w:val="001C4C53"/>
    <w:rsid w:val="001C6501"/>
    <w:rsid w:val="001C669F"/>
    <w:rsid w:val="001C7893"/>
    <w:rsid w:val="001D17BE"/>
    <w:rsid w:val="001D56E8"/>
    <w:rsid w:val="001D79BC"/>
    <w:rsid w:val="001E32E0"/>
    <w:rsid w:val="001E5E7D"/>
    <w:rsid w:val="001F49BE"/>
    <w:rsid w:val="001F55BA"/>
    <w:rsid w:val="00202D1A"/>
    <w:rsid w:val="00213C91"/>
    <w:rsid w:val="00216771"/>
    <w:rsid w:val="00223E74"/>
    <w:rsid w:val="00235367"/>
    <w:rsid w:val="00240360"/>
    <w:rsid w:val="002422A9"/>
    <w:rsid w:val="002455EA"/>
    <w:rsid w:val="00247065"/>
    <w:rsid w:val="0025484E"/>
    <w:rsid w:val="00256214"/>
    <w:rsid w:val="0025631C"/>
    <w:rsid w:val="00267873"/>
    <w:rsid w:val="00280047"/>
    <w:rsid w:val="00281F78"/>
    <w:rsid w:val="0028267B"/>
    <w:rsid w:val="0028774F"/>
    <w:rsid w:val="00292AEE"/>
    <w:rsid w:val="0029335F"/>
    <w:rsid w:val="002963D0"/>
    <w:rsid w:val="0029710B"/>
    <w:rsid w:val="002A2265"/>
    <w:rsid w:val="002C0D87"/>
    <w:rsid w:val="002C74CA"/>
    <w:rsid w:val="002C77FC"/>
    <w:rsid w:val="002D08E6"/>
    <w:rsid w:val="002D5182"/>
    <w:rsid w:val="002E6852"/>
    <w:rsid w:val="002F0DEC"/>
    <w:rsid w:val="002F1BC1"/>
    <w:rsid w:val="002F7C1F"/>
    <w:rsid w:val="0030158B"/>
    <w:rsid w:val="00304CD4"/>
    <w:rsid w:val="00311046"/>
    <w:rsid w:val="00320A46"/>
    <w:rsid w:val="0032205F"/>
    <w:rsid w:val="003231E0"/>
    <w:rsid w:val="00324DFE"/>
    <w:rsid w:val="00331669"/>
    <w:rsid w:val="0033193B"/>
    <w:rsid w:val="00331F99"/>
    <w:rsid w:val="003322A0"/>
    <w:rsid w:val="00332DA2"/>
    <w:rsid w:val="00335834"/>
    <w:rsid w:val="003420B7"/>
    <w:rsid w:val="003454CA"/>
    <w:rsid w:val="003531FB"/>
    <w:rsid w:val="00355266"/>
    <w:rsid w:val="003561EE"/>
    <w:rsid w:val="003614B8"/>
    <w:rsid w:val="003620EE"/>
    <w:rsid w:val="003661A8"/>
    <w:rsid w:val="0037011D"/>
    <w:rsid w:val="0037097E"/>
    <w:rsid w:val="00372CD9"/>
    <w:rsid w:val="00376D0F"/>
    <w:rsid w:val="00380D1D"/>
    <w:rsid w:val="003831B6"/>
    <w:rsid w:val="003844DD"/>
    <w:rsid w:val="00387901"/>
    <w:rsid w:val="00390B87"/>
    <w:rsid w:val="00390DB6"/>
    <w:rsid w:val="003928FD"/>
    <w:rsid w:val="00392CE6"/>
    <w:rsid w:val="0039511D"/>
    <w:rsid w:val="003A084D"/>
    <w:rsid w:val="003A43DF"/>
    <w:rsid w:val="003A541B"/>
    <w:rsid w:val="003B126B"/>
    <w:rsid w:val="003B2581"/>
    <w:rsid w:val="003B2B5C"/>
    <w:rsid w:val="003B3334"/>
    <w:rsid w:val="003B6AB1"/>
    <w:rsid w:val="003B7E6E"/>
    <w:rsid w:val="003C2F0E"/>
    <w:rsid w:val="003C5170"/>
    <w:rsid w:val="003C7D64"/>
    <w:rsid w:val="003D24ED"/>
    <w:rsid w:val="003E0AA5"/>
    <w:rsid w:val="003E44DA"/>
    <w:rsid w:val="003F02AE"/>
    <w:rsid w:val="003F0FAA"/>
    <w:rsid w:val="00400FF7"/>
    <w:rsid w:val="004021B5"/>
    <w:rsid w:val="004072E6"/>
    <w:rsid w:val="00411450"/>
    <w:rsid w:val="00411FFF"/>
    <w:rsid w:val="00413CC4"/>
    <w:rsid w:val="004146FD"/>
    <w:rsid w:val="004156A2"/>
    <w:rsid w:val="00420C79"/>
    <w:rsid w:val="00420F3A"/>
    <w:rsid w:val="004249C6"/>
    <w:rsid w:val="00431270"/>
    <w:rsid w:val="00432D57"/>
    <w:rsid w:val="00433DBB"/>
    <w:rsid w:val="0043539E"/>
    <w:rsid w:val="00442449"/>
    <w:rsid w:val="0045057D"/>
    <w:rsid w:val="00453E80"/>
    <w:rsid w:val="0045427C"/>
    <w:rsid w:val="00455FF1"/>
    <w:rsid w:val="00461A30"/>
    <w:rsid w:val="00461BA0"/>
    <w:rsid w:val="004645C2"/>
    <w:rsid w:val="00470C63"/>
    <w:rsid w:val="00471E2F"/>
    <w:rsid w:val="00482640"/>
    <w:rsid w:val="004952D2"/>
    <w:rsid w:val="004A249F"/>
    <w:rsid w:val="004A5870"/>
    <w:rsid w:val="004B52B5"/>
    <w:rsid w:val="004C1712"/>
    <w:rsid w:val="004D2A83"/>
    <w:rsid w:val="004D5E29"/>
    <w:rsid w:val="004D7143"/>
    <w:rsid w:val="004D7D35"/>
    <w:rsid w:val="004E09B9"/>
    <w:rsid w:val="004E2E48"/>
    <w:rsid w:val="004E355C"/>
    <w:rsid w:val="004E6C26"/>
    <w:rsid w:val="004F2F1F"/>
    <w:rsid w:val="004F61E6"/>
    <w:rsid w:val="00501019"/>
    <w:rsid w:val="00503C92"/>
    <w:rsid w:val="005069DE"/>
    <w:rsid w:val="00512A7F"/>
    <w:rsid w:val="00516F16"/>
    <w:rsid w:val="00520884"/>
    <w:rsid w:val="00532399"/>
    <w:rsid w:val="00537A23"/>
    <w:rsid w:val="005429BF"/>
    <w:rsid w:val="00546047"/>
    <w:rsid w:val="005500BC"/>
    <w:rsid w:val="0055696E"/>
    <w:rsid w:val="00560EDB"/>
    <w:rsid w:val="00561D45"/>
    <w:rsid w:val="00562917"/>
    <w:rsid w:val="005658FD"/>
    <w:rsid w:val="00570C49"/>
    <w:rsid w:val="00572051"/>
    <w:rsid w:val="00573DAF"/>
    <w:rsid w:val="00577E0A"/>
    <w:rsid w:val="005878CE"/>
    <w:rsid w:val="005965B1"/>
    <w:rsid w:val="005A1929"/>
    <w:rsid w:val="005A3725"/>
    <w:rsid w:val="005A5647"/>
    <w:rsid w:val="005A636B"/>
    <w:rsid w:val="005B4161"/>
    <w:rsid w:val="005B586D"/>
    <w:rsid w:val="005B609A"/>
    <w:rsid w:val="005C25C1"/>
    <w:rsid w:val="005D5D4F"/>
    <w:rsid w:val="005D6E85"/>
    <w:rsid w:val="005E26C9"/>
    <w:rsid w:val="005E55E9"/>
    <w:rsid w:val="005E7CA4"/>
    <w:rsid w:val="005F2558"/>
    <w:rsid w:val="005F4BC1"/>
    <w:rsid w:val="00600748"/>
    <w:rsid w:val="00602B76"/>
    <w:rsid w:val="0060499F"/>
    <w:rsid w:val="006065BF"/>
    <w:rsid w:val="006107C4"/>
    <w:rsid w:val="006109AB"/>
    <w:rsid w:val="006118E0"/>
    <w:rsid w:val="00615F27"/>
    <w:rsid w:val="00615FE3"/>
    <w:rsid w:val="006217E9"/>
    <w:rsid w:val="006402F7"/>
    <w:rsid w:val="00640B03"/>
    <w:rsid w:val="0064249B"/>
    <w:rsid w:val="00650A87"/>
    <w:rsid w:val="00650C7C"/>
    <w:rsid w:val="00651749"/>
    <w:rsid w:val="00654083"/>
    <w:rsid w:val="00656F3A"/>
    <w:rsid w:val="006720EC"/>
    <w:rsid w:val="00674B51"/>
    <w:rsid w:val="006759F6"/>
    <w:rsid w:val="00681876"/>
    <w:rsid w:val="00681C3A"/>
    <w:rsid w:val="00682139"/>
    <w:rsid w:val="006857EA"/>
    <w:rsid w:val="00686FF0"/>
    <w:rsid w:val="00695B10"/>
    <w:rsid w:val="006A1D7F"/>
    <w:rsid w:val="006A2AE0"/>
    <w:rsid w:val="006A7F16"/>
    <w:rsid w:val="006B3770"/>
    <w:rsid w:val="006C19B2"/>
    <w:rsid w:val="006C5B74"/>
    <w:rsid w:val="006D53C3"/>
    <w:rsid w:val="006D6EC9"/>
    <w:rsid w:val="006E77D6"/>
    <w:rsid w:val="006F2503"/>
    <w:rsid w:val="006F58DC"/>
    <w:rsid w:val="00701F4E"/>
    <w:rsid w:val="007065C0"/>
    <w:rsid w:val="0071180C"/>
    <w:rsid w:val="007147A5"/>
    <w:rsid w:val="00723495"/>
    <w:rsid w:val="00733D27"/>
    <w:rsid w:val="00734126"/>
    <w:rsid w:val="0074373D"/>
    <w:rsid w:val="00753271"/>
    <w:rsid w:val="0075640F"/>
    <w:rsid w:val="00756856"/>
    <w:rsid w:val="00770BC8"/>
    <w:rsid w:val="00772EA5"/>
    <w:rsid w:val="00773739"/>
    <w:rsid w:val="00773B4E"/>
    <w:rsid w:val="00776934"/>
    <w:rsid w:val="00780C0C"/>
    <w:rsid w:val="00791D81"/>
    <w:rsid w:val="00791F38"/>
    <w:rsid w:val="00792D06"/>
    <w:rsid w:val="00795B8B"/>
    <w:rsid w:val="00797E38"/>
    <w:rsid w:val="007A0056"/>
    <w:rsid w:val="007A2704"/>
    <w:rsid w:val="007A617B"/>
    <w:rsid w:val="007A624B"/>
    <w:rsid w:val="007B0585"/>
    <w:rsid w:val="007B6D71"/>
    <w:rsid w:val="007C0779"/>
    <w:rsid w:val="007C1C81"/>
    <w:rsid w:val="007D1156"/>
    <w:rsid w:val="007D59F5"/>
    <w:rsid w:val="007D770C"/>
    <w:rsid w:val="007E1E24"/>
    <w:rsid w:val="007E349A"/>
    <w:rsid w:val="007E4215"/>
    <w:rsid w:val="007E52F4"/>
    <w:rsid w:val="007E664D"/>
    <w:rsid w:val="007E7206"/>
    <w:rsid w:val="007F0523"/>
    <w:rsid w:val="007F250F"/>
    <w:rsid w:val="007F45EC"/>
    <w:rsid w:val="00800E08"/>
    <w:rsid w:val="00803705"/>
    <w:rsid w:val="00806B09"/>
    <w:rsid w:val="008078DA"/>
    <w:rsid w:val="00812B3D"/>
    <w:rsid w:val="008156B0"/>
    <w:rsid w:val="00816FDD"/>
    <w:rsid w:val="008264BB"/>
    <w:rsid w:val="008309C7"/>
    <w:rsid w:val="00832D03"/>
    <w:rsid w:val="00834F14"/>
    <w:rsid w:val="008360E6"/>
    <w:rsid w:val="00840C3D"/>
    <w:rsid w:val="00841E95"/>
    <w:rsid w:val="00843494"/>
    <w:rsid w:val="00851087"/>
    <w:rsid w:val="00854CA7"/>
    <w:rsid w:val="008619E9"/>
    <w:rsid w:val="00864320"/>
    <w:rsid w:val="00865C14"/>
    <w:rsid w:val="00870B1C"/>
    <w:rsid w:val="00872BAE"/>
    <w:rsid w:val="00873BE0"/>
    <w:rsid w:val="008748E3"/>
    <w:rsid w:val="00874AEB"/>
    <w:rsid w:val="008824B9"/>
    <w:rsid w:val="00885363"/>
    <w:rsid w:val="00895713"/>
    <w:rsid w:val="008B52C0"/>
    <w:rsid w:val="008C3434"/>
    <w:rsid w:val="008C616F"/>
    <w:rsid w:val="008E3154"/>
    <w:rsid w:val="008E729D"/>
    <w:rsid w:val="008E78F3"/>
    <w:rsid w:val="008E7A22"/>
    <w:rsid w:val="008F0CE7"/>
    <w:rsid w:val="008F1DAC"/>
    <w:rsid w:val="008F3077"/>
    <w:rsid w:val="008F58DD"/>
    <w:rsid w:val="00900A96"/>
    <w:rsid w:val="0090495E"/>
    <w:rsid w:val="00907BE0"/>
    <w:rsid w:val="00910EDE"/>
    <w:rsid w:val="00915928"/>
    <w:rsid w:val="00932514"/>
    <w:rsid w:val="00940CCB"/>
    <w:rsid w:val="009441A1"/>
    <w:rsid w:val="00952190"/>
    <w:rsid w:val="00952C80"/>
    <w:rsid w:val="009558D3"/>
    <w:rsid w:val="0095660A"/>
    <w:rsid w:val="0095757C"/>
    <w:rsid w:val="0095796B"/>
    <w:rsid w:val="009616E1"/>
    <w:rsid w:val="00962C89"/>
    <w:rsid w:val="00967EE0"/>
    <w:rsid w:val="00967FB7"/>
    <w:rsid w:val="0097556A"/>
    <w:rsid w:val="00976C3B"/>
    <w:rsid w:val="00976D45"/>
    <w:rsid w:val="0098113E"/>
    <w:rsid w:val="0098185C"/>
    <w:rsid w:val="00992285"/>
    <w:rsid w:val="0099286B"/>
    <w:rsid w:val="009928F1"/>
    <w:rsid w:val="009A0DEF"/>
    <w:rsid w:val="009A32B9"/>
    <w:rsid w:val="009A54C2"/>
    <w:rsid w:val="009A6B50"/>
    <w:rsid w:val="009A744F"/>
    <w:rsid w:val="009B0EB6"/>
    <w:rsid w:val="009B1F03"/>
    <w:rsid w:val="009B3F47"/>
    <w:rsid w:val="009C40CC"/>
    <w:rsid w:val="009C5002"/>
    <w:rsid w:val="009D0207"/>
    <w:rsid w:val="009D56A6"/>
    <w:rsid w:val="009E2643"/>
    <w:rsid w:val="009E3EBA"/>
    <w:rsid w:val="009E4D9C"/>
    <w:rsid w:val="009F157A"/>
    <w:rsid w:val="009F2C5A"/>
    <w:rsid w:val="009F4FBB"/>
    <w:rsid w:val="00A03474"/>
    <w:rsid w:val="00A105A9"/>
    <w:rsid w:val="00A113BC"/>
    <w:rsid w:val="00A13CD1"/>
    <w:rsid w:val="00A14E30"/>
    <w:rsid w:val="00A20289"/>
    <w:rsid w:val="00A227C7"/>
    <w:rsid w:val="00A22C66"/>
    <w:rsid w:val="00A35B1E"/>
    <w:rsid w:val="00A369FE"/>
    <w:rsid w:val="00A378A3"/>
    <w:rsid w:val="00A43242"/>
    <w:rsid w:val="00A4386D"/>
    <w:rsid w:val="00A44FE0"/>
    <w:rsid w:val="00A46307"/>
    <w:rsid w:val="00A46AEF"/>
    <w:rsid w:val="00A47F43"/>
    <w:rsid w:val="00A52E5D"/>
    <w:rsid w:val="00A5735E"/>
    <w:rsid w:val="00A60FE8"/>
    <w:rsid w:val="00A6753A"/>
    <w:rsid w:val="00A77F82"/>
    <w:rsid w:val="00A8105C"/>
    <w:rsid w:val="00A83BE1"/>
    <w:rsid w:val="00A85446"/>
    <w:rsid w:val="00A94B70"/>
    <w:rsid w:val="00AA2C5A"/>
    <w:rsid w:val="00AA39F2"/>
    <w:rsid w:val="00AA3D15"/>
    <w:rsid w:val="00AA4237"/>
    <w:rsid w:val="00AA54A6"/>
    <w:rsid w:val="00AB20E9"/>
    <w:rsid w:val="00AB2352"/>
    <w:rsid w:val="00AB47E2"/>
    <w:rsid w:val="00AB53BD"/>
    <w:rsid w:val="00AB708A"/>
    <w:rsid w:val="00AC30B7"/>
    <w:rsid w:val="00AC7CC5"/>
    <w:rsid w:val="00AD08CA"/>
    <w:rsid w:val="00AD0C2A"/>
    <w:rsid w:val="00AD577D"/>
    <w:rsid w:val="00AD5A9F"/>
    <w:rsid w:val="00AF3CA9"/>
    <w:rsid w:val="00AF4769"/>
    <w:rsid w:val="00B0487A"/>
    <w:rsid w:val="00B11A0E"/>
    <w:rsid w:val="00B17481"/>
    <w:rsid w:val="00B2129A"/>
    <w:rsid w:val="00B25858"/>
    <w:rsid w:val="00B330AA"/>
    <w:rsid w:val="00B41D6C"/>
    <w:rsid w:val="00B43003"/>
    <w:rsid w:val="00B43338"/>
    <w:rsid w:val="00B51A87"/>
    <w:rsid w:val="00B547B7"/>
    <w:rsid w:val="00B57BF0"/>
    <w:rsid w:val="00B61241"/>
    <w:rsid w:val="00B61E87"/>
    <w:rsid w:val="00B62962"/>
    <w:rsid w:val="00B6535F"/>
    <w:rsid w:val="00B67EE7"/>
    <w:rsid w:val="00B713C9"/>
    <w:rsid w:val="00B764A5"/>
    <w:rsid w:val="00B773F0"/>
    <w:rsid w:val="00B80646"/>
    <w:rsid w:val="00B8661D"/>
    <w:rsid w:val="00B86643"/>
    <w:rsid w:val="00B928DD"/>
    <w:rsid w:val="00B94772"/>
    <w:rsid w:val="00BA2C08"/>
    <w:rsid w:val="00BA4432"/>
    <w:rsid w:val="00BB0806"/>
    <w:rsid w:val="00BB0E99"/>
    <w:rsid w:val="00BB2FFE"/>
    <w:rsid w:val="00BB4763"/>
    <w:rsid w:val="00BB5F11"/>
    <w:rsid w:val="00BC1BD3"/>
    <w:rsid w:val="00BC3C74"/>
    <w:rsid w:val="00BC5D29"/>
    <w:rsid w:val="00BD0982"/>
    <w:rsid w:val="00BD5786"/>
    <w:rsid w:val="00BD5CD8"/>
    <w:rsid w:val="00BD710E"/>
    <w:rsid w:val="00BD71A5"/>
    <w:rsid w:val="00BE24C1"/>
    <w:rsid w:val="00BE6999"/>
    <w:rsid w:val="00BE7786"/>
    <w:rsid w:val="00BF045B"/>
    <w:rsid w:val="00BF0945"/>
    <w:rsid w:val="00BF3D4E"/>
    <w:rsid w:val="00BF64A6"/>
    <w:rsid w:val="00BF7B0D"/>
    <w:rsid w:val="00C04946"/>
    <w:rsid w:val="00C049F6"/>
    <w:rsid w:val="00C12002"/>
    <w:rsid w:val="00C15BDD"/>
    <w:rsid w:val="00C16770"/>
    <w:rsid w:val="00C2189E"/>
    <w:rsid w:val="00C457CA"/>
    <w:rsid w:val="00C53ABE"/>
    <w:rsid w:val="00C55AEA"/>
    <w:rsid w:val="00C65C7F"/>
    <w:rsid w:val="00C70B67"/>
    <w:rsid w:val="00C7318A"/>
    <w:rsid w:val="00C73A7C"/>
    <w:rsid w:val="00C741F7"/>
    <w:rsid w:val="00C844D7"/>
    <w:rsid w:val="00C91ED0"/>
    <w:rsid w:val="00C94577"/>
    <w:rsid w:val="00CA5700"/>
    <w:rsid w:val="00CB0E6E"/>
    <w:rsid w:val="00CC6384"/>
    <w:rsid w:val="00CD19AE"/>
    <w:rsid w:val="00CE00E5"/>
    <w:rsid w:val="00CF2C40"/>
    <w:rsid w:val="00CF6321"/>
    <w:rsid w:val="00CF740F"/>
    <w:rsid w:val="00D03594"/>
    <w:rsid w:val="00D16829"/>
    <w:rsid w:val="00D20350"/>
    <w:rsid w:val="00D24762"/>
    <w:rsid w:val="00D2719B"/>
    <w:rsid w:val="00D307C6"/>
    <w:rsid w:val="00D37BE5"/>
    <w:rsid w:val="00D4185F"/>
    <w:rsid w:val="00D46AC1"/>
    <w:rsid w:val="00D54969"/>
    <w:rsid w:val="00D563B9"/>
    <w:rsid w:val="00D57195"/>
    <w:rsid w:val="00D604ED"/>
    <w:rsid w:val="00D65059"/>
    <w:rsid w:val="00D67076"/>
    <w:rsid w:val="00D675B1"/>
    <w:rsid w:val="00D75F49"/>
    <w:rsid w:val="00D76845"/>
    <w:rsid w:val="00D80A80"/>
    <w:rsid w:val="00D8102E"/>
    <w:rsid w:val="00D867B9"/>
    <w:rsid w:val="00D87984"/>
    <w:rsid w:val="00D87F23"/>
    <w:rsid w:val="00D908D7"/>
    <w:rsid w:val="00D90E9D"/>
    <w:rsid w:val="00D9430D"/>
    <w:rsid w:val="00D94A06"/>
    <w:rsid w:val="00D978C4"/>
    <w:rsid w:val="00DA0230"/>
    <w:rsid w:val="00DA38C0"/>
    <w:rsid w:val="00DA5A3D"/>
    <w:rsid w:val="00DB06F7"/>
    <w:rsid w:val="00DB6C97"/>
    <w:rsid w:val="00DB7A6A"/>
    <w:rsid w:val="00DC1B70"/>
    <w:rsid w:val="00DD05CB"/>
    <w:rsid w:val="00DD132F"/>
    <w:rsid w:val="00DE0980"/>
    <w:rsid w:val="00DE50D7"/>
    <w:rsid w:val="00DF0AEB"/>
    <w:rsid w:val="00DF11D4"/>
    <w:rsid w:val="00DF188F"/>
    <w:rsid w:val="00DF22A7"/>
    <w:rsid w:val="00DF2AE2"/>
    <w:rsid w:val="00DF442A"/>
    <w:rsid w:val="00E018B1"/>
    <w:rsid w:val="00E31024"/>
    <w:rsid w:val="00E31DBE"/>
    <w:rsid w:val="00E32028"/>
    <w:rsid w:val="00E33FEA"/>
    <w:rsid w:val="00E501A7"/>
    <w:rsid w:val="00E50859"/>
    <w:rsid w:val="00E552E3"/>
    <w:rsid w:val="00E55501"/>
    <w:rsid w:val="00E56A0F"/>
    <w:rsid w:val="00E5743C"/>
    <w:rsid w:val="00E63AD1"/>
    <w:rsid w:val="00E640B0"/>
    <w:rsid w:val="00E65FCC"/>
    <w:rsid w:val="00E74C46"/>
    <w:rsid w:val="00E760BD"/>
    <w:rsid w:val="00E95458"/>
    <w:rsid w:val="00E955A5"/>
    <w:rsid w:val="00EA07A5"/>
    <w:rsid w:val="00EA0D12"/>
    <w:rsid w:val="00EA2E7F"/>
    <w:rsid w:val="00EB0AE3"/>
    <w:rsid w:val="00EB12D0"/>
    <w:rsid w:val="00EB5746"/>
    <w:rsid w:val="00EB6574"/>
    <w:rsid w:val="00EC08E6"/>
    <w:rsid w:val="00EC0BED"/>
    <w:rsid w:val="00ED03D5"/>
    <w:rsid w:val="00ED10DC"/>
    <w:rsid w:val="00ED21A2"/>
    <w:rsid w:val="00ED4445"/>
    <w:rsid w:val="00ED4A25"/>
    <w:rsid w:val="00EE0655"/>
    <w:rsid w:val="00EE413E"/>
    <w:rsid w:val="00EE7276"/>
    <w:rsid w:val="00EF07D2"/>
    <w:rsid w:val="00EF0A0A"/>
    <w:rsid w:val="00EF3563"/>
    <w:rsid w:val="00EF4210"/>
    <w:rsid w:val="00EF6365"/>
    <w:rsid w:val="00F0081D"/>
    <w:rsid w:val="00F0649C"/>
    <w:rsid w:val="00F14E44"/>
    <w:rsid w:val="00F16AD6"/>
    <w:rsid w:val="00F338F4"/>
    <w:rsid w:val="00F431EC"/>
    <w:rsid w:val="00F51CB1"/>
    <w:rsid w:val="00F62927"/>
    <w:rsid w:val="00F66369"/>
    <w:rsid w:val="00F70315"/>
    <w:rsid w:val="00F74A53"/>
    <w:rsid w:val="00F8593C"/>
    <w:rsid w:val="00F8674D"/>
    <w:rsid w:val="00F868DA"/>
    <w:rsid w:val="00F90502"/>
    <w:rsid w:val="00F930C5"/>
    <w:rsid w:val="00FA0EB7"/>
    <w:rsid w:val="00FA70B2"/>
    <w:rsid w:val="00FB0830"/>
    <w:rsid w:val="00FB1681"/>
    <w:rsid w:val="00FB3DA2"/>
    <w:rsid w:val="00FB7EA1"/>
    <w:rsid w:val="00FC452F"/>
    <w:rsid w:val="00FD1499"/>
    <w:rsid w:val="00FD2489"/>
    <w:rsid w:val="00FD75BA"/>
    <w:rsid w:val="00FE429B"/>
    <w:rsid w:val="00FE68ED"/>
    <w:rsid w:val="00FF04D2"/>
    <w:rsid w:val="00FF136D"/>
    <w:rsid w:val="00FF30B0"/>
    <w:rsid w:val="00FF62F4"/>
    <w:rsid w:val="00FF6E52"/>
    <w:rsid w:val="00FF746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43C0537D"/>
  <w15:chartTrackingRefBased/>
  <w15:docId w15:val="{89E27346-41C2-4F41-B5A3-1CA32910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63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B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5B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5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5B8B"/>
    <w:rPr>
      <w:sz w:val="18"/>
      <w:szCs w:val="18"/>
    </w:rPr>
  </w:style>
  <w:style w:type="character" w:styleId="a7">
    <w:name w:val="Hyperlink"/>
    <w:basedOn w:val="a0"/>
    <w:rsid w:val="006065BF"/>
    <w:rPr>
      <w:color w:val="0000FF"/>
      <w:u w:val="single"/>
    </w:rPr>
  </w:style>
  <w:style w:type="paragraph" w:customStyle="1" w:styleId="Paragraph">
    <w:name w:val="Paragraph"/>
    <w:basedOn w:val="a"/>
    <w:rsid w:val="006065BF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a8">
    <w:name w:val="List Paragraph"/>
    <w:basedOn w:val="a"/>
    <w:uiPriority w:val="34"/>
    <w:qFormat/>
    <w:rsid w:val="00967EE0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D02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a">
    <w:name w:val="Table Grid"/>
    <w:basedOn w:val="a1"/>
    <w:rsid w:val="00DA5A3D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0495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b">
    <w:name w:val="Unresolved Mention"/>
    <w:basedOn w:val="a0"/>
    <w:uiPriority w:val="99"/>
    <w:semiHidden/>
    <w:unhideWhenUsed/>
    <w:rsid w:val="00791F38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B51A87"/>
    <w:rPr>
      <w:i/>
      <w:iCs/>
    </w:rPr>
  </w:style>
  <w:style w:type="paragraph" w:styleId="ad">
    <w:name w:val="Revision"/>
    <w:hidden/>
    <w:uiPriority w:val="99"/>
    <w:semiHidden/>
    <w:rsid w:val="004E09B9"/>
  </w:style>
  <w:style w:type="character" w:styleId="ae">
    <w:name w:val="annotation reference"/>
    <w:basedOn w:val="a0"/>
    <w:uiPriority w:val="99"/>
    <w:semiHidden/>
    <w:unhideWhenUsed/>
    <w:rsid w:val="00DF44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F442A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semiHidden/>
    <w:rsid w:val="00DF44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F442A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DF44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ilinfeng@hebtu.edu.c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ykche@iccas.ac.cn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B7261-63FC-44EA-91A3-06987450B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16</Pages>
  <Words>1976</Words>
  <Characters>11267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</dc:creator>
  <cp:keywords/>
  <dc:description/>
  <cp:lastModifiedBy>巩彦君</cp:lastModifiedBy>
  <cp:revision>35</cp:revision>
  <dcterms:created xsi:type="dcterms:W3CDTF">2023-09-01T02:41:00Z</dcterms:created>
  <dcterms:modified xsi:type="dcterms:W3CDTF">2023-09-22T07:20:00Z</dcterms:modified>
</cp:coreProperties>
</file>