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C3CBA" w14:textId="285D2135" w:rsidR="001C1283" w:rsidRPr="0062204D" w:rsidRDefault="001C1283" w:rsidP="001C1283">
      <w:pPr>
        <w:widowControl/>
        <w:jc w:val="center"/>
        <w:rPr>
          <w:sz w:val="36"/>
          <w:szCs w:val="36"/>
        </w:rPr>
      </w:pPr>
      <w:r w:rsidRPr="0062204D">
        <w:rPr>
          <w:sz w:val="36"/>
          <w:szCs w:val="36"/>
        </w:rPr>
        <w:t>Supplementary Information for</w:t>
      </w:r>
    </w:p>
    <w:p w14:paraId="0CE640CA" w14:textId="4A43D447" w:rsidR="00BC1400" w:rsidRDefault="00B0440E" w:rsidP="00BC1400">
      <w:pPr>
        <w:widowControl/>
        <w:spacing w:afterLines="100" w:after="312"/>
        <w:jc w:val="center"/>
        <w:rPr>
          <w:b/>
          <w:bCs/>
          <w:strike/>
          <w:kern w:val="44"/>
          <w:sz w:val="36"/>
          <w:szCs w:val="36"/>
        </w:rPr>
      </w:pPr>
      <w:r w:rsidRPr="00B0440E">
        <w:rPr>
          <w:b/>
          <w:bCs/>
          <w:kern w:val="44"/>
          <w:sz w:val="36"/>
          <w:szCs w:val="36"/>
        </w:rPr>
        <w:t>A new strategy in developing antifouling membranes: pulling out carrots and mud comin</w:t>
      </w:r>
      <w:r w:rsidRPr="00864BD7">
        <w:rPr>
          <w:b/>
          <w:bCs/>
          <w:kern w:val="44"/>
          <w:sz w:val="36"/>
          <w:szCs w:val="36"/>
        </w:rPr>
        <w:t>g with</w:t>
      </w:r>
    </w:p>
    <w:p w14:paraId="08589D6B" w14:textId="257F6341" w:rsidR="00B0440E" w:rsidRDefault="00B0440E" w:rsidP="00B0440E">
      <w:pPr>
        <w:widowControl/>
        <w:spacing w:afterLines="100" w:after="312"/>
      </w:pPr>
      <w:r w:rsidRPr="00E114F4">
        <w:rPr>
          <w:rFonts w:hint="eastAsia"/>
        </w:rPr>
        <w:t>H</w:t>
      </w:r>
      <w:r w:rsidRPr="00E114F4">
        <w:t>ongwei Piao</w:t>
      </w:r>
      <w:r>
        <w:rPr>
          <w:vertAlign w:val="superscript"/>
        </w:rPr>
        <w:t xml:space="preserve">*, </w:t>
      </w:r>
      <w:r w:rsidRPr="00E114F4">
        <w:rPr>
          <w:vertAlign w:val="superscript"/>
        </w:rPr>
        <w:t>1</w:t>
      </w:r>
      <w:r w:rsidRPr="00E114F4">
        <w:t>, Jian Zhao</w:t>
      </w:r>
      <w:r>
        <w:rPr>
          <w:vertAlign w:val="superscript"/>
        </w:rPr>
        <w:t xml:space="preserve">*, </w:t>
      </w:r>
      <w:r w:rsidRPr="00E114F4">
        <w:rPr>
          <w:vertAlign w:val="superscript"/>
        </w:rPr>
        <w:t>1</w:t>
      </w:r>
      <w:r>
        <w:rPr>
          <w:vertAlign w:val="superscript"/>
        </w:rPr>
        <w:sym w:font="Wingdings" w:char="F02A"/>
      </w:r>
      <w:r>
        <w:t>, Xupin Zhuang</w:t>
      </w:r>
      <w:r>
        <w:rPr>
          <w:vertAlign w:val="superscript"/>
        </w:rPr>
        <w:t>1</w:t>
      </w:r>
      <w:r>
        <w:t xml:space="preserve">, </w:t>
      </w:r>
      <w:r w:rsidRPr="00F90453">
        <w:t>Shujie Zhang</w:t>
      </w:r>
      <w:r w:rsidRPr="00F90453">
        <w:rPr>
          <w:vertAlign w:val="superscript"/>
        </w:rPr>
        <w:t>1</w:t>
      </w:r>
      <w:r>
        <w:t>, Qinglin Huang</w:t>
      </w:r>
      <w:r>
        <w:rPr>
          <w:vertAlign w:val="superscript"/>
        </w:rPr>
        <w:t>1</w:t>
      </w:r>
      <w:r>
        <w:rPr>
          <w:vertAlign w:val="superscript"/>
        </w:rPr>
        <w:sym w:font="Wingdings" w:char="F02A"/>
      </w:r>
      <w:r>
        <w:t>, Changfa Xiao</w:t>
      </w:r>
      <w:r>
        <w:rPr>
          <w:vertAlign w:val="superscript"/>
        </w:rPr>
        <w:t>1</w:t>
      </w:r>
      <w:r>
        <w:t xml:space="preserve">, </w:t>
      </w:r>
      <w:r w:rsidRPr="008C05CC">
        <w:t>Shaomin</w:t>
      </w:r>
      <w:r>
        <w:t xml:space="preserve"> </w:t>
      </w:r>
      <w:bookmarkStart w:id="0" w:name="_Hlk139714766"/>
      <w:r>
        <w:t>Liu</w:t>
      </w:r>
      <w:r>
        <w:rPr>
          <w:vertAlign w:val="superscript"/>
        </w:rPr>
        <w:t>2</w:t>
      </w:r>
      <w:r>
        <w:rPr>
          <w:vertAlign w:val="superscript"/>
        </w:rPr>
        <w:sym w:font="Wingdings" w:char="F02A"/>
      </w:r>
      <w:bookmarkEnd w:id="0"/>
    </w:p>
    <w:p w14:paraId="4A9BB5D6" w14:textId="77777777" w:rsidR="00B0440E" w:rsidRDefault="00B0440E" w:rsidP="00B0440E">
      <w:pPr>
        <w:widowControl/>
        <w:rPr>
          <w:color w:val="000000" w:themeColor="text1"/>
        </w:rPr>
      </w:pPr>
      <w:r w:rsidRPr="0056227C">
        <w:rPr>
          <w:rFonts w:hint="eastAsia"/>
          <w:vertAlign w:val="superscript"/>
        </w:rPr>
        <w:t>1</w:t>
      </w:r>
      <w:r w:rsidRPr="00FE7860">
        <w:rPr>
          <w:color w:val="000000" w:themeColor="text1"/>
        </w:rPr>
        <w:t>State Key Laboratory of Separation Membranes and Membrane Processes, School of Textile Science and Engineering, Tiangong University, Tianjin 300387, China</w:t>
      </w:r>
    </w:p>
    <w:p w14:paraId="529BB3C6" w14:textId="3359EEE3" w:rsidR="00B0440E" w:rsidRPr="0056227C" w:rsidRDefault="00B0440E" w:rsidP="00B0440E">
      <w:pPr>
        <w:widowControl/>
      </w:pPr>
      <w:r>
        <w:rPr>
          <w:vertAlign w:val="superscript"/>
        </w:rPr>
        <w:t>2</w:t>
      </w:r>
      <w:r w:rsidR="006F7025" w:rsidRPr="006F7025">
        <w:t>WA School of Mines: Minerals, Energy and Chemical Engineering, Curtin University, WA 6102, Australia</w:t>
      </w:r>
      <w:r w:rsidRPr="00057D6D">
        <w:t xml:space="preserve"> </w:t>
      </w:r>
    </w:p>
    <w:p w14:paraId="74E95F08" w14:textId="4F38449D" w:rsidR="00C0413A" w:rsidRPr="0062204D" w:rsidRDefault="00C0413A">
      <w:pPr>
        <w:widowControl/>
        <w:jc w:val="left"/>
      </w:pPr>
      <w:r w:rsidRPr="0062204D">
        <w:br w:type="page"/>
      </w:r>
    </w:p>
    <w:p w14:paraId="3CAD1E64" w14:textId="2485AAB3" w:rsidR="001C1283" w:rsidRPr="0062204D" w:rsidRDefault="00C0413A" w:rsidP="007D6C6A">
      <w:pPr>
        <w:pStyle w:val="1"/>
        <w:rPr>
          <w:b w:val="0"/>
          <w:bCs w:val="0"/>
          <w:sz w:val="32"/>
          <w:szCs w:val="32"/>
        </w:rPr>
      </w:pPr>
      <w:r w:rsidRPr="0062204D">
        <w:rPr>
          <w:rFonts w:hint="eastAsia"/>
          <w:sz w:val="32"/>
          <w:szCs w:val="32"/>
        </w:rPr>
        <w:lastRenderedPageBreak/>
        <w:t>T</w:t>
      </w:r>
      <w:r w:rsidRPr="0062204D">
        <w:rPr>
          <w:sz w:val="32"/>
          <w:szCs w:val="32"/>
        </w:rPr>
        <w:t>ables of contents</w:t>
      </w:r>
    </w:p>
    <w:p w14:paraId="36F26BF2" w14:textId="6F09366D" w:rsidR="00C0413A" w:rsidRPr="0062204D" w:rsidRDefault="00723E0D" w:rsidP="00C0413A">
      <w:pPr>
        <w:pStyle w:val="a7"/>
        <w:widowControl/>
        <w:numPr>
          <w:ilvl w:val="0"/>
          <w:numId w:val="10"/>
        </w:numPr>
        <w:ind w:firstLineChars="0"/>
        <w:jc w:val="left"/>
        <w:rPr>
          <w:b/>
          <w:bCs/>
          <w:sz w:val="28"/>
          <w:szCs w:val="28"/>
        </w:rPr>
      </w:pPr>
      <w:r w:rsidRPr="0062204D">
        <w:rPr>
          <w:b/>
          <w:bCs/>
          <w:sz w:val="28"/>
          <w:szCs w:val="28"/>
        </w:rPr>
        <w:t xml:space="preserve">Conventional </w:t>
      </w:r>
      <w:r w:rsidR="00CA6E87" w:rsidRPr="0062204D">
        <w:rPr>
          <w:b/>
          <w:bCs/>
          <w:sz w:val="28"/>
          <w:szCs w:val="28"/>
        </w:rPr>
        <w:t>photo</w:t>
      </w:r>
      <w:r w:rsidRPr="0062204D">
        <w:rPr>
          <w:b/>
          <w:bCs/>
          <w:sz w:val="28"/>
          <w:szCs w:val="28"/>
        </w:rPr>
        <w:t>c</w:t>
      </w:r>
      <w:r w:rsidR="00C0413A" w:rsidRPr="0062204D">
        <w:rPr>
          <w:b/>
          <w:bCs/>
          <w:sz w:val="28"/>
          <w:szCs w:val="28"/>
        </w:rPr>
        <w:t>atalytic membrane system</w:t>
      </w:r>
    </w:p>
    <w:p w14:paraId="4E1C76DA" w14:textId="46D62BD3" w:rsidR="00C0413A" w:rsidRPr="0062204D" w:rsidRDefault="00C0413A" w:rsidP="00C0413A">
      <w:pPr>
        <w:pStyle w:val="a7"/>
        <w:widowControl/>
        <w:numPr>
          <w:ilvl w:val="0"/>
          <w:numId w:val="10"/>
        </w:numPr>
        <w:ind w:firstLineChars="0"/>
        <w:jc w:val="left"/>
        <w:rPr>
          <w:b/>
          <w:bCs/>
          <w:sz w:val="28"/>
          <w:szCs w:val="28"/>
        </w:rPr>
      </w:pPr>
      <w:r w:rsidRPr="0062204D">
        <w:rPr>
          <w:rFonts w:hint="eastAsia"/>
          <w:b/>
          <w:bCs/>
          <w:sz w:val="28"/>
          <w:szCs w:val="28"/>
        </w:rPr>
        <w:t>M</w:t>
      </w:r>
      <w:r w:rsidRPr="0062204D">
        <w:rPr>
          <w:b/>
          <w:bCs/>
          <w:sz w:val="28"/>
          <w:szCs w:val="28"/>
        </w:rPr>
        <w:t>aterials</w:t>
      </w:r>
      <w:r w:rsidR="00571E65" w:rsidRPr="0062204D">
        <w:rPr>
          <w:b/>
          <w:bCs/>
          <w:sz w:val="28"/>
          <w:szCs w:val="28"/>
        </w:rPr>
        <w:t xml:space="preserve"> and reagents</w:t>
      </w:r>
    </w:p>
    <w:p w14:paraId="2E57D203" w14:textId="7E22BEDF" w:rsidR="00C0413A" w:rsidRPr="0062204D" w:rsidRDefault="00C0413A" w:rsidP="00C0413A">
      <w:pPr>
        <w:pStyle w:val="a7"/>
        <w:widowControl/>
        <w:numPr>
          <w:ilvl w:val="0"/>
          <w:numId w:val="10"/>
        </w:numPr>
        <w:ind w:firstLineChars="0"/>
        <w:jc w:val="left"/>
        <w:rPr>
          <w:b/>
          <w:bCs/>
          <w:sz w:val="28"/>
          <w:szCs w:val="28"/>
        </w:rPr>
      </w:pPr>
      <w:r w:rsidRPr="0062204D">
        <w:rPr>
          <w:b/>
          <w:bCs/>
          <w:sz w:val="28"/>
          <w:szCs w:val="28"/>
        </w:rPr>
        <w:t>Catalyst fabrication</w:t>
      </w:r>
    </w:p>
    <w:p w14:paraId="6E47DC87" w14:textId="0253477E" w:rsidR="00C0413A" w:rsidRPr="0062204D" w:rsidRDefault="00C0413A" w:rsidP="00C0413A">
      <w:pPr>
        <w:pStyle w:val="a7"/>
        <w:widowControl/>
        <w:numPr>
          <w:ilvl w:val="0"/>
          <w:numId w:val="10"/>
        </w:numPr>
        <w:ind w:firstLineChars="0"/>
        <w:jc w:val="left"/>
        <w:rPr>
          <w:b/>
          <w:bCs/>
          <w:sz w:val="28"/>
          <w:szCs w:val="28"/>
        </w:rPr>
      </w:pPr>
      <w:r w:rsidRPr="0062204D">
        <w:rPr>
          <w:rFonts w:hint="eastAsia"/>
          <w:b/>
          <w:bCs/>
          <w:sz w:val="28"/>
          <w:szCs w:val="28"/>
        </w:rPr>
        <w:t>M</w:t>
      </w:r>
      <w:r w:rsidRPr="0062204D">
        <w:rPr>
          <w:b/>
          <w:bCs/>
          <w:sz w:val="28"/>
          <w:szCs w:val="28"/>
        </w:rPr>
        <w:t>embrane preparation</w:t>
      </w:r>
    </w:p>
    <w:p w14:paraId="7131579E" w14:textId="61922E6C" w:rsidR="004C1F3B" w:rsidRPr="0062204D" w:rsidRDefault="008A2683" w:rsidP="004C1F3B">
      <w:pPr>
        <w:pStyle w:val="a7"/>
        <w:widowControl/>
        <w:numPr>
          <w:ilvl w:val="1"/>
          <w:numId w:val="10"/>
        </w:numPr>
        <w:ind w:firstLineChars="0"/>
        <w:jc w:val="left"/>
        <w:rPr>
          <w:b/>
          <w:bCs/>
          <w:sz w:val="28"/>
          <w:szCs w:val="28"/>
        </w:rPr>
      </w:pPr>
      <w:r w:rsidRPr="0062204D">
        <w:rPr>
          <w:b/>
          <w:bCs/>
          <w:sz w:val="28"/>
          <w:szCs w:val="28"/>
        </w:rPr>
        <w:t xml:space="preserve"> </w:t>
      </w:r>
      <w:r w:rsidR="004C1F3B" w:rsidRPr="0062204D">
        <w:rPr>
          <w:b/>
          <w:bCs/>
          <w:sz w:val="28"/>
          <w:szCs w:val="28"/>
        </w:rPr>
        <w:t>Preparation of magnetic PET braided tube</w:t>
      </w:r>
    </w:p>
    <w:p w14:paraId="36EF5D72" w14:textId="67036CDE" w:rsidR="00C0413A" w:rsidRPr="0062204D" w:rsidRDefault="008A2683" w:rsidP="004C1F3B">
      <w:pPr>
        <w:pStyle w:val="a7"/>
        <w:widowControl/>
        <w:numPr>
          <w:ilvl w:val="1"/>
          <w:numId w:val="10"/>
        </w:numPr>
        <w:ind w:firstLineChars="0"/>
        <w:jc w:val="left"/>
        <w:rPr>
          <w:b/>
          <w:bCs/>
          <w:sz w:val="28"/>
          <w:szCs w:val="28"/>
        </w:rPr>
      </w:pPr>
      <w:bookmarkStart w:id="1" w:name="_Hlk136111417"/>
      <w:r w:rsidRPr="0062204D">
        <w:rPr>
          <w:b/>
          <w:bCs/>
          <w:sz w:val="28"/>
          <w:szCs w:val="28"/>
        </w:rPr>
        <w:t xml:space="preserve"> </w:t>
      </w:r>
      <w:r w:rsidR="004C1F3B" w:rsidRPr="0062204D">
        <w:rPr>
          <w:b/>
          <w:bCs/>
          <w:sz w:val="28"/>
          <w:szCs w:val="28"/>
        </w:rPr>
        <w:t xml:space="preserve">Preparation of </w:t>
      </w:r>
      <w:r w:rsidR="00B24286" w:rsidRPr="0062204D">
        <w:rPr>
          <w:b/>
          <w:bCs/>
          <w:sz w:val="28"/>
          <w:szCs w:val="28"/>
        </w:rPr>
        <w:t>"</w:t>
      </w:r>
      <w:r w:rsidR="009941A1" w:rsidRPr="0062204D">
        <w:rPr>
          <w:b/>
          <w:bCs/>
          <w:sz w:val="28"/>
          <w:szCs w:val="28"/>
        </w:rPr>
        <w:t>membrane fouling-detachable</w:t>
      </w:r>
      <w:r w:rsidR="00B24286" w:rsidRPr="0062204D">
        <w:rPr>
          <w:b/>
          <w:bCs/>
          <w:sz w:val="28"/>
          <w:szCs w:val="28"/>
        </w:rPr>
        <w:t>"</w:t>
      </w:r>
      <w:r w:rsidR="009941A1" w:rsidRPr="0062204D">
        <w:rPr>
          <w:b/>
          <w:bCs/>
          <w:sz w:val="28"/>
          <w:szCs w:val="28"/>
        </w:rPr>
        <w:t xml:space="preserve"> PVDF nanofiber membrane reinforced by magnetic PET braided tube</w:t>
      </w:r>
    </w:p>
    <w:bookmarkEnd w:id="1"/>
    <w:p w14:paraId="7296B62A" w14:textId="1522A1B1" w:rsidR="004C1F3B" w:rsidRPr="0062204D" w:rsidRDefault="004C1F3B" w:rsidP="004C1F3B">
      <w:pPr>
        <w:pStyle w:val="a7"/>
        <w:widowControl/>
        <w:numPr>
          <w:ilvl w:val="0"/>
          <w:numId w:val="10"/>
        </w:numPr>
        <w:ind w:firstLineChars="0"/>
        <w:jc w:val="left"/>
        <w:rPr>
          <w:b/>
          <w:bCs/>
          <w:sz w:val="28"/>
          <w:szCs w:val="28"/>
        </w:rPr>
      </w:pPr>
      <w:r w:rsidRPr="0062204D">
        <w:rPr>
          <w:rFonts w:hint="eastAsia"/>
          <w:b/>
          <w:bCs/>
          <w:sz w:val="28"/>
          <w:szCs w:val="28"/>
        </w:rPr>
        <w:t>C</w:t>
      </w:r>
      <w:r w:rsidRPr="0062204D">
        <w:rPr>
          <w:b/>
          <w:bCs/>
          <w:sz w:val="28"/>
          <w:szCs w:val="28"/>
        </w:rPr>
        <w:t>haracterizations</w:t>
      </w:r>
      <w:r w:rsidR="00222360" w:rsidRPr="0062204D">
        <w:rPr>
          <w:b/>
          <w:bCs/>
          <w:sz w:val="28"/>
          <w:szCs w:val="28"/>
        </w:rPr>
        <w:t xml:space="preserve"> and methods</w:t>
      </w:r>
    </w:p>
    <w:p w14:paraId="0F090AC2" w14:textId="414424EE" w:rsidR="00431E67" w:rsidRPr="0062204D" w:rsidRDefault="00222360" w:rsidP="00222360">
      <w:pPr>
        <w:widowControl/>
        <w:jc w:val="left"/>
        <w:rPr>
          <w:b/>
          <w:bCs/>
          <w:sz w:val="28"/>
          <w:szCs w:val="28"/>
        </w:rPr>
      </w:pPr>
      <w:r w:rsidRPr="0062204D">
        <w:rPr>
          <w:rFonts w:hint="eastAsia"/>
          <w:b/>
          <w:bCs/>
          <w:sz w:val="28"/>
          <w:szCs w:val="28"/>
        </w:rPr>
        <w:t>5</w:t>
      </w:r>
      <w:r w:rsidRPr="0062204D">
        <w:rPr>
          <w:b/>
          <w:bCs/>
          <w:sz w:val="28"/>
          <w:szCs w:val="28"/>
        </w:rPr>
        <w:t>.1 General characterizations</w:t>
      </w:r>
    </w:p>
    <w:p w14:paraId="3DA758CC" w14:textId="3E52F502" w:rsidR="00222360" w:rsidRPr="0062204D" w:rsidRDefault="00222360" w:rsidP="00222360">
      <w:pPr>
        <w:widowControl/>
        <w:jc w:val="left"/>
        <w:rPr>
          <w:b/>
          <w:bCs/>
          <w:sz w:val="28"/>
          <w:szCs w:val="28"/>
        </w:rPr>
      </w:pPr>
      <w:r w:rsidRPr="0062204D">
        <w:rPr>
          <w:rFonts w:hint="eastAsia"/>
          <w:b/>
          <w:bCs/>
          <w:sz w:val="28"/>
          <w:szCs w:val="28"/>
        </w:rPr>
        <w:t>5</w:t>
      </w:r>
      <w:r w:rsidRPr="0062204D">
        <w:rPr>
          <w:b/>
          <w:bCs/>
          <w:sz w:val="28"/>
          <w:szCs w:val="28"/>
        </w:rPr>
        <w:t xml:space="preserve">.2 </w:t>
      </w:r>
      <w:r w:rsidRPr="0062204D">
        <w:rPr>
          <w:rFonts w:hint="eastAsia"/>
          <w:b/>
          <w:bCs/>
          <w:sz w:val="28"/>
          <w:szCs w:val="28"/>
        </w:rPr>
        <w:t>Methods</w:t>
      </w:r>
    </w:p>
    <w:p w14:paraId="7896267B" w14:textId="1D98027F" w:rsidR="00222360" w:rsidRPr="0062204D" w:rsidRDefault="00222360" w:rsidP="00222360">
      <w:pPr>
        <w:widowControl/>
        <w:jc w:val="left"/>
        <w:rPr>
          <w:b/>
          <w:bCs/>
          <w:sz w:val="28"/>
          <w:szCs w:val="28"/>
        </w:rPr>
      </w:pPr>
      <w:r w:rsidRPr="0062204D">
        <w:rPr>
          <w:rFonts w:hint="eastAsia"/>
          <w:b/>
          <w:bCs/>
          <w:sz w:val="28"/>
          <w:szCs w:val="28"/>
        </w:rPr>
        <w:t>5</w:t>
      </w:r>
      <w:r w:rsidRPr="0062204D">
        <w:rPr>
          <w:b/>
          <w:bCs/>
          <w:sz w:val="28"/>
          <w:szCs w:val="28"/>
        </w:rPr>
        <w:t>.2.1 Preparation of foulant solutions</w:t>
      </w:r>
    </w:p>
    <w:p w14:paraId="3881BCA2" w14:textId="4950FF3E" w:rsidR="00222360" w:rsidRPr="0062204D" w:rsidRDefault="00222360" w:rsidP="00222360">
      <w:pPr>
        <w:widowControl/>
        <w:jc w:val="left"/>
        <w:rPr>
          <w:b/>
          <w:bCs/>
          <w:sz w:val="28"/>
          <w:szCs w:val="28"/>
        </w:rPr>
      </w:pPr>
      <w:r w:rsidRPr="0062204D">
        <w:rPr>
          <w:rFonts w:hint="eastAsia"/>
          <w:b/>
          <w:bCs/>
          <w:sz w:val="28"/>
          <w:szCs w:val="28"/>
        </w:rPr>
        <w:t>5</w:t>
      </w:r>
      <w:r w:rsidRPr="0062204D">
        <w:rPr>
          <w:b/>
          <w:bCs/>
          <w:sz w:val="28"/>
          <w:szCs w:val="28"/>
        </w:rPr>
        <w:t>.2.2 HPLC and HPLC-MS methods</w:t>
      </w:r>
    </w:p>
    <w:p w14:paraId="75997788" w14:textId="409B4DCE" w:rsidR="00222360" w:rsidRDefault="00222360" w:rsidP="00222360">
      <w:pPr>
        <w:widowControl/>
        <w:jc w:val="left"/>
        <w:rPr>
          <w:b/>
          <w:bCs/>
          <w:sz w:val="28"/>
          <w:szCs w:val="28"/>
        </w:rPr>
      </w:pPr>
      <w:r w:rsidRPr="0062204D">
        <w:rPr>
          <w:rFonts w:hint="eastAsia"/>
          <w:b/>
          <w:bCs/>
          <w:sz w:val="28"/>
          <w:szCs w:val="28"/>
        </w:rPr>
        <w:t>5</w:t>
      </w:r>
      <w:r w:rsidRPr="0062204D">
        <w:rPr>
          <w:b/>
          <w:bCs/>
          <w:sz w:val="28"/>
          <w:szCs w:val="28"/>
        </w:rPr>
        <w:t>.2.3 Anti-protein adsorption tests (Anti-BSA fouling test)</w:t>
      </w:r>
    </w:p>
    <w:p w14:paraId="21049E92" w14:textId="1E7AA9DE" w:rsidR="00074138" w:rsidRPr="0062204D" w:rsidRDefault="00074138" w:rsidP="00222360">
      <w:pPr>
        <w:widowControl/>
        <w:jc w:val="left"/>
        <w:rPr>
          <w:b/>
          <w:bCs/>
          <w:sz w:val="28"/>
          <w:szCs w:val="28"/>
        </w:rPr>
      </w:pPr>
      <w:r>
        <w:rPr>
          <w:rFonts w:hint="eastAsia"/>
          <w:b/>
          <w:bCs/>
          <w:sz w:val="28"/>
          <w:szCs w:val="28"/>
        </w:rPr>
        <w:t>5</w:t>
      </w:r>
      <w:r>
        <w:rPr>
          <w:b/>
          <w:bCs/>
          <w:sz w:val="28"/>
          <w:szCs w:val="28"/>
        </w:rPr>
        <w:t xml:space="preserve">.2.4 </w:t>
      </w:r>
      <w:r w:rsidRPr="00074138">
        <w:rPr>
          <w:b/>
          <w:bCs/>
          <w:sz w:val="28"/>
          <w:szCs w:val="28"/>
        </w:rPr>
        <w:t>Membrane fouling resistance</w:t>
      </w:r>
      <w:r>
        <w:rPr>
          <w:b/>
          <w:bCs/>
          <w:sz w:val="28"/>
          <w:szCs w:val="28"/>
        </w:rPr>
        <w:t xml:space="preserve"> calculations </w:t>
      </w:r>
    </w:p>
    <w:p w14:paraId="05276205" w14:textId="77777777" w:rsidR="00723E0D" w:rsidRPr="0062204D" w:rsidRDefault="00723E0D" w:rsidP="004C1F3B">
      <w:pPr>
        <w:pStyle w:val="a7"/>
        <w:widowControl/>
        <w:numPr>
          <w:ilvl w:val="0"/>
          <w:numId w:val="10"/>
        </w:numPr>
        <w:ind w:firstLineChars="0"/>
        <w:jc w:val="left"/>
        <w:rPr>
          <w:b/>
          <w:bCs/>
          <w:sz w:val="28"/>
          <w:szCs w:val="28"/>
        </w:rPr>
      </w:pPr>
      <w:r w:rsidRPr="0062204D">
        <w:rPr>
          <w:b/>
          <w:bCs/>
          <w:sz w:val="28"/>
          <w:szCs w:val="28"/>
        </w:rPr>
        <w:t>Computational mythologies</w:t>
      </w:r>
    </w:p>
    <w:p w14:paraId="36BEE308" w14:textId="227C61B0" w:rsidR="00723E0D" w:rsidRPr="0062204D" w:rsidRDefault="008A2683" w:rsidP="00723E0D">
      <w:pPr>
        <w:pStyle w:val="a7"/>
        <w:widowControl/>
        <w:numPr>
          <w:ilvl w:val="1"/>
          <w:numId w:val="10"/>
        </w:numPr>
        <w:ind w:firstLineChars="0"/>
        <w:jc w:val="left"/>
        <w:rPr>
          <w:b/>
          <w:bCs/>
          <w:sz w:val="28"/>
          <w:szCs w:val="28"/>
        </w:rPr>
      </w:pPr>
      <w:r w:rsidRPr="0062204D">
        <w:rPr>
          <w:b/>
          <w:bCs/>
          <w:sz w:val="28"/>
          <w:szCs w:val="28"/>
        </w:rPr>
        <w:t xml:space="preserve"> </w:t>
      </w:r>
      <w:r w:rsidR="00723E0D" w:rsidRPr="0062204D">
        <w:rPr>
          <w:b/>
          <w:bCs/>
          <w:sz w:val="28"/>
          <w:szCs w:val="28"/>
        </w:rPr>
        <w:t>DFT calculations</w:t>
      </w:r>
    </w:p>
    <w:p w14:paraId="4D23BC08" w14:textId="18BC6F36" w:rsidR="00723E0D" w:rsidRPr="0062204D" w:rsidRDefault="008A2683" w:rsidP="00723E0D">
      <w:pPr>
        <w:pStyle w:val="a7"/>
        <w:widowControl/>
        <w:numPr>
          <w:ilvl w:val="1"/>
          <w:numId w:val="10"/>
        </w:numPr>
        <w:ind w:firstLineChars="0"/>
        <w:jc w:val="left"/>
        <w:rPr>
          <w:b/>
          <w:bCs/>
          <w:sz w:val="28"/>
          <w:szCs w:val="28"/>
        </w:rPr>
      </w:pPr>
      <w:r w:rsidRPr="0062204D">
        <w:rPr>
          <w:b/>
          <w:bCs/>
          <w:sz w:val="28"/>
          <w:szCs w:val="28"/>
        </w:rPr>
        <w:t xml:space="preserve"> </w:t>
      </w:r>
      <w:r w:rsidR="00723E0D" w:rsidRPr="0062204D">
        <w:rPr>
          <w:b/>
          <w:bCs/>
          <w:sz w:val="28"/>
          <w:szCs w:val="28"/>
        </w:rPr>
        <w:t>MD simulations</w:t>
      </w:r>
    </w:p>
    <w:p w14:paraId="28045C27" w14:textId="10032F08" w:rsidR="00723E0D" w:rsidRPr="0062204D" w:rsidRDefault="008A2683" w:rsidP="00723E0D">
      <w:pPr>
        <w:pStyle w:val="a7"/>
        <w:widowControl/>
        <w:numPr>
          <w:ilvl w:val="1"/>
          <w:numId w:val="10"/>
        </w:numPr>
        <w:ind w:firstLineChars="0"/>
        <w:jc w:val="left"/>
        <w:rPr>
          <w:b/>
          <w:bCs/>
          <w:sz w:val="28"/>
          <w:szCs w:val="28"/>
        </w:rPr>
      </w:pPr>
      <w:r w:rsidRPr="0062204D">
        <w:rPr>
          <w:b/>
          <w:bCs/>
          <w:sz w:val="28"/>
          <w:szCs w:val="28"/>
        </w:rPr>
        <w:t xml:space="preserve"> </w:t>
      </w:r>
      <w:r w:rsidR="00723E0D" w:rsidRPr="0062204D">
        <w:rPr>
          <w:rFonts w:hint="eastAsia"/>
          <w:b/>
          <w:bCs/>
          <w:sz w:val="28"/>
          <w:szCs w:val="28"/>
        </w:rPr>
        <w:t>C</w:t>
      </w:r>
      <w:r w:rsidR="00723E0D" w:rsidRPr="0062204D">
        <w:rPr>
          <w:b/>
          <w:bCs/>
          <w:sz w:val="28"/>
          <w:szCs w:val="28"/>
        </w:rPr>
        <w:t>FD simulations</w:t>
      </w:r>
    </w:p>
    <w:p w14:paraId="251EB8BA" w14:textId="652FF329" w:rsidR="004C1F3B" w:rsidRPr="0062204D" w:rsidRDefault="008A2683" w:rsidP="00723E0D">
      <w:pPr>
        <w:pStyle w:val="a7"/>
        <w:widowControl/>
        <w:numPr>
          <w:ilvl w:val="1"/>
          <w:numId w:val="10"/>
        </w:numPr>
        <w:ind w:firstLineChars="0"/>
        <w:jc w:val="left"/>
        <w:rPr>
          <w:b/>
          <w:bCs/>
          <w:sz w:val="28"/>
          <w:szCs w:val="28"/>
        </w:rPr>
      </w:pPr>
      <w:r w:rsidRPr="0062204D">
        <w:rPr>
          <w:b/>
          <w:bCs/>
          <w:sz w:val="28"/>
          <w:szCs w:val="28"/>
        </w:rPr>
        <w:t xml:space="preserve"> </w:t>
      </w:r>
      <w:r w:rsidR="00723E0D" w:rsidRPr="0062204D">
        <w:rPr>
          <w:b/>
          <w:bCs/>
          <w:sz w:val="28"/>
          <w:szCs w:val="28"/>
        </w:rPr>
        <w:t>FDTD simulations</w:t>
      </w:r>
      <w:r w:rsidR="004C1F3B" w:rsidRPr="0062204D">
        <w:rPr>
          <w:b/>
          <w:bCs/>
          <w:sz w:val="28"/>
          <w:szCs w:val="28"/>
        </w:rPr>
        <w:t xml:space="preserve"> </w:t>
      </w:r>
    </w:p>
    <w:p w14:paraId="5371192B" w14:textId="5ACEEA6E" w:rsidR="000651E2" w:rsidRDefault="00723E0D" w:rsidP="000651E2">
      <w:pPr>
        <w:pStyle w:val="a7"/>
        <w:widowControl/>
        <w:numPr>
          <w:ilvl w:val="0"/>
          <w:numId w:val="10"/>
        </w:numPr>
        <w:ind w:firstLineChars="0"/>
        <w:jc w:val="left"/>
        <w:rPr>
          <w:b/>
          <w:bCs/>
          <w:sz w:val="28"/>
          <w:szCs w:val="28"/>
        </w:rPr>
      </w:pPr>
      <w:r w:rsidRPr="0062204D">
        <w:rPr>
          <w:rFonts w:hint="eastAsia"/>
          <w:b/>
          <w:bCs/>
          <w:sz w:val="28"/>
          <w:szCs w:val="28"/>
        </w:rPr>
        <w:t>R</w:t>
      </w:r>
      <w:r w:rsidRPr="0062204D">
        <w:rPr>
          <w:b/>
          <w:bCs/>
          <w:sz w:val="28"/>
          <w:szCs w:val="28"/>
        </w:rPr>
        <w:t>esults</w:t>
      </w:r>
    </w:p>
    <w:p w14:paraId="792F9106" w14:textId="77777777" w:rsidR="000651E2" w:rsidRPr="0062204D" w:rsidRDefault="000651E2" w:rsidP="000651E2">
      <w:pPr>
        <w:pStyle w:val="a7"/>
        <w:widowControl/>
        <w:numPr>
          <w:ilvl w:val="0"/>
          <w:numId w:val="10"/>
        </w:numPr>
        <w:ind w:firstLineChars="0"/>
        <w:jc w:val="left"/>
      </w:pPr>
      <w:r w:rsidRPr="0062204D">
        <w:br w:type="page"/>
      </w:r>
    </w:p>
    <w:p w14:paraId="3511E719" w14:textId="5A696B5B" w:rsidR="004C1F3B" w:rsidRPr="0062204D" w:rsidRDefault="00723E0D" w:rsidP="007D6C6A">
      <w:pPr>
        <w:pStyle w:val="a7"/>
        <w:widowControl/>
        <w:numPr>
          <w:ilvl w:val="0"/>
          <w:numId w:val="11"/>
        </w:numPr>
        <w:spacing w:line="360" w:lineRule="auto"/>
        <w:ind w:left="357" w:firstLineChars="0" w:hanging="357"/>
        <w:jc w:val="left"/>
        <w:outlineLvl w:val="0"/>
        <w:rPr>
          <w:b/>
          <w:bCs/>
          <w:sz w:val="32"/>
          <w:szCs w:val="32"/>
        </w:rPr>
      </w:pPr>
      <w:r w:rsidRPr="0062204D">
        <w:rPr>
          <w:b/>
          <w:bCs/>
          <w:sz w:val="32"/>
          <w:szCs w:val="32"/>
        </w:rPr>
        <w:lastRenderedPageBreak/>
        <w:t xml:space="preserve">Conventional </w:t>
      </w:r>
      <w:r w:rsidR="0030558A" w:rsidRPr="0062204D">
        <w:rPr>
          <w:b/>
          <w:bCs/>
          <w:sz w:val="32"/>
          <w:szCs w:val="32"/>
        </w:rPr>
        <w:t>photo</w:t>
      </w:r>
      <w:r w:rsidRPr="0062204D">
        <w:rPr>
          <w:b/>
          <w:bCs/>
          <w:sz w:val="32"/>
          <w:szCs w:val="32"/>
        </w:rPr>
        <w:t>catalytic membrane system</w:t>
      </w:r>
    </w:p>
    <w:p w14:paraId="0F2F8779" w14:textId="06B45BE8" w:rsidR="00723E0D" w:rsidRPr="0062204D" w:rsidRDefault="00CF50B0" w:rsidP="009126C5">
      <w:pPr>
        <w:widowControl/>
        <w:ind w:firstLineChars="200" w:firstLine="480"/>
      </w:pPr>
      <w:r w:rsidRPr="0062204D">
        <w:t xml:space="preserve">In recent decades, environmentalists have focused on the </w:t>
      </w:r>
      <w:r w:rsidR="0030558A" w:rsidRPr="0062204D">
        <w:t>hybrid photocatalytic membrane process and its characteristics such as hydrophilicity/hydrophobicity, permeability, photocatalytic efficiency and antifouling properties</w:t>
      </w:r>
      <w:r w:rsidR="002B3399">
        <w:t xml:space="preserve"> </w:t>
      </w:r>
      <w:r w:rsidR="002B3399">
        <w:fldChar w:fldCharType="begin">
          <w:fldData xml:space="preserve">PEVuZE5vdGU+PENpdGU+PEF1dGhvcj5aaGFuZzwvQXV0aG9yPjxZZWFyPjIwMjE8L1llYXI+PFJl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</w:fldData>
        </w:fldChar>
      </w:r>
      <w:r w:rsidR="00C474A3">
        <w:instrText xml:space="preserve"> ADDIN EN.CITE </w:instrText>
      </w:r>
      <w:r w:rsidR="00C474A3">
        <w:fldChar w:fldCharType="begin">
          <w:fldData xml:space="preserve">PEVuZE5vdGU+PENpdGU+PEF1dGhvcj5aaGFuZzwvQXV0aG9yPjxZZWFyPjIwMjE8L1llYXI+PFJl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</w:fldData>
        </w:fldChar>
      </w:r>
      <w:r w:rsidR="00C474A3">
        <w:instrText xml:space="preserve"> ADDIN EN.CITE.DATA </w:instrText>
      </w:r>
      <w:r w:rsidR="00C474A3">
        <w:fldChar w:fldCharType="end"/>
      </w:r>
      <w:r w:rsidR="002B3399">
        <w:fldChar w:fldCharType="separate"/>
      </w:r>
      <w:r w:rsidR="000A34D7" w:rsidRPr="000A34D7">
        <w:rPr>
          <w:noProof/>
          <w:vertAlign w:val="superscript"/>
        </w:rPr>
        <w:t>1-5</w:t>
      </w:r>
      <w:r w:rsidR="002B3399">
        <w:fldChar w:fldCharType="end"/>
      </w:r>
      <w:r w:rsidR="0030558A" w:rsidRPr="0062204D">
        <w:t>. The integration of membranes and photocatalysts can be roughly classified into two categories: photocatalysts-slurry membrane system and photocatalysts-</w:t>
      </w:r>
      <w:r w:rsidR="009126C5" w:rsidRPr="0062204D">
        <w:t>immobilized</w:t>
      </w:r>
      <w:r w:rsidR="0030558A" w:rsidRPr="0062204D">
        <w:t xml:space="preserve"> membrane system</w:t>
      </w:r>
      <w:r w:rsidR="009126C5" w:rsidRPr="0062204D">
        <w:t>, and the latter also can be divided into membrane surface immobilized type and membrane matrix mixed type as shown in Fig. S1.</w:t>
      </w:r>
    </w:p>
    <w:p w14:paraId="77CC4508" w14:textId="2A935A2A" w:rsidR="009475AB" w:rsidRPr="0062204D" w:rsidRDefault="004952BB" w:rsidP="00A72E63">
      <w:pPr>
        <w:spacing w:beforeLines="50" w:before="156"/>
        <w:jc w:val="center"/>
        <w:rPr>
          <w:noProof/>
        </w:rPr>
      </w:pPr>
      <w:r w:rsidRPr="0062204D">
        <w:rPr>
          <w:noProof/>
        </w:rPr>
        <w:drawing>
          <wp:inline distT="0" distB="0" distL="0" distR="0" wp14:anchorId="4B7E8B16" wp14:editId="0B22B712">
            <wp:extent cx="5274310" cy="4623435"/>
            <wp:effectExtent l="0" t="0" r="2540" b="5715"/>
            <wp:docPr id="55" name="图片 3">
              <a:extLst xmlns:a="http://schemas.openxmlformats.org/drawingml/2006/main">
                <a:ext uri="{FF2B5EF4-FFF2-40B4-BE49-F238E27FC236}">
                  <a16:creationId xmlns:a16="http://schemas.microsoft.com/office/drawing/2014/main" id="{96533E81-0E37-95FD-778E-72090A7B75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96533E81-0E37-95FD-778E-72090A7B75F7}"/>
                        </a:ext>
                      </a:extLst>
                    </pic:cNvPr>
                    <pic:cNvPicPr>
                      <a:picLocks noChangeAspect="1"/>
                    </pic:cNvPicPr>
                  </pic:nvPicPr>
                  <pic:blipFill rotWithShape="1">
                    <a:blip r:embed="rId8"/>
                    <a:srcRect t="28857" b="21834"/>
                    <a:stretch/>
                  </pic:blipFill>
                  <pic:spPr>
                    <a:xfrm>
                      <a:off x="0" y="0"/>
                      <a:ext cx="5274310" cy="4623435"/>
                    </a:xfrm>
                    <a:prstGeom prst="rect">
                      <a:avLst/>
                    </a:prstGeom>
                  </pic:spPr>
                </pic:pic>
              </a:graphicData>
            </a:graphic>
          </wp:inline>
        </w:drawing>
      </w:r>
    </w:p>
    <w:p w14:paraId="2A4952E8" w14:textId="5EAB9F81" w:rsidR="00723E0D" w:rsidRPr="0062204D" w:rsidRDefault="00723E0D" w:rsidP="00707A81">
      <w:pPr>
        <w:spacing w:afterLines="100" w:after="312"/>
        <w:rPr>
          <w:sz w:val="21"/>
          <w:szCs w:val="21"/>
        </w:rPr>
      </w:pPr>
      <w:r w:rsidRPr="0062204D">
        <w:rPr>
          <w:rFonts w:hint="eastAsia"/>
          <w:b/>
          <w:bCs/>
        </w:rPr>
        <w:t xml:space="preserve">Fig. </w:t>
      </w:r>
      <w:r w:rsidRPr="0062204D">
        <w:rPr>
          <w:b/>
          <w:bCs/>
        </w:rPr>
        <w:t>S1.</w:t>
      </w:r>
      <w:r w:rsidRPr="0062204D">
        <w:t xml:space="preserve"> Schematic diagram of conventional </w:t>
      </w:r>
      <w:r w:rsidR="00CF50B0" w:rsidRPr="0062204D">
        <w:t>photocatalytic</w:t>
      </w:r>
      <w:r w:rsidRPr="0062204D">
        <w:t xml:space="preserve"> membrane systems: catalyst</w:t>
      </w:r>
      <w:r w:rsidR="00CF50B0" w:rsidRPr="0062204D">
        <w:t>-slurry</w:t>
      </w:r>
      <w:r w:rsidRPr="0062204D">
        <w:t xml:space="preserve"> membrane system </w:t>
      </w:r>
      <w:r w:rsidR="00CF50B0" w:rsidRPr="0062204D">
        <w:t>and</w:t>
      </w:r>
      <w:r w:rsidRPr="0062204D">
        <w:t xml:space="preserve"> </w:t>
      </w:r>
      <w:r w:rsidR="00CF50B0" w:rsidRPr="0062204D">
        <w:t>catalyst-</w:t>
      </w:r>
      <w:r w:rsidRPr="0062204D">
        <w:t>immobilized membrane.</w:t>
      </w:r>
      <w:r w:rsidRPr="0062204D">
        <w:rPr>
          <w:sz w:val="21"/>
          <w:szCs w:val="21"/>
        </w:rPr>
        <w:t xml:space="preserve"> </w:t>
      </w:r>
    </w:p>
    <w:p w14:paraId="61DCF1FD" w14:textId="1E601F88" w:rsidR="009475AB" w:rsidRPr="0062204D" w:rsidRDefault="005D55B6" w:rsidP="000F4F42">
      <w:pPr>
        <w:ind w:firstLineChars="200" w:firstLine="480"/>
        <w:rPr>
          <w:noProof/>
        </w:rPr>
      </w:pPr>
      <w:r w:rsidRPr="0062204D">
        <w:rPr>
          <w:noProof/>
        </w:rPr>
        <w:t xml:space="preserve">Generally, the practical applications of </w:t>
      </w:r>
      <w:r w:rsidR="00F64DD2" w:rsidRPr="0062204D">
        <w:rPr>
          <w:noProof/>
        </w:rPr>
        <w:t>photocatalytic membrane is associated with</w:t>
      </w:r>
      <w:r w:rsidR="00F64DD2" w:rsidRPr="0062204D">
        <w:rPr>
          <w:rFonts w:hint="eastAsia"/>
          <w:noProof/>
        </w:rPr>
        <w:t xml:space="preserve"> </w:t>
      </w:r>
      <w:r w:rsidR="00F64DD2" w:rsidRPr="0062204D">
        <w:t>t</w:t>
      </w:r>
      <w:r w:rsidR="00CF50B0" w:rsidRPr="0062204D">
        <w:t xml:space="preserve">he </w:t>
      </w:r>
      <w:r w:rsidR="00167747">
        <w:rPr>
          <w:rFonts w:hint="eastAsia"/>
        </w:rPr>
        <w:t>combined</w:t>
      </w:r>
      <w:r w:rsidR="00167747">
        <w:t xml:space="preserve"> </w:t>
      </w:r>
      <w:r w:rsidR="00167747">
        <w:rPr>
          <w:rFonts w:hint="eastAsia"/>
        </w:rPr>
        <w:t>action</w:t>
      </w:r>
      <w:r w:rsidR="00167747">
        <w:t xml:space="preserve"> </w:t>
      </w:r>
      <w:r w:rsidR="00013F1D">
        <w:rPr>
          <w:rFonts w:hint="eastAsia"/>
        </w:rPr>
        <w:t>of</w:t>
      </w:r>
      <w:r w:rsidR="00F64DD2" w:rsidRPr="0062204D">
        <w:t xml:space="preserve"> membrane</w:t>
      </w:r>
      <w:r w:rsidR="00013F1D">
        <w:t xml:space="preserve"> </w:t>
      </w:r>
      <w:r w:rsidR="00013F1D">
        <w:rPr>
          <w:rFonts w:hint="eastAsia"/>
        </w:rPr>
        <w:t>filtration</w:t>
      </w:r>
      <w:r w:rsidR="00F64DD2" w:rsidRPr="0062204D">
        <w:t xml:space="preserve"> and selected photocatalysts. </w:t>
      </w:r>
      <w:r w:rsidR="005F4A63" w:rsidRPr="0062204D">
        <w:t>Different</w:t>
      </w:r>
      <w:r w:rsidR="00F64DD2" w:rsidRPr="0062204D">
        <w:t xml:space="preserve"> combinations of membrane materials (polymer or ceramic </w:t>
      </w:r>
      <w:r w:rsidR="00013F1D" w:rsidRPr="0062204D">
        <w:t xml:space="preserve">based </w:t>
      </w:r>
      <w:r w:rsidR="00F64DD2" w:rsidRPr="0062204D">
        <w:t>membranes) and photocatalysts (TiO</w:t>
      </w:r>
      <w:r w:rsidR="00F64DD2" w:rsidRPr="0062204D">
        <w:rPr>
          <w:vertAlign w:val="subscript"/>
        </w:rPr>
        <w:t>2</w:t>
      </w:r>
      <w:r w:rsidR="00F64DD2" w:rsidRPr="0062204D">
        <w:t xml:space="preserve">, ZnO, CdS and so on) </w:t>
      </w:r>
      <w:r w:rsidR="005F4A63" w:rsidRPr="0062204D">
        <w:t xml:space="preserve">have been adopted to develop </w:t>
      </w:r>
      <w:r w:rsidR="00573181" w:rsidRPr="0062204D">
        <w:t>photocatalytic membranes with above strategies. Although</w:t>
      </w:r>
      <w:r w:rsidR="000F4F42" w:rsidRPr="0062204D">
        <w:t xml:space="preserve"> the working mechanisms and structural compositions of the two conventional configurations differ considerably, each has its own merits, </w:t>
      </w:r>
      <w:r w:rsidR="00167747">
        <w:rPr>
          <w:rFonts w:hint="eastAsia"/>
        </w:rPr>
        <w:t>as</w:t>
      </w:r>
      <w:r w:rsidR="000F4F42" w:rsidRPr="0062204D">
        <w:t xml:space="preserve"> summarized in Table S1.</w:t>
      </w:r>
      <w:r w:rsidR="0056275E">
        <w:t xml:space="preserve"> Here, a revolutionary method against membrane fouling was proposed based on </w:t>
      </w:r>
      <w:r w:rsidR="0056275E" w:rsidRPr="0056275E">
        <w:t>magnetic</w:t>
      </w:r>
      <w:r w:rsidR="0056275E">
        <w:t xml:space="preserve"> particle attaching/detaching cycle </w:t>
      </w:r>
      <w:r w:rsidR="0056275E">
        <w:lastRenderedPageBreak/>
        <w:t>as well as photocatalysis.</w:t>
      </w:r>
    </w:p>
    <w:p w14:paraId="743C4EA6" w14:textId="2D653092" w:rsidR="009475AB" w:rsidRPr="0062204D" w:rsidRDefault="009475AB" w:rsidP="000F4F42">
      <w:pPr>
        <w:spacing w:beforeLines="50" w:before="156" w:afterLines="50" w:after="156"/>
      </w:pPr>
      <w:r w:rsidRPr="0062204D">
        <w:rPr>
          <w:b/>
          <w:bCs/>
        </w:rPr>
        <w:t xml:space="preserve">Table </w:t>
      </w:r>
      <w:r w:rsidR="00CF50B0" w:rsidRPr="0062204D">
        <w:rPr>
          <w:b/>
          <w:bCs/>
        </w:rPr>
        <w:t>S</w:t>
      </w:r>
      <w:r w:rsidRPr="0062204D">
        <w:rPr>
          <w:b/>
          <w:bCs/>
        </w:rPr>
        <w:t>1.</w:t>
      </w:r>
      <w:r w:rsidRPr="0062204D">
        <w:t xml:space="preserve"> </w:t>
      </w:r>
      <w:r w:rsidR="00013F1D">
        <w:t>A</w:t>
      </w:r>
      <w:r w:rsidR="00013F1D">
        <w:rPr>
          <w:rFonts w:hint="eastAsia"/>
        </w:rPr>
        <w:t>dvantages</w:t>
      </w:r>
      <w:r w:rsidR="00013F1D">
        <w:t xml:space="preserve"> </w:t>
      </w:r>
      <w:r w:rsidR="00013F1D">
        <w:rPr>
          <w:rFonts w:hint="eastAsia"/>
        </w:rPr>
        <w:t>and</w:t>
      </w:r>
      <w:r w:rsidR="00013F1D">
        <w:t xml:space="preserve"> </w:t>
      </w:r>
      <w:r w:rsidR="00013F1D">
        <w:rPr>
          <w:rFonts w:hint="eastAsia"/>
        </w:rPr>
        <w:t>disadvantages</w:t>
      </w:r>
      <w:r w:rsidR="000F4F42" w:rsidRPr="0062204D">
        <w:t xml:space="preserve"> of two conventional photocatalytic membrane configurations</w:t>
      </w:r>
    </w:p>
    <w:tbl>
      <w:tblPr>
        <w:tblW w:w="5000" w:type="pct"/>
        <w:tblBorders>
          <w:top w:val="single" w:sz="4" w:space="0" w:color="auto"/>
          <w:bottom w:val="single" w:sz="4" w:space="0" w:color="auto"/>
        </w:tblBorders>
        <w:tblLook w:val="04A0" w:firstRow="1" w:lastRow="0" w:firstColumn="1" w:lastColumn="0" w:noHBand="0" w:noVBand="1"/>
      </w:tblPr>
      <w:tblGrid>
        <w:gridCol w:w="1697"/>
        <w:gridCol w:w="3076"/>
        <w:gridCol w:w="3533"/>
      </w:tblGrid>
      <w:tr w:rsidR="009475AB" w:rsidRPr="0062204D" w14:paraId="6504C0E5" w14:textId="77777777" w:rsidTr="000F4F42">
        <w:trPr>
          <w:trHeight w:val="567"/>
        </w:trPr>
        <w:tc>
          <w:tcPr>
            <w:tcW w:w="909" w:type="pct"/>
            <w:tcBorders>
              <w:top w:val="single" w:sz="18" w:space="0" w:color="auto"/>
              <w:bottom w:val="single" w:sz="18" w:space="0" w:color="auto"/>
            </w:tcBorders>
            <w:shd w:val="clear" w:color="auto" w:fill="auto"/>
            <w:vAlign w:val="center"/>
          </w:tcPr>
          <w:p w14:paraId="48A22B0B" w14:textId="77777777" w:rsidR="009475AB" w:rsidRPr="0062204D" w:rsidRDefault="009475AB" w:rsidP="007D45E7">
            <w:pPr>
              <w:jc w:val="center"/>
              <w:rPr>
                <w:b/>
                <w:bCs/>
              </w:rPr>
            </w:pPr>
            <w:r w:rsidRPr="0062204D">
              <w:rPr>
                <w:b/>
                <w:bCs/>
              </w:rPr>
              <w:t>Type</w:t>
            </w:r>
          </w:p>
        </w:tc>
        <w:tc>
          <w:tcPr>
            <w:tcW w:w="1908" w:type="pct"/>
            <w:tcBorders>
              <w:top w:val="single" w:sz="18" w:space="0" w:color="auto"/>
              <w:bottom w:val="single" w:sz="18" w:space="0" w:color="auto"/>
            </w:tcBorders>
            <w:shd w:val="clear" w:color="auto" w:fill="auto"/>
            <w:vAlign w:val="center"/>
          </w:tcPr>
          <w:p w14:paraId="105A1ED7" w14:textId="606D52A4" w:rsidR="009475AB" w:rsidRPr="0062204D" w:rsidRDefault="009475AB" w:rsidP="007D45E7">
            <w:pPr>
              <w:jc w:val="center"/>
            </w:pPr>
            <w:r w:rsidRPr="0062204D">
              <w:rPr>
                <w:b/>
                <w:bCs/>
              </w:rPr>
              <w:t>Catalyst</w:t>
            </w:r>
            <w:r w:rsidR="00CF50B0" w:rsidRPr="0062204D">
              <w:rPr>
                <w:b/>
                <w:bCs/>
              </w:rPr>
              <w:t>-</w:t>
            </w:r>
            <w:r w:rsidRPr="0062204D">
              <w:rPr>
                <w:rFonts w:hint="eastAsia"/>
                <w:b/>
                <w:bCs/>
              </w:rPr>
              <w:t>slurry</w:t>
            </w:r>
            <w:r w:rsidRPr="0062204D">
              <w:rPr>
                <w:b/>
                <w:bCs/>
              </w:rPr>
              <w:t xml:space="preserve"> system </w:t>
            </w:r>
          </w:p>
        </w:tc>
        <w:tc>
          <w:tcPr>
            <w:tcW w:w="2183" w:type="pct"/>
            <w:tcBorders>
              <w:top w:val="single" w:sz="18" w:space="0" w:color="auto"/>
              <w:bottom w:val="single" w:sz="18" w:space="0" w:color="auto"/>
            </w:tcBorders>
            <w:shd w:val="clear" w:color="auto" w:fill="auto"/>
            <w:vAlign w:val="center"/>
          </w:tcPr>
          <w:p w14:paraId="6C5DC969" w14:textId="1F8D922F" w:rsidR="009475AB" w:rsidRPr="0062204D" w:rsidRDefault="009475AB" w:rsidP="007D45E7">
            <w:pPr>
              <w:jc w:val="center"/>
              <w:rPr>
                <w:b/>
                <w:bCs/>
              </w:rPr>
            </w:pPr>
            <w:r w:rsidRPr="0062204D">
              <w:rPr>
                <w:b/>
                <w:bCs/>
              </w:rPr>
              <w:t>Catalyst</w:t>
            </w:r>
            <w:r w:rsidR="00CF50B0" w:rsidRPr="0062204D">
              <w:rPr>
                <w:b/>
                <w:bCs/>
              </w:rPr>
              <w:t>-</w:t>
            </w:r>
            <w:r w:rsidRPr="0062204D">
              <w:rPr>
                <w:b/>
                <w:bCs/>
              </w:rPr>
              <w:t>immobilized system</w:t>
            </w:r>
          </w:p>
        </w:tc>
      </w:tr>
      <w:tr w:rsidR="009475AB" w:rsidRPr="0062204D" w14:paraId="0D803933" w14:textId="77777777" w:rsidTr="00EC611B">
        <w:trPr>
          <w:trHeight w:val="1645"/>
        </w:trPr>
        <w:tc>
          <w:tcPr>
            <w:tcW w:w="909" w:type="pct"/>
            <w:tcBorders>
              <w:top w:val="single" w:sz="18" w:space="0" w:color="auto"/>
            </w:tcBorders>
            <w:shd w:val="clear" w:color="auto" w:fill="FFFFFF" w:themeFill="background1"/>
            <w:vAlign w:val="center"/>
          </w:tcPr>
          <w:p w14:paraId="026905DC" w14:textId="65233BF2" w:rsidR="009475AB" w:rsidRPr="0062204D" w:rsidRDefault="00074138" w:rsidP="00EC611B">
            <w:pPr>
              <w:rPr>
                <w:b/>
                <w:bCs/>
              </w:rPr>
            </w:pPr>
            <w:r>
              <w:rPr>
                <w:rFonts w:hint="eastAsia"/>
                <w:b/>
                <w:bCs/>
              </w:rPr>
              <w:t>Advantages</w:t>
            </w:r>
          </w:p>
        </w:tc>
        <w:tc>
          <w:tcPr>
            <w:tcW w:w="1908" w:type="pct"/>
            <w:tcBorders>
              <w:top w:val="single" w:sz="18" w:space="0" w:color="auto"/>
            </w:tcBorders>
            <w:shd w:val="clear" w:color="auto" w:fill="FFFFFF" w:themeFill="background1"/>
            <w:vAlign w:val="center"/>
          </w:tcPr>
          <w:p w14:paraId="12127548" w14:textId="6A2B37EE" w:rsidR="009475AB" w:rsidRPr="00B80B6A" w:rsidRDefault="009475AB" w:rsidP="00EC611B">
            <w:pPr>
              <w:pStyle w:val="a7"/>
              <w:numPr>
                <w:ilvl w:val="0"/>
                <w:numId w:val="12"/>
              </w:numPr>
              <w:ind w:firstLineChars="0"/>
            </w:pPr>
            <w:r w:rsidRPr="00B80B6A">
              <w:t xml:space="preserve">Increasing the contact area </w:t>
            </w:r>
            <w:r w:rsidR="00D420E5" w:rsidRPr="00B80B6A">
              <w:t xml:space="preserve">between </w:t>
            </w:r>
            <w:r w:rsidR="00BD59AF" w:rsidRPr="00B80B6A">
              <w:rPr>
                <w:rFonts w:hint="eastAsia"/>
              </w:rPr>
              <w:t>photocatalysts</w:t>
            </w:r>
            <w:r w:rsidR="00D420E5" w:rsidRPr="00B80B6A">
              <w:t xml:space="preserve"> and</w:t>
            </w:r>
            <w:r w:rsidRPr="00B80B6A">
              <w:t xml:space="preserve"> pollutants</w:t>
            </w:r>
            <w:r w:rsidR="00B60555" w:rsidRPr="00B80B6A">
              <w:t>;</w:t>
            </w:r>
          </w:p>
          <w:p w14:paraId="0E28525A" w14:textId="4D8A29C1" w:rsidR="009475AB" w:rsidRPr="00B80B6A" w:rsidRDefault="009475AB" w:rsidP="00EC611B">
            <w:pPr>
              <w:pStyle w:val="a7"/>
              <w:numPr>
                <w:ilvl w:val="0"/>
                <w:numId w:val="12"/>
              </w:numPr>
              <w:ind w:firstLineChars="0"/>
            </w:pPr>
            <w:r w:rsidRPr="00B80B6A">
              <w:t xml:space="preserve">Less membrane damage </w:t>
            </w:r>
            <w:r w:rsidR="00BD59AF" w:rsidRPr="00B80B6A">
              <w:rPr>
                <w:rFonts w:hint="eastAsia"/>
              </w:rPr>
              <w:t>by</w:t>
            </w:r>
            <w:r w:rsidR="00BD59AF" w:rsidRPr="00B80B6A">
              <w:t xml:space="preserve"> </w:t>
            </w:r>
            <w:r w:rsidRPr="00B80B6A">
              <w:t xml:space="preserve">light irradiation </w:t>
            </w:r>
            <w:r w:rsidR="00B60555" w:rsidRPr="00B80B6A">
              <w:t xml:space="preserve">in aqueous environment </w:t>
            </w:r>
            <w:r w:rsidRPr="00B80B6A">
              <w:t xml:space="preserve">or </w:t>
            </w:r>
            <w:r w:rsidR="00B60555" w:rsidRPr="00B80B6A">
              <w:t>·</w:t>
            </w:r>
            <w:r w:rsidRPr="00B80B6A">
              <w:rPr>
                <w:rFonts w:hint="eastAsia"/>
              </w:rPr>
              <w:t xml:space="preserve">OH </w:t>
            </w:r>
            <w:r w:rsidRPr="00B80B6A">
              <w:t>indirect contact</w:t>
            </w:r>
            <w:r w:rsidR="002B3399">
              <w:t>;</w:t>
            </w:r>
          </w:p>
          <w:p w14:paraId="3BEC0EA1" w14:textId="44EA8E46" w:rsidR="009475AB" w:rsidRPr="00B80B6A" w:rsidRDefault="009475AB" w:rsidP="00EC611B">
            <w:pPr>
              <w:pStyle w:val="a7"/>
              <w:numPr>
                <w:ilvl w:val="0"/>
                <w:numId w:val="12"/>
              </w:numPr>
              <w:ind w:firstLineChars="0"/>
            </w:pPr>
            <w:r w:rsidRPr="00B80B6A">
              <w:t>Only need to refresh photocatalysts</w:t>
            </w:r>
            <w:r w:rsidR="002B3399">
              <w:t>.</w:t>
            </w:r>
          </w:p>
        </w:tc>
        <w:tc>
          <w:tcPr>
            <w:tcW w:w="2183" w:type="pct"/>
            <w:tcBorders>
              <w:top w:val="single" w:sz="18" w:space="0" w:color="auto"/>
            </w:tcBorders>
            <w:shd w:val="clear" w:color="auto" w:fill="FFFFFF" w:themeFill="background1"/>
            <w:vAlign w:val="center"/>
          </w:tcPr>
          <w:p w14:paraId="69F9F859" w14:textId="5EB284D5" w:rsidR="009475AB" w:rsidRPr="00B80B6A" w:rsidRDefault="00BD59AF" w:rsidP="00EC611B">
            <w:pPr>
              <w:pStyle w:val="a7"/>
              <w:numPr>
                <w:ilvl w:val="0"/>
                <w:numId w:val="14"/>
              </w:numPr>
              <w:ind w:firstLineChars="0"/>
            </w:pPr>
            <w:r w:rsidRPr="00B80B6A">
              <w:t>T</w:t>
            </w:r>
            <w:r w:rsidRPr="00B80B6A">
              <w:rPr>
                <w:rFonts w:hint="eastAsia"/>
              </w:rPr>
              <w:t>he</w:t>
            </w:r>
            <w:r w:rsidRPr="00B80B6A">
              <w:t xml:space="preserve"> </w:t>
            </w:r>
            <w:r w:rsidR="00074138" w:rsidRPr="00B80B6A">
              <w:t>tunable</w:t>
            </w:r>
            <w:r w:rsidRPr="00B80B6A">
              <w:t xml:space="preserve"> </w:t>
            </w:r>
            <w:r w:rsidR="009475AB" w:rsidRPr="00B80B6A">
              <w:t xml:space="preserve">photocatalyst </w:t>
            </w:r>
            <w:r w:rsidR="00D420E5" w:rsidRPr="00B80B6A">
              <w:t>loading amount;</w:t>
            </w:r>
          </w:p>
          <w:p w14:paraId="35B96193" w14:textId="5F0799EB" w:rsidR="009475AB" w:rsidRPr="002B3399" w:rsidRDefault="00D420E5" w:rsidP="00EC611B">
            <w:pPr>
              <w:pStyle w:val="a7"/>
              <w:numPr>
                <w:ilvl w:val="0"/>
                <w:numId w:val="14"/>
              </w:numPr>
              <w:ind w:firstLineChars="0"/>
            </w:pPr>
            <w:r w:rsidRPr="002B3399">
              <w:t>Low replacement frequency;</w:t>
            </w:r>
          </w:p>
          <w:p w14:paraId="23E105D1" w14:textId="776CF256" w:rsidR="009475AB" w:rsidRPr="00B80B6A" w:rsidRDefault="009475AB" w:rsidP="00EC611B">
            <w:pPr>
              <w:pStyle w:val="a7"/>
              <w:numPr>
                <w:ilvl w:val="0"/>
                <w:numId w:val="14"/>
              </w:numPr>
              <w:ind w:firstLineChars="0"/>
            </w:pPr>
            <w:r w:rsidRPr="00B80B6A">
              <w:t xml:space="preserve">Pollutants filtration and degradation can be performed </w:t>
            </w:r>
            <w:r w:rsidR="00D420E5" w:rsidRPr="00B80B6A">
              <w:t>simultaneously;</w:t>
            </w:r>
          </w:p>
          <w:p w14:paraId="0AA8EC5C" w14:textId="37211057" w:rsidR="009475AB" w:rsidRPr="00B80B6A" w:rsidRDefault="00D420E5" w:rsidP="00EC611B">
            <w:pPr>
              <w:pStyle w:val="a7"/>
              <w:numPr>
                <w:ilvl w:val="0"/>
                <w:numId w:val="14"/>
              </w:numPr>
              <w:ind w:firstLineChars="0"/>
            </w:pPr>
            <w:r w:rsidRPr="00B80B6A">
              <w:t xml:space="preserve">Enhanced </w:t>
            </w:r>
            <w:r w:rsidR="009475AB" w:rsidRPr="00B80B6A">
              <w:t>anti-fouling performance</w:t>
            </w:r>
            <w:r w:rsidR="00571E65" w:rsidRPr="00B80B6A">
              <w:t xml:space="preserve"> can be achieved by in-situ degradation.</w:t>
            </w:r>
          </w:p>
        </w:tc>
      </w:tr>
      <w:tr w:rsidR="009475AB" w:rsidRPr="0062204D" w14:paraId="4741DDED" w14:textId="77777777" w:rsidTr="00EC611B">
        <w:trPr>
          <w:trHeight w:val="1980"/>
        </w:trPr>
        <w:tc>
          <w:tcPr>
            <w:tcW w:w="909" w:type="pct"/>
            <w:tcBorders>
              <w:bottom w:val="single" w:sz="18" w:space="0" w:color="auto"/>
            </w:tcBorders>
            <w:shd w:val="clear" w:color="auto" w:fill="FFFFFF" w:themeFill="background1"/>
            <w:vAlign w:val="center"/>
          </w:tcPr>
          <w:p w14:paraId="0B1F20B6" w14:textId="09867D94" w:rsidR="009475AB" w:rsidRPr="0062204D" w:rsidRDefault="00074138" w:rsidP="007D45E7">
            <w:pPr>
              <w:jc w:val="center"/>
              <w:rPr>
                <w:b/>
                <w:bCs/>
              </w:rPr>
            </w:pPr>
            <w:r>
              <w:rPr>
                <w:b/>
                <w:bCs/>
              </w:rPr>
              <w:t>Disa</w:t>
            </w:r>
            <w:r>
              <w:rPr>
                <w:rFonts w:hint="eastAsia"/>
                <w:b/>
                <w:bCs/>
              </w:rPr>
              <w:t>dvantages</w:t>
            </w:r>
          </w:p>
        </w:tc>
        <w:tc>
          <w:tcPr>
            <w:tcW w:w="1908" w:type="pct"/>
            <w:tcBorders>
              <w:bottom w:val="single" w:sz="18" w:space="0" w:color="auto"/>
            </w:tcBorders>
            <w:shd w:val="clear" w:color="auto" w:fill="FFFFFF" w:themeFill="background1"/>
            <w:vAlign w:val="center"/>
          </w:tcPr>
          <w:p w14:paraId="00E548E8" w14:textId="39CC9D11" w:rsidR="009475AB" w:rsidRPr="0062204D" w:rsidRDefault="00B60555" w:rsidP="00B60555">
            <w:pPr>
              <w:pStyle w:val="a7"/>
              <w:numPr>
                <w:ilvl w:val="0"/>
                <w:numId w:val="13"/>
              </w:numPr>
              <w:ind w:firstLineChars="0"/>
            </w:pPr>
            <w:r w:rsidRPr="0062204D">
              <w:t xml:space="preserve">Poor </w:t>
            </w:r>
            <w:r w:rsidR="009475AB" w:rsidRPr="0062204D">
              <w:t>filtration efficiency</w:t>
            </w:r>
            <w:r w:rsidRPr="0062204D">
              <w:t xml:space="preserve"> induced by </w:t>
            </w:r>
            <w:r w:rsidRPr="0062204D">
              <w:rPr>
                <w:rFonts w:hint="eastAsia"/>
              </w:rPr>
              <w:t>catalyst</w:t>
            </w:r>
            <w:r w:rsidRPr="0062204D">
              <w:t xml:space="preserve">s </w:t>
            </w:r>
            <w:r w:rsidR="00BD59AF">
              <w:rPr>
                <w:rFonts w:hint="eastAsia"/>
              </w:rPr>
              <w:t>blockage</w:t>
            </w:r>
            <w:r w:rsidRPr="0062204D">
              <w:t xml:space="preserve"> and membrane fouling;</w:t>
            </w:r>
          </w:p>
          <w:p w14:paraId="5EBC7400" w14:textId="552D1C9D" w:rsidR="009475AB" w:rsidRPr="0062204D" w:rsidRDefault="00BD59AF" w:rsidP="00B60555">
            <w:pPr>
              <w:pStyle w:val="a7"/>
              <w:numPr>
                <w:ilvl w:val="0"/>
                <w:numId w:val="13"/>
              </w:numPr>
              <w:ind w:firstLineChars="0"/>
            </w:pPr>
            <w:r>
              <w:t>I</w:t>
            </w:r>
            <w:r w:rsidRPr="00BD59AF">
              <w:t xml:space="preserve">nevitable </w:t>
            </w:r>
            <w:r>
              <w:rPr>
                <w:rFonts w:hint="eastAsia"/>
              </w:rPr>
              <w:t>p</w:t>
            </w:r>
            <w:r w:rsidR="009475AB" w:rsidRPr="0062204D">
              <w:t>hotocatalysts</w:t>
            </w:r>
            <w:r>
              <w:t xml:space="preserve"> </w:t>
            </w:r>
            <w:r>
              <w:rPr>
                <w:rFonts w:hint="eastAsia"/>
              </w:rPr>
              <w:t>loss</w:t>
            </w:r>
            <w:r w:rsidR="00B60555" w:rsidRPr="0062204D">
              <w:t>;</w:t>
            </w:r>
          </w:p>
          <w:p w14:paraId="772AA9F2" w14:textId="04CB5DEA" w:rsidR="00B60555" w:rsidRPr="0062204D" w:rsidRDefault="00B60555" w:rsidP="00B60555">
            <w:pPr>
              <w:pStyle w:val="a7"/>
              <w:numPr>
                <w:ilvl w:val="0"/>
                <w:numId w:val="13"/>
              </w:numPr>
              <w:ind w:firstLineChars="0"/>
            </w:pPr>
            <w:r w:rsidRPr="0062204D">
              <w:rPr>
                <w:rFonts w:hint="eastAsia"/>
              </w:rPr>
              <w:t>P</w:t>
            </w:r>
            <w:r w:rsidR="00BD59AF">
              <w:rPr>
                <w:rFonts w:hint="eastAsia"/>
              </w:rPr>
              <w:t>re</w:t>
            </w:r>
            <w:r w:rsidRPr="0062204D">
              <w:t xml:space="preserve">-treatments </w:t>
            </w:r>
            <w:r w:rsidR="00BD59AF">
              <w:rPr>
                <w:rFonts w:hint="eastAsia"/>
              </w:rPr>
              <w:t>need</w:t>
            </w:r>
            <w:r w:rsidRPr="0062204D">
              <w:t xml:space="preserve"> be applied </w:t>
            </w:r>
            <w:r w:rsidR="00BD59AF">
              <w:rPr>
                <w:rFonts w:hint="eastAsia"/>
              </w:rPr>
              <w:t>before</w:t>
            </w:r>
            <w:r w:rsidR="00BD59AF">
              <w:t xml:space="preserve"> </w:t>
            </w:r>
            <w:r w:rsidR="00C74113">
              <w:t>separation</w:t>
            </w:r>
            <w:r w:rsidRPr="0062204D">
              <w:t>.</w:t>
            </w:r>
          </w:p>
        </w:tc>
        <w:tc>
          <w:tcPr>
            <w:tcW w:w="2183" w:type="pct"/>
            <w:tcBorders>
              <w:bottom w:val="single" w:sz="18" w:space="0" w:color="auto"/>
            </w:tcBorders>
            <w:shd w:val="clear" w:color="auto" w:fill="FFFFFF" w:themeFill="background1"/>
            <w:vAlign w:val="center"/>
          </w:tcPr>
          <w:p w14:paraId="3AC69590" w14:textId="53F733BD" w:rsidR="009475AB" w:rsidRPr="0062204D" w:rsidRDefault="009475AB" w:rsidP="00074138">
            <w:pPr>
              <w:pStyle w:val="a7"/>
              <w:numPr>
                <w:ilvl w:val="0"/>
                <w:numId w:val="15"/>
              </w:numPr>
              <w:spacing w:before="240"/>
              <w:ind w:firstLineChars="0"/>
            </w:pPr>
            <w:r w:rsidRPr="0062204D">
              <w:t xml:space="preserve">Photocatalytic efficiency may be constrained by </w:t>
            </w:r>
            <w:r w:rsidR="00F61A16" w:rsidRPr="0062204D">
              <w:t>operat</w:t>
            </w:r>
            <w:r w:rsidR="00F61A16">
              <w:rPr>
                <w:rFonts w:hint="eastAsia"/>
              </w:rPr>
              <w:t>ed</w:t>
            </w:r>
            <w:r w:rsidRPr="0062204D">
              <w:t xml:space="preserve"> conditions (photocatalyst's activity, </w:t>
            </w:r>
            <w:r w:rsidR="00F61A16" w:rsidRPr="00F61A16">
              <w:t>turbidity</w:t>
            </w:r>
            <w:r w:rsidRPr="0062204D">
              <w:t>, filtration method, operation pressure and etc.)</w:t>
            </w:r>
            <w:r w:rsidR="00571E65" w:rsidRPr="0062204D">
              <w:t>;</w:t>
            </w:r>
          </w:p>
          <w:p w14:paraId="6F6482DC" w14:textId="28EC3BC7" w:rsidR="009475AB" w:rsidRPr="0062204D" w:rsidRDefault="00DE6919" w:rsidP="00571E65">
            <w:pPr>
              <w:pStyle w:val="a7"/>
              <w:numPr>
                <w:ilvl w:val="0"/>
                <w:numId w:val="15"/>
              </w:numPr>
              <w:ind w:firstLineChars="0"/>
            </w:pPr>
            <w:r>
              <w:t>T</w:t>
            </w:r>
            <w:r>
              <w:rPr>
                <w:rFonts w:hint="eastAsia"/>
              </w:rPr>
              <w:t>he</w:t>
            </w:r>
            <w:r>
              <w:t xml:space="preserve"> adhesion</w:t>
            </w:r>
            <w:r w:rsidR="009475AB" w:rsidRPr="0062204D">
              <w:t xml:space="preserve"> between photocatalyst and membrane matrix </w:t>
            </w:r>
            <w:r w:rsidR="00C74113">
              <w:t>is vital</w:t>
            </w:r>
            <w:r w:rsidR="009475AB" w:rsidRPr="0062204D">
              <w:t xml:space="preserve"> during a long-term filtration</w:t>
            </w:r>
            <w:r w:rsidR="002B3399">
              <w:t>;</w:t>
            </w:r>
          </w:p>
          <w:p w14:paraId="7DFD320C" w14:textId="5C523D4C" w:rsidR="009475AB" w:rsidRPr="0062204D" w:rsidRDefault="00DE6919" w:rsidP="00571E65">
            <w:pPr>
              <w:pStyle w:val="a7"/>
              <w:numPr>
                <w:ilvl w:val="0"/>
                <w:numId w:val="15"/>
              </w:numPr>
              <w:ind w:firstLineChars="0"/>
            </w:pPr>
            <w:r>
              <w:t>T</w:t>
            </w:r>
            <w:r>
              <w:rPr>
                <w:rFonts w:hint="eastAsia"/>
              </w:rPr>
              <w:t>he</w:t>
            </w:r>
            <w:r>
              <w:t xml:space="preserve"> </w:t>
            </w:r>
            <w:r w:rsidRPr="00DE6919">
              <w:t>deactivation</w:t>
            </w:r>
            <w:r>
              <w:t xml:space="preserve"> </w:t>
            </w:r>
            <w:r>
              <w:rPr>
                <w:rFonts w:hint="eastAsia"/>
              </w:rPr>
              <w:t>of</w:t>
            </w:r>
            <w:r w:rsidR="009475AB" w:rsidRPr="0062204D">
              <w:t xml:space="preserve"> </w:t>
            </w:r>
            <w:r w:rsidRPr="0062204D">
              <w:t xml:space="preserve">photocatalyst </w:t>
            </w:r>
            <w:r w:rsidR="009475AB" w:rsidRPr="0062204D">
              <w:t>need</w:t>
            </w:r>
            <w:r w:rsidR="00571E65" w:rsidRPr="0062204D">
              <w:t>s</w:t>
            </w:r>
            <w:r w:rsidR="009475AB" w:rsidRPr="0062204D">
              <w:t xml:space="preserve"> </w:t>
            </w:r>
            <w:r w:rsidR="00C74113">
              <w:t xml:space="preserve">the </w:t>
            </w:r>
            <w:r w:rsidR="00C74113" w:rsidRPr="0062204D">
              <w:t xml:space="preserve">replacement </w:t>
            </w:r>
            <w:r w:rsidR="00C74113">
              <w:t xml:space="preserve">of </w:t>
            </w:r>
            <w:r w:rsidR="009475AB" w:rsidRPr="0062204D">
              <w:t xml:space="preserve">membrane </w:t>
            </w:r>
            <w:r w:rsidR="00C74113">
              <w:t>units</w:t>
            </w:r>
            <w:r w:rsidR="002B3399">
              <w:t>;</w:t>
            </w:r>
          </w:p>
          <w:p w14:paraId="7575E793" w14:textId="35ED368C" w:rsidR="009475AB" w:rsidRPr="0062204D" w:rsidRDefault="009475AB" w:rsidP="00571E65">
            <w:pPr>
              <w:pStyle w:val="a7"/>
              <w:numPr>
                <w:ilvl w:val="0"/>
                <w:numId w:val="15"/>
              </w:numPr>
              <w:ind w:firstLineChars="0"/>
            </w:pPr>
            <w:r w:rsidRPr="0062204D">
              <w:t>Long</w:t>
            </w:r>
            <w:r w:rsidR="00DE6919">
              <w:t>-</w:t>
            </w:r>
            <w:r w:rsidR="00DE6919">
              <w:rPr>
                <w:rFonts w:hint="eastAsia"/>
              </w:rPr>
              <w:t>term</w:t>
            </w:r>
            <w:r w:rsidR="00DE6919">
              <w:t xml:space="preserve"> </w:t>
            </w:r>
            <w:r w:rsidRPr="0062204D">
              <w:t>irradiation and ·</w:t>
            </w:r>
            <w:r w:rsidRPr="0062204D">
              <w:rPr>
                <w:rFonts w:hint="eastAsia"/>
              </w:rPr>
              <w:t xml:space="preserve">OH </w:t>
            </w:r>
            <w:r w:rsidRPr="0062204D">
              <w:t xml:space="preserve">direct contact resulting in membrane matrix damage (especially </w:t>
            </w:r>
            <w:r w:rsidR="00DE6919">
              <w:rPr>
                <w:rFonts w:hint="eastAsia"/>
              </w:rPr>
              <w:t>to</w:t>
            </w:r>
            <w:r w:rsidR="00DE6919">
              <w:t xml:space="preserve"> </w:t>
            </w:r>
            <w:r w:rsidR="00571E65" w:rsidRPr="0062204D">
              <w:t>polymer-based</w:t>
            </w:r>
            <w:r w:rsidRPr="0062204D">
              <w:t xml:space="preserve"> membranes)</w:t>
            </w:r>
            <w:r w:rsidR="00571E65" w:rsidRPr="0062204D">
              <w:t>.</w:t>
            </w:r>
          </w:p>
        </w:tc>
      </w:tr>
    </w:tbl>
    <w:p w14:paraId="76D0FB10" w14:textId="5D2DA6EC" w:rsidR="00571E65" w:rsidRPr="0062204D" w:rsidRDefault="00571E65" w:rsidP="00C23E16">
      <w:pPr>
        <w:widowControl/>
        <w:jc w:val="left"/>
      </w:pPr>
    </w:p>
    <w:p w14:paraId="179F813C" w14:textId="5D5B05DD" w:rsidR="009475AB" w:rsidRPr="0062204D" w:rsidRDefault="00571E65" w:rsidP="00C23E16">
      <w:pPr>
        <w:widowControl/>
        <w:jc w:val="left"/>
      </w:pPr>
      <w:r w:rsidRPr="0062204D">
        <w:br w:type="page"/>
      </w:r>
    </w:p>
    <w:p w14:paraId="6D4727FB" w14:textId="1A3F7F2F" w:rsidR="003F4AE5" w:rsidRPr="0062204D" w:rsidRDefault="003F4AE5" w:rsidP="007D6C6A">
      <w:pPr>
        <w:pStyle w:val="a7"/>
        <w:widowControl/>
        <w:numPr>
          <w:ilvl w:val="0"/>
          <w:numId w:val="11"/>
        </w:numPr>
        <w:spacing w:line="360" w:lineRule="auto"/>
        <w:ind w:firstLineChars="0"/>
        <w:jc w:val="left"/>
        <w:outlineLvl w:val="0"/>
        <w:rPr>
          <w:b/>
          <w:bCs/>
          <w:sz w:val="32"/>
          <w:szCs w:val="32"/>
        </w:rPr>
      </w:pPr>
      <w:r w:rsidRPr="0062204D">
        <w:rPr>
          <w:rFonts w:hint="eastAsia"/>
          <w:b/>
          <w:bCs/>
          <w:sz w:val="32"/>
          <w:szCs w:val="32"/>
        </w:rPr>
        <w:lastRenderedPageBreak/>
        <w:t>Materials</w:t>
      </w:r>
      <w:r w:rsidRPr="0062204D">
        <w:rPr>
          <w:b/>
          <w:bCs/>
          <w:sz w:val="32"/>
          <w:szCs w:val="32"/>
        </w:rPr>
        <w:t xml:space="preserve"> and reagents</w:t>
      </w:r>
    </w:p>
    <w:p w14:paraId="780D4F03" w14:textId="3EF0D901" w:rsidR="008A2683" w:rsidRPr="0062204D" w:rsidRDefault="0042588E" w:rsidP="00571E65">
      <w:pPr>
        <w:ind w:firstLine="420"/>
      </w:pPr>
      <w:r w:rsidRPr="0062204D">
        <w:t>Ferric chloride hexahydrate</w:t>
      </w:r>
      <w:r w:rsidR="003F4AE5" w:rsidRPr="0062204D">
        <w:t xml:space="preserve"> (FeCl</w:t>
      </w:r>
      <w:r w:rsidRPr="0062204D">
        <w:rPr>
          <w:vertAlign w:val="subscript"/>
        </w:rPr>
        <w:t>3</w:t>
      </w:r>
      <w:r w:rsidR="003F4AE5" w:rsidRPr="0062204D">
        <w:t>·</w:t>
      </w:r>
      <w:r w:rsidRPr="0062204D">
        <w:t>6</w:t>
      </w:r>
      <w:r w:rsidR="003F4AE5" w:rsidRPr="0062204D">
        <w:rPr>
          <w:rFonts w:hint="eastAsia"/>
        </w:rPr>
        <w:t>H</w:t>
      </w:r>
      <w:r w:rsidR="003F4AE5" w:rsidRPr="0062204D">
        <w:rPr>
          <w:vertAlign w:val="subscript"/>
        </w:rPr>
        <w:t>2</w:t>
      </w:r>
      <w:r w:rsidR="003F4AE5" w:rsidRPr="0062204D">
        <w:rPr>
          <w:rFonts w:hint="eastAsia"/>
        </w:rPr>
        <w:t>O</w:t>
      </w:r>
      <w:r w:rsidRPr="0062204D">
        <w:t>, &gt; 99%</w:t>
      </w:r>
      <w:r w:rsidR="003F4AE5" w:rsidRPr="0062204D">
        <w:t>)</w:t>
      </w:r>
      <w:r w:rsidR="003F4AE5" w:rsidRPr="0062204D">
        <w:rPr>
          <w:rFonts w:hint="eastAsia"/>
        </w:rPr>
        <w:t>,</w:t>
      </w:r>
      <w:r w:rsidR="003F4AE5" w:rsidRPr="0062204D">
        <w:t xml:space="preserve"> potassium per</w:t>
      </w:r>
      <w:r w:rsidRPr="0062204D">
        <w:rPr>
          <w:rFonts w:hint="eastAsia"/>
        </w:rPr>
        <w:t>oxy</w:t>
      </w:r>
      <w:r w:rsidRPr="0062204D">
        <w:t>mono</w:t>
      </w:r>
      <w:r w:rsidR="003F4AE5" w:rsidRPr="0062204D">
        <w:t>sulfate salt (KHSO</w:t>
      </w:r>
      <w:r w:rsidR="003F4AE5" w:rsidRPr="0062204D">
        <w:rPr>
          <w:vertAlign w:val="subscript"/>
        </w:rPr>
        <w:t>5</w:t>
      </w:r>
      <w:r w:rsidR="003F4AE5" w:rsidRPr="0062204D">
        <w:t>·</w:t>
      </w:r>
      <w:r w:rsidR="003F4AE5" w:rsidRPr="0062204D">
        <w:rPr>
          <w:rFonts w:hint="eastAsia"/>
        </w:rPr>
        <w:t>0</w:t>
      </w:r>
      <w:r w:rsidR="003F4AE5" w:rsidRPr="0062204D">
        <w:t>.5</w:t>
      </w:r>
      <w:r w:rsidR="003F4AE5" w:rsidRPr="0062204D">
        <w:rPr>
          <w:rFonts w:hint="eastAsia"/>
        </w:rPr>
        <w:t>KHSO</w:t>
      </w:r>
      <w:r w:rsidR="003F4AE5" w:rsidRPr="0062204D">
        <w:rPr>
          <w:vertAlign w:val="subscript"/>
        </w:rPr>
        <w:t>4</w:t>
      </w:r>
      <w:r w:rsidR="003F4AE5" w:rsidRPr="0062204D">
        <w:t>·</w:t>
      </w:r>
      <w:r w:rsidR="003F4AE5" w:rsidRPr="0062204D">
        <w:rPr>
          <w:rFonts w:hint="eastAsia"/>
        </w:rPr>
        <w:t>0</w:t>
      </w:r>
      <w:r w:rsidR="003F4AE5" w:rsidRPr="0062204D">
        <w:t>.5</w:t>
      </w:r>
      <w:r w:rsidR="003F4AE5" w:rsidRPr="0062204D">
        <w:rPr>
          <w:rFonts w:hint="eastAsia"/>
        </w:rPr>
        <w:t>K</w:t>
      </w:r>
      <w:r w:rsidR="003F4AE5" w:rsidRPr="0062204D">
        <w:rPr>
          <w:rFonts w:hint="eastAsia"/>
          <w:vertAlign w:val="subscript"/>
        </w:rPr>
        <w:t>2</w:t>
      </w:r>
      <w:r w:rsidR="003F4AE5" w:rsidRPr="0062204D">
        <w:rPr>
          <w:rFonts w:hint="eastAsia"/>
        </w:rPr>
        <w:t>SO</w:t>
      </w:r>
      <w:r w:rsidR="003F4AE5" w:rsidRPr="0062204D">
        <w:rPr>
          <w:rFonts w:hint="eastAsia"/>
          <w:vertAlign w:val="subscript"/>
        </w:rPr>
        <w:t>4</w:t>
      </w:r>
      <w:r w:rsidR="003F4AE5" w:rsidRPr="0062204D">
        <w:rPr>
          <w:rFonts w:hint="eastAsia"/>
        </w:rPr>
        <w:t>,</w:t>
      </w:r>
      <w:r w:rsidR="003F4AE5" w:rsidRPr="0062204D">
        <w:t xml:space="preserve"> PMS, 42~46%), humic acid (HA, ≥90.0%), thioacetamide (TAA, 99.9%), bisphenol A (BPA, &gt; 99.8%)</w:t>
      </w:r>
      <w:r w:rsidR="003F4AE5" w:rsidRPr="0062204D">
        <w:rPr>
          <w:rFonts w:hint="eastAsia"/>
        </w:rPr>
        <w:t>,</w:t>
      </w:r>
      <w:r w:rsidR="003F4AE5" w:rsidRPr="0062204D">
        <w:t xml:space="preserve"> </w:t>
      </w:r>
      <w:r w:rsidR="00DD08C3" w:rsidRPr="0062204D">
        <w:t>ofloxacin</w:t>
      </w:r>
      <w:r w:rsidR="003F4AE5" w:rsidRPr="0062204D">
        <w:t xml:space="preserve"> (</w:t>
      </w:r>
      <w:r w:rsidR="00DD08C3" w:rsidRPr="0062204D">
        <w:t>OFL</w:t>
      </w:r>
      <w:r w:rsidR="003F4AE5" w:rsidRPr="0062204D">
        <w:t>, 98.0%), tetracycline (TC, AR), 5,5-Dimethyl-1-pyrroline-N-oxide (DMPO, ≥99.0%), 2,2,6,6-Tetramethyl-1-piperidine (TEMP, ≥99.0%), sodium carbonate (Na</w:t>
      </w:r>
      <w:r w:rsidR="003F4AE5" w:rsidRPr="0062204D">
        <w:rPr>
          <w:vertAlign w:val="subscript"/>
        </w:rPr>
        <w:t>2</w:t>
      </w:r>
      <w:r w:rsidR="003F4AE5" w:rsidRPr="0062204D">
        <w:t>CO</w:t>
      </w:r>
      <w:r w:rsidR="003F4AE5" w:rsidRPr="0062204D">
        <w:rPr>
          <w:vertAlign w:val="subscript"/>
        </w:rPr>
        <w:t>3</w:t>
      </w:r>
      <w:r w:rsidR="003F4AE5" w:rsidRPr="0062204D">
        <w:t xml:space="preserve">, AR), </w:t>
      </w:r>
      <w:r w:rsidR="003F4AE5" w:rsidRPr="0062204D">
        <w:rPr>
          <w:i/>
          <w:iCs/>
        </w:rPr>
        <w:t>p</w:t>
      </w:r>
      <w:r w:rsidR="003F4AE5" w:rsidRPr="0062204D">
        <w:t>-benzoquinone (</w:t>
      </w:r>
      <w:r w:rsidR="003F4AE5" w:rsidRPr="0062204D">
        <w:rPr>
          <w:i/>
          <w:iCs/>
        </w:rPr>
        <w:t>p</w:t>
      </w:r>
      <w:r w:rsidR="003F4AE5" w:rsidRPr="0062204D">
        <w:t xml:space="preserve">-BQ, &gt;99%), </w:t>
      </w:r>
      <w:r w:rsidR="003F4AE5" w:rsidRPr="0062204D">
        <w:rPr>
          <w:i/>
          <w:iCs/>
        </w:rPr>
        <w:t>L</w:t>
      </w:r>
      <w:r w:rsidR="003F4AE5" w:rsidRPr="0062204D">
        <w:t>-histidine (</w:t>
      </w:r>
      <w:r w:rsidR="003F4AE5" w:rsidRPr="0062204D">
        <w:rPr>
          <w:i/>
          <w:iCs/>
        </w:rPr>
        <w:t>L</w:t>
      </w:r>
      <w:r w:rsidR="003F4AE5" w:rsidRPr="0062204D">
        <w:t xml:space="preserve">-HIS, 99%), </w:t>
      </w:r>
      <w:r w:rsidR="00D02AFE">
        <w:rPr>
          <w:rFonts w:hint="eastAsia"/>
        </w:rPr>
        <w:t>s</w:t>
      </w:r>
      <w:r w:rsidR="003F4AE5" w:rsidRPr="0062204D">
        <w:t>odium alginate (SA, ≥90.0%)</w:t>
      </w:r>
      <w:r w:rsidR="00B64B9C" w:rsidRPr="0062204D">
        <w:t xml:space="preserve">, </w:t>
      </w:r>
      <w:r w:rsidR="003F4AE5" w:rsidRPr="0062204D">
        <w:t xml:space="preserve">bovine serum albumin (BSA, 98.0%) </w:t>
      </w:r>
      <w:r w:rsidR="00DD08C3" w:rsidRPr="0062204D">
        <w:t xml:space="preserve">and sulfamethoxazole (SMX, 98.0%) </w:t>
      </w:r>
      <w:r w:rsidR="003F4AE5" w:rsidRPr="0062204D">
        <w:t xml:space="preserve">were purchased from Shanghai Macklin Co., Ltd., China. Dimethylacetamide (DMAc), </w:t>
      </w:r>
      <w:r w:rsidR="00DD08C3" w:rsidRPr="0062204D">
        <w:t xml:space="preserve">phenol, </w:t>
      </w:r>
      <w:r w:rsidR="00CF430E" w:rsidRPr="0062204D">
        <w:t xml:space="preserve">dimethyl sulfoxide (DMSO), fluorescein isothiocyanate (FITC, 90.0%), </w:t>
      </w:r>
      <w:r w:rsidR="005D3AF5" w:rsidRPr="0062204D">
        <w:t>dibasic sodium phosphate (Na</w:t>
      </w:r>
      <w:r w:rsidR="005D3AF5" w:rsidRPr="0062204D">
        <w:rPr>
          <w:vertAlign w:val="subscript"/>
        </w:rPr>
        <w:t>2</w:t>
      </w:r>
      <w:r w:rsidR="005D3AF5" w:rsidRPr="0062204D">
        <w:t>HPO</w:t>
      </w:r>
      <w:r w:rsidR="005D3AF5" w:rsidRPr="0062204D">
        <w:rPr>
          <w:vertAlign w:val="subscript"/>
        </w:rPr>
        <w:t>4</w:t>
      </w:r>
      <w:r w:rsidR="005D3AF5" w:rsidRPr="0062204D">
        <w:t>, AR), potassium dihydrogen phosphate (KH</w:t>
      </w:r>
      <w:r w:rsidR="005D3AF5" w:rsidRPr="0062204D">
        <w:rPr>
          <w:vertAlign w:val="subscript"/>
        </w:rPr>
        <w:t>2</w:t>
      </w:r>
      <w:r w:rsidR="005D3AF5" w:rsidRPr="0062204D">
        <w:t>PO</w:t>
      </w:r>
      <w:r w:rsidR="005D3AF5" w:rsidRPr="0062204D">
        <w:rPr>
          <w:vertAlign w:val="subscript"/>
        </w:rPr>
        <w:t>4</w:t>
      </w:r>
      <w:r w:rsidR="005D3AF5" w:rsidRPr="0062204D">
        <w:t>, AR), sodium carbonate (Na</w:t>
      </w:r>
      <w:r w:rsidR="005D3AF5" w:rsidRPr="0062204D">
        <w:rPr>
          <w:vertAlign w:val="subscript"/>
        </w:rPr>
        <w:t>2</w:t>
      </w:r>
      <w:r w:rsidR="005D3AF5" w:rsidRPr="0062204D">
        <w:t>CO</w:t>
      </w:r>
      <w:r w:rsidR="005D3AF5" w:rsidRPr="0062204D">
        <w:rPr>
          <w:vertAlign w:val="subscript"/>
        </w:rPr>
        <w:t>3</w:t>
      </w:r>
      <w:r w:rsidR="005D3AF5" w:rsidRPr="0062204D">
        <w:t xml:space="preserve">, AR), </w:t>
      </w:r>
      <w:r w:rsidR="003F4AE5" w:rsidRPr="0062204D">
        <w:t>sodium bicarbonate (NaHCO</w:t>
      </w:r>
      <w:r w:rsidR="003F4AE5" w:rsidRPr="0062204D">
        <w:rPr>
          <w:vertAlign w:val="subscript"/>
        </w:rPr>
        <w:t>3</w:t>
      </w:r>
      <w:r w:rsidR="003F4AE5" w:rsidRPr="0062204D">
        <w:t>, AR)</w:t>
      </w:r>
      <w:r w:rsidR="00DF56F4" w:rsidRPr="0062204D">
        <w:rPr>
          <w:rFonts w:hint="eastAsia"/>
        </w:rPr>
        <w:t>,</w:t>
      </w:r>
      <w:r w:rsidR="00DF56F4" w:rsidRPr="0062204D">
        <w:t xml:space="preserve"> sodium chloride (NaCl, 99.0%)</w:t>
      </w:r>
      <w:r w:rsidR="00B64B9C" w:rsidRPr="0062204D">
        <w:t xml:space="preserve"> and</w:t>
      </w:r>
      <w:r w:rsidR="00DF56F4" w:rsidRPr="0062204D">
        <w:t xml:space="preserve"> potassium chloride (KCl, 99.0%)</w:t>
      </w:r>
      <w:r w:rsidR="003F4AE5" w:rsidRPr="0062204D">
        <w:t xml:space="preserve"> were provided by </w:t>
      </w:r>
      <w:r w:rsidR="003F4AE5" w:rsidRPr="0062204D">
        <w:rPr>
          <w:rFonts w:hint="eastAsia"/>
        </w:rPr>
        <w:t>T</w:t>
      </w:r>
      <w:r w:rsidR="003F4AE5" w:rsidRPr="0062204D">
        <w:t>ianjin Kermel Chemical Reagent Co., Ltd., China. Isopropyl alcohol (IPA, 99.5%)</w:t>
      </w:r>
      <w:r w:rsidR="00431E67" w:rsidRPr="0062204D">
        <w:t>, sodium dodecyl sulfate</w:t>
      </w:r>
      <w:r w:rsidR="003F4AE5" w:rsidRPr="0062204D">
        <w:t xml:space="preserve"> </w:t>
      </w:r>
      <w:r w:rsidR="00431E67" w:rsidRPr="0062204D">
        <w:t xml:space="preserve">(SDS, ≥98.0 %) </w:t>
      </w:r>
      <w:r w:rsidR="003F4AE5" w:rsidRPr="0062204D">
        <w:t xml:space="preserve">and methanol (MeOH, 99.5%) were supplied by Tianjin Wind-ship Chemical Technology Co., Ltd., China. Methyl orange (MO, IND), crystal violet (CV, AR), </w:t>
      </w:r>
      <w:bookmarkStart w:id="2" w:name="_Hlk136007327"/>
      <w:r w:rsidR="003F4AE5" w:rsidRPr="0062204D">
        <w:t>methylene</w:t>
      </w:r>
      <w:bookmarkEnd w:id="2"/>
      <w:r w:rsidR="003F4AE5" w:rsidRPr="0062204D">
        <w:t xml:space="preserve"> blue (MB, AR)</w:t>
      </w:r>
      <w:r w:rsidR="003265C2" w:rsidRPr="0062204D">
        <w:t xml:space="preserve"> and</w:t>
      </w:r>
      <w:r w:rsidR="003F4AE5" w:rsidRPr="0062204D">
        <w:t xml:space="preserve"> rhodamine B (Rh B, AR) were acquired from Tianjin Municipality Tianxin Superfine Chemical Industry Development Center, China. Sodium hydroxide (NaOH, 95%), acetone and hydrochloric acid (HCl, 36~38%) were provided by Tianjin Wind-ship Chemical Technology Co., Ltd., China. </w:t>
      </w:r>
      <w:r w:rsidR="009D717A" w:rsidRPr="0062204D">
        <w:t>Fumaric</w:t>
      </w:r>
      <w:r w:rsidR="003F4AE5" w:rsidRPr="0062204D">
        <w:t xml:space="preserve"> acid</w:t>
      </w:r>
      <w:r w:rsidR="00FD4B5C" w:rsidRPr="0062204D">
        <w:t xml:space="preserve"> (</w:t>
      </w:r>
      <w:r w:rsidR="00804B40" w:rsidRPr="0062204D">
        <w:t>≥</w:t>
      </w:r>
      <w:r w:rsidR="00804B40" w:rsidRPr="0062204D">
        <w:rPr>
          <w:rFonts w:hint="eastAsia"/>
        </w:rPr>
        <w:t>9</w:t>
      </w:r>
      <w:r w:rsidR="00804B40" w:rsidRPr="0062204D">
        <w:t>9.5%</w:t>
      </w:r>
      <w:r w:rsidR="00FD4B5C" w:rsidRPr="0062204D">
        <w:t xml:space="preserve">), </w:t>
      </w:r>
      <w:r w:rsidR="00BE3F7A" w:rsidRPr="0062204D">
        <w:t>acetonitrile (LC-MS</w:t>
      </w:r>
      <w:r w:rsidR="00BE3F7A" w:rsidRPr="0062204D">
        <w:rPr>
          <w:rFonts w:hint="eastAsia"/>
        </w:rPr>
        <w:t>,</w:t>
      </w:r>
      <w:r w:rsidR="00BE3F7A" w:rsidRPr="0062204D">
        <w:t xml:space="preserve"> 99%), formic acid (LC-MS, 99%), methanol (LC-MS, ≥99.9%), ammonium acetate (AR, ≥99.0%) </w:t>
      </w:r>
      <w:r w:rsidR="003F4AE5" w:rsidRPr="0062204D">
        <w:rPr>
          <w:rFonts w:hint="eastAsia"/>
        </w:rPr>
        <w:t>was</w:t>
      </w:r>
      <w:r w:rsidR="003F4AE5" w:rsidRPr="0062204D">
        <w:t xml:space="preserve"> obtained from Aladdin Reagent Co., Ltd., China. All of above chemical reagents were used directly without further purification.</w:t>
      </w:r>
      <w:r w:rsidR="00571E65" w:rsidRPr="0062204D">
        <w:t xml:space="preserve"> </w:t>
      </w:r>
    </w:p>
    <w:p w14:paraId="51C08052" w14:textId="5C2731A8" w:rsidR="00571E65" w:rsidRPr="0062204D" w:rsidRDefault="00571E65" w:rsidP="00660C98">
      <w:pPr>
        <w:ind w:firstLine="420"/>
      </w:pPr>
      <w:r w:rsidRPr="0062204D">
        <w:rPr>
          <w:rFonts w:hint="eastAsia"/>
          <w:szCs w:val="28"/>
        </w:rPr>
        <w:t>Neodymium</w:t>
      </w:r>
      <w:r w:rsidRPr="0062204D">
        <w:rPr>
          <w:szCs w:val="28"/>
        </w:rPr>
        <w:t xml:space="preserve"> magnet tube electroplated copper-nickel layer (NdFeB magnet tube, outer diameter × inner diameter × length = 2.7 × 1.55 × 7.4 </w:t>
      </w:r>
      <w:r w:rsidRPr="00660C98">
        <w:rPr>
          <w:szCs w:val="28"/>
        </w:rPr>
        <w:t xml:space="preserve">mm, </w:t>
      </w:r>
      <w:r w:rsidR="00660C98" w:rsidRPr="00660C98">
        <w:rPr>
          <w:szCs w:val="28"/>
        </w:rPr>
        <w:t xml:space="preserve">magnetic field intensity: </w:t>
      </w:r>
      <w:r w:rsidRPr="00660C98">
        <w:rPr>
          <w:szCs w:val="28"/>
        </w:rPr>
        <w:t xml:space="preserve">1.29 </w:t>
      </w:r>
      <w:r w:rsidR="00660C98" w:rsidRPr="00074138">
        <w:rPr>
          <w:szCs w:val="28"/>
        </w:rPr>
        <w:t>k</w:t>
      </w:r>
      <w:r w:rsidR="00660C98" w:rsidRPr="00660C98">
        <w:rPr>
          <w:szCs w:val="28"/>
        </w:rPr>
        <w:t>Gs</w:t>
      </w:r>
      <w:r w:rsidRPr="00660C98">
        <w:rPr>
          <w:szCs w:val="28"/>
        </w:rPr>
        <w:t xml:space="preserve">) was supplied by Jiuci Technology Co., Ltd., Beijing, China. Polyester </w:t>
      </w:r>
      <w:r w:rsidR="008A2683" w:rsidRPr="00660C98">
        <w:rPr>
          <w:szCs w:val="28"/>
        </w:rPr>
        <w:t xml:space="preserve">(PET) </w:t>
      </w:r>
      <w:r w:rsidRPr="00660C98">
        <w:rPr>
          <w:szCs w:val="28"/>
        </w:rPr>
        <w:t xml:space="preserve">monofilament (d=0.2 mm) was provided by Nantong NTEC monofilament technology Co. Ltd., China. </w:t>
      </w:r>
      <w:r w:rsidRPr="00660C98">
        <w:t>PVDF powder (Solef 761A, Mw≈ 800</w:t>
      </w:r>
      <w:r w:rsidRPr="0062204D">
        <w:t xml:space="preserve">,000) </w:t>
      </w:r>
      <w:r w:rsidRPr="0062204D">
        <w:rPr>
          <w:rFonts w:hint="eastAsia"/>
        </w:rPr>
        <w:t>was</w:t>
      </w:r>
      <w:r w:rsidRPr="0062204D">
        <w:t xml:space="preserve"> </w:t>
      </w:r>
      <w:r w:rsidRPr="0062204D">
        <w:rPr>
          <w:rFonts w:hint="eastAsia"/>
        </w:rPr>
        <w:t>purchased</w:t>
      </w:r>
      <w:r w:rsidRPr="0062204D">
        <w:t xml:space="preserve"> from Solvay Industries Ltd., </w:t>
      </w:r>
      <w:r w:rsidR="0056275E" w:rsidRPr="0056275E">
        <w:t>Belgium</w:t>
      </w:r>
      <w:r w:rsidRPr="0062204D">
        <w:t xml:space="preserve">. </w:t>
      </w:r>
      <w:r w:rsidR="00BD3B11" w:rsidRPr="0062204D">
        <w:t>Phosphor powder (fluorescent blue) w</w:t>
      </w:r>
      <w:r w:rsidR="00DB1BB1">
        <w:rPr>
          <w:rFonts w:hint="eastAsia"/>
        </w:rPr>
        <w:t>as</w:t>
      </w:r>
      <w:r w:rsidR="00BD3B11" w:rsidRPr="0062204D">
        <w:t xml:space="preserve"> supplied by Jiucaigu Coating Co. Ltd., Shenzhen, China.</w:t>
      </w:r>
      <w:r w:rsidR="00904C7D" w:rsidRPr="0062204D">
        <w:t xml:space="preserve"> Fe</w:t>
      </w:r>
      <w:r w:rsidR="00904C7D" w:rsidRPr="0062204D">
        <w:rPr>
          <w:vertAlign w:val="subscript"/>
        </w:rPr>
        <w:t>3</w:t>
      </w:r>
      <w:r w:rsidR="00904C7D" w:rsidRPr="0062204D">
        <w:t>O</w:t>
      </w:r>
      <w:r w:rsidR="00904C7D" w:rsidRPr="0062204D">
        <w:rPr>
          <w:vertAlign w:val="subscript"/>
        </w:rPr>
        <w:t>4</w:t>
      </w:r>
      <w:r w:rsidR="00904C7D" w:rsidRPr="0062204D">
        <w:t xml:space="preserve"> and iron particles were provided by</w:t>
      </w:r>
      <w:r w:rsidR="00A72E63" w:rsidRPr="0062204D">
        <w:t xml:space="preserve"> Metal-Metallurgy Co., Ltd., Guangzhou, China.</w:t>
      </w:r>
    </w:p>
    <w:p w14:paraId="201D46C0" w14:textId="57A7BFAF" w:rsidR="00571E65" w:rsidRPr="0062204D" w:rsidRDefault="00571E65">
      <w:pPr>
        <w:widowControl/>
        <w:jc w:val="left"/>
      </w:pPr>
      <w:r w:rsidRPr="0062204D">
        <w:br w:type="page"/>
      </w:r>
    </w:p>
    <w:p w14:paraId="17B3C62F" w14:textId="37A37AE0" w:rsidR="00571E65" w:rsidRPr="0062204D" w:rsidRDefault="00571E65" w:rsidP="007D6C6A">
      <w:pPr>
        <w:pStyle w:val="a7"/>
        <w:widowControl/>
        <w:numPr>
          <w:ilvl w:val="0"/>
          <w:numId w:val="11"/>
        </w:numPr>
        <w:spacing w:line="360" w:lineRule="auto"/>
        <w:ind w:left="357" w:firstLineChars="0" w:hanging="357"/>
        <w:jc w:val="left"/>
        <w:outlineLvl w:val="0"/>
        <w:rPr>
          <w:b/>
          <w:bCs/>
          <w:sz w:val="32"/>
          <w:szCs w:val="32"/>
        </w:rPr>
      </w:pPr>
      <w:r w:rsidRPr="0062204D">
        <w:rPr>
          <w:b/>
          <w:bCs/>
          <w:sz w:val="32"/>
          <w:szCs w:val="32"/>
        </w:rPr>
        <w:lastRenderedPageBreak/>
        <w:t xml:space="preserve">Catalyst </w:t>
      </w:r>
      <w:r w:rsidR="00B80B6A" w:rsidRPr="002C7152">
        <w:rPr>
          <w:b/>
          <w:bCs/>
          <w:sz w:val="32"/>
          <w:szCs w:val="32"/>
        </w:rPr>
        <w:t>synthetization</w:t>
      </w:r>
    </w:p>
    <w:p w14:paraId="66C6C0A1" w14:textId="61913071" w:rsidR="00571E65" w:rsidRPr="007D6C6A" w:rsidRDefault="00B64B9C" w:rsidP="007D6C6A">
      <w:pPr>
        <w:pStyle w:val="2"/>
        <w:rPr>
          <w:rFonts w:ascii="Times New Roman" w:hAnsi="Times New Roman" w:cs="Times New Roman"/>
          <w:b w:val="0"/>
          <w:bCs w:val="0"/>
        </w:rPr>
      </w:pPr>
      <w:r w:rsidRPr="007D6C6A">
        <w:rPr>
          <w:rFonts w:ascii="Times New Roman" w:hAnsi="Times New Roman" w:cs="Times New Roman"/>
        </w:rPr>
        <w:t>3.1 Fabrication</w:t>
      </w:r>
      <w:r w:rsidR="00571E65" w:rsidRPr="007D6C6A">
        <w:rPr>
          <w:rFonts w:ascii="Times New Roman" w:hAnsi="Times New Roman" w:cs="Times New Roman"/>
        </w:rPr>
        <w:t xml:space="preserve"> of MIL-88 (A)</w:t>
      </w:r>
    </w:p>
    <w:p w14:paraId="71D8CC3C" w14:textId="62BECC1A" w:rsidR="00571E65" w:rsidRPr="0062204D" w:rsidRDefault="00571E65" w:rsidP="008A2683">
      <w:pPr>
        <w:ind w:firstLineChars="200" w:firstLine="480"/>
      </w:pPr>
      <w:r w:rsidRPr="0062204D">
        <w:t>Rod-like MIL-88 (A) nanoparticles were prepared according to previous method with slight modification</w:t>
      </w:r>
      <w:r w:rsidR="002610B0">
        <w:t xml:space="preserve"> </w:t>
      </w:r>
      <w:r w:rsidR="002610B0">
        <w:fldChar w:fldCharType="begin">
          <w:fldData xml:space="preserve">PEVuZE5vdGU+PENpdGU+PEF1dGhvcj5XYW5nPC9BdXRob3I+PFllYXI+MjAyMjwvWWVhcj48UmVj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</w:fldData>
        </w:fldChar>
      </w:r>
      <w:r w:rsidR="00C474A3">
        <w:instrText xml:space="preserve"> ADDIN EN.CITE </w:instrText>
      </w:r>
      <w:r w:rsidR="00C474A3">
        <w:fldChar w:fldCharType="begin">
          <w:fldData xml:space="preserve">PEVuZE5vdGU+PENpdGU+PEF1dGhvcj5XYW5nPC9BdXRob3I+PFllYXI+MjAyMjwvWWVhcj48UmVj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</w:fldData>
        </w:fldChar>
      </w:r>
      <w:r w:rsidR="00C474A3">
        <w:instrText xml:space="preserve"> ADDIN EN.CITE.DATA </w:instrText>
      </w:r>
      <w:r w:rsidR="00C474A3">
        <w:fldChar w:fldCharType="end"/>
      </w:r>
      <w:r w:rsidR="002610B0">
        <w:fldChar w:fldCharType="separate"/>
      </w:r>
      <w:r w:rsidR="000A34D7" w:rsidRPr="000A34D7">
        <w:rPr>
          <w:noProof/>
          <w:vertAlign w:val="superscript"/>
        </w:rPr>
        <w:t>6-8</w:t>
      </w:r>
      <w:r w:rsidR="002610B0">
        <w:fldChar w:fldCharType="end"/>
      </w:r>
      <w:r w:rsidRPr="0062204D">
        <w:t xml:space="preserve">. Briefly, 3.2436 g (12 mmol) </w:t>
      </w:r>
      <w:r w:rsidRPr="0062204D">
        <w:rPr>
          <w:rFonts w:hint="eastAsia"/>
        </w:rPr>
        <w:t>of</w:t>
      </w:r>
      <w:r w:rsidRPr="0062204D">
        <w:t xml:space="preserve"> </w:t>
      </w:r>
      <w:r w:rsidRPr="0062204D">
        <w:rPr>
          <w:rFonts w:hint="eastAsia"/>
        </w:rPr>
        <w:t>FeC</w:t>
      </w:r>
      <w:r w:rsidRPr="0062204D">
        <w:t>l</w:t>
      </w:r>
      <w:r w:rsidRPr="0062204D">
        <w:rPr>
          <w:vertAlign w:val="subscript"/>
        </w:rPr>
        <w:t>3</w:t>
      </w:r>
      <w:r w:rsidRPr="0062204D">
        <w:t>·6</w:t>
      </w:r>
      <w:r w:rsidRPr="0062204D">
        <w:rPr>
          <w:rFonts w:hint="eastAsia"/>
        </w:rPr>
        <w:t>H</w:t>
      </w:r>
      <w:r w:rsidRPr="0062204D">
        <w:rPr>
          <w:rFonts w:hint="eastAsia"/>
          <w:vertAlign w:val="subscript"/>
        </w:rPr>
        <w:t>2</w:t>
      </w:r>
      <w:r w:rsidRPr="0062204D">
        <w:rPr>
          <w:rFonts w:hint="eastAsia"/>
        </w:rPr>
        <w:t>O</w:t>
      </w:r>
      <w:r w:rsidRPr="0062204D">
        <w:t xml:space="preserve"> and 1.3929 g (12 mmol) of fumaric acid were dissolved in 30 mL of </w:t>
      </w:r>
      <w:r w:rsidR="008A2683" w:rsidRPr="0062204D">
        <w:t xml:space="preserve">DI </w:t>
      </w:r>
      <w:r w:rsidRPr="0062204D">
        <w:t xml:space="preserve">water, respectively. </w:t>
      </w:r>
      <w:r w:rsidR="00E2746F">
        <w:t>Subsequently</w:t>
      </w:r>
      <w:r w:rsidRPr="0062204D">
        <w:t xml:space="preserve">, two solutions were mixed and stirred for 10 min, and the homogenous solution was transferred into a Teflon-lined autoclave at 100℃ for 6 </w:t>
      </w:r>
      <w:r w:rsidRPr="0062204D">
        <w:rPr>
          <w:rFonts w:hint="eastAsia"/>
        </w:rPr>
        <w:t>h</w:t>
      </w:r>
      <w:r w:rsidRPr="0062204D">
        <w:t>. After cooling down to room temperature, the red-brown precipitate</w:t>
      </w:r>
      <w:r w:rsidR="008A2683" w:rsidRPr="0062204D">
        <w:t>s</w:t>
      </w:r>
      <w:r w:rsidRPr="0062204D">
        <w:t xml:space="preserve"> w</w:t>
      </w:r>
      <w:r w:rsidR="008A2683" w:rsidRPr="0062204D">
        <w:t>ere</w:t>
      </w:r>
      <w:r w:rsidRPr="0062204D">
        <w:t xml:space="preserve"> </w:t>
      </w:r>
      <w:r w:rsidR="00A364E9">
        <w:t xml:space="preserve">extracted </w:t>
      </w:r>
      <w:r w:rsidR="00E2746F">
        <w:t xml:space="preserve">by </w:t>
      </w:r>
      <w:r w:rsidR="00E2746F" w:rsidRPr="00E2746F">
        <w:t>centrifugation</w:t>
      </w:r>
      <w:r w:rsidR="00E2746F">
        <w:t xml:space="preserve"> </w:t>
      </w:r>
      <w:r w:rsidR="00A364E9">
        <w:t xml:space="preserve">and </w:t>
      </w:r>
      <w:r w:rsidRPr="0062204D">
        <w:t>washed by DI water and ethanol sequentially for several times, and then the rinsed precipitate</w:t>
      </w:r>
      <w:r w:rsidR="008A2683" w:rsidRPr="0062204D">
        <w:t>s</w:t>
      </w:r>
      <w:r w:rsidRPr="0062204D">
        <w:t xml:space="preserve"> w</w:t>
      </w:r>
      <w:r w:rsidR="008A2683" w:rsidRPr="0062204D">
        <w:t>ere</w:t>
      </w:r>
      <w:r w:rsidRPr="0062204D">
        <w:t xml:space="preserve"> dried in a vacuum oven at 60℃</w:t>
      </w:r>
      <w:r w:rsidRPr="0062204D">
        <w:rPr>
          <w:rFonts w:hint="eastAsia"/>
        </w:rPr>
        <w:t xml:space="preserve"> </w:t>
      </w:r>
      <w:r w:rsidRPr="0062204D">
        <w:t>for 12</w:t>
      </w:r>
      <w:r w:rsidR="008A2683" w:rsidRPr="0062204D">
        <w:t xml:space="preserve"> </w:t>
      </w:r>
      <w:r w:rsidRPr="0062204D">
        <w:rPr>
          <w:rFonts w:hint="eastAsia"/>
        </w:rPr>
        <w:t>h</w:t>
      </w:r>
      <w:r w:rsidRPr="0062204D">
        <w:t>.</w:t>
      </w:r>
    </w:p>
    <w:p w14:paraId="251FFB48" w14:textId="32E3CAFB" w:rsidR="00571E65" w:rsidRPr="007D6C6A" w:rsidRDefault="00571E65" w:rsidP="007D6C6A">
      <w:pPr>
        <w:pStyle w:val="2"/>
        <w:rPr>
          <w:rFonts w:ascii="Times New Roman" w:hAnsi="Times New Roman" w:cs="Times New Roman"/>
          <w:b w:val="0"/>
          <w:bCs w:val="0"/>
        </w:rPr>
      </w:pPr>
      <w:r w:rsidRPr="007D6C6A">
        <w:rPr>
          <w:rFonts w:ascii="Times New Roman" w:hAnsi="Times New Roman" w:cs="Times New Roman"/>
        </w:rPr>
        <w:t>3</w:t>
      </w:r>
      <w:r w:rsidR="008A2683" w:rsidRPr="007D6C6A">
        <w:rPr>
          <w:rFonts w:ascii="Times New Roman" w:hAnsi="Times New Roman" w:cs="Times New Roman"/>
        </w:rPr>
        <w:t>.2</w:t>
      </w:r>
      <w:r w:rsidRPr="007D6C6A">
        <w:rPr>
          <w:rFonts w:ascii="Times New Roman" w:hAnsi="Times New Roman" w:cs="Times New Roman"/>
        </w:rPr>
        <w:t xml:space="preserve"> </w:t>
      </w:r>
      <w:r w:rsidR="008A2683" w:rsidRPr="007D6C6A">
        <w:rPr>
          <w:rFonts w:ascii="Times New Roman" w:hAnsi="Times New Roman" w:cs="Times New Roman"/>
        </w:rPr>
        <w:t>Fabrication</w:t>
      </w:r>
      <w:r w:rsidRPr="007D6C6A">
        <w:rPr>
          <w:rFonts w:ascii="Times New Roman" w:hAnsi="Times New Roman" w:cs="Times New Roman"/>
        </w:rPr>
        <w:t xml:space="preserve"> of magnetic Fe</w:t>
      </w:r>
      <w:r w:rsidRPr="007D6C6A">
        <w:rPr>
          <w:rFonts w:ascii="Times New Roman" w:hAnsi="Times New Roman" w:cs="Times New Roman"/>
          <w:vertAlign w:val="subscript"/>
        </w:rPr>
        <w:t>3</w:t>
      </w:r>
      <w:r w:rsidRPr="007D6C6A">
        <w:rPr>
          <w:rFonts w:ascii="Times New Roman" w:hAnsi="Times New Roman" w:cs="Times New Roman"/>
        </w:rPr>
        <w:t>S</w:t>
      </w:r>
      <w:r w:rsidRPr="007D6C6A">
        <w:rPr>
          <w:rFonts w:ascii="Times New Roman" w:hAnsi="Times New Roman" w:cs="Times New Roman"/>
          <w:vertAlign w:val="subscript"/>
        </w:rPr>
        <w:t>4</w:t>
      </w:r>
      <w:r w:rsidRPr="007D6C6A">
        <w:rPr>
          <w:rFonts w:ascii="Times New Roman" w:hAnsi="Times New Roman" w:cs="Times New Roman"/>
        </w:rPr>
        <w:t xml:space="preserve"> </w:t>
      </w:r>
    </w:p>
    <w:p w14:paraId="59718972" w14:textId="21862333" w:rsidR="00DF56F4" w:rsidRPr="0062204D" w:rsidRDefault="00A364E9" w:rsidP="008A2683">
      <w:pPr>
        <w:ind w:firstLineChars="200" w:firstLine="480"/>
      </w:pPr>
      <w:r>
        <w:t>M</w:t>
      </w:r>
      <w:r w:rsidR="00571E65" w:rsidRPr="0062204D">
        <w:t>agnetic Fe</w:t>
      </w:r>
      <w:r w:rsidR="00571E65" w:rsidRPr="0062204D">
        <w:rPr>
          <w:vertAlign w:val="subscript"/>
        </w:rPr>
        <w:t>3</w:t>
      </w:r>
      <w:r w:rsidR="00571E65" w:rsidRPr="0062204D">
        <w:t>S</w:t>
      </w:r>
      <w:r w:rsidR="00571E65" w:rsidRPr="0062204D">
        <w:rPr>
          <w:vertAlign w:val="subscript"/>
        </w:rPr>
        <w:t>4</w:t>
      </w:r>
      <w:r w:rsidR="00571E65" w:rsidRPr="0062204D">
        <w:t xml:space="preserve"> particles was </w:t>
      </w:r>
      <w:r>
        <w:t>fabricat</w:t>
      </w:r>
      <w:r w:rsidRPr="0062204D">
        <w:t xml:space="preserve">ed </w:t>
      </w:r>
      <w:r w:rsidR="00571E65" w:rsidRPr="0062204D">
        <w:t xml:space="preserve">via a facile sulfation strategy using the </w:t>
      </w:r>
      <w:r>
        <w:t>resulting</w:t>
      </w:r>
      <w:r w:rsidRPr="0062204D">
        <w:t xml:space="preserve"> </w:t>
      </w:r>
      <w:r w:rsidR="00571E65" w:rsidRPr="0062204D">
        <w:t>MIL-88 (A) as precursor</w:t>
      </w:r>
      <w:r w:rsidR="002610B0">
        <w:t xml:space="preserve"> </w:t>
      </w:r>
      <w:r w:rsidR="002610B0">
        <w:fldChar w:fldCharType="begin">
          <w:fldData xml:space="preserve">PEVuZE5vdGU+PENpdGU+PEF1dGhvcj5aaGFuZzwvQXV0aG9yPjxZZWFyPjIwMjE8L1llYXI+PFJl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</w:fldData>
        </w:fldChar>
      </w:r>
      <w:r w:rsidR="00C474A3">
        <w:instrText xml:space="preserve"> ADDIN EN.CITE </w:instrText>
      </w:r>
      <w:r w:rsidR="00C474A3">
        <w:fldChar w:fldCharType="begin">
          <w:fldData xml:space="preserve">PEVuZE5vdGU+PENpdGU+PEF1dGhvcj5aaGFuZzwvQXV0aG9yPjxZZWFyPjIwMjE8L1llYXI+PFJl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</w:fldData>
        </w:fldChar>
      </w:r>
      <w:r w:rsidR="00C474A3">
        <w:instrText xml:space="preserve"> ADDIN EN.CITE.DATA </w:instrText>
      </w:r>
      <w:r w:rsidR="00C474A3">
        <w:fldChar w:fldCharType="end"/>
      </w:r>
      <w:r w:rsidR="002610B0">
        <w:fldChar w:fldCharType="separate"/>
      </w:r>
      <w:r w:rsidR="000A34D7" w:rsidRPr="000A34D7">
        <w:rPr>
          <w:noProof/>
          <w:vertAlign w:val="superscript"/>
        </w:rPr>
        <w:t>9, 10</w:t>
      </w:r>
      <w:r w:rsidR="002610B0">
        <w:fldChar w:fldCharType="end"/>
      </w:r>
      <w:r w:rsidR="00571E65" w:rsidRPr="0062204D">
        <w:t>.</w:t>
      </w:r>
      <w:r w:rsidR="00571E65" w:rsidRPr="0062204D">
        <w:rPr>
          <w:rFonts w:hint="eastAsia"/>
        </w:rPr>
        <w:t xml:space="preserve"> </w:t>
      </w:r>
      <w:r w:rsidR="00571E65" w:rsidRPr="0062204D">
        <w:t xml:space="preserve">Firstly, </w:t>
      </w:r>
      <w:r w:rsidR="00571E65" w:rsidRPr="0062204D">
        <w:rPr>
          <w:rFonts w:hint="eastAsia"/>
        </w:rPr>
        <w:t>0</w:t>
      </w:r>
      <w:r w:rsidR="00571E65" w:rsidRPr="0062204D">
        <w:t xml:space="preserve">.1 g </w:t>
      </w:r>
      <w:r w:rsidR="00571E65" w:rsidRPr="0062204D">
        <w:rPr>
          <w:rFonts w:hint="eastAsia"/>
        </w:rPr>
        <w:t>of</w:t>
      </w:r>
      <w:r w:rsidR="00571E65" w:rsidRPr="0062204D">
        <w:t xml:space="preserve"> MIL-88 (A) </w:t>
      </w:r>
      <w:r w:rsidR="008A2683" w:rsidRPr="0062204D">
        <w:t>powder</w:t>
      </w:r>
      <w:r w:rsidR="00571E65" w:rsidRPr="0062204D">
        <w:t xml:space="preserve"> </w:t>
      </w:r>
      <w:r w:rsidR="00DB1BB1" w:rsidRPr="0062204D">
        <w:rPr>
          <w:rFonts w:hint="eastAsia"/>
        </w:rPr>
        <w:t>w</w:t>
      </w:r>
      <w:r w:rsidR="00DB1BB1">
        <w:t>as</w:t>
      </w:r>
      <w:r w:rsidR="00DB1BB1" w:rsidRPr="0062204D">
        <w:t xml:space="preserve"> </w:t>
      </w:r>
      <w:r w:rsidR="00DB1BB1">
        <w:t xml:space="preserve">intimately </w:t>
      </w:r>
      <w:r w:rsidR="00571E65" w:rsidRPr="0062204D">
        <w:t xml:space="preserve">dispersed in 20 mL of absolute ethanol and stirred for 30 minutes. </w:t>
      </w:r>
      <w:r w:rsidR="00660C98">
        <w:t>S</w:t>
      </w:r>
      <w:r w:rsidR="00660C98" w:rsidRPr="00660C98">
        <w:t>ubsequently</w:t>
      </w:r>
      <w:r w:rsidR="00571E65" w:rsidRPr="0062204D">
        <w:t xml:space="preserve">, 0.5 g of TAA was added in the suspension under vigorous stirring and sonicated for 30 min. </w:t>
      </w:r>
      <w:r w:rsidR="00C41F39">
        <w:t>The resulting</w:t>
      </w:r>
      <w:r w:rsidR="00571E65" w:rsidRPr="0062204D">
        <w:t xml:space="preserve"> homogenous suspension was sealed in a Teflon-lined autoclave and heated at 120℃ for 12 h. After cooling down to </w:t>
      </w:r>
      <w:r w:rsidR="00660C98">
        <w:t>ambient</w:t>
      </w:r>
      <w:r w:rsidR="00660C98" w:rsidRPr="0062204D">
        <w:t xml:space="preserve"> </w:t>
      </w:r>
      <w:r w:rsidR="00571E65" w:rsidRPr="0062204D">
        <w:t xml:space="preserve">temperature, the </w:t>
      </w:r>
      <w:r w:rsidR="008A2683" w:rsidRPr="0062204D">
        <w:t xml:space="preserve">black </w:t>
      </w:r>
      <w:r w:rsidR="00571E65" w:rsidRPr="0062204D">
        <w:t xml:space="preserve">product was </w:t>
      </w:r>
      <w:r w:rsidR="00660C98">
        <w:t>extract</w:t>
      </w:r>
      <w:r w:rsidR="00660C98" w:rsidRPr="0062204D">
        <w:t xml:space="preserve">ed </w:t>
      </w:r>
      <w:r w:rsidR="00571E65" w:rsidRPr="0062204D">
        <w:t xml:space="preserve">from the residual solution by centrifuging with a speed of 7000 rpm for 10 min, and washed with DI water and ethanol for several times respectively. </w:t>
      </w:r>
      <w:r w:rsidR="00660C98">
        <w:t>Finally, t</w:t>
      </w:r>
      <w:r w:rsidR="00571E65" w:rsidRPr="0062204D">
        <w:t xml:space="preserve">he collected product was dried at </w:t>
      </w:r>
      <w:r w:rsidR="008A2683" w:rsidRPr="0062204D">
        <w:t>4</w:t>
      </w:r>
      <w:r w:rsidR="00571E65" w:rsidRPr="0062204D">
        <w:t>0℃ in a vacuum oven overnight, and the Fe</w:t>
      </w:r>
      <w:r w:rsidR="00571E65" w:rsidRPr="0062204D">
        <w:rPr>
          <w:vertAlign w:val="subscript"/>
        </w:rPr>
        <w:t>3</w:t>
      </w:r>
      <w:r w:rsidR="00571E65" w:rsidRPr="0062204D">
        <w:t>S</w:t>
      </w:r>
      <w:r w:rsidR="00571E65" w:rsidRPr="0062204D">
        <w:rPr>
          <w:vertAlign w:val="subscript"/>
        </w:rPr>
        <w:t>4</w:t>
      </w:r>
      <w:r w:rsidR="00571E65" w:rsidRPr="0062204D">
        <w:t xml:space="preserve"> particles were yield</w:t>
      </w:r>
      <w:r w:rsidR="00C803BF">
        <w:t>ed</w:t>
      </w:r>
      <w:r w:rsidR="00571E65" w:rsidRPr="0062204D">
        <w:t xml:space="preserve">. </w:t>
      </w:r>
    </w:p>
    <w:p w14:paraId="2B774B2E" w14:textId="1A8BF5C3" w:rsidR="008A2683" w:rsidRPr="0062204D" w:rsidRDefault="008A2683">
      <w:pPr>
        <w:widowControl/>
        <w:jc w:val="left"/>
      </w:pPr>
      <w:r w:rsidRPr="0062204D">
        <w:br w:type="page"/>
      </w:r>
    </w:p>
    <w:p w14:paraId="40FD2F5C" w14:textId="00ED04EA" w:rsidR="008A2683" w:rsidRPr="0062204D" w:rsidRDefault="008A2683" w:rsidP="007D6C6A">
      <w:pPr>
        <w:pStyle w:val="a7"/>
        <w:widowControl/>
        <w:numPr>
          <w:ilvl w:val="0"/>
          <w:numId w:val="11"/>
        </w:numPr>
        <w:spacing w:line="360" w:lineRule="auto"/>
        <w:ind w:left="357" w:firstLineChars="0" w:hanging="357"/>
        <w:jc w:val="left"/>
        <w:outlineLvl w:val="0"/>
        <w:rPr>
          <w:b/>
          <w:bCs/>
          <w:sz w:val="32"/>
          <w:szCs w:val="32"/>
        </w:rPr>
      </w:pPr>
      <w:r w:rsidRPr="0062204D">
        <w:rPr>
          <w:b/>
          <w:bCs/>
          <w:sz w:val="32"/>
          <w:szCs w:val="32"/>
        </w:rPr>
        <w:lastRenderedPageBreak/>
        <w:t>Membrane preparation</w:t>
      </w:r>
    </w:p>
    <w:p w14:paraId="6447D4F2" w14:textId="2C473075" w:rsidR="008A2683" w:rsidRPr="007D6C6A" w:rsidRDefault="008A2683" w:rsidP="007D6C6A">
      <w:pPr>
        <w:pStyle w:val="2"/>
        <w:rPr>
          <w:rFonts w:ascii="Times New Roman" w:hAnsi="Times New Roman" w:cs="Times New Roman"/>
          <w:b w:val="0"/>
          <w:bCs w:val="0"/>
        </w:rPr>
      </w:pPr>
      <w:r w:rsidRPr="007D6C6A">
        <w:rPr>
          <w:rFonts w:ascii="Times New Roman" w:hAnsi="Times New Roman" w:cs="Times New Roman"/>
        </w:rPr>
        <w:t>4.1 Preparation of magnetic PET braided tube composite</w:t>
      </w:r>
    </w:p>
    <w:p w14:paraId="32C12BF2" w14:textId="619B66D8" w:rsidR="008A2683" w:rsidRPr="0062204D" w:rsidRDefault="008A2683" w:rsidP="008A2683">
      <w:pPr>
        <w:ind w:firstLineChars="200" w:firstLine="480"/>
        <w:rPr>
          <w:szCs w:val="28"/>
        </w:rPr>
      </w:pPr>
      <w:r w:rsidRPr="0062204D">
        <w:t xml:space="preserve">PET braided tube was fabricated via a two-dimensional braiding machine with PET monofilaments in our laboratory as shown in Fig. S2. Briefly, the braided tubes were prepared </w:t>
      </w:r>
      <w:r w:rsidR="00C803BF">
        <w:t>according to</w:t>
      </w:r>
      <w:r w:rsidR="00C803BF" w:rsidRPr="0062204D">
        <w:t xml:space="preserve"> </w:t>
      </w:r>
      <w:r w:rsidRPr="0062204D">
        <w:t xml:space="preserve">the </w:t>
      </w:r>
      <w:r w:rsidR="00C803BF">
        <w:t xml:space="preserve">pre-set </w:t>
      </w:r>
      <w:r w:rsidR="0051600E" w:rsidRPr="0062204D">
        <w:t xml:space="preserve">braiding </w:t>
      </w:r>
      <w:r w:rsidRPr="0062204D">
        <w:t xml:space="preserve">parameters </w:t>
      </w:r>
      <w:r w:rsidR="0051600E" w:rsidRPr="0062204D">
        <w:t xml:space="preserve">illustrated </w:t>
      </w:r>
      <w:r w:rsidRPr="0062204D">
        <w:t xml:space="preserve">in </w:t>
      </w:r>
      <w:r w:rsidRPr="0062204D">
        <w:rPr>
          <w:rFonts w:hint="eastAsia"/>
        </w:rPr>
        <w:t>Table</w:t>
      </w:r>
      <w:r w:rsidRPr="0062204D">
        <w:t xml:space="preserve"> </w:t>
      </w:r>
      <w:r w:rsidRPr="0062204D">
        <w:rPr>
          <w:rFonts w:hint="eastAsia"/>
        </w:rPr>
        <w:t>S</w:t>
      </w:r>
      <w:r w:rsidR="009941A1" w:rsidRPr="0062204D">
        <w:t>2</w:t>
      </w:r>
      <w:r w:rsidRPr="0062204D">
        <w:rPr>
          <w:rFonts w:hint="eastAsia"/>
        </w:rPr>
        <w:t>,</w:t>
      </w:r>
      <w:r w:rsidRPr="0062204D">
        <w:t xml:space="preserve"> and the obtained braided tube was rinsed by acetone</w:t>
      </w:r>
      <w:r w:rsidR="00EA64ED" w:rsidRPr="0062204D">
        <w:t>/</w:t>
      </w:r>
      <w:r w:rsidRPr="0062204D">
        <w:t>ethanol to remove the stains and</w:t>
      </w:r>
      <w:r w:rsidR="00C803BF">
        <w:t xml:space="preserve"> oiling agents, followed by</w:t>
      </w:r>
      <w:r w:rsidR="00EA64ED" w:rsidRPr="0062204D">
        <w:t xml:space="preserve"> </w:t>
      </w:r>
      <w:r w:rsidRPr="0062204D">
        <w:t>dr</w:t>
      </w:r>
      <w:r w:rsidR="00C803BF">
        <w:t>ying</w:t>
      </w:r>
      <w:r w:rsidRPr="0062204D">
        <w:t xml:space="preserve"> </w:t>
      </w:r>
      <w:r w:rsidR="00461BA0">
        <w:t>to a constant weight</w:t>
      </w:r>
      <w:r w:rsidRPr="0062204D">
        <w:t>.</w:t>
      </w:r>
      <w:r w:rsidRPr="0062204D">
        <w:rPr>
          <w:rFonts w:hint="eastAsia"/>
        </w:rPr>
        <w:t xml:space="preserve"> </w:t>
      </w:r>
      <w:r w:rsidRPr="0062204D">
        <w:t xml:space="preserve">As for magnetic PET braided tube, 16 </w:t>
      </w:r>
      <w:r w:rsidRPr="0062204D">
        <w:rPr>
          <w:szCs w:val="28"/>
        </w:rPr>
        <w:t xml:space="preserve">NdFeB magnet tubes were firstly </w:t>
      </w:r>
      <w:r w:rsidR="00461BA0">
        <w:rPr>
          <w:szCs w:val="28"/>
        </w:rPr>
        <w:t>stack</w:t>
      </w:r>
      <w:r w:rsidR="00461BA0" w:rsidRPr="0062204D">
        <w:rPr>
          <w:szCs w:val="28"/>
        </w:rPr>
        <w:t xml:space="preserve">ed </w:t>
      </w:r>
      <w:r w:rsidRPr="0062204D">
        <w:rPr>
          <w:szCs w:val="28"/>
        </w:rPr>
        <w:t>into a long magnet tube (assembly), and then the braided PET tube was sheathed on it. Ultimately, the magnetic PTE braided tube composites were placed in a 60℃</w:t>
      </w:r>
      <w:r w:rsidRPr="0062204D">
        <w:rPr>
          <w:rFonts w:hint="eastAsia"/>
          <w:szCs w:val="28"/>
        </w:rPr>
        <w:t xml:space="preserve"> oven</w:t>
      </w:r>
      <w:r w:rsidRPr="0062204D">
        <w:rPr>
          <w:szCs w:val="28"/>
        </w:rPr>
        <w:t xml:space="preserve"> </w:t>
      </w:r>
      <w:r w:rsidRPr="0062204D">
        <w:rPr>
          <w:rFonts w:hint="eastAsia"/>
          <w:szCs w:val="28"/>
        </w:rPr>
        <w:t>for</w:t>
      </w:r>
      <w:r w:rsidRPr="0062204D">
        <w:rPr>
          <w:szCs w:val="28"/>
        </w:rPr>
        <w:t xml:space="preserve"> 24 </w:t>
      </w:r>
      <w:r w:rsidRPr="0062204D">
        <w:rPr>
          <w:rFonts w:hint="eastAsia"/>
          <w:szCs w:val="28"/>
        </w:rPr>
        <w:t>h</w:t>
      </w:r>
      <w:r w:rsidRPr="0062204D">
        <w:rPr>
          <w:szCs w:val="28"/>
        </w:rPr>
        <w:t xml:space="preserve"> for heat-setting.</w:t>
      </w:r>
    </w:p>
    <w:p w14:paraId="727A1370" w14:textId="76C5EFC7" w:rsidR="008A2683" w:rsidRPr="0062204D" w:rsidRDefault="00C020A7" w:rsidP="00A649C0">
      <w:pPr>
        <w:jc w:val="center"/>
        <w:rPr>
          <w:szCs w:val="28"/>
        </w:rPr>
      </w:pPr>
      <w:r w:rsidRPr="00C020A7">
        <w:rPr>
          <w:noProof/>
        </w:rPr>
        <w:t xml:space="preserve"> </w:t>
      </w:r>
      <w:r w:rsidR="009D0CB6">
        <w:rPr>
          <w:noProof/>
        </w:rPr>
        <w:drawing>
          <wp:inline distT="0" distB="0" distL="0" distR="0" wp14:anchorId="67A8A04D" wp14:editId="65CBD7E4">
            <wp:extent cx="5040000" cy="3956879"/>
            <wp:effectExtent l="0" t="0" r="8255" b="5715"/>
            <wp:docPr id="30" name="图片 10">
              <a:extLst xmlns:a="http://schemas.openxmlformats.org/drawingml/2006/main">
                <a:ext uri="{FF2B5EF4-FFF2-40B4-BE49-F238E27FC236}">
                  <a16:creationId xmlns:a16="http://schemas.microsoft.com/office/drawing/2014/main" id="{C2001E45-9AA9-1480-9F4C-29E591F12B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C2001E45-9AA9-1480-9F4C-29E591F12BFB}"/>
                        </a:ext>
                      </a:extLst>
                    </pic:cNvPr>
                    <pic:cNvPicPr>
                      <a:picLocks noChangeAspect="1"/>
                    </pic:cNvPicPr>
                  </pic:nvPicPr>
                  <pic:blipFill rotWithShape="1">
                    <a:blip r:embed="rId9"/>
                    <a:srcRect t="38123" b="17711"/>
                    <a:stretch/>
                  </pic:blipFill>
                  <pic:spPr>
                    <a:xfrm>
                      <a:off x="0" y="0"/>
                      <a:ext cx="5040000" cy="3956879"/>
                    </a:xfrm>
                    <a:prstGeom prst="rect">
                      <a:avLst/>
                    </a:prstGeom>
                  </pic:spPr>
                </pic:pic>
              </a:graphicData>
            </a:graphic>
          </wp:inline>
        </w:drawing>
      </w:r>
    </w:p>
    <w:p w14:paraId="6D4FA075" w14:textId="0F71079E" w:rsidR="009941A1" w:rsidRPr="0062204D" w:rsidRDefault="009941A1" w:rsidP="008A2683">
      <w:pPr>
        <w:rPr>
          <w:szCs w:val="28"/>
        </w:rPr>
      </w:pPr>
      <w:r w:rsidRPr="0062204D">
        <w:rPr>
          <w:rFonts w:hint="eastAsia"/>
          <w:b/>
          <w:bCs/>
          <w:szCs w:val="28"/>
        </w:rPr>
        <w:t>F</w:t>
      </w:r>
      <w:r w:rsidRPr="0062204D">
        <w:rPr>
          <w:b/>
          <w:bCs/>
          <w:szCs w:val="28"/>
        </w:rPr>
        <w:t>ig. S2.</w:t>
      </w:r>
      <w:r w:rsidRPr="0062204D">
        <w:rPr>
          <w:szCs w:val="28"/>
        </w:rPr>
        <w:t xml:space="preserve"> </w:t>
      </w:r>
      <w:r w:rsidR="00074BF4" w:rsidRPr="0062204D">
        <w:rPr>
          <w:rFonts w:hint="eastAsia"/>
          <w:szCs w:val="28"/>
        </w:rPr>
        <w:t>Digital</w:t>
      </w:r>
      <w:r w:rsidR="00074BF4" w:rsidRPr="0062204D">
        <w:rPr>
          <w:szCs w:val="28"/>
        </w:rPr>
        <w:t xml:space="preserve"> </w:t>
      </w:r>
      <w:r w:rsidR="00074BF4" w:rsidRPr="0062204D">
        <w:rPr>
          <w:rFonts w:hint="eastAsia"/>
          <w:szCs w:val="28"/>
        </w:rPr>
        <w:t>image</w:t>
      </w:r>
      <w:r w:rsidR="00203E0C">
        <w:rPr>
          <w:rFonts w:hint="eastAsia"/>
          <w:szCs w:val="28"/>
        </w:rPr>
        <w:t>s</w:t>
      </w:r>
      <w:r w:rsidR="00074BF4" w:rsidRPr="0062204D">
        <w:rPr>
          <w:szCs w:val="28"/>
        </w:rPr>
        <w:t xml:space="preserve"> of the PET braided tube and </w:t>
      </w:r>
      <w:r w:rsidR="00203E0C">
        <w:rPr>
          <w:szCs w:val="28"/>
        </w:rPr>
        <w:t>photograph &amp;</w:t>
      </w:r>
      <w:r w:rsidR="00203E0C" w:rsidRPr="0062204D">
        <w:rPr>
          <w:szCs w:val="28"/>
        </w:rPr>
        <w:t xml:space="preserve"> </w:t>
      </w:r>
      <w:r w:rsidR="00074BF4" w:rsidRPr="0062204D">
        <w:rPr>
          <w:szCs w:val="28"/>
        </w:rPr>
        <w:t xml:space="preserve">schematic diagram of </w:t>
      </w:r>
      <w:r w:rsidR="00203E0C">
        <w:rPr>
          <w:rFonts w:hint="eastAsia"/>
          <w:szCs w:val="28"/>
        </w:rPr>
        <w:t>the</w:t>
      </w:r>
      <w:r w:rsidR="00203E0C" w:rsidRPr="0062204D">
        <w:rPr>
          <w:szCs w:val="28"/>
        </w:rPr>
        <w:t xml:space="preserve"> </w:t>
      </w:r>
      <w:r w:rsidR="00074BF4" w:rsidRPr="0062204D">
        <w:rPr>
          <w:szCs w:val="28"/>
        </w:rPr>
        <w:t>braiding machine.</w:t>
      </w:r>
    </w:p>
    <w:p w14:paraId="164C5645" w14:textId="162AC441" w:rsidR="00AA2FB5" w:rsidRPr="0062204D" w:rsidRDefault="00AA2FB5">
      <w:pPr>
        <w:widowControl/>
        <w:jc w:val="left"/>
        <w:rPr>
          <w:szCs w:val="28"/>
        </w:rPr>
      </w:pPr>
      <w:r w:rsidRPr="0062204D">
        <w:rPr>
          <w:szCs w:val="28"/>
        </w:rPr>
        <w:br w:type="page"/>
      </w:r>
    </w:p>
    <w:p w14:paraId="37BFA933" w14:textId="07416E29" w:rsidR="008A2683" w:rsidRPr="0062204D" w:rsidRDefault="008A2683" w:rsidP="008A2683">
      <w:pPr>
        <w:rPr>
          <w:szCs w:val="28"/>
        </w:rPr>
      </w:pPr>
      <w:r w:rsidRPr="0062204D">
        <w:rPr>
          <w:rFonts w:hint="eastAsia"/>
          <w:b/>
          <w:bCs/>
          <w:szCs w:val="28"/>
        </w:rPr>
        <w:lastRenderedPageBreak/>
        <w:t>T</w:t>
      </w:r>
      <w:r w:rsidRPr="0062204D">
        <w:rPr>
          <w:b/>
          <w:bCs/>
          <w:szCs w:val="28"/>
        </w:rPr>
        <w:t>able S</w:t>
      </w:r>
      <w:r w:rsidR="009941A1" w:rsidRPr="0062204D">
        <w:rPr>
          <w:b/>
          <w:bCs/>
          <w:szCs w:val="28"/>
        </w:rPr>
        <w:t>2</w:t>
      </w:r>
      <w:r w:rsidRPr="0062204D">
        <w:rPr>
          <w:szCs w:val="28"/>
        </w:rPr>
        <w:t>. Braided parameters of PET braided tube</w:t>
      </w:r>
    </w:p>
    <w:tbl>
      <w:tblPr>
        <w:tblStyle w:val="a9"/>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8A2683" w:rsidRPr="0062204D" w14:paraId="7AA7EE72" w14:textId="77777777" w:rsidTr="00512A7C">
        <w:trPr>
          <w:jc w:val="center"/>
        </w:trPr>
        <w:tc>
          <w:tcPr>
            <w:tcW w:w="4148" w:type="dxa"/>
            <w:tcBorders>
              <w:bottom w:val="single" w:sz="8" w:space="0" w:color="auto"/>
            </w:tcBorders>
            <w:vAlign w:val="center"/>
          </w:tcPr>
          <w:p w14:paraId="4ECACB8A" w14:textId="77777777" w:rsidR="008A2683" w:rsidRPr="0062204D" w:rsidRDefault="008A2683" w:rsidP="00512A7C">
            <w:pPr>
              <w:jc w:val="center"/>
              <w:rPr>
                <w:szCs w:val="28"/>
              </w:rPr>
            </w:pPr>
            <w:r w:rsidRPr="0062204D">
              <w:rPr>
                <w:szCs w:val="28"/>
              </w:rPr>
              <w:t>Parameter</w:t>
            </w:r>
          </w:p>
        </w:tc>
        <w:tc>
          <w:tcPr>
            <w:tcW w:w="4148" w:type="dxa"/>
            <w:tcBorders>
              <w:bottom w:val="single" w:sz="8" w:space="0" w:color="auto"/>
            </w:tcBorders>
            <w:vAlign w:val="center"/>
          </w:tcPr>
          <w:p w14:paraId="54EF47F2" w14:textId="77777777" w:rsidR="008A2683" w:rsidRPr="0062204D" w:rsidRDefault="008A2683" w:rsidP="00512A7C">
            <w:pPr>
              <w:jc w:val="center"/>
              <w:rPr>
                <w:szCs w:val="28"/>
              </w:rPr>
            </w:pPr>
            <w:r w:rsidRPr="0062204D">
              <w:rPr>
                <w:rFonts w:hint="eastAsia"/>
                <w:szCs w:val="28"/>
              </w:rPr>
              <w:t>P</w:t>
            </w:r>
            <w:r w:rsidRPr="0062204D">
              <w:rPr>
                <w:szCs w:val="28"/>
              </w:rPr>
              <w:t>ET braided tube</w:t>
            </w:r>
          </w:p>
        </w:tc>
      </w:tr>
      <w:tr w:rsidR="008A2683" w:rsidRPr="0062204D" w14:paraId="470C1E85" w14:textId="77777777" w:rsidTr="00512A7C">
        <w:trPr>
          <w:jc w:val="center"/>
        </w:trPr>
        <w:tc>
          <w:tcPr>
            <w:tcW w:w="4148" w:type="dxa"/>
            <w:tcBorders>
              <w:top w:val="single" w:sz="8" w:space="0" w:color="auto"/>
            </w:tcBorders>
            <w:vAlign w:val="center"/>
          </w:tcPr>
          <w:p w14:paraId="17737BF6" w14:textId="44C2D5EA" w:rsidR="008A2683" w:rsidRPr="0062204D" w:rsidRDefault="009941A1" w:rsidP="00512A7C">
            <w:pPr>
              <w:spacing w:line="400" w:lineRule="exact"/>
              <w:jc w:val="center"/>
              <w:rPr>
                <w:szCs w:val="28"/>
              </w:rPr>
            </w:pPr>
            <w:r w:rsidRPr="0062204D">
              <w:rPr>
                <w:szCs w:val="28"/>
              </w:rPr>
              <w:t>Outer</w:t>
            </w:r>
            <w:r w:rsidR="008A2683" w:rsidRPr="0062204D">
              <w:rPr>
                <w:szCs w:val="28"/>
              </w:rPr>
              <w:t xml:space="preserve"> diameter (mm)</w:t>
            </w:r>
          </w:p>
        </w:tc>
        <w:tc>
          <w:tcPr>
            <w:tcW w:w="4148" w:type="dxa"/>
            <w:tcBorders>
              <w:top w:val="single" w:sz="8" w:space="0" w:color="auto"/>
            </w:tcBorders>
            <w:vAlign w:val="center"/>
          </w:tcPr>
          <w:p w14:paraId="44673940" w14:textId="77777777" w:rsidR="008A2683" w:rsidRPr="0062204D" w:rsidRDefault="008A2683" w:rsidP="00512A7C">
            <w:pPr>
              <w:spacing w:line="400" w:lineRule="exact"/>
              <w:jc w:val="center"/>
              <w:rPr>
                <w:szCs w:val="28"/>
              </w:rPr>
            </w:pPr>
            <w:r w:rsidRPr="0062204D">
              <w:rPr>
                <w:szCs w:val="28"/>
              </w:rPr>
              <w:t>3.00</w:t>
            </w:r>
          </w:p>
        </w:tc>
      </w:tr>
      <w:tr w:rsidR="008A2683" w:rsidRPr="0062204D" w14:paraId="63054D91" w14:textId="77777777" w:rsidTr="00512A7C">
        <w:trPr>
          <w:jc w:val="center"/>
        </w:trPr>
        <w:tc>
          <w:tcPr>
            <w:tcW w:w="4148" w:type="dxa"/>
            <w:vAlign w:val="center"/>
          </w:tcPr>
          <w:p w14:paraId="36FBBF17" w14:textId="77777777" w:rsidR="008A2683" w:rsidRPr="0062204D" w:rsidRDefault="008A2683" w:rsidP="00512A7C">
            <w:pPr>
              <w:spacing w:line="400" w:lineRule="exact"/>
              <w:jc w:val="center"/>
            </w:pPr>
            <w:r w:rsidRPr="0062204D">
              <w:t>Monofilament diameter (mm)</w:t>
            </w:r>
          </w:p>
        </w:tc>
        <w:tc>
          <w:tcPr>
            <w:tcW w:w="4148" w:type="dxa"/>
            <w:vAlign w:val="center"/>
          </w:tcPr>
          <w:p w14:paraId="72DEA8F9" w14:textId="77777777" w:rsidR="008A2683" w:rsidRPr="0062204D" w:rsidRDefault="008A2683" w:rsidP="00512A7C">
            <w:pPr>
              <w:spacing w:line="400" w:lineRule="exact"/>
              <w:jc w:val="center"/>
              <w:rPr>
                <w:szCs w:val="28"/>
              </w:rPr>
            </w:pPr>
            <w:r w:rsidRPr="0062204D">
              <w:rPr>
                <w:rFonts w:hint="eastAsia"/>
                <w:szCs w:val="28"/>
              </w:rPr>
              <w:t>0</w:t>
            </w:r>
            <w:r w:rsidRPr="0062204D">
              <w:rPr>
                <w:szCs w:val="28"/>
              </w:rPr>
              <w:t>.20</w:t>
            </w:r>
          </w:p>
        </w:tc>
      </w:tr>
      <w:tr w:rsidR="008A2683" w:rsidRPr="0062204D" w14:paraId="77FF0AC7" w14:textId="77777777" w:rsidTr="00512A7C">
        <w:trPr>
          <w:jc w:val="center"/>
        </w:trPr>
        <w:tc>
          <w:tcPr>
            <w:tcW w:w="4148" w:type="dxa"/>
            <w:vAlign w:val="center"/>
          </w:tcPr>
          <w:p w14:paraId="5D7DB048" w14:textId="77777777" w:rsidR="008A2683" w:rsidRPr="0062204D" w:rsidRDefault="008A2683" w:rsidP="00512A7C">
            <w:pPr>
              <w:spacing w:line="400" w:lineRule="exact"/>
              <w:jc w:val="center"/>
              <w:rPr>
                <w:szCs w:val="28"/>
              </w:rPr>
            </w:pPr>
            <w:r w:rsidRPr="0062204D">
              <w:t>Linear density (D)</w:t>
            </w:r>
          </w:p>
        </w:tc>
        <w:tc>
          <w:tcPr>
            <w:tcW w:w="4148" w:type="dxa"/>
            <w:vAlign w:val="center"/>
          </w:tcPr>
          <w:p w14:paraId="39E0969E" w14:textId="77777777" w:rsidR="008A2683" w:rsidRPr="0062204D" w:rsidRDefault="008A2683" w:rsidP="00512A7C">
            <w:pPr>
              <w:spacing w:line="400" w:lineRule="exact"/>
              <w:jc w:val="center"/>
              <w:rPr>
                <w:szCs w:val="28"/>
              </w:rPr>
            </w:pPr>
            <w:r w:rsidRPr="0062204D">
              <w:rPr>
                <w:rFonts w:hint="eastAsia"/>
                <w:szCs w:val="28"/>
              </w:rPr>
              <w:t>4</w:t>
            </w:r>
            <w:r w:rsidRPr="0062204D">
              <w:rPr>
                <w:szCs w:val="28"/>
              </w:rPr>
              <w:t>00</w:t>
            </w:r>
          </w:p>
        </w:tc>
      </w:tr>
      <w:tr w:rsidR="008A2683" w:rsidRPr="0062204D" w14:paraId="0B962CCD" w14:textId="77777777" w:rsidTr="00512A7C">
        <w:trPr>
          <w:jc w:val="center"/>
        </w:trPr>
        <w:tc>
          <w:tcPr>
            <w:tcW w:w="4148" w:type="dxa"/>
            <w:vAlign w:val="center"/>
          </w:tcPr>
          <w:p w14:paraId="0E4D7D44" w14:textId="77777777" w:rsidR="008A2683" w:rsidRPr="0062204D" w:rsidRDefault="008A2683" w:rsidP="00512A7C">
            <w:pPr>
              <w:spacing w:line="400" w:lineRule="exact"/>
              <w:jc w:val="center"/>
              <w:rPr>
                <w:szCs w:val="28"/>
              </w:rPr>
            </w:pPr>
            <w:r w:rsidRPr="0062204D">
              <w:rPr>
                <w:rFonts w:hint="eastAsia"/>
                <w:szCs w:val="28"/>
              </w:rPr>
              <w:t>N</w:t>
            </w:r>
            <w:r w:rsidRPr="0062204D">
              <w:rPr>
                <w:szCs w:val="28"/>
              </w:rPr>
              <w:t xml:space="preserve">umber of spindles </w:t>
            </w:r>
          </w:p>
        </w:tc>
        <w:tc>
          <w:tcPr>
            <w:tcW w:w="4148" w:type="dxa"/>
            <w:vAlign w:val="center"/>
          </w:tcPr>
          <w:p w14:paraId="4DCB4EAD" w14:textId="77777777" w:rsidR="008A2683" w:rsidRPr="0062204D" w:rsidRDefault="008A2683" w:rsidP="00512A7C">
            <w:pPr>
              <w:spacing w:line="400" w:lineRule="exact"/>
              <w:jc w:val="center"/>
              <w:rPr>
                <w:szCs w:val="28"/>
              </w:rPr>
            </w:pPr>
            <w:r w:rsidRPr="0062204D">
              <w:rPr>
                <w:rFonts w:hint="eastAsia"/>
                <w:szCs w:val="28"/>
              </w:rPr>
              <w:t>1</w:t>
            </w:r>
            <w:r w:rsidRPr="0062204D">
              <w:rPr>
                <w:szCs w:val="28"/>
              </w:rPr>
              <w:t>6</w:t>
            </w:r>
          </w:p>
        </w:tc>
      </w:tr>
      <w:tr w:rsidR="008A2683" w:rsidRPr="0062204D" w14:paraId="00ACA6A3" w14:textId="77777777" w:rsidTr="00512A7C">
        <w:trPr>
          <w:jc w:val="center"/>
        </w:trPr>
        <w:tc>
          <w:tcPr>
            <w:tcW w:w="4148" w:type="dxa"/>
            <w:vAlign w:val="center"/>
          </w:tcPr>
          <w:p w14:paraId="1B4161CF" w14:textId="29822E90" w:rsidR="008A2683" w:rsidRPr="00E50B9A" w:rsidRDefault="000F69A6" w:rsidP="00512A7C">
            <w:pPr>
              <w:spacing w:line="400" w:lineRule="exact"/>
              <w:jc w:val="center"/>
              <w:rPr>
                <w:szCs w:val="28"/>
              </w:rPr>
            </w:pPr>
            <w:r w:rsidRPr="00A46BD2">
              <w:rPr>
                <w:szCs w:val="28"/>
              </w:rPr>
              <w:t>Total filament</w:t>
            </w:r>
            <w:r w:rsidR="008A2683" w:rsidRPr="00E50B9A">
              <w:rPr>
                <w:szCs w:val="28"/>
              </w:rPr>
              <w:t xml:space="preserve"> counts</w:t>
            </w:r>
          </w:p>
        </w:tc>
        <w:tc>
          <w:tcPr>
            <w:tcW w:w="4148" w:type="dxa"/>
            <w:vAlign w:val="center"/>
          </w:tcPr>
          <w:p w14:paraId="3651F18E" w14:textId="77777777" w:rsidR="008A2683" w:rsidRPr="00E50B9A" w:rsidRDefault="008A2683" w:rsidP="00512A7C">
            <w:pPr>
              <w:spacing w:line="400" w:lineRule="exact"/>
              <w:jc w:val="center"/>
              <w:rPr>
                <w:szCs w:val="28"/>
              </w:rPr>
            </w:pPr>
            <w:r w:rsidRPr="00E50B9A">
              <w:rPr>
                <w:szCs w:val="28"/>
              </w:rPr>
              <w:t>48</w:t>
            </w:r>
          </w:p>
        </w:tc>
      </w:tr>
      <w:tr w:rsidR="008A2683" w:rsidRPr="0062204D" w14:paraId="4AA84241" w14:textId="77777777" w:rsidTr="00512A7C">
        <w:trPr>
          <w:jc w:val="center"/>
        </w:trPr>
        <w:tc>
          <w:tcPr>
            <w:tcW w:w="4148" w:type="dxa"/>
            <w:vAlign w:val="center"/>
          </w:tcPr>
          <w:p w14:paraId="7A816AB7" w14:textId="77777777" w:rsidR="008A2683" w:rsidRPr="0062204D" w:rsidRDefault="008A2683" w:rsidP="00512A7C">
            <w:pPr>
              <w:spacing w:line="400" w:lineRule="exact"/>
              <w:jc w:val="center"/>
              <w:rPr>
                <w:szCs w:val="28"/>
              </w:rPr>
            </w:pPr>
            <w:r w:rsidRPr="0062204D">
              <w:rPr>
                <w:rFonts w:hint="eastAsia"/>
                <w:szCs w:val="28"/>
              </w:rPr>
              <w:t>W</w:t>
            </w:r>
            <w:r w:rsidRPr="0062204D">
              <w:rPr>
                <w:szCs w:val="28"/>
              </w:rPr>
              <w:t>eaving angle (°)</w:t>
            </w:r>
          </w:p>
        </w:tc>
        <w:tc>
          <w:tcPr>
            <w:tcW w:w="4148" w:type="dxa"/>
            <w:vAlign w:val="center"/>
          </w:tcPr>
          <w:p w14:paraId="51E7F4D4" w14:textId="160773C6" w:rsidR="008A2683" w:rsidRPr="0062204D" w:rsidRDefault="008A2683" w:rsidP="00512A7C">
            <w:pPr>
              <w:spacing w:line="400" w:lineRule="exact"/>
              <w:jc w:val="center"/>
              <w:rPr>
                <w:szCs w:val="28"/>
              </w:rPr>
            </w:pPr>
            <w:r w:rsidRPr="0062204D">
              <w:rPr>
                <w:szCs w:val="28"/>
              </w:rPr>
              <w:t>65.5</w:t>
            </w:r>
            <w:r w:rsidR="009941A1" w:rsidRPr="0062204D">
              <w:rPr>
                <w:szCs w:val="28"/>
              </w:rPr>
              <w:t>8</w:t>
            </w:r>
          </w:p>
        </w:tc>
      </w:tr>
      <w:tr w:rsidR="008A2683" w:rsidRPr="0062204D" w14:paraId="03D02042" w14:textId="77777777" w:rsidTr="00512A7C">
        <w:trPr>
          <w:jc w:val="center"/>
        </w:trPr>
        <w:tc>
          <w:tcPr>
            <w:tcW w:w="4148" w:type="dxa"/>
            <w:vAlign w:val="center"/>
          </w:tcPr>
          <w:p w14:paraId="34029E44" w14:textId="77777777" w:rsidR="008A2683" w:rsidRPr="0062204D" w:rsidRDefault="008A2683" w:rsidP="00512A7C">
            <w:pPr>
              <w:spacing w:line="400" w:lineRule="exact"/>
              <w:jc w:val="center"/>
              <w:rPr>
                <w:szCs w:val="28"/>
              </w:rPr>
            </w:pPr>
            <w:r w:rsidRPr="0062204D">
              <w:rPr>
                <w:rFonts w:hint="eastAsia"/>
                <w:szCs w:val="28"/>
              </w:rPr>
              <w:t>We</w:t>
            </w:r>
            <w:r w:rsidRPr="0062204D">
              <w:rPr>
                <w:szCs w:val="28"/>
              </w:rPr>
              <w:t>aving pitch (mm)</w:t>
            </w:r>
          </w:p>
        </w:tc>
        <w:tc>
          <w:tcPr>
            <w:tcW w:w="4148" w:type="dxa"/>
            <w:vAlign w:val="center"/>
          </w:tcPr>
          <w:p w14:paraId="637E6AB2" w14:textId="77777777" w:rsidR="008A2683" w:rsidRPr="0062204D" w:rsidRDefault="008A2683" w:rsidP="00512A7C">
            <w:pPr>
              <w:spacing w:line="400" w:lineRule="exact"/>
              <w:jc w:val="center"/>
              <w:rPr>
                <w:szCs w:val="28"/>
              </w:rPr>
            </w:pPr>
            <w:r w:rsidRPr="0062204D">
              <w:rPr>
                <w:rFonts w:hint="eastAsia"/>
                <w:szCs w:val="28"/>
              </w:rPr>
              <w:t>0</w:t>
            </w:r>
            <w:r w:rsidRPr="0062204D">
              <w:rPr>
                <w:szCs w:val="28"/>
              </w:rPr>
              <w:t>.64</w:t>
            </w:r>
          </w:p>
        </w:tc>
      </w:tr>
    </w:tbl>
    <w:p w14:paraId="2CA3916C" w14:textId="77777777" w:rsidR="00AA2FB5" w:rsidRPr="0062204D" w:rsidRDefault="00AA2FB5" w:rsidP="00B24286">
      <w:pPr>
        <w:widowControl/>
        <w:spacing w:beforeLines="100" w:before="312" w:line="360" w:lineRule="auto"/>
        <w:jc w:val="left"/>
        <w:rPr>
          <w:b/>
          <w:bCs/>
          <w:sz w:val="32"/>
          <w:szCs w:val="32"/>
        </w:rPr>
      </w:pPr>
    </w:p>
    <w:p w14:paraId="414C29FF" w14:textId="77777777" w:rsidR="00AA2FB5" w:rsidRPr="0062204D" w:rsidRDefault="00AA2FB5">
      <w:pPr>
        <w:widowControl/>
        <w:jc w:val="left"/>
        <w:rPr>
          <w:b/>
          <w:bCs/>
          <w:sz w:val="32"/>
          <w:szCs w:val="32"/>
        </w:rPr>
      </w:pPr>
      <w:r w:rsidRPr="0062204D">
        <w:rPr>
          <w:b/>
          <w:bCs/>
          <w:sz w:val="32"/>
          <w:szCs w:val="32"/>
        </w:rPr>
        <w:br w:type="page"/>
      </w:r>
    </w:p>
    <w:p w14:paraId="54E29680" w14:textId="1A29FA9F" w:rsidR="008A2683" w:rsidRPr="007D6C6A" w:rsidRDefault="009941A1" w:rsidP="007D6C6A">
      <w:pPr>
        <w:pStyle w:val="2"/>
        <w:rPr>
          <w:rFonts w:ascii="Times New Roman" w:hAnsi="Times New Roman" w:cs="Times New Roman"/>
          <w:b w:val="0"/>
          <w:bCs w:val="0"/>
        </w:rPr>
      </w:pPr>
      <w:r w:rsidRPr="007D6C6A">
        <w:rPr>
          <w:rFonts w:ascii="Times New Roman" w:hAnsi="Times New Roman" w:cs="Times New Roman"/>
        </w:rPr>
        <w:lastRenderedPageBreak/>
        <w:t>4.2</w:t>
      </w:r>
      <w:r w:rsidRPr="007D6C6A">
        <w:rPr>
          <w:rFonts w:ascii="Times New Roman" w:hAnsi="Times New Roman" w:cs="Times New Roman"/>
        </w:rPr>
        <w:tab/>
        <w:t xml:space="preserve"> Preparation of PVDF nanofiber membrane reinforced by magnetic PET braided tube</w:t>
      </w:r>
      <w:r w:rsidR="00CD65EA">
        <w:rPr>
          <w:rFonts w:ascii="Times New Roman" w:hAnsi="Times New Roman" w:cs="Times New Roman"/>
        </w:rPr>
        <w:t xml:space="preserve"> </w:t>
      </w:r>
      <w:r w:rsidR="00C020A7">
        <w:rPr>
          <w:rFonts w:ascii="Times New Roman" w:hAnsi="Times New Roman" w:cs="Times New Roman"/>
        </w:rPr>
        <w:t xml:space="preserve">(MTNFM) </w:t>
      </w:r>
      <w:r w:rsidR="00CD65EA">
        <w:rPr>
          <w:rFonts w:ascii="Times New Roman" w:hAnsi="Times New Roman" w:cs="Times New Roman" w:hint="eastAsia"/>
        </w:rPr>
        <w:t>with</w:t>
      </w:r>
      <w:r w:rsidR="00CD65EA">
        <w:rPr>
          <w:rFonts w:ascii="Times New Roman" w:hAnsi="Times New Roman" w:cs="Times New Roman"/>
        </w:rPr>
        <w:t xml:space="preserve"> </w:t>
      </w:r>
      <w:r w:rsidR="00CD65EA" w:rsidRPr="007D6C6A">
        <w:rPr>
          <w:rFonts w:ascii="Times New Roman" w:hAnsi="Times New Roman" w:cs="Times New Roman"/>
        </w:rPr>
        <w:t xml:space="preserve">detachable </w:t>
      </w:r>
      <w:r w:rsidR="00CD65EA">
        <w:rPr>
          <w:rFonts w:ascii="Times New Roman" w:hAnsi="Times New Roman" w:cs="Times New Roman"/>
        </w:rPr>
        <w:t>F</w:t>
      </w:r>
      <w:r w:rsidR="00CD65EA">
        <w:rPr>
          <w:rFonts w:ascii="Times New Roman" w:hAnsi="Times New Roman" w:cs="Times New Roman" w:hint="eastAsia"/>
        </w:rPr>
        <w:t>e</w:t>
      </w:r>
      <w:r w:rsidR="00CD65EA" w:rsidRPr="00C020A7">
        <w:rPr>
          <w:rFonts w:ascii="Times New Roman" w:hAnsi="Times New Roman" w:cs="Times New Roman"/>
          <w:vertAlign w:val="subscript"/>
        </w:rPr>
        <w:t>3</w:t>
      </w:r>
      <w:r w:rsidR="00CD65EA">
        <w:rPr>
          <w:rFonts w:ascii="Times New Roman" w:hAnsi="Times New Roman" w:cs="Times New Roman" w:hint="eastAsia"/>
        </w:rPr>
        <w:t>S</w:t>
      </w:r>
      <w:r w:rsidR="00CD65EA" w:rsidRPr="00C020A7">
        <w:rPr>
          <w:rFonts w:ascii="Times New Roman" w:hAnsi="Times New Roman" w:cs="Times New Roman"/>
          <w:vertAlign w:val="subscript"/>
        </w:rPr>
        <w:t>4</w:t>
      </w:r>
      <w:r w:rsidR="00CD65EA">
        <w:rPr>
          <w:rFonts w:ascii="Times New Roman" w:hAnsi="Times New Roman" w:cs="Times New Roman"/>
        </w:rPr>
        <w:t xml:space="preserve"> </w:t>
      </w:r>
      <w:r w:rsidR="00CD65EA">
        <w:rPr>
          <w:rFonts w:ascii="Times New Roman" w:hAnsi="Times New Roman" w:cs="Times New Roman" w:hint="eastAsia"/>
        </w:rPr>
        <w:t>for</w:t>
      </w:r>
      <w:r w:rsidR="00CD65EA">
        <w:rPr>
          <w:rFonts w:ascii="Times New Roman" w:hAnsi="Times New Roman" w:cs="Times New Roman"/>
        </w:rPr>
        <w:t xml:space="preserve"> </w:t>
      </w:r>
      <w:r w:rsidR="00CD65EA">
        <w:rPr>
          <w:rFonts w:ascii="Times New Roman" w:hAnsi="Times New Roman" w:cs="Times New Roman" w:hint="eastAsia"/>
        </w:rPr>
        <w:t>membrane</w:t>
      </w:r>
      <w:r w:rsidR="00CD65EA">
        <w:rPr>
          <w:rFonts w:ascii="Times New Roman" w:hAnsi="Times New Roman" w:cs="Times New Roman"/>
        </w:rPr>
        <w:t xml:space="preserve"> </w:t>
      </w:r>
      <w:r w:rsidR="00CD65EA" w:rsidRPr="007D6C6A">
        <w:rPr>
          <w:rFonts w:ascii="Times New Roman" w:hAnsi="Times New Roman" w:cs="Times New Roman"/>
        </w:rPr>
        <w:t>fouling</w:t>
      </w:r>
      <w:r w:rsidR="00CD65EA">
        <w:rPr>
          <w:rFonts w:ascii="Times New Roman" w:hAnsi="Times New Roman" w:cs="Times New Roman"/>
        </w:rPr>
        <w:t xml:space="preserve"> </w:t>
      </w:r>
      <w:r w:rsidR="00CD65EA">
        <w:rPr>
          <w:rFonts w:ascii="Times New Roman" w:hAnsi="Times New Roman" w:cs="Times New Roman" w:hint="eastAsia"/>
        </w:rPr>
        <w:t>resistance</w:t>
      </w:r>
    </w:p>
    <w:p w14:paraId="0A07AA82" w14:textId="587D5921" w:rsidR="008A2683" w:rsidRPr="0062204D" w:rsidRDefault="008A2683" w:rsidP="00B24286">
      <w:pPr>
        <w:pStyle w:val="a7"/>
        <w:ind w:firstLine="480"/>
      </w:pPr>
      <w:r w:rsidRPr="0062204D">
        <w:t>A defined amount of PVDF powder (</w:t>
      </w:r>
      <w:r w:rsidR="0051600E" w:rsidRPr="0062204D">
        <w:t xml:space="preserve">14 </w:t>
      </w:r>
      <w:r w:rsidRPr="0062204D">
        <w:t xml:space="preserve">wt%) </w:t>
      </w:r>
      <w:r w:rsidR="00DB1BB1" w:rsidRPr="0062204D">
        <w:t>w</w:t>
      </w:r>
      <w:r w:rsidR="00DB1BB1">
        <w:t>as</w:t>
      </w:r>
      <w:r w:rsidR="00DB1BB1" w:rsidRPr="0062204D">
        <w:t xml:space="preserve"> </w:t>
      </w:r>
      <w:r w:rsidRPr="0062204D">
        <w:t xml:space="preserve">dissolved in a mix solution (acetone to DMAc of </w:t>
      </w:r>
      <w:r w:rsidR="0051600E" w:rsidRPr="0062204D">
        <w:t>2.5</w:t>
      </w:r>
      <w:r w:rsidRPr="0062204D">
        <w:t>:7</w:t>
      </w:r>
      <w:r w:rsidR="0051600E" w:rsidRPr="0062204D">
        <w:t>.5</w:t>
      </w:r>
      <w:r w:rsidRPr="0062204D">
        <w:t xml:space="preserve"> in mass ratio) and followed by stirring for 12 h at 50 ℃ </w:t>
      </w:r>
      <w:r w:rsidRPr="0062204D">
        <w:rPr>
          <w:rFonts w:hint="eastAsia"/>
        </w:rPr>
        <w:t>t</w:t>
      </w:r>
      <w:r w:rsidRPr="0062204D">
        <w:t xml:space="preserve">o get </w:t>
      </w:r>
      <w:r w:rsidR="009941A1" w:rsidRPr="0062204D">
        <w:t>a</w:t>
      </w:r>
      <w:r w:rsidRPr="0062204D">
        <w:t xml:space="preserve"> homogeneous doping solution. A commercial electrospinning apparatus (TL-Pro, TONGLI, China) was adopted to prepare PVDF </w:t>
      </w:r>
      <w:r w:rsidR="009941A1" w:rsidRPr="0062204D">
        <w:t xml:space="preserve">nanofiber </w:t>
      </w:r>
      <w:r w:rsidRPr="0062204D">
        <w:t>onto magnetic PET braided tube. Specifically, the electrospinning process was carried out with a high voltage of 1</w:t>
      </w:r>
      <w:r w:rsidR="009941A1" w:rsidRPr="0062204D">
        <w:t>5</w:t>
      </w:r>
      <w:r w:rsidRPr="0062204D">
        <w:t xml:space="preserve"> kV, -5 kV voltage of collector, a feed rate of 0.</w:t>
      </w:r>
      <w:r w:rsidR="009941A1" w:rsidRPr="0062204D">
        <w:t>6</w:t>
      </w:r>
      <w:r w:rsidRPr="0062204D">
        <w:t xml:space="preserve"> mL·</w:t>
      </w:r>
      <w:r w:rsidRPr="0062204D">
        <w:rPr>
          <w:rFonts w:hint="eastAsia"/>
        </w:rPr>
        <w:t>h</w:t>
      </w:r>
      <w:r w:rsidRPr="0062204D">
        <w:rPr>
          <w:vertAlign w:val="superscript"/>
        </w:rPr>
        <w:t>-1</w:t>
      </w:r>
      <w:r w:rsidRPr="0062204D">
        <w:t xml:space="preserve">, and </w:t>
      </w:r>
      <w:r w:rsidR="00AE5F25">
        <w:rPr>
          <w:rFonts w:hint="eastAsia"/>
        </w:rPr>
        <w:t>the</w:t>
      </w:r>
      <w:r w:rsidRPr="0062204D">
        <w:t xml:space="preserve"> distance </w:t>
      </w:r>
      <w:r w:rsidR="00AE5F25">
        <w:rPr>
          <w:rFonts w:hint="eastAsia"/>
        </w:rPr>
        <w:t>from</w:t>
      </w:r>
      <w:r w:rsidR="00AE5F25">
        <w:t xml:space="preserve"> </w:t>
      </w:r>
      <w:r w:rsidR="00AE5F25" w:rsidRPr="0062204D">
        <w:t xml:space="preserve">spinneret to collector </w:t>
      </w:r>
      <w:r w:rsidRPr="0062204D">
        <w:t>of 1</w:t>
      </w:r>
      <w:r w:rsidR="009941A1" w:rsidRPr="0062204D">
        <w:t>2.5</w:t>
      </w:r>
      <w:r w:rsidRPr="0062204D">
        <w:t xml:space="preserve"> cm. Particularly, as-prepared </w:t>
      </w:r>
      <w:r w:rsidR="00B24286" w:rsidRPr="0062204D">
        <w:t xml:space="preserve">magnetic </w:t>
      </w:r>
      <w:r w:rsidRPr="0062204D">
        <w:t>PET braided tube (outer diameter ~ 3.</w:t>
      </w:r>
      <w:r w:rsidR="00B24286" w:rsidRPr="0062204D">
        <w:t>2</w:t>
      </w:r>
      <w:r w:rsidRPr="0062204D">
        <w:t xml:space="preserve"> mm) was used as a targeted collector with a rotating speed of </w:t>
      </w:r>
      <w:r w:rsidR="00B24286" w:rsidRPr="0062204D">
        <w:t>8</w:t>
      </w:r>
      <w:r w:rsidRPr="0062204D">
        <w:t xml:space="preserve">00 rpm. The ambient temperature and relative humidity of spinning environment were controlled at </w:t>
      </w:r>
      <w:r w:rsidR="00B24286" w:rsidRPr="0062204D">
        <w:t>25</w:t>
      </w:r>
      <w:r w:rsidRPr="0062204D">
        <w:t xml:space="preserve"> ± 2℃ and 6</w:t>
      </w:r>
      <w:r w:rsidR="00B24286" w:rsidRPr="0062204D">
        <w:t>5</w:t>
      </w:r>
      <w:r w:rsidRPr="0062204D">
        <w:t xml:space="preserve"> ± 5%, respectively. After electrospinning, the resulting composite membranes were placed in a vacuum </w:t>
      </w:r>
      <w:r w:rsidR="00AE5F25">
        <w:t xml:space="preserve">oven </w:t>
      </w:r>
      <w:r w:rsidRPr="0062204D">
        <w:t>at 60 ℃ for 12 h to remove the excessive solvent.</w:t>
      </w:r>
    </w:p>
    <w:p w14:paraId="065FE959" w14:textId="02A3EA00" w:rsidR="008A2683" w:rsidRPr="0062204D" w:rsidRDefault="008A2683" w:rsidP="00386890">
      <w:pPr>
        <w:ind w:firstLineChars="200" w:firstLine="480"/>
      </w:pPr>
      <w:r w:rsidRPr="0062204D">
        <w:t xml:space="preserve">As for </w:t>
      </w:r>
      <w:bookmarkStart w:id="3" w:name="_Hlk136111715"/>
      <w:r w:rsidR="00471335" w:rsidRPr="007D6C6A">
        <w:t>magnetic</w:t>
      </w:r>
      <w:r w:rsidR="00471335" w:rsidRPr="00471335">
        <w:t xml:space="preserve"> </w:t>
      </w:r>
      <w:r w:rsidR="00471335" w:rsidRPr="007D6C6A">
        <w:t xml:space="preserve">detachable </w:t>
      </w:r>
      <w:r w:rsidR="00471335">
        <w:t>F</w:t>
      </w:r>
      <w:r w:rsidR="00471335">
        <w:rPr>
          <w:rFonts w:hint="eastAsia"/>
        </w:rPr>
        <w:t>e</w:t>
      </w:r>
      <w:r w:rsidR="00471335" w:rsidRPr="000C2B40">
        <w:rPr>
          <w:vertAlign w:val="subscript"/>
        </w:rPr>
        <w:t>3</w:t>
      </w:r>
      <w:r w:rsidR="00471335">
        <w:rPr>
          <w:rFonts w:hint="eastAsia"/>
        </w:rPr>
        <w:t>S</w:t>
      </w:r>
      <w:r w:rsidR="00471335" w:rsidRPr="000C2B40">
        <w:rPr>
          <w:vertAlign w:val="subscript"/>
        </w:rPr>
        <w:t>4</w:t>
      </w:r>
      <w:r w:rsidR="00471335" w:rsidRPr="0062204D">
        <w:t xml:space="preserve"> </w:t>
      </w:r>
      <w:r w:rsidR="00471335">
        <w:rPr>
          <w:rFonts w:hint="eastAsia"/>
        </w:rPr>
        <w:t>loading</w:t>
      </w:r>
      <w:r w:rsidR="00471335">
        <w:t xml:space="preserve"> </w:t>
      </w:r>
      <w:r w:rsidR="00471335">
        <w:rPr>
          <w:rFonts w:hint="eastAsia"/>
        </w:rPr>
        <w:t>on</w:t>
      </w:r>
      <w:r w:rsidR="00471335">
        <w:t xml:space="preserve"> </w:t>
      </w:r>
      <w:bookmarkEnd w:id="3"/>
      <w:r w:rsidR="00471335" w:rsidRPr="007D6C6A">
        <w:t>PVDF nanofiber membrane reinforced by magnetic PET braided tube</w:t>
      </w:r>
      <w:r w:rsidR="00C020A7">
        <w:t xml:space="preserve"> (MTNFM)</w:t>
      </w:r>
      <w:r w:rsidRPr="0062204D">
        <w:t xml:space="preserve">, </w:t>
      </w:r>
      <w:r w:rsidR="008D146A">
        <w:rPr>
          <w:rFonts w:hint="eastAsia"/>
        </w:rPr>
        <w:t>the</w:t>
      </w:r>
      <w:r w:rsidR="008D146A">
        <w:t xml:space="preserve"> </w:t>
      </w:r>
      <w:r w:rsidRPr="0062204D">
        <w:t>desired amount of Fe</w:t>
      </w:r>
      <w:r w:rsidRPr="0062204D">
        <w:rPr>
          <w:vertAlign w:val="subscript"/>
        </w:rPr>
        <w:t>3</w:t>
      </w:r>
      <w:r w:rsidRPr="0062204D">
        <w:t>S</w:t>
      </w:r>
      <w:r w:rsidRPr="0062204D">
        <w:rPr>
          <w:vertAlign w:val="subscript"/>
        </w:rPr>
        <w:t>4</w:t>
      </w:r>
      <w:r w:rsidRPr="0062204D">
        <w:t xml:space="preserve"> particles were uniformly </w:t>
      </w:r>
      <w:r w:rsidR="00B24286" w:rsidRPr="0062204D">
        <w:t>attach</w:t>
      </w:r>
      <w:r w:rsidRPr="0062204D">
        <w:t xml:space="preserve">ed on PVDF membrane surface </w:t>
      </w:r>
      <w:r w:rsidR="00B24286" w:rsidRPr="0062204D">
        <w:t>via</w:t>
      </w:r>
      <w:r w:rsidRPr="0062204D">
        <w:t xml:space="preserve"> magnetic force. Correspondingly, the composite membranes were </w:t>
      </w:r>
      <w:r w:rsidR="00B24286" w:rsidRPr="0062204D">
        <w:t xml:space="preserve">respectively </w:t>
      </w:r>
      <w:r w:rsidRPr="0062204D">
        <w:t>denoted as M0, M1, M</w:t>
      </w:r>
      <w:r w:rsidR="00B24286" w:rsidRPr="0062204D">
        <w:t>2, M3, M4</w:t>
      </w:r>
      <w:r w:rsidRPr="0062204D">
        <w:t xml:space="preserve"> and M5</w:t>
      </w:r>
      <w:r w:rsidR="00B24286" w:rsidRPr="0062204D">
        <w:t xml:space="preserve"> </w:t>
      </w:r>
      <w:r w:rsidRPr="0062204D">
        <w:t xml:space="preserve">according to the different </w:t>
      </w:r>
      <w:r w:rsidR="00386890">
        <w:t xml:space="preserve">loading </w:t>
      </w:r>
      <w:r w:rsidRPr="0062204D">
        <w:t>amount of Fe</w:t>
      </w:r>
      <w:r w:rsidRPr="0062204D">
        <w:rPr>
          <w:vertAlign w:val="subscript"/>
        </w:rPr>
        <w:t>3</w:t>
      </w:r>
      <w:r w:rsidRPr="0062204D">
        <w:t>S</w:t>
      </w:r>
      <w:r w:rsidRPr="0062204D">
        <w:rPr>
          <w:vertAlign w:val="subscript"/>
        </w:rPr>
        <w:t>4</w:t>
      </w:r>
      <w:r w:rsidRPr="0062204D">
        <w:t xml:space="preserve"> on membrane surface (0, 0.1, 0.</w:t>
      </w:r>
      <w:r w:rsidR="00B24286" w:rsidRPr="0062204D">
        <w:t>2, 0.3, 0.4</w:t>
      </w:r>
      <w:r w:rsidRPr="0062204D">
        <w:t xml:space="preserve"> and 0.5 g, respectively).</w:t>
      </w:r>
    </w:p>
    <w:p w14:paraId="2EC74A5A" w14:textId="2E7C2DF9" w:rsidR="00B24286" w:rsidRPr="0062204D" w:rsidRDefault="00B24286">
      <w:pPr>
        <w:widowControl/>
        <w:jc w:val="left"/>
      </w:pPr>
      <w:r w:rsidRPr="0062204D">
        <w:br w:type="page"/>
      </w:r>
    </w:p>
    <w:p w14:paraId="64A8C796" w14:textId="0739C87A" w:rsidR="00B24286" w:rsidRPr="0062204D" w:rsidRDefault="00B24286" w:rsidP="007D6C6A">
      <w:pPr>
        <w:pStyle w:val="a7"/>
        <w:widowControl/>
        <w:numPr>
          <w:ilvl w:val="0"/>
          <w:numId w:val="11"/>
        </w:numPr>
        <w:spacing w:line="360" w:lineRule="auto"/>
        <w:ind w:left="357" w:firstLineChars="0" w:hanging="357"/>
        <w:jc w:val="left"/>
        <w:outlineLvl w:val="0"/>
        <w:rPr>
          <w:b/>
          <w:bCs/>
          <w:sz w:val="32"/>
          <w:szCs w:val="32"/>
        </w:rPr>
      </w:pPr>
      <w:r w:rsidRPr="0062204D">
        <w:rPr>
          <w:b/>
          <w:bCs/>
          <w:sz w:val="32"/>
          <w:szCs w:val="32"/>
        </w:rPr>
        <w:lastRenderedPageBreak/>
        <w:t>Characterization</w:t>
      </w:r>
      <w:r w:rsidRPr="0062204D">
        <w:rPr>
          <w:rFonts w:hint="eastAsia"/>
          <w:b/>
          <w:bCs/>
          <w:sz w:val="32"/>
          <w:szCs w:val="32"/>
        </w:rPr>
        <w:t>s</w:t>
      </w:r>
      <w:r w:rsidR="00222360" w:rsidRPr="0062204D">
        <w:rPr>
          <w:b/>
          <w:bCs/>
          <w:sz w:val="32"/>
          <w:szCs w:val="32"/>
        </w:rPr>
        <w:t xml:space="preserve"> </w:t>
      </w:r>
      <w:r w:rsidR="00222360" w:rsidRPr="0062204D">
        <w:rPr>
          <w:rFonts w:hint="eastAsia"/>
          <w:b/>
          <w:bCs/>
          <w:sz w:val="32"/>
          <w:szCs w:val="32"/>
        </w:rPr>
        <w:t>and</w:t>
      </w:r>
      <w:r w:rsidR="00222360" w:rsidRPr="0062204D">
        <w:rPr>
          <w:b/>
          <w:bCs/>
          <w:sz w:val="32"/>
          <w:szCs w:val="32"/>
        </w:rPr>
        <w:t xml:space="preserve"> </w:t>
      </w:r>
      <w:r w:rsidR="00222360" w:rsidRPr="0062204D">
        <w:rPr>
          <w:rFonts w:hint="eastAsia"/>
          <w:b/>
          <w:bCs/>
          <w:sz w:val="32"/>
          <w:szCs w:val="32"/>
        </w:rPr>
        <w:t>methods</w:t>
      </w:r>
    </w:p>
    <w:p w14:paraId="5760B2E4" w14:textId="0CEAE289" w:rsidR="00B07FA9" w:rsidRPr="007D6C6A" w:rsidRDefault="00B07FA9" w:rsidP="007D6C6A">
      <w:pPr>
        <w:pStyle w:val="2"/>
        <w:rPr>
          <w:rFonts w:ascii="Times New Roman" w:hAnsi="Times New Roman" w:cs="Times New Roman"/>
          <w:b w:val="0"/>
          <w:bCs w:val="0"/>
        </w:rPr>
      </w:pPr>
      <w:r w:rsidRPr="007D6C6A">
        <w:rPr>
          <w:rFonts w:ascii="Times New Roman" w:hAnsi="Times New Roman" w:cs="Times New Roman"/>
        </w:rPr>
        <w:t>5.1 General characterizations</w:t>
      </w:r>
    </w:p>
    <w:p w14:paraId="39FDAD6B" w14:textId="6BEC37A5" w:rsidR="00B24286" w:rsidRPr="0062204D" w:rsidRDefault="00B24286" w:rsidP="00B24286">
      <w:pPr>
        <w:pStyle w:val="a7"/>
        <w:ind w:firstLine="480"/>
      </w:pPr>
      <w:r w:rsidRPr="0062204D">
        <w:t>The morphologies and structures of as-prepared catalysts and membranes were observed through desktop scanning electron microscopy (SEM, Phenom XL, Netherlands) and field emission scanning electron microscopy (FESEM, H</w:t>
      </w:r>
      <w:r w:rsidR="00B46A7E" w:rsidRPr="0062204D">
        <w:t xml:space="preserve">itachi </w:t>
      </w:r>
      <w:r w:rsidRPr="0062204D">
        <w:t>S4800, Japan). Transmission electron microscope (TEM) and selected area electron diffraction (SAED) were conducted on a high-resolution transmission electron microscope (HRTEM, JEM-F200, Japan). The elemental composition of as-prepared catalysts was detected via an energy dispersive spectrometer (EDS, E</w:t>
      </w:r>
      <w:r w:rsidR="00B46A7E" w:rsidRPr="0062204D">
        <w:t>dax</w:t>
      </w:r>
      <w:r w:rsidRPr="0062204D">
        <w:t xml:space="preserve"> A</w:t>
      </w:r>
      <w:r w:rsidR="00B46A7E" w:rsidRPr="0062204D">
        <w:t>pollo</w:t>
      </w:r>
      <w:r w:rsidRPr="0062204D">
        <w:t xml:space="preserve"> XL, USA). The magnetic properties of as-prepared catalysts were determined via a vibrating sample magnetometer (VSM-7300, Quantum Design, San Diego, CA, USA) at 298 K.</w:t>
      </w:r>
      <w:r w:rsidRPr="0062204D">
        <w:rPr>
          <w:rFonts w:hint="eastAsia"/>
        </w:rPr>
        <w:t xml:space="preserve"> </w:t>
      </w:r>
      <w:r w:rsidRPr="0062204D">
        <w:t xml:space="preserve">True color confocal microscope (CCM, ZEISS, Germany) was </w:t>
      </w:r>
      <w:r w:rsidR="00AE1C04">
        <w:t>employ</w:t>
      </w:r>
      <w:r w:rsidR="00AE1C04" w:rsidRPr="0062204D">
        <w:t>ed</w:t>
      </w:r>
      <w:r w:rsidR="009946CC" w:rsidRPr="0062204D">
        <w:t xml:space="preserve"> </w:t>
      </w:r>
      <w:r w:rsidRPr="0062204D">
        <w:t xml:space="preserve">to detect the roughness of composite membranes. Surface functional groups and crystalline </w:t>
      </w:r>
      <w:r w:rsidR="00B46A7E" w:rsidRPr="00B46A7E">
        <w:t xml:space="preserve">behavior </w:t>
      </w:r>
      <w:r w:rsidRPr="0062204D">
        <w:t>of as-prepared catalysts and membranes were characterized by Fourier transform infrared spectrum (FTIR, Nicolet iS50, USA) under ATR mode and powder X-ray diffraction (PXRD, D8 Discover, Bruker, Germany), respectively. X-ray photoelectron spectrometer (XPS, Thermo Fisher, USA) was used to determine the surface chemical composition and binding energies of as-prepared samples. The specific surface area and pore size distribution were detected with a f</w:t>
      </w:r>
      <w:r w:rsidRPr="0062204D">
        <w:rPr>
          <w:rFonts w:hint="eastAsia"/>
        </w:rPr>
        <w:t xml:space="preserve">ully </w:t>
      </w:r>
      <w:r w:rsidRPr="0062204D">
        <w:t>a</w:t>
      </w:r>
      <w:r w:rsidRPr="0062204D">
        <w:rPr>
          <w:rFonts w:hint="eastAsia"/>
        </w:rPr>
        <w:t xml:space="preserve">utomated </w:t>
      </w:r>
      <w:r w:rsidRPr="0062204D">
        <w:t>s</w:t>
      </w:r>
      <w:r w:rsidRPr="0062204D">
        <w:rPr>
          <w:rFonts w:hint="eastAsia"/>
        </w:rPr>
        <w:t xml:space="preserve">urface </w:t>
      </w:r>
      <w:r w:rsidRPr="0062204D">
        <w:t>a</w:t>
      </w:r>
      <w:r w:rsidRPr="0062204D">
        <w:rPr>
          <w:rFonts w:hint="eastAsia"/>
        </w:rPr>
        <w:t xml:space="preserve">rea and </w:t>
      </w:r>
      <w:r w:rsidRPr="0062204D">
        <w:t>p</w:t>
      </w:r>
      <w:r w:rsidRPr="0062204D">
        <w:rPr>
          <w:rFonts w:hint="eastAsia"/>
        </w:rPr>
        <w:t xml:space="preserve">orosity </w:t>
      </w:r>
      <w:r w:rsidRPr="0062204D">
        <w:t>a</w:t>
      </w:r>
      <w:r w:rsidRPr="0062204D">
        <w:rPr>
          <w:rFonts w:hint="eastAsia"/>
        </w:rPr>
        <w:t>nalyzer (</w:t>
      </w:r>
      <w:r w:rsidRPr="0062204D">
        <w:t>Anton Paar, NOVA4200e, USA</w:t>
      </w:r>
      <w:r w:rsidRPr="0062204D">
        <w:rPr>
          <w:rFonts w:hint="eastAsia"/>
        </w:rPr>
        <w:t>)</w:t>
      </w:r>
      <w:r w:rsidRPr="0062204D">
        <w:t xml:space="preserve"> by the Brunauer-Emmett-Teller (BET) equation and Barrett-Joyner-Halenda (BJH) method. W</w:t>
      </w:r>
      <w:r w:rsidRPr="0062204D">
        <w:rPr>
          <w:rFonts w:hint="eastAsia"/>
        </w:rPr>
        <w:t>ater</w:t>
      </w:r>
      <w:r w:rsidRPr="0062204D">
        <w:t xml:space="preserve"> </w:t>
      </w:r>
      <w:r w:rsidRPr="0062204D">
        <w:rPr>
          <w:rFonts w:hint="eastAsia"/>
        </w:rPr>
        <w:t>contact</w:t>
      </w:r>
      <w:r w:rsidRPr="0062204D">
        <w:t xml:space="preserve"> </w:t>
      </w:r>
      <w:r w:rsidRPr="0062204D">
        <w:rPr>
          <w:rFonts w:hint="eastAsia"/>
        </w:rPr>
        <w:t>angle</w:t>
      </w:r>
      <w:r w:rsidRPr="0062204D">
        <w:t xml:space="preserve"> (WCA) of as-prepared samples was measured by an optical contact angle analyzer (KRUSS, JYSP-180, Germany) with ~0.5 μL of water drop. UV-Vis diffuse reflectance spectra (UV-Vis DRS) were obtained by an UV-Vis NIR spectrometer (UH 4150, HITACHI, Japan) in the range of from 200 to 1500 nm.</w:t>
      </w:r>
      <w:r w:rsidR="00B46A7E">
        <w:t xml:space="preserve"> </w:t>
      </w:r>
      <w:r w:rsidRPr="0062204D">
        <w:t xml:space="preserve">ζ-potentials of as-prepared membranes and catalysts were measured </w:t>
      </w:r>
      <w:r w:rsidRPr="0062204D">
        <w:rPr>
          <w:rFonts w:hint="eastAsia"/>
        </w:rPr>
        <w:t>by</w:t>
      </w:r>
      <w:r w:rsidRPr="0062204D">
        <w:t xml:space="preserve"> a solid surface ζ-potential analyzer (Surpass-3, AntonParr, Austria) with pH values of 3 ~ 10 and a ζ-potentiometer (Zetasizer Nano-ZS, Malvern Instruments, UK). Leachability of catalysts was determined by the Varian Vista MPX inductively coupled plasma optical emission spectrometer (ICP-OES, CCD, USA).</w:t>
      </w:r>
    </w:p>
    <w:p w14:paraId="74815C2E" w14:textId="2A841EF9" w:rsidR="006A1682" w:rsidRPr="0062204D" w:rsidRDefault="00B24286" w:rsidP="00B25061">
      <w:pPr>
        <w:pStyle w:val="a7"/>
        <w:ind w:firstLine="480"/>
      </w:pPr>
      <w:r w:rsidRPr="0062204D">
        <w:t>The electrochemical tests were conducted by a commercial electrochemical workstation (CHI 650E, Shanghai Chenhua Instrument Co., China) with a standard three-electrode system including a photocatalyst electrode (working electrode), a Pt wire electrode (counter electrode) and an Ag/AgCl electrode (reference electrode). As-prepared photocatalysts were coated on a clean 1×1 cm</w:t>
      </w:r>
      <w:r w:rsidRPr="0062204D">
        <w:rPr>
          <w:vertAlign w:val="superscript"/>
        </w:rPr>
        <w:t>2</w:t>
      </w:r>
      <w:r w:rsidRPr="0062204D">
        <w:t xml:space="preserve"> fluorine-doped tin oxide glass (FTO) </w:t>
      </w:r>
      <w:r w:rsidR="00A66618">
        <w:t>for testing</w:t>
      </w:r>
      <w:r w:rsidRPr="0062204D">
        <w:t>. 0.5 M Na</w:t>
      </w:r>
      <w:r w:rsidRPr="0062204D">
        <w:rPr>
          <w:vertAlign w:val="subscript"/>
        </w:rPr>
        <w:t>2</w:t>
      </w:r>
      <w:r w:rsidRPr="0062204D">
        <w:t>SO</w:t>
      </w:r>
      <w:r w:rsidRPr="0062204D">
        <w:rPr>
          <w:vertAlign w:val="subscript"/>
        </w:rPr>
        <w:t>4</w:t>
      </w:r>
      <w:r w:rsidRPr="0062204D">
        <w:t xml:space="preserve"> solution (pH ~ 6.98) was served as the electrolyte.</w:t>
      </w:r>
      <w:r w:rsidR="006A1682" w:rsidRPr="0062204D">
        <w:t xml:space="preserve"> The pore size distributions of as-prepared membranes were measured via a capillary flow pore size analyzer (Porolux 1000, Porometer, Belgium), </w:t>
      </w:r>
      <w:r w:rsidR="00B25061" w:rsidRPr="00B25061">
        <w:t>and the reported</w:t>
      </w:r>
      <w:r w:rsidR="00B25061">
        <w:t xml:space="preserve"> </w:t>
      </w:r>
      <w:r w:rsidR="00B25061" w:rsidRPr="00B25061">
        <w:t xml:space="preserve">results are the average values of </w:t>
      </w:r>
      <w:r w:rsidR="00B25061">
        <w:t>3</w:t>
      </w:r>
      <w:r w:rsidR="00B25061" w:rsidRPr="00B25061">
        <w:t xml:space="preserve"> replicates</w:t>
      </w:r>
      <w:r w:rsidR="006A1682" w:rsidRPr="0062204D">
        <w:t>. The porosity (</w:t>
      </w:r>
      <w:r w:rsidR="006A1682" w:rsidRPr="0062204D">
        <w:rPr>
          <w:i/>
          <w:iCs/>
        </w:rPr>
        <w:t>ε</w:t>
      </w:r>
      <w:r w:rsidR="006A1682" w:rsidRPr="0062204D">
        <w:t>, %) of membranes was calculated by the equation</w:t>
      </w:r>
      <w:r w:rsidR="007A7A81">
        <w:t xml:space="preserve"> S1</w:t>
      </w:r>
      <w:r w:rsidR="006A1682" w:rsidRPr="0062204D">
        <w:t>:</w:t>
      </w:r>
    </w:p>
    <w:p w14:paraId="21BA3CFC" w14:textId="0E481C61" w:rsidR="006A1682" w:rsidRPr="007A7A81" w:rsidRDefault="00000000" w:rsidP="006A1682">
      <w:pPr>
        <w:pStyle w:val="a7"/>
        <w:ind w:firstLineChars="0" w:firstLine="0"/>
      </w:pPr>
      <m:oMathPara>
        <m:oMath>
          <m:eqArr>
            <m:eqArrPr>
              <m:maxDist m:val="1"/>
              <m:ctrlPr>
                <w:rPr>
                  <w:rFonts w:ascii="Cambria Math" w:hAnsi="Cambria Math"/>
                  <w:i/>
                </w:rPr>
              </m:ctrlPr>
            </m:eqArrPr>
            <m:e>
              <m:r>
                <w:rPr>
                  <w:rFonts w:ascii="Cambria Math" w:hAnsi="Cambria Math"/>
                </w:rPr>
                <m:t>ε=</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d</m:t>
                      </m:r>
                    </m:sub>
                  </m:sSub>
                </m:num>
                <m:den>
                  <m:d>
                    <m:dPr>
                      <m:ctrlPr>
                        <w:rPr>
                          <w:rFonts w:ascii="Cambria Math" w:hAnsi="Cambria Math"/>
                          <w:i/>
                        </w:rPr>
                      </m:ctrlPr>
                    </m:dPr>
                    <m:e>
                      <m:sSubSup>
                        <m:sSubSupPr>
                          <m:ctrlPr>
                            <w:rPr>
                              <w:rFonts w:ascii="Cambria Math" w:hAnsi="Cambria Math"/>
                              <w:i/>
                            </w:rPr>
                          </m:ctrlPr>
                        </m:sSubSupPr>
                        <m:e>
                          <m:r>
                            <w:rPr>
                              <w:rFonts w:ascii="Cambria Math" w:hAnsi="Cambria Math"/>
                            </w:rPr>
                            <m:t>D</m:t>
                          </m:r>
                        </m:e>
                        <m:sub>
                          <m:r>
                            <w:rPr>
                              <w:rFonts w:ascii="Cambria Math" w:hAnsi="Cambria Math"/>
                            </w:rPr>
                            <m:t>o</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D</m:t>
                          </m:r>
                        </m:e>
                        <m:sub>
                          <m:r>
                            <w:rPr>
                              <w:rFonts w:ascii="Cambria Math" w:hAnsi="Cambria Math"/>
                            </w:rPr>
                            <m:t>i</m:t>
                          </m:r>
                        </m:sub>
                        <m:sup>
                          <m:r>
                            <w:rPr>
                              <w:rFonts w:ascii="Cambria Math" w:hAnsi="Cambria Math"/>
                            </w:rPr>
                            <m:t>2</m:t>
                          </m:r>
                        </m:sup>
                      </m:sSubSup>
                    </m:e>
                  </m:d>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4</m:t>
                          </m:r>
                        </m:den>
                      </m:f>
                    </m:e>
                  </m:d>
                  <m:r>
                    <w:rPr>
                      <w:rFonts w:ascii="Cambria Math" w:hAnsi="Cambria Math"/>
                    </w:rPr>
                    <m:t>lρ</m:t>
                  </m:r>
                </m:den>
              </m:f>
              <m:r>
                <w:rPr>
                  <w:rFonts w:ascii="Cambria Math" w:hAnsi="Cambria Math"/>
                </w:rPr>
                <m:t>×100%#</m:t>
              </m:r>
              <m:d>
                <m:dPr>
                  <m:ctrlPr>
                    <w:rPr>
                      <w:rFonts w:ascii="Cambria Math" w:hAnsi="Cambria Math"/>
                      <w:i/>
                    </w:rPr>
                  </m:ctrlPr>
                </m:dPr>
                <m:e>
                  <m:r>
                    <w:rPr>
                      <w:rFonts w:ascii="Cambria Math" w:hAnsi="Cambria Math"/>
                    </w:rPr>
                    <m:t>S1</m:t>
                  </m:r>
                </m:e>
              </m:d>
            </m:e>
          </m:eqArr>
        </m:oMath>
      </m:oMathPara>
    </w:p>
    <w:p w14:paraId="00C25529" w14:textId="77777777" w:rsidR="006A1682" w:rsidRPr="0062204D" w:rsidRDefault="006A1682" w:rsidP="006A1682">
      <w:pPr>
        <w:pStyle w:val="a7"/>
        <w:ind w:firstLineChars="0" w:firstLine="0"/>
      </w:pPr>
      <w:r w:rsidRPr="0062204D">
        <w:rPr>
          <w:rFonts w:hint="eastAsia"/>
        </w:rPr>
        <w:t>w</w:t>
      </w:r>
      <w:r w:rsidRPr="0062204D">
        <w:t xml:space="preserve">here </w:t>
      </w:r>
      <w:r w:rsidRPr="0062204D">
        <w:rPr>
          <w:rFonts w:hint="eastAsia"/>
          <w:i/>
          <w:iCs/>
        </w:rPr>
        <w:t>W</w:t>
      </w:r>
      <w:r w:rsidRPr="0062204D">
        <w:rPr>
          <w:rFonts w:hint="eastAsia"/>
          <w:i/>
          <w:iCs/>
          <w:vertAlign w:val="subscript"/>
        </w:rPr>
        <w:t>w</w:t>
      </w:r>
      <w:r w:rsidRPr="0062204D">
        <w:t xml:space="preserve"> and </w:t>
      </w:r>
      <w:r w:rsidRPr="0062204D">
        <w:rPr>
          <w:i/>
          <w:iCs/>
        </w:rPr>
        <w:t>W</w:t>
      </w:r>
      <w:r w:rsidRPr="0062204D">
        <w:rPr>
          <w:i/>
          <w:iCs/>
          <w:vertAlign w:val="subscript"/>
        </w:rPr>
        <w:t>d</w:t>
      </w:r>
      <w:r w:rsidRPr="0062204D">
        <w:t xml:space="preserve"> </w:t>
      </w:r>
      <w:r w:rsidRPr="0062204D">
        <w:rPr>
          <w:rFonts w:hint="eastAsia"/>
        </w:rPr>
        <w:t>represent</w:t>
      </w:r>
      <w:r w:rsidRPr="0062204D">
        <w:t xml:space="preserve"> </w:t>
      </w:r>
      <w:r w:rsidRPr="0062204D">
        <w:rPr>
          <w:rFonts w:hint="eastAsia"/>
        </w:rPr>
        <w:t>the</w:t>
      </w:r>
      <w:r w:rsidRPr="0062204D">
        <w:t xml:space="preserve"> </w:t>
      </w:r>
      <w:r w:rsidRPr="0062204D">
        <w:rPr>
          <w:rFonts w:hint="eastAsia"/>
        </w:rPr>
        <w:t>weight</w:t>
      </w:r>
      <w:r w:rsidRPr="0062204D">
        <w:t xml:space="preserve"> </w:t>
      </w:r>
      <w:r w:rsidRPr="0062204D">
        <w:rPr>
          <w:rFonts w:hint="eastAsia"/>
        </w:rPr>
        <w:t>of</w:t>
      </w:r>
      <w:r w:rsidRPr="0062204D">
        <w:t xml:space="preserve"> </w:t>
      </w:r>
      <w:r w:rsidRPr="0062204D">
        <w:rPr>
          <w:rFonts w:hint="eastAsia"/>
        </w:rPr>
        <w:t>w</w:t>
      </w:r>
      <w:r w:rsidRPr="0062204D">
        <w:t xml:space="preserve">et membrane and dry membrane, respectively. </w:t>
      </w:r>
      <w:r w:rsidRPr="0062204D">
        <w:rPr>
          <w:i/>
          <w:iCs/>
        </w:rPr>
        <w:t>D</w:t>
      </w:r>
      <w:r w:rsidRPr="0062204D">
        <w:rPr>
          <w:i/>
          <w:iCs/>
          <w:vertAlign w:val="subscript"/>
        </w:rPr>
        <w:t>o</w:t>
      </w:r>
      <w:r w:rsidRPr="0062204D">
        <w:t xml:space="preserve">, </w:t>
      </w:r>
      <w:r w:rsidRPr="0062204D">
        <w:rPr>
          <w:i/>
          <w:iCs/>
        </w:rPr>
        <w:t>D</w:t>
      </w:r>
      <w:r w:rsidRPr="0062204D">
        <w:rPr>
          <w:i/>
          <w:iCs/>
          <w:vertAlign w:val="subscript"/>
        </w:rPr>
        <w:t>i</w:t>
      </w:r>
      <w:r w:rsidRPr="0062204D">
        <w:t xml:space="preserve">, </w:t>
      </w:r>
      <w:r w:rsidRPr="0062204D">
        <w:rPr>
          <w:i/>
          <w:iCs/>
        </w:rPr>
        <w:t>l</w:t>
      </w:r>
      <w:bookmarkStart w:id="4" w:name="_Hlk135989181"/>
      <w:r w:rsidRPr="0062204D">
        <w:t xml:space="preserve"> </w:t>
      </w:r>
      <w:bookmarkEnd w:id="4"/>
      <w:r w:rsidRPr="0062204D">
        <w:t xml:space="preserve">and </w:t>
      </w:r>
      <w:r w:rsidRPr="0062204D">
        <w:rPr>
          <w:i/>
          <w:iCs/>
        </w:rPr>
        <w:t>ρ</w:t>
      </w:r>
      <w:r w:rsidRPr="0062204D">
        <w:t xml:space="preserve"> </w:t>
      </w:r>
      <w:r w:rsidRPr="0062204D">
        <w:rPr>
          <w:rFonts w:hint="eastAsia"/>
        </w:rPr>
        <w:t>are</w:t>
      </w:r>
      <w:r w:rsidRPr="0062204D">
        <w:t xml:space="preserve"> the outer diameter (cm), inner diameter (cm), membrane length (cm) and the density of </w:t>
      </w:r>
      <w:r w:rsidRPr="00C020A7">
        <w:rPr>
          <w:i/>
          <w:iCs/>
        </w:rPr>
        <w:t>n</w:t>
      </w:r>
      <w:r w:rsidRPr="0062204D">
        <w:t>-butanol (0.81 g·</w:t>
      </w:r>
      <w:r w:rsidRPr="0062204D">
        <w:rPr>
          <w:rFonts w:hint="eastAsia"/>
        </w:rPr>
        <w:t>cm</w:t>
      </w:r>
      <w:r w:rsidRPr="0062204D">
        <w:rPr>
          <w:vertAlign w:val="superscript"/>
        </w:rPr>
        <w:t>-3</w:t>
      </w:r>
      <w:r w:rsidRPr="0062204D">
        <w:t>)</w:t>
      </w:r>
      <w:r w:rsidRPr="0062204D">
        <w:rPr>
          <w:rFonts w:hint="eastAsia"/>
        </w:rPr>
        <w:t>,</w:t>
      </w:r>
      <w:r w:rsidRPr="0062204D">
        <w:t xml:space="preserve"> respectively.</w:t>
      </w:r>
    </w:p>
    <w:p w14:paraId="6CFC63AD" w14:textId="3A49AF8E" w:rsidR="00B24286" w:rsidRPr="0062204D" w:rsidRDefault="00B24286" w:rsidP="002472A3">
      <w:pPr>
        <w:pStyle w:val="a7"/>
        <w:ind w:firstLine="480"/>
      </w:pPr>
    </w:p>
    <w:p w14:paraId="73CC6033" w14:textId="02937B4B" w:rsidR="00C1435B" w:rsidRPr="0062204D" w:rsidRDefault="00C1435B" w:rsidP="00C1435B">
      <w:pPr>
        <w:widowControl/>
        <w:jc w:val="left"/>
      </w:pPr>
      <w:r w:rsidRPr="0062204D">
        <w:br w:type="page"/>
      </w:r>
    </w:p>
    <w:p w14:paraId="4E9427C4" w14:textId="47C2ADDE" w:rsidR="002472A3" w:rsidRPr="007D6C6A" w:rsidRDefault="002472A3" w:rsidP="007D6C6A">
      <w:pPr>
        <w:pStyle w:val="2"/>
        <w:rPr>
          <w:rFonts w:ascii="Times New Roman" w:hAnsi="Times New Roman" w:cs="Times New Roman"/>
          <w:b w:val="0"/>
          <w:bCs w:val="0"/>
        </w:rPr>
      </w:pPr>
      <w:r w:rsidRPr="007D6C6A">
        <w:rPr>
          <w:rFonts w:ascii="Times New Roman" w:hAnsi="Times New Roman" w:cs="Times New Roman"/>
        </w:rPr>
        <w:lastRenderedPageBreak/>
        <w:t>5.2 Methods</w:t>
      </w:r>
    </w:p>
    <w:p w14:paraId="0D92A73C" w14:textId="2F644FEC" w:rsidR="00707A81" w:rsidRPr="0062204D" w:rsidRDefault="00707A81" w:rsidP="007D6C6A">
      <w:pPr>
        <w:pStyle w:val="3"/>
        <w:rPr>
          <w:b w:val="0"/>
          <w:bCs w:val="0"/>
        </w:rPr>
      </w:pPr>
      <w:r w:rsidRPr="0062204D">
        <w:t>5.2.1 Preparation of foulant solutions</w:t>
      </w:r>
    </w:p>
    <w:p w14:paraId="22DE6B89" w14:textId="0480E6B7" w:rsidR="00707A81" w:rsidRPr="0062204D" w:rsidRDefault="00707145" w:rsidP="00431E67">
      <w:pPr>
        <w:widowControl/>
        <w:ind w:firstLineChars="200" w:firstLine="480"/>
      </w:pPr>
      <w:r>
        <w:t>To</w:t>
      </w:r>
      <w:r w:rsidR="00B82404" w:rsidRPr="0062204D">
        <w:t xml:space="preserve"> evaluate the anti-fouling performance of as-prepared membranes, v</w:t>
      </w:r>
      <w:r w:rsidR="00707A81" w:rsidRPr="0062204D">
        <w:t xml:space="preserve">arious foulant solutions were used </w:t>
      </w:r>
      <w:r>
        <w:t>here</w:t>
      </w:r>
      <w:r w:rsidR="00B82404" w:rsidRPr="0062204D">
        <w:t xml:space="preserve"> including BSA solution (1 </w:t>
      </w:r>
      <w:r w:rsidR="00B82404" w:rsidRPr="0062204D">
        <w:rPr>
          <w:rFonts w:hint="eastAsia"/>
        </w:rPr>
        <w:t>g</w:t>
      </w:r>
      <w:r w:rsidR="00B82404" w:rsidRPr="0062204D">
        <w:t>·L</w:t>
      </w:r>
      <w:r w:rsidR="00B82404" w:rsidRPr="0062204D">
        <w:rPr>
          <w:vertAlign w:val="superscript"/>
        </w:rPr>
        <w:t>-1</w:t>
      </w:r>
      <w:r w:rsidR="00B82404" w:rsidRPr="0062204D">
        <w:t xml:space="preserve">), </w:t>
      </w:r>
      <w:r w:rsidR="00B82404" w:rsidRPr="0062204D">
        <w:rPr>
          <w:rFonts w:hint="eastAsia"/>
        </w:rPr>
        <w:t>HA</w:t>
      </w:r>
      <w:r w:rsidR="00B82404" w:rsidRPr="0062204D">
        <w:t xml:space="preserve"> </w:t>
      </w:r>
      <w:r w:rsidR="00B82404" w:rsidRPr="0062204D">
        <w:rPr>
          <w:rFonts w:hint="eastAsia"/>
        </w:rPr>
        <w:t>solution</w:t>
      </w:r>
      <w:r w:rsidR="00B82404" w:rsidRPr="0062204D">
        <w:t xml:space="preserve"> (1 </w:t>
      </w:r>
      <w:r w:rsidR="00B82404" w:rsidRPr="0062204D">
        <w:rPr>
          <w:rFonts w:hint="eastAsia"/>
        </w:rPr>
        <w:t>g</w:t>
      </w:r>
      <w:r w:rsidR="00B82404" w:rsidRPr="0062204D">
        <w:t>·L</w:t>
      </w:r>
      <w:r w:rsidR="00B82404" w:rsidRPr="0062204D">
        <w:rPr>
          <w:vertAlign w:val="superscript"/>
        </w:rPr>
        <w:t>-1</w:t>
      </w:r>
      <w:r w:rsidR="00B82404" w:rsidRPr="0062204D">
        <w:t>)</w:t>
      </w:r>
      <w:r w:rsidR="00B82404" w:rsidRPr="0062204D">
        <w:rPr>
          <w:rFonts w:hint="eastAsia"/>
        </w:rPr>
        <w:t>,</w:t>
      </w:r>
      <w:r w:rsidR="00B82404" w:rsidRPr="0062204D">
        <w:t xml:space="preserve"> SA solution (1 </w:t>
      </w:r>
      <w:r w:rsidR="00B82404" w:rsidRPr="0062204D">
        <w:rPr>
          <w:rFonts w:hint="eastAsia"/>
        </w:rPr>
        <w:t>g</w:t>
      </w:r>
      <w:r w:rsidR="00B82404" w:rsidRPr="0062204D">
        <w:t>·L</w:t>
      </w:r>
      <w:r w:rsidR="00B82404" w:rsidRPr="0062204D">
        <w:rPr>
          <w:vertAlign w:val="superscript"/>
        </w:rPr>
        <w:t>-1</w:t>
      </w:r>
      <w:r w:rsidR="00B82404" w:rsidRPr="0062204D">
        <w:t>) and kerosene-in-water emulsion (surfactant stabilized).</w:t>
      </w:r>
    </w:p>
    <w:p w14:paraId="6AE4818C" w14:textId="5F159549" w:rsidR="00B82404" w:rsidRPr="0062204D" w:rsidRDefault="00B82404" w:rsidP="00431E67">
      <w:pPr>
        <w:ind w:firstLineChars="200" w:firstLine="480"/>
      </w:pPr>
      <w:r w:rsidRPr="0062204D">
        <w:t xml:space="preserve">Preparation of BSA solutions: phosphate buffered saline (PBS) </w:t>
      </w:r>
      <w:r w:rsidR="002F5E07">
        <w:rPr>
          <w:rFonts w:hint="eastAsia"/>
        </w:rPr>
        <w:t>solution</w:t>
      </w:r>
      <w:r w:rsidR="002F5E07">
        <w:t xml:space="preserve"> </w:t>
      </w:r>
      <w:r w:rsidRPr="0062204D">
        <w:rPr>
          <w:rFonts w:hint="eastAsia"/>
        </w:rPr>
        <w:t>w</w:t>
      </w:r>
      <w:r w:rsidRPr="0062204D">
        <w:t>as prepared by dissolving 8.0 g NaCl, 0.2 g KCl, 1.44 g Na</w:t>
      </w:r>
      <w:r w:rsidRPr="0062204D">
        <w:rPr>
          <w:vertAlign w:val="subscript"/>
        </w:rPr>
        <w:t>2</w:t>
      </w:r>
      <w:r w:rsidRPr="0062204D">
        <w:t>HPO</w:t>
      </w:r>
      <w:r w:rsidRPr="0062204D">
        <w:rPr>
          <w:vertAlign w:val="subscript"/>
        </w:rPr>
        <w:t>4</w:t>
      </w:r>
      <w:r w:rsidRPr="0062204D">
        <w:t xml:space="preserve"> and 0.24 </w:t>
      </w:r>
      <w:r w:rsidRPr="0062204D">
        <w:rPr>
          <w:rFonts w:hint="eastAsia"/>
        </w:rPr>
        <w:t>g</w:t>
      </w:r>
      <w:r w:rsidRPr="0062204D">
        <w:t xml:space="preserve"> </w:t>
      </w:r>
      <w:r w:rsidRPr="0062204D">
        <w:rPr>
          <w:rFonts w:hint="eastAsia"/>
        </w:rPr>
        <w:t>of</w:t>
      </w:r>
      <w:r w:rsidRPr="0062204D">
        <w:t xml:space="preserve"> KH</w:t>
      </w:r>
      <w:r w:rsidRPr="0062204D">
        <w:rPr>
          <w:vertAlign w:val="subscript"/>
        </w:rPr>
        <w:t>2</w:t>
      </w:r>
      <w:r w:rsidRPr="0062204D">
        <w:t>PO</w:t>
      </w:r>
      <w:r w:rsidRPr="0062204D">
        <w:rPr>
          <w:vertAlign w:val="subscript"/>
        </w:rPr>
        <w:t>4</w:t>
      </w:r>
      <w:r w:rsidRPr="0062204D">
        <w:t xml:space="preserve"> in 800 mL of double distilled (DD) water </w:t>
      </w:r>
      <w:r w:rsidR="00707145">
        <w:t xml:space="preserve">and </w:t>
      </w:r>
      <w:r w:rsidRPr="0062204D">
        <w:t xml:space="preserve">adjusted by HCl to pH=7.4, and then fixed volume to 1 L with DD water. The mixture was sterilized for 1 h in an autoclave and then stored in a 4℃ </w:t>
      </w:r>
      <w:r w:rsidRPr="0062204D">
        <w:rPr>
          <w:rFonts w:hint="eastAsia"/>
        </w:rPr>
        <w:t>refrigerator</w:t>
      </w:r>
      <w:r w:rsidRPr="0062204D">
        <w:t xml:space="preserve">. </w:t>
      </w:r>
      <w:r w:rsidRPr="0062204D">
        <w:rPr>
          <w:rFonts w:hint="eastAsia"/>
        </w:rPr>
        <w:t>T</w:t>
      </w:r>
      <w:r w:rsidRPr="0062204D">
        <w:t xml:space="preserve">he BSA solution </w:t>
      </w:r>
      <w:r w:rsidR="0051600E" w:rsidRPr="0062204D">
        <w:t xml:space="preserve">(1 </w:t>
      </w:r>
      <w:r w:rsidR="0051600E" w:rsidRPr="0062204D">
        <w:rPr>
          <w:rFonts w:hint="eastAsia"/>
        </w:rPr>
        <w:t>g</w:t>
      </w:r>
      <w:r w:rsidR="0051600E" w:rsidRPr="0062204D">
        <w:t>·L</w:t>
      </w:r>
      <w:r w:rsidR="0051600E" w:rsidRPr="0062204D">
        <w:rPr>
          <w:vertAlign w:val="superscript"/>
        </w:rPr>
        <w:t>-1</w:t>
      </w:r>
      <w:r w:rsidR="0051600E" w:rsidRPr="0062204D">
        <w:t xml:space="preserve">) </w:t>
      </w:r>
      <w:r w:rsidRPr="0062204D">
        <w:t xml:space="preserve">was prepared by dissolving certain amount of BSA particles into </w:t>
      </w:r>
      <w:r w:rsidRPr="0062204D">
        <w:rPr>
          <w:rFonts w:hint="eastAsia"/>
        </w:rPr>
        <w:t>PBS,</w:t>
      </w:r>
      <w:r w:rsidRPr="0062204D">
        <w:t xml:space="preserve"> </w:t>
      </w:r>
      <w:r w:rsidR="0051600E" w:rsidRPr="0062204D">
        <w:t>which</w:t>
      </w:r>
      <w:r w:rsidRPr="0062204D">
        <w:t xml:space="preserve"> was </w:t>
      </w:r>
      <w:r w:rsidR="00707145">
        <w:t>stor</w:t>
      </w:r>
      <w:r w:rsidR="00707145" w:rsidRPr="0062204D">
        <w:t xml:space="preserve">ed </w:t>
      </w:r>
      <w:r w:rsidR="00707145">
        <w:t xml:space="preserve">for </w:t>
      </w:r>
      <w:r w:rsidRPr="0062204D">
        <w:t xml:space="preserve">no longer than 1 h </w:t>
      </w:r>
      <w:r w:rsidRPr="0062204D">
        <w:rPr>
          <w:rFonts w:hint="eastAsia"/>
        </w:rPr>
        <w:t>before</w:t>
      </w:r>
      <w:r w:rsidRPr="0062204D">
        <w:t xml:space="preserve"> any </w:t>
      </w:r>
      <w:r w:rsidRPr="0062204D">
        <w:rPr>
          <w:rFonts w:hint="eastAsia"/>
        </w:rPr>
        <w:t>test</w:t>
      </w:r>
      <w:r w:rsidRPr="0062204D">
        <w:t>.</w:t>
      </w:r>
    </w:p>
    <w:p w14:paraId="411E1DC6" w14:textId="62CF5E83" w:rsidR="00B82404" w:rsidRPr="0062204D" w:rsidRDefault="00B82404" w:rsidP="00431E67">
      <w:pPr>
        <w:widowControl/>
        <w:ind w:firstLineChars="200" w:firstLine="480"/>
      </w:pPr>
      <w:r w:rsidRPr="0062204D">
        <w:t xml:space="preserve">Preparation of HA solutions: </w:t>
      </w:r>
      <w:r w:rsidR="00DD5AEE" w:rsidRPr="0062204D">
        <w:t xml:space="preserve">HA </w:t>
      </w:r>
      <w:r w:rsidR="00E86C82">
        <w:rPr>
          <w:rFonts w:hint="eastAsia"/>
        </w:rPr>
        <w:t>batching</w:t>
      </w:r>
      <w:r w:rsidR="00E86C82">
        <w:t xml:space="preserve"> </w:t>
      </w:r>
      <w:r w:rsidR="00E86C82">
        <w:rPr>
          <w:rFonts w:hint="eastAsia"/>
        </w:rPr>
        <w:t>solution</w:t>
      </w:r>
      <w:r w:rsidR="00DD5AEE" w:rsidRPr="0062204D">
        <w:t xml:space="preserve"> (10 </w:t>
      </w:r>
      <w:r w:rsidR="00DD5AEE" w:rsidRPr="0062204D">
        <w:rPr>
          <w:rFonts w:hint="eastAsia"/>
        </w:rPr>
        <w:t>g</w:t>
      </w:r>
      <w:r w:rsidR="00DD5AEE" w:rsidRPr="0062204D">
        <w:t>·L</w:t>
      </w:r>
      <w:r w:rsidR="00DD5AEE" w:rsidRPr="0062204D">
        <w:rPr>
          <w:vertAlign w:val="superscript"/>
        </w:rPr>
        <w:t>-1</w:t>
      </w:r>
      <w:r w:rsidR="00DD5AEE" w:rsidRPr="0062204D">
        <w:t xml:space="preserve">) was obtained by dissolving 10 </w:t>
      </w:r>
      <w:r w:rsidRPr="0062204D">
        <w:t>g HA p</w:t>
      </w:r>
      <w:r w:rsidR="005C3B62" w:rsidRPr="0062204D">
        <w:t>owder</w:t>
      </w:r>
      <w:r w:rsidR="00DD5AEE" w:rsidRPr="0062204D">
        <w:t xml:space="preserve"> </w:t>
      </w:r>
      <w:r w:rsidRPr="0062204D">
        <w:t xml:space="preserve">in </w:t>
      </w:r>
      <w:r w:rsidR="00DD5AEE" w:rsidRPr="0062204D">
        <w:t xml:space="preserve">1 L of </w:t>
      </w:r>
      <w:r w:rsidRPr="0062204D">
        <w:t>0.1M NaOH solution</w:t>
      </w:r>
      <w:r w:rsidR="005C3B62" w:rsidRPr="0062204D">
        <w:t xml:space="preserve"> with magnetic stirring for </w:t>
      </w:r>
      <w:r w:rsidR="0051600E" w:rsidRPr="0062204D">
        <w:t xml:space="preserve">72 </w:t>
      </w:r>
      <w:r w:rsidR="005C3B62" w:rsidRPr="0062204D">
        <w:rPr>
          <w:rFonts w:hint="eastAsia"/>
        </w:rPr>
        <w:t>h</w:t>
      </w:r>
      <w:r w:rsidR="00DD5AEE" w:rsidRPr="0062204D">
        <w:t xml:space="preserve">. </w:t>
      </w:r>
      <w:r w:rsidR="00707145">
        <w:t>T</w:t>
      </w:r>
      <w:r w:rsidR="00DD5AEE" w:rsidRPr="0062204D">
        <w:t xml:space="preserve">he standard HA solution (1 </w:t>
      </w:r>
      <w:r w:rsidR="00DD5AEE" w:rsidRPr="0062204D">
        <w:rPr>
          <w:rFonts w:hint="eastAsia"/>
        </w:rPr>
        <w:t>g</w:t>
      </w:r>
      <w:r w:rsidR="00DD5AEE" w:rsidRPr="0062204D">
        <w:t>·L</w:t>
      </w:r>
      <w:r w:rsidR="00DD5AEE" w:rsidRPr="0062204D">
        <w:rPr>
          <w:vertAlign w:val="superscript"/>
        </w:rPr>
        <w:t>-1</w:t>
      </w:r>
      <w:r w:rsidR="00DD5AEE" w:rsidRPr="0062204D">
        <w:t xml:space="preserve">) was diluted by the mother liquor </w:t>
      </w:r>
      <w:r w:rsidR="005C3B62" w:rsidRPr="0062204D">
        <w:t xml:space="preserve">and then adjusted the pH value to ~ 7.5 with 0.1 M HCl solution. Subsequently, the mixture was filtered </w:t>
      </w:r>
      <w:r w:rsidR="00B80B6A">
        <w:t>through</w:t>
      </w:r>
      <w:r w:rsidR="005C3B62" w:rsidRPr="0062204D">
        <w:t xml:space="preserve"> a 0.45 μm </w:t>
      </w:r>
      <w:r w:rsidR="005C3B62" w:rsidRPr="0062204D">
        <w:rPr>
          <w:rFonts w:hint="eastAsia"/>
        </w:rPr>
        <w:t>filter</w:t>
      </w:r>
      <w:r w:rsidR="005C3B62" w:rsidRPr="0062204D">
        <w:t xml:space="preserve"> </w:t>
      </w:r>
      <w:r w:rsidR="00D57B41">
        <w:rPr>
          <w:rFonts w:hint="eastAsia"/>
        </w:rPr>
        <w:t>paper</w:t>
      </w:r>
      <w:r w:rsidR="00D57B41">
        <w:t xml:space="preserve"> </w:t>
      </w:r>
      <w:r w:rsidR="005C3B62" w:rsidRPr="0062204D">
        <w:rPr>
          <w:rFonts w:hint="eastAsia"/>
        </w:rPr>
        <w:t>t</w:t>
      </w:r>
      <w:r w:rsidR="005C3B62" w:rsidRPr="0062204D">
        <w:t xml:space="preserve">o remove the insoluble ingredients and fixed the volume to 1 L. </w:t>
      </w:r>
      <w:r w:rsidR="00707145">
        <w:t>Finally</w:t>
      </w:r>
      <w:r w:rsidR="005C3B62" w:rsidRPr="0062204D">
        <w:t xml:space="preserve">, the </w:t>
      </w:r>
      <w:r w:rsidR="00E86C82">
        <w:rPr>
          <w:rFonts w:hint="eastAsia"/>
        </w:rPr>
        <w:t>resultant</w:t>
      </w:r>
      <w:r w:rsidR="00E86C82">
        <w:t xml:space="preserve"> </w:t>
      </w:r>
      <w:r w:rsidR="005C3B62" w:rsidRPr="0062204D">
        <w:t xml:space="preserve">HA solution was stored in a 4℃ </w:t>
      </w:r>
      <w:r w:rsidR="005C3B62" w:rsidRPr="0062204D">
        <w:rPr>
          <w:rFonts w:hint="eastAsia"/>
        </w:rPr>
        <w:t>refrigerator</w:t>
      </w:r>
      <w:r w:rsidR="005C3B62" w:rsidRPr="0062204D">
        <w:t xml:space="preserve"> for use.</w:t>
      </w:r>
    </w:p>
    <w:p w14:paraId="2D3D01C6" w14:textId="66BE55AF" w:rsidR="005C3B62" w:rsidRPr="0062204D" w:rsidRDefault="005C3B62" w:rsidP="00431E67">
      <w:pPr>
        <w:widowControl/>
        <w:ind w:firstLineChars="200" w:firstLine="480"/>
      </w:pPr>
      <w:r w:rsidRPr="0062204D">
        <w:t xml:space="preserve">Preparation of </w:t>
      </w:r>
      <w:r w:rsidR="00C020A7">
        <w:t>S</w:t>
      </w:r>
      <w:r w:rsidR="00C020A7" w:rsidRPr="0062204D">
        <w:t xml:space="preserve">A </w:t>
      </w:r>
      <w:r w:rsidRPr="0062204D">
        <w:t xml:space="preserve">solutions: </w:t>
      </w:r>
      <w:r w:rsidR="00DD5AEE" w:rsidRPr="0062204D">
        <w:t xml:space="preserve">1 g SA powder were dissolved in </w:t>
      </w:r>
      <w:r w:rsidR="00601F70">
        <w:t xml:space="preserve">10 g of </w:t>
      </w:r>
      <w:r w:rsidR="00DD5AEE" w:rsidRPr="0062204D">
        <w:t xml:space="preserve">DI water </w:t>
      </w:r>
      <w:r w:rsidR="00431E67" w:rsidRPr="0062204D">
        <w:t xml:space="preserve">at 60℃ to get a transparent and homogeneous SA solution, and stored in a 4℃ </w:t>
      </w:r>
      <w:r w:rsidR="00431E67" w:rsidRPr="0062204D">
        <w:rPr>
          <w:rFonts w:hint="eastAsia"/>
        </w:rPr>
        <w:t>refrigerator</w:t>
      </w:r>
      <w:r w:rsidR="00431E67" w:rsidRPr="0062204D">
        <w:t xml:space="preserve"> (no more than one week</w:t>
      </w:r>
      <w:r w:rsidR="00707145">
        <w:t xml:space="preserve"> before use</w:t>
      </w:r>
      <w:r w:rsidR="00431E67" w:rsidRPr="0062204D">
        <w:t>).</w:t>
      </w:r>
    </w:p>
    <w:p w14:paraId="2CC5265B" w14:textId="37873F29" w:rsidR="00431E67" w:rsidRPr="0062204D" w:rsidRDefault="00431E67" w:rsidP="00431E67">
      <w:pPr>
        <w:widowControl/>
        <w:ind w:firstLineChars="200" w:firstLine="480"/>
        <w:rPr>
          <w:b/>
          <w:bCs/>
          <w:sz w:val="32"/>
          <w:szCs w:val="32"/>
        </w:rPr>
      </w:pPr>
      <w:r w:rsidRPr="000F69A6">
        <w:t xml:space="preserve">Preparation of kerosene-in-water emulsion: </w:t>
      </w:r>
      <w:r w:rsidR="00EE0E6D" w:rsidRPr="000F69A6">
        <w:t>495</w:t>
      </w:r>
      <w:r w:rsidRPr="000F69A6">
        <w:t xml:space="preserve"> mg</w:t>
      </w:r>
      <w:r w:rsidR="00EE0E6D" w:rsidRPr="000F69A6">
        <w:t xml:space="preserve"> </w:t>
      </w:r>
      <w:r w:rsidRPr="000F69A6">
        <w:t xml:space="preserve">SDS </w:t>
      </w:r>
      <w:r w:rsidR="000F69A6">
        <w:t xml:space="preserve">powder </w:t>
      </w:r>
      <w:r w:rsidRPr="000F69A6">
        <w:t xml:space="preserve">was </w:t>
      </w:r>
      <w:r w:rsidR="00E50B9A">
        <w:t xml:space="preserve">pre-dissolved in </w:t>
      </w:r>
      <w:r w:rsidRPr="000F69A6">
        <w:t>495 mL of DI water,</w:t>
      </w:r>
      <w:r w:rsidRPr="0062204D">
        <w:t xml:space="preserve"> then 5 mL of kerosene was added </w:t>
      </w:r>
      <w:r w:rsidRPr="0062204D">
        <w:rPr>
          <w:rFonts w:hint="eastAsia"/>
        </w:rPr>
        <w:t>in</w:t>
      </w:r>
      <w:r w:rsidRPr="0062204D">
        <w:t xml:space="preserve"> </w:t>
      </w:r>
      <w:r w:rsidRPr="0062204D">
        <w:rPr>
          <w:rFonts w:hint="eastAsia"/>
        </w:rPr>
        <w:t>it</w:t>
      </w:r>
      <w:r w:rsidRPr="0062204D">
        <w:t xml:space="preserve">. And the mixture was sonicated for 30 min at </w:t>
      </w:r>
      <w:bookmarkStart w:id="5" w:name="_Hlk112854053"/>
      <w:r w:rsidRPr="0062204D">
        <w:t>40 kHz and</w:t>
      </w:r>
      <w:r w:rsidR="00601F70">
        <w:t xml:space="preserve"> then</w:t>
      </w:r>
      <w:r w:rsidRPr="0062204D">
        <w:t xml:space="preserve"> mechanically stirred (1000 rpm) for 12 </w:t>
      </w:r>
      <w:r w:rsidRPr="0062204D">
        <w:rPr>
          <w:rFonts w:hint="eastAsia"/>
        </w:rPr>
        <w:t>h</w:t>
      </w:r>
      <w:r w:rsidRPr="0062204D">
        <w:t xml:space="preserve"> to obtain the</w:t>
      </w:r>
      <w:r w:rsidR="00601F70">
        <w:t xml:space="preserve"> stable</w:t>
      </w:r>
      <w:r w:rsidRPr="0062204D">
        <w:t xml:space="preserve"> milky surfactant stabilized emulsions</w:t>
      </w:r>
      <w:bookmarkEnd w:id="5"/>
      <w:r w:rsidRPr="0062204D">
        <w:t>.</w:t>
      </w:r>
    </w:p>
    <w:p w14:paraId="6E1B47A7" w14:textId="2F5F82BD" w:rsidR="00C1435B" w:rsidRPr="0062204D" w:rsidRDefault="00C1435B" w:rsidP="007D6C6A">
      <w:pPr>
        <w:pStyle w:val="3"/>
        <w:rPr>
          <w:b w:val="0"/>
          <w:bCs w:val="0"/>
        </w:rPr>
      </w:pPr>
      <w:r w:rsidRPr="0062204D">
        <w:t>5.2.</w:t>
      </w:r>
      <w:r w:rsidR="00707A81" w:rsidRPr="0062204D">
        <w:t>2</w:t>
      </w:r>
      <w:r w:rsidRPr="0062204D">
        <w:t xml:space="preserve"> </w:t>
      </w:r>
      <w:r w:rsidRPr="0062204D">
        <w:rPr>
          <w:rFonts w:hint="eastAsia"/>
        </w:rPr>
        <w:t>H</w:t>
      </w:r>
      <w:r w:rsidRPr="0062204D">
        <w:t>PLC and HPLC-MS methods</w:t>
      </w:r>
    </w:p>
    <w:p w14:paraId="235393A6" w14:textId="17CA5DF8" w:rsidR="00C1435B" w:rsidRPr="0062204D" w:rsidRDefault="00C1435B" w:rsidP="00C1435B">
      <w:pPr>
        <w:pStyle w:val="a7"/>
        <w:ind w:firstLine="480"/>
      </w:pPr>
      <w:r w:rsidRPr="0062204D">
        <w:t xml:space="preserve">TC concentration in permeate and feeding solution was detected by a high-performance liquid chromatography (HPLC, Agilent 1260, USA) equipped with </w:t>
      </w:r>
      <w:r w:rsidR="00732222">
        <w:rPr>
          <w:rFonts w:hint="eastAsia"/>
        </w:rPr>
        <w:t>an</w:t>
      </w:r>
      <w:r w:rsidR="00732222">
        <w:t xml:space="preserve"> </w:t>
      </w:r>
      <w:r w:rsidRPr="0062204D">
        <w:t>Agilent Zorbax Eclipse XDB-C18 column (4.6 mm×150 mm×5 μm). The mobile phase was consisted of</w:t>
      </w:r>
      <w:r w:rsidR="0000109E" w:rsidRPr="0000109E">
        <w:t xml:space="preserve"> </w:t>
      </w:r>
      <w:r w:rsidR="0000109E" w:rsidRPr="0062204D">
        <w:t>acetonitrile</w:t>
      </w:r>
      <w:r w:rsidRPr="0062204D">
        <w:t xml:space="preserve"> and </w:t>
      </w:r>
      <w:r w:rsidR="0000109E" w:rsidRPr="0062204D">
        <w:t>0.01 M NaH</w:t>
      </w:r>
      <w:r w:rsidR="0000109E" w:rsidRPr="0062204D">
        <w:rPr>
          <w:vertAlign w:val="subscript"/>
        </w:rPr>
        <w:t>2</w:t>
      </w:r>
      <w:r w:rsidR="0000109E" w:rsidRPr="0062204D">
        <w:t>PO</w:t>
      </w:r>
      <w:r w:rsidR="0000109E" w:rsidRPr="0062204D">
        <w:rPr>
          <w:vertAlign w:val="subscript"/>
        </w:rPr>
        <w:t>4</w:t>
      </w:r>
      <w:r w:rsidR="0000109E" w:rsidRPr="0062204D">
        <w:t xml:space="preserve"> </w:t>
      </w:r>
      <w:r w:rsidRPr="0062204D">
        <w:t xml:space="preserve">with the </w:t>
      </w:r>
      <w:r w:rsidR="00601F70">
        <w:t xml:space="preserve">volume </w:t>
      </w:r>
      <w:r w:rsidRPr="0062204D">
        <w:t xml:space="preserve">ratio of </w:t>
      </w:r>
      <w:r w:rsidR="0000109E">
        <w:t>3</w:t>
      </w:r>
      <w:r w:rsidRPr="0062204D">
        <w:t>5/</w:t>
      </w:r>
      <w:r w:rsidR="0000109E">
        <w:t>6</w:t>
      </w:r>
      <w:r w:rsidRPr="0062204D">
        <w:t xml:space="preserve">5, and the flow rate </w:t>
      </w:r>
      <w:r w:rsidRPr="0062204D">
        <w:rPr>
          <w:rFonts w:hint="eastAsia"/>
        </w:rPr>
        <w:t>and</w:t>
      </w:r>
      <w:r w:rsidRPr="0062204D">
        <w:t xml:space="preserve"> </w:t>
      </w:r>
      <w:r w:rsidRPr="0062204D">
        <w:rPr>
          <w:rFonts w:hint="eastAsia"/>
        </w:rPr>
        <w:t>column</w:t>
      </w:r>
      <w:r w:rsidRPr="0062204D">
        <w:t xml:space="preserve"> </w:t>
      </w:r>
      <w:r w:rsidRPr="0062204D">
        <w:rPr>
          <w:rFonts w:hint="eastAsia"/>
        </w:rPr>
        <w:t>temperature</w:t>
      </w:r>
      <w:r w:rsidRPr="0062204D">
        <w:t xml:space="preserve"> </w:t>
      </w:r>
      <w:r w:rsidRPr="0062204D">
        <w:rPr>
          <w:rFonts w:hint="eastAsia"/>
        </w:rPr>
        <w:t>were</w:t>
      </w:r>
      <w:r w:rsidRPr="0062204D">
        <w:t xml:space="preserve"> controlled at 1 mL·</w:t>
      </w:r>
      <w:r w:rsidRPr="0062204D">
        <w:rPr>
          <w:rFonts w:hint="eastAsia"/>
        </w:rPr>
        <w:t>min</w:t>
      </w:r>
      <w:r w:rsidRPr="0062204D">
        <w:rPr>
          <w:vertAlign w:val="superscript"/>
        </w:rPr>
        <w:t>-1</w:t>
      </w:r>
      <w:r w:rsidRPr="0062204D">
        <w:t xml:space="preserve"> and 30℃. A</w:t>
      </w:r>
      <w:r w:rsidRPr="0062204D">
        <w:rPr>
          <w:rFonts w:hint="eastAsia"/>
        </w:rPr>
        <w:t>dditionally</w:t>
      </w:r>
      <w:r w:rsidRPr="0062204D">
        <w:t xml:space="preserve">, the detection wavelength and sample size were set as </w:t>
      </w:r>
      <w:r w:rsidRPr="004D2404">
        <w:rPr>
          <w:i/>
          <w:iCs/>
        </w:rPr>
        <w:t>λ</w:t>
      </w:r>
      <w:r w:rsidRPr="0062204D">
        <w:t>= 360 nm and 10 μ</w:t>
      </w:r>
      <w:r w:rsidRPr="0062204D">
        <w:rPr>
          <w:rFonts w:hint="eastAsia"/>
        </w:rPr>
        <w:t>L</w:t>
      </w:r>
      <w:r w:rsidRPr="0062204D">
        <w:t xml:space="preserve">. The standard curve of TC is shown in Fig. S3, and the regression relationship between TC concentration and detection peak area is calculated </w:t>
      </w:r>
      <w:r w:rsidR="00601F70">
        <w:t>by</w:t>
      </w:r>
      <w:r w:rsidRPr="0062204D">
        <w:t xml:space="preserve">: </w:t>
      </w:r>
      <w:r w:rsidRPr="004D2404">
        <w:rPr>
          <w:i/>
          <w:iCs/>
        </w:rPr>
        <w:t>C</w:t>
      </w:r>
      <w:r w:rsidRPr="0062204D">
        <w:t>=0.02784</w:t>
      </w:r>
      <w:r w:rsidRPr="004D2404">
        <w:rPr>
          <w:i/>
          <w:iCs/>
        </w:rPr>
        <w:t>A</w:t>
      </w:r>
      <w:r w:rsidRPr="0062204D">
        <w:t>+0.36349 (</w:t>
      </w:r>
      <w:r w:rsidRPr="004D2404">
        <w:rPr>
          <w:i/>
          <w:iCs/>
        </w:rPr>
        <w:t>C</w:t>
      </w:r>
      <w:r w:rsidRPr="0062204D">
        <w:rPr>
          <w:rFonts w:hint="eastAsia"/>
        </w:rPr>
        <w:t>:</w:t>
      </w:r>
      <w:r w:rsidRPr="0062204D">
        <w:t xml:space="preserve"> TC concentration, ppm; </w:t>
      </w:r>
      <w:r w:rsidRPr="004D2404">
        <w:rPr>
          <w:i/>
          <w:iCs/>
        </w:rPr>
        <w:t>A</w:t>
      </w:r>
      <w:r w:rsidRPr="0062204D">
        <w:t xml:space="preserve">: detection peak area; </w:t>
      </w:r>
      <w:r w:rsidRPr="0062204D">
        <w:rPr>
          <w:i/>
          <w:iCs/>
        </w:rPr>
        <w:t>R</w:t>
      </w:r>
      <w:r w:rsidRPr="0062204D">
        <w:rPr>
          <w:i/>
          <w:iCs/>
          <w:vertAlign w:val="superscript"/>
        </w:rPr>
        <w:t>2</w:t>
      </w:r>
      <w:r w:rsidRPr="0062204D">
        <w:t>=0.9999).</w:t>
      </w:r>
      <w:r w:rsidR="00707A81" w:rsidRPr="0062204D">
        <w:t xml:space="preserve"> </w:t>
      </w:r>
      <w:r w:rsidR="00601F70">
        <w:t>Additionally</w:t>
      </w:r>
      <w:r w:rsidR="00707A81" w:rsidRPr="0062204D">
        <w:t xml:space="preserve">, the concentration of various organic compounds </w:t>
      </w:r>
      <w:r w:rsidR="00601F70" w:rsidRPr="0062204D">
        <w:t>w</w:t>
      </w:r>
      <w:r w:rsidR="00601F70">
        <w:t>as</w:t>
      </w:r>
      <w:r w:rsidR="00601F70" w:rsidRPr="0062204D">
        <w:t xml:space="preserve"> </w:t>
      </w:r>
      <w:r w:rsidR="00707A81" w:rsidRPr="0062204D">
        <w:t xml:space="preserve">also analyzed by HPLC, and the brief detection conditions were </w:t>
      </w:r>
      <w:r w:rsidR="00601F70">
        <w:t>list</w:t>
      </w:r>
      <w:r w:rsidR="00601F70" w:rsidRPr="0062204D">
        <w:t xml:space="preserve">ed </w:t>
      </w:r>
      <w:r w:rsidR="00707A81" w:rsidRPr="0062204D">
        <w:t>in Table S3.</w:t>
      </w:r>
    </w:p>
    <w:p w14:paraId="585418AD" w14:textId="4AB717C7" w:rsidR="00C1435B" w:rsidRPr="0062204D" w:rsidRDefault="00707A81" w:rsidP="00707A81">
      <w:pPr>
        <w:pStyle w:val="a7"/>
        <w:spacing w:beforeLines="100" w:before="312"/>
        <w:ind w:firstLine="480"/>
        <w:jc w:val="center"/>
      </w:pPr>
      <w:r w:rsidRPr="0062204D">
        <w:rPr>
          <w:noProof/>
        </w:rPr>
        <w:lastRenderedPageBreak/>
        <w:drawing>
          <wp:inline distT="0" distB="0" distL="0" distR="0" wp14:anchorId="473CC7E9" wp14:editId="391C079A">
            <wp:extent cx="3600000" cy="2756436"/>
            <wp:effectExtent l="0" t="0" r="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0000" cy="2756436"/>
                    </a:xfrm>
                    <a:prstGeom prst="rect">
                      <a:avLst/>
                    </a:prstGeom>
                    <a:noFill/>
                    <a:ln>
                      <a:noFill/>
                    </a:ln>
                  </pic:spPr>
                </pic:pic>
              </a:graphicData>
            </a:graphic>
          </wp:inline>
        </w:drawing>
      </w:r>
    </w:p>
    <w:p w14:paraId="2D4388BB" w14:textId="68DAC15C" w:rsidR="00C1435B" w:rsidRPr="0062204D" w:rsidRDefault="00C1435B" w:rsidP="00707A81">
      <w:pPr>
        <w:pStyle w:val="a7"/>
        <w:spacing w:afterLines="100" w:after="312"/>
        <w:ind w:firstLine="482"/>
        <w:jc w:val="center"/>
      </w:pPr>
      <w:r w:rsidRPr="0062204D">
        <w:rPr>
          <w:rFonts w:hint="eastAsia"/>
          <w:b/>
          <w:bCs/>
        </w:rPr>
        <w:t>F</w:t>
      </w:r>
      <w:r w:rsidRPr="0062204D">
        <w:rPr>
          <w:b/>
          <w:bCs/>
        </w:rPr>
        <w:t>ig. S3.</w:t>
      </w:r>
      <w:r w:rsidRPr="0062204D">
        <w:t xml:space="preserve"> Standard curve of TC concentration</w:t>
      </w:r>
      <w:r w:rsidR="00707A81" w:rsidRPr="0062204D">
        <w:t xml:space="preserve"> detected by HPLC.</w:t>
      </w:r>
    </w:p>
    <w:p w14:paraId="629847D4" w14:textId="261A1BDF" w:rsidR="00C1435B" w:rsidRPr="0062204D" w:rsidRDefault="00C1435B" w:rsidP="00C1435B">
      <w:pPr>
        <w:pStyle w:val="a7"/>
        <w:ind w:firstLine="480"/>
      </w:pPr>
      <w:r w:rsidRPr="0062204D">
        <w:t xml:space="preserve">TC degradation intermediates were detected by a triple quadrupole </w:t>
      </w:r>
      <w:r w:rsidRPr="0062204D">
        <w:rPr>
          <w:rFonts w:hint="eastAsia"/>
        </w:rPr>
        <w:t>ultra</w:t>
      </w:r>
      <w:r w:rsidRPr="0062204D">
        <w:t xml:space="preserve">high performance liquid chromatograph-mass spectrometer (HPLC-MS, Agilent 1100 LC/MSD, USA). The mobile phase was consisted of </w:t>
      </w:r>
      <w:r w:rsidR="0000109E" w:rsidRPr="0062204D">
        <w:t xml:space="preserve">acetonitrile </w:t>
      </w:r>
      <w:r w:rsidR="0000109E">
        <w:t>and</w:t>
      </w:r>
      <w:r w:rsidRPr="0062204D">
        <w:t xml:space="preserve"> 0.1% (v/v) of formic acid</w:t>
      </w:r>
      <w:r w:rsidR="0000109E">
        <w:t xml:space="preserve"> aqueous solution according to</w:t>
      </w:r>
      <w:r w:rsidRPr="0062204D">
        <w:t xml:space="preserve"> the </w:t>
      </w:r>
      <w:r w:rsidR="006B6EF0">
        <w:t xml:space="preserve">volume </w:t>
      </w:r>
      <w:r w:rsidRPr="0062204D">
        <w:t xml:space="preserve">ratio of </w:t>
      </w:r>
      <w:r w:rsidR="0000109E">
        <w:t>1</w:t>
      </w:r>
      <w:r w:rsidRPr="0062204D">
        <w:t>0/</w:t>
      </w:r>
      <w:r w:rsidR="0000109E">
        <w:t>9</w:t>
      </w:r>
      <w:r w:rsidRPr="0062204D">
        <w:t xml:space="preserve">0. And the flow rate of mobile phase, sample </w:t>
      </w:r>
      <w:r w:rsidR="003D7869">
        <w:t>volume</w:t>
      </w:r>
      <w:r w:rsidR="003D7869" w:rsidRPr="0062204D">
        <w:t xml:space="preserve"> </w:t>
      </w:r>
      <w:r w:rsidRPr="0062204D">
        <w:t>and column temperature were set as 0.2 mL·</w:t>
      </w:r>
      <w:r w:rsidRPr="0062204D">
        <w:rPr>
          <w:rFonts w:hint="eastAsia"/>
        </w:rPr>
        <w:t>min</w:t>
      </w:r>
      <w:r w:rsidRPr="0062204D">
        <w:rPr>
          <w:vertAlign w:val="superscript"/>
        </w:rPr>
        <w:t>-1</w:t>
      </w:r>
      <w:r w:rsidRPr="0062204D">
        <w:t>, 10 μ</w:t>
      </w:r>
      <w:r w:rsidRPr="0062204D">
        <w:rPr>
          <w:rFonts w:hint="eastAsia"/>
        </w:rPr>
        <w:t>L</w:t>
      </w:r>
      <w:r w:rsidRPr="0062204D">
        <w:t xml:space="preserve"> and 40℃</w:t>
      </w:r>
      <w:r w:rsidRPr="0062204D">
        <w:rPr>
          <w:rFonts w:hint="eastAsia"/>
        </w:rPr>
        <w:t>,</w:t>
      </w:r>
      <w:r w:rsidRPr="0062204D">
        <w:t xml:space="preserve"> respectively. </w:t>
      </w:r>
      <w:r w:rsidR="003D7869">
        <w:t>M</w:t>
      </w:r>
      <w:r w:rsidRPr="0062204D">
        <w:t>ass spectra with an electrospray ionization (ESI)</w:t>
      </w:r>
      <w:r w:rsidRPr="0062204D">
        <w:rPr>
          <w:rFonts w:hint="eastAsia"/>
        </w:rPr>
        <w:t xml:space="preserve"> </w:t>
      </w:r>
      <w:r w:rsidRPr="0062204D">
        <w:t xml:space="preserve">source were recorded across the range of 50-500 m/z with the positive (&amp; negative) scan mode and further </w:t>
      </w:r>
      <w:r w:rsidR="003D7869" w:rsidRPr="003D7869">
        <w:t>analyz</w:t>
      </w:r>
      <w:r w:rsidR="003D7869" w:rsidRPr="0062204D">
        <w:t xml:space="preserve">ed </w:t>
      </w:r>
      <w:r w:rsidRPr="0062204D">
        <w:t xml:space="preserve">with the multiple reaction monitoring (MRM) mode (positive &amp; negative). All of permeate samples were filtered </w:t>
      </w:r>
      <w:r w:rsidR="002F5E07">
        <w:t>through</w:t>
      </w:r>
      <w:r w:rsidRPr="0062204D">
        <w:t xml:space="preserve"> a 0.22</w:t>
      </w:r>
      <w:r w:rsidR="00707A81" w:rsidRPr="0062204D">
        <w:t xml:space="preserve"> </w:t>
      </w:r>
      <w:r w:rsidRPr="0062204D">
        <w:t xml:space="preserve">μm Millipore filter </w:t>
      </w:r>
      <w:r w:rsidR="00517DA8">
        <w:rPr>
          <w:rFonts w:hint="eastAsia"/>
        </w:rPr>
        <w:t>paper</w:t>
      </w:r>
      <w:r w:rsidR="00517DA8">
        <w:t xml:space="preserve"> </w:t>
      </w:r>
      <w:r w:rsidRPr="0062204D">
        <w:t>before test</w:t>
      </w:r>
      <w:r w:rsidR="003D7869">
        <w:t>ing</w:t>
      </w:r>
      <w:r w:rsidRPr="0062204D">
        <w:t xml:space="preserve">. </w:t>
      </w:r>
    </w:p>
    <w:p w14:paraId="1D24C27B" w14:textId="77777777" w:rsidR="00707A81" w:rsidRPr="0062204D" w:rsidRDefault="00707A81" w:rsidP="00C1435B">
      <w:pPr>
        <w:pStyle w:val="a7"/>
        <w:ind w:firstLine="480"/>
      </w:pPr>
    </w:p>
    <w:p w14:paraId="07088369" w14:textId="12A4746B" w:rsidR="00C1435B" w:rsidRPr="0062204D" w:rsidRDefault="00C1435B" w:rsidP="002F5E07">
      <w:pPr>
        <w:widowControl/>
        <w:spacing w:after="120"/>
        <w:ind w:firstLineChars="200" w:firstLine="480"/>
      </w:pPr>
      <w:r w:rsidRPr="0062204D">
        <w:br w:type="page"/>
      </w:r>
      <w:r w:rsidRPr="0062204D">
        <w:rPr>
          <w:b/>
          <w:bCs/>
        </w:rPr>
        <w:lastRenderedPageBreak/>
        <w:t>Table S</w:t>
      </w:r>
      <w:r w:rsidR="00707A81" w:rsidRPr="0062204D">
        <w:rPr>
          <w:b/>
          <w:bCs/>
        </w:rPr>
        <w:t>3</w:t>
      </w:r>
      <w:r w:rsidRPr="0062204D">
        <w:t xml:space="preserve">. HPLC detection parameters of various organic compounds </w:t>
      </w:r>
    </w:p>
    <w:tbl>
      <w:tblPr>
        <w:tblStyle w:val="a9"/>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C1435B" w:rsidRPr="0062204D" w14:paraId="74323A2B" w14:textId="77777777" w:rsidTr="00D067A1">
        <w:tc>
          <w:tcPr>
            <w:tcW w:w="4148" w:type="dxa"/>
            <w:tcBorders>
              <w:bottom w:val="single" w:sz="8" w:space="0" w:color="auto"/>
            </w:tcBorders>
          </w:tcPr>
          <w:p w14:paraId="6CA5FC21" w14:textId="77777777" w:rsidR="00C1435B" w:rsidRPr="0062204D" w:rsidRDefault="00C1435B" w:rsidP="00D067A1">
            <w:pPr>
              <w:widowControl/>
              <w:jc w:val="center"/>
            </w:pPr>
            <w:r w:rsidRPr="0062204D">
              <w:rPr>
                <w:rFonts w:hint="eastAsia"/>
              </w:rPr>
              <w:t>T</w:t>
            </w:r>
            <w:r w:rsidRPr="0062204D">
              <w:t xml:space="preserve">argeted </w:t>
            </w:r>
            <w:r w:rsidRPr="0062204D">
              <w:rPr>
                <w:rFonts w:hint="eastAsia"/>
              </w:rPr>
              <w:t>compounds</w:t>
            </w:r>
          </w:p>
        </w:tc>
        <w:tc>
          <w:tcPr>
            <w:tcW w:w="4148" w:type="dxa"/>
            <w:tcBorders>
              <w:bottom w:val="single" w:sz="8" w:space="0" w:color="auto"/>
            </w:tcBorders>
          </w:tcPr>
          <w:p w14:paraId="36C6658A" w14:textId="4772F78C" w:rsidR="00C1435B" w:rsidRPr="0062204D" w:rsidRDefault="00C1435B" w:rsidP="00D067A1">
            <w:pPr>
              <w:widowControl/>
              <w:jc w:val="center"/>
            </w:pPr>
            <w:r w:rsidRPr="0062204D">
              <w:rPr>
                <w:rFonts w:hint="eastAsia"/>
              </w:rPr>
              <w:t>H</w:t>
            </w:r>
            <w:r w:rsidRPr="0062204D">
              <w:t>PLC methods</w:t>
            </w:r>
            <w:r w:rsidR="007123C2">
              <w:t>*</w:t>
            </w:r>
          </w:p>
        </w:tc>
      </w:tr>
      <w:tr w:rsidR="00C1435B" w:rsidRPr="0062204D" w14:paraId="2DB0A373" w14:textId="77777777" w:rsidTr="00D067A1">
        <w:trPr>
          <w:trHeight w:val="1191"/>
        </w:trPr>
        <w:tc>
          <w:tcPr>
            <w:tcW w:w="4148" w:type="dxa"/>
            <w:tcBorders>
              <w:top w:val="single" w:sz="8" w:space="0" w:color="auto"/>
            </w:tcBorders>
            <w:vAlign w:val="center"/>
          </w:tcPr>
          <w:p w14:paraId="45EE780F" w14:textId="77777777" w:rsidR="00C1435B" w:rsidRPr="0062204D" w:rsidRDefault="00C1435B" w:rsidP="00D067A1">
            <w:pPr>
              <w:widowControl/>
              <w:jc w:val="center"/>
            </w:pPr>
            <w:bookmarkStart w:id="6" w:name="_Hlk136005448"/>
            <w:r w:rsidRPr="0062204D">
              <w:t>Sulfamethoxazole (</w:t>
            </w:r>
            <w:r w:rsidRPr="0062204D">
              <w:rPr>
                <w:rFonts w:hint="eastAsia"/>
              </w:rPr>
              <w:t>S</w:t>
            </w:r>
            <w:r w:rsidRPr="0062204D">
              <w:t>MX)</w:t>
            </w:r>
          </w:p>
        </w:tc>
        <w:tc>
          <w:tcPr>
            <w:tcW w:w="4148" w:type="dxa"/>
            <w:tcBorders>
              <w:top w:val="single" w:sz="8" w:space="0" w:color="auto"/>
            </w:tcBorders>
            <w:vAlign w:val="center"/>
          </w:tcPr>
          <w:p w14:paraId="6880BBC7" w14:textId="6EAEB9EB" w:rsidR="00C1435B" w:rsidRPr="0062204D" w:rsidRDefault="00C1435B" w:rsidP="00D067A1">
            <w:pPr>
              <w:widowControl/>
              <w:spacing w:line="240" w:lineRule="exact"/>
            </w:pPr>
            <w:r w:rsidRPr="0062204D">
              <w:t xml:space="preserve">Sample </w:t>
            </w:r>
            <w:r w:rsidR="003D7869">
              <w:t>volume</w:t>
            </w:r>
            <w:r w:rsidRPr="0062204D">
              <w:t>: 20 μ</w:t>
            </w:r>
            <w:r w:rsidRPr="0062204D">
              <w:rPr>
                <w:rFonts w:hint="eastAsia"/>
              </w:rPr>
              <w:t>L</w:t>
            </w:r>
            <w:r w:rsidRPr="0062204D">
              <w:t>; the mobile phase contained 0.1% acetic acid</w:t>
            </w:r>
            <w:r w:rsidR="0000109E">
              <w:t xml:space="preserve"> solution</w:t>
            </w:r>
            <w:r w:rsidRPr="0062204D">
              <w:t>/acetonitrile (50/50, v/v) at a flow rate of 1.0 mL·</w:t>
            </w:r>
            <w:r w:rsidRPr="0062204D">
              <w:rPr>
                <w:rFonts w:hint="eastAsia"/>
              </w:rPr>
              <w:t>min</w:t>
            </w:r>
            <w:r w:rsidRPr="0062204D">
              <w:rPr>
                <w:vertAlign w:val="superscript"/>
              </w:rPr>
              <w:t>-1</w:t>
            </w:r>
            <w:r w:rsidRPr="0062204D">
              <w:t>; column temperature: 40℃.</w:t>
            </w:r>
          </w:p>
        </w:tc>
      </w:tr>
      <w:tr w:rsidR="00C1435B" w:rsidRPr="0062204D" w14:paraId="16EF99C6" w14:textId="77777777" w:rsidTr="00D067A1">
        <w:trPr>
          <w:trHeight w:val="1191"/>
        </w:trPr>
        <w:tc>
          <w:tcPr>
            <w:tcW w:w="4148" w:type="dxa"/>
            <w:vAlign w:val="center"/>
          </w:tcPr>
          <w:p w14:paraId="6C7B4AAA" w14:textId="77777777" w:rsidR="00C1435B" w:rsidRPr="0062204D" w:rsidRDefault="00C1435B" w:rsidP="00D067A1">
            <w:pPr>
              <w:widowControl/>
              <w:jc w:val="center"/>
            </w:pPr>
            <w:r w:rsidRPr="0062204D">
              <w:rPr>
                <w:rFonts w:hint="eastAsia"/>
              </w:rPr>
              <w:t>B</w:t>
            </w:r>
            <w:r w:rsidRPr="0062204D">
              <w:t>isphenol A (BPA)</w:t>
            </w:r>
          </w:p>
        </w:tc>
        <w:tc>
          <w:tcPr>
            <w:tcW w:w="4148" w:type="dxa"/>
            <w:vAlign w:val="center"/>
          </w:tcPr>
          <w:p w14:paraId="50EC5E6F" w14:textId="3E792CC0" w:rsidR="00C1435B" w:rsidRPr="0062204D" w:rsidRDefault="00C1435B" w:rsidP="00D067A1">
            <w:pPr>
              <w:widowControl/>
              <w:spacing w:line="240" w:lineRule="exact"/>
            </w:pPr>
            <w:r w:rsidRPr="0062204D">
              <w:t xml:space="preserve">Sample </w:t>
            </w:r>
            <w:r w:rsidR="003D7869">
              <w:t>volume</w:t>
            </w:r>
            <w:r w:rsidRPr="0062204D">
              <w:t>: 50 μ</w:t>
            </w:r>
            <w:r w:rsidRPr="0062204D">
              <w:rPr>
                <w:rFonts w:hint="eastAsia"/>
              </w:rPr>
              <w:t>L</w:t>
            </w:r>
            <w:r w:rsidRPr="0062204D">
              <w:t xml:space="preserve">; the mobile phase </w:t>
            </w:r>
            <w:r w:rsidR="004801E3">
              <w:t xml:space="preserve">was </w:t>
            </w:r>
            <w:r w:rsidRPr="0062204D">
              <w:t>ultrapure water/acetonitrile (35/65, v/v) at a flow rate of 0.8 mL·</w:t>
            </w:r>
            <w:r w:rsidRPr="0062204D">
              <w:rPr>
                <w:rFonts w:hint="eastAsia"/>
              </w:rPr>
              <w:t>min</w:t>
            </w:r>
            <w:r w:rsidRPr="0062204D">
              <w:rPr>
                <w:vertAlign w:val="superscript"/>
              </w:rPr>
              <w:t>-1</w:t>
            </w:r>
            <w:r w:rsidRPr="0062204D">
              <w:t>; column temperature: 40℃.</w:t>
            </w:r>
          </w:p>
        </w:tc>
      </w:tr>
      <w:tr w:rsidR="00C1435B" w:rsidRPr="0062204D" w14:paraId="2EC71FB7" w14:textId="77777777" w:rsidTr="00D067A1">
        <w:trPr>
          <w:trHeight w:val="1191"/>
        </w:trPr>
        <w:tc>
          <w:tcPr>
            <w:tcW w:w="4148" w:type="dxa"/>
            <w:vAlign w:val="center"/>
          </w:tcPr>
          <w:p w14:paraId="00EB056B" w14:textId="77777777" w:rsidR="00C1435B" w:rsidRPr="00BD5C8C" w:rsidRDefault="00C1435B" w:rsidP="00D067A1">
            <w:pPr>
              <w:widowControl/>
              <w:jc w:val="center"/>
            </w:pPr>
            <w:r w:rsidRPr="00BD5C8C">
              <w:rPr>
                <w:rFonts w:hint="eastAsia"/>
              </w:rPr>
              <w:t>O</w:t>
            </w:r>
            <w:r w:rsidRPr="00BD5C8C">
              <w:t>floxacin (OFL)</w:t>
            </w:r>
          </w:p>
        </w:tc>
        <w:tc>
          <w:tcPr>
            <w:tcW w:w="4148" w:type="dxa"/>
            <w:vAlign w:val="center"/>
          </w:tcPr>
          <w:p w14:paraId="533B8E18" w14:textId="27118C09" w:rsidR="00C1435B" w:rsidRPr="00BD5C8C" w:rsidRDefault="00C1435B" w:rsidP="00D067A1">
            <w:pPr>
              <w:widowControl/>
              <w:spacing w:line="240" w:lineRule="exact"/>
            </w:pPr>
            <w:r w:rsidRPr="00BD5C8C">
              <w:t xml:space="preserve">Sample </w:t>
            </w:r>
            <w:r w:rsidR="003D7869" w:rsidRPr="00BD5C8C">
              <w:t>volume</w:t>
            </w:r>
            <w:r w:rsidRPr="00BD5C8C">
              <w:t xml:space="preserve">: 20 μL; the mobile phase </w:t>
            </w:r>
            <w:r w:rsidR="004801E3" w:rsidRPr="00BD5C8C">
              <w:t xml:space="preserve">was </w:t>
            </w:r>
            <w:r w:rsidRPr="00BD5C8C">
              <w:t>0.2% acetic acid</w:t>
            </w:r>
            <w:r w:rsidR="00183C81" w:rsidRPr="00BD5C8C">
              <w:t xml:space="preserve"> </w:t>
            </w:r>
            <w:r w:rsidR="00183C81" w:rsidRPr="00BD5C8C">
              <w:rPr>
                <w:rFonts w:hint="eastAsia"/>
              </w:rPr>
              <w:t>solution</w:t>
            </w:r>
            <w:r w:rsidRPr="00BD5C8C">
              <w:t>/acetonitrile (87/13, v/v) at a flow rate of 1.5 mL·min</w:t>
            </w:r>
            <w:r w:rsidRPr="00BD5C8C">
              <w:rPr>
                <w:vertAlign w:val="superscript"/>
              </w:rPr>
              <w:t>-1</w:t>
            </w:r>
            <w:r w:rsidRPr="00BD5C8C">
              <w:t>; column temperature: 40℃.</w:t>
            </w:r>
          </w:p>
        </w:tc>
      </w:tr>
      <w:tr w:rsidR="00C1435B" w:rsidRPr="0062204D" w14:paraId="63CF3651" w14:textId="77777777" w:rsidTr="00D067A1">
        <w:trPr>
          <w:trHeight w:val="1191"/>
        </w:trPr>
        <w:tc>
          <w:tcPr>
            <w:tcW w:w="4148" w:type="dxa"/>
            <w:vAlign w:val="center"/>
          </w:tcPr>
          <w:p w14:paraId="28186B20" w14:textId="77777777" w:rsidR="00C1435B" w:rsidRPr="00BD5C8C" w:rsidRDefault="00C1435B" w:rsidP="00D067A1">
            <w:pPr>
              <w:widowControl/>
              <w:jc w:val="center"/>
            </w:pPr>
            <w:r w:rsidRPr="00BD5C8C">
              <w:rPr>
                <w:rFonts w:hint="eastAsia"/>
              </w:rPr>
              <w:t>H</w:t>
            </w:r>
            <w:r w:rsidRPr="00BD5C8C">
              <w:t>umic acid (HA)</w:t>
            </w:r>
          </w:p>
        </w:tc>
        <w:tc>
          <w:tcPr>
            <w:tcW w:w="4148" w:type="dxa"/>
            <w:vAlign w:val="center"/>
          </w:tcPr>
          <w:p w14:paraId="4BD27494" w14:textId="027BF9B3" w:rsidR="00C1435B" w:rsidRPr="00BD5C8C" w:rsidRDefault="00C1435B" w:rsidP="00D067A1">
            <w:pPr>
              <w:widowControl/>
              <w:spacing w:line="240" w:lineRule="exact"/>
            </w:pPr>
            <w:r w:rsidRPr="00BD5C8C">
              <w:t xml:space="preserve">Sample </w:t>
            </w:r>
            <w:r w:rsidR="003D7869" w:rsidRPr="00BD5C8C">
              <w:t>volume</w:t>
            </w:r>
            <w:r w:rsidRPr="00BD5C8C">
              <w:t>: 10 μL; the mobile phase was 20.0% acetic acid solution (v/v) at a flow rate of 1.0 mL·min</w:t>
            </w:r>
            <w:r w:rsidRPr="00BD5C8C">
              <w:rPr>
                <w:vertAlign w:val="superscript"/>
              </w:rPr>
              <w:t>-1</w:t>
            </w:r>
            <w:r w:rsidRPr="00BD5C8C">
              <w:t>; column temperature: 40℃.</w:t>
            </w:r>
          </w:p>
        </w:tc>
      </w:tr>
      <w:tr w:rsidR="00C1435B" w:rsidRPr="0062204D" w14:paraId="2FABFAA0" w14:textId="77777777" w:rsidTr="00D067A1">
        <w:trPr>
          <w:trHeight w:val="1191"/>
        </w:trPr>
        <w:tc>
          <w:tcPr>
            <w:tcW w:w="4148" w:type="dxa"/>
            <w:vAlign w:val="center"/>
          </w:tcPr>
          <w:p w14:paraId="1F63B87D" w14:textId="77777777" w:rsidR="00C1435B" w:rsidRPr="00BD5C8C" w:rsidRDefault="00C1435B" w:rsidP="00D067A1">
            <w:pPr>
              <w:widowControl/>
              <w:jc w:val="center"/>
            </w:pPr>
            <w:r w:rsidRPr="00BD5C8C">
              <w:rPr>
                <w:rFonts w:hint="eastAsia"/>
              </w:rPr>
              <w:t>M</w:t>
            </w:r>
            <w:r w:rsidRPr="00BD5C8C">
              <w:t>ethyl orange (MO)</w:t>
            </w:r>
          </w:p>
        </w:tc>
        <w:tc>
          <w:tcPr>
            <w:tcW w:w="4148" w:type="dxa"/>
            <w:vAlign w:val="center"/>
          </w:tcPr>
          <w:p w14:paraId="4FA95EF0" w14:textId="1DA4E014" w:rsidR="00C1435B" w:rsidRPr="00BD5C8C" w:rsidRDefault="00C1435B" w:rsidP="00183C81">
            <w:pPr>
              <w:widowControl/>
              <w:spacing w:line="240" w:lineRule="exact"/>
            </w:pPr>
            <w:r w:rsidRPr="00BD5C8C">
              <w:t xml:space="preserve">Sample </w:t>
            </w:r>
            <w:r w:rsidR="003D7869" w:rsidRPr="00BD5C8C">
              <w:t>volume</w:t>
            </w:r>
            <w:r w:rsidRPr="00BD5C8C">
              <w:t xml:space="preserve">: 10 μL; the mobile phase </w:t>
            </w:r>
            <w:r w:rsidR="004801E3" w:rsidRPr="00BD5C8C">
              <w:t xml:space="preserve">was </w:t>
            </w:r>
            <w:r w:rsidRPr="00BD5C8C">
              <w:t>ultrapure water/80.0% methanol solution (30/70, v/v) at a flow rate of 0.5 mL·min</w:t>
            </w:r>
            <w:r w:rsidRPr="00BD5C8C">
              <w:rPr>
                <w:vertAlign w:val="superscript"/>
              </w:rPr>
              <w:t>-1</w:t>
            </w:r>
            <w:r w:rsidRPr="00BD5C8C">
              <w:t>; column temperature: 30℃.</w:t>
            </w:r>
          </w:p>
        </w:tc>
      </w:tr>
      <w:tr w:rsidR="00C1435B" w:rsidRPr="0062204D" w14:paraId="2A9A908C" w14:textId="77777777" w:rsidTr="00D067A1">
        <w:trPr>
          <w:trHeight w:val="1191"/>
        </w:trPr>
        <w:tc>
          <w:tcPr>
            <w:tcW w:w="4148" w:type="dxa"/>
            <w:vAlign w:val="center"/>
          </w:tcPr>
          <w:p w14:paraId="73BA9301" w14:textId="77777777" w:rsidR="00C1435B" w:rsidRPr="0062204D" w:rsidRDefault="00C1435B" w:rsidP="00D067A1">
            <w:pPr>
              <w:widowControl/>
              <w:jc w:val="center"/>
            </w:pPr>
            <w:r w:rsidRPr="0062204D">
              <w:rPr>
                <w:rFonts w:hint="eastAsia"/>
              </w:rPr>
              <w:t>P</w:t>
            </w:r>
            <w:r w:rsidRPr="0062204D">
              <w:t>henol</w:t>
            </w:r>
          </w:p>
        </w:tc>
        <w:tc>
          <w:tcPr>
            <w:tcW w:w="4148" w:type="dxa"/>
            <w:vAlign w:val="center"/>
          </w:tcPr>
          <w:p w14:paraId="57A6871F" w14:textId="39C0393C" w:rsidR="00C1435B" w:rsidRPr="00BD5C8C" w:rsidRDefault="00C1435B" w:rsidP="00D067A1">
            <w:pPr>
              <w:widowControl/>
              <w:spacing w:line="240" w:lineRule="exact"/>
              <w:rPr>
                <w:highlight w:val="yellow"/>
              </w:rPr>
            </w:pPr>
            <w:r w:rsidRPr="00BD5C8C">
              <w:t xml:space="preserve">Sample </w:t>
            </w:r>
            <w:r w:rsidR="003D7869" w:rsidRPr="00BD5C8C">
              <w:t>volume</w:t>
            </w:r>
            <w:r w:rsidRPr="00BD5C8C">
              <w:t xml:space="preserve">: 20 μL; the mobile phase </w:t>
            </w:r>
            <w:r w:rsidR="004801E3" w:rsidRPr="00BD5C8C">
              <w:t xml:space="preserve">was </w:t>
            </w:r>
            <w:r w:rsidRPr="00BD5C8C">
              <w:t>ultrapure water/</w:t>
            </w:r>
            <w:r w:rsidR="00C56556" w:rsidRPr="00BD5C8C">
              <w:t>80.0%</w:t>
            </w:r>
            <w:r w:rsidR="00C56556">
              <w:t xml:space="preserve"> </w:t>
            </w:r>
            <w:r w:rsidRPr="00BD5C8C">
              <w:t>methanol solution (35/</w:t>
            </w:r>
            <w:r w:rsidR="00BD5C8C" w:rsidRPr="00BD5C8C">
              <w:t>65</w:t>
            </w:r>
            <w:r w:rsidRPr="00BD5C8C">
              <w:t>, v/v) at a flow rate of 0.8 mL·min</w:t>
            </w:r>
            <w:r w:rsidRPr="00BD5C8C">
              <w:rPr>
                <w:vertAlign w:val="superscript"/>
              </w:rPr>
              <w:t>-1</w:t>
            </w:r>
            <w:r w:rsidRPr="00BD5C8C">
              <w:t>; column temperature: 30℃.</w:t>
            </w:r>
          </w:p>
        </w:tc>
      </w:tr>
      <w:tr w:rsidR="00C1435B" w:rsidRPr="0062204D" w14:paraId="0E272F8D" w14:textId="77777777" w:rsidTr="00D067A1">
        <w:trPr>
          <w:trHeight w:val="1191"/>
        </w:trPr>
        <w:tc>
          <w:tcPr>
            <w:tcW w:w="4148" w:type="dxa"/>
            <w:vAlign w:val="center"/>
          </w:tcPr>
          <w:p w14:paraId="06A80E00" w14:textId="77777777" w:rsidR="00C1435B" w:rsidRPr="0062204D" w:rsidRDefault="00C1435B" w:rsidP="00D067A1">
            <w:pPr>
              <w:widowControl/>
              <w:jc w:val="center"/>
            </w:pPr>
            <w:r w:rsidRPr="0062204D">
              <w:t>Crystal violet (CV)</w:t>
            </w:r>
          </w:p>
        </w:tc>
        <w:tc>
          <w:tcPr>
            <w:tcW w:w="4148" w:type="dxa"/>
            <w:vAlign w:val="center"/>
          </w:tcPr>
          <w:p w14:paraId="782DBFE2" w14:textId="17DF09B8" w:rsidR="00C1435B" w:rsidRPr="0062204D" w:rsidRDefault="00C1435B" w:rsidP="00D02AFE">
            <w:pPr>
              <w:widowControl/>
              <w:spacing w:line="240" w:lineRule="exact"/>
            </w:pPr>
            <w:r w:rsidRPr="0062204D">
              <w:t xml:space="preserve">Sample </w:t>
            </w:r>
            <w:r w:rsidR="003D7869">
              <w:t>volume</w:t>
            </w:r>
            <w:r w:rsidRPr="0062204D">
              <w:t>: 10 μ</w:t>
            </w:r>
            <w:r w:rsidRPr="0062204D">
              <w:rPr>
                <w:rFonts w:hint="eastAsia"/>
              </w:rPr>
              <w:t>L;</w:t>
            </w:r>
            <w:r w:rsidRPr="0062204D">
              <w:t xml:space="preserve"> the mobile phase contained ultrapure water/</w:t>
            </w:r>
            <w:r w:rsidR="00C56556" w:rsidRPr="00BD5C8C">
              <w:t>80.0%</w:t>
            </w:r>
            <w:r w:rsidR="00C56556">
              <w:t xml:space="preserve"> </w:t>
            </w:r>
            <w:r w:rsidRPr="0062204D">
              <w:t>methanol solution (50/50, v/v) at a flow rate of 1.0 mL·</w:t>
            </w:r>
            <w:r w:rsidRPr="0062204D">
              <w:rPr>
                <w:rFonts w:hint="eastAsia"/>
              </w:rPr>
              <w:t>min</w:t>
            </w:r>
            <w:r w:rsidRPr="00BD5C8C">
              <w:rPr>
                <w:vertAlign w:val="superscript"/>
              </w:rPr>
              <w:t>-1</w:t>
            </w:r>
            <w:r w:rsidRPr="0062204D">
              <w:t>; column temperature: 30℃.</w:t>
            </w:r>
          </w:p>
        </w:tc>
      </w:tr>
      <w:tr w:rsidR="00C1435B" w:rsidRPr="0062204D" w14:paraId="122705DA" w14:textId="77777777" w:rsidTr="00D067A1">
        <w:trPr>
          <w:trHeight w:val="1191"/>
        </w:trPr>
        <w:tc>
          <w:tcPr>
            <w:tcW w:w="4148" w:type="dxa"/>
            <w:vAlign w:val="center"/>
          </w:tcPr>
          <w:p w14:paraId="1057DDD0" w14:textId="77777777" w:rsidR="00C1435B" w:rsidRPr="0062204D" w:rsidRDefault="00C1435B" w:rsidP="00D067A1">
            <w:pPr>
              <w:widowControl/>
              <w:jc w:val="center"/>
            </w:pPr>
            <w:r w:rsidRPr="0062204D">
              <w:t>Rhodamine B (Rh B)</w:t>
            </w:r>
          </w:p>
        </w:tc>
        <w:tc>
          <w:tcPr>
            <w:tcW w:w="4148" w:type="dxa"/>
            <w:vAlign w:val="center"/>
          </w:tcPr>
          <w:p w14:paraId="15E520C6" w14:textId="787A044B" w:rsidR="00C1435B" w:rsidRPr="0062204D" w:rsidRDefault="00C1435B" w:rsidP="00D067A1">
            <w:pPr>
              <w:widowControl/>
              <w:spacing w:line="240" w:lineRule="exact"/>
            </w:pPr>
            <w:r w:rsidRPr="0062204D">
              <w:t xml:space="preserve">Sample </w:t>
            </w:r>
            <w:r w:rsidR="003D7869">
              <w:t>volume</w:t>
            </w:r>
            <w:r w:rsidRPr="0062204D">
              <w:t>: 10 μ</w:t>
            </w:r>
            <w:r w:rsidRPr="0062204D">
              <w:rPr>
                <w:rFonts w:hint="eastAsia"/>
              </w:rPr>
              <w:t>L;</w:t>
            </w:r>
            <w:r w:rsidRPr="0062204D">
              <w:t xml:space="preserve"> the mobile phase contained ultrapure water/</w:t>
            </w:r>
            <w:r w:rsidR="00C56556" w:rsidRPr="00BD5C8C">
              <w:t>80.0%</w:t>
            </w:r>
            <w:r w:rsidR="00C56556">
              <w:t xml:space="preserve"> </w:t>
            </w:r>
            <w:r w:rsidR="00AB40E1">
              <w:t xml:space="preserve">  </w:t>
            </w:r>
            <w:r w:rsidRPr="0062204D">
              <w:t>methanol solution (50/50, v/v) at a flow rate of 1.0 mL·</w:t>
            </w:r>
            <w:r w:rsidRPr="0062204D">
              <w:rPr>
                <w:rFonts w:hint="eastAsia"/>
              </w:rPr>
              <w:t>min</w:t>
            </w:r>
            <w:r w:rsidRPr="00BD5C8C">
              <w:rPr>
                <w:vertAlign w:val="superscript"/>
              </w:rPr>
              <w:t>-1</w:t>
            </w:r>
            <w:r w:rsidRPr="0062204D">
              <w:t>; column temperature: 30℃</w:t>
            </w:r>
            <w:r w:rsidRPr="0062204D">
              <w:rPr>
                <w:rFonts w:hint="eastAsia"/>
              </w:rPr>
              <w:t>.</w:t>
            </w:r>
          </w:p>
        </w:tc>
      </w:tr>
      <w:tr w:rsidR="00C1435B" w:rsidRPr="0062204D" w14:paraId="26D46A25" w14:textId="77777777" w:rsidTr="00D067A1">
        <w:trPr>
          <w:trHeight w:val="1191"/>
        </w:trPr>
        <w:tc>
          <w:tcPr>
            <w:tcW w:w="4148" w:type="dxa"/>
            <w:vAlign w:val="center"/>
          </w:tcPr>
          <w:p w14:paraId="7E183F54" w14:textId="6AB54792" w:rsidR="00C1435B" w:rsidRPr="0062204D" w:rsidRDefault="00BD5C8C" w:rsidP="00D067A1">
            <w:pPr>
              <w:widowControl/>
              <w:jc w:val="center"/>
            </w:pPr>
            <w:r>
              <w:rPr>
                <w:rFonts w:hint="eastAsia"/>
              </w:rPr>
              <w:t>M</w:t>
            </w:r>
            <w:r w:rsidRPr="00BD5C8C">
              <w:t>ethylene blue (MB</w:t>
            </w:r>
            <w:r>
              <w:rPr>
                <w:rFonts w:hint="eastAsia"/>
              </w:rPr>
              <w:t>)</w:t>
            </w:r>
          </w:p>
        </w:tc>
        <w:tc>
          <w:tcPr>
            <w:tcW w:w="4148" w:type="dxa"/>
            <w:vAlign w:val="center"/>
          </w:tcPr>
          <w:p w14:paraId="03427022" w14:textId="2FF3BE6C" w:rsidR="00C1435B" w:rsidRPr="0062204D" w:rsidRDefault="00C1435B" w:rsidP="00D067A1">
            <w:pPr>
              <w:widowControl/>
              <w:spacing w:line="240" w:lineRule="exact"/>
            </w:pPr>
            <w:r w:rsidRPr="0062204D">
              <w:t xml:space="preserve">Sample </w:t>
            </w:r>
            <w:r w:rsidR="003D7869">
              <w:t>volume</w:t>
            </w:r>
            <w:r w:rsidRPr="0062204D">
              <w:t>: 20 μ</w:t>
            </w:r>
            <w:r w:rsidRPr="0062204D">
              <w:rPr>
                <w:rFonts w:hint="eastAsia"/>
              </w:rPr>
              <w:t>L;</w:t>
            </w:r>
            <w:r w:rsidRPr="0062204D">
              <w:t xml:space="preserve"> the mobile phase was methanol contained 10 mM ammonium acetate at a flow rate of 0.8 mL·</w:t>
            </w:r>
            <w:r w:rsidRPr="0062204D">
              <w:rPr>
                <w:rFonts w:hint="eastAsia"/>
              </w:rPr>
              <w:t>min</w:t>
            </w:r>
            <w:r w:rsidRPr="0062204D">
              <w:t>-1; column temperature: 35℃</w:t>
            </w:r>
            <w:r w:rsidRPr="0062204D">
              <w:rPr>
                <w:rFonts w:hint="eastAsia"/>
              </w:rPr>
              <w:t>.</w:t>
            </w:r>
          </w:p>
        </w:tc>
      </w:tr>
    </w:tbl>
    <w:bookmarkEnd w:id="6"/>
    <w:p w14:paraId="3DF8E436" w14:textId="60172F98" w:rsidR="00707A81" w:rsidRPr="0062204D" w:rsidRDefault="007123C2" w:rsidP="002F5E07">
      <w:pPr>
        <w:widowControl/>
      </w:pPr>
      <w:r>
        <w:t>*I</w:t>
      </w:r>
      <w:r>
        <w:rPr>
          <w:rFonts w:hint="eastAsia"/>
        </w:rPr>
        <w:t>n</w:t>
      </w:r>
      <w:r>
        <w:t xml:space="preserve"> Table S3, d</w:t>
      </w:r>
      <w:r w:rsidRPr="007123C2">
        <w:t>ifferent concentration rati</w:t>
      </w:r>
      <w:r>
        <w:t>os here are among volume ratio when not given any special instructions.</w:t>
      </w:r>
    </w:p>
    <w:p w14:paraId="1F1D0B7C" w14:textId="77777777" w:rsidR="00707A81" w:rsidRPr="0062204D" w:rsidRDefault="00707A81">
      <w:pPr>
        <w:widowControl/>
        <w:jc w:val="left"/>
      </w:pPr>
      <w:r w:rsidRPr="0062204D">
        <w:br w:type="page"/>
      </w:r>
    </w:p>
    <w:p w14:paraId="102F5F7C" w14:textId="5C4E872A" w:rsidR="00013BC5" w:rsidRPr="0062204D" w:rsidRDefault="00431E67" w:rsidP="007D6C6A">
      <w:pPr>
        <w:pStyle w:val="3"/>
        <w:rPr>
          <w:b w:val="0"/>
          <w:bCs w:val="0"/>
        </w:rPr>
      </w:pPr>
      <w:r w:rsidRPr="0062204D">
        <w:lastRenderedPageBreak/>
        <w:t xml:space="preserve">5.2.3 </w:t>
      </w:r>
      <w:r w:rsidRPr="0062204D">
        <w:rPr>
          <w:rFonts w:hint="eastAsia"/>
        </w:rPr>
        <w:t>A</w:t>
      </w:r>
      <w:r w:rsidRPr="0062204D">
        <w:t xml:space="preserve">nti-protein adsorption tests </w:t>
      </w:r>
      <w:r w:rsidRPr="0062204D">
        <w:rPr>
          <w:rFonts w:hint="eastAsia"/>
        </w:rPr>
        <w:t>(</w:t>
      </w:r>
      <w:r w:rsidRPr="0062204D">
        <w:t>Anti-BSA fouling test)</w:t>
      </w:r>
    </w:p>
    <w:p w14:paraId="6C36E051" w14:textId="54A2F444" w:rsidR="00074138" w:rsidRDefault="00C8333D" w:rsidP="00431E67">
      <w:pPr>
        <w:ind w:firstLineChars="200" w:firstLine="480"/>
      </w:pPr>
      <w:r>
        <w:t>C</w:t>
      </w:r>
      <w:r w:rsidR="00BF48D1" w:rsidRPr="0062204D">
        <w:t>arbonate buffer solution (CBS</w:t>
      </w:r>
      <w:r w:rsidR="00013BC5" w:rsidRPr="0062204D">
        <w:t>, pH≈9.0</w:t>
      </w:r>
      <w:r w:rsidR="00BF48D1" w:rsidRPr="0062204D">
        <w:t xml:space="preserve">) was prepared by dissolving 6.36 </w:t>
      </w:r>
      <w:r w:rsidR="00BF48D1" w:rsidRPr="0062204D">
        <w:rPr>
          <w:rFonts w:hint="eastAsia"/>
        </w:rPr>
        <w:t>g</w:t>
      </w:r>
      <w:r w:rsidR="00BF48D1" w:rsidRPr="0062204D">
        <w:t xml:space="preserve"> Na</w:t>
      </w:r>
      <w:r w:rsidR="00BF48D1" w:rsidRPr="0062204D">
        <w:rPr>
          <w:vertAlign w:val="subscript"/>
        </w:rPr>
        <w:t>2</w:t>
      </w:r>
      <w:r w:rsidR="00BF48D1" w:rsidRPr="0062204D">
        <w:t>CO</w:t>
      </w:r>
      <w:r w:rsidR="00BF48D1" w:rsidRPr="0062204D">
        <w:rPr>
          <w:vertAlign w:val="subscript"/>
        </w:rPr>
        <w:t>3</w:t>
      </w:r>
      <w:r w:rsidR="00BF48D1" w:rsidRPr="0062204D">
        <w:t>, 3.36 g NaHCO</w:t>
      </w:r>
      <w:r w:rsidR="00BF48D1" w:rsidRPr="0062204D">
        <w:rPr>
          <w:vertAlign w:val="subscript"/>
        </w:rPr>
        <w:t>3</w:t>
      </w:r>
      <w:r w:rsidR="00BF48D1" w:rsidRPr="0062204D">
        <w:t xml:space="preserve"> in 100 mL of DD water. </w:t>
      </w:r>
      <w:r w:rsidR="00013BC5" w:rsidRPr="0062204D">
        <w:t xml:space="preserve">Simultaneously, 10 mg FITC was dissolved in 10 mL DMSO, and then fixed volume to 10 mL with </w:t>
      </w:r>
      <w:r>
        <w:rPr>
          <w:rFonts w:hint="eastAsia"/>
        </w:rPr>
        <w:t>the</w:t>
      </w:r>
      <w:r>
        <w:t xml:space="preserve"> </w:t>
      </w:r>
      <w:r w:rsidR="00013BC5" w:rsidRPr="0062204D">
        <w:t>CBS</w:t>
      </w:r>
      <w:r w:rsidRPr="00C8333D">
        <w:t xml:space="preserve"> </w:t>
      </w:r>
      <w:r w:rsidRPr="0062204D">
        <w:t>above</w:t>
      </w:r>
      <w:r w:rsidR="00013BC5" w:rsidRPr="0062204D">
        <w:t xml:space="preserve">, and finally </w:t>
      </w:r>
      <w:r w:rsidR="007123C2" w:rsidRPr="0062204D">
        <w:t>1 mg·</w:t>
      </w:r>
      <w:r w:rsidR="007123C2" w:rsidRPr="0062204D">
        <w:rPr>
          <w:rFonts w:hint="eastAsia"/>
        </w:rPr>
        <w:t>mL</w:t>
      </w:r>
      <w:r w:rsidR="007123C2" w:rsidRPr="0062204D">
        <w:rPr>
          <w:vertAlign w:val="superscript"/>
        </w:rPr>
        <w:t>-1</w:t>
      </w:r>
      <w:r w:rsidR="007123C2">
        <w:rPr>
          <w:vertAlign w:val="superscript"/>
        </w:rPr>
        <w:t xml:space="preserve"> </w:t>
      </w:r>
      <w:r w:rsidR="00013BC5" w:rsidRPr="0062204D">
        <w:t>FITC solution was yield</w:t>
      </w:r>
      <w:r>
        <w:rPr>
          <w:rFonts w:hint="eastAsia"/>
        </w:rPr>
        <w:t>ed</w:t>
      </w:r>
      <w:r w:rsidR="00013BC5" w:rsidRPr="0062204D">
        <w:t xml:space="preserve">. </w:t>
      </w:r>
      <w:r>
        <w:t>A</w:t>
      </w:r>
      <w:r>
        <w:rPr>
          <w:rFonts w:hint="eastAsia"/>
        </w:rPr>
        <w:t>fter</w:t>
      </w:r>
      <w:r>
        <w:t xml:space="preserve"> </w:t>
      </w:r>
      <w:r>
        <w:rPr>
          <w:rFonts w:hint="eastAsia"/>
        </w:rPr>
        <w:t>pre</w:t>
      </w:r>
      <w:r>
        <w:t>-</w:t>
      </w:r>
      <w:r>
        <w:rPr>
          <w:rFonts w:hint="eastAsia"/>
        </w:rPr>
        <w:t>wetted</w:t>
      </w:r>
      <w:r>
        <w:t xml:space="preserve"> </w:t>
      </w:r>
      <w:r>
        <w:rPr>
          <w:rFonts w:hint="eastAsia"/>
        </w:rPr>
        <w:t>by</w:t>
      </w:r>
      <w:r>
        <w:t xml:space="preserve"> </w:t>
      </w:r>
      <w:r>
        <w:rPr>
          <w:rFonts w:hint="eastAsia"/>
        </w:rPr>
        <w:t>the</w:t>
      </w:r>
      <w:r>
        <w:t xml:space="preserve"> CBS, </w:t>
      </w:r>
      <w:r>
        <w:rPr>
          <w:rFonts w:hint="eastAsia"/>
        </w:rPr>
        <w:t>t</w:t>
      </w:r>
      <w:r w:rsidR="00013BC5" w:rsidRPr="0062204D">
        <w:t xml:space="preserve">he membranes </w:t>
      </w:r>
      <w:r>
        <w:rPr>
          <w:rFonts w:hint="eastAsia"/>
        </w:rPr>
        <w:t>were</w:t>
      </w:r>
      <w:r>
        <w:t xml:space="preserve"> </w:t>
      </w:r>
      <w:r w:rsidR="00013BC5" w:rsidRPr="0062204D">
        <w:t>immersed in FITC solution and kept in the dark at ambient temperature for 0.5 h</w:t>
      </w:r>
      <w:r w:rsidRPr="00C8333D">
        <w:t xml:space="preserve"> </w:t>
      </w:r>
      <w:r>
        <w:rPr>
          <w:rFonts w:hint="eastAsia"/>
        </w:rPr>
        <w:t>to</w:t>
      </w:r>
      <w:r>
        <w:t xml:space="preserve"> </w:t>
      </w:r>
      <w:r w:rsidR="00772671">
        <w:t>check</w:t>
      </w:r>
      <w:r>
        <w:t xml:space="preserve"> </w:t>
      </w:r>
      <w:r w:rsidRPr="0062204D">
        <w:t>BSA foul</w:t>
      </w:r>
      <w:r>
        <w:rPr>
          <w:rFonts w:hint="eastAsia"/>
        </w:rPr>
        <w:t>ing</w:t>
      </w:r>
      <w:r w:rsidR="005D3AF5" w:rsidRPr="0062204D">
        <w:t xml:space="preserve">, and then cleaned with </w:t>
      </w:r>
      <w:r w:rsidR="005D3AF5" w:rsidRPr="002610B0">
        <w:t>PBS</w:t>
      </w:r>
      <w:r w:rsidR="002F5E07" w:rsidRPr="002610B0">
        <w:t xml:space="preserve"> </w:t>
      </w:r>
      <w:r w:rsidR="002F5E07" w:rsidRPr="002610B0">
        <w:rPr>
          <w:rFonts w:hint="eastAsia"/>
        </w:rPr>
        <w:t>solution</w:t>
      </w:r>
      <w:r w:rsidR="005D3AF5" w:rsidRPr="0062204D">
        <w:t xml:space="preserve"> several times for observation. Ultimately, the confocal scanning microscopy (CSM, Leica SP8, Germany) was adopted to characterize the anti-protein properties of as-prepared membranes.</w:t>
      </w:r>
    </w:p>
    <w:p w14:paraId="393BE8A8" w14:textId="77777777" w:rsidR="00074138" w:rsidRDefault="00074138">
      <w:pPr>
        <w:widowControl/>
        <w:jc w:val="left"/>
      </w:pPr>
      <w:r>
        <w:br w:type="page"/>
      </w:r>
    </w:p>
    <w:p w14:paraId="7BDE63FD" w14:textId="606063AA" w:rsidR="004055D4" w:rsidRPr="0062204D" w:rsidRDefault="004055D4" w:rsidP="004055D4">
      <w:pPr>
        <w:pStyle w:val="3"/>
        <w:rPr>
          <w:b w:val="0"/>
          <w:bCs w:val="0"/>
        </w:rPr>
      </w:pPr>
      <w:r w:rsidRPr="0062204D">
        <w:lastRenderedPageBreak/>
        <w:t>5.2.</w:t>
      </w:r>
      <w:r>
        <w:t>4</w:t>
      </w:r>
      <w:r w:rsidRPr="0062204D">
        <w:t xml:space="preserve"> </w:t>
      </w:r>
      <w:r w:rsidRPr="00E114F4">
        <w:t>Membrane fouling resistance</w:t>
      </w:r>
      <w:r>
        <w:t xml:space="preserve"> calculations</w:t>
      </w:r>
    </w:p>
    <w:p w14:paraId="7246DE27" w14:textId="3AAECF27" w:rsidR="00074138" w:rsidRPr="00E114F4" w:rsidRDefault="00074138" w:rsidP="00D02AFE">
      <w:pPr>
        <w:ind w:firstLineChars="200" w:firstLine="480"/>
      </w:pPr>
      <w:r w:rsidRPr="00E114F4">
        <w:t>The resistance-in-series model was adopted to further evaluate the antifouling capacities of as-prepared membranes. Based on it, the extent of the membrane fouling can be quantitatively calculated as follows</w:t>
      </w:r>
      <w:r w:rsidR="002610B0">
        <w:t xml:space="preserve"> </w:t>
      </w:r>
      <w:r w:rsidR="002610B0">
        <w:fldChar w:fldCharType="begin"/>
      </w:r>
      <w:r w:rsidR="00C474A3">
        <w:instrText xml:space="preserve"> ADDIN EN.CITE &lt;EndNote&gt;&lt;Cite&gt;&lt;Author&gt;Xie&lt;/Author&gt;&lt;Year&gt;2019&lt;/Year&gt;&lt;RecNum&gt;272&lt;/RecNum&gt;&lt;DisplayText&gt;&lt;style face="superscript"&gt;11&lt;/style&gt;&lt;/DisplayText&gt;&lt;record&gt;&lt;rec-number&gt;11&lt;/rec-number&gt;&lt;foreign-keys&gt;&lt;key app="EN" db-id="tdpdaawzfra9f8expwcv2w23v9a5xep9rv59" timestamp="1688876629"&gt;11&lt;/key&gt;&lt;/foreign-keys&gt;&lt;ref-type name="Journal Article"&gt;17&lt;/ref-type&gt;&lt;contributors&gt;&lt;authors&gt;&lt;author&gt;Xie, Atian&lt;/author&gt;&lt;author&gt;Cui, Jiuyun&lt;/author&gt;&lt;author&gt;Yang, Jin&lt;/author&gt;&lt;author&gt;Chen, Yangyang&lt;/author&gt;&lt;author&gt;Dai, Jiangdong&lt;/author&gt;&lt;author&gt;Lang, Jihui&lt;/author&gt;&lt;author&gt;Li, Chunxiang&lt;/author&gt;&lt;author&gt;Yan, Yongsheng&lt;/author&gt;&lt;/authors&gt;&lt;/contributors&gt;&lt;titles&gt;&lt;title&gt;Photo-Fenton self-cleaning membranes with robust flux recovery for an efficient oil/water emulsion separation&lt;/title&gt;&lt;secondary-title&gt;Journal of Materials Chemistry A&lt;/secondary-title&gt;&lt;/titles&gt;&lt;periodical&gt;&lt;full-title&gt;Journal of Materials Chemistry A&lt;/full-title&gt;&lt;/periodical&gt;&lt;pages&gt;8491-8502&lt;/pages&gt;&lt;volume&gt;7&lt;/volume&gt;&lt;number&gt;14&lt;/number&gt;&lt;section&gt;8491&lt;/section&gt;&lt;dates&gt;&lt;year&gt;2019&lt;/year&gt;&lt;/dates&gt;&lt;isbn&gt;2050-7488&amp;#xD;2050-7496&lt;/isbn&gt;&lt;urls&gt;&lt;/urls&gt;&lt;electronic-resource-num&gt;10.1039/c9ta00521h&lt;/electronic-resource-num&gt;&lt;/record&gt;&lt;/Cite&gt;&lt;/EndNote&gt;</w:instrText>
      </w:r>
      <w:r w:rsidR="002610B0">
        <w:fldChar w:fldCharType="separate"/>
      </w:r>
      <w:r w:rsidR="000A34D7" w:rsidRPr="000A34D7">
        <w:rPr>
          <w:noProof/>
          <w:vertAlign w:val="superscript"/>
        </w:rPr>
        <w:t>11</w:t>
      </w:r>
      <w:r w:rsidR="002610B0">
        <w:fldChar w:fldCharType="end"/>
      </w:r>
      <w:r w:rsidRPr="00E114F4">
        <w:t>:</w:t>
      </w:r>
    </w:p>
    <w:p w14:paraId="23C56319" w14:textId="1127E233" w:rsidR="00074138" w:rsidRPr="00E114F4" w:rsidRDefault="00000000" w:rsidP="00074138">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m:t>
                  </m:r>
                </m:e>
                <m:sub>
                  <m:r>
                    <w:rPr>
                      <w:rFonts w:ascii="Cambria Math" w:hAnsi="Cambria Math"/>
                    </w:rPr>
                    <m:t>TOT</m:t>
                  </m:r>
                </m:sub>
              </m:sSub>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hint="eastAsia"/>
                    </w:rPr>
                    <m:t>η</m:t>
                  </m:r>
                  <m:sSub>
                    <m:sSubPr>
                      <m:ctrlPr>
                        <w:rPr>
                          <w:rFonts w:ascii="Cambria Math" w:hAnsi="Cambria Math"/>
                          <w:i/>
                        </w:rPr>
                      </m:ctrlPr>
                    </m:sSubPr>
                    <m:e>
                      <m:r>
                        <w:rPr>
                          <w:rFonts w:ascii="Cambria Math" w:hAnsi="Cambria Math" w:hint="eastAsia"/>
                        </w:rPr>
                        <m:t>J</m:t>
                      </m:r>
                    </m:e>
                    <m:sub>
                      <m:r>
                        <w:rPr>
                          <w:rFonts w:ascii="Cambria Math" w:hAnsi="Cambria Math" w:hint="eastAsia"/>
                        </w:rPr>
                        <m:t>F</m:t>
                      </m:r>
                    </m:sub>
                  </m:sSub>
                </m:den>
              </m:f>
              <m:r>
                <w:rPr>
                  <w:rFonts w:ascii="Cambria Math" w:hAnsi="Cambria Math"/>
                </w:rPr>
                <m:t>=</m:t>
              </m:r>
              <m:sSub>
                <m:sSubPr>
                  <m:ctrlPr>
                    <w:rPr>
                      <w:rFonts w:ascii="Cambria Math" w:hAnsi="Cambria Math"/>
                      <w:i/>
                    </w:rPr>
                  </m:ctrlPr>
                </m:sSubPr>
                <m:e>
                  <m:r>
                    <w:rPr>
                      <w:rFonts w:ascii="Cambria Math" w:hAnsi="Cambria Math" w:hint="eastAsia"/>
                    </w:rPr>
                    <m:t>R</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d>
                <m:dPr>
                  <m:ctrlPr>
                    <w:rPr>
                      <w:rFonts w:ascii="Cambria Math" w:hAnsi="Cambria Math"/>
                      <w:i/>
                    </w:rPr>
                  </m:ctrlPr>
                </m:dPr>
                <m:e>
                  <m:r>
                    <w:rPr>
                      <w:rFonts w:ascii="Cambria Math" w:hAnsi="Cambria Math"/>
                    </w:rPr>
                    <m:t>S2</m:t>
                  </m:r>
                </m:e>
              </m:d>
            </m:e>
          </m:eqArr>
        </m:oMath>
      </m:oMathPara>
    </w:p>
    <w:p w14:paraId="66778355" w14:textId="03F53DD1" w:rsidR="00074138" w:rsidRPr="00E114F4" w:rsidRDefault="0064185B" w:rsidP="00074138">
      <w:r>
        <w:t>h</w:t>
      </w:r>
      <w:r w:rsidRPr="00E114F4">
        <w:t>ere</w:t>
      </w:r>
      <w:r>
        <w:t>,</w:t>
      </w:r>
      <w:r w:rsidR="00074138" w:rsidRPr="00E114F4">
        <w:t xml:space="preserve"> </w:t>
      </w:r>
      <w:r w:rsidR="00074138" w:rsidRPr="00E114F4">
        <w:rPr>
          <w:i/>
          <w:iCs/>
        </w:rPr>
        <w:t>R</w:t>
      </w:r>
      <w:r w:rsidR="00074138" w:rsidRPr="00E114F4">
        <w:rPr>
          <w:i/>
          <w:iCs/>
          <w:vertAlign w:val="subscript"/>
        </w:rPr>
        <w:t>TOT</w:t>
      </w:r>
      <w:r w:rsidR="00074138" w:rsidRPr="00E114F4">
        <w:t xml:space="preserve">, </w:t>
      </w:r>
      <w:r w:rsidR="00074138" w:rsidRPr="00E114F4">
        <w:rPr>
          <w:i/>
          <w:iCs/>
        </w:rPr>
        <w:t>∆P</w:t>
      </w:r>
      <w:r w:rsidR="00074138" w:rsidRPr="00E114F4">
        <w:t xml:space="preserve">, </w:t>
      </w:r>
      <w:r w:rsidR="00074138" w:rsidRPr="00E114F4">
        <w:rPr>
          <w:i/>
          <w:iCs/>
        </w:rPr>
        <w:t>η</w:t>
      </w:r>
      <w:r w:rsidR="00074138" w:rsidRPr="00E114F4">
        <w:t xml:space="preserve"> </w:t>
      </w:r>
      <w:r w:rsidR="00074138" w:rsidRPr="00E114F4">
        <w:rPr>
          <w:rFonts w:hint="eastAsia"/>
        </w:rPr>
        <w:t>and</w:t>
      </w:r>
      <w:r w:rsidR="00074138" w:rsidRPr="00E114F4">
        <w:t xml:space="preserve"> </w:t>
      </w:r>
      <w:r w:rsidR="00074138" w:rsidRPr="00E114F4">
        <w:rPr>
          <w:i/>
          <w:iCs/>
        </w:rPr>
        <w:t>J</w:t>
      </w:r>
      <w:r w:rsidR="00074138" w:rsidRPr="00E114F4">
        <w:rPr>
          <w:i/>
          <w:iCs/>
          <w:vertAlign w:val="subscript"/>
        </w:rPr>
        <w:t>F</w:t>
      </w:r>
      <w:r w:rsidR="00074138" w:rsidRPr="00E114F4">
        <w:t xml:space="preserve"> stand for the total filtration resistance (m</w:t>
      </w:r>
      <w:r w:rsidR="00074138" w:rsidRPr="00E114F4">
        <w:rPr>
          <w:vertAlign w:val="superscript"/>
        </w:rPr>
        <w:t>-1</w:t>
      </w:r>
      <w:r w:rsidR="00074138" w:rsidRPr="00E114F4">
        <w:t>), transmembrane pressure (0.02 MPa), the viscosity of permeate (8.937 × 10</w:t>
      </w:r>
      <w:r w:rsidR="00074138" w:rsidRPr="00E114F4">
        <w:rPr>
          <w:vertAlign w:val="superscript"/>
        </w:rPr>
        <w:t>-4</w:t>
      </w:r>
      <w:r w:rsidR="00074138" w:rsidRPr="00E114F4">
        <w:t xml:space="preserve"> Pa</w:t>
      </w:r>
      <w:r>
        <w:t>∙</w:t>
      </w:r>
      <w:r w:rsidR="00074138" w:rsidRPr="00E114F4">
        <w:t>s</w:t>
      </w:r>
      <w:r w:rsidRPr="002F5E07">
        <w:rPr>
          <w:vertAlign w:val="superscript"/>
        </w:rPr>
        <w:t>-1</w:t>
      </w:r>
      <w:r w:rsidR="00074138" w:rsidRPr="00E114F4">
        <w:t>) and the flux of foulant solution.</w:t>
      </w:r>
    </w:p>
    <w:p w14:paraId="11F63823" w14:textId="6BA1AD82" w:rsidR="00074138" w:rsidRPr="00E114F4" w:rsidRDefault="00074138" w:rsidP="00D02AFE">
      <w:pPr>
        <w:ind w:firstLineChars="200" w:firstLine="480"/>
      </w:pPr>
      <w:r w:rsidRPr="00E114F4">
        <w:t>The accurate resistance values of membranes can be calculated by the following equations:</w:t>
      </w:r>
    </w:p>
    <w:p w14:paraId="2DD44B8A" w14:textId="421D6737" w:rsidR="00074138" w:rsidRPr="00E114F4" w:rsidRDefault="00000000" w:rsidP="00074138">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hint="eastAsia"/>
                    </w:rPr>
                    <m:t>η</m:t>
                  </m:r>
                  <m:sSub>
                    <m:sSubPr>
                      <m:ctrlPr>
                        <w:rPr>
                          <w:rFonts w:ascii="Cambria Math" w:hAnsi="Cambria Math"/>
                          <w:i/>
                        </w:rPr>
                      </m:ctrlPr>
                    </m:sSubPr>
                    <m:e>
                      <m:r>
                        <w:rPr>
                          <w:rFonts w:ascii="Cambria Math" w:hAnsi="Cambria Math" w:hint="eastAsia"/>
                        </w:rPr>
                        <m:t>J</m:t>
                      </m:r>
                    </m:e>
                    <m:sub>
                      <m:r>
                        <w:rPr>
                          <w:rFonts w:ascii="Cambria Math" w:hAnsi="Cambria Math"/>
                        </w:rPr>
                        <m:t>0</m:t>
                      </m:r>
                    </m:sub>
                  </m:sSub>
                </m:den>
              </m:f>
              <m:r>
                <w:rPr>
                  <w:rFonts w:ascii="Cambria Math" w:hAnsi="Cambria Math"/>
                </w:rPr>
                <m:t>#</m:t>
              </m:r>
              <m:d>
                <m:dPr>
                  <m:ctrlPr>
                    <w:rPr>
                      <w:rFonts w:ascii="Cambria Math" w:hAnsi="Cambria Math"/>
                      <w:i/>
                    </w:rPr>
                  </m:ctrlPr>
                </m:dPr>
                <m:e>
                  <m:r>
                    <w:rPr>
                      <w:rFonts w:ascii="Cambria Math" w:hAnsi="Cambria Math"/>
                    </w:rPr>
                    <m:t>S3</m:t>
                  </m:r>
                </m:e>
              </m:d>
            </m:e>
          </m:eqArr>
        </m:oMath>
      </m:oMathPara>
    </w:p>
    <w:p w14:paraId="4462C925" w14:textId="7D0D74A8" w:rsidR="00074138" w:rsidRPr="00E114F4" w:rsidRDefault="00000000" w:rsidP="00074138">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hint="eastAsia"/>
                    </w:rPr>
                    <m:t>η</m:t>
                  </m:r>
                  <m:sSub>
                    <m:sSubPr>
                      <m:ctrlPr>
                        <w:rPr>
                          <w:rFonts w:ascii="Cambria Math" w:hAnsi="Cambria Math"/>
                          <w:i/>
                        </w:rPr>
                      </m:ctrlPr>
                    </m:sSubPr>
                    <m:e>
                      <m:r>
                        <w:rPr>
                          <w:rFonts w:ascii="Cambria Math" w:hAnsi="Cambria Math" w:hint="eastAsia"/>
                        </w:rPr>
                        <m:t>J</m:t>
                      </m:r>
                    </m:e>
                    <m:sub>
                      <m:r>
                        <w:rPr>
                          <w:rFonts w:ascii="Cambria Math" w:hAnsi="Cambria Math"/>
                        </w:rPr>
                        <m:t>F</m:t>
                      </m:r>
                    </m:sub>
                  </m:sSub>
                </m:den>
              </m:f>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d>
                <m:dPr>
                  <m:ctrlPr>
                    <w:rPr>
                      <w:rFonts w:ascii="Cambria Math" w:hAnsi="Cambria Math"/>
                      <w:i/>
                    </w:rPr>
                  </m:ctrlPr>
                </m:dPr>
                <m:e>
                  <m:r>
                    <w:rPr>
                      <w:rFonts w:ascii="Cambria Math" w:hAnsi="Cambria Math"/>
                    </w:rPr>
                    <m:t>S4</m:t>
                  </m:r>
                </m:e>
              </m:d>
            </m:e>
          </m:eqArr>
        </m:oMath>
      </m:oMathPara>
    </w:p>
    <w:p w14:paraId="1CCB6C62" w14:textId="08413C68" w:rsidR="00074138" w:rsidRPr="00E114F4" w:rsidRDefault="00000000" w:rsidP="00074138">
      <m:oMathPara>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hint="eastAsia"/>
                    </w:rPr>
                    <m:t>η</m:t>
                  </m:r>
                  <m:sSub>
                    <m:sSubPr>
                      <m:ctrlPr>
                        <w:rPr>
                          <w:rFonts w:ascii="Cambria Math" w:hAnsi="Cambria Math"/>
                          <w:i/>
                        </w:rPr>
                      </m:ctrlPr>
                    </m:sSubPr>
                    <m:e>
                      <m:r>
                        <w:rPr>
                          <w:rFonts w:ascii="Cambria Math" w:hAnsi="Cambria Math" w:hint="eastAsia"/>
                        </w:rPr>
                        <m:t>J</m:t>
                      </m:r>
                    </m:e>
                    <m:sub>
                      <m:r>
                        <w:rPr>
                          <w:rFonts w:ascii="Cambria Math" w:hAnsi="Cambria Math"/>
                        </w:rPr>
                        <m:t>R</m:t>
                      </m:r>
                    </m:sub>
                  </m:sSub>
                </m:den>
              </m:f>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hint="eastAsia"/>
                    </w:rPr>
                    <m:t>R</m:t>
                  </m:r>
                </m:e>
                <m:sub>
                  <m:r>
                    <w:rPr>
                      <w:rFonts w:ascii="Cambria Math" w:hAnsi="Cambria Math" w:hint="eastAsia"/>
                    </w:rPr>
                    <m:t>F</m:t>
                  </m:r>
                </m:sub>
              </m:sSub>
              <m:r>
                <w:rPr>
                  <w:rFonts w:ascii="Cambria Math" w:hAnsi="Cambria Math"/>
                </w:rPr>
                <m:t>#</m:t>
              </m:r>
              <m:d>
                <m:dPr>
                  <m:ctrlPr>
                    <w:rPr>
                      <w:rFonts w:ascii="Cambria Math" w:hAnsi="Cambria Math"/>
                      <w:i/>
                    </w:rPr>
                  </m:ctrlPr>
                </m:dPr>
                <m:e>
                  <m:r>
                    <w:rPr>
                      <w:rFonts w:ascii="Cambria Math" w:hAnsi="Cambria Math"/>
                    </w:rPr>
                    <m:t>S5</m:t>
                  </m:r>
                </m:e>
              </m:d>
            </m:e>
          </m:eqArr>
        </m:oMath>
      </m:oMathPara>
    </w:p>
    <w:p w14:paraId="43099A35" w14:textId="260B67E4" w:rsidR="00074138" w:rsidRPr="00E05059" w:rsidRDefault="00074138" w:rsidP="00074138">
      <w:r w:rsidRPr="00E114F4">
        <w:t>w</w:t>
      </w:r>
      <w:r w:rsidRPr="00E114F4">
        <w:rPr>
          <w:rFonts w:hint="eastAsia"/>
        </w:rPr>
        <w:t>here</w:t>
      </w:r>
      <w:r w:rsidRPr="00E114F4">
        <w:t xml:space="preserve"> </w:t>
      </w:r>
      <w:r w:rsidRPr="00E114F4">
        <w:rPr>
          <w:rFonts w:hint="eastAsia"/>
          <w:i/>
          <w:iCs/>
        </w:rPr>
        <w:t>R</w:t>
      </w:r>
      <w:r w:rsidRPr="00E114F4">
        <w:rPr>
          <w:rFonts w:hint="eastAsia"/>
          <w:i/>
          <w:iCs/>
          <w:vertAlign w:val="subscript"/>
        </w:rPr>
        <w:t>M</w:t>
      </w:r>
      <w:r w:rsidRPr="00E114F4">
        <w:t xml:space="preserve"> </w:t>
      </w:r>
      <w:r w:rsidRPr="00E114F4">
        <w:rPr>
          <w:rFonts w:hint="eastAsia"/>
        </w:rPr>
        <w:t>(</w:t>
      </w:r>
      <w:r w:rsidRPr="00E114F4">
        <w:t>m</w:t>
      </w:r>
      <w:r w:rsidRPr="00E114F4">
        <w:rPr>
          <w:vertAlign w:val="superscript"/>
        </w:rPr>
        <w:t>-1</w:t>
      </w:r>
      <w:r w:rsidRPr="00E114F4">
        <w:t xml:space="preserve">) is the intrinsic resistance of the membrane; </w:t>
      </w:r>
      <w:r w:rsidRPr="00E114F4">
        <w:rPr>
          <w:i/>
          <w:iCs/>
        </w:rPr>
        <w:t>R</w:t>
      </w:r>
      <w:r w:rsidRPr="00E114F4">
        <w:rPr>
          <w:i/>
          <w:iCs/>
          <w:vertAlign w:val="subscript"/>
        </w:rPr>
        <w:t>F</w:t>
      </w:r>
      <w:r w:rsidRPr="00E114F4">
        <w:t xml:space="preserve"> (m</w:t>
      </w:r>
      <w:r w:rsidRPr="00E114F4">
        <w:rPr>
          <w:vertAlign w:val="superscript"/>
        </w:rPr>
        <w:t>-1</w:t>
      </w:r>
      <w:r w:rsidRPr="00E114F4">
        <w:t xml:space="preserve">) represents the fouling resistance </w:t>
      </w:r>
      <w:r w:rsidR="000F69A6">
        <w:t>caus</w:t>
      </w:r>
      <w:r w:rsidR="000F69A6" w:rsidRPr="00E114F4">
        <w:t xml:space="preserve">ed </w:t>
      </w:r>
      <w:r w:rsidRPr="00E50B9A">
        <w:t xml:space="preserve">by adsorption </w:t>
      </w:r>
      <w:r w:rsidR="000F69A6" w:rsidRPr="002610B0">
        <w:t xml:space="preserve">stain </w:t>
      </w:r>
      <w:r w:rsidRPr="00E50B9A">
        <w:t xml:space="preserve">of foulants on membrane or pore wall; </w:t>
      </w:r>
      <w:r w:rsidRPr="00E50B9A">
        <w:rPr>
          <w:i/>
          <w:iCs/>
        </w:rPr>
        <w:t>R</w:t>
      </w:r>
      <w:r w:rsidRPr="00E50B9A">
        <w:rPr>
          <w:i/>
          <w:iCs/>
          <w:vertAlign w:val="subscript"/>
        </w:rPr>
        <w:t>C</w:t>
      </w:r>
      <w:r w:rsidRPr="00E50B9A">
        <w:t xml:space="preserve"> (m</w:t>
      </w:r>
      <w:r w:rsidRPr="00E50B9A">
        <w:rPr>
          <w:vertAlign w:val="superscript"/>
        </w:rPr>
        <w:t>-1</w:t>
      </w:r>
      <w:r w:rsidRPr="00E50B9A">
        <w:t xml:space="preserve">) stands for the fouling resistance caused by the </w:t>
      </w:r>
      <w:r w:rsidR="00561C10" w:rsidRPr="00E50B9A">
        <w:t xml:space="preserve">removable </w:t>
      </w:r>
      <w:r w:rsidRPr="00E50B9A">
        <w:t>gel/cake layer on membrane surface.</w:t>
      </w:r>
      <w:r w:rsidRPr="00E114F4">
        <w:t xml:space="preserve"> Thus, the total filtration resistance (</w:t>
      </w:r>
      <w:r w:rsidRPr="00E114F4">
        <w:rPr>
          <w:i/>
          <w:iCs/>
        </w:rPr>
        <w:t>R</w:t>
      </w:r>
      <w:r w:rsidRPr="00E114F4">
        <w:rPr>
          <w:i/>
          <w:iCs/>
          <w:vertAlign w:val="subscript"/>
        </w:rPr>
        <w:t>TOT</w:t>
      </w:r>
      <w:r w:rsidRPr="00E114F4">
        <w:t xml:space="preserve">) is obtained by simple summation of </w:t>
      </w:r>
      <w:r w:rsidRPr="00E114F4">
        <w:rPr>
          <w:rFonts w:hint="eastAsia"/>
          <w:i/>
          <w:iCs/>
        </w:rPr>
        <w:t>R</w:t>
      </w:r>
      <w:r w:rsidRPr="00E114F4">
        <w:rPr>
          <w:rFonts w:hint="eastAsia"/>
          <w:i/>
          <w:iCs/>
          <w:vertAlign w:val="subscript"/>
        </w:rPr>
        <w:t>M</w:t>
      </w:r>
      <w:r w:rsidRPr="00E114F4">
        <w:t xml:space="preserve">, </w:t>
      </w:r>
      <w:r w:rsidRPr="00E114F4">
        <w:rPr>
          <w:i/>
          <w:iCs/>
        </w:rPr>
        <w:t>R</w:t>
      </w:r>
      <w:r w:rsidRPr="00E114F4">
        <w:rPr>
          <w:i/>
          <w:iCs/>
          <w:vertAlign w:val="subscript"/>
        </w:rPr>
        <w:t>F</w:t>
      </w:r>
      <w:r w:rsidRPr="00E114F4">
        <w:t xml:space="preserve"> and </w:t>
      </w:r>
      <w:r w:rsidRPr="00E114F4">
        <w:rPr>
          <w:i/>
          <w:iCs/>
        </w:rPr>
        <w:t>R</w:t>
      </w:r>
      <w:r w:rsidRPr="00E114F4">
        <w:rPr>
          <w:i/>
          <w:iCs/>
          <w:vertAlign w:val="subscript"/>
        </w:rPr>
        <w:t>C</w:t>
      </w:r>
      <w:r w:rsidRPr="00E114F4">
        <w:t xml:space="preserve">. </w:t>
      </w:r>
    </w:p>
    <w:p w14:paraId="6D9C10FC" w14:textId="77777777" w:rsidR="00013BC5" w:rsidRPr="00074138" w:rsidRDefault="00013BC5" w:rsidP="00D02AFE"/>
    <w:p w14:paraId="14E85F55" w14:textId="5B5552A5" w:rsidR="0099197C" w:rsidRPr="0062204D" w:rsidRDefault="0099197C">
      <w:pPr>
        <w:widowControl/>
        <w:jc w:val="left"/>
      </w:pPr>
      <w:r w:rsidRPr="0062204D">
        <w:br w:type="page"/>
      </w:r>
    </w:p>
    <w:p w14:paraId="6DCAADF7" w14:textId="29B0D116" w:rsidR="00222360" w:rsidRPr="0062204D" w:rsidRDefault="00222360" w:rsidP="007D6C6A">
      <w:pPr>
        <w:pStyle w:val="a7"/>
        <w:widowControl/>
        <w:numPr>
          <w:ilvl w:val="0"/>
          <w:numId w:val="11"/>
        </w:numPr>
        <w:spacing w:line="360" w:lineRule="auto"/>
        <w:ind w:left="357" w:firstLineChars="0" w:hanging="357"/>
        <w:jc w:val="left"/>
        <w:outlineLvl w:val="0"/>
        <w:rPr>
          <w:b/>
          <w:bCs/>
          <w:sz w:val="32"/>
          <w:szCs w:val="32"/>
        </w:rPr>
      </w:pPr>
      <w:r w:rsidRPr="0062204D">
        <w:rPr>
          <w:rFonts w:hint="eastAsia"/>
          <w:b/>
          <w:bCs/>
          <w:sz w:val="32"/>
          <w:szCs w:val="32"/>
        </w:rPr>
        <w:lastRenderedPageBreak/>
        <w:t>C</w:t>
      </w:r>
      <w:r w:rsidRPr="0062204D">
        <w:rPr>
          <w:b/>
          <w:bCs/>
          <w:sz w:val="32"/>
          <w:szCs w:val="32"/>
        </w:rPr>
        <w:t>omputational methodologies</w:t>
      </w:r>
    </w:p>
    <w:p w14:paraId="1380DE6F" w14:textId="184C98F0" w:rsidR="00222360" w:rsidRPr="007D6C6A" w:rsidRDefault="00222360" w:rsidP="007D6C6A">
      <w:pPr>
        <w:pStyle w:val="2"/>
        <w:rPr>
          <w:rFonts w:ascii="Times New Roman" w:hAnsi="Times New Roman" w:cs="Times New Roman"/>
          <w:b w:val="0"/>
          <w:bCs w:val="0"/>
          <w:szCs w:val="28"/>
        </w:rPr>
      </w:pPr>
      <w:r w:rsidRPr="007D6C6A">
        <w:rPr>
          <w:rFonts w:ascii="Times New Roman" w:hAnsi="Times New Roman" w:cs="Times New Roman"/>
        </w:rPr>
        <w:t>6.1 Density function theory (DFT) calculations</w:t>
      </w:r>
    </w:p>
    <w:p w14:paraId="51E20BFC" w14:textId="41A9658B" w:rsidR="00222360" w:rsidRPr="0062204D" w:rsidRDefault="00222360" w:rsidP="00222360">
      <w:pPr>
        <w:ind w:firstLineChars="200" w:firstLine="480"/>
        <w:rPr>
          <w:rFonts w:cstheme="minorBidi"/>
        </w:rPr>
      </w:pPr>
      <w:r w:rsidRPr="0062204D">
        <w:rPr>
          <w:szCs w:val="20"/>
        </w:rPr>
        <w:t xml:space="preserve">DFT calculations were carried out by Material Studio packages and Gaussian </w:t>
      </w:r>
      <w:r w:rsidRPr="0062204D">
        <w:rPr>
          <w:rFonts w:cstheme="minorBidi"/>
          <w:szCs w:val="28"/>
        </w:rPr>
        <w:t>09W program.</w:t>
      </w:r>
      <w:r w:rsidRPr="0062204D">
        <w:rPr>
          <w:szCs w:val="20"/>
        </w:rPr>
        <w:t xml:space="preserve"> Firstly, the interactions between PMS and Fe</w:t>
      </w:r>
      <w:r w:rsidRPr="0062204D">
        <w:rPr>
          <w:szCs w:val="20"/>
          <w:vertAlign w:val="subscript"/>
        </w:rPr>
        <w:t>3</w:t>
      </w:r>
      <w:r w:rsidRPr="0062204D">
        <w:rPr>
          <w:szCs w:val="20"/>
        </w:rPr>
        <w:t>S</w:t>
      </w:r>
      <w:r w:rsidRPr="0062204D">
        <w:rPr>
          <w:szCs w:val="20"/>
          <w:vertAlign w:val="subscript"/>
        </w:rPr>
        <w:t>4</w:t>
      </w:r>
      <w:r w:rsidRPr="0062204D">
        <w:rPr>
          <w:szCs w:val="20"/>
        </w:rPr>
        <w:t xml:space="preserve"> were calculated </w:t>
      </w:r>
      <w:r w:rsidR="00F811D6">
        <w:rPr>
          <w:rFonts w:hint="eastAsia"/>
          <w:szCs w:val="20"/>
        </w:rPr>
        <w:t>by</w:t>
      </w:r>
      <w:r w:rsidR="00F811D6">
        <w:rPr>
          <w:szCs w:val="20"/>
        </w:rPr>
        <w:t xml:space="preserve"> </w:t>
      </w:r>
      <w:r w:rsidRPr="0062204D">
        <w:rPr>
          <w:szCs w:val="20"/>
        </w:rPr>
        <w:t xml:space="preserve">CASTEP model in Materials Studio using the periodic supercell approach. </w:t>
      </w:r>
      <w:r w:rsidRPr="0062204D">
        <w:t>Generalized</w:t>
      </w:r>
      <w:r w:rsidRPr="0062204D">
        <w:rPr>
          <w:rFonts w:hint="eastAsia"/>
        </w:rPr>
        <w:t xml:space="preserve"> </w:t>
      </w:r>
      <w:r w:rsidRPr="0062204D">
        <w:t>gradient approximation with Perdew-Burke-Ernzerhof (GGA-PBE)</w:t>
      </w:r>
      <w:r w:rsidRPr="0062204D">
        <w:rPr>
          <w:rFonts w:hint="eastAsia"/>
        </w:rPr>
        <w:t xml:space="preserve"> </w:t>
      </w:r>
      <w:r w:rsidRPr="0062204D">
        <w:t>method was adopted to treat the exchange–correlation functions</w:t>
      </w:r>
      <w:r w:rsidR="002610B0">
        <w:t xml:space="preserve"> </w:t>
      </w:r>
      <w:r w:rsidR="002610B0">
        <w:fldChar w:fldCharType="begin">
          <w:fldData xml:space="preserve">PEVuZE5vdGU+PENpdGU+PEF1dGhvcj5YaWU8L0F1dGhvcj48WWVhcj4yMDIyPC9ZZWFyPjxSZWNO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</w:fldData>
        </w:fldChar>
      </w:r>
      <w:r w:rsidR="00C474A3">
        <w:instrText xml:space="preserve"> ADDIN EN.CITE </w:instrText>
      </w:r>
      <w:r w:rsidR="00C474A3">
        <w:fldChar w:fldCharType="begin">
          <w:fldData xml:space="preserve">PEVuZE5vdGU+PENpdGU+PEF1dGhvcj5YaWU8L0F1dGhvcj48WWVhcj4yMDIyPC9ZZWFyPjxSZWNO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</w:fldData>
        </w:fldChar>
      </w:r>
      <w:r w:rsidR="00C474A3">
        <w:instrText xml:space="preserve"> ADDIN EN.CITE.DATA </w:instrText>
      </w:r>
      <w:r w:rsidR="00C474A3">
        <w:fldChar w:fldCharType="end"/>
      </w:r>
      <w:r w:rsidR="002610B0">
        <w:fldChar w:fldCharType="separate"/>
      </w:r>
      <w:r w:rsidR="000A34D7" w:rsidRPr="000A34D7">
        <w:rPr>
          <w:noProof/>
          <w:vertAlign w:val="superscript"/>
        </w:rPr>
        <w:t>9, 12-14</w:t>
      </w:r>
      <w:r w:rsidR="002610B0">
        <w:fldChar w:fldCharType="end"/>
      </w:r>
      <w:r w:rsidRPr="0062204D">
        <w:rPr>
          <w:szCs w:val="20"/>
        </w:rPr>
        <w:t xml:space="preserve">. For the plane-wave basis set, the energy cutoff was setup to 571.40 eV, and the Brillouin zone integration was generated according to Monkhorst-Pack method using Gamma centered 1×2×1 </w:t>
      </w:r>
      <w:r w:rsidRPr="0062204D">
        <w:rPr>
          <w:i/>
          <w:iCs/>
          <w:szCs w:val="20"/>
        </w:rPr>
        <w:t>k</w:t>
      </w:r>
      <w:r w:rsidRPr="0062204D">
        <w:rPr>
          <w:szCs w:val="20"/>
        </w:rPr>
        <w:t xml:space="preserve">-point mesh. All of structures were </w:t>
      </w:r>
      <w:r w:rsidR="00F811D6">
        <w:rPr>
          <w:rFonts w:hint="eastAsia"/>
          <w:szCs w:val="20"/>
        </w:rPr>
        <w:t>rearranged</w:t>
      </w:r>
      <w:r w:rsidRPr="0062204D">
        <w:rPr>
          <w:szCs w:val="20"/>
        </w:rPr>
        <w:t xml:space="preserve"> until the energy change less than 0.0001 eV with the forces on each atom below 0.01 eV/Å (and the maximum stress ˂0.03 </w:t>
      </w:r>
      <w:r w:rsidRPr="0062204D">
        <w:rPr>
          <w:rFonts w:hint="eastAsia"/>
          <w:szCs w:val="20"/>
        </w:rPr>
        <w:t>GPa</w:t>
      </w:r>
      <w:r w:rsidRPr="0062204D">
        <w:rPr>
          <w:szCs w:val="20"/>
        </w:rPr>
        <w:t>). T</w:t>
      </w:r>
      <w:r w:rsidRPr="0062204D">
        <w:rPr>
          <w:rFonts w:hint="eastAsia"/>
          <w:szCs w:val="20"/>
        </w:rPr>
        <w:t>he</w:t>
      </w:r>
      <w:r w:rsidRPr="0062204D">
        <w:rPr>
          <w:szCs w:val="20"/>
        </w:rPr>
        <w:t xml:space="preserve"> electrostatic potential (ESP) and Mulliken charge of </w:t>
      </w:r>
      <w:r w:rsidRPr="0062204D">
        <w:rPr>
          <w:i/>
          <w:iCs/>
          <w:szCs w:val="20"/>
        </w:rPr>
        <w:t>β</w:t>
      </w:r>
      <w:r w:rsidRPr="0062204D">
        <w:rPr>
          <w:szCs w:val="20"/>
        </w:rPr>
        <w:t xml:space="preserve">-PVDF, </w:t>
      </w:r>
      <w:r w:rsidRPr="0062204D">
        <w:rPr>
          <w:rFonts w:hint="eastAsia"/>
          <w:szCs w:val="20"/>
        </w:rPr>
        <w:t>SA</w:t>
      </w:r>
      <w:r w:rsidRPr="0062204D">
        <w:rPr>
          <w:szCs w:val="20"/>
        </w:rPr>
        <w:t xml:space="preserve"> </w:t>
      </w:r>
      <w:r w:rsidRPr="0062204D">
        <w:rPr>
          <w:rFonts w:hint="eastAsia"/>
          <w:szCs w:val="20"/>
        </w:rPr>
        <w:t>and</w:t>
      </w:r>
      <w:r w:rsidRPr="0062204D">
        <w:rPr>
          <w:szCs w:val="20"/>
        </w:rPr>
        <w:t xml:space="preserve"> </w:t>
      </w:r>
      <w:r w:rsidRPr="0062204D">
        <w:rPr>
          <w:rFonts w:hint="eastAsia"/>
          <w:szCs w:val="20"/>
        </w:rPr>
        <w:t>HA</w:t>
      </w:r>
      <w:r w:rsidRPr="0062204D">
        <w:rPr>
          <w:szCs w:val="20"/>
        </w:rPr>
        <w:t xml:space="preserve"> </w:t>
      </w:r>
      <w:r w:rsidRPr="0062204D">
        <w:rPr>
          <w:rFonts w:hint="eastAsia"/>
          <w:szCs w:val="20"/>
        </w:rPr>
        <w:t>w</w:t>
      </w:r>
      <w:r w:rsidRPr="0062204D">
        <w:rPr>
          <w:szCs w:val="20"/>
        </w:rPr>
        <w:t xml:space="preserve">ere </w:t>
      </w:r>
      <w:r w:rsidRPr="0062204D">
        <w:rPr>
          <w:rFonts w:hint="eastAsia"/>
          <w:szCs w:val="20"/>
        </w:rPr>
        <w:t>also</w:t>
      </w:r>
      <w:r w:rsidRPr="0062204D">
        <w:rPr>
          <w:szCs w:val="20"/>
        </w:rPr>
        <w:t xml:space="preserve"> </w:t>
      </w:r>
      <w:r w:rsidRPr="0062204D">
        <w:rPr>
          <w:rFonts w:hint="eastAsia"/>
          <w:szCs w:val="20"/>
        </w:rPr>
        <w:t>analyzed</w:t>
      </w:r>
      <w:r w:rsidRPr="0062204D">
        <w:rPr>
          <w:szCs w:val="20"/>
        </w:rPr>
        <w:t xml:space="preserve"> </w:t>
      </w:r>
      <w:r w:rsidRPr="0062204D">
        <w:rPr>
          <w:rFonts w:hint="eastAsia"/>
          <w:szCs w:val="20"/>
        </w:rPr>
        <w:t>t</w:t>
      </w:r>
      <w:r w:rsidRPr="0062204D">
        <w:rPr>
          <w:szCs w:val="20"/>
        </w:rPr>
        <w:t>o reveal the adsorption mechanism via DMol</w:t>
      </w:r>
      <w:r w:rsidRPr="0062204D">
        <w:rPr>
          <w:szCs w:val="20"/>
          <w:vertAlign w:val="superscript"/>
        </w:rPr>
        <w:t>3</w:t>
      </w:r>
      <w:r w:rsidRPr="0062204D">
        <w:rPr>
          <w:szCs w:val="20"/>
        </w:rPr>
        <w:t xml:space="preserve"> model. </w:t>
      </w:r>
      <w:r w:rsidRPr="0062204D">
        <w:rPr>
          <w:rFonts w:cstheme="minorBidi"/>
        </w:rPr>
        <w:t>The adsorption energy (</w:t>
      </w:r>
      <w:r w:rsidRPr="004E10F3">
        <w:rPr>
          <w:rFonts w:cstheme="minorBidi"/>
          <w:i/>
          <w:iCs/>
        </w:rPr>
        <w:t>E</w:t>
      </w:r>
      <w:r w:rsidRPr="004E10F3">
        <w:rPr>
          <w:rFonts w:cstheme="minorBidi"/>
          <w:i/>
          <w:iCs/>
          <w:vertAlign w:val="subscript"/>
        </w:rPr>
        <w:t>ads</w:t>
      </w:r>
      <w:r w:rsidRPr="0062204D">
        <w:rPr>
          <w:rFonts w:cstheme="minorBidi"/>
        </w:rPr>
        <w:t xml:space="preserve">) can be defined as Eq. </w:t>
      </w:r>
      <w:r w:rsidR="00D02AFE" w:rsidRPr="0062204D">
        <w:rPr>
          <w:rFonts w:cstheme="minorBidi"/>
        </w:rPr>
        <w:t>S</w:t>
      </w:r>
      <w:r w:rsidR="00D02AFE">
        <w:rPr>
          <w:rFonts w:cstheme="minorBidi"/>
        </w:rPr>
        <w:t>6</w:t>
      </w:r>
      <w:r w:rsidR="002610B0">
        <w:rPr>
          <w:rFonts w:cstheme="minorBidi"/>
        </w:rPr>
        <w:t xml:space="preserve"> </w:t>
      </w:r>
      <w:r w:rsidR="002610B0">
        <w:rPr>
          <w:rFonts w:cstheme="minorBidi"/>
        </w:rPr>
        <w:fldChar w:fldCharType="begin">
          <w:fldData xml:space="preserve">PEVuZE5vdGU+PENpdGU+PEF1dGhvcj5NZW5nPC9BdXRob3I+PFllYXI+MjAyMjwvWWVhcj48UmVj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</w:fldData>
        </w:fldChar>
      </w:r>
      <w:r w:rsidR="00C474A3">
        <w:rPr>
          <w:rFonts w:cstheme="minorBidi"/>
        </w:rPr>
        <w:instrText xml:space="preserve"> ADDIN EN.CITE </w:instrText>
      </w:r>
      <w:r w:rsidR="00C474A3">
        <w:rPr>
          <w:rFonts w:cstheme="minorBidi"/>
        </w:rPr>
        <w:fldChar w:fldCharType="begin">
          <w:fldData xml:space="preserve">PEVuZE5vdGU+PENpdGU+PEF1dGhvcj5NZW5nPC9BdXRob3I+PFllYXI+MjAyMjwvWWVhcj48UmVj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</w:fldData>
        </w:fldChar>
      </w:r>
      <w:r w:rsidR="00C474A3">
        <w:rPr>
          <w:rFonts w:cstheme="minorBidi"/>
        </w:rPr>
        <w:instrText xml:space="preserve"> ADDIN EN.CITE.DATA </w:instrText>
      </w:r>
      <w:r w:rsidR="00C474A3">
        <w:rPr>
          <w:rFonts w:cstheme="minorBidi"/>
        </w:rPr>
      </w:r>
      <w:r w:rsidR="00C474A3">
        <w:rPr>
          <w:rFonts w:cstheme="minorBidi"/>
        </w:rPr>
        <w:fldChar w:fldCharType="end"/>
      </w:r>
      <w:r w:rsidR="002610B0">
        <w:rPr>
          <w:rFonts w:cstheme="minorBidi"/>
        </w:rPr>
      </w:r>
      <w:r w:rsidR="002610B0">
        <w:rPr>
          <w:rFonts w:cstheme="minorBidi"/>
        </w:rPr>
        <w:fldChar w:fldCharType="separate"/>
      </w:r>
      <w:r w:rsidR="000A34D7" w:rsidRPr="000A34D7">
        <w:rPr>
          <w:rFonts w:cstheme="minorBidi"/>
          <w:noProof/>
          <w:vertAlign w:val="superscript"/>
        </w:rPr>
        <w:t>15</w:t>
      </w:r>
      <w:r w:rsidR="002610B0">
        <w:rPr>
          <w:rFonts w:cstheme="minorBidi"/>
        </w:rPr>
        <w:fldChar w:fldCharType="end"/>
      </w:r>
      <w:r w:rsidRPr="0062204D">
        <w:rPr>
          <w:rFonts w:cstheme="minorBidi"/>
        </w:rPr>
        <w:t>:</w:t>
      </w:r>
    </w:p>
    <w:p w14:paraId="382EAF92" w14:textId="1B274C42" w:rsidR="00222360" w:rsidRPr="0062204D" w:rsidRDefault="00000000" w:rsidP="00222360">
      <w:pPr>
        <w:jc w:val="center"/>
        <w:rPr>
          <w:rFonts w:cstheme="minorBidi"/>
        </w:rPr>
      </w:pPr>
      <m:oMathPara>
        <m:oMath>
          <m:eqArr>
            <m:eqArrPr>
              <m:maxDist m:val="1"/>
              <m:ctrlPr>
                <w:rPr>
                  <w:rFonts w:ascii="Cambria Math" w:hAnsi="Cambria Math" w:cstheme="minorBidi"/>
                  <w:i/>
                </w:rPr>
              </m:ctrlPr>
            </m:eqArrPr>
            <m:e>
              <m:sSub>
                <m:sSubPr>
                  <m:ctrlPr>
                    <w:rPr>
                      <w:rFonts w:ascii="Cambria Math" w:hAnsi="Cambria Math" w:cstheme="minorBidi"/>
                      <w:i/>
                    </w:rPr>
                  </m:ctrlPr>
                </m:sSubPr>
                <m:e>
                  <m:r>
                    <w:rPr>
                      <w:rFonts w:ascii="Cambria Math" w:hAnsi="Cambria Math" w:cstheme="minorBidi"/>
                    </w:rPr>
                    <m:t>E</m:t>
                  </m:r>
                </m:e>
                <m:sub>
                  <m:r>
                    <w:rPr>
                      <w:rFonts w:ascii="Cambria Math" w:hAnsi="Cambria Math" w:cstheme="minorBidi"/>
                    </w:rPr>
                    <m:t>ads</m:t>
                  </m:r>
                </m:sub>
              </m:sSub>
              <m:r>
                <w:rPr>
                  <w:rFonts w:ascii="Cambria Math" w:hAnsi="Cambria Math" w:cstheme="minorBidi"/>
                </w:rPr>
                <m:t>=</m:t>
              </m:r>
              <m:sSub>
                <m:sSubPr>
                  <m:ctrlPr>
                    <w:rPr>
                      <w:rFonts w:ascii="Cambria Math" w:hAnsi="Cambria Math" w:cstheme="minorBidi"/>
                      <w:i/>
                    </w:rPr>
                  </m:ctrlPr>
                </m:sSubPr>
                <m:e>
                  <m:r>
                    <w:rPr>
                      <w:rFonts w:ascii="Cambria Math" w:hAnsi="Cambria Math" w:cstheme="minorBidi"/>
                    </w:rPr>
                    <m:t>E</m:t>
                  </m:r>
                </m:e>
                <m:sub>
                  <m:r>
                    <w:rPr>
                      <w:rFonts w:ascii="Cambria Math" w:hAnsi="Cambria Math" w:cstheme="minorBidi"/>
                    </w:rPr>
                    <m:t>total</m:t>
                  </m:r>
                </m:sub>
              </m:sSub>
              <m:r>
                <w:rPr>
                  <w:rFonts w:ascii="Cambria Math" w:hAnsi="Cambria Math" w:cstheme="minorBidi"/>
                </w:rPr>
                <m:t>-</m:t>
              </m:r>
              <m:sSub>
                <m:sSubPr>
                  <m:ctrlPr>
                    <w:rPr>
                      <w:rFonts w:ascii="Cambria Math" w:hAnsi="Cambria Math" w:cstheme="minorBidi"/>
                      <w:i/>
                    </w:rPr>
                  </m:ctrlPr>
                </m:sSubPr>
                <m:e>
                  <m:r>
                    <w:rPr>
                      <w:rFonts w:ascii="Cambria Math" w:hAnsi="Cambria Math" w:cstheme="minorBidi"/>
                    </w:rPr>
                    <m:t>E</m:t>
                  </m:r>
                </m:e>
                <m:sub>
                  <m:r>
                    <w:rPr>
                      <w:rFonts w:ascii="Cambria Math" w:hAnsi="Cambria Math" w:cstheme="minorBidi"/>
                    </w:rPr>
                    <m:t>substrate</m:t>
                  </m:r>
                </m:sub>
              </m:sSub>
              <m:r>
                <w:rPr>
                  <w:rFonts w:ascii="Cambria Math" w:hAnsi="Cambria Math" w:cstheme="minorBidi"/>
                </w:rPr>
                <m:t>-</m:t>
              </m:r>
              <m:sSub>
                <m:sSubPr>
                  <m:ctrlPr>
                    <w:rPr>
                      <w:rFonts w:ascii="Cambria Math" w:hAnsi="Cambria Math" w:cstheme="minorBidi"/>
                      <w:i/>
                    </w:rPr>
                  </m:ctrlPr>
                </m:sSubPr>
                <m:e>
                  <m:r>
                    <w:rPr>
                      <w:rFonts w:ascii="Cambria Math" w:hAnsi="Cambria Math" w:cstheme="minorBidi"/>
                    </w:rPr>
                    <m:t>E</m:t>
                  </m:r>
                </m:e>
                <m:sub>
                  <m:r>
                    <w:rPr>
                      <w:rFonts w:ascii="Cambria Math" w:hAnsi="Cambria Math" w:cstheme="minorBidi"/>
                    </w:rPr>
                    <m:t>molecule</m:t>
                  </m:r>
                </m:sub>
              </m:sSub>
              <m:r>
                <w:rPr>
                  <w:rFonts w:ascii="Cambria Math" w:hAnsi="Cambria Math" w:cstheme="minorBidi"/>
                </w:rPr>
                <m:t>#(S6)</m:t>
              </m:r>
            </m:e>
          </m:eqArr>
        </m:oMath>
      </m:oMathPara>
    </w:p>
    <w:p w14:paraId="6185F236" w14:textId="13CDE017" w:rsidR="00222360" w:rsidRPr="0062204D" w:rsidRDefault="00222360" w:rsidP="00222360">
      <w:pPr>
        <w:rPr>
          <w:rFonts w:cstheme="minorBidi"/>
        </w:rPr>
      </w:pPr>
      <w:r w:rsidRPr="0062204D">
        <w:rPr>
          <w:rFonts w:cstheme="minorBidi"/>
        </w:rPr>
        <w:t xml:space="preserve">where </w:t>
      </w:r>
      <m:oMath>
        <m:sSub>
          <m:sSubPr>
            <m:ctrlPr>
              <w:rPr>
                <w:rFonts w:ascii="Cambria Math" w:hAnsi="Cambria Math" w:cstheme="minorBidi"/>
                <w:i/>
              </w:rPr>
            </m:ctrlPr>
          </m:sSubPr>
          <m:e>
            <m:r>
              <w:rPr>
                <w:rFonts w:ascii="Cambria Math" w:hAnsi="Cambria Math" w:cstheme="minorBidi"/>
              </w:rPr>
              <m:t>E</m:t>
            </m:r>
          </m:e>
          <m:sub>
            <m:r>
              <w:rPr>
                <w:rFonts w:ascii="Cambria Math" w:hAnsi="Cambria Math" w:cstheme="minorBidi"/>
              </w:rPr>
              <m:t>total</m:t>
            </m:r>
          </m:sub>
        </m:sSub>
      </m:oMath>
      <w:r w:rsidRPr="0062204D">
        <w:rPr>
          <w:rFonts w:cstheme="minorBidi"/>
        </w:rPr>
        <w:t xml:space="preserve">, </w:t>
      </w:r>
      <m:oMath>
        <m:sSub>
          <m:sSubPr>
            <m:ctrlPr>
              <w:rPr>
                <w:rFonts w:ascii="Cambria Math" w:hAnsi="Cambria Math" w:cstheme="minorBidi"/>
                <w:i/>
              </w:rPr>
            </m:ctrlPr>
          </m:sSubPr>
          <m:e>
            <m:r>
              <w:rPr>
                <w:rFonts w:ascii="Cambria Math" w:hAnsi="Cambria Math" w:cstheme="minorBidi"/>
              </w:rPr>
              <m:t>E</m:t>
            </m:r>
          </m:e>
          <m:sub>
            <m:r>
              <w:rPr>
                <w:rFonts w:ascii="Cambria Math" w:hAnsi="Cambria Math" w:cstheme="minorBidi"/>
              </w:rPr>
              <m:t>substrate</m:t>
            </m:r>
          </m:sub>
        </m:sSub>
      </m:oMath>
      <w:r w:rsidRPr="0062204D">
        <w:rPr>
          <w:rFonts w:cstheme="minorBidi"/>
        </w:rPr>
        <w:t xml:space="preserve">and </w:t>
      </w:r>
      <m:oMath>
        <m:sSub>
          <m:sSubPr>
            <m:ctrlPr>
              <w:rPr>
                <w:rFonts w:ascii="Cambria Math" w:hAnsi="Cambria Math" w:cstheme="minorBidi"/>
                <w:i/>
              </w:rPr>
            </m:ctrlPr>
          </m:sSubPr>
          <m:e>
            <m:r>
              <w:rPr>
                <w:rFonts w:ascii="Cambria Math" w:hAnsi="Cambria Math" w:cstheme="minorBidi"/>
              </w:rPr>
              <m:t>E</m:t>
            </m:r>
          </m:e>
          <m:sub>
            <m:r>
              <w:rPr>
                <w:rFonts w:ascii="Cambria Math" w:hAnsi="Cambria Math" w:cstheme="minorBidi"/>
              </w:rPr>
              <m:t>molecule</m:t>
            </m:r>
          </m:sub>
        </m:sSub>
      </m:oMath>
      <w:r w:rsidRPr="0062204D">
        <w:rPr>
          <w:rFonts w:cstheme="minorBidi"/>
        </w:rPr>
        <w:t xml:space="preserve"> </w:t>
      </w:r>
      <w:r w:rsidR="00F811D6">
        <w:rPr>
          <w:rFonts w:cstheme="minorBidi" w:hint="eastAsia"/>
        </w:rPr>
        <w:t>stand</w:t>
      </w:r>
      <w:r w:rsidR="00F811D6">
        <w:rPr>
          <w:rFonts w:cstheme="minorBidi"/>
        </w:rPr>
        <w:t xml:space="preserve"> </w:t>
      </w:r>
      <w:r w:rsidR="00F811D6">
        <w:rPr>
          <w:rFonts w:cstheme="minorBidi" w:hint="eastAsia"/>
        </w:rPr>
        <w:t>for</w:t>
      </w:r>
      <w:r w:rsidRPr="0062204D">
        <w:rPr>
          <w:rFonts w:cstheme="minorBidi"/>
        </w:rPr>
        <w:t xml:space="preserve"> the total energy of the total structure of </w:t>
      </w:r>
      <w:r w:rsidR="00AD655B" w:rsidRPr="0062204D">
        <w:rPr>
          <w:rFonts w:cstheme="minorBidi"/>
        </w:rPr>
        <w:t>the</w:t>
      </w:r>
      <w:r w:rsidRPr="0062204D">
        <w:rPr>
          <w:rFonts w:cstheme="minorBidi"/>
        </w:rPr>
        <w:t xml:space="preserve"> </w:t>
      </w:r>
      <w:r w:rsidRPr="0062204D">
        <w:rPr>
          <w:rFonts w:cstheme="minorBidi" w:hint="eastAsia"/>
        </w:rPr>
        <w:t>adsor</w:t>
      </w:r>
      <w:r w:rsidR="00AD655B" w:rsidRPr="0062204D">
        <w:rPr>
          <w:rFonts w:cstheme="minorBidi"/>
        </w:rPr>
        <w:t xml:space="preserve">ption system, substrate </w:t>
      </w:r>
      <w:r w:rsidR="00F811D6" w:rsidRPr="0062204D">
        <w:rPr>
          <w:rFonts w:cstheme="minorBidi"/>
        </w:rPr>
        <w:t xml:space="preserve">energy </w:t>
      </w:r>
      <w:r w:rsidR="00AD655B" w:rsidRPr="0062204D">
        <w:rPr>
          <w:rFonts w:cstheme="minorBidi"/>
        </w:rPr>
        <w:t>and</w:t>
      </w:r>
      <w:r w:rsidRPr="0062204D">
        <w:rPr>
          <w:rFonts w:cstheme="minorBidi"/>
        </w:rPr>
        <w:t xml:space="preserve"> free molecule</w:t>
      </w:r>
      <w:r w:rsidR="00F811D6">
        <w:rPr>
          <w:rFonts w:cstheme="minorBidi"/>
        </w:rPr>
        <w:t xml:space="preserve"> </w:t>
      </w:r>
      <w:r w:rsidR="00F811D6" w:rsidRPr="0062204D">
        <w:rPr>
          <w:rFonts w:cstheme="minorBidi"/>
        </w:rPr>
        <w:t>energy</w:t>
      </w:r>
      <w:r w:rsidRPr="0062204D">
        <w:rPr>
          <w:rFonts w:cstheme="minorBidi"/>
        </w:rPr>
        <w:t>, respectively.</w:t>
      </w:r>
    </w:p>
    <w:p w14:paraId="6AA9FA66" w14:textId="6FD5A2D2" w:rsidR="00222360" w:rsidRPr="0062204D" w:rsidRDefault="00222360" w:rsidP="00222360">
      <w:pPr>
        <w:spacing w:afterLines="50" w:after="156"/>
        <w:ind w:firstLineChars="200" w:firstLine="480"/>
        <w:rPr>
          <w:rFonts w:cstheme="minorBidi"/>
          <w:szCs w:val="28"/>
        </w:rPr>
      </w:pPr>
      <w:r w:rsidRPr="0062204D">
        <w:rPr>
          <w:rFonts w:cstheme="minorBidi"/>
          <w:szCs w:val="28"/>
        </w:rPr>
        <w:t>In addition, the molecular structure of TC was optimized by B3LYP/6-31G (d) basic set level via Gaussian 09W program. The highest occupied molecular orbital (HOMO), the lowest unoccupied molecular orbital (LUMO) and Fukui function were performed by Multiwfn 3.8 before being drawn and further rendered by VMD 1.4</w:t>
      </w:r>
      <w:r w:rsidRPr="0062204D">
        <w:rPr>
          <w:rFonts w:cstheme="minorBidi"/>
          <w:noProof/>
          <w:szCs w:val="28"/>
        </w:rPr>
        <w:t xml:space="preserve"> </w:t>
      </w:r>
      <w:r w:rsidRPr="0062204D">
        <w:rPr>
          <w:rFonts w:cstheme="minorBidi"/>
          <w:noProof/>
          <w:szCs w:val="28"/>
        </w:rPr>
        <w:fldChar w:fldCharType="begin">
          <w:fldData xml:space="preserve">PEVuZE5vdGU+PENpdGU+PEF1dGhvcj5MdTwvQXV0aG9yPjxZZWFyPjIwMTI8L1llYXI+PFJlY051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</w:fldData>
        </w:fldChar>
      </w:r>
      <w:r w:rsidR="00C474A3">
        <w:rPr>
          <w:rFonts w:cstheme="minorBidi"/>
          <w:noProof/>
          <w:szCs w:val="28"/>
        </w:rPr>
        <w:instrText xml:space="preserve"> ADDIN EN.CITE </w:instrText>
      </w:r>
      <w:r w:rsidR="00C474A3">
        <w:rPr>
          <w:rFonts w:cstheme="minorBidi"/>
          <w:noProof/>
          <w:szCs w:val="28"/>
        </w:rPr>
        <w:fldChar w:fldCharType="begin">
          <w:fldData xml:space="preserve">PEVuZE5vdGU+PENpdGU+PEF1dGhvcj5MdTwvQXV0aG9yPjxZZWFyPjIwMTI8L1llYXI+PFJlY051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</w:fldData>
        </w:fldChar>
      </w:r>
      <w:r w:rsidR="00C474A3">
        <w:rPr>
          <w:rFonts w:cstheme="minorBidi"/>
          <w:noProof/>
          <w:szCs w:val="28"/>
        </w:rPr>
        <w:instrText xml:space="preserve"> ADDIN EN.CITE.DATA </w:instrText>
      </w:r>
      <w:r w:rsidR="00C474A3">
        <w:rPr>
          <w:rFonts w:cstheme="minorBidi"/>
          <w:noProof/>
          <w:szCs w:val="28"/>
        </w:rPr>
      </w:r>
      <w:r w:rsidR="00C474A3">
        <w:rPr>
          <w:rFonts w:cstheme="minorBidi"/>
          <w:noProof/>
          <w:szCs w:val="28"/>
        </w:rPr>
        <w:fldChar w:fldCharType="end"/>
      </w:r>
      <w:r w:rsidRPr="0062204D">
        <w:rPr>
          <w:rFonts w:cstheme="minorBidi"/>
          <w:noProof/>
          <w:szCs w:val="28"/>
        </w:rPr>
      </w:r>
      <w:r w:rsidRPr="0062204D">
        <w:rPr>
          <w:rFonts w:cstheme="minorBidi"/>
          <w:noProof/>
          <w:szCs w:val="28"/>
        </w:rPr>
        <w:fldChar w:fldCharType="separate"/>
      </w:r>
      <w:r w:rsidR="000A34D7" w:rsidRPr="000A34D7">
        <w:rPr>
          <w:rFonts w:cstheme="minorBidi"/>
          <w:noProof/>
          <w:szCs w:val="28"/>
          <w:vertAlign w:val="superscript"/>
        </w:rPr>
        <w:t>16-18</w:t>
      </w:r>
      <w:r w:rsidRPr="0062204D">
        <w:rPr>
          <w:rFonts w:cstheme="minorBidi"/>
          <w:noProof/>
          <w:szCs w:val="28"/>
        </w:rPr>
        <w:fldChar w:fldCharType="end"/>
      </w:r>
      <w:r w:rsidRPr="0062204D">
        <w:rPr>
          <w:rFonts w:cstheme="minorBidi"/>
          <w:szCs w:val="28"/>
        </w:rPr>
        <w:t xml:space="preserve">. Specifically, the condensed Fukui function could be defined by Eq. </w:t>
      </w:r>
      <w:r w:rsidR="00451DEC" w:rsidRPr="0062204D">
        <w:rPr>
          <w:rFonts w:cstheme="minorBidi"/>
          <w:szCs w:val="28"/>
        </w:rPr>
        <w:t>S</w:t>
      </w:r>
      <w:r w:rsidR="00451DEC">
        <w:rPr>
          <w:rFonts w:cstheme="minorBidi"/>
          <w:szCs w:val="28"/>
        </w:rPr>
        <w:t>7</w:t>
      </w:r>
      <w:r w:rsidRPr="0062204D">
        <w:rPr>
          <w:rFonts w:cstheme="minorBidi"/>
          <w:szCs w:val="28"/>
        </w:rPr>
        <w:t>:</w:t>
      </w:r>
    </w:p>
    <w:p w14:paraId="15F813C4" w14:textId="77223CB6" w:rsidR="00222360" w:rsidRPr="0062204D" w:rsidRDefault="00000000" w:rsidP="00222360">
      <w:pPr>
        <w:rPr>
          <w:rFonts w:cstheme="minorBidi"/>
          <w:color w:val="000000" w:themeColor="text1"/>
        </w:rPr>
      </w:pPr>
      <m:oMathPara>
        <m:oMath>
          <m:eqArr>
            <m:eqArrPr>
              <m:maxDist m:val="1"/>
              <m:ctrlPr>
                <w:rPr>
                  <w:rFonts w:ascii="Cambria Math" w:hAnsi="Cambria Math" w:cstheme="minorBidi"/>
                  <w:i/>
                  <w:color w:val="000000" w:themeColor="text1"/>
                </w:rPr>
              </m:ctrlPr>
            </m:eqArrPr>
            <m:e>
              <m:r>
                <w:rPr>
                  <w:rFonts w:ascii="Cambria Math" w:hAnsi="Cambria Math" w:cstheme="minorBidi"/>
                  <w:color w:val="000000" w:themeColor="text1"/>
                </w:rPr>
                <m:t>f</m:t>
              </m:r>
              <m:d>
                <m:dPr>
                  <m:ctrlPr>
                    <w:rPr>
                      <w:rFonts w:ascii="Cambria Math" w:hAnsi="Cambria Math" w:cstheme="minorBidi"/>
                      <w:i/>
                      <w:color w:val="000000" w:themeColor="text1"/>
                    </w:rPr>
                  </m:ctrlPr>
                </m:dPr>
                <m:e>
                  <m:r>
                    <w:rPr>
                      <w:rFonts w:ascii="Cambria Math" w:hAnsi="Cambria Math" w:cstheme="minorBidi"/>
                      <w:color w:val="000000" w:themeColor="text1"/>
                    </w:rPr>
                    <m:t>r</m:t>
                  </m:r>
                </m:e>
              </m:d>
              <m:r>
                <w:rPr>
                  <w:rFonts w:ascii="Cambria Math" w:hAnsi="Cambria Math" w:cstheme="minorBidi"/>
                  <w:color w:val="000000" w:themeColor="text1"/>
                </w:rPr>
                <m:t>=</m:t>
              </m:r>
              <m:sSub>
                <m:sSubPr>
                  <m:ctrlPr>
                    <w:rPr>
                      <w:rFonts w:ascii="Cambria Math" w:hAnsi="Cambria Math" w:cstheme="minorBidi"/>
                      <w:i/>
                      <w:color w:val="000000" w:themeColor="text1"/>
                    </w:rPr>
                  </m:ctrlPr>
                </m:sSubPr>
                <m:e>
                  <m:sSub>
                    <m:sSubPr>
                      <m:ctrlPr>
                        <w:rPr>
                          <w:rFonts w:ascii="Cambria Math" w:hAnsi="Cambria Math" w:cstheme="minorBidi"/>
                          <w:i/>
                          <w:color w:val="000000" w:themeColor="text1"/>
                        </w:rPr>
                      </m:ctrlPr>
                    </m:sSubPr>
                    <m:e>
                      <m:d>
                        <m:dPr>
                          <m:ctrlPr>
                            <w:rPr>
                              <w:rFonts w:ascii="Cambria Math" w:hAnsi="Cambria Math" w:cstheme="minorBidi"/>
                              <w:i/>
                              <w:color w:val="000000" w:themeColor="text1"/>
                            </w:rPr>
                          </m:ctrlPr>
                        </m:dPr>
                        <m:e>
                          <m:f>
                            <m:fPr>
                              <m:ctrlPr>
                                <w:rPr>
                                  <w:rFonts w:ascii="Cambria Math" w:hAnsi="Cambria Math" w:cstheme="minorBidi"/>
                                  <w:i/>
                                  <w:color w:val="000000" w:themeColor="text1"/>
                                </w:rPr>
                              </m:ctrlPr>
                            </m:fPr>
                            <m:num>
                              <m:sSup>
                                <m:sSupPr>
                                  <m:ctrlPr>
                                    <w:rPr>
                                      <w:rFonts w:ascii="Cambria Math" w:hAnsi="Cambria Math" w:cstheme="minorBidi"/>
                                      <w:i/>
                                      <w:color w:val="000000" w:themeColor="text1"/>
                                    </w:rPr>
                                  </m:ctrlPr>
                                </m:sSupPr>
                                <m:e>
                                  <m:r>
                                    <w:rPr>
                                      <w:rFonts w:ascii="Cambria Math" w:hAnsi="Cambria Math" w:cstheme="minorBidi"/>
                                      <w:color w:val="000000" w:themeColor="text1"/>
                                    </w:rPr>
                                    <m:t>∂</m:t>
                                  </m:r>
                                </m:e>
                                <m:sup>
                                  <m:r>
                                    <w:rPr>
                                      <w:rFonts w:ascii="Cambria Math" w:hAnsi="Cambria Math" w:cstheme="minorBidi"/>
                                      <w:color w:val="000000" w:themeColor="text1"/>
                                    </w:rPr>
                                    <m:t>2</m:t>
                                  </m:r>
                                </m:sup>
                              </m:sSup>
                              <m:r>
                                <w:rPr>
                                  <w:rFonts w:ascii="Cambria Math" w:hAnsi="Cambria Math" w:cstheme="minorBidi" w:hint="eastAsia"/>
                                  <w:color w:val="000000" w:themeColor="text1"/>
                                </w:rPr>
                                <m:t>E</m:t>
                              </m:r>
                            </m:num>
                            <m:den>
                              <m:r>
                                <w:rPr>
                                  <w:rFonts w:ascii="Cambria Math" w:hAnsi="Cambria Math" w:cstheme="minorBidi"/>
                                  <w:color w:val="000000" w:themeColor="text1"/>
                                </w:rPr>
                                <m:t>∂N</m:t>
                              </m:r>
                              <m:r>
                                <w:rPr>
                                  <w:rFonts w:ascii="Cambria Math" w:hAnsi="Cambria Math" w:cstheme="minorBidi" w:hint="eastAsia"/>
                                  <w:color w:val="000000" w:themeColor="text1"/>
                                </w:rPr>
                                <m:t>.</m:t>
                              </m:r>
                              <m:r>
                                <w:rPr>
                                  <w:rFonts w:ascii="Cambria Math" w:hAnsi="Cambria Math" w:cstheme="minorBidi"/>
                                  <w:color w:val="000000" w:themeColor="text1"/>
                                </w:rPr>
                                <m:t xml:space="preserve"> ∂v</m:t>
                              </m:r>
                              <m:d>
                                <m:dPr>
                                  <m:ctrlPr>
                                    <w:rPr>
                                      <w:rFonts w:ascii="Cambria Math" w:hAnsi="Cambria Math" w:cstheme="minorBidi"/>
                                      <w:i/>
                                      <w:color w:val="000000" w:themeColor="text1"/>
                                    </w:rPr>
                                  </m:ctrlPr>
                                </m:dPr>
                                <m:e>
                                  <m:r>
                                    <w:rPr>
                                      <w:rFonts w:ascii="Cambria Math" w:hAnsi="Cambria Math" w:cstheme="minorBidi"/>
                                      <w:color w:val="000000" w:themeColor="text1"/>
                                    </w:rPr>
                                    <m:t>r</m:t>
                                  </m:r>
                                </m:e>
                              </m:d>
                            </m:den>
                          </m:f>
                        </m:e>
                      </m:d>
                      <m:r>
                        <w:rPr>
                          <w:rFonts w:ascii="Cambria Math" w:hAnsi="Cambria Math" w:cstheme="minorBidi"/>
                          <w:color w:val="000000" w:themeColor="text1"/>
                        </w:rPr>
                        <m:t>=</m:t>
                      </m:r>
                      <m:d>
                        <m:dPr>
                          <m:begChr m:val="["/>
                          <m:endChr m:val="]"/>
                          <m:ctrlPr>
                            <w:rPr>
                              <w:rFonts w:ascii="Cambria Math" w:hAnsi="Cambria Math" w:cstheme="minorBidi"/>
                              <w:i/>
                              <w:color w:val="000000" w:themeColor="text1"/>
                            </w:rPr>
                          </m:ctrlPr>
                        </m:dPr>
                        <m:e>
                          <m:f>
                            <m:fPr>
                              <m:ctrlPr>
                                <w:rPr>
                                  <w:rFonts w:ascii="Cambria Math" w:hAnsi="Cambria Math" w:cstheme="minorBidi"/>
                                  <w:i/>
                                  <w:color w:val="000000" w:themeColor="text1"/>
                                </w:rPr>
                              </m:ctrlPr>
                            </m:fPr>
                            <m:num>
                              <m:r>
                                <w:rPr>
                                  <w:rFonts w:ascii="Cambria Math" w:hAnsi="Cambria Math" w:cstheme="minorBidi"/>
                                  <w:color w:val="000000" w:themeColor="text1"/>
                                </w:rPr>
                                <m:t>∂μ</m:t>
                              </m:r>
                            </m:num>
                            <m:den>
                              <m:r>
                                <w:rPr>
                                  <w:rFonts w:ascii="Cambria Math" w:hAnsi="Cambria Math" w:cstheme="minorBidi"/>
                                  <w:color w:val="000000" w:themeColor="text1"/>
                                </w:rPr>
                                <m:t>∂v</m:t>
                              </m:r>
                              <m:d>
                                <m:dPr>
                                  <m:ctrlPr>
                                    <w:rPr>
                                      <w:rFonts w:ascii="Cambria Math" w:hAnsi="Cambria Math" w:cstheme="minorBidi"/>
                                      <w:i/>
                                      <w:color w:val="000000" w:themeColor="text1"/>
                                    </w:rPr>
                                  </m:ctrlPr>
                                </m:dPr>
                                <m:e>
                                  <m:r>
                                    <w:rPr>
                                      <w:rFonts w:ascii="Cambria Math" w:hAnsi="Cambria Math" w:cstheme="minorBidi"/>
                                      <w:color w:val="000000" w:themeColor="text1"/>
                                    </w:rPr>
                                    <m:t>r</m:t>
                                  </m:r>
                                </m:e>
                              </m:d>
                            </m:den>
                          </m:f>
                        </m:e>
                      </m:d>
                    </m:e>
                    <m:sub>
                      <m:r>
                        <w:rPr>
                          <w:rFonts w:ascii="Cambria Math" w:hAnsi="Cambria Math" w:cstheme="minorBidi"/>
                          <w:color w:val="000000" w:themeColor="text1"/>
                        </w:rPr>
                        <m:t>N</m:t>
                      </m:r>
                    </m:sub>
                  </m:sSub>
                  <m:r>
                    <w:rPr>
                      <w:rFonts w:ascii="Cambria Math" w:hAnsi="Cambria Math" w:cstheme="minorBidi"/>
                      <w:color w:val="000000" w:themeColor="text1"/>
                    </w:rPr>
                    <m:t>=</m:t>
                  </m:r>
                  <m:d>
                    <m:dPr>
                      <m:begChr m:val="["/>
                      <m:endChr m:val="]"/>
                      <m:ctrlPr>
                        <w:rPr>
                          <w:rFonts w:ascii="Cambria Math" w:hAnsi="Cambria Math" w:cstheme="minorBidi"/>
                          <w:i/>
                          <w:color w:val="000000" w:themeColor="text1"/>
                        </w:rPr>
                      </m:ctrlPr>
                    </m:dPr>
                    <m:e>
                      <m:f>
                        <m:fPr>
                          <m:ctrlPr>
                            <w:rPr>
                              <w:rFonts w:ascii="Cambria Math" w:hAnsi="Cambria Math" w:cstheme="minorBidi"/>
                              <w:i/>
                              <w:color w:val="000000" w:themeColor="text1"/>
                            </w:rPr>
                          </m:ctrlPr>
                        </m:fPr>
                        <m:num>
                          <m:r>
                            <w:rPr>
                              <w:rFonts w:ascii="Cambria Math" w:hAnsi="Cambria Math" w:cstheme="minorBidi"/>
                              <w:color w:val="000000" w:themeColor="text1"/>
                            </w:rPr>
                            <m:t>∂ρ</m:t>
                          </m:r>
                          <m:d>
                            <m:dPr>
                              <m:ctrlPr>
                                <w:rPr>
                                  <w:rFonts w:ascii="Cambria Math" w:hAnsi="Cambria Math" w:cstheme="minorBidi"/>
                                  <w:i/>
                                  <w:color w:val="000000" w:themeColor="text1"/>
                                </w:rPr>
                              </m:ctrlPr>
                            </m:dPr>
                            <m:e>
                              <m:r>
                                <w:rPr>
                                  <w:rFonts w:ascii="Cambria Math" w:hAnsi="Cambria Math" w:cstheme="minorBidi"/>
                                  <w:color w:val="000000" w:themeColor="text1"/>
                                </w:rPr>
                                <m:t>r</m:t>
                              </m:r>
                            </m:e>
                          </m:d>
                        </m:num>
                        <m:den>
                          <m:r>
                            <w:rPr>
                              <w:rFonts w:ascii="Cambria Math" w:hAnsi="Cambria Math" w:cstheme="minorBidi"/>
                              <w:color w:val="000000" w:themeColor="text1"/>
                            </w:rPr>
                            <m:t>∂N</m:t>
                          </m:r>
                        </m:den>
                      </m:f>
                    </m:e>
                  </m:d>
                </m:e>
                <m:sub>
                  <m:r>
                    <w:rPr>
                      <w:rFonts w:ascii="Cambria Math" w:hAnsi="Cambria Math" w:cstheme="minorBidi"/>
                      <w:color w:val="000000" w:themeColor="text1"/>
                    </w:rPr>
                    <m:t>V</m:t>
                  </m:r>
                  <m:d>
                    <m:dPr>
                      <m:ctrlPr>
                        <w:rPr>
                          <w:rFonts w:ascii="Cambria Math" w:hAnsi="Cambria Math" w:cstheme="minorBidi"/>
                          <w:i/>
                          <w:color w:val="000000" w:themeColor="text1"/>
                        </w:rPr>
                      </m:ctrlPr>
                    </m:dPr>
                    <m:e>
                      <m:r>
                        <w:rPr>
                          <w:rFonts w:ascii="Cambria Math" w:hAnsi="Cambria Math" w:cstheme="minorBidi"/>
                          <w:color w:val="000000" w:themeColor="text1"/>
                        </w:rPr>
                        <m:t>r</m:t>
                      </m:r>
                    </m:e>
                  </m:d>
                </m:sub>
              </m:sSub>
              <m:r>
                <w:rPr>
                  <w:rFonts w:ascii="Cambria Math" w:hAnsi="Cambria Math" w:cstheme="minorBidi"/>
                  <w:color w:val="000000" w:themeColor="text1"/>
                </w:rPr>
                <m:t>#(S7)</m:t>
              </m:r>
            </m:e>
          </m:eqArr>
        </m:oMath>
      </m:oMathPara>
    </w:p>
    <w:p w14:paraId="691B1194" w14:textId="535D16F8" w:rsidR="00222360" w:rsidRPr="0062204D" w:rsidRDefault="00222360" w:rsidP="00222360">
      <w:pPr>
        <w:spacing w:beforeLines="50" w:before="156"/>
        <w:rPr>
          <w:color w:val="000000" w:themeColor="text1"/>
        </w:rPr>
      </w:pPr>
      <w:r w:rsidRPr="0062204D">
        <w:rPr>
          <w:rFonts w:cstheme="minorBidi"/>
          <w:color w:val="000000" w:themeColor="text1"/>
        </w:rPr>
        <w:t xml:space="preserve">here, </w:t>
      </w:r>
      <w:r w:rsidRPr="0062204D">
        <w:rPr>
          <w:i/>
          <w:iCs/>
          <w:color w:val="000000" w:themeColor="text1"/>
        </w:rPr>
        <w:t>ρ(r)</w:t>
      </w:r>
      <w:r w:rsidRPr="0062204D">
        <w:rPr>
          <w:color w:val="000000" w:themeColor="text1"/>
        </w:rPr>
        <w:t xml:space="preserve">, </w:t>
      </w:r>
      <w:r w:rsidRPr="0062204D">
        <w:rPr>
          <w:i/>
          <w:iCs/>
          <w:color w:val="000000" w:themeColor="text1"/>
        </w:rPr>
        <w:t>N</w:t>
      </w:r>
      <w:r w:rsidRPr="0062204D">
        <w:rPr>
          <w:color w:val="000000" w:themeColor="text1"/>
        </w:rPr>
        <w:t xml:space="preserve"> and the constant term </w:t>
      </w:r>
      <w:r w:rsidRPr="0062204D">
        <w:rPr>
          <w:i/>
          <w:iCs/>
          <w:color w:val="000000" w:themeColor="text1"/>
        </w:rPr>
        <w:t xml:space="preserve">ν </w:t>
      </w:r>
      <w:r w:rsidRPr="0062204D">
        <w:rPr>
          <w:color w:val="000000" w:themeColor="text1"/>
        </w:rPr>
        <w:t>in the partial derivative</w:t>
      </w:r>
      <w:r w:rsidRPr="0062204D">
        <w:rPr>
          <w:rFonts w:hint="eastAsia"/>
          <w:color w:val="000000" w:themeColor="text1"/>
        </w:rPr>
        <w:t>s</w:t>
      </w:r>
      <w:r w:rsidRPr="0062204D">
        <w:rPr>
          <w:color w:val="000000" w:themeColor="text1"/>
        </w:rPr>
        <w:t xml:space="preserve"> represents the electron density at </w:t>
      </w:r>
      <w:r w:rsidR="00F811D6">
        <w:rPr>
          <w:rFonts w:hint="eastAsia"/>
          <w:color w:val="000000" w:themeColor="text1"/>
        </w:rPr>
        <w:t>the</w:t>
      </w:r>
      <w:r w:rsidRPr="0062204D">
        <w:rPr>
          <w:color w:val="000000" w:themeColor="text1"/>
        </w:rPr>
        <w:t xml:space="preserve"> point </w:t>
      </w:r>
      <w:r w:rsidRPr="0062204D">
        <w:rPr>
          <w:i/>
          <w:iCs/>
          <w:color w:val="000000" w:themeColor="text1"/>
        </w:rPr>
        <w:t>r</w:t>
      </w:r>
      <w:r w:rsidRPr="0062204D">
        <w:rPr>
          <w:color w:val="000000" w:themeColor="text1"/>
        </w:rPr>
        <w:t xml:space="preserve">, electron number and external potential, respectively. </w:t>
      </w:r>
      <w:r w:rsidR="005312D7" w:rsidRPr="00F811D6">
        <w:rPr>
          <w:color w:val="000000" w:themeColor="text1"/>
        </w:rPr>
        <w:t>Specifically</w:t>
      </w:r>
      <w:r w:rsidRPr="0062204D">
        <w:rPr>
          <w:color w:val="000000" w:themeColor="text1"/>
        </w:rPr>
        <w:t>, the condensed Fukui function can be expressed for three types as followed equations.</w:t>
      </w:r>
    </w:p>
    <w:p w14:paraId="4E7E50A1" w14:textId="77777777" w:rsidR="00222360" w:rsidRPr="0062204D" w:rsidRDefault="00222360" w:rsidP="00222360">
      <w:pPr>
        <w:autoSpaceDE w:val="0"/>
        <w:autoSpaceDN w:val="0"/>
        <w:adjustRightInd w:val="0"/>
        <w:spacing w:line="360" w:lineRule="auto"/>
        <w:jc w:val="center"/>
        <w:rPr>
          <w:rFonts w:cstheme="minorBidi"/>
          <w:color w:val="000000" w:themeColor="text1"/>
        </w:rPr>
      </w:pPr>
      <w:r w:rsidRPr="0062204D">
        <w:rPr>
          <w:rFonts w:cstheme="minorBidi"/>
          <w:color w:val="000000" w:themeColor="text1"/>
        </w:rPr>
        <w:t xml:space="preserve">Nucleophilic attack: </w:t>
      </w:r>
      <m:oMath>
        <m:sSubSup>
          <m:sSubSupPr>
            <m:ctrlPr>
              <w:rPr>
                <w:rFonts w:ascii="Cambria Math" w:hAnsi="Cambria Math" w:cstheme="minorBidi"/>
                <w:i/>
                <w:color w:val="000000" w:themeColor="text1"/>
              </w:rPr>
            </m:ctrlPr>
          </m:sSubSupPr>
          <m:e>
            <m:r>
              <w:rPr>
                <w:rFonts w:ascii="Cambria Math" w:hAnsi="Cambria Math" w:cstheme="minorBidi"/>
                <w:color w:val="000000" w:themeColor="text1"/>
              </w:rPr>
              <m:t>f</m:t>
            </m:r>
          </m:e>
          <m:sub>
            <m:r>
              <w:rPr>
                <w:rFonts w:ascii="Cambria Math" w:hAnsi="Cambria Math" w:cstheme="minorBidi"/>
                <w:color w:val="000000" w:themeColor="text1"/>
              </w:rPr>
              <m:t>k</m:t>
            </m:r>
          </m:sub>
          <m:sup>
            <m:r>
              <w:rPr>
                <w:rFonts w:ascii="Cambria Math" w:hAnsi="Cambria Math" w:cstheme="minorBidi"/>
                <w:color w:val="000000" w:themeColor="text1"/>
              </w:rPr>
              <m:t>+</m:t>
            </m:r>
          </m:sup>
        </m:sSubSup>
        <m:r>
          <m:rPr>
            <m:sty m:val="p"/>
          </m:rPr>
          <w:rPr>
            <w:rFonts w:ascii="Cambria Math" w:hAnsi="Cambria Math" w:cstheme="minorBidi"/>
            <w:color w:val="000000" w:themeColor="text1"/>
          </w:rPr>
          <m:t>=</m:t>
        </m:r>
        <m:sSubSup>
          <m:sSubSupPr>
            <m:ctrlPr>
              <w:rPr>
                <w:rFonts w:ascii="Cambria Math" w:hAnsi="Cambria Math" w:cstheme="minorBidi"/>
                <w:color w:val="000000" w:themeColor="text1"/>
              </w:rPr>
            </m:ctrlPr>
          </m:sSubSupPr>
          <m:e>
            <m:r>
              <w:rPr>
                <w:rFonts w:ascii="Cambria Math" w:hAnsi="Cambria Math" w:cstheme="minorBidi"/>
                <w:color w:val="000000" w:themeColor="text1"/>
              </w:rPr>
              <m:t>q</m:t>
            </m:r>
          </m:e>
          <m:sub>
            <m:r>
              <w:rPr>
                <w:rFonts w:ascii="Cambria Math" w:hAnsi="Cambria Math" w:cstheme="minorBidi"/>
                <w:color w:val="000000" w:themeColor="text1"/>
              </w:rPr>
              <m:t>N</m:t>
            </m:r>
          </m:sub>
          <m:sup>
            <m:r>
              <w:rPr>
                <w:rFonts w:ascii="Cambria Math" w:hAnsi="Cambria Math" w:cstheme="minorBidi"/>
                <w:color w:val="000000" w:themeColor="text1"/>
              </w:rPr>
              <m:t>k</m:t>
            </m:r>
          </m:sup>
        </m:sSubSup>
        <m:r>
          <m:rPr>
            <m:sty m:val="p"/>
          </m:rPr>
          <w:rPr>
            <w:rFonts w:ascii="Cambria Math" w:hAnsi="Cambria Math" w:cstheme="minorBidi"/>
            <w:color w:val="000000" w:themeColor="text1"/>
          </w:rPr>
          <m:t>-</m:t>
        </m:r>
        <m:sSubSup>
          <m:sSubSupPr>
            <m:ctrlPr>
              <w:rPr>
                <w:rFonts w:ascii="Cambria Math" w:hAnsi="Cambria Math" w:cstheme="minorBidi"/>
                <w:color w:val="000000" w:themeColor="text1"/>
              </w:rPr>
            </m:ctrlPr>
          </m:sSubSupPr>
          <m:e>
            <m:r>
              <w:rPr>
                <w:rFonts w:ascii="Cambria Math" w:hAnsi="Cambria Math" w:cstheme="minorBidi"/>
                <w:color w:val="000000" w:themeColor="text1"/>
              </w:rPr>
              <m:t>q</m:t>
            </m:r>
          </m:e>
          <m:sub>
            <m:r>
              <w:rPr>
                <w:rFonts w:ascii="Cambria Math" w:hAnsi="Cambria Math" w:cstheme="minorBidi"/>
                <w:color w:val="000000" w:themeColor="text1"/>
              </w:rPr>
              <m:t>N+1</m:t>
            </m:r>
          </m:sub>
          <m:sup>
            <m:r>
              <w:rPr>
                <w:rFonts w:ascii="Cambria Math" w:hAnsi="Cambria Math" w:cstheme="minorBidi"/>
                <w:color w:val="000000" w:themeColor="text1"/>
              </w:rPr>
              <m:t>k</m:t>
            </m:r>
          </m:sup>
        </m:sSubSup>
      </m:oMath>
    </w:p>
    <w:p w14:paraId="5EE7FF9C" w14:textId="77777777" w:rsidR="00222360" w:rsidRPr="0062204D" w:rsidRDefault="00222360" w:rsidP="00222360">
      <w:pPr>
        <w:autoSpaceDE w:val="0"/>
        <w:autoSpaceDN w:val="0"/>
        <w:adjustRightInd w:val="0"/>
        <w:spacing w:line="360" w:lineRule="auto"/>
        <w:jc w:val="center"/>
        <w:rPr>
          <w:rFonts w:cstheme="minorBidi"/>
          <w:color w:val="000000" w:themeColor="text1"/>
        </w:rPr>
      </w:pPr>
      <w:r w:rsidRPr="0062204D">
        <w:rPr>
          <w:rFonts w:cstheme="minorBidi"/>
          <w:color w:val="000000" w:themeColor="text1"/>
        </w:rPr>
        <w:t xml:space="preserve">Electrophilic attack: </w:t>
      </w:r>
      <m:oMath>
        <m:sSubSup>
          <m:sSubSupPr>
            <m:ctrlPr>
              <w:rPr>
                <w:rFonts w:ascii="Cambria Math" w:hAnsi="Cambria Math" w:cstheme="minorBidi"/>
                <w:i/>
                <w:color w:val="000000" w:themeColor="text1"/>
              </w:rPr>
            </m:ctrlPr>
          </m:sSubSupPr>
          <m:e>
            <m:r>
              <w:rPr>
                <w:rFonts w:ascii="Cambria Math" w:hAnsi="Cambria Math" w:cstheme="minorBidi"/>
                <w:color w:val="000000" w:themeColor="text1"/>
              </w:rPr>
              <m:t>f</m:t>
            </m:r>
          </m:e>
          <m:sub>
            <m:r>
              <w:rPr>
                <w:rFonts w:ascii="Cambria Math" w:hAnsi="Cambria Math" w:cstheme="minorBidi"/>
                <w:color w:val="000000" w:themeColor="text1"/>
              </w:rPr>
              <m:t>k</m:t>
            </m:r>
          </m:sub>
          <m:sup>
            <m:r>
              <w:rPr>
                <w:rFonts w:ascii="Cambria Math" w:hAnsi="Cambria Math" w:cstheme="minorBidi"/>
                <w:color w:val="000000" w:themeColor="text1"/>
              </w:rPr>
              <m:t>-</m:t>
            </m:r>
          </m:sup>
        </m:sSubSup>
        <m:r>
          <m:rPr>
            <m:sty m:val="p"/>
          </m:rPr>
          <w:rPr>
            <w:rFonts w:ascii="Cambria Math" w:hAnsi="Cambria Math" w:cstheme="minorBidi"/>
            <w:color w:val="000000" w:themeColor="text1"/>
          </w:rPr>
          <m:t>=</m:t>
        </m:r>
        <m:sSubSup>
          <m:sSubSupPr>
            <m:ctrlPr>
              <w:rPr>
                <w:rFonts w:ascii="Cambria Math" w:hAnsi="Cambria Math" w:cstheme="minorBidi"/>
                <w:color w:val="000000" w:themeColor="text1"/>
              </w:rPr>
            </m:ctrlPr>
          </m:sSubSupPr>
          <m:e>
            <m:r>
              <w:rPr>
                <w:rFonts w:ascii="Cambria Math" w:hAnsi="Cambria Math" w:cstheme="minorBidi"/>
                <w:color w:val="000000" w:themeColor="text1"/>
              </w:rPr>
              <m:t>q</m:t>
            </m:r>
          </m:e>
          <m:sub>
            <m:r>
              <w:rPr>
                <w:rFonts w:ascii="Cambria Math" w:hAnsi="Cambria Math" w:cstheme="minorBidi"/>
                <w:color w:val="000000" w:themeColor="text1"/>
              </w:rPr>
              <m:t>N-1</m:t>
            </m:r>
          </m:sub>
          <m:sup>
            <m:r>
              <w:rPr>
                <w:rFonts w:ascii="Cambria Math" w:hAnsi="Cambria Math" w:cstheme="minorBidi"/>
                <w:color w:val="000000" w:themeColor="text1"/>
              </w:rPr>
              <m:t>k</m:t>
            </m:r>
          </m:sup>
        </m:sSubSup>
        <m:r>
          <m:rPr>
            <m:sty m:val="p"/>
          </m:rPr>
          <w:rPr>
            <w:rFonts w:ascii="Cambria Math" w:hAnsi="Cambria Math" w:cstheme="minorBidi"/>
            <w:color w:val="000000" w:themeColor="text1"/>
          </w:rPr>
          <m:t>-</m:t>
        </m:r>
        <m:sSubSup>
          <m:sSubSupPr>
            <m:ctrlPr>
              <w:rPr>
                <w:rFonts w:ascii="Cambria Math" w:hAnsi="Cambria Math" w:cstheme="minorBidi"/>
                <w:color w:val="000000" w:themeColor="text1"/>
              </w:rPr>
            </m:ctrlPr>
          </m:sSubSupPr>
          <m:e>
            <m:r>
              <w:rPr>
                <w:rFonts w:ascii="Cambria Math" w:hAnsi="Cambria Math" w:cstheme="minorBidi"/>
                <w:color w:val="000000" w:themeColor="text1"/>
              </w:rPr>
              <m:t>q</m:t>
            </m:r>
          </m:e>
          <m:sub>
            <m:r>
              <w:rPr>
                <w:rFonts w:ascii="Cambria Math" w:hAnsi="Cambria Math" w:cstheme="minorBidi"/>
                <w:color w:val="000000" w:themeColor="text1"/>
              </w:rPr>
              <m:t>N</m:t>
            </m:r>
          </m:sub>
          <m:sup>
            <m:r>
              <w:rPr>
                <w:rFonts w:ascii="Cambria Math" w:hAnsi="Cambria Math" w:cstheme="minorBidi"/>
                <w:color w:val="000000" w:themeColor="text1"/>
              </w:rPr>
              <m:t>k</m:t>
            </m:r>
          </m:sup>
        </m:sSubSup>
      </m:oMath>
    </w:p>
    <w:p w14:paraId="0545FCAF" w14:textId="77777777" w:rsidR="00222360" w:rsidRPr="0062204D" w:rsidRDefault="00222360" w:rsidP="00222360">
      <w:pPr>
        <w:autoSpaceDE w:val="0"/>
        <w:autoSpaceDN w:val="0"/>
        <w:adjustRightInd w:val="0"/>
        <w:spacing w:line="360" w:lineRule="auto"/>
        <w:jc w:val="center"/>
        <w:rPr>
          <w:rFonts w:cstheme="minorBidi"/>
          <w:color w:val="000000" w:themeColor="text1"/>
        </w:rPr>
      </w:pPr>
      <w:r w:rsidRPr="0062204D">
        <w:rPr>
          <w:rFonts w:cstheme="minorBidi"/>
          <w:color w:val="000000" w:themeColor="text1"/>
          <w:sz w:val="32"/>
          <w:szCs w:val="32"/>
        </w:rPr>
        <w:t xml:space="preserve"> </w:t>
      </w:r>
      <w:r w:rsidRPr="0062204D">
        <w:rPr>
          <w:rFonts w:cstheme="minorBidi"/>
          <w:color w:val="000000" w:themeColor="text1"/>
        </w:rPr>
        <w:t xml:space="preserve">Radical attack: </w:t>
      </w:r>
      <m:oMath>
        <m:sSubSup>
          <m:sSubSupPr>
            <m:ctrlPr>
              <w:rPr>
                <w:rFonts w:ascii="Cambria Math" w:hAnsi="Cambria Math" w:cstheme="minorBidi"/>
                <w:i/>
                <w:color w:val="000000" w:themeColor="text1"/>
              </w:rPr>
            </m:ctrlPr>
          </m:sSubSupPr>
          <m:e>
            <m:r>
              <w:rPr>
                <w:rFonts w:ascii="Cambria Math" w:hAnsi="Cambria Math" w:cstheme="minorBidi"/>
                <w:color w:val="000000" w:themeColor="text1"/>
              </w:rPr>
              <m:t>f</m:t>
            </m:r>
          </m:e>
          <m:sub>
            <m:r>
              <w:rPr>
                <w:rFonts w:ascii="Cambria Math" w:hAnsi="Cambria Math" w:cstheme="minorBidi"/>
                <w:color w:val="000000" w:themeColor="text1"/>
              </w:rPr>
              <m:t>k</m:t>
            </m:r>
          </m:sub>
          <m:sup>
            <m:r>
              <w:rPr>
                <w:rFonts w:ascii="Cambria Math" w:hAnsi="Cambria Math" w:cstheme="minorBidi"/>
                <w:color w:val="000000" w:themeColor="text1"/>
              </w:rPr>
              <m:t>0</m:t>
            </m:r>
          </m:sup>
        </m:sSubSup>
        <m:r>
          <m:rPr>
            <m:sty m:val="p"/>
          </m:rPr>
          <w:rPr>
            <w:rFonts w:ascii="Cambria Math" w:hAnsi="Cambria Math" w:cstheme="minorBidi"/>
            <w:color w:val="000000" w:themeColor="text1"/>
          </w:rPr>
          <m:t>=</m:t>
        </m:r>
        <m:sSubSup>
          <m:sSubSupPr>
            <m:ctrlPr>
              <w:rPr>
                <w:rFonts w:ascii="Cambria Math" w:hAnsi="Cambria Math" w:cstheme="minorBidi"/>
                <w:color w:val="000000" w:themeColor="text1"/>
              </w:rPr>
            </m:ctrlPr>
          </m:sSubSupPr>
          <m:e>
            <m:r>
              <w:rPr>
                <w:rFonts w:ascii="Cambria Math" w:hAnsi="Cambria Math" w:cstheme="minorBidi"/>
                <w:color w:val="000000" w:themeColor="text1"/>
              </w:rPr>
              <m:t>(q</m:t>
            </m:r>
          </m:e>
          <m:sub>
            <m:r>
              <w:rPr>
                <w:rFonts w:ascii="Cambria Math" w:hAnsi="Cambria Math" w:cstheme="minorBidi"/>
                <w:color w:val="000000" w:themeColor="text1"/>
              </w:rPr>
              <m:t>N-1</m:t>
            </m:r>
          </m:sub>
          <m:sup>
            <m:r>
              <w:rPr>
                <w:rFonts w:ascii="Cambria Math" w:hAnsi="Cambria Math" w:cstheme="minorBidi"/>
                <w:color w:val="000000" w:themeColor="text1"/>
              </w:rPr>
              <m:t>k</m:t>
            </m:r>
          </m:sup>
        </m:sSubSup>
        <m:r>
          <m:rPr>
            <m:sty m:val="p"/>
          </m:rPr>
          <w:rPr>
            <w:rFonts w:ascii="Cambria Math" w:hAnsi="Cambria Math" w:cstheme="minorBidi"/>
            <w:color w:val="000000" w:themeColor="text1"/>
          </w:rPr>
          <m:t>-</m:t>
        </m:r>
        <m:sSubSup>
          <m:sSubSupPr>
            <m:ctrlPr>
              <w:rPr>
                <w:rFonts w:ascii="Cambria Math" w:hAnsi="Cambria Math" w:cstheme="minorBidi"/>
                <w:color w:val="000000" w:themeColor="text1"/>
              </w:rPr>
            </m:ctrlPr>
          </m:sSubSupPr>
          <m:e>
            <m:r>
              <w:rPr>
                <w:rFonts w:ascii="Cambria Math" w:hAnsi="Cambria Math" w:cstheme="minorBidi"/>
                <w:color w:val="000000" w:themeColor="text1"/>
              </w:rPr>
              <m:t>q</m:t>
            </m:r>
          </m:e>
          <m:sub>
            <m:r>
              <w:rPr>
                <w:rFonts w:ascii="Cambria Math" w:hAnsi="Cambria Math" w:cstheme="minorBidi"/>
                <w:color w:val="000000" w:themeColor="text1"/>
              </w:rPr>
              <m:t>N+1</m:t>
            </m:r>
          </m:sub>
          <m:sup>
            <m:r>
              <w:rPr>
                <w:rFonts w:ascii="Cambria Math" w:hAnsi="Cambria Math" w:cstheme="minorBidi"/>
                <w:color w:val="000000" w:themeColor="text1"/>
              </w:rPr>
              <m:t>k</m:t>
            </m:r>
          </m:sup>
        </m:sSubSup>
        <m:r>
          <m:rPr>
            <m:sty m:val="p"/>
          </m:rPr>
          <w:rPr>
            <w:rFonts w:ascii="Cambria Math" w:hAnsi="Cambria Math" w:cstheme="minorBidi"/>
            <w:color w:val="000000" w:themeColor="text1"/>
          </w:rPr>
          <m:t>)/2</m:t>
        </m:r>
      </m:oMath>
    </w:p>
    <w:p w14:paraId="68FB8676" w14:textId="77777777" w:rsidR="00222360" w:rsidRPr="0062204D" w:rsidRDefault="00222360" w:rsidP="00222360">
      <w:pPr>
        <w:spacing w:beforeLines="50" w:before="156"/>
        <w:rPr>
          <w:rFonts w:cstheme="minorBidi"/>
          <w:color w:val="000000" w:themeColor="text1"/>
        </w:rPr>
      </w:pPr>
      <w:r w:rsidRPr="0062204D">
        <w:rPr>
          <w:rFonts w:cstheme="minorBidi"/>
          <w:color w:val="000000" w:themeColor="text1"/>
        </w:rPr>
        <w:t xml:space="preserve">here, </w:t>
      </w:r>
      <m:oMath>
        <m:sSubSup>
          <m:sSubSupPr>
            <m:ctrlPr>
              <w:rPr>
                <w:rFonts w:ascii="Cambria Math" w:hAnsi="Cambria Math" w:cstheme="minorBidi"/>
                <w:color w:val="000000" w:themeColor="text1"/>
              </w:rPr>
            </m:ctrlPr>
          </m:sSubSupPr>
          <m:e>
            <m:r>
              <w:rPr>
                <w:rFonts w:ascii="Cambria Math" w:hAnsi="Cambria Math" w:cstheme="minorBidi"/>
                <w:color w:val="000000" w:themeColor="text1"/>
              </w:rPr>
              <m:t>q</m:t>
            </m:r>
          </m:e>
          <m:sub>
            <m:r>
              <w:rPr>
                <w:rFonts w:ascii="Cambria Math" w:hAnsi="Cambria Math" w:cstheme="minorBidi"/>
                <w:color w:val="000000" w:themeColor="text1"/>
              </w:rPr>
              <m:t>N</m:t>
            </m:r>
          </m:sub>
          <m:sup>
            <m:r>
              <w:rPr>
                <w:rFonts w:ascii="Cambria Math" w:hAnsi="Cambria Math" w:cstheme="minorBidi"/>
                <w:color w:val="000000" w:themeColor="text1"/>
              </w:rPr>
              <m:t>k</m:t>
            </m:r>
          </m:sup>
        </m:sSubSup>
      </m:oMath>
      <w:r w:rsidRPr="0062204D">
        <w:rPr>
          <w:rFonts w:cstheme="minorBidi" w:hint="eastAsia"/>
          <w:color w:val="000000" w:themeColor="text1"/>
        </w:rPr>
        <w:t xml:space="preserve"> </w:t>
      </w:r>
      <w:r w:rsidRPr="0062204D">
        <w:rPr>
          <w:rFonts w:cstheme="minorBidi"/>
          <w:color w:val="000000" w:themeColor="text1"/>
        </w:rPr>
        <w:t xml:space="preserve">is the atom electric density of atom </w:t>
      </w:r>
      <w:r w:rsidRPr="0062204D">
        <w:rPr>
          <w:rFonts w:cstheme="minorBidi"/>
          <w:i/>
          <w:iCs/>
          <w:color w:val="000000" w:themeColor="text1"/>
        </w:rPr>
        <w:t>k</w:t>
      </w:r>
      <w:r w:rsidRPr="0062204D">
        <w:rPr>
          <w:rFonts w:cstheme="minorBidi"/>
          <w:color w:val="000000" w:themeColor="text1"/>
        </w:rPr>
        <w:t xml:space="preserve"> at </w:t>
      </w:r>
      <w:r w:rsidRPr="0062204D">
        <w:rPr>
          <w:rFonts w:cstheme="minorBidi" w:hint="eastAsia"/>
          <w:color w:val="000000" w:themeColor="text1"/>
        </w:rPr>
        <w:t>the</w:t>
      </w:r>
      <w:r w:rsidRPr="0062204D">
        <w:rPr>
          <w:rFonts w:cstheme="minorBidi"/>
          <w:color w:val="000000" w:themeColor="text1"/>
        </w:rPr>
        <w:t xml:space="preserve"> corresponding state.</w:t>
      </w:r>
    </w:p>
    <w:p w14:paraId="05ECF45D" w14:textId="2B990E2F" w:rsidR="00222360" w:rsidRPr="007D6C6A" w:rsidRDefault="00222360" w:rsidP="007D6C6A">
      <w:pPr>
        <w:pStyle w:val="2"/>
        <w:rPr>
          <w:rFonts w:ascii="Times New Roman" w:hAnsi="Times New Roman" w:cs="Times New Roman"/>
          <w:b w:val="0"/>
          <w:bCs w:val="0"/>
        </w:rPr>
      </w:pPr>
      <w:r w:rsidRPr="007D6C6A">
        <w:rPr>
          <w:rFonts w:ascii="Times New Roman" w:hAnsi="Times New Roman" w:cs="Times New Roman"/>
        </w:rPr>
        <w:t xml:space="preserve">6.2 Molecular </w:t>
      </w:r>
      <w:r w:rsidR="00F811D6" w:rsidRPr="007D6C6A">
        <w:rPr>
          <w:rFonts w:ascii="Times New Roman" w:hAnsi="Times New Roman" w:cs="Times New Roman"/>
        </w:rPr>
        <w:t>d</w:t>
      </w:r>
      <w:r w:rsidRPr="007D6C6A">
        <w:rPr>
          <w:rFonts w:ascii="Times New Roman" w:hAnsi="Times New Roman" w:cs="Times New Roman"/>
        </w:rPr>
        <w:t>ynamic (MD) simulations</w:t>
      </w:r>
    </w:p>
    <w:p w14:paraId="6E675A4A" w14:textId="367621F7" w:rsidR="00222360" w:rsidRPr="0062204D" w:rsidRDefault="00222360" w:rsidP="00222360">
      <w:pPr>
        <w:widowControl/>
        <w:ind w:firstLineChars="200" w:firstLine="480"/>
        <w:rPr>
          <w:szCs w:val="28"/>
        </w:rPr>
      </w:pPr>
      <w:r w:rsidRPr="0062204D">
        <w:rPr>
          <w:rFonts w:hint="eastAsia"/>
          <w:szCs w:val="28"/>
        </w:rPr>
        <w:t>M</w:t>
      </w:r>
      <w:r w:rsidRPr="0062204D">
        <w:rPr>
          <w:szCs w:val="28"/>
        </w:rPr>
        <w:t xml:space="preserve">D simulations were carried out to illustrate the transport properties of water molecules within as-prepared membranes via Materials Studio package. Briefly, two </w:t>
      </w:r>
      <w:r w:rsidRPr="0062204D">
        <w:rPr>
          <w:szCs w:val="28"/>
        </w:rPr>
        <w:lastRenderedPageBreak/>
        <w:t>mo</w:t>
      </w:r>
      <w:r w:rsidR="004E10F3">
        <w:rPr>
          <w:szCs w:val="28"/>
        </w:rPr>
        <w:t>del</w:t>
      </w:r>
      <w:r w:rsidRPr="0062204D">
        <w:rPr>
          <w:szCs w:val="28"/>
        </w:rPr>
        <w:t>s including pristine membrane system (water</w:t>
      </w:r>
      <w:r w:rsidRPr="0062204D">
        <w:rPr>
          <w:rFonts w:hint="eastAsia"/>
          <w:szCs w:val="28"/>
        </w:rPr>
        <w:t>/</w:t>
      </w:r>
      <w:r w:rsidRPr="0062204D">
        <w:rPr>
          <w:szCs w:val="28"/>
        </w:rPr>
        <w:t>PVDF</w:t>
      </w:r>
      <w:r w:rsidRPr="0062204D">
        <w:rPr>
          <w:rFonts w:hint="eastAsia"/>
          <w:szCs w:val="28"/>
        </w:rPr>
        <w:t>)</w:t>
      </w:r>
      <w:r w:rsidRPr="0062204D">
        <w:rPr>
          <w:szCs w:val="28"/>
        </w:rPr>
        <w:t xml:space="preserve"> </w:t>
      </w:r>
      <w:r w:rsidRPr="0062204D">
        <w:rPr>
          <w:rFonts w:hint="eastAsia"/>
          <w:szCs w:val="28"/>
        </w:rPr>
        <w:t>and</w:t>
      </w:r>
      <w:r w:rsidRPr="0062204D">
        <w:rPr>
          <w:szCs w:val="28"/>
        </w:rPr>
        <w:t xml:space="preserve"> </w:t>
      </w:r>
      <w:r w:rsidRPr="0062204D">
        <w:rPr>
          <w:rFonts w:hint="eastAsia"/>
          <w:szCs w:val="28"/>
        </w:rPr>
        <w:t>Fe</w:t>
      </w:r>
      <w:r w:rsidRPr="0062204D">
        <w:rPr>
          <w:szCs w:val="28"/>
          <w:vertAlign w:val="subscript"/>
        </w:rPr>
        <w:t>3</w:t>
      </w:r>
      <w:r w:rsidRPr="0062204D">
        <w:rPr>
          <w:rFonts w:hint="eastAsia"/>
          <w:szCs w:val="28"/>
        </w:rPr>
        <w:t>S</w:t>
      </w:r>
      <w:r w:rsidRPr="0062204D">
        <w:rPr>
          <w:rFonts w:hint="eastAsia"/>
          <w:szCs w:val="28"/>
          <w:vertAlign w:val="subscript"/>
        </w:rPr>
        <w:t>4</w:t>
      </w:r>
      <w:r w:rsidRPr="0062204D">
        <w:rPr>
          <w:szCs w:val="28"/>
        </w:rPr>
        <w:t xml:space="preserve"> </w:t>
      </w:r>
      <w:r w:rsidRPr="0062204D">
        <w:rPr>
          <w:rFonts w:hint="eastAsia"/>
          <w:szCs w:val="28"/>
        </w:rPr>
        <w:t>attached</w:t>
      </w:r>
      <w:r w:rsidRPr="0062204D">
        <w:rPr>
          <w:szCs w:val="28"/>
        </w:rPr>
        <w:t xml:space="preserve"> </w:t>
      </w:r>
      <w:r w:rsidRPr="0062204D">
        <w:rPr>
          <w:rFonts w:hint="eastAsia"/>
          <w:szCs w:val="28"/>
        </w:rPr>
        <w:t>membrane</w:t>
      </w:r>
      <w:r w:rsidRPr="0062204D">
        <w:rPr>
          <w:szCs w:val="28"/>
        </w:rPr>
        <w:t xml:space="preserve"> </w:t>
      </w:r>
      <w:r w:rsidRPr="0062204D">
        <w:rPr>
          <w:rFonts w:hint="eastAsia"/>
          <w:szCs w:val="28"/>
        </w:rPr>
        <w:t>system</w:t>
      </w:r>
      <w:r w:rsidRPr="0062204D">
        <w:rPr>
          <w:szCs w:val="28"/>
        </w:rPr>
        <w:t xml:space="preserve"> (water</w:t>
      </w:r>
      <w:r w:rsidRPr="0062204D">
        <w:rPr>
          <w:rFonts w:hint="eastAsia"/>
          <w:szCs w:val="28"/>
        </w:rPr>
        <w:t>/Fe</w:t>
      </w:r>
      <w:r w:rsidRPr="0062204D">
        <w:rPr>
          <w:szCs w:val="28"/>
          <w:vertAlign w:val="subscript"/>
        </w:rPr>
        <w:t>3</w:t>
      </w:r>
      <w:r w:rsidRPr="0062204D">
        <w:rPr>
          <w:rFonts w:hint="eastAsia"/>
          <w:szCs w:val="28"/>
        </w:rPr>
        <w:t>S</w:t>
      </w:r>
      <w:r w:rsidRPr="0062204D">
        <w:rPr>
          <w:rFonts w:hint="eastAsia"/>
          <w:szCs w:val="28"/>
          <w:vertAlign w:val="subscript"/>
        </w:rPr>
        <w:t>4</w:t>
      </w:r>
      <w:r w:rsidRPr="0062204D">
        <w:rPr>
          <w:szCs w:val="28"/>
        </w:rPr>
        <w:t>/PVDF</w:t>
      </w:r>
      <w:r w:rsidRPr="0062204D">
        <w:rPr>
          <w:rFonts w:hint="eastAsia"/>
          <w:szCs w:val="28"/>
        </w:rPr>
        <w:t>)</w:t>
      </w:r>
      <w:r w:rsidRPr="0062204D">
        <w:rPr>
          <w:szCs w:val="28"/>
        </w:rPr>
        <w:t xml:space="preserve"> were </w:t>
      </w:r>
      <w:r w:rsidR="00F811D6">
        <w:rPr>
          <w:rFonts w:hint="eastAsia"/>
          <w:szCs w:val="28"/>
        </w:rPr>
        <w:t>taken</w:t>
      </w:r>
      <w:r w:rsidR="00F811D6">
        <w:rPr>
          <w:szCs w:val="28"/>
        </w:rPr>
        <w:t xml:space="preserve"> </w:t>
      </w:r>
      <w:r w:rsidR="00F811D6">
        <w:rPr>
          <w:rFonts w:hint="eastAsia"/>
          <w:szCs w:val="28"/>
        </w:rPr>
        <w:t>account</w:t>
      </w:r>
      <w:r w:rsidRPr="0062204D">
        <w:rPr>
          <w:szCs w:val="28"/>
        </w:rPr>
        <w:t xml:space="preserve"> </w:t>
      </w:r>
      <w:r w:rsidR="00F811D6">
        <w:rPr>
          <w:rFonts w:hint="eastAsia"/>
          <w:szCs w:val="28"/>
        </w:rPr>
        <w:t>here</w:t>
      </w:r>
      <w:r w:rsidRPr="0062204D">
        <w:rPr>
          <w:szCs w:val="28"/>
        </w:rPr>
        <w:t xml:space="preserve">. </w:t>
      </w:r>
      <w:r w:rsidR="00C802CF">
        <w:rPr>
          <w:szCs w:val="28"/>
        </w:rPr>
        <w:t>The current work assumes that t</w:t>
      </w:r>
      <w:r w:rsidR="00C802CF" w:rsidRPr="0062204D">
        <w:rPr>
          <w:szCs w:val="28"/>
        </w:rPr>
        <w:t xml:space="preserve">he </w:t>
      </w:r>
      <w:r w:rsidRPr="0062204D">
        <w:rPr>
          <w:szCs w:val="28"/>
        </w:rPr>
        <w:t>water box, Fe</w:t>
      </w:r>
      <w:r w:rsidRPr="0062204D">
        <w:rPr>
          <w:szCs w:val="28"/>
          <w:vertAlign w:val="subscript"/>
        </w:rPr>
        <w:t>3</w:t>
      </w:r>
      <w:r w:rsidRPr="0062204D">
        <w:rPr>
          <w:szCs w:val="28"/>
        </w:rPr>
        <w:t>S</w:t>
      </w:r>
      <w:r w:rsidRPr="0062204D">
        <w:rPr>
          <w:szCs w:val="28"/>
          <w:vertAlign w:val="subscript"/>
        </w:rPr>
        <w:t>4</w:t>
      </w:r>
      <w:r w:rsidRPr="0062204D">
        <w:rPr>
          <w:szCs w:val="28"/>
        </w:rPr>
        <w:t xml:space="preserve"> box and PVDF box were composed of 1700 water molecules, 50 Fe</w:t>
      </w:r>
      <w:r w:rsidRPr="0062204D">
        <w:rPr>
          <w:szCs w:val="28"/>
          <w:vertAlign w:val="subscript"/>
        </w:rPr>
        <w:t>3</w:t>
      </w:r>
      <w:r w:rsidRPr="0062204D">
        <w:rPr>
          <w:szCs w:val="28"/>
        </w:rPr>
        <w:t>S</w:t>
      </w:r>
      <w:r w:rsidRPr="0062204D">
        <w:rPr>
          <w:szCs w:val="28"/>
          <w:vertAlign w:val="subscript"/>
        </w:rPr>
        <w:t>4</w:t>
      </w:r>
      <w:r w:rsidRPr="0062204D">
        <w:rPr>
          <w:szCs w:val="28"/>
        </w:rPr>
        <w:t xml:space="preserve"> molecules (amorphous) and 50 PVDF molecular chains (each </w:t>
      </w:r>
      <w:r w:rsidRPr="0062204D">
        <w:rPr>
          <w:rFonts w:hint="eastAsia"/>
          <w:szCs w:val="28"/>
        </w:rPr>
        <w:t>box</w:t>
      </w:r>
      <w:r w:rsidRPr="0062204D">
        <w:rPr>
          <w:szCs w:val="28"/>
        </w:rPr>
        <w:t xml:space="preserve"> </w:t>
      </w:r>
      <w:r w:rsidRPr="0062204D">
        <w:rPr>
          <w:rFonts w:hint="eastAsia"/>
          <w:szCs w:val="28"/>
        </w:rPr>
        <w:t>size</w:t>
      </w:r>
      <w:r w:rsidRPr="0062204D">
        <w:rPr>
          <w:szCs w:val="28"/>
        </w:rPr>
        <w:t xml:space="preserve"> </w:t>
      </w:r>
      <w:r w:rsidRPr="0062204D">
        <w:rPr>
          <w:rFonts w:hint="eastAsia"/>
          <w:szCs w:val="28"/>
        </w:rPr>
        <w:t>was</w:t>
      </w:r>
      <w:r w:rsidRPr="0062204D">
        <w:rPr>
          <w:szCs w:val="28"/>
        </w:rPr>
        <w:t xml:space="preserve"> </w:t>
      </w:r>
      <w:r w:rsidRPr="0062204D">
        <w:rPr>
          <w:rFonts w:hint="eastAsia"/>
          <w:szCs w:val="28"/>
        </w:rPr>
        <w:t>controlled</w:t>
      </w:r>
      <w:r w:rsidRPr="0062204D">
        <w:rPr>
          <w:szCs w:val="28"/>
        </w:rPr>
        <w:t xml:space="preserve"> at ~ 35±1.75</w:t>
      </w:r>
      <w:r w:rsidRPr="0062204D">
        <w:rPr>
          <w:color w:val="333333"/>
          <w:sz w:val="20"/>
          <w:szCs w:val="20"/>
          <w:shd w:val="clear" w:color="auto" w:fill="FFFFFF"/>
        </w:rPr>
        <w:t xml:space="preserve"> </w:t>
      </w:r>
      <w:r w:rsidRPr="0062204D">
        <w:rPr>
          <w:color w:val="333333"/>
          <w:shd w:val="clear" w:color="auto" w:fill="FFFFFF"/>
        </w:rPr>
        <w:t>Å</w:t>
      </w:r>
      <w:r w:rsidRPr="0062204D">
        <w:rPr>
          <w:szCs w:val="28"/>
        </w:rPr>
        <w:t xml:space="preserve">). The boundary conditions were applied in </w:t>
      </w:r>
      <w:r w:rsidRPr="0062204D">
        <w:rPr>
          <w:i/>
          <w:iCs/>
          <w:szCs w:val="28"/>
        </w:rPr>
        <w:t>x</w:t>
      </w:r>
      <w:r w:rsidRPr="0062204D">
        <w:rPr>
          <w:szCs w:val="28"/>
        </w:rPr>
        <w:t xml:space="preserve">- and </w:t>
      </w:r>
      <w:r w:rsidRPr="0062204D">
        <w:rPr>
          <w:i/>
          <w:iCs/>
          <w:szCs w:val="28"/>
        </w:rPr>
        <w:t>y</w:t>
      </w:r>
      <w:r w:rsidRPr="0062204D">
        <w:rPr>
          <w:szCs w:val="28"/>
        </w:rPr>
        <w:t xml:space="preserve">-direction, whereas </w:t>
      </w:r>
      <w:r w:rsidRPr="0062204D">
        <w:rPr>
          <w:i/>
          <w:iCs/>
          <w:szCs w:val="28"/>
        </w:rPr>
        <w:t>z</w:t>
      </w:r>
      <w:r w:rsidRPr="0062204D">
        <w:rPr>
          <w:szCs w:val="28"/>
        </w:rPr>
        <w:t xml:space="preserve">-direction was </w:t>
      </w:r>
      <w:r w:rsidR="001E6666">
        <w:rPr>
          <w:rFonts w:hint="eastAsia"/>
          <w:szCs w:val="28"/>
        </w:rPr>
        <w:t>regard</w:t>
      </w:r>
      <w:r w:rsidRPr="0062204D">
        <w:rPr>
          <w:szCs w:val="28"/>
        </w:rPr>
        <w:t xml:space="preserve">ed </w:t>
      </w:r>
      <w:r w:rsidR="001E6666">
        <w:rPr>
          <w:rFonts w:hint="eastAsia"/>
          <w:szCs w:val="28"/>
        </w:rPr>
        <w:t>as</w:t>
      </w:r>
      <w:r w:rsidRPr="0062204D">
        <w:rPr>
          <w:szCs w:val="28"/>
        </w:rPr>
        <w:t xml:space="preserve"> non-periodic</w:t>
      </w:r>
      <w:r w:rsidR="004758DC">
        <w:rPr>
          <w:szCs w:val="28"/>
        </w:rPr>
        <w:t xml:space="preserve"> </w:t>
      </w:r>
      <w:r w:rsidR="004758DC">
        <w:rPr>
          <w:szCs w:val="28"/>
        </w:rPr>
        <w:fldChar w:fldCharType="begin"/>
      </w:r>
      <w:r w:rsidR="00C474A3">
        <w:rPr>
          <w:szCs w:val="28"/>
        </w:rPr>
        <w:instrText xml:space="preserve"> ADDIN EN.CITE &lt;EndNote&gt;&lt;Cite&gt;&lt;Author&gt;Wang&lt;/Author&gt;&lt;Year&gt;2021&lt;/Year&gt;&lt;RecNum&gt;358&lt;/RecNum&gt;&lt;DisplayText&gt;&lt;style face="superscript"&gt;19&lt;/style&gt;&lt;/DisplayText&gt;&lt;record&gt;&lt;rec-number&gt;19&lt;/rec-number&gt;&lt;foreign-keys&gt;&lt;key app="EN" db-id="tdpdaawzfra9f8expwcv2w23v9a5xep9rv59" timestamp="1688876629"&gt;19&lt;/key&gt;&lt;/foreign-keys&gt;&lt;ref-type name="Journal Article"&gt;17&lt;/ref-type&gt;&lt;contributors&gt;&lt;authors&gt;&lt;author&gt;Wang, Yufei&lt;/author&gt;&lt;author&gt;Liu, Zili&lt;/author&gt;&lt;author&gt;Wei, Xingchuan&lt;/author&gt;&lt;author&gt;Liu, Kuiliang&lt;/author&gt;&lt;author&gt;Wang, Jiahai&lt;/author&gt;&lt;author&gt;Hu, Jietao&lt;/author&gt;&lt;author&gt;Lin, Jing&lt;/author&gt;&lt;/authors&gt;&lt;/contributors&gt;&lt;titles&gt;&lt;title&gt;An integrated strategy for achieving oil-in-water separation, removal, and anti-oil/dye/bacteria-fouling&lt;/title&gt;&lt;secondary-title&gt;Chemical Engineering Journal&lt;/secondary-title&gt;&lt;/titles&gt;&lt;periodical&gt;&lt;full-title&gt;Chemical Engineering Journal&lt;/full-title&gt;&lt;/periodical&gt;&lt;pages&gt;127493&lt;/pages&gt;&lt;volume&gt;413&lt;/volume&gt;&lt;section&gt;127493&lt;/section&gt;&lt;dates&gt;&lt;year&gt;2021&lt;/year&gt;&lt;/dates&gt;&lt;isbn&gt;13858947&lt;/isbn&gt;&lt;urls&gt;&lt;/urls&gt;&lt;electronic-resource-num&gt;10.1016/j.cej.2020.127493&lt;/electronic-resource-num&gt;&lt;/record&gt;&lt;/Cite&gt;&lt;/EndNote&gt;</w:instrText>
      </w:r>
      <w:r w:rsidR="004758DC">
        <w:rPr>
          <w:szCs w:val="28"/>
        </w:rPr>
        <w:fldChar w:fldCharType="separate"/>
      </w:r>
      <w:r w:rsidR="000A34D7" w:rsidRPr="000A34D7">
        <w:rPr>
          <w:noProof/>
          <w:szCs w:val="28"/>
          <w:vertAlign w:val="superscript"/>
        </w:rPr>
        <w:t>19</w:t>
      </w:r>
      <w:r w:rsidR="004758DC">
        <w:rPr>
          <w:szCs w:val="28"/>
        </w:rPr>
        <w:fldChar w:fldCharType="end"/>
      </w:r>
      <w:r w:rsidRPr="0062204D">
        <w:rPr>
          <w:szCs w:val="28"/>
        </w:rPr>
        <w:t xml:space="preserve">. Geometry optimization </w:t>
      </w:r>
      <w:r w:rsidR="00A84771">
        <w:rPr>
          <w:rFonts w:hint="eastAsia"/>
          <w:szCs w:val="28"/>
        </w:rPr>
        <w:t>was</w:t>
      </w:r>
      <w:r w:rsidR="00A84771">
        <w:rPr>
          <w:szCs w:val="28"/>
        </w:rPr>
        <w:t xml:space="preserve"> </w:t>
      </w:r>
      <w:r w:rsidRPr="0062204D">
        <w:rPr>
          <w:szCs w:val="28"/>
        </w:rPr>
        <w:t xml:space="preserve">performed </w:t>
      </w:r>
      <w:r w:rsidR="005312D7">
        <w:rPr>
          <w:rFonts w:hint="eastAsia"/>
          <w:szCs w:val="28"/>
        </w:rPr>
        <w:t>in</w:t>
      </w:r>
      <w:r w:rsidR="005312D7">
        <w:rPr>
          <w:szCs w:val="28"/>
        </w:rPr>
        <w:t xml:space="preserve"> </w:t>
      </w:r>
      <w:r w:rsidR="005312D7">
        <w:rPr>
          <w:rFonts w:hint="eastAsia"/>
          <w:szCs w:val="28"/>
        </w:rPr>
        <w:t>advance</w:t>
      </w:r>
      <w:r w:rsidRPr="0062204D">
        <w:rPr>
          <w:szCs w:val="28"/>
        </w:rPr>
        <w:t xml:space="preserve"> to get the stable structure of the </w:t>
      </w:r>
      <w:r w:rsidR="004E10F3" w:rsidRPr="0062204D">
        <w:rPr>
          <w:szCs w:val="28"/>
        </w:rPr>
        <w:t xml:space="preserve">molecule </w:t>
      </w:r>
      <w:r w:rsidRPr="0062204D">
        <w:rPr>
          <w:szCs w:val="28"/>
        </w:rPr>
        <w:t xml:space="preserve">unit and boxes. Each sample was respectively equilibrated under NPT and NVT ensemble at a constant temperature of 298 K with zero pressure for </w:t>
      </w:r>
      <w:r w:rsidR="00692EA8" w:rsidRPr="0062204D">
        <w:rPr>
          <w:szCs w:val="28"/>
        </w:rPr>
        <w:t>1</w:t>
      </w:r>
      <w:r w:rsidRPr="0062204D">
        <w:rPr>
          <w:szCs w:val="28"/>
        </w:rPr>
        <w:t>000 ps to achieve the equilibrium</w:t>
      </w:r>
      <w:r w:rsidR="004758DC">
        <w:rPr>
          <w:szCs w:val="28"/>
        </w:rPr>
        <w:t xml:space="preserve"> </w:t>
      </w:r>
      <w:r w:rsidR="004758DC">
        <w:rPr>
          <w:szCs w:val="28"/>
        </w:rPr>
        <w:fldChar w:fldCharType="begin">
          <w:fldData xml:space="preserve">PEVuZE5vdGU+PENpdGU+PEF1dGhvcj5NZW5nPC9BdXRob3I+PFllYXI+MjAyMjwvWWVhcj48UmVj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</w:fldData>
        </w:fldChar>
      </w:r>
      <w:r w:rsidR="00C474A3">
        <w:rPr>
          <w:szCs w:val="28"/>
        </w:rPr>
        <w:instrText xml:space="preserve"> ADDIN EN.CITE </w:instrText>
      </w:r>
      <w:r w:rsidR="00C474A3">
        <w:rPr>
          <w:szCs w:val="28"/>
        </w:rPr>
        <w:fldChar w:fldCharType="begin">
          <w:fldData xml:space="preserve">PEVuZE5vdGU+PENpdGU+PEF1dGhvcj5NZW5nPC9BdXRob3I+PFllYXI+MjAyMjwvWWVhcj48UmVj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</w:fldData>
        </w:fldChar>
      </w:r>
      <w:r w:rsidR="00C474A3">
        <w:rPr>
          <w:szCs w:val="28"/>
        </w:rPr>
        <w:instrText xml:space="preserve"> ADDIN EN.CITE.DATA </w:instrText>
      </w:r>
      <w:r w:rsidR="00C474A3">
        <w:rPr>
          <w:szCs w:val="28"/>
        </w:rPr>
      </w:r>
      <w:r w:rsidR="00C474A3">
        <w:rPr>
          <w:szCs w:val="28"/>
        </w:rPr>
        <w:fldChar w:fldCharType="end"/>
      </w:r>
      <w:r w:rsidR="004758DC">
        <w:rPr>
          <w:szCs w:val="28"/>
        </w:rPr>
      </w:r>
      <w:r w:rsidR="004758DC">
        <w:rPr>
          <w:szCs w:val="28"/>
        </w:rPr>
        <w:fldChar w:fldCharType="separate"/>
      </w:r>
      <w:r w:rsidR="000A34D7" w:rsidRPr="000A34D7">
        <w:rPr>
          <w:noProof/>
          <w:szCs w:val="28"/>
          <w:vertAlign w:val="superscript"/>
        </w:rPr>
        <w:t>15</w:t>
      </w:r>
      <w:r w:rsidR="004758DC">
        <w:rPr>
          <w:szCs w:val="28"/>
        </w:rPr>
        <w:fldChar w:fldCharType="end"/>
      </w:r>
      <w:r w:rsidRPr="0062204D">
        <w:rPr>
          <w:szCs w:val="28"/>
        </w:rPr>
        <w:t xml:space="preserve">. Here, Andersen thermostat and Berendsen barostat were applied in the system </w:t>
      </w:r>
      <w:r w:rsidR="005312D7">
        <w:rPr>
          <w:rFonts w:hint="eastAsia"/>
          <w:szCs w:val="28"/>
        </w:rPr>
        <w:t>regarding</w:t>
      </w:r>
      <w:r w:rsidR="005312D7">
        <w:rPr>
          <w:szCs w:val="28"/>
        </w:rPr>
        <w:t xml:space="preserve"> </w:t>
      </w:r>
      <w:r w:rsidR="005312D7">
        <w:rPr>
          <w:rFonts w:hint="eastAsia"/>
          <w:szCs w:val="28"/>
        </w:rPr>
        <w:t>to</w:t>
      </w:r>
      <w:r w:rsidRPr="0062204D">
        <w:rPr>
          <w:szCs w:val="28"/>
        </w:rPr>
        <w:t xml:space="preserve"> temperature and pressure conversion, and the universal force field was selected to represent the interaction between microscopic atoms. Finally, the properties of modules were obtained in the last </w:t>
      </w:r>
      <w:r w:rsidR="00692EA8" w:rsidRPr="0062204D">
        <w:rPr>
          <w:szCs w:val="28"/>
        </w:rPr>
        <w:t>1</w:t>
      </w:r>
      <w:r w:rsidRPr="0062204D">
        <w:rPr>
          <w:szCs w:val="28"/>
        </w:rPr>
        <w:t>000 ps. Mean Square Displacement (MSD) curves and diffusion coefficient (</w:t>
      </w:r>
      <w:r w:rsidRPr="0062204D">
        <w:rPr>
          <w:i/>
          <w:iCs/>
          <w:szCs w:val="28"/>
        </w:rPr>
        <w:t>D</w:t>
      </w:r>
      <w:r w:rsidRPr="0062204D">
        <w:rPr>
          <w:szCs w:val="28"/>
        </w:rPr>
        <w:t xml:space="preserve">) were adopted to evaluate the water mobility in system, and MSD and </w:t>
      </w:r>
      <w:r w:rsidRPr="0062204D">
        <w:rPr>
          <w:i/>
          <w:iCs/>
          <w:szCs w:val="28"/>
        </w:rPr>
        <w:t>D</w:t>
      </w:r>
      <w:r w:rsidRPr="0062204D">
        <w:rPr>
          <w:szCs w:val="28"/>
        </w:rPr>
        <w:t xml:space="preserve"> can be calculated as </w:t>
      </w:r>
      <w:r w:rsidR="0044582A" w:rsidRPr="0062204D">
        <w:rPr>
          <w:szCs w:val="28"/>
        </w:rPr>
        <w:t xml:space="preserve">Eq. </w:t>
      </w:r>
      <w:r w:rsidR="00451DEC" w:rsidRPr="0062204D">
        <w:rPr>
          <w:szCs w:val="28"/>
        </w:rPr>
        <w:t>S</w:t>
      </w:r>
      <w:r w:rsidR="00451DEC">
        <w:rPr>
          <w:szCs w:val="28"/>
        </w:rPr>
        <w:t>8</w:t>
      </w:r>
      <w:r w:rsidR="00451DEC" w:rsidRPr="0062204D">
        <w:rPr>
          <w:szCs w:val="28"/>
        </w:rPr>
        <w:t xml:space="preserve"> </w:t>
      </w:r>
      <w:r w:rsidR="0044582A" w:rsidRPr="0062204D">
        <w:rPr>
          <w:szCs w:val="28"/>
        </w:rPr>
        <w:t xml:space="preserve">and </w:t>
      </w:r>
      <w:r w:rsidR="00451DEC" w:rsidRPr="0062204D">
        <w:rPr>
          <w:szCs w:val="28"/>
        </w:rPr>
        <w:t>S</w:t>
      </w:r>
      <w:r w:rsidR="00451DEC">
        <w:rPr>
          <w:szCs w:val="28"/>
        </w:rPr>
        <w:t>9</w:t>
      </w:r>
      <w:r w:rsidRPr="0062204D">
        <w:rPr>
          <w:rFonts w:hint="eastAsia"/>
          <w:szCs w:val="28"/>
        </w:rPr>
        <w:t>:</w:t>
      </w:r>
    </w:p>
    <w:p w14:paraId="410E04B9" w14:textId="67DA9470" w:rsidR="0044582A" w:rsidRPr="0062204D" w:rsidRDefault="00000000" w:rsidP="00222360">
      <w:pPr>
        <w:widowControl/>
        <w:rPr>
          <w:szCs w:val="28"/>
        </w:rPr>
      </w:pPr>
      <m:oMathPara>
        <m:oMath>
          <m:eqArr>
            <m:eqArrPr>
              <m:maxDist m:val="1"/>
              <m:ctrlPr>
                <w:rPr>
                  <w:rFonts w:ascii="Cambria Math" w:hAnsi="Cambria Math"/>
                  <w:i/>
                  <w:szCs w:val="28"/>
                </w:rPr>
              </m:ctrlPr>
            </m:eqArrPr>
            <m:e>
              <m:func>
                <m:funcPr>
                  <m:ctrlPr>
                    <w:rPr>
                      <w:rFonts w:ascii="Cambria Math" w:hAnsi="Cambria Math"/>
                      <w:i/>
                      <w:szCs w:val="28"/>
                    </w:rPr>
                  </m:ctrlPr>
                </m:funcPr>
                <m:fName>
                  <m:limLow>
                    <m:limLowPr>
                      <m:ctrlPr>
                        <w:rPr>
                          <w:rFonts w:ascii="Cambria Math" w:hAnsi="Cambria Math"/>
                          <w:i/>
                          <w:szCs w:val="28"/>
                        </w:rPr>
                      </m:ctrlPr>
                    </m:limLowPr>
                    <m:e>
                      <m:r>
                        <m:rPr>
                          <m:sty m:val="p"/>
                        </m:rPr>
                        <w:rPr>
                          <w:rFonts w:ascii="Cambria Math" w:hAnsi="Cambria Math"/>
                          <w:szCs w:val="28"/>
                        </w:rPr>
                        <m:t>lim</m:t>
                      </m:r>
                    </m:e>
                    <m:lim>
                      <m:r>
                        <w:rPr>
                          <w:rFonts w:ascii="Cambria Math" w:hAnsi="Cambria Math"/>
                          <w:szCs w:val="28"/>
                        </w:rPr>
                        <m:t>n→∞</m:t>
                      </m:r>
                    </m:lim>
                  </m:limLow>
                </m:fName>
                <m:e>
                  <m:r>
                    <w:rPr>
                      <w:rFonts w:ascii="Cambria Math" w:hAnsi="Cambria Math"/>
                      <w:szCs w:val="28"/>
                    </w:rPr>
                    <m:t>MSD</m:t>
                  </m:r>
                </m:e>
              </m:func>
              <m:r>
                <w:rPr>
                  <w:rFonts w:ascii="Cambria Math" w:hAnsi="Cambria Math"/>
                  <w:szCs w:val="28"/>
                </w:rPr>
                <m:t>=</m:t>
              </m:r>
              <m:func>
                <m:funcPr>
                  <m:ctrlPr>
                    <w:rPr>
                      <w:rFonts w:ascii="Cambria Math" w:hAnsi="Cambria Math"/>
                      <w:i/>
                      <w:szCs w:val="28"/>
                    </w:rPr>
                  </m:ctrlPr>
                </m:funcPr>
                <m:fName>
                  <m:limLow>
                    <m:limLowPr>
                      <m:ctrlPr>
                        <w:rPr>
                          <w:rFonts w:ascii="Cambria Math" w:hAnsi="Cambria Math"/>
                          <w:i/>
                          <w:szCs w:val="28"/>
                        </w:rPr>
                      </m:ctrlPr>
                    </m:limLowPr>
                    <m:e>
                      <m:r>
                        <m:rPr>
                          <m:sty m:val="p"/>
                        </m:rPr>
                        <w:rPr>
                          <w:rFonts w:ascii="Cambria Math" w:hAnsi="Cambria Math"/>
                          <w:szCs w:val="28"/>
                        </w:rPr>
                        <m:t>lim</m:t>
                      </m:r>
                    </m:e>
                    <m:lim>
                      <m:r>
                        <w:rPr>
                          <w:rFonts w:ascii="Cambria Math" w:hAnsi="Cambria Math"/>
                          <w:szCs w:val="28"/>
                        </w:rPr>
                        <m:t>t→∞</m:t>
                      </m:r>
                    </m:lim>
                  </m:limLow>
                </m:fName>
                <m:e>
                  <m:f>
                    <m:fPr>
                      <m:ctrlPr>
                        <w:rPr>
                          <w:rFonts w:ascii="Cambria Math" w:hAnsi="Cambria Math"/>
                          <w:i/>
                          <w:szCs w:val="28"/>
                        </w:rPr>
                      </m:ctrlPr>
                    </m:fPr>
                    <m:num>
                      <m:r>
                        <w:rPr>
                          <w:rFonts w:ascii="Cambria Math" w:hAnsi="Cambria Math"/>
                          <w:szCs w:val="28"/>
                        </w:rPr>
                        <m:t>d</m:t>
                      </m:r>
                    </m:num>
                    <m:den>
                      <m:r>
                        <w:rPr>
                          <w:rFonts w:ascii="Cambria Math" w:hAnsi="Cambria Math"/>
                          <w:szCs w:val="28"/>
                        </w:rPr>
                        <m:t>dt</m:t>
                      </m:r>
                    </m:den>
                  </m:f>
                  <m:nary>
                    <m:naryPr>
                      <m:chr m:val="∑"/>
                      <m:limLoc m:val="undOvr"/>
                      <m:ctrlPr>
                        <w:rPr>
                          <w:rFonts w:ascii="Cambria Math" w:hAnsi="Cambria Math"/>
                          <w:i/>
                          <w:szCs w:val="28"/>
                        </w:rPr>
                      </m:ctrlPr>
                    </m:naryPr>
                    <m:sub>
                      <m:r>
                        <w:rPr>
                          <w:rFonts w:ascii="Cambria Math" w:hAnsi="Cambria Math" w:hint="eastAsia"/>
                          <w:szCs w:val="28"/>
                        </w:rPr>
                        <m:t>i</m:t>
                      </m:r>
                      <m:r>
                        <w:rPr>
                          <w:rFonts w:ascii="Cambria Math" w:hAnsi="Cambria Math"/>
                          <w:szCs w:val="28"/>
                        </w:rPr>
                        <m:t>=1</m:t>
                      </m:r>
                    </m:sub>
                    <m:sup>
                      <m:sSub>
                        <m:sSubPr>
                          <m:ctrlPr>
                            <w:rPr>
                              <w:rFonts w:ascii="Cambria Math" w:hAnsi="Cambria Math"/>
                              <w:i/>
                              <w:szCs w:val="28"/>
                            </w:rPr>
                          </m:ctrlPr>
                        </m:sSubPr>
                        <m:e>
                          <m:r>
                            <w:rPr>
                              <w:rFonts w:ascii="Cambria Math" w:hAnsi="Cambria Math"/>
                              <w:szCs w:val="28"/>
                            </w:rPr>
                            <m:t>N</m:t>
                          </m:r>
                        </m:e>
                        <m:sub>
                          <m:r>
                            <w:rPr>
                              <w:rFonts w:ascii="Cambria Math" w:hAnsi="Cambria Math" w:hint="eastAsia"/>
                              <w:szCs w:val="28"/>
                            </w:rPr>
                            <m:t>α</m:t>
                          </m:r>
                        </m:sub>
                      </m:sSub>
                    </m:sup>
                    <m:e>
                      <m:r>
                        <w:rPr>
                          <w:rFonts w:ascii="Cambria Math" w:hAnsi="Cambria Math"/>
                          <w:szCs w:val="28"/>
                        </w:rPr>
                        <m:t>&lt;</m:t>
                      </m:r>
                      <m:sSup>
                        <m:sSupPr>
                          <m:ctrlPr>
                            <w:rPr>
                              <w:rFonts w:ascii="Cambria Math" w:hAnsi="Cambria Math"/>
                              <w:i/>
                              <w:szCs w:val="28"/>
                            </w:rPr>
                          </m:ctrlPr>
                        </m:sSupPr>
                        <m:e>
                          <m:d>
                            <m:dPr>
                              <m:begChr m:val="["/>
                              <m:endChr m:val="]"/>
                              <m:ctrlPr>
                                <w:rPr>
                                  <w:rFonts w:ascii="Cambria Math" w:hAnsi="Cambria Math"/>
                                  <w:i/>
                                  <w:szCs w:val="28"/>
                                </w:rPr>
                              </m:ctrlPr>
                            </m:dPr>
                            <m:e>
                              <m:sSub>
                                <m:sSubPr>
                                  <m:ctrlPr>
                                    <w:rPr>
                                      <w:rFonts w:ascii="Cambria Math" w:hAnsi="Cambria Math"/>
                                      <w:i/>
                                      <w:szCs w:val="28"/>
                                    </w:rPr>
                                  </m:ctrlPr>
                                </m:sSubPr>
                                <m:e>
                                  <m:r>
                                    <w:rPr>
                                      <w:rFonts w:ascii="Cambria Math" w:hAnsi="Cambria Math"/>
                                      <w:szCs w:val="28"/>
                                    </w:rPr>
                                    <m:t>r</m:t>
                                  </m:r>
                                </m:e>
                                <m:sub>
                                  <m:r>
                                    <w:rPr>
                                      <w:rFonts w:ascii="Cambria Math" w:hAnsi="Cambria Math"/>
                                      <w:szCs w:val="28"/>
                                    </w:rPr>
                                    <m:t>i</m:t>
                                  </m:r>
                                </m:sub>
                              </m:sSub>
                              <m:d>
                                <m:dPr>
                                  <m:ctrlPr>
                                    <w:rPr>
                                      <w:rFonts w:ascii="Cambria Math" w:hAnsi="Cambria Math"/>
                                      <w:i/>
                                      <w:szCs w:val="28"/>
                                    </w:rPr>
                                  </m:ctrlPr>
                                </m:dPr>
                                <m:e>
                                  <m:r>
                                    <w:rPr>
                                      <w:rFonts w:ascii="Cambria Math" w:hAnsi="Cambria Math"/>
                                      <w:szCs w:val="28"/>
                                    </w:rPr>
                                    <m:t>t</m:t>
                                  </m:r>
                                </m:e>
                              </m:d>
                              <m:r>
                                <w:rPr>
                                  <w:rFonts w:ascii="Cambria Math" w:hAnsi="Cambria Math"/>
                                  <w:szCs w:val="28"/>
                                </w:rPr>
                                <m:t>-</m:t>
                              </m:r>
                              <m:sSub>
                                <m:sSubPr>
                                  <m:ctrlPr>
                                    <w:rPr>
                                      <w:rFonts w:ascii="Cambria Math" w:hAnsi="Cambria Math"/>
                                      <w:i/>
                                      <w:szCs w:val="28"/>
                                    </w:rPr>
                                  </m:ctrlPr>
                                </m:sSubPr>
                                <m:e>
                                  <m:r>
                                    <w:rPr>
                                      <w:rFonts w:ascii="Cambria Math" w:hAnsi="Cambria Math"/>
                                      <w:szCs w:val="28"/>
                                    </w:rPr>
                                    <m:t>r</m:t>
                                  </m:r>
                                </m:e>
                                <m:sub>
                                  <m:r>
                                    <w:rPr>
                                      <w:rFonts w:ascii="Cambria Math" w:hAnsi="Cambria Math"/>
                                      <w:szCs w:val="28"/>
                                    </w:rPr>
                                    <m:t>i</m:t>
                                  </m:r>
                                </m:sub>
                              </m:sSub>
                              <m:d>
                                <m:dPr>
                                  <m:ctrlPr>
                                    <w:rPr>
                                      <w:rFonts w:ascii="Cambria Math" w:hAnsi="Cambria Math"/>
                                      <w:i/>
                                      <w:szCs w:val="28"/>
                                    </w:rPr>
                                  </m:ctrlPr>
                                </m:dPr>
                                <m:e>
                                  <m:r>
                                    <w:rPr>
                                      <w:rFonts w:ascii="Cambria Math" w:hAnsi="Cambria Math"/>
                                      <w:szCs w:val="28"/>
                                    </w:rPr>
                                    <m:t>0</m:t>
                                  </m:r>
                                </m:e>
                              </m:d>
                            </m:e>
                          </m:d>
                        </m:e>
                        <m:sup>
                          <m:r>
                            <w:rPr>
                              <w:rFonts w:ascii="Cambria Math" w:hAnsi="Cambria Math"/>
                              <w:szCs w:val="28"/>
                            </w:rPr>
                            <m:t>2</m:t>
                          </m:r>
                        </m:sup>
                      </m:sSup>
                      <m:r>
                        <w:rPr>
                          <w:rFonts w:ascii="Cambria Math" w:hAnsi="Cambria Math"/>
                          <w:szCs w:val="28"/>
                        </w:rPr>
                        <m:t>&gt;</m:t>
                      </m:r>
                    </m:e>
                  </m:nary>
                </m:e>
              </m:func>
              <m:r>
                <w:rPr>
                  <w:rFonts w:ascii="Cambria Math" w:hAnsi="Cambria Math"/>
                  <w:szCs w:val="28"/>
                </w:rPr>
                <m:t xml:space="preserve"> #(S8)</m:t>
              </m:r>
            </m:e>
          </m:eqArr>
        </m:oMath>
      </m:oMathPara>
    </w:p>
    <w:p w14:paraId="286207B6" w14:textId="5AC97912" w:rsidR="00222360" w:rsidRPr="0062204D" w:rsidRDefault="001E6666" w:rsidP="00A46BD2">
      <w:pPr>
        <w:widowControl/>
        <w:rPr>
          <w:szCs w:val="28"/>
        </w:rPr>
      </w:pPr>
      <w:r>
        <w:rPr>
          <w:szCs w:val="28"/>
        </w:rPr>
        <w:t>h</w:t>
      </w:r>
      <w:r w:rsidR="00222360" w:rsidRPr="0062204D">
        <w:rPr>
          <w:szCs w:val="28"/>
        </w:rPr>
        <w:t>ere</w:t>
      </w:r>
      <w:r>
        <w:rPr>
          <w:szCs w:val="28"/>
        </w:rPr>
        <w:t>,</w:t>
      </w:r>
      <w:r w:rsidR="00222360" w:rsidRPr="0062204D">
        <w:rPr>
          <w:szCs w:val="28"/>
        </w:rPr>
        <w:t xml:space="preserve"> </w:t>
      </w:r>
      <w:r w:rsidR="00222360" w:rsidRPr="0062204D">
        <w:rPr>
          <w:i/>
          <w:iCs/>
          <w:szCs w:val="28"/>
        </w:rPr>
        <w:t>r</w:t>
      </w:r>
      <w:r w:rsidR="00222360" w:rsidRPr="0062204D">
        <w:rPr>
          <w:i/>
          <w:iCs/>
          <w:szCs w:val="28"/>
          <w:vertAlign w:val="subscript"/>
        </w:rPr>
        <w:t>i</w:t>
      </w:r>
      <w:r w:rsidR="00222360" w:rsidRPr="0062204D">
        <w:rPr>
          <w:i/>
          <w:iCs/>
          <w:szCs w:val="28"/>
        </w:rPr>
        <w:t>(t)</w:t>
      </w:r>
      <w:r w:rsidR="00222360" w:rsidRPr="0062204D">
        <w:rPr>
          <w:szCs w:val="28"/>
        </w:rPr>
        <w:t xml:space="preserve"> and </w:t>
      </w:r>
      <w:r w:rsidR="00222360" w:rsidRPr="00451DEC">
        <w:rPr>
          <w:i/>
          <w:iCs/>
          <w:szCs w:val="28"/>
        </w:rPr>
        <w:t>r</w:t>
      </w:r>
      <w:r w:rsidR="00222360" w:rsidRPr="00451DEC">
        <w:rPr>
          <w:i/>
          <w:iCs/>
          <w:szCs w:val="28"/>
          <w:vertAlign w:val="subscript"/>
        </w:rPr>
        <w:t>i</w:t>
      </w:r>
      <w:r w:rsidR="00222360" w:rsidRPr="0062204D">
        <w:rPr>
          <w:szCs w:val="28"/>
        </w:rPr>
        <w:t xml:space="preserve">(0) represent the distance of </w:t>
      </w:r>
      <w:r w:rsidR="00222360" w:rsidRPr="00451DEC">
        <w:rPr>
          <w:i/>
          <w:iCs/>
          <w:szCs w:val="28"/>
        </w:rPr>
        <w:t>i</w:t>
      </w:r>
      <w:r w:rsidR="00222360" w:rsidRPr="00451DEC">
        <w:rPr>
          <w:i/>
          <w:iCs/>
          <w:szCs w:val="28"/>
          <w:vertAlign w:val="superscript"/>
        </w:rPr>
        <w:t>th</w:t>
      </w:r>
      <w:r w:rsidR="00222360" w:rsidRPr="0062204D">
        <w:rPr>
          <w:szCs w:val="28"/>
        </w:rPr>
        <w:t xml:space="preserve"> atom at time </w:t>
      </w:r>
      <w:r w:rsidR="00222360" w:rsidRPr="00451DEC">
        <w:rPr>
          <w:i/>
          <w:iCs/>
          <w:szCs w:val="28"/>
        </w:rPr>
        <w:t>t</w:t>
      </w:r>
      <w:r w:rsidR="00222360" w:rsidRPr="0062204D">
        <w:rPr>
          <w:szCs w:val="28"/>
        </w:rPr>
        <w:t xml:space="preserve"> and </w:t>
      </w:r>
      <w:r w:rsidR="005312D7">
        <w:rPr>
          <w:szCs w:val="28"/>
        </w:rPr>
        <w:t>initial</w:t>
      </w:r>
      <w:r w:rsidR="00222360" w:rsidRPr="0062204D">
        <w:rPr>
          <w:szCs w:val="28"/>
        </w:rPr>
        <w:t xml:space="preserve"> time (</w:t>
      </w:r>
      <w:r w:rsidR="00222360" w:rsidRPr="00451DEC">
        <w:rPr>
          <w:i/>
          <w:iCs/>
          <w:szCs w:val="28"/>
        </w:rPr>
        <w:t>t</w:t>
      </w:r>
      <w:r w:rsidR="00222360" w:rsidRPr="0062204D">
        <w:rPr>
          <w:szCs w:val="28"/>
        </w:rPr>
        <w:t>=0), respectively.</w:t>
      </w:r>
    </w:p>
    <w:p w14:paraId="47907C80" w14:textId="475ED6D8" w:rsidR="0044582A" w:rsidRPr="0062204D" w:rsidRDefault="00000000" w:rsidP="00222360">
      <w:pPr>
        <w:widowControl/>
        <w:jc w:val="left"/>
        <w:rPr>
          <w:szCs w:val="28"/>
        </w:rPr>
      </w:pPr>
      <m:oMathPara>
        <m:oMath>
          <m:eqArr>
            <m:eqArrPr>
              <m:maxDist m:val="1"/>
              <m:ctrlPr>
                <w:rPr>
                  <w:rFonts w:ascii="Cambria Math" w:hAnsi="Cambria Math"/>
                  <w:i/>
                  <w:szCs w:val="28"/>
                </w:rPr>
              </m:ctrlPr>
            </m:eqArrPr>
            <m:e>
              <m:r>
                <w:rPr>
                  <w:rFonts w:ascii="Cambria Math" w:hAnsi="Cambria Math"/>
                  <w:szCs w:val="28"/>
                </w:rPr>
                <m:t>D=</m:t>
              </m:r>
              <m:f>
                <m:fPr>
                  <m:ctrlPr>
                    <w:rPr>
                      <w:rFonts w:ascii="Cambria Math" w:hAnsi="Cambria Math"/>
                      <w:i/>
                      <w:szCs w:val="28"/>
                    </w:rPr>
                  </m:ctrlPr>
                </m:fPr>
                <m:num>
                  <m:r>
                    <w:rPr>
                      <w:rFonts w:ascii="Cambria Math" w:hAnsi="Cambria Math"/>
                      <w:szCs w:val="28"/>
                    </w:rPr>
                    <m:t>1</m:t>
                  </m:r>
                </m:num>
                <m:den>
                  <m:r>
                    <w:rPr>
                      <w:rFonts w:ascii="Cambria Math" w:hAnsi="Cambria Math"/>
                      <w:szCs w:val="28"/>
                    </w:rPr>
                    <m:t>6T</m:t>
                  </m:r>
                </m:den>
              </m:f>
              <m:r>
                <w:rPr>
                  <w:rFonts w:ascii="Cambria Math" w:hAnsi="Cambria Math"/>
                  <w:szCs w:val="28"/>
                </w:rPr>
                <m:t>MSD #(S9)</m:t>
              </m:r>
            </m:e>
          </m:eqArr>
        </m:oMath>
      </m:oMathPara>
    </w:p>
    <w:p w14:paraId="334E8445" w14:textId="6A595F51" w:rsidR="00222360" w:rsidRPr="0062204D" w:rsidRDefault="00222360" w:rsidP="00A46BD2">
      <w:pPr>
        <w:widowControl/>
        <w:rPr>
          <w:szCs w:val="28"/>
        </w:rPr>
      </w:pPr>
      <w:r w:rsidRPr="0062204D">
        <w:rPr>
          <w:szCs w:val="28"/>
        </w:rPr>
        <w:t xml:space="preserve">where </w:t>
      </w:r>
      <w:r w:rsidRPr="00451DEC">
        <w:rPr>
          <w:i/>
          <w:iCs/>
          <w:szCs w:val="28"/>
        </w:rPr>
        <w:t>T</w:t>
      </w:r>
      <w:r w:rsidRPr="0062204D">
        <w:rPr>
          <w:szCs w:val="28"/>
        </w:rPr>
        <w:t xml:space="preserve"> is total simulation time of the system, and </w:t>
      </w:r>
      <w:r w:rsidRPr="0062204D">
        <w:rPr>
          <w:i/>
          <w:iCs/>
          <w:szCs w:val="28"/>
        </w:rPr>
        <w:t>D</w:t>
      </w:r>
      <w:r w:rsidRPr="0062204D">
        <w:rPr>
          <w:szCs w:val="28"/>
        </w:rPr>
        <w:t xml:space="preserve"> is the one-sixth slope of MSD</w:t>
      </w:r>
      <w:r w:rsidR="005312D7">
        <w:rPr>
          <w:szCs w:val="28"/>
        </w:rPr>
        <w:t>, which can</w:t>
      </w:r>
      <w:r w:rsidRPr="0062204D">
        <w:rPr>
          <w:szCs w:val="28"/>
        </w:rPr>
        <w:t xml:space="preserve"> reflect the intensity of the molecule’s mobility.</w:t>
      </w:r>
    </w:p>
    <w:p w14:paraId="66351505" w14:textId="771584BC" w:rsidR="00222360" w:rsidRPr="007D6C6A" w:rsidRDefault="0044582A" w:rsidP="007D6C6A">
      <w:pPr>
        <w:pStyle w:val="2"/>
        <w:rPr>
          <w:rFonts w:ascii="Times New Roman" w:hAnsi="Times New Roman" w:cs="Times New Roman"/>
          <w:b w:val="0"/>
          <w:bCs w:val="0"/>
        </w:rPr>
      </w:pPr>
      <w:r w:rsidRPr="007D6C6A">
        <w:rPr>
          <w:rFonts w:ascii="Times New Roman" w:hAnsi="Times New Roman" w:cs="Times New Roman"/>
        </w:rPr>
        <w:t xml:space="preserve">6.3 </w:t>
      </w:r>
      <w:r w:rsidR="00222360" w:rsidRPr="007D6C6A">
        <w:rPr>
          <w:rFonts w:ascii="Times New Roman" w:hAnsi="Times New Roman" w:cs="Times New Roman"/>
        </w:rPr>
        <w:t xml:space="preserve">Computational </w:t>
      </w:r>
      <w:r w:rsidR="00C37161" w:rsidRPr="007D6C6A">
        <w:rPr>
          <w:rFonts w:ascii="Times New Roman" w:hAnsi="Times New Roman" w:cs="Times New Roman"/>
        </w:rPr>
        <w:t xml:space="preserve">fluid dynamic </w:t>
      </w:r>
      <w:r w:rsidR="00222360" w:rsidRPr="007D6C6A">
        <w:rPr>
          <w:rFonts w:ascii="Times New Roman" w:hAnsi="Times New Roman" w:cs="Times New Roman"/>
        </w:rPr>
        <w:t>(CFD) simulations</w:t>
      </w:r>
    </w:p>
    <w:p w14:paraId="1D74455F" w14:textId="792DD2EF" w:rsidR="00222360" w:rsidRPr="0062204D" w:rsidRDefault="00222360" w:rsidP="0044582A">
      <w:pPr>
        <w:widowControl/>
        <w:ind w:firstLineChars="200" w:firstLine="480"/>
        <w:rPr>
          <w:szCs w:val="28"/>
        </w:rPr>
      </w:pPr>
      <w:r w:rsidRPr="0062204D">
        <w:rPr>
          <w:szCs w:val="28"/>
        </w:rPr>
        <w:t>Two-dimensional simulation domains for smooth membrane surface (M0) and rough membrane surface (M3) were generated in commercial software (COMSOL Multiphysics)</w:t>
      </w:r>
      <w:r w:rsidR="004758DC">
        <w:rPr>
          <w:szCs w:val="28"/>
        </w:rPr>
        <w:fldChar w:fldCharType="begin"/>
      </w:r>
      <w:r w:rsidR="00C474A3">
        <w:rPr>
          <w:szCs w:val="28"/>
        </w:rPr>
        <w:instrText xml:space="preserve"> ADDIN EN.CITE &lt;EndNote&gt;&lt;Cite&gt;&lt;Author&gt;Liao&lt;/Author&gt;&lt;Year&gt;2023&lt;/Year&gt;&lt;RecNum&gt;342&lt;/RecNum&gt;&lt;DisplayText&gt;&lt;style face="superscript"&gt;20&lt;/style&gt;&lt;/DisplayText&gt;&lt;record&gt;&lt;rec-number&gt;20&lt;/rec-number&gt;&lt;foreign-keys&gt;&lt;key app="EN" db-id="tdpdaawzfra9f8expwcv2w23v9a5xep9rv59" timestamp="1688876629"&gt;20&lt;/key&gt;&lt;/foreign-keys&gt;&lt;ref-type name="Journal Article"&gt;17&lt;/ref-type&gt;&lt;contributors&gt;&lt;authors&gt;&lt;author&gt;Liao, Xiangjun&lt;/author&gt;&lt;author&gt;Chou, Shuren&lt;/author&gt;&lt;author&gt;Gu, Chuanyu&lt;/author&gt;&lt;author&gt;Zhang, Xiaocheng&lt;/author&gt;&lt;author&gt;Shi, Minghao&lt;/author&gt;&lt;author&gt;You, Xiaofei&lt;/author&gt;&lt;author&gt;Liao, Yuan&lt;/author&gt;&lt;author&gt;Razaqpur, Abdul Ghani&lt;/author&gt;&lt;/authors&gt;&lt;/contributors&gt;&lt;titles&gt;&lt;title&gt;Engineering omniphobic corrugated membranes for scaling mitigation in membrane distillation&lt;/title&gt;&lt;secondary-title&gt;Journal of Membrane Science&lt;/secondary-title&gt;&lt;/titles&gt;&lt;periodical&gt;&lt;full-title&gt;Journal of Membrane Science&lt;/full-title&gt;&lt;/periodical&gt;&lt;pages&gt;121130&lt;/pages&gt;&lt;volume&gt;665&lt;/volume&gt;&lt;section&gt;121130&lt;/section&gt;&lt;dates&gt;&lt;year&gt;2023&lt;/year&gt;&lt;/dates&gt;&lt;isbn&gt;03767388&lt;/isbn&gt;&lt;urls&gt;&lt;/urls&gt;&lt;electronic-resource-num&gt;10.1016/j.memsci.2022.121130&lt;/electronic-resource-num&gt;&lt;/record&gt;&lt;/Cite&gt;&lt;/EndNote&gt;</w:instrText>
      </w:r>
      <w:r w:rsidR="004758DC">
        <w:rPr>
          <w:szCs w:val="28"/>
        </w:rPr>
        <w:fldChar w:fldCharType="separate"/>
      </w:r>
      <w:r w:rsidR="000A34D7" w:rsidRPr="000A34D7">
        <w:rPr>
          <w:noProof/>
          <w:szCs w:val="28"/>
          <w:vertAlign w:val="superscript"/>
        </w:rPr>
        <w:t>20</w:t>
      </w:r>
      <w:r w:rsidR="004758DC">
        <w:rPr>
          <w:szCs w:val="28"/>
        </w:rPr>
        <w:fldChar w:fldCharType="end"/>
      </w:r>
      <w:r w:rsidRPr="0062204D">
        <w:rPr>
          <w:szCs w:val="28"/>
        </w:rPr>
        <w:t xml:space="preserve">. The overall simulation domain was set as 10 cm (length) × 1 cm (height). A steady-state model was used to study the velocity and pressure distribution of water flow on the membrane surface. The physical models were </w:t>
      </w:r>
      <w:r w:rsidR="002C6C19">
        <w:rPr>
          <w:szCs w:val="28"/>
        </w:rPr>
        <w:t xml:space="preserve">displayed in </w:t>
      </w:r>
      <w:r w:rsidR="00A80B0D" w:rsidRPr="0062204D">
        <w:rPr>
          <w:szCs w:val="28"/>
        </w:rPr>
        <w:t>Fig. S4 &amp; S5</w:t>
      </w:r>
      <w:r w:rsidRPr="0062204D">
        <w:rPr>
          <w:szCs w:val="28"/>
        </w:rPr>
        <w:t xml:space="preserve">, in which the part A, B and C was the </w:t>
      </w:r>
      <w:r w:rsidR="007E5192">
        <w:rPr>
          <w:szCs w:val="28"/>
        </w:rPr>
        <w:t>quartz</w:t>
      </w:r>
      <w:r w:rsidRPr="0062204D">
        <w:rPr>
          <w:szCs w:val="28"/>
        </w:rPr>
        <w:t xml:space="preserve">, water and PVDF (substrate), respectively. Navier-Stokes and fluid continuity equations were solved by finite element method, and the fluid was assumed </w:t>
      </w:r>
      <w:r w:rsidR="002C6C19">
        <w:rPr>
          <w:szCs w:val="28"/>
        </w:rPr>
        <w:t>as</w:t>
      </w:r>
      <w:r w:rsidRPr="0062204D">
        <w:rPr>
          <w:szCs w:val="28"/>
        </w:rPr>
        <w:t xml:space="preserve"> Newtonian fluid</w:t>
      </w:r>
      <w:r w:rsidR="004758DC">
        <w:rPr>
          <w:szCs w:val="28"/>
        </w:rPr>
        <w:t xml:space="preserve"> </w:t>
      </w:r>
      <w:r w:rsidR="004758DC">
        <w:rPr>
          <w:szCs w:val="28"/>
        </w:rPr>
        <w:fldChar w:fldCharType="begin">
          <w:fldData xml:space="preserve">PEVuZE5vdGU+PENpdGU+PEF1dGhvcj5aaGFvPC9BdXRob3I+PFllYXI+MjAyMzwvWWVhcj48UmVj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</w:fldData>
        </w:fldChar>
      </w:r>
      <w:r w:rsidR="00C474A3">
        <w:rPr>
          <w:szCs w:val="28"/>
        </w:rPr>
        <w:instrText xml:space="preserve"> ADDIN EN.CITE </w:instrText>
      </w:r>
      <w:r w:rsidR="00C474A3">
        <w:rPr>
          <w:szCs w:val="28"/>
        </w:rPr>
        <w:fldChar w:fldCharType="begin">
          <w:fldData xml:space="preserve">PEVuZE5vdGU+PENpdGU+PEF1dGhvcj5aaGFvPC9BdXRob3I+PFllYXI+MjAyMzwvWWVhcj48UmVj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</w:fldData>
        </w:fldChar>
      </w:r>
      <w:r w:rsidR="00C474A3">
        <w:rPr>
          <w:szCs w:val="28"/>
        </w:rPr>
        <w:instrText xml:space="preserve"> ADDIN EN.CITE.DATA </w:instrText>
      </w:r>
      <w:r w:rsidR="00C474A3">
        <w:rPr>
          <w:szCs w:val="28"/>
        </w:rPr>
      </w:r>
      <w:r w:rsidR="00C474A3">
        <w:rPr>
          <w:szCs w:val="28"/>
        </w:rPr>
        <w:fldChar w:fldCharType="end"/>
      </w:r>
      <w:r w:rsidR="004758DC">
        <w:rPr>
          <w:szCs w:val="28"/>
        </w:rPr>
      </w:r>
      <w:r w:rsidR="004758DC">
        <w:rPr>
          <w:szCs w:val="28"/>
        </w:rPr>
        <w:fldChar w:fldCharType="separate"/>
      </w:r>
      <w:r w:rsidR="000A34D7" w:rsidRPr="000A34D7">
        <w:rPr>
          <w:noProof/>
          <w:szCs w:val="28"/>
          <w:vertAlign w:val="superscript"/>
        </w:rPr>
        <w:t>21</w:t>
      </w:r>
      <w:r w:rsidR="004758DC">
        <w:rPr>
          <w:szCs w:val="28"/>
        </w:rPr>
        <w:fldChar w:fldCharType="end"/>
      </w:r>
      <w:r w:rsidRPr="0062204D">
        <w:rPr>
          <w:szCs w:val="28"/>
        </w:rPr>
        <w:t>. Specifically, the inlet velocity was set as 0.1804 m</w:t>
      </w:r>
      <w:r w:rsidR="002C6C19">
        <w:rPr>
          <w:szCs w:val="28"/>
        </w:rPr>
        <w:t>∙</w:t>
      </w:r>
      <w:r w:rsidRPr="0062204D">
        <w:rPr>
          <w:szCs w:val="28"/>
        </w:rPr>
        <w:t>s</w:t>
      </w:r>
      <w:r w:rsidR="002C6C19" w:rsidRPr="00451DEC">
        <w:rPr>
          <w:szCs w:val="28"/>
          <w:vertAlign w:val="superscript"/>
        </w:rPr>
        <w:t>-1</w:t>
      </w:r>
      <w:r w:rsidRPr="0062204D">
        <w:rPr>
          <w:szCs w:val="28"/>
        </w:rPr>
        <w:t>, which was consistent with the actual test conditions.</w:t>
      </w:r>
    </w:p>
    <w:p w14:paraId="10961E36" w14:textId="46C8563D" w:rsidR="00222360" w:rsidRPr="0062204D" w:rsidRDefault="00953BDC" w:rsidP="00A80B0D">
      <w:pPr>
        <w:widowControl/>
        <w:jc w:val="center"/>
        <w:rPr>
          <w:szCs w:val="28"/>
        </w:rPr>
      </w:pPr>
      <w:r>
        <w:rPr>
          <w:noProof/>
        </w:rPr>
        <w:lastRenderedPageBreak/>
        <w:drawing>
          <wp:inline distT="0" distB="0" distL="0" distR="0" wp14:anchorId="4B0A6337" wp14:editId="4183D3EF">
            <wp:extent cx="5040000" cy="3034828"/>
            <wp:effectExtent l="0" t="0" r="8255" b="0"/>
            <wp:docPr id="26" name="图片 44">
              <a:extLst xmlns:a="http://schemas.openxmlformats.org/drawingml/2006/main">
                <a:ext uri="{FF2B5EF4-FFF2-40B4-BE49-F238E27FC236}">
                  <a16:creationId xmlns:a16="http://schemas.microsoft.com/office/drawing/2014/main" id="{92E6A16A-A3CB-564A-0298-2EB7B8D31C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a:extLst>
                        <a:ext uri="{FF2B5EF4-FFF2-40B4-BE49-F238E27FC236}">
                          <a16:creationId xmlns:a16="http://schemas.microsoft.com/office/drawing/2014/main" id="{92E6A16A-A3CB-564A-0298-2EB7B8D31C74}"/>
                        </a:ext>
                      </a:extLst>
                    </pic:cNvPr>
                    <pic:cNvPicPr>
                      <a:picLocks noChangeAspect="1"/>
                    </pic:cNvPicPr>
                  </pic:nvPicPr>
                  <pic:blipFill rotWithShape="1">
                    <a:blip r:embed="rId11"/>
                    <a:srcRect t="10374" b="55755"/>
                    <a:stretch/>
                  </pic:blipFill>
                  <pic:spPr>
                    <a:xfrm>
                      <a:off x="0" y="0"/>
                      <a:ext cx="5040000" cy="3034828"/>
                    </a:xfrm>
                    <a:prstGeom prst="rect">
                      <a:avLst/>
                    </a:prstGeom>
                  </pic:spPr>
                </pic:pic>
              </a:graphicData>
            </a:graphic>
          </wp:inline>
        </w:drawing>
      </w:r>
      <w:r w:rsidRPr="0062204D" w:rsidDel="00561C10">
        <w:rPr>
          <w:noProof/>
        </w:rPr>
        <w:t xml:space="preserve"> </w:t>
      </w:r>
    </w:p>
    <w:p w14:paraId="71B35EE8" w14:textId="40FF7331" w:rsidR="00BB2194" w:rsidRPr="0062204D" w:rsidRDefault="00BB2194" w:rsidP="00A80B0D">
      <w:pPr>
        <w:pStyle w:val="a7"/>
        <w:spacing w:afterLines="100" w:after="312"/>
        <w:ind w:firstLine="482"/>
        <w:jc w:val="center"/>
        <w:rPr>
          <w:b/>
          <w:bCs/>
        </w:rPr>
      </w:pPr>
      <w:r w:rsidRPr="0062204D">
        <w:rPr>
          <w:rFonts w:hint="eastAsia"/>
          <w:b/>
          <w:bCs/>
        </w:rPr>
        <w:t>F</w:t>
      </w:r>
      <w:r w:rsidRPr="0062204D">
        <w:rPr>
          <w:b/>
          <w:bCs/>
        </w:rPr>
        <w:t>ig. S4</w:t>
      </w:r>
      <w:r w:rsidR="00A80B0D" w:rsidRPr="0062204D">
        <w:rPr>
          <w:b/>
          <w:bCs/>
        </w:rPr>
        <w:t>.</w:t>
      </w:r>
      <w:r w:rsidRPr="0062204D">
        <w:rPr>
          <w:b/>
          <w:bCs/>
        </w:rPr>
        <w:t xml:space="preserve"> </w:t>
      </w:r>
      <w:r w:rsidRPr="0062204D">
        <w:t>The physical model of M0 surface</w:t>
      </w:r>
      <w:r w:rsidR="00ED7174" w:rsidRPr="0062204D">
        <w:t xml:space="preserve"> with</w:t>
      </w:r>
      <w:r w:rsidRPr="0062204D">
        <w:t xml:space="preserve"> </w:t>
      </w:r>
      <w:r w:rsidRPr="00E50B9A">
        <w:t>mesh situations</w:t>
      </w:r>
      <w:r w:rsidR="003D611B" w:rsidRPr="0062204D">
        <w:t>.</w:t>
      </w:r>
    </w:p>
    <w:p w14:paraId="173AAE32" w14:textId="1FB07C85" w:rsidR="00A80B0D" w:rsidRPr="0062204D" w:rsidRDefault="00953BDC" w:rsidP="00567FD1">
      <w:pPr>
        <w:widowControl/>
        <w:jc w:val="center"/>
        <w:rPr>
          <w:szCs w:val="28"/>
        </w:rPr>
      </w:pPr>
      <w:r>
        <w:rPr>
          <w:noProof/>
        </w:rPr>
        <w:drawing>
          <wp:inline distT="0" distB="0" distL="0" distR="0" wp14:anchorId="0004D8BC" wp14:editId="501F0097">
            <wp:extent cx="5040000" cy="3034828"/>
            <wp:effectExtent l="0" t="0" r="8255" b="0"/>
            <wp:docPr id="27" name="图片 45">
              <a:extLst xmlns:a="http://schemas.openxmlformats.org/drawingml/2006/main">
                <a:ext uri="{FF2B5EF4-FFF2-40B4-BE49-F238E27FC236}">
                  <a16:creationId xmlns:a16="http://schemas.microsoft.com/office/drawing/2014/main" id="{D6813538-C017-5F49-E491-1EC8512A74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a:extLst>
                        <a:ext uri="{FF2B5EF4-FFF2-40B4-BE49-F238E27FC236}">
                          <a16:creationId xmlns:a16="http://schemas.microsoft.com/office/drawing/2014/main" id="{D6813538-C017-5F49-E491-1EC8512A74C1}"/>
                        </a:ext>
                      </a:extLst>
                    </pic:cNvPr>
                    <pic:cNvPicPr>
                      <a:picLocks noChangeAspect="1"/>
                    </pic:cNvPicPr>
                  </pic:nvPicPr>
                  <pic:blipFill rotWithShape="1">
                    <a:blip r:embed="rId11"/>
                    <a:srcRect t="55806" b="10323"/>
                    <a:stretch/>
                  </pic:blipFill>
                  <pic:spPr>
                    <a:xfrm>
                      <a:off x="0" y="0"/>
                      <a:ext cx="5040000" cy="3034828"/>
                    </a:xfrm>
                    <a:prstGeom prst="rect">
                      <a:avLst/>
                    </a:prstGeom>
                  </pic:spPr>
                </pic:pic>
              </a:graphicData>
            </a:graphic>
          </wp:inline>
        </w:drawing>
      </w:r>
      <w:r w:rsidRPr="0062204D" w:rsidDel="00561C10">
        <w:rPr>
          <w:noProof/>
        </w:rPr>
        <w:t xml:space="preserve"> </w:t>
      </w:r>
    </w:p>
    <w:p w14:paraId="44D14153" w14:textId="218E6F95" w:rsidR="00BB2194" w:rsidRPr="0062204D" w:rsidRDefault="00BB2194" w:rsidP="00567FD1">
      <w:pPr>
        <w:pStyle w:val="a7"/>
        <w:spacing w:afterLines="100" w:after="312"/>
        <w:ind w:firstLine="482"/>
        <w:jc w:val="center"/>
        <w:rPr>
          <w:szCs w:val="28"/>
        </w:rPr>
      </w:pPr>
      <w:r w:rsidRPr="0062204D">
        <w:rPr>
          <w:rFonts w:hint="eastAsia"/>
          <w:b/>
          <w:bCs/>
        </w:rPr>
        <w:t>F</w:t>
      </w:r>
      <w:r w:rsidRPr="0062204D">
        <w:rPr>
          <w:b/>
          <w:bCs/>
        </w:rPr>
        <w:t>ig. S5</w:t>
      </w:r>
      <w:r w:rsidR="00A80B0D" w:rsidRPr="0062204D">
        <w:rPr>
          <w:b/>
          <w:bCs/>
        </w:rPr>
        <w:t>.</w:t>
      </w:r>
      <w:r w:rsidRPr="0062204D">
        <w:rPr>
          <w:b/>
          <w:bCs/>
        </w:rPr>
        <w:t xml:space="preserve"> </w:t>
      </w:r>
      <w:r w:rsidRPr="0062204D">
        <w:t xml:space="preserve">The physical model of M3 surface </w:t>
      </w:r>
      <w:r w:rsidR="00ED7174" w:rsidRPr="0062204D">
        <w:t>with</w:t>
      </w:r>
      <w:r w:rsidRPr="0062204D">
        <w:t xml:space="preserve"> mesh situations</w:t>
      </w:r>
      <w:r w:rsidR="003D611B" w:rsidRPr="0062204D">
        <w:t>.</w:t>
      </w:r>
    </w:p>
    <w:p w14:paraId="6A11C925" w14:textId="436E62EC" w:rsidR="00222360" w:rsidRPr="007D6C6A" w:rsidRDefault="00BB2194" w:rsidP="007D6C6A">
      <w:pPr>
        <w:pStyle w:val="2"/>
        <w:rPr>
          <w:rFonts w:ascii="Times New Roman" w:hAnsi="Times New Roman" w:cs="Times New Roman"/>
          <w:b w:val="0"/>
          <w:bCs w:val="0"/>
        </w:rPr>
      </w:pPr>
      <w:r w:rsidRPr="007D6C6A">
        <w:rPr>
          <w:rFonts w:ascii="Times New Roman" w:hAnsi="Times New Roman" w:cs="Times New Roman"/>
        </w:rPr>
        <w:t xml:space="preserve">6.4 </w:t>
      </w:r>
      <w:r w:rsidR="00222360" w:rsidRPr="007D6C6A">
        <w:rPr>
          <w:rFonts w:ascii="Times New Roman" w:hAnsi="Times New Roman" w:cs="Times New Roman"/>
        </w:rPr>
        <w:t>Computational magnetism simulations</w:t>
      </w:r>
    </w:p>
    <w:p w14:paraId="0CAA17A0" w14:textId="157CC6BF" w:rsidR="00222360" w:rsidRPr="0062204D" w:rsidRDefault="00222360" w:rsidP="00BB2194">
      <w:pPr>
        <w:widowControl/>
        <w:ind w:firstLineChars="200" w:firstLine="480"/>
        <w:rPr>
          <w:szCs w:val="28"/>
        </w:rPr>
      </w:pPr>
      <w:r w:rsidRPr="0062204D">
        <w:rPr>
          <w:rFonts w:hint="eastAsia"/>
          <w:szCs w:val="28"/>
        </w:rPr>
        <w:t>The</w:t>
      </w:r>
      <w:r w:rsidRPr="0062204D">
        <w:rPr>
          <w:szCs w:val="28"/>
        </w:rPr>
        <w:t xml:space="preserve"> </w:t>
      </w:r>
      <w:r w:rsidRPr="0062204D">
        <w:rPr>
          <w:rFonts w:hint="eastAsia"/>
          <w:szCs w:val="28"/>
        </w:rPr>
        <w:t>three</w:t>
      </w:r>
      <w:r w:rsidRPr="0062204D">
        <w:rPr>
          <w:szCs w:val="28"/>
        </w:rPr>
        <w:t xml:space="preserve">-dimensional simulation domain for NdFeB magnetic tube was </w:t>
      </w:r>
      <w:r w:rsidR="002C6C19">
        <w:rPr>
          <w:szCs w:val="28"/>
        </w:rPr>
        <w:t>simulat</w:t>
      </w:r>
      <w:r w:rsidR="002C6C19" w:rsidRPr="0062204D">
        <w:rPr>
          <w:szCs w:val="28"/>
        </w:rPr>
        <w:t xml:space="preserve">ed </w:t>
      </w:r>
      <w:r w:rsidR="002C6C19">
        <w:rPr>
          <w:szCs w:val="28"/>
        </w:rPr>
        <w:t>by</w:t>
      </w:r>
      <w:r w:rsidR="002C6C19" w:rsidRPr="0062204D">
        <w:rPr>
          <w:szCs w:val="28"/>
        </w:rPr>
        <w:t xml:space="preserve"> </w:t>
      </w:r>
      <w:r w:rsidRPr="0062204D">
        <w:rPr>
          <w:szCs w:val="28"/>
        </w:rPr>
        <w:t>COMSOL Multiphysics (AC/DC model)</w:t>
      </w:r>
      <w:r w:rsidR="004758DC">
        <w:rPr>
          <w:szCs w:val="28"/>
        </w:rPr>
        <w:t xml:space="preserve"> </w:t>
      </w:r>
      <w:r w:rsidR="004758DC">
        <w:rPr>
          <w:szCs w:val="28"/>
        </w:rPr>
        <w:fldChar w:fldCharType="begin">
          <w:fldData xml:space="preserve">PEVuZE5vdGU+PENpdGU+PEF1dGhvcj5QZW5nPC9BdXRob3I+PFllYXI+MjAyMjwvWWVhcj48UmVj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</w:fldData>
        </w:fldChar>
      </w:r>
      <w:r w:rsidR="00C474A3">
        <w:rPr>
          <w:szCs w:val="28"/>
        </w:rPr>
        <w:instrText xml:space="preserve"> ADDIN EN.CITE </w:instrText>
      </w:r>
      <w:r w:rsidR="00C474A3">
        <w:rPr>
          <w:szCs w:val="28"/>
        </w:rPr>
        <w:fldChar w:fldCharType="begin">
          <w:fldData xml:space="preserve">PEVuZE5vdGU+PENpdGU+PEF1dGhvcj5QZW5nPC9BdXRob3I+PFllYXI+MjAyMjwvWWVhcj48UmVj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</w:fldData>
        </w:fldChar>
      </w:r>
      <w:r w:rsidR="00C474A3">
        <w:rPr>
          <w:szCs w:val="28"/>
        </w:rPr>
        <w:instrText xml:space="preserve"> ADDIN EN.CITE.DATA </w:instrText>
      </w:r>
      <w:r w:rsidR="00C474A3">
        <w:rPr>
          <w:szCs w:val="28"/>
        </w:rPr>
      </w:r>
      <w:r w:rsidR="00C474A3">
        <w:rPr>
          <w:szCs w:val="28"/>
        </w:rPr>
        <w:fldChar w:fldCharType="end"/>
      </w:r>
      <w:r w:rsidR="004758DC">
        <w:rPr>
          <w:szCs w:val="28"/>
        </w:rPr>
      </w:r>
      <w:r w:rsidR="004758DC">
        <w:rPr>
          <w:szCs w:val="28"/>
        </w:rPr>
        <w:fldChar w:fldCharType="separate"/>
      </w:r>
      <w:r w:rsidR="000A34D7" w:rsidRPr="000A34D7">
        <w:rPr>
          <w:noProof/>
          <w:szCs w:val="28"/>
          <w:vertAlign w:val="superscript"/>
        </w:rPr>
        <w:t>22, 23</w:t>
      </w:r>
      <w:r w:rsidR="004758DC">
        <w:rPr>
          <w:szCs w:val="28"/>
        </w:rPr>
        <w:fldChar w:fldCharType="end"/>
      </w:r>
      <w:r w:rsidRPr="0062204D">
        <w:rPr>
          <w:szCs w:val="28"/>
        </w:rPr>
        <w:t xml:space="preserve">. Magnetic field was studied in the air medium. The overall simulation domain was a sphere with radius of 10 mm contained </w:t>
      </w:r>
      <w:r w:rsidR="003D611B" w:rsidRPr="0062204D">
        <w:rPr>
          <w:rFonts w:hint="eastAsia"/>
          <w:szCs w:val="28"/>
        </w:rPr>
        <w:t>a</w:t>
      </w:r>
      <w:r w:rsidR="003D611B" w:rsidRPr="0062204D">
        <w:rPr>
          <w:szCs w:val="28"/>
        </w:rPr>
        <w:t xml:space="preserve"> magnetic </w:t>
      </w:r>
      <w:r w:rsidRPr="0062204D">
        <w:rPr>
          <w:szCs w:val="28"/>
        </w:rPr>
        <w:t xml:space="preserve">tube </w:t>
      </w:r>
      <w:r w:rsidR="003D611B" w:rsidRPr="0062204D">
        <w:rPr>
          <w:szCs w:val="28"/>
        </w:rPr>
        <w:t xml:space="preserve">as depicted in Fig. S6 </w:t>
      </w:r>
      <w:r w:rsidRPr="0062204D">
        <w:rPr>
          <w:szCs w:val="28"/>
        </w:rPr>
        <w:t xml:space="preserve">(outer diameter × inner diameter × length = 2.7 mm × 1.55 mm × 7.4 mm). Axisymmetric boundary condition and magnetic boundary </w:t>
      </w:r>
      <w:r w:rsidRPr="0062204D">
        <w:rPr>
          <w:szCs w:val="28"/>
        </w:rPr>
        <w:lastRenderedPageBreak/>
        <w:t xml:space="preserve">condition (air medium) were adopted to center the model </w:t>
      </w:r>
      <w:r w:rsidR="002C6C19" w:rsidRPr="0062204D">
        <w:rPr>
          <w:szCs w:val="28"/>
        </w:rPr>
        <w:t xml:space="preserve">plane </w:t>
      </w:r>
      <w:r w:rsidRPr="0062204D">
        <w:rPr>
          <w:szCs w:val="28"/>
        </w:rPr>
        <w:t xml:space="preserve">and apply the outer borders of the whole simulation domain (assuming no </w:t>
      </w:r>
      <w:r w:rsidR="001A6046" w:rsidRPr="001A6046">
        <w:rPr>
          <w:szCs w:val="28"/>
        </w:rPr>
        <w:t xml:space="preserve">magnetic </w:t>
      </w:r>
      <w:r w:rsidRPr="0062204D">
        <w:rPr>
          <w:szCs w:val="28"/>
        </w:rPr>
        <w:t xml:space="preserve">flux leakage occurs beyond the work domain). </w:t>
      </w:r>
      <w:r w:rsidR="002C6C19">
        <w:rPr>
          <w:szCs w:val="28"/>
        </w:rPr>
        <w:t xml:space="preserve">To </w:t>
      </w:r>
      <w:r w:rsidR="00A84771">
        <w:rPr>
          <w:szCs w:val="28"/>
        </w:rPr>
        <w:t>approach</w:t>
      </w:r>
      <w:r w:rsidRPr="0062204D">
        <w:rPr>
          <w:szCs w:val="28"/>
        </w:rPr>
        <w:t xml:space="preserve"> realistic results, the magnetic field strength of 102684 A</w:t>
      </w:r>
      <w:r w:rsidR="00EE4BFD">
        <w:rPr>
          <w:szCs w:val="28"/>
        </w:rPr>
        <w:t>∙</w:t>
      </w:r>
      <w:r w:rsidRPr="0062204D">
        <w:rPr>
          <w:szCs w:val="28"/>
        </w:rPr>
        <w:t>m</w:t>
      </w:r>
      <w:r w:rsidR="00EE4BFD" w:rsidRPr="002F5E07">
        <w:rPr>
          <w:szCs w:val="28"/>
          <w:vertAlign w:val="superscript"/>
        </w:rPr>
        <w:t>-1</w:t>
      </w:r>
      <w:r w:rsidRPr="0062204D">
        <w:rPr>
          <w:szCs w:val="28"/>
        </w:rPr>
        <w:t xml:space="preserve"> </w:t>
      </w:r>
      <w:r w:rsidRPr="0062204D">
        <w:rPr>
          <w:rFonts w:hint="eastAsia"/>
          <w:szCs w:val="28"/>
        </w:rPr>
        <w:t>was</w:t>
      </w:r>
      <w:r w:rsidRPr="0062204D">
        <w:rPr>
          <w:szCs w:val="28"/>
        </w:rPr>
        <w:t xml:space="preserve"> </w:t>
      </w:r>
      <w:r w:rsidRPr="0062204D">
        <w:rPr>
          <w:rFonts w:hint="eastAsia"/>
          <w:szCs w:val="28"/>
        </w:rPr>
        <w:t>applied</w:t>
      </w:r>
      <w:r w:rsidRPr="0062204D">
        <w:rPr>
          <w:szCs w:val="28"/>
        </w:rPr>
        <w:t xml:space="preserve"> to the Z-axis.</w:t>
      </w:r>
    </w:p>
    <w:p w14:paraId="6684A307" w14:textId="48DCBFD2" w:rsidR="00BB2194" w:rsidRPr="0062204D" w:rsidRDefault="003D611B" w:rsidP="003D611B">
      <w:pPr>
        <w:widowControl/>
        <w:jc w:val="center"/>
        <w:rPr>
          <w:szCs w:val="28"/>
        </w:rPr>
      </w:pPr>
      <w:r w:rsidRPr="0062204D">
        <w:rPr>
          <w:noProof/>
          <w:szCs w:val="28"/>
        </w:rPr>
        <w:drawing>
          <wp:inline distT="0" distB="0" distL="0" distR="0" wp14:anchorId="57B7A9F6" wp14:editId="2A6EC69C">
            <wp:extent cx="5040000" cy="3256644"/>
            <wp:effectExtent l="0" t="0" r="8255" b="1270"/>
            <wp:docPr id="33" name="图片 32">
              <a:extLst xmlns:a="http://schemas.openxmlformats.org/drawingml/2006/main">
                <a:ext uri="{FF2B5EF4-FFF2-40B4-BE49-F238E27FC236}">
                  <a16:creationId xmlns:a16="http://schemas.microsoft.com/office/drawing/2014/main" id="{6C5F4C85-35D0-9F00-4D61-27B62A9715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a:extLst>
                        <a:ext uri="{FF2B5EF4-FFF2-40B4-BE49-F238E27FC236}">
                          <a16:creationId xmlns:a16="http://schemas.microsoft.com/office/drawing/2014/main" id="{6C5F4C85-35D0-9F00-4D61-27B62A97155A}"/>
                        </a:ext>
                      </a:extLst>
                    </pic:cNvPr>
                    <pic:cNvPicPr>
                      <a:picLocks noChangeAspect="1"/>
                    </pic:cNvPicPr>
                  </pic:nvPicPr>
                  <pic:blipFill rotWithShape="1">
                    <a:blip r:embed="rId12"/>
                    <a:srcRect l="996" r="116" b="1779"/>
                    <a:stretch/>
                  </pic:blipFill>
                  <pic:spPr>
                    <a:xfrm>
                      <a:off x="0" y="0"/>
                      <a:ext cx="5040000" cy="3256644"/>
                    </a:xfrm>
                    <a:prstGeom prst="rect">
                      <a:avLst/>
                    </a:prstGeom>
                  </pic:spPr>
                </pic:pic>
              </a:graphicData>
            </a:graphic>
          </wp:inline>
        </w:drawing>
      </w:r>
    </w:p>
    <w:p w14:paraId="0A564148" w14:textId="0D8E2782" w:rsidR="00BB2194" w:rsidRPr="0062204D" w:rsidRDefault="003D611B" w:rsidP="003D611B">
      <w:pPr>
        <w:widowControl/>
        <w:spacing w:afterLines="100" w:after="312"/>
        <w:ind w:firstLineChars="200" w:firstLine="482"/>
        <w:jc w:val="center"/>
        <w:rPr>
          <w:szCs w:val="28"/>
        </w:rPr>
      </w:pPr>
      <w:r w:rsidRPr="0062204D">
        <w:rPr>
          <w:rFonts w:hint="eastAsia"/>
          <w:b/>
          <w:bCs/>
        </w:rPr>
        <w:t>F</w:t>
      </w:r>
      <w:r w:rsidRPr="0062204D">
        <w:rPr>
          <w:b/>
          <w:bCs/>
        </w:rPr>
        <w:t xml:space="preserve">ig. S6. </w:t>
      </w:r>
      <w:r w:rsidRPr="0062204D">
        <w:t>The physical model of magnetic tube with mesh situations.</w:t>
      </w:r>
    </w:p>
    <w:p w14:paraId="74590227" w14:textId="488D0AED" w:rsidR="00222360" w:rsidRPr="007D6C6A" w:rsidRDefault="00BB2194" w:rsidP="007D6C6A">
      <w:pPr>
        <w:pStyle w:val="2"/>
        <w:rPr>
          <w:rFonts w:ascii="Times New Roman" w:hAnsi="Times New Roman" w:cs="Times New Roman"/>
          <w:b w:val="0"/>
          <w:bCs w:val="0"/>
        </w:rPr>
      </w:pPr>
      <w:r w:rsidRPr="007D6C6A">
        <w:rPr>
          <w:rFonts w:ascii="Times New Roman" w:hAnsi="Times New Roman" w:cs="Times New Roman"/>
        </w:rPr>
        <w:t xml:space="preserve">6.5 </w:t>
      </w:r>
      <w:r w:rsidR="00222360" w:rsidRPr="007D6C6A">
        <w:rPr>
          <w:rFonts w:ascii="Times New Roman" w:hAnsi="Times New Roman" w:cs="Times New Roman"/>
        </w:rPr>
        <w:t>Finite-</w:t>
      </w:r>
      <w:r w:rsidR="000912EF" w:rsidRPr="007D6C6A">
        <w:rPr>
          <w:rFonts w:ascii="Times New Roman" w:hAnsi="Times New Roman" w:cs="Times New Roman"/>
        </w:rPr>
        <w:t>difference and time-do</w:t>
      </w:r>
      <w:r w:rsidR="00222360" w:rsidRPr="007D6C6A">
        <w:rPr>
          <w:rFonts w:ascii="Times New Roman" w:hAnsi="Times New Roman" w:cs="Times New Roman"/>
        </w:rPr>
        <w:t>main (FDTD) simulations</w:t>
      </w:r>
    </w:p>
    <w:p w14:paraId="15B498BE" w14:textId="0078EA71" w:rsidR="00222360" w:rsidRPr="0062204D" w:rsidRDefault="00222360" w:rsidP="00BB2194">
      <w:pPr>
        <w:widowControl/>
        <w:ind w:firstLineChars="200" w:firstLine="480"/>
        <w:rPr>
          <w:szCs w:val="28"/>
        </w:rPr>
      </w:pPr>
      <w:r w:rsidRPr="0062204D">
        <w:rPr>
          <w:szCs w:val="28"/>
        </w:rPr>
        <w:t>FDTD simulation</w:t>
      </w:r>
      <w:r w:rsidR="0092768B">
        <w:rPr>
          <w:szCs w:val="28"/>
        </w:rPr>
        <w:t>s</w:t>
      </w:r>
      <w:r w:rsidRPr="0062204D">
        <w:rPr>
          <w:szCs w:val="28"/>
        </w:rPr>
        <w:t xml:space="preserve"> were carried out to </w:t>
      </w:r>
      <w:r w:rsidR="000912EF">
        <w:rPr>
          <w:szCs w:val="28"/>
        </w:rPr>
        <w:t>provide</w:t>
      </w:r>
      <w:r w:rsidRPr="0062204D">
        <w:rPr>
          <w:szCs w:val="28"/>
        </w:rPr>
        <w:t xml:space="preserve"> more detailed insights of photoelectrical intensity of as-prepared MIL-88 (A) and Fe</w:t>
      </w:r>
      <w:r w:rsidRPr="0062204D">
        <w:rPr>
          <w:szCs w:val="28"/>
          <w:vertAlign w:val="subscript"/>
        </w:rPr>
        <w:t>3</w:t>
      </w:r>
      <w:r w:rsidRPr="0062204D">
        <w:rPr>
          <w:szCs w:val="28"/>
        </w:rPr>
        <w:t>S</w:t>
      </w:r>
      <w:r w:rsidRPr="0062204D">
        <w:rPr>
          <w:szCs w:val="28"/>
          <w:vertAlign w:val="subscript"/>
        </w:rPr>
        <w:t>4</w:t>
      </w:r>
      <w:r w:rsidRPr="0062204D">
        <w:rPr>
          <w:szCs w:val="28"/>
        </w:rPr>
        <w:t xml:space="preserve"> particles with Lumerical Solutions software</w:t>
      </w:r>
      <w:r w:rsidR="00F62511">
        <w:rPr>
          <w:szCs w:val="28"/>
        </w:rPr>
        <w:t xml:space="preserve"> </w:t>
      </w:r>
      <w:r w:rsidR="00F62511">
        <w:rPr>
          <w:szCs w:val="28"/>
        </w:rPr>
        <w:fldChar w:fldCharType="begin"/>
      </w:r>
      <w:r w:rsidR="00C474A3">
        <w:rPr>
          <w:szCs w:val="28"/>
        </w:rPr>
        <w:instrText xml:space="preserve"> ADDIN EN.CITE &lt;EndNote&gt;&lt;Cite&gt;&lt;Author&gt;Zhu&lt;/Author&gt;&lt;Year&gt;2021&lt;/Year&gt;&lt;RecNum&gt;374&lt;/RecNum&gt;&lt;DisplayText&gt;&lt;style face="superscript"&gt;24&lt;/style&gt;&lt;/DisplayText&gt;&lt;record&gt;&lt;rec-number&gt;24&lt;/rec-number&gt;&lt;foreign-keys&gt;&lt;key app="EN" db-id="tdpdaawzfra9f8expwcv2w23v9a5xep9rv59" timestamp="1688876630"&gt;24&lt;/key&gt;&lt;/foreign-keys&gt;&lt;ref-type name="Journal Article"&gt;17&lt;/ref-type&gt;&lt;contributors&gt;&lt;authors&gt;&lt;author&gt;Zhu, Zengzan&lt;/author&gt;&lt;author&gt;Guo, Wenyi&lt;/author&gt;&lt;author&gt;Zhang, Ying&lt;/author&gt;&lt;author&gt;Pan, Chengsi&lt;/author&gt;&lt;author&gt;Xu, Jing&lt;/author&gt;&lt;author&gt;Zhu, Yongfa&lt;/author&gt;&lt;author&gt;Lou, Yang&lt;/author&gt;&lt;/authors&gt;&lt;/contributors&gt;&lt;titles&gt;&lt;title&gt;Research progress on methane conversion coupling photocatalysis and thermocatalysis&lt;/title&gt;&lt;secondary-title&gt;Carbon Energy&lt;/secondary-title&gt;&lt;/titles&gt;&lt;periodical&gt;&lt;full-title&gt;Carbon Energy&lt;/full-title&gt;&lt;/periodical&gt;&lt;pages&gt;519-540&lt;/pages&gt;&lt;volume&gt;3&lt;/volume&gt;&lt;number&gt;4&lt;/number&gt;&lt;keywords&gt;&lt;keyword&gt;methane conversion&lt;/keyword&gt;&lt;keyword&gt;methane partial oxidation&lt;/keyword&gt;&lt;keyword&gt;methane reforming&lt;/keyword&gt;&lt;keyword&gt;photothermal catalysis&lt;/keyword&gt;&lt;/keywords&gt;&lt;dates&gt;&lt;year&gt;2021&lt;/year&gt;&lt;pub-dates&gt;&lt;date&gt;2021/08/01&lt;/date&gt;&lt;/pub-dates&gt;&lt;/dates&gt;&lt;publisher&gt;John Wiley &amp;amp; Sons, Ltd&lt;/publisher&gt;&lt;isbn&gt;2637-9368&lt;/isbn&gt;&lt;work-type&gt;10.1002/cey2.127&lt;/work-type&gt;&lt;urls&gt;&lt;related-urls&gt;&lt;url&gt;https://doi.org/10.1002/cey2.127&lt;/url&gt;&lt;/related-urls&gt;&lt;/urls&gt;&lt;electronic-resource-num&gt;https://doi.org/10.1002/cey2.127&lt;/electronic-resource-num&gt;&lt;access-date&gt;2023/07/04&lt;/access-date&gt;&lt;/record&gt;&lt;/Cite&gt;&lt;/EndNote&gt;</w:instrText>
      </w:r>
      <w:r w:rsidR="00F62511">
        <w:rPr>
          <w:szCs w:val="28"/>
        </w:rPr>
        <w:fldChar w:fldCharType="separate"/>
      </w:r>
      <w:r w:rsidR="000A34D7" w:rsidRPr="000A34D7">
        <w:rPr>
          <w:noProof/>
          <w:szCs w:val="28"/>
          <w:vertAlign w:val="superscript"/>
        </w:rPr>
        <w:t>24</w:t>
      </w:r>
      <w:r w:rsidR="00F62511">
        <w:rPr>
          <w:szCs w:val="28"/>
        </w:rPr>
        <w:fldChar w:fldCharType="end"/>
      </w:r>
      <w:r w:rsidRPr="0062204D">
        <w:rPr>
          <w:szCs w:val="28"/>
        </w:rPr>
        <w:t xml:space="preserve">. </w:t>
      </w:r>
      <w:r w:rsidR="000912EF">
        <w:rPr>
          <w:szCs w:val="28"/>
        </w:rPr>
        <w:t>The typical</w:t>
      </w:r>
      <w:r w:rsidRPr="0062204D">
        <w:rPr>
          <w:szCs w:val="28"/>
        </w:rPr>
        <w:t xml:space="preserve"> field strength variation within the specified size (1 μm × 1 μm) on </w:t>
      </w:r>
      <w:r w:rsidR="0056730F">
        <w:rPr>
          <w:rFonts w:hint="eastAsia"/>
          <w:szCs w:val="28"/>
        </w:rPr>
        <w:t>the</w:t>
      </w:r>
      <w:r w:rsidR="0056730F">
        <w:rPr>
          <w:szCs w:val="28"/>
        </w:rPr>
        <w:t xml:space="preserve"> </w:t>
      </w:r>
      <w:r w:rsidR="0056730F">
        <w:rPr>
          <w:rFonts w:hint="eastAsia"/>
          <w:szCs w:val="28"/>
        </w:rPr>
        <w:t>surface</w:t>
      </w:r>
      <w:r w:rsidR="0056730F">
        <w:rPr>
          <w:szCs w:val="28"/>
        </w:rPr>
        <w:t xml:space="preserve"> </w:t>
      </w:r>
      <w:r w:rsidR="0056730F">
        <w:rPr>
          <w:rFonts w:hint="eastAsia"/>
          <w:szCs w:val="28"/>
        </w:rPr>
        <w:t>of</w:t>
      </w:r>
      <w:r w:rsidR="0056730F">
        <w:rPr>
          <w:szCs w:val="28"/>
        </w:rPr>
        <w:t xml:space="preserve"> </w:t>
      </w:r>
      <w:r w:rsidRPr="0062204D">
        <w:rPr>
          <w:szCs w:val="28"/>
        </w:rPr>
        <w:t xml:space="preserve">catalysts </w:t>
      </w:r>
      <w:r w:rsidR="0092768B">
        <w:rPr>
          <w:szCs w:val="28"/>
        </w:rPr>
        <w:t xml:space="preserve">was investigated </w:t>
      </w:r>
      <w:r w:rsidR="00145464">
        <w:rPr>
          <w:szCs w:val="28"/>
        </w:rPr>
        <w:t>here</w:t>
      </w:r>
      <w:r w:rsidRPr="0062204D">
        <w:rPr>
          <w:szCs w:val="28"/>
        </w:rPr>
        <w:t>. The computational domain (cubic volume) was discretized by a structured mesh, and the field distribution simulation at models were used a Maxwell’s solver based on the finite element methods</w:t>
      </w:r>
      <w:r w:rsidR="004758DC">
        <w:rPr>
          <w:szCs w:val="28"/>
        </w:rPr>
        <w:t xml:space="preserve"> </w:t>
      </w:r>
      <w:r w:rsidR="004758DC">
        <w:rPr>
          <w:szCs w:val="28"/>
        </w:rPr>
        <w:fldChar w:fldCharType="begin">
          <w:fldData xml:space="preserve">PEVuZE5vdGU+PENpdGU+PEF1dGhvcj5XdTwvQXV0aG9yPjxZZWFyPjIwMTk8L1llYXI+PFJlY051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</w:fldData>
        </w:fldChar>
      </w:r>
      <w:r w:rsidR="00C474A3">
        <w:rPr>
          <w:szCs w:val="28"/>
        </w:rPr>
        <w:instrText xml:space="preserve"> ADDIN EN.CITE </w:instrText>
      </w:r>
      <w:r w:rsidR="00C474A3">
        <w:rPr>
          <w:szCs w:val="28"/>
        </w:rPr>
        <w:fldChar w:fldCharType="begin">
          <w:fldData xml:space="preserve">PEVuZE5vdGU+PENpdGU+PEF1dGhvcj5XdTwvQXV0aG9yPjxZZWFyPjIwMTk8L1llYXI+PFJlY051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</w:fldData>
        </w:fldChar>
      </w:r>
      <w:r w:rsidR="00C474A3">
        <w:rPr>
          <w:szCs w:val="28"/>
        </w:rPr>
        <w:instrText xml:space="preserve"> ADDIN EN.CITE.DATA </w:instrText>
      </w:r>
      <w:r w:rsidR="00C474A3">
        <w:rPr>
          <w:szCs w:val="28"/>
        </w:rPr>
      </w:r>
      <w:r w:rsidR="00C474A3">
        <w:rPr>
          <w:szCs w:val="28"/>
        </w:rPr>
        <w:fldChar w:fldCharType="end"/>
      </w:r>
      <w:r w:rsidR="004758DC">
        <w:rPr>
          <w:szCs w:val="28"/>
        </w:rPr>
      </w:r>
      <w:r w:rsidR="004758DC">
        <w:rPr>
          <w:szCs w:val="28"/>
        </w:rPr>
        <w:fldChar w:fldCharType="separate"/>
      </w:r>
      <w:r w:rsidR="000A34D7" w:rsidRPr="000A34D7">
        <w:rPr>
          <w:noProof/>
          <w:szCs w:val="28"/>
          <w:vertAlign w:val="superscript"/>
        </w:rPr>
        <w:t>25</w:t>
      </w:r>
      <w:r w:rsidR="004758DC">
        <w:rPr>
          <w:szCs w:val="28"/>
        </w:rPr>
        <w:fldChar w:fldCharType="end"/>
      </w:r>
      <w:r w:rsidRPr="0062204D">
        <w:rPr>
          <w:szCs w:val="28"/>
        </w:rPr>
        <w:t xml:space="preserve">. The wavelength of the polarized light </w:t>
      </w:r>
      <w:r w:rsidR="006E5604">
        <w:rPr>
          <w:szCs w:val="28"/>
        </w:rPr>
        <w:t>a</w:t>
      </w:r>
      <w:r w:rsidRPr="0062204D">
        <w:rPr>
          <w:szCs w:val="28"/>
        </w:rPr>
        <w:t>long with Z-axis direction was 300~</w:t>
      </w:r>
      <w:r w:rsidR="00F738D4">
        <w:rPr>
          <w:szCs w:val="28"/>
        </w:rPr>
        <w:t>8</w:t>
      </w:r>
      <w:r w:rsidR="00F738D4" w:rsidRPr="0062204D">
        <w:rPr>
          <w:szCs w:val="28"/>
        </w:rPr>
        <w:t xml:space="preserve">00 </w:t>
      </w:r>
      <w:r w:rsidRPr="0062204D">
        <w:rPr>
          <w:szCs w:val="28"/>
        </w:rPr>
        <w:t>nm.</w:t>
      </w:r>
    </w:p>
    <w:p w14:paraId="2804685B" w14:textId="5B4C83D9" w:rsidR="000002C6" w:rsidRPr="0062204D" w:rsidRDefault="000002C6">
      <w:pPr>
        <w:widowControl/>
        <w:jc w:val="left"/>
        <w:rPr>
          <w:szCs w:val="28"/>
        </w:rPr>
      </w:pPr>
      <w:r w:rsidRPr="0062204D">
        <w:rPr>
          <w:szCs w:val="28"/>
        </w:rPr>
        <w:br w:type="page"/>
      </w:r>
    </w:p>
    <w:p w14:paraId="216B0974" w14:textId="31167E9D" w:rsidR="00A80B0D" w:rsidRPr="0062204D" w:rsidRDefault="000002C6" w:rsidP="007D6C6A">
      <w:pPr>
        <w:pStyle w:val="a7"/>
        <w:widowControl/>
        <w:numPr>
          <w:ilvl w:val="0"/>
          <w:numId w:val="11"/>
        </w:numPr>
        <w:spacing w:line="360" w:lineRule="auto"/>
        <w:ind w:left="357" w:firstLineChars="0" w:hanging="357"/>
        <w:jc w:val="left"/>
        <w:outlineLvl w:val="0"/>
        <w:rPr>
          <w:b/>
          <w:bCs/>
          <w:sz w:val="32"/>
          <w:szCs w:val="32"/>
        </w:rPr>
      </w:pPr>
      <w:r w:rsidRPr="0062204D">
        <w:rPr>
          <w:rFonts w:hint="eastAsia"/>
          <w:b/>
          <w:bCs/>
          <w:sz w:val="32"/>
          <w:szCs w:val="32"/>
        </w:rPr>
        <w:lastRenderedPageBreak/>
        <w:t>R</w:t>
      </w:r>
      <w:r w:rsidRPr="0062204D">
        <w:rPr>
          <w:b/>
          <w:bCs/>
          <w:sz w:val="32"/>
          <w:szCs w:val="32"/>
        </w:rPr>
        <w:t>esults</w:t>
      </w:r>
    </w:p>
    <w:p w14:paraId="1388B043" w14:textId="77777777" w:rsidR="0079532C" w:rsidRPr="0062204D" w:rsidRDefault="0079532C" w:rsidP="00D90DE5">
      <w:pPr>
        <w:widowControl/>
        <w:jc w:val="center"/>
        <w:rPr>
          <w:szCs w:val="28"/>
        </w:rPr>
      </w:pPr>
      <w:r w:rsidRPr="0062204D">
        <w:rPr>
          <w:noProof/>
          <w:szCs w:val="28"/>
        </w:rPr>
        <w:drawing>
          <wp:inline distT="0" distB="0" distL="0" distR="0" wp14:anchorId="4528FF19" wp14:editId="26E12328">
            <wp:extent cx="3600000" cy="275655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2756552"/>
                    </a:xfrm>
                    <a:prstGeom prst="rect">
                      <a:avLst/>
                    </a:prstGeom>
                    <a:noFill/>
                    <a:ln>
                      <a:noFill/>
                    </a:ln>
                  </pic:spPr>
                </pic:pic>
              </a:graphicData>
            </a:graphic>
          </wp:inline>
        </w:drawing>
      </w:r>
    </w:p>
    <w:p w14:paraId="6696004C" w14:textId="63F2B548" w:rsidR="0079532C" w:rsidRPr="0062204D" w:rsidRDefault="0079532C" w:rsidP="0079532C">
      <w:pPr>
        <w:widowControl/>
        <w:spacing w:afterLines="100" w:after="312"/>
        <w:jc w:val="left"/>
        <w:rPr>
          <w:szCs w:val="28"/>
        </w:rPr>
      </w:pPr>
      <w:r w:rsidRPr="0062204D">
        <w:rPr>
          <w:rFonts w:hint="eastAsia"/>
          <w:b/>
          <w:bCs/>
        </w:rPr>
        <w:t>F</w:t>
      </w:r>
      <w:r w:rsidRPr="0062204D">
        <w:rPr>
          <w:b/>
          <w:bCs/>
        </w:rPr>
        <w:t xml:space="preserve">ig. S7. </w:t>
      </w:r>
      <w:r w:rsidRPr="0062204D">
        <w:t>N</w:t>
      </w:r>
      <w:r w:rsidRPr="0062204D">
        <w:rPr>
          <w:vertAlign w:val="subscript"/>
        </w:rPr>
        <w:t>2</w:t>
      </w:r>
      <w:r w:rsidRPr="0062204D">
        <w:t xml:space="preserve"> adsorption-desorption isotherms of as-prepared MIL-88 (A) and Fe</w:t>
      </w:r>
      <w:r w:rsidRPr="0062204D">
        <w:rPr>
          <w:vertAlign w:val="subscript"/>
        </w:rPr>
        <w:t>3</w:t>
      </w:r>
      <w:r w:rsidRPr="0062204D">
        <w:t>S</w:t>
      </w:r>
      <w:r w:rsidRPr="0062204D">
        <w:rPr>
          <w:vertAlign w:val="subscript"/>
        </w:rPr>
        <w:t>4</w:t>
      </w:r>
      <w:r w:rsidRPr="0062204D">
        <w:t>.</w:t>
      </w:r>
    </w:p>
    <w:p w14:paraId="04C207F6" w14:textId="77777777" w:rsidR="00B53AA8" w:rsidRPr="0062204D" w:rsidRDefault="00B53AA8">
      <w:pPr>
        <w:widowControl/>
        <w:jc w:val="left"/>
      </w:pPr>
      <w:r w:rsidRPr="0062204D">
        <w:br w:type="page"/>
      </w:r>
    </w:p>
    <w:p w14:paraId="0D5010CA" w14:textId="320C0ACC" w:rsidR="00B53AA8" w:rsidRPr="007D6C6A" w:rsidRDefault="00444D41" w:rsidP="007D6C6A">
      <w:pPr>
        <w:pStyle w:val="2"/>
        <w:rPr>
          <w:rFonts w:ascii="Times New Roman" w:hAnsi="Times New Roman" w:cs="Times New Roman"/>
          <w:b w:val="0"/>
          <w:bCs w:val="0"/>
        </w:rPr>
      </w:pPr>
      <w:r>
        <w:rPr>
          <w:rFonts w:ascii="Times New Roman" w:hAnsi="Times New Roman" w:cs="Times New Roman"/>
        </w:rPr>
        <w:lastRenderedPageBreak/>
        <w:t xml:space="preserve">7.1 </w:t>
      </w:r>
      <w:r w:rsidR="006B3C4E">
        <w:rPr>
          <w:rFonts w:ascii="Times New Roman" w:hAnsi="Times New Roman" w:cs="Times New Roman"/>
        </w:rPr>
        <w:t>Photo</w:t>
      </w:r>
      <w:r w:rsidR="002F5E07">
        <w:rPr>
          <w:rFonts w:ascii="Times New Roman" w:hAnsi="Times New Roman" w:cs="Times New Roman"/>
        </w:rPr>
        <w:t>-</w:t>
      </w:r>
      <w:r w:rsidR="00B53AA8" w:rsidRPr="007D6C6A">
        <w:rPr>
          <w:rFonts w:ascii="Times New Roman" w:hAnsi="Times New Roman" w:cs="Times New Roman"/>
        </w:rPr>
        <w:t>response characteristics and photo-electrochemical properties</w:t>
      </w:r>
    </w:p>
    <w:p w14:paraId="29E34A34" w14:textId="53B784F9" w:rsidR="00B53AA8" w:rsidRPr="0062204D" w:rsidRDefault="002372DA" w:rsidP="00B53AA8">
      <w:pPr>
        <w:ind w:firstLineChars="200" w:firstLine="480"/>
      </w:pPr>
      <w:r>
        <w:t>The higher</w:t>
      </w:r>
      <w:r w:rsidR="000E2991" w:rsidRPr="0062204D">
        <w:t xml:space="preserve"> light absorption ability and photo-electrochemical properties will endow the catalyst with an enhanced electron transfer efficiency in photo-assisted PMS activation. As depicted in Fig. S</w:t>
      </w:r>
      <w:r w:rsidR="00B53AA8" w:rsidRPr="0062204D">
        <w:t>8</w:t>
      </w:r>
      <w:r w:rsidR="000E2991" w:rsidRPr="0062204D">
        <w:t>a, as-prepared Fe</w:t>
      </w:r>
      <w:r w:rsidR="000E2991" w:rsidRPr="0062204D">
        <w:rPr>
          <w:vertAlign w:val="subscript"/>
        </w:rPr>
        <w:t>3</w:t>
      </w:r>
      <w:r w:rsidR="000E2991" w:rsidRPr="0062204D">
        <w:t>S</w:t>
      </w:r>
      <w:r w:rsidR="000E2991" w:rsidRPr="0062204D">
        <w:rPr>
          <w:vertAlign w:val="subscript"/>
        </w:rPr>
        <w:t>4</w:t>
      </w:r>
      <w:r w:rsidR="000E2991" w:rsidRPr="0062204D">
        <w:t xml:space="preserve"> exhibited a </w:t>
      </w:r>
      <w:r>
        <w:t>fantastic</w:t>
      </w:r>
      <w:r w:rsidR="000E2991" w:rsidRPr="0062204D">
        <w:t xml:space="preserve"> light adsorption in the full light spectrum </w:t>
      </w:r>
      <w:r w:rsidR="000E2991" w:rsidRPr="0062204D">
        <w:rPr>
          <w:rFonts w:hint="eastAsia"/>
        </w:rPr>
        <w:t>than</w:t>
      </w:r>
      <w:r w:rsidR="000E2991" w:rsidRPr="0062204D">
        <w:t xml:space="preserve"> </w:t>
      </w:r>
      <w:r>
        <w:t>merely ultraviolet activity</w:t>
      </w:r>
      <w:r w:rsidR="000E2991" w:rsidRPr="0062204D">
        <w:t xml:space="preserve"> of MIL-88 (A), indicating that Fe</w:t>
      </w:r>
      <w:r w:rsidR="000E2991" w:rsidRPr="0062204D">
        <w:rPr>
          <w:vertAlign w:val="subscript"/>
        </w:rPr>
        <w:t>3</w:t>
      </w:r>
      <w:r w:rsidR="000E2991" w:rsidRPr="0062204D">
        <w:t>S</w:t>
      </w:r>
      <w:r w:rsidR="000E2991" w:rsidRPr="0062204D">
        <w:rPr>
          <w:vertAlign w:val="subscript"/>
        </w:rPr>
        <w:t>4</w:t>
      </w:r>
      <w:r w:rsidR="000E2991" w:rsidRPr="0062204D">
        <w:t xml:space="preserve"> can be photoexcited by ultraviolet (UV), visible (Vis) as well as near-infrared (NIR) light to trigger the photo-induced Fenton-like reaction. </w:t>
      </w:r>
      <w:r w:rsidR="00B53AA8" w:rsidRPr="0062204D">
        <w:t>Specifically,</w:t>
      </w:r>
      <w:r w:rsidR="00B53AA8" w:rsidRPr="0062204D">
        <w:rPr>
          <w:rFonts w:hint="eastAsia"/>
        </w:rPr>
        <w:t xml:space="preserve"> </w:t>
      </w:r>
      <w:r w:rsidR="00B53AA8" w:rsidRPr="0062204D">
        <w:t>the band gap value</w:t>
      </w:r>
      <w:r>
        <w:t xml:space="preserve"> (</w:t>
      </w:r>
      <w:r w:rsidRPr="0062204D">
        <w:rPr>
          <w:i/>
          <w:iCs/>
          <w:color w:val="000000"/>
          <w:szCs w:val="21"/>
        </w:rPr>
        <w:t>E</w:t>
      </w:r>
      <w:r w:rsidRPr="0062204D">
        <w:rPr>
          <w:i/>
          <w:iCs/>
          <w:color w:val="000000"/>
          <w:szCs w:val="21"/>
          <w:vertAlign w:val="subscript"/>
        </w:rPr>
        <w:t>g</w:t>
      </w:r>
      <w:r>
        <w:t>)</w:t>
      </w:r>
      <w:r w:rsidR="00B53AA8" w:rsidRPr="0062204D">
        <w:t xml:space="preserve"> can be calculated as Kubelka-Munk equation (Eq. S</w:t>
      </w:r>
      <w:r w:rsidR="00451DEC">
        <w:t>10</w:t>
      </w:r>
      <w:r w:rsidR="006B3C4E">
        <w:t>)</w:t>
      </w:r>
      <w:r w:rsidR="00B53AA8" w:rsidRPr="0062204D">
        <w:t>:</w:t>
      </w:r>
    </w:p>
    <w:p w14:paraId="0FA26311" w14:textId="00A8EE54" w:rsidR="00B53AA8" w:rsidRPr="0062204D" w:rsidRDefault="00000000" w:rsidP="00B53AA8">
      <w:pPr>
        <w:jc w:val="center"/>
        <w:rPr>
          <w:color w:val="000000"/>
          <w:szCs w:val="21"/>
        </w:rPr>
      </w:pPr>
      <m:oMathPara>
        <m:oMath>
          <m:eqArr>
            <m:eqArrPr>
              <m:maxDist m:val="1"/>
              <m:ctrlPr>
                <w:rPr>
                  <w:rFonts w:ascii="Cambria Math" w:hAnsi="Cambria Math"/>
                  <w:i/>
                  <w:color w:val="000000"/>
                  <w:szCs w:val="21"/>
                </w:rPr>
              </m:ctrlPr>
            </m:eqArrPr>
            <m:e>
              <m:sSup>
                <m:sSupPr>
                  <m:ctrlPr>
                    <w:rPr>
                      <w:rFonts w:ascii="Cambria Math" w:hAnsi="Cambria Math"/>
                      <w:i/>
                      <w:color w:val="000000"/>
                      <w:szCs w:val="21"/>
                    </w:rPr>
                  </m:ctrlPr>
                </m:sSupPr>
                <m:e>
                  <m:d>
                    <m:dPr>
                      <m:ctrlPr>
                        <w:rPr>
                          <w:rFonts w:ascii="Cambria Math" w:hAnsi="Cambria Math"/>
                          <w:i/>
                          <w:color w:val="000000"/>
                          <w:szCs w:val="21"/>
                        </w:rPr>
                      </m:ctrlPr>
                    </m:dPr>
                    <m:e>
                      <m:r>
                        <m:rPr>
                          <m:nor/>
                        </m:rPr>
                        <w:rPr>
                          <w:rFonts w:ascii="Cambria Math" w:hAnsi="Cambria Math"/>
                          <w:i/>
                          <w:color w:val="000000"/>
                          <w:szCs w:val="21"/>
                        </w:rPr>
                        <m:t>αhv</m:t>
                      </m:r>
                    </m:e>
                  </m:d>
                </m:e>
                <m:sup>
                  <m:r>
                    <m:rPr>
                      <m:nor/>
                    </m:rPr>
                    <w:rPr>
                      <w:rFonts w:ascii="Carrrrrrrrrrrrrrrmbria Math" w:hAnsi="Cambria Math"/>
                      <w:i/>
                      <w:color w:val="000000"/>
                      <w:szCs w:val="21"/>
                    </w:rPr>
                    <m:t>n</m:t>
                  </m:r>
                </m:sup>
              </m:sSup>
              <m:r>
                <m:rPr>
                  <m:nor/>
                </m:rPr>
                <w:rPr>
                  <w:rFonts w:ascii="Cambria Math" w:hAnsi="Cambria Math"/>
                  <w:i/>
                  <w:color w:val="000000"/>
                  <w:szCs w:val="21"/>
                </w:rPr>
                <m:t>=k</m:t>
              </m:r>
              <m:d>
                <m:dPr>
                  <m:ctrlPr>
                    <w:rPr>
                      <w:rFonts w:ascii="Cambria Math" w:hAnsi="Cambria Math"/>
                      <w:i/>
                      <w:color w:val="000000"/>
                      <w:szCs w:val="21"/>
                    </w:rPr>
                  </m:ctrlPr>
                </m:dPr>
                <m:e>
                  <m:r>
                    <m:rPr>
                      <m:nor/>
                    </m:rPr>
                    <w:rPr>
                      <w:rFonts w:ascii="Cambria Math" w:hAnsi="Cambria Math"/>
                      <w:i/>
                      <w:color w:val="000000"/>
                      <w:szCs w:val="21"/>
                    </w:rPr>
                    <m:t>hv</m:t>
                  </m:r>
                  <m:r>
                    <w:rPr>
                      <w:rFonts w:ascii="Cambria Math" w:hAnsi="Cambria Math"/>
                      <w:color w:val="000000"/>
                      <w:szCs w:val="21"/>
                    </w:rPr>
                    <m:t>-</m:t>
                  </m:r>
                  <m:sSub>
                    <m:sSubPr>
                      <m:ctrlPr>
                        <w:rPr>
                          <w:rFonts w:ascii="Cambria Math" w:hAnsi="Cambria Math"/>
                          <w:i/>
                          <w:color w:val="000000"/>
                          <w:szCs w:val="21"/>
                        </w:rPr>
                      </m:ctrlPr>
                    </m:sSubPr>
                    <m:e>
                      <m:r>
                        <m:rPr>
                          <m:nor/>
                        </m:rPr>
                        <w:rPr>
                          <w:rFonts w:ascii="Cambria Math" w:hAnsi="Cambria Math"/>
                          <w:i/>
                          <w:color w:val="000000"/>
                          <w:szCs w:val="21"/>
                        </w:rPr>
                        <m:t>E</m:t>
                      </m:r>
                    </m:e>
                    <m:sub>
                      <m:r>
                        <m:rPr>
                          <m:nor/>
                        </m:rPr>
                        <w:rPr>
                          <w:rFonts w:ascii="Cambria Math" w:hAnsi="Cambria Math"/>
                          <w:i/>
                          <w:color w:val="000000"/>
                          <w:szCs w:val="21"/>
                        </w:rPr>
                        <m:t>g</m:t>
                      </m:r>
                    </m:sub>
                  </m:sSub>
                </m:e>
              </m:d>
              <m:r>
                <w:rPr>
                  <w:rFonts w:ascii="Cambria Math" w:hAnsi="Cambria Math"/>
                  <w:color w:val="000000"/>
                  <w:szCs w:val="21"/>
                </w:rPr>
                <m:t>#(S10)</m:t>
              </m:r>
            </m:e>
          </m:eqArr>
        </m:oMath>
      </m:oMathPara>
    </w:p>
    <w:p w14:paraId="03F3B03E" w14:textId="6F939265" w:rsidR="00B53AA8" w:rsidRPr="0062204D" w:rsidRDefault="00B53AA8" w:rsidP="00B53AA8">
      <w:pPr>
        <w:rPr>
          <w:color w:val="000000"/>
          <w:szCs w:val="21"/>
        </w:rPr>
      </w:pPr>
      <w:r w:rsidRPr="0062204D">
        <w:rPr>
          <w:color w:val="000000"/>
          <w:szCs w:val="21"/>
        </w:rPr>
        <w:t>h</w:t>
      </w:r>
      <w:r w:rsidRPr="0062204D">
        <w:rPr>
          <w:rFonts w:hint="eastAsia"/>
          <w:color w:val="000000"/>
          <w:szCs w:val="21"/>
        </w:rPr>
        <w:t>ere</w:t>
      </w:r>
      <w:r w:rsidRPr="0062204D">
        <w:rPr>
          <w:color w:val="000000"/>
          <w:szCs w:val="21"/>
        </w:rPr>
        <w:t xml:space="preserve">, </w:t>
      </w:r>
      <w:r w:rsidRPr="0062204D">
        <w:rPr>
          <w:i/>
          <w:iCs/>
          <w:color w:val="000000"/>
          <w:szCs w:val="21"/>
        </w:rPr>
        <w:t>α</w:t>
      </w:r>
      <w:r w:rsidRPr="0062204D">
        <w:rPr>
          <w:color w:val="000000"/>
          <w:szCs w:val="21"/>
        </w:rPr>
        <w:t xml:space="preserve">, </w:t>
      </w:r>
      <w:r w:rsidRPr="0062204D">
        <w:rPr>
          <w:i/>
          <w:iCs/>
          <w:color w:val="000000"/>
          <w:szCs w:val="21"/>
        </w:rPr>
        <w:t>h</w:t>
      </w:r>
      <w:r w:rsidRPr="0062204D">
        <w:rPr>
          <w:color w:val="000000"/>
          <w:szCs w:val="21"/>
        </w:rPr>
        <w:t xml:space="preserve"> and </w:t>
      </w:r>
      <w:r w:rsidRPr="0062204D">
        <w:rPr>
          <w:i/>
          <w:iCs/>
          <w:color w:val="000000"/>
          <w:szCs w:val="21"/>
        </w:rPr>
        <w:t>ν</w:t>
      </w:r>
      <w:r w:rsidRPr="0062204D">
        <w:rPr>
          <w:color w:val="000000"/>
          <w:szCs w:val="21"/>
        </w:rPr>
        <w:t xml:space="preserve"> represents the adsorption coefficient, the Plan</w:t>
      </w:r>
      <w:r w:rsidR="006B3C4E">
        <w:rPr>
          <w:color w:val="000000"/>
          <w:szCs w:val="21"/>
        </w:rPr>
        <w:t>c</w:t>
      </w:r>
      <w:r w:rsidRPr="0062204D">
        <w:rPr>
          <w:color w:val="000000"/>
          <w:szCs w:val="21"/>
        </w:rPr>
        <w:t xml:space="preserve">k’ s constant and the light frequency, respectively. Additionally, </w:t>
      </w:r>
      <w:r w:rsidRPr="0062204D">
        <w:rPr>
          <w:i/>
          <w:iCs/>
          <w:color w:val="000000"/>
          <w:szCs w:val="21"/>
        </w:rPr>
        <w:t>n</w:t>
      </w:r>
      <w:r w:rsidRPr="0062204D">
        <w:rPr>
          <w:color w:val="000000"/>
          <w:szCs w:val="21"/>
        </w:rPr>
        <w:t xml:space="preserve"> value is 2 for the direct band</w:t>
      </w:r>
      <w:r w:rsidR="006B3C4E">
        <w:rPr>
          <w:color w:val="000000"/>
          <w:szCs w:val="21"/>
        </w:rPr>
        <w:t>-</w:t>
      </w:r>
      <w:r w:rsidRPr="0062204D">
        <w:rPr>
          <w:color w:val="000000"/>
          <w:szCs w:val="21"/>
        </w:rPr>
        <w:t>gap semiconductor</w:t>
      </w:r>
      <w:r w:rsidR="00F62511">
        <w:rPr>
          <w:color w:val="000000"/>
          <w:szCs w:val="21"/>
        </w:rPr>
        <w:t xml:space="preserve"> </w:t>
      </w:r>
      <w:r w:rsidR="00F62511">
        <w:rPr>
          <w:color w:val="000000"/>
          <w:szCs w:val="21"/>
        </w:rPr>
        <w:fldChar w:fldCharType="begin">
          <w:fldData xml:space="preserve">PEVuZE5vdGU+PENpdGU+PEF1dGhvcj5QaWFvPC9BdXRob3I+PFllYXI+MjAyMjwvWWVhcj48UmVj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</w:fldData>
        </w:fldChar>
      </w:r>
      <w:r w:rsidR="00C474A3">
        <w:rPr>
          <w:color w:val="000000"/>
          <w:szCs w:val="21"/>
        </w:rPr>
        <w:instrText xml:space="preserve"> ADDIN EN.CITE </w:instrText>
      </w:r>
      <w:r w:rsidR="00C474A3">
        <w:rPr>
          <w:color w:val="000000"/>
          <w:szCs w:val="21"/>
        </w:rPr>
        <w:fldChar w:fldCharType="begin">
          <w:fldData xml:space="preserve">PEVuZE5vdGU+PENpdGU+PEF1dGhvcj5QaWFvPC9BdXRob3I+PFllYXI+MjAyMjwvWWVhcj48UmVj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</w:fldData>
        </w:fldChar>
      </w:r>
      <w:r w:rsidR="00C474A3">
        <w:rPr>
          <w:color w:val="000000"/>
          <w:szCs w:val="21"/>
        </w:rPr>
        <w:instrText xml:space="preserve"> ADDIN EN.CITE.DATA </w:instrText>
      </w:r>
      <w:r w:rsidR="00C474A3">
        <w:rPr>
          <w:color w:val="000000"/>
          <w:szCs w:val="21"/>
        </w:rPr>
      </w:r>
      <w:r w:rsidR="00C474A3">
        <w:rPr>
          <w:color w:val="000000"/>
          <w:szCs w:val="21"/>
        </w:rPr>
        <w:fldChar w:fldCharType="end"/>
      </w:r>
      <w:r w:rsidR="00F62511">
        <w:rPr>
          <w:color w:val="000000"/>
          <w:szCs w:val="21"/>
        </w:rPr>
      </w:r>
      <w:r w:rsidR="00F62511">
        <w:rPr>
          <w:color w:val="000000"/>
          <w:szCs w:val="21"/>
        </w:rPr>
        <w:fldChar w:fldCharType="separate"/>
      </w:r>
      <w:r w:rsidR="000A34D7" w:rsidRPr="000A34D7">
        <w:rPr>
          <w:noProof/>
          <w:color w:val="000000"/>
          <w:szCs w:val="21"/>
          <w:vertAlign w:val="superscript"/>
        </w:rPr>
        <w:t>26, 27</w:t>
      </w:r>
      <w:r w:rsidR="00F62511">
        <w:rPr>
          <w:color w:val="000000"/>
          <w:szCs w:val="21"/>
        </w:rPr>
        <w:fldChar w:fldCharType="end"/>
      </w:r>
      <w:r w:rsidRPr="0062204D">
        <w:rPr>
          <w:color w:val="000000"/>
          <w:szCs w:val="21"/>
        </w:rPr>
        <w:t xml:space="preserve">. </w:t>
      </w:r>
    </w:p>
    <w:p w14:paraId="3B8080BE" w14:textId="4301231B" w:rsidR="00B53AA8" w:rsidRPr="0062204D" w:rsidRDefault="00B53AA8" w:rsidP="00B53AA8">
      <w:pPr>
        <w:ind w:firstLineChars="200" w:firstLine="480"/>
        <w:rPr>
          <w:color w:val="000000"/>
          <w:szCs w:val="21"/>
        </w:rPr>
      </w:pPr>
      <w:r w:rsidRPr="0062204D">
        <w:rPr>
          <w:color w:val="000000"/>
          <w:szCs w:val="21"/>
        </w:rPr>
        <w:t>As shown in Tauc</w:t>
      </w:r>
      <w:r w:rsidR="009A719E">
        <w:rPr>
          <w:color w:val="000000"/>
          <w:szCs w:val="21"/>
        </w:rPr>
        <w:t>-</w:t>
      </w:r>
      <w:r w:rsidRPr="0062204D">
        <w:rPr>
          <w:color w:val="000000"/>
          <w:szCs w:val="21"/>
        </w:rPr>
        <w:t xml:space="preserve">plots (inset of Fig. S8a), </w:t>
      </w:r>
      <w:r w:rsidRPr="0062204D">
        <w:rPr>
          <w:i/>
          <w:iCs/>
          <w:color w:val="000000"/>
          <w:szCs w:val="21"/>
        </w:rPr>
        <w:t>E</w:t>
      </w:r>
      <w:r w:rsidRPr="0062204D">
        <w:rPr>
          <w:i/>
          <w:iCs/>
          <w:color w:val="000000"/>
          <w:szCs w:val="21"/>
          <w:vertAlign w:val="subscript"/>
        </w:rPr>
        <w:t>g</w:t>
      </w:r>
      <w:r w:rsidRPr="0062204D">
        <w:rPr>
          <w:color w:val="000000"/>
          <w:szCs w:val="21"/>
        </w:rPr>
        <w:t xml:space="preserve"> values of as-prepared MIL-88 (A) and Fe</w:t>
      </w:r>
      <w:r w:rsidRPr="0062204D">
        <w:rPr>
          <w:color w:val="000000"/>
          <w:szCs w:val="21"/>
          <w:vertAlign w:val="subscript"/>
        </w:rPr>
        <w:t>3</w:t>
      </w:r>
      <w:r w:rsidRPr="0062204D">
        <w:rPr>
          <w:color w:val="000000"/>
          <w:szCs w:val="21"/>
        </w:rPr>
        <w:t>S</w:t>
      </w:r>
      <w:r w:rsidRPr="0062204D">
        <w:rPr>
          <w:color w:val="000000"/>
          <w:szCs w:val="21"/>
          <w:vertAlign w:val="subscript"/>
        </w:rPr>
        <w:t>4</w:t>
      </w:r>
      <w:r w:rsidRPr="0062204D">
        <w:rPr>
          <w:color w:val="000000"/>
          <w:szCs w:val="21"/>
        </w:rPr>
        <w:t xml:space="preserve"> are 2.50 eV and 1.55 eV, </w:t>
      </w:r>
      <w:r w:rsidR="002372DA">
        <w:rPr>
          <w:color w:val="000000"/>
          <w:szCs w:val="21"/>
        </w:rPr>
        <w:t>r</w:t>
      </w:r>
      <w:r w:rsidR="002372DA" w:rsidRPr="0062204D">
        <w:rPr>
          <w:color w:val="000000"/>
          <w:szCs w:val="21"/>
        </w:rPr>
        <w:t>espectively</w:t>
      </w:r>
      <w:r w:rsidR="002372DA">
        <w:rPr>
          <w:color w:val="000000"/>
          <w:szCs w:val="21"/>
        </w:rPr>
        <w:t>.</w:t>
      </w:r>
      <w:r w:rsidR="002372DA" w:rsidRPr="0062204D">
        <w:rPr>
          <w:color w:val="000000"/>
          <w:szCs w:val="21"/>
        </w:rPr>
        <w:t xml:space="preserve"> </w:t>
      </w:r>
      <w:r w:rsidR="002372DA">
        <w:rPr>
          <w:color w:val="000000"/>
          <w:szCs w:val="21"/>
        </w:rPr>
        <w:t>T</w:t>
      </w:r>
      <w:r w:rsidRPr="0062204D">
        <w:rPr>
          <w:color w:val="000000"/>
          <w:szCs w:val="21"/>
        </w:rPr>
        <w:t>he narrower bandgap value of Fe</w:t>
      </w:r>
      <w:r w:rsidRPr="0062204D">
        <w:rPr>
          <w:color w:val="000000"/>
          <w:szCs w:val="21"/>
          <w:vertAlign w:val="subscript"/>
        </w:rPr>
        <w:t>3</w:t>
      </w:r>
      <w:r w:rsidRPr="0062204D">
        <w:rPr>
          <w:color w:val="000000"/>
          <w:szCs w:val="21"/>
        </w:rPr>
        <w:t>S</w:t>
      </w:r>
      <w:r w:rsidRPr="0062204D">
        <w:rPr>
          <w:color w:val="000000"/>
          <w:szCs w:val="21"/>
          <w:vertAlign w:val="subscript"/>
        </w:rPr>
        <w:t>4</w:t>
      </w:r>
      <w:r w:rsidRPr="0062204D">
        <w:rPr>
          <w:color w:val="000000"/>
          <w:szCs w:val="21"/>
        </w:rPr>
        <w:t xml:space="preserve"> indicates that the </w:t>
      </w:r>
      <w:r w:rsidR="002372DA">
        <w:rPr>
          <w:color w:val="000000"/>
          <w:szCs w:val="21"/>
        </w:rPr>
        <w:t>enhanced</w:t>
      </w:r>
      <w:r w:rsidRPr="0062204D">
        <w:rPr>
          <w:color w:val="000000"/>
          <w:szCs w:val="21"/>
        </w:rPr>
        <w:t xml:space="preserve"> visible light </w:t>
      </w:r>
      <w:r w:rsidR="002372DA">
        <w:rPr>
          <w:color w:val="000000"/>
          <w:szCs w:val="21"/>
        </w:rPr>
        <w:t>activity</w:t>
      </w:r>
      <w:r w:rsidRPr="0062204D">
        <w:rPr>
          <w:color w:val="000000"/>
          <w:szCs w:val="21"/>
        </w:rPr>
        <w:t>.</w:t>
      </w:r>
      <w:r w:rsidRPr="0062204D">
        <w:rPr>
          <w:rFonts w:hint="eastAsia"/>
          <w:color w:val="000000"/>
          <w:szCs w:val="21"/>
        </w:rPr>
        <w:t xml:space="preserve"> </w:t>
      </w:r>
      <w:r w:rsidR="002372DA">
        <w:t>T</w:t>
      </w:r>
      <w:r w:rsidRPr="0062204D">
        <w:t xml:space="preserve">o </w:t>
      </w:r>
      <w:r w:rsidR="002372DA">
        <w:t>clarify</w:t>
      </w:r>
      <w:r w:rsidRPr="0062204D">
        <w:t xml:space="preserve"> the accura</w:t>
      </w:r>
      <w:r w:rsidR="002372DA">
        <w:t>te</w:t>
      </w:r>
      <w:r w:rsidRPr="0062204D">
        <w:t xml:space="preserve"> band structure of as-prepared catalysts, Mott-Schottky (M-S) tests were further carried out. As shown in Fig. S8b</w:t>
      </w:r>
      <w:r w:rsidR="00436CEB">
        <w:t>-d</w:t>
      </w:r>
      <w:r w:rsidRPr="0062204D">
        <w:t xml:space="preserve">, M-S plots of as-prepared samples exhibit positive slopes, which </w:t>
      </w:r>
      <w:r w:rsidRPr="00A84771">
        <w:t xml:space="preserve">demonstrates </w:t>
      </w:r>
      <w:r w:rsidR="00A84771" w:rsidRPr="00451DEC">
        <w:t>both MIL-88 (A) and Fe</w:t>
      </w:r>
      <w:r w:rsidR="00A84771" w:rsidRPr="00451DEC">
        <w:rPr>
          <w:vertAlign w:val="subscript"/>
        </w:rPr>
        <w:t>3</w:t>
      </w:r>
      <w:r w:rsidR="00A84771" w:rsidRPr="00451DEC">
        <w:t>S</w:t>
      </w:r>
      <w:r w:rsidR="00A84771" w:rsidRPr="00451DEC">
        <w:rPr>
          <w:vertAlign w:val="subscript"/>
        </w:rPr>
        <w:t>4</w:t>
      </w:r>
      <w:r w:rsidR="00A84771" w:rsidRPr="00451DEC">
        <w:t xml:space="preserve"> are </w:t>
      </w:r>
      <w:r w:rsidRPr="00451DEC">
        <w:rPr>
          <w:i/>
          <w:iCs/>
        </w:rPr>
        <w:t>n</w:t>
      </w:r>
      <w:r w:rsidRPr="00A84771">
        <w:t xml:space="preserve">-type </w:t>
      </w:r>
      <w:r w:rsidR="002372DA" w:rsidRPr="00A84771">
        <w:t>semiconductor</w:t>
      </w:r>
      <w:r w:rsidRPr="00A84771">
        <w:t>. And the flat band potentials (</w:t>
      </w:r>
      <w:r w:rsidRPr="00A84771">
        <w:rPr>
          <w:i/>
          <w:iCs/>
        </w:rPr>
        <w:t>E</w:t>
      </w:r>
      <w:r w:rsidRPr="00A84771">
        <w:rPr>
          <w:i/>
          <w:iCs/>
          <w:vertAlign w:val="subscript"/>
        </w:rPr>
        <w:t>f</w:t>
      </w:r>
      <w:r w:rsidRPr="00A84771">
        <w:t xml:space="preserve">) of them are determined </w:t>
      </w:r>
      <w:r w:rsidRPr="00F62511">
        <w:t>to be around -0.37 V and -0.15 V (</w:t>
      </w:r>
      <w:r w:rsidR="00221C76" w:rsidRPr="00F62511">
        <w:t xml:space="preserve">vs. </w:t>
      </w:r>
      <w:r w:rsidRPr="00F62511">
        <w:t xml:space="preserve">NHE </w:t>
      </w:r>
      <w:r w:rsidR="00221C76" w:rsidRPr="00F62511">
        <w:t xml:space="preserve">at </w:t>
      </w:r>
      <w:r w:rsidRPr="00F62511">
        <w:t>pH=7.0), respectively</w:t>
      </w:r>
      <w:r w:rsidR="00883B3C">
        <w:t xml:space="preserve"> </w:t>
      </w:r>
      <w:r w:rsidR="00C474A3">
        <w:fldChar w:fldCharType="begin">
          <w:fldData xml:space="preserve">PEVuZE5vdGU+PENpdGU+PEF1dGhvcj5YdTwvQXV0aG9yPjxZZWFyPjIwMjI8L1llYXI+PFJlY051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</w:fldData>
        </w:fldChar>
      </w:r>
      <w:r w:rsidR="00C474A3">
        <w:instrText xml:space="preserve"> ADDIN EN.CITE </w:instrText>
      </w:r>
      <w:r w:rsidR="00C474A3">
        <w:fldChar w:fldCharType="begin">
          <w:fldData xml:space="preserve">PEVuZE5vdGU+PENpdGU+PEF1dGhvcj5YdTwvQXV0aG9yPjxZZWFyPjIwMjI8L1llYXI+PFJlY051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</w:fldData>
        </w:fldChar>
      </w:r>
      <w:r w:rsidR="00C474A3">
        <w:instrText xml:space="preserve"> ADDIN EN.CITE.DATA </w:instrText>
      </w:r>
      <w:r w:rsidR="00C474A3">
        <w:fldChar w:fldCharType="end"/>
      </w:r>
      <w:r w:rsidR="00C474A3">
        <w:fldChar w:fldCharType="separate"/>
      </w:r>
      <w:r w:rsidR="00C474A3" w:rsidRPr="00C474A3">
        <w:rPr>
          <w:noProof/>
          <w:vertAlign w:val="superscript"/>
        </w:rPr>
        <w:t>28, 29</w:t>
      </w:r>
      <w:r w:rsidR="00C474A3">
        <w:fldChar w:fldCharType="end"/>
      </w:r>
      <w:r w:rsidRPr="00F62511">
        <w:t>.</w:t>
      </w:r>
      <w:r w:rsidRPr="0062204D">
        <w:t xml:space="preserve"> </w:t>
      </w:r>
      <w:r w:rsidR="009D545A">
        <w:t>T</w:t>
      </w:r>
      <w:r w:rsidR="00A84771" w:rsidRPr="0062204D">
        <w:t>he</w:t>
      </w:r>
      <w:r w:rsidRPr="0062204D">
        <w:t xml:space="preserve"> valence band potentials (</w:t>
      </w:r>
      <w:r w:rsidRPr="00451DEC">
        <w:rPr>
          <w:i/>
          <w:iCs/>
        </w:rPr>
        <w:t>E</w:t>
      </w:r>
      <w:r w:rsidRPr="00451DEC">
        <w:rPr>
          <w:i/>
          <w:iCs/>
          <w:vertAlign w:val="subscript"/>
        </w:rPr>
        <w:t>VB</w:t>
      </w:r>
      <w:r w:rsidRPr="0062204D">
        <w:t>) of MIL-88 (A) and Fe</w:t>
      </w:r>
      <w:r w:rsidRPr="0062204D">
        <w:rPr>
          <w:vertAlign w:val="subscript"/>
        </w:rPr>
        <w:t>3</w:t>
      </w:r>
      <w:r w:rsidRPr="0062204D">
        <w:t>S</w:t>
      </w:r>
      <w:r w:rsidRPr="0062204D">
        <w:rPr>
          <w:vertAlign w:val="subscript"/>
        </w:rPr>
        <w:t>4</w:t>
      </w:r>
      <w:r w:rsidRPr="0062204D">
        <w:t xml:space="preserve"> are respectively calculated to be 2.13 V and 1.40 V with the empirical equation of </w:t>
      </w:r>
      <w:r w:rsidRPr="0062204D">
        <w:rPr>
          <w:i/>
          <w:iCs/>
        </w:rPr>
        <w:t>E</w:t>
      </w:r>
      <w:r w:rsidRPr="0062204D">
        <w:rPr>
          <w:i/>
          <w:iCs/>
          <w:vertAlign w:val="subscript"/>
        </w:rPr>
        <w:t>CB</w:t>
      </w:r>
      <w:r w:rsidRPr="0062204D">
        <w:t>=</w:t>
      </w:r>
      <w:r w:rsidRPr="0062204D">
        <w:rPr>
          <w:i/>
          <w:iCs/>
        </w:rPr>
        <w:t>E</w:t>
      </w:r>
      <w:r w:rsidRPr="0062204D">
        <w:rPr>
          <w:i/>
          <w:iCs/>
          <w:vertAlign w:val="subscript"/>
        </w:rPr>
        <w:t>VB</w:t>
      </w:r>
      <w:r w:rsidRPr="0062204D">
        <w:t>-</w:t>
      </w:r>
      <w:r w:rsidRPr="0062204D">
        <w:rPr>
          <w:i/>
          <w:iCs/>
        </w:rPr>
        <w:t>E</w:t>
      </w:r>
      <w:r w:rsidRPr="0062204D">
        <w:rPr>
          <w:i/>
          <w:iCs/>
          <w:vertAlign w:val="subscript"/>
        </w:rPr>
        <w:t>g</w:t>
      </w:r>
      <w:r w:rsidRPr="0062204D">
        <w:t>.</w:t>
      </w:r>
    </w:p>
    <w:p w14:paraId="320A4549" w14:textId="7CBCF15E" w:rsidR="000E2991" w:rsidRPr="0062204D" w:rsidRDefault="000E2991" w:rsidP="000E2991">
      <w:pPr>
        <w:ind w:firstLineChars="200" w:firstLine="480"/>
      </w:pPr>
      <w:r w:rsidRPr="0062204D">
        <w:t xml:space="preserve">According to </w:t>
      </w:r>
      <w:r w:rsidR="007F38D5">
        <w:t>energy</w:t>
      </w:r>
      <w:r w:rsidR="007F38D5" w:rsidRPr="0062204D">
        <w:t xml:space="preserve"> </w:t>
      </w:r>
      <w:r w:rsidRPr="0062204D">
        <w:t xml:space="preserve">band theory, the narrower </w:t>
      </w:r>
      <w:r w:rsidRPr="0062204D">
        <w:rPr>
          <w:i/>
          <w:iCs/>
        </w:rPr>
        <w:t>E</w:t>
      </w:r>
      <w:r w:rsidRPr="0062204D">
        <w:rPr>
          <w:i/>
          <w:iCs/>
          <w:vertAlign w:val="subscript"/>
        </w:rPr>
        <w:t>g</w:t>
      </w:r>
      <w:r w:rsidRPr="0062204D">
        <w:t xml:space="preserve"> is more readily excited by light irradiation, which will promote catalysts to adsorb and utilize more photons for sequential photocatalytic reactions</w:t>
      </w:r>
      <w:r w:rsidR="008D5CDE">
        <w:t xml:space="preserve"> </w:t>
      </w:r>
      <w:r w:rsidR="003E4539">
        <w:fldChar w:fldCharType="begin">
          <w:fldData xml:space="preserve">PEVuZE5vdGU+PENpdGU+PEF1dGhvcj5ZdWFuPC9BdXRob3I+PFllYXI+MjAyMzwvWWVhcj48UmVj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=
</w:fldData>
        </w:fldChar>
      </w:r>
      <w:r w:rsidR="00C474A3">
        <w:instrText xml:space="preserve"> ADDIN EN.CITE </w:instrText>
      </w:r>
      <w:r w:rsidR="00C474A3">
        <w:fldChar w:fldCharType="begin">
          <w:fldData xml:space="preserve">PEVuZE5vdGU+PENpdGU+PEF1dGhvcj5ZdWFuPC9BdXRob3I+PFllYXI+MjAyMzwvWWVhcj48UmVj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=
</w:fldData>
        </w:fldChar>
      </w:r>
      <w:r w:rsidR="00C474A3">
        <w:instrText xml:space="preserve"> ADDIN EN.CITE.DATA </w:instrText>
      </w:r>
      <w:r w:rsidR="00C474A3">
        <w:fldChar w:fldCharType="end"/>
      </w:r>
      <w:r w:rsidR="003E4539">
        <w:fldChar w:fldCharType="separate"/>
      </w:r>
      <w:r w:rsidR="00C474A3" w:rsidRPr="00C474A3">
        <w:rPr>
          <w:noProof/>
          <w:vertAlign w:val="superscript"/>
        </w:rPr>
        <w:t>30, 31</w:t>
      </w:r>
      <w:r w:rsidR="003E4539">
        <w:fldChar w:fldCharType="end"/>
      </w:r>
      <w:r w:rsidRPr="0062204D">
        <w:t>. As shown in inset of Fig. S</w:t>
      </w:r>
      <w:r w:rsidR="007D7F62" w:rsidRPr="0062204D">
        <w:t>8</w:t>
      </w:r>
      <w:r w:rsidRPr="0062204D">
        <w:t xml:space="preserve">, the calculated </w:t>
      </w:r>
      <w:r w:rsidRPr="0062204D">
        <w:rPr>
          <w:i/>
          <w:iCs/>
        </w:rPr>
        <w:t>E</w:t>
      </w:r>
      <w:r w:rsidRPr="0062204D">
        <w:rPr>
          <w:i/>
          <w:iCs/>
          <w:vertAlign w:val="subscript"/>
        </w:rPr>
        <w:t>g</w:t>
      </w:r>
      <w:r w:rsidRPr="0062204D">
        <w:t xml:space="preserve"> of Fe</w:t>
      </w:r>
      <w:r w:rsidRPr="0062204D">
        <w:rPr>
          <w:vertAlign w:val="subscript"/>
        </w:rPr>
        <w:t>3</w:t>
      </w:r>
      <w:r w:rsidRPr="0062204D">
        <w:t>S</w:t>
      </w:r>
      <w:r w:rsidRPr="0062204D">
        <w:rPr>
          <w:vertAlign w:val="subscript"/>
        </w:rPr>
        <w:t>4</w:t>
      </w:r>
      <w:r w:rsidRPr="0062204D">
        <w:t xml:space="preserve"> is 1.55 eV, which is </w:t>
      </w:r>
      <w:r w:rsidR="007F38D5">
        <w:t>considera</w:t>
      </w:r>
      <w:r w:rsidR="007F38D5" w:rsidRPr="0062204D">
        <w:t xml:space="preserve">bly </w:t>
      </w:r>
      <w:r w:rsidR="00451DEC">
        <w:t>l</w:t>
      </w:r>
      <w:r w:rsidR="00451DEC" w:rsidRPr="0062204D">
        <w:t xml:space="preserve">ower </w:t>
      </w:r>
      <w:r w:rsidRPr="0062204D">
        <w:t xml:space="preserve">than that of MIL-88 (A) </w:t>
      </w:r>
      <w:r w:rsidR="00436CEB">
        <w:t xml:space="preserve">of </w:t>
      </w:r>
      <w:r w:rsidRPr="008D5CDE">
        <w:t>2.</w:t>
      </w:r>
      <w:r w:rsidR="007F38D5" w:rsidRPr="008D5CDE">
        <w:t xml:space="preserve">50 </w:t>
      </w:r>
      <w:r w:rsidRPr="008D5CDE">
        <w:t>eV.</w:t>
      </w:r>
      <w:r w:rsidRPr="0062204D">
        <w:t xml:space="preserve"> As depicted in photoluminescence (PL) and time-resolution PL (TRPL) spectra (Fig. S</w:t>
      </w:r>
      <w:r w:rsidR="007D7F62" w:rsidRPr="0062204D">
        <w:t>8</w:t>
      </w:r>
      <w:r w:rsidRPr="0062204D">
        <w:t>e</w:t>
      </w:r>
      <w:r w:rsidR="007F38D5">
        <w:t xml:space="preserve"> </w:t>
      </w:r>
      <w:r w:rsidR="007D7F62" w:rsidRPr="0062204D">
        <w:t>&amp;</w:t>
      </w:r>
      <w:r w:rsidR="007F38D5">
        <w:t xml:space="preserve"> </w:t>
      </w:r>
      <w:r w:rsidRPr="0062204D">
        <w:t>f), the peak intensity at ~ 550 nm of Fe</w:t>
      </w:r>
      <w:r w:rsidRPr="0062204D">
        <w:rPr>
          <w:vertAlign w:val="subscript"/>
        </w:rPr>
        <w:t>3</w:t>
      </w:r>
      <w:r w:rsidRPr="0062204D">
        <w:t>S</w:t>
      </w:r>
      <w:r w:rsidRPr="0062204D">
        <w:rPr>
          <w:vertAlign w:val="subscript"/>
        </w:rPr>
        <w:t>4</w:t>
      </w:r>
      <w:r w:rsidRPr="0062204D">
        <w:t xml:space="preserve"> was </w:t>
      </w:r>
      <w:r w:rsidR="007F38D5">
        <w:t>much</w:t>
      </w:r>
      <w:r w:rsidR="007F38D5" w:rsidRPr="0062204D">
        <w:t xml:space="preserve"> </w:t>
      </w:r>
      <w:r w:rsidR="00436CEB">
        <w:t>low</w:t>
      </w:r>
      <w:r w:rsidRPr="0062204D">
        <w:t>er than that of MIL-88 (A), confirming a lower recombination rate of photo</w:t>
      </w:r>
      <w:r w:rsidR="00436CEB">
        <w:t>generat</w:t>
      </w:r>
      <w:r w:rsidRPr="0062204D">
        <w:t xml:space="preserve">ed carriers after sulfation. </w:t>
      </w:r>
      <w:r w:rsidR="007F38D5">
        <w:t>Moreover</w:t>
      </w:r>
      <w:r w:rsidR="00436CEB">
        <w:t>,</w:t>
      </w:r>
      <w:r w:rsidRPr="0062204D">
        <w:t xml:space="preserve"> there </w:t>
      </w:r>
      <w:r w:rsidR="00451DEC">
        <w:t>i</w:t>
      </w:r>
      <w:r w:rsidR="00451DEC" w:rsidRPr="0062204D">
        <w:t xml:space="preserve">s </w:t>
      </w:r>
      <w:r w:rsidRPr="0062204D">
        <w:t>a longer lifetime in Fe</w:t>
      </w:r>
      <w:r w:rsidRPr="0062204D">
        <w:rPr>
          <w:vertAlign w:val="subscript"/>
        </w:rPr>
        <w:t>3</w:t>
      </w:r>
      <w:r w:rsidRPr="0062204D">
        <w:t>S</w:t>
      </w:r>
      <w:r w:rsidRPr="0062204D">
        <w:rPr>
          <w:vertAlign w:val="subscript"/>
        </w:rPr>
        <w:t>4</w:t>
      </w:r>
      <w:r w:rsidRPr="0062204D">
        <w:t xml:space="preserve"> (5.28 ns) compared to MIL-88 (A) (4.83 ns), which demonstrates that Fe</w:t>
      </w:r>
      <w:r w:rsidRPr="0062204D">
        <w:rPr>
          <w:vertAlign w:val="subscript"/>
        </w:rPr>
        <w:t>3</w:t>
      </w:r>
      <w:r w:rsidRPr="0062204D">
        <w:t>S</w:t>
      </w:r>
      <w:r w:rsidRPr="0062204D">
        <w:rPr>
          <w:vertAlign w:val="subscript"/>
        </w:rPr>
        <w:t>4</w:t>
      </w:r>
      <w:r w:rsidRPr="0062204D">
        <w:t xml:space="preserve"> possesses an enhanced separation efficiency of charge carriers. </w:t>
      </w:r>
      <w:r w:rsidR="007F38D5">
        <w:t>In addition</w:t>
      </w:r>
      <w:r w:rsidRPr="0062204D">
        <w:t xml:space="preserve">, it also </w:t>
      </w:r>
      <w:r w:rsidR="00436CEB">
        <w:t>ha</w:t>
      </w:r>
      <w:r w:rsidRPr="0062204D">
        <w:t>s a smaller semicircle radius than that of MIL-88 (A) in electrochemical impedance spectroscopy (EIS) curves (Fig. S</w:t>
      </w:r>
      <w:r w:rsidR="007D7F62" w:rsidRPr="0062204D">
        <w:t>8</w:t>
      </w:r>
      <w:r w:rsidRPr="0062204D">
        <w:t>g), illustrating a lower impedance and faster electrons transfer rate.</w:t>
      </w:r>
      <w:r w:rsidRPr="0062204D">
        <w:rPr>
          <w:rFonts w:hint="eastAsia"/>
        </w:rPr>
        <w:t xml:space="preserve"> </w:t>
      </w:r>
      <w:r w:rsidRPr="0062204D">
        <w:t xml:space="preserve">The transient photocurrent response curves further </w:t>
      </w:r>
      <w:r w:rsidR="001E61EE">
        <w:t>v</w:t>
      </w:r>
      <w:r w:rsidR="001E61EE" w:rsidRPr="0062204D">
        <w:t>erified</w:t>
      </w:r>
      <w:r w:rsidRPr="0062204D">
        <w:t xml:space="preserve"> above results due to its </w:t>
      </w:r>
      <w:r w:rsidR="007F38D5" w:rsidRPr="0062204D">
        <w:t>remarkab</w:t>
      </w:r>
      <w:r w:rsidR="007F38D5">
        <w:t>le</w:t>
      </w:r>
      <w:r w:rsidRPr="0062204D">
        <w:t xml:space="preserve"> photocurrent density (Fig. S</w:t>
      </w:r>
      <w:r w:rsidR="007D7F62" w:rsidRPr="0062204D">
        <w:t>8</w:t>
      </w:r>
      <w:r w:rsidRPr="0062204D">
        <w:t>h). As shown in Fig. S</w:t>
      </w:r>
      <w:r w:rsidR="007D7F62" w:rsidRPr="0062204D">
        <w:t>8</w:t>
      </w:r>
      <w:r w:rsidRPr="0062204D">
        <w:t>i,</w:t>
      </w:r>
      <w:r w:rsidRPr="0062204D">
        <w:rPr>
          <w:rFonts w:hint="eastAsia"/>
        </w:rPr>
        <w:t xml:space="preserve"> </w:t>
      </w:r>
      <w:r w:rsidRPr="0062204D">
        <w:t>a negative current flow appear</w:t>
      </w:r>
      <w:r w:rsidR="001E61EE">
        <w:t>s</w:t>
      </w:r>
      <w:r w:rsidRPr="0062204D">
        <w:t xml:space="preserve"> rapidly in Fe</w:t>
      </w:r>
      <w:r w:rsidRPr="0062204D">
        <w:rPr>
          <w:vertAlign w:val="subscript"/>
        </w:rPr>
        <w:t>3</w:t>
      </w:r>
      <w:r w:rsidRPr="0062204D">
        <w:t>S</w:t>
      </w:r>
      <w:r w:rsidRPr="0062204D">
        <w:rPr>
          <w:vertAlign w:val="subscript"/>
        </w:rPr>
        <w:t>4</w:t>
      </w:r>
      <w:r w:rsidRPr="0062204D">
        <w:t xml:space="preserve"> photoelectrolyte after PMS addition, indicating the generation of surface-active substances </w:t>
      </w:r>
      <w:r w:rsidR="001E61EE">
        <w:t>in</w:t>
      </w:r>
      <w:r w:rsidRPr="0062204D">
        <w:t xml:space="preserve"> Fe</w:t>
      </w:r>
      <w:r w:rsidRPr="0062204D">
        <w:rPr>
          <w:vertAlign w:val="subscript"/>
        </w:rPr>
        <w:t>3</w:t>
      </w:r>
      <w:r w:rsidRPr="0062204D">
        <w:t>S</w:t>
      </w:r>
      <w:r w:rsidRPr="0062204D">
        <w:rPr>
          <w:vertAlign w:val="subscript"/>
        </w:rPr>
        <w:t>4</w:t>
      </w:r>
      <w:r w:rsidRPr="0062204D">
        <w:t xml:space="preserve"> and PMS</w:t>
      </w:r>
      <w:r w:rsidR="001E61EE">
        <w:t xml:space="preserve"> system</w:t>
      </w:r>
      <w:r w:rsidR="008D5CDE">
        <w:t xml:space="preserve"> </w:t>
      </w:r>
      <w:r w:rsidR="008D5CDE">
        <w:fldChar w:fldCharType="begin"/>
      </w:r>
      <w:r w:rsidR="00C474A3">
        <w:instrText xml:space="preserve"> ADDIN EN.CITE &lt;EndNote&gt;&lt;Cite&gt;&lt;Author&gt;Guo&lt;/Author&gt;&lt;Year&gt;2023&lt;/Year&gt;&lt;RecNum&gt;376&lt;/RecNum&gt;&lt;DisplayText&gt;&lt;style face="superscript"&gt;32&lt;/style&gt;&lt;/DisplayText&gt;&lt;record&gt;&lt;rec-number&gt;32&lt;/rec-number&gt;&lt;foreign-keys&gt;&lt;key app="EN" db-id="tdpdaawzfra9f8expwcv2w23v9a5xep9rv59" timestamp="1688876630"&gt;32&lt;/key&gt;&lt;/foreign-keys&gt;&lt;ref-type name="Journal Article"&gt;17&lt;/ref-type&gt;&lt;contributors&gt;&lt;authors&gt;&lt;author&gt;Guo, Xin&lt;/author&gt;&lt;author&gt;Zhang, Hao&lt;/author&gt;&lt;author&gt;Yao, Yiyuan&lt;/author&gt;&lt;author&gt;Xiao, Chengming&lt;/author&gt;&lt;author&gt;Yan, Xin&lt;/author&gt;&lt;author&gt;Chen, Ke&lt;/author&gt;&lt;author&gt;Qi, Junwen&lt;/author&gt;&lt;author&gt;Zhou, Yujun&lt;/author&gt;&lt;author&gt;Zhu, Zhigao&lt;/author&gt;&lt;author&gt;Sun, Xiuyun&lt;/author&gt;&lt;author&gt;Li, Jiansheng&lt;/author&gt;&lt;/authors&gt;&lt;/contributors&gt;&lt;titles&gt;&lt;title&gt;Derivatives of two-dimensional MXene-MOFs heterostructure for boosting peroxymonosulfate activation: Enhanced performance and synergistic mechanism&lt;/title&gt;&lt;secondary-title&gt;Applied Catalysis B: Environmental&lt;/secondary-title&gt;&lt;/titles&gt;&lt;periodical&gt;&lt;full-title&gt;Applied Catalysis B: Environmental&lt;/full-title&gt;&lt;/periodical&gt;&lt;pages&gt;122136&lt;/pages&gt;&lt;volume&gt;323&lt;/volume&gt;&lt;section&gt;122136&lt;/section&gt;&lt;dates&gt;&lt;year&gt;2023&lt;/year&gt;&lt;/dates&gt;&lt;isbn&gt;09263373&lt;/isbn&gt;&lt;urls&gt;&lt;/urls&gt;&lt;electronic-resource-num&gt;10.1016/j.apcatb.2022.122136&lt;/electronic-resource-num&gt;&lt;/record&gt;&lt;/Cite&gt;&lt;/EndNote&gt;</w:instrText>
      </w:r>
      <w:r w:rsidR="008D5CDE">
        <w:fldChar w:fldCharType="separate"/>
      </w:r>
      <w:r w:rsidR="00C474A3" w:rsidRPr="00C474A3">
        <w:rPr>
          <w:noProof/>
          <w:vertAlign w:val="superscript"/>
        </w:rPr>
        <w:t>32</w:t>
      </w:r>
      <w:r w:rsidR="008D5CDE">
        <w:fldChar w:fldCharType="end"/>
      </w:r>
      <w:r w:rsidRPr="0062204D">
        <w:t xml:space="preserve">. And the current flow </w:t>
      </w:r>
      <w:r w:rsidR="001E61EE">
        <w:t>i</w:t>
      </w:r>
      <w:r w:rsidRPr="0062204D">
        <w:t xml:space="preserve">s dramatically enhanced after light irradiation, which can be </w:t>
      </w:r>
      <w:r w:rsidR="001E61EE">
        <w:t>attribut</w:t>
      </w:r>
      <w:r w:rsidRPr="0062204D">
        <w:t xml:space="preserve">ed to the contribution of photoinduced </w:t>
      </w:r>
      <w:r w:rsidRPr="0062204D">
        <w:lastRenderedPageBreak/>
        <w:t>electrons. The subsequent injection of TC also g</w:t>
      </w:r>
      <w:r w:rsidR="001E61EE">
        <w:t>i</w:t>
      </w:r>
      <w:r w:rsidRPr="0062204D">
        <w:t>ve</w:t>
      </w:r>
      <w:r w:rsidR="001E61EE">
        <w:t>s</w:t>
      </w:r>
      <w:r w:rsidRPr="0062204D">
        <w:t xml:space="preserve"> rise to a negative </w:t>
      </w:r>
      <w:r w:rsidRPr="008428CB">
        <w:t>peak</w:t>
      </w:r>
      <w:r w:rsidR="001E61EE" w:rsidRPr="008428CB">
        <w:t xml:space="preserve"> (down</w:t>
      </w:r>
      <w:r w:rsidR="00A84771" w:rsidRPr="00451DEC">
        <w:t>ward</w:t>
      </w:r>
      <w:r w:rsidR="008428CB">
        <w:t xml:space="preserve"> </w:t>
      </w:r>
      <w:r w:rsidR="008428CB">
        <w:rPr>
          <w:rFonts w:hint="eastAsia"/>
        </w:rPr>
        <w:t>signal</w:t>
      </w:r>
      <w:r w:rsidR="001E61EE" w:rsidRPr="008428CB">
        <w:t>)</w:t>
      </w:r>
      <w:r w:rsidRPr="008428CB">
        <w:t>,</w:t>
      </w:r>
      <w:r w:rsidRPr="0062204D">
        <w:t xml:space="preserve"> suggesting electrons migration</w:t>
      </w:r>
      <w:r w:rsidR="001E61EE">
        <w:t xml:space="preserve"> direction is</w:t>
      </w:r>
      <w:r w:rsidRPr="0062204D">
        <w:t xml:space="preserve"> from TC to Fe</w:t>
      </w:r>
      <w:r w:rsidRPr="0062204D">
        <w:rPr>
          <w:vertAlign w:val="subscript"/>
        </w:rPr>
        <w:t>3</w:t>
      </w:r>
      <w:r w:rsidRPr="0062204D">
        <w:t>S</w:t>
      </w:r>
      <w:r w:rsidRPr="0062204D">
        <w:rPr>
          <w:vertAlign w:val="subscript"/>
        </w:rPr>
        <w:t>4</w:t>
      </w:r>
      <w:r w:rsidRPr="0062204D">
        <w:t xml:space="preserve"> surface.</w:t>
      </w:r>
    </w:p>
    <w:p w14:paraId="634336A6" w14:textId="78E0EEA9" w:rsidR="0079532C" w:rsidRPr="0062204D" w:rsidRDefault="00526AF5" w:rsidP="000E2991">
      <w:pPr>
        <w:widowControl/>
        <w:jc w:val="center"/>
        <w:rPr>
          <w:szCs w:val="28"/>
        </w:rPr>
      </w:pPr>
      <w:r w:rsidRPr="0062204D">
        <w:rPr>
          <w:noProof/>
        </w:rPr>
        <w:drawing>
          <wp:inline distT="0" distB="0" distL="0" distR="0" wp14:anchorId="6768FB76" wp14:editId="33124B85">
            <wp:extent cx="5040000" cy="3974944"/>
            <wp:effectExtent l="0" t="0" r="8255" b="6985"/>
            <wp:docPr id="24" name="图片 16">
              <a:extLst xmlns:a="http://schemas.openxmlformats.org/drawingml/2006/main">
                <a:ext uri="{FF2B5EF4-FFF2-40B4-BE49-F238E27FC236}">
                  <a16:creationId xmlns:a16="http://schemas.microsoft.com/office/drawing/2014/main" id="{86204821-4355-1877-9F45-F68C97C6E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86204821-4355-1877-9F45-F68C97C6E432}"/>
                        </a:ext>
                      </a:extLst>
                    </pic:cNvPr>
                    <pic:cNvPicPr>
                      <a:picLocks noChangeAspect="1"/>
                    </pic:cNvPicPr>
                  </pic:nvPicPr>
                  <pic:blipFill rotWithShape="1">
                    <a:blip r:embed="rId14"/>
                    <a:srcRect l="1106" t="18838" r="1470" b="37942"/>
                    <a:stretch/>
                  </pic:blipFill>
                  <pic:spPr>
                    <a:xfrm>
                      <a:off x="0" y="0"/>
                      <a:ext cx="5040000" cy="3974944"/>
                    </a:xfrm>
                    <a:prstGeom prst="rect">
                      <a:avLst/>
                    </a:prstGeom>
                  </pic:spPr>
                </pic:pic>
              </a:graphicData>
            </a:graphic>
          </wp:inline>
        </w:drawing>
      </w:r>
    </w:p>
    <w:p w14:paraId="4359698E" w14:textId="1E44CAD9" w:rsidR="009D6DFE" w:rsidRPr="0062204D" w:rsidRDefault="000E2991" w:rsidP="007D7F62">
      <w:pPr>
        <w:widowControl/>
        <w:spacing w:afterLines="100" w:after="312"/>
        <w:rPr>
          <w:szCs w:val="28"/>
        </w:rPr>
      </w:pPr>
      <w:r w:rsidRPr="0062204D">
        <w:rPr>
          <w:rFonts w:hint="eastAsia"/>
          <w:b/>
          <w:bCs/>
          <w:szCs w:val="28"/>
        </w:rPr>
        <w:t>F</w:t>
      </w:r>
      <w:r w:rsidRPr="0062204D">
        <w:rPr>
          <w:b/>
          <w:bCs/>
          <w:szCs w:val="28"/>
        </w:rPr>
        <w:t>ig. S</w:t>
      </w:r>
      <w:r w:rsidR="00844B85" w:rsidRPr="0062204D">
        <w:rPr>
          <w:b/>
          <w:bCs/>
          <w:szCs w:val="28"/>
        </w:rPr>
        <w:t>8</w:t>
      </w:r>
      <w:r w:rsidRPr="0062204D">
        <w:rPr>
          <w:b/>
          <w:bCs/>
          <w:szCs w:val="28"/>
        </w:rPr>
        <w:t>.</w:t>
      </w:r>
      <w:r w:rsidRPr="0062204D">
        <w:rPr>
          <w:szCs w:val="28"/>
        </w:rPr>
        <w:t xml:space="preserve"> (a) UV-vis-DRS spectra of as-prepared </w:t>
      </w:r>
      <w:r w:rsidR="00844B85" w:rsidRPr="0062204D">
        <w:rPr>
          <w:szCs w:val="28"/>
        </w:rPr>
        <w:t xml:space="preserve">and Tauc-plots (inset) of as-prepared </w:t>
      </w:r>
      <w:r w:rsidRPr="0062204D">
        <w:rPr>
          <w:szCs w:val="28"/>
        </w:rPr>
        <w:t>MIL-88 (A) and Fe</w:t>
      </w:r>
      <w:r w:rsidRPr="0062204D">
        <w:rPr>
          <w:szCs w:val="28"/>
          <w:vertAlign w:val="subscript"/>
        </w:rPr>
        <w:t>3</w:t>
      </w:r>
      <w:r w:rsidRPr="0062204D">
        <w:rPr>
          <w:szCs w:val="28"/>
        </w:rPr>
        <w:t>S</w:t>
      </w:r>
      <w:r w:rsidRPr="0062204D">
        <w:rPr>
          <w:szCs w:val="28"/>
          <w:vertAlign w:val="subscript"/>
        </w:rPr>
        <w:t>4</w:t>
      </w:r>
      <w:r w:rsidR="00844B85" w:rsidRPr="0062204D">
        <w:rPr>
          <w:szCs w:val="28"/>
        </w:rPr>
        <w:t>;</w:t>
      </w:r>
      <w:r w:rsidRPr="0062204D">
        <w:rPr>
          <w:szCs w:val="28"/>
        </w:rPr>
        <w:t xml:space="preserve"> </w:t>
      </w:r>
      <w:r w:rsidR="0068373D" w:rsidRPr="0062204D">
        <w:rPr>
          <w:szCs w:val="28"/>
        </w:rPr>
        <w:t>Mott-Schottky curves of as-prepared (b) MIL-88 (A) and (c) Fe</w:t>
      </w:r>
      <w:r w:rsidR="0068373D" w:rsidRPr="0062204D">
        <w:rPr>
          <w:szCs w:val="28"/>
          <w:vertAlign w:val="subscript"/>
        </w:rPr>
        <w:t>3</w:t>
      </w:r>
      <w:r w:rsidR="0068373D" w:rsidRPr="0062204D">
        <w:rPr>
          <w:szCs w:val="28"/>
        </w:rPr>
        <w:t>S</w:t>
      </w:r>
      <w:r w:rsidR="0068373D" w:rsidRPr="0062204D">
        <w:rPr>
          <w:szCs w:val="28"/>
          <w:vertAlign w:val="subscript"/>
        </w:rPr>
        <w:t>4</w:t>
      </w:r>
      <w:r w:rsidR="0068373D" w:rsidRPr="0062204D">
        <w:rPr>
          <w:szCs w:val="28"/>
        </w:rPr>
        <w:t xml:space="preserve">; (d) </w:t>
      </w:r>
      <w:r w:rsidR="0068373D" w:rsidRPr="0062204D">
        <w:rPr>
          <w:rFonts w:hint="eastAsia"/>
          <w:szCs w:val="28"/>
        </w:rPr>
        <w:t>band</w:t>
      </w:r>
      <w:r w:rsidR="0068373D" w:rsidRPr="0062204D">
        <w:rPr>
          <w:szCs w:val="28"/>
        </w:rPr>
        <w:t xml:space="preserve"> structure</w:t>
      </w:r>
      <w:r w:rsidR="00526AF5" w:rsidRPr="0062204D">
        <w:rPr>
          <w:szCs w:val="28"/>
        </w:rPr>
        <w:t>, (e)</w:t>
      </w:r>
      <w:r w:rsidR="0068373D" w:rsidRPr="0062204D">
        <w:rPr>
          <w:szCs w:val="28"/>
        </w:rPr>
        <w:t xml:space="preserve"> </w:t>
      </w:r>
      <w:r w:rsidR="00526AF5" w:rsidRPr="0062204D">
        <w:rPr>
          <w:szCs w:val="28"/>
        </w:rPr>
        <w:t xml:space="preserve">PL </w:t>
      </w:r>
      <w:r w:rsidR="007D7F62" w:rsidRPr="0062204D">
        <w:rPr>
          <w:szCs w:val="28"/>
        </w:rPr>
        <w:t xml:space="preserve">spectra, (f) TRPL spectra, (g) EIS-Nyquist plots and (h) transient-photocurrent </w:t>
      </w:r>
      <w:r w:rsidR="0068373D" w:rsidRPr="0062204D">
        <w:rPr>
          <w:szCs w:val="28"/>
        </w:rPr>
        <w:t xml:space="preserve">of </w:t>
      </w:r>
      <w:r w:rsidR="007D7F62" w:rsidRPr="0062204D">
        <w:rPr>
          <w:szCs w:val="28"/>
        </w:rPr>
        <w:t>as-prepared MIL-88 (A) and Fe</w:t>
      </w:r>
      <w:r w:rsidR="007D7F62" w:rsidRPr="0062204D">
        <w:rPr>
          <w:szCs w:val="28"/>
          <w:vertAlign w:val="subscript"/>
        </w:rPr>
        <w:t>3</w:t>
      </w:r>
      <w:r w:rsidR="007D7F62" w:rsidRPr="0062204D">
        <w:rPr>
          <w:szCs w:val="28"/>
        </w:rPr>
        <w:t>S</w:t>
      </w:r>
      <w:r w:rsidR="007D7F62" w:rsidRPr="0062204D">
        <w:rPr>
          <w:szCs w:val="28"/>
          <w:vertAlign w:val="subscript"/>
        </w:rPr>
        <w:t>4</w:t>
      </w:r>
      <w:r w:rsidR="007D7F62" w:rsidRPr="0062204D">
        <w:rPr>
          <w:szCs w:val="28"/>
        </w:rPr>
        <w:t>; (i) I-T curve obtained vs. Ag/AgCl using 0.5 M Na</w:t>
      </w:r>
      <w:r w:rsidR="007D7F62" w:rsidRPr="0062204D">
        <w:rPr>
          <w:szCs w:val="28"/>
          <w:vertAlign w:val="subscript"/>
        </w:rPr>
        <w:t>2</w:t>
      </w:r>
      <w:r w:rsidR="007D7F62" w:rsidRPr="0062204D">
        <w:rPr>
          <w:szCs w:val="28"/>
        </w:rPr>
        <w:t>SO</w:t>
      </w:r>
      <w:r w:rsidR="007D7F62" w:rsidRPr="0062204D">
        <w:rPr>
          <w:szCs w:val="28"/>
          <w:vertAlign w:val="subscript"/>
        </w:rPr>
        <w:t>4</w:t>
      </w:r>
      <w:r w:rsidR="007D7F62" w:rsidRPr="0062204D">
        <w:rPr>
          <w:szCs w:val="28"/>
        </w:rPr>
        <w:t xml:space="preserve"> as electrolyte.</w:t>
      </w:r>
    </w:p>
    <w:p w14:paraId="6AFA4563" w14:textId="74B851D5" w:rsidR="000E2991" w:rsidRPr="0062204D" w:rsidRDefault="009D6DFE" w:rsidP="009D6DFE">
      <w:pPr>
        <w:widowControl/>
        <w:jc w:val="left"/>
        <w:rPr>
          <w:szCs w:val="28"/>
        </w:rPr>
      </w:pPr>
      <w:r w:rsidRPr="0062204D">
        <w:rPr>
          <w:szCs w:val="28"/>
        </w:rPr>
        <w:br w:type="page"/>
      </w:r>
    </w:p>
    <w:p w14:paraId="3E96D50B" w14:textId="5D68BF4C" w:rsidR="00A649C0" w:rsidRPr="007D6C6A" w:rsidRDefault="00444D41" w:rsidP="007D6C6A">
      <w:pPr>
        <w:pStyle w:val="2"/>
        <w:rPr>
          <w:rFonts w:ascii="Times New Roman" w:hAnsi="Times New Roman" w:cs="Times New Roman"/>
          <w:b w:val="0"/>
          <w:bCs w:val="0"/>
        </w:rPr>
      </w:pPr>
      <w:r>
        <w:rPr>
          <w:rFonts w:ascii="Times New Roman" w:hAnsi="Times New Roman" w:cs="Times New Roman"/>
        </w:rPr>
        <w:lastRenderedPageBreak/>
        <w:t xml:space="preserve">7.2 </w:t>
      </w:r>
      <w:r w:rsidR="00A649C0" w:rsidRPr="007D6C6A">
        <w:rPr>
          <w:rFonts w:ascii="Times New Roman" w:hAnsi="Times New Roman" w:cs="Times New Roman"/>
        </w:rPr>
        <w:t>XPS analysis of as-prepared catalysts</w:t>
      </w:r>
    </w:p>
    <w:p w14:paraId="6FA22778" w14:textId="77777777" w:rsidR="00A649C0" w:rsidRPr="0062204D" w:rsidRDefault="00A649C0" w:rsidP="00A649C0">
      <w:pPr>
        <w:jc w:val="center"/>
      </w:pPr>
      <w:r w:rsidRPr="0062204D">
        <w:rPr>
          <w:noProof/>
        </w:rPr>
        <w:drawing>
          <wp:inline distT="0" distB="0" distL="0" distR="0" wp14:anchorId="26F037D1" wp14:editId="689A238A">
            <wp:extent cx="5040000" cy="2618518"/>
            <wp:effectExtent l="0" t="0" r="8255" b="0"/>
            <wp:docPr id="63" name="图片 21">
              <a:extLst xmlns:a="http://schemas.openxmlformats.org/drawingml/2006/main">
                <a:ext uri="{FF2B5EF4-FFF2-40B4-BE49-F238E27FC236}">
                  <a16:creationId xmlns:a16="http://schemas.microsoft.com/office/drawing/2014/main" id="{BED54F37-ABF8-6E15-005E-68204EAA3B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a:extLst>
                        <a:ext uri="{FF2B5EF4-FFF2-40B4-BE49-F238E27FC236}">
                          <a16:creationId xmlns:a16="http://schemas.microsoft.com/office/drawing/2014/main" id="{BED54F37-ABF8-6E15-005E-68204EAA3B50}"/>
                        </a:ext>
                      </a:extLst>
                    </pic:cNvPr>
                    <pic:cNvPicPr>
                      <a:picLocks noChangeAspect="1"/>
                    </pic:cNvPicPr>
                  </pic:nvPicPr>
                  <pic:blipFill rotWithShape="1">
                    <a:blip r:embed="rId15"/>
                    <a:srcRect l="2544" t="35635" b="35884"/>
                    <a:stretch/>
                  </pic:blipFill>
                  <pic:spPr>
                    <a:xfrm>
                      <a:off x="0" y="0"/>
                      <a:ext cx="5040000" cy="2618518"/>
                    </a:xfrm>
                    <a:prstGeom prst="rect">
                      <a:avLst/>
                    </a:prstGeom>
                  </pic:spPr>
                </pic:pic>
              </a:graphicData>
            </a:graphic>
          </wp:inline>
        </w:drawing>
      </w:r>
    </w:p>
    <w:p w14:paraId="3AD121DA" w14:textId="710B4B00" w:rsidR="00A649C0" w:rsidRPr="0062204D" w:rsidRDefault="00A649C0" w:rsidP="00A649C0">
      <w:pPr>
        <w:spacing w:afterLines="100" w:after="312"/>
      </w:pPr>
      <w:r w:rsidRPr="0062204D">
        <w:rPr>
          <w:rFonts w:hint="eastAsia"/>
          <w:b/>
          <w:bCs/>
        </w:rPr>
        <w:t>F</w:t>
      </w:r>
      <w:r w:rsidRPr="0062204D">
        <w:rPr>
          <w:b/>
          <w:bCs/>
        </w:rPr>
        <w:t>ig. S</w:t>
      </w:r>
      <w:r w:rsidR="003829E7" w:rsidRPr="0062204D">
        <w:rPr>
          <w:b/>
          <w:bCs/>
        </w:rPr>
        <w:t>9</w:t>
      </w:r>
      <w:r w:rsidRPr="0062204D">
        <w:rPr>
          <w:b/>
          <w:bCs/>
        </w:rPr>
        <w:t>.</w:t>
      </w:r>
      <w:r w:rsidRPr="0062204D">
        <w:t xml:space="preserve"> (</w:t>
      </w:r>
      <w:r w:rsidRPr="0062204D">
        <w:rPr>
          <w:rFonts w:hint="eastAsia"/>
        </w:rPr>
        <w:t>a</w:t>
      </w:r>
      <w:r w:rsidRPr="0062204D">
        <w:t xml:space="preserve">) XPS survey spectra, (b) </w:t>
      </w:r>
      <w:r w:rsidR="003829E7" w:rsidRPr="0062204D">
        <w:t>C 1s</w:t>
      </w:r>
      <w:r w:rsidRPr="0062204D">
        <w:t xml:space="preserve"> and (c) O 1s spectra of as-prepared MIL-88 (A) and Fe</w:t>
      </w:r>
      <w:r w:rsidRPr="0062204D">
        <w:rPr>
          <w:vertAlign w:val="subscript"/>
        </w:rPr>
        <w:t>3</w:t>
      </w:r>
      <w:r w:rsidRPr="0062204D">
        <w:t>S</w:t>
      </w:r>
      <w:r w:rsidRPr="0062204D">
        <w:rPr>
          <w:vertAlign w:val="subscript"/>
        </w:rPr>
        <w:t>4</w:t>
      </w:r>
      <w:r w:rsidRPr="0062204D">
        <w:t>; (d) comparison of Fe atomic content and S atomic content in fresh and used Fe</w:t>
      </w:r>
      <w:r w:rsidRPr="0062204D">
        <w:rPr>
          <w:vertAlign w:val="subscript"/>
        </w:rPr>
        <w:t>3</w:t>
      </w:r>
      <w:r w:rsidRPr="0062204D">
        <w:t>S</w:t>
      </w:r>
      <w:r w:rsidRPr="0062204D">
        <w:rPr>
          <w:vertAlign w:val="subscript"/>
        </w:rPr>
        <w:t>4</w:t>
      </w:r>
      <w:r w:rsidR="004812E7">
        <w:t xml:space="preserve"> </w:t>
      </w:r>
      <w:r w:rsidR="004812E7">
        <w:rPr>
          <w:rFonts w:hint="eastAsia"/>
        </w:rPr>
        <w:t>after</w:t>
      </w:r>
      <w:r w:rsidR="004812E7">
        <w:t xml:space="preserve"> </w:t>
      </w:r>
      <w:r w:rsidR="004812E7">
        <w:rPr>
          <w:rFonts w:hint="eastAsia"/>
        </w:rPr>
        <w:t>catalysis</w:t>
      </w:r>
      <w:r w:rsidR="004812E7" w:rsidRPr="0062204D">
        <w:t>;</w:t>
      </w:r>
      <w:r w:rsidRPr="0062204D">
        <w:t xml:space="preserve"> (e) Fe 2p and (f) S 2p spectra of fresh and used Fe</w:t>
      </w:r>
      <w:r w:rsidRPr="0062204D">
        <w:rPr>
          <w:vertAlign w:val="subscript"/>
        </w:rPr>
        <w:t>3</w:t>
      </w:r>
      <w:r w:rsidRPr="0062204D">
        <w:t>S</w:t>
      </w:r>
      <w:r w:rsidRPr="0062204D">
        <w:rPr>
          <w:vertAlign w:val="subscript"/>
        </w:rPr>
        <w:t>4</w:t>
      </w:r>
      <w:r w:rsidR="004812E7" w:rsidRPr="004812E7">
        <w:rPr>
          <w:rFonts w:hint="eastAsia"/>
        </w:rPr>
        <w:t xml:space="preserve"> </w:t>
      </w:r>
      <w:r w:rsidR="004812E7">
        <w:rPr>
          <w:rFonts w:hint="eastAsia"/>
        </w:rPr>
        <w:t>after</w:t>
      </w:r>
      <w:r w:rsidR="004812E7">
        <w:t xml:space="preserve"> </w:t>
      </w:r>
      <w:r w:rsidR="004812E7">
        <w:rPr>
          <w:rFonts w:hint="eastAsia"/>
        </w:rPr>
        <w:t>catalysis</w:t>
      </w:r>
      <w:r w:rsidRPr="0062204D">
        <w:t>.</w:t>
      </w:r>
    </w:p>
    <w:p w14:paraId="72420019" w14:textId="78BB2B28" w:rsidR="00A649C0" w:rsidRPr="0062204D" w:rsidRDefault="00A649C0" w:rsidP="00A649C0">
      <w:pPr>
        <w:ind w:firstLineChars="200" w:firstLine="480"/>
      </w:pPr>
      <w:r w:rsidRPr="0062204D">
        <w:rPr>
          <w:rFonts w:hint="eastAsia"/>
        </w:rPr>
        <w:t>X</w:t>
      </w:r>
      <w:r w:rsidRPr="0062204D">
        <w:t xml:space="preserve">PS was also applied to characterize the surface physiochemical properties and chemical states of as-prepared catalysts. </w:t>
      </w:r>
      <w:r w:rsidR="009672A4">
        <w:t>A</w:t>
      </w:r>
      <w:r w:rsidRPr="0062204D">
        <w:t xml:space="preserve"> new peak (~ 165 eV) in XPS survey spectrum of Fe</w:t>
      </w:r>
      <w:r w:rsidRPr="0062204D">
        <w:rPr>
          <w:vertAlign w:val="subscript"/>
        </w:rPr>
        <w:t>3</w:t>
      </w:r>
      <w:r w:rsidRPr="0062204D">
        <w:t>S</w:t>
      </w:r>
      <w:r w:rsidRPr="0062204D">
        <w:rPr>
          <w:vertAlign w:val="subscript"/>
        </w:rPr>
        <w:t>4</w:t>
      </w:r>
      <w:r w:rsidRPr="0062204D">
        <w:t xml:space="preserve"> </w:t>
      </w:r>
      <w:r w:rsidR="00934286">
        <w:t>can be</w:t>
      </w:r>
      <w:r w:rsidR="009672A4">
        <w:t xml:space="preserve"> credited</w:t>
      </w:r>
      <w:r w:rsidRPr="0062204D">
        <w:t xml:space="preserve"> to the S element in Fe</w:t>
      </w:r>
      <w:r w:rsidRPr="0062204D">
        <w:rPr>
          <w:vertAlign w:val="subscript"/>
        </w:rPr>
        <w:t>3</w:t>
      </w:r>
      <w:r w:rsidRPr="0062204D">
        <w:t>S</w:t>
      </w:r>
      <w:r w:rsidRPr="0062204D">
        <w:rPr>
          <w:vertAlign w:val="subscript"/>
        </w:rPr>
        <w:t>4</w:t>
      </w:r>
      <w:r w:rsidR="003829E7" w:rsidRPr="0062204D">
        <w:t xml:space="preserve"> (</w:t>
      </w:r>
      <w:r w:rsidR="009672A4">
        <w:t>no signal can be found in</w:t>
      </w:r>
      <w:r w:rsidR="009672A4" w:rsidRPr="0062204D">
        <w:t xml:space="preserve"> pristine MIL-88 (A)</w:t>
      </w:r>
      <w:r w:rsidR="009672A4">
        <w:t xml:space="preserve">, </w:t>
      </w:r>
      <w:r w:rsidR="003829E7" w:rsidRPr="0062204D">
        <w:t>Fig. S9a)</w:t>
      </w:r>
      <w:r w:rsidRPr="0062204D">
        <w:t xml:space="preserve">. </w:t>
      </w:r>
      <w:r w:rsidR="009672A4" w:rsidRPr="008428CB">
        <w:t>H</w:t>
      </w:r>
      <w:r w:rsidRPr="008428CB">
        <w:t xml:space="preserve">igh-resolution XPS </w:t>
      </w:r>
      <w:r w:rsidR="00E53CF6" w:rsidRPr="008428CB">
        <w:t>spectr</w:t>
      </w:r>
      <w:r w:rsidR="00E53CF6" w:rsidRPr="00451DEC">
        <w:t>a</w:t>
      </w:r>
      <w:r w:rsidR="00E53CF6" w:rsidRPr="008428CB">
        <w:t xml:space="preserve"> calibrated</w:t>
      </w:r>
      <w:r w:rsidR="00E53CF6" w:rsidRPr="00451DEC">
        <w:t xml:space="preserve"> with 284.8 eV as the reference position involving in</w:t>
      </w:r>
      <w:r w:rsidR="00E53CF6" w:rsidRPr="008428CB">
        <w:t xml:space="preserve"> </w:t>
      </w:r>
      <w:r w:rsidRPr="008428CB">
        <w:t>C 1s, O 1s, Fe 2p and S 2p</w:t>
      </w:r>
      <w:r w:rsidR="00E53CF6" w:rsidRPr="00451DEC">
        <w:t xml:space="preserve"> of</w:t>
      </w:r>
      <w:r w:rsidRPr="008428CB">
        <w:t xml:space="preserve"> as-prepared samples are shown in Fig. S</w:t>
      </w:r>
      <w:r w:rsidR="003829E7" w:rsidRPr="008428CB">
        <w:t>9b~f</w:t>
      </w:r>
      <w:r w:rsidRPr="008428CB">
        <w:t xml:space="preserve"> (the </w:t>
      </w:r>
      <w:r w:rsidR="00E53CF6" w:rsidRPr="00451DEC">
        <w:t xml:space="preserve">same </w:t>
      </w:r>
      <w:r w:rsidRPr="008428CB">
        <w:t>relative intensity range of the vertical axis</w:t>
      </w:r>
      <w:r w:rsidR="00E53CF6" w:rsidRPr="00451DEC">
        <w:t xml:space="preserve"> is displayed</w:t>
      </w:r>
      <w:r w:rsidRPr="008428CB">
        <w:t xml:space="preserve"> in </w:t>
      </w:r>
      <w:r w:rsidR="00417F23" w:rsidRPr="00451DEC">
        <w:t xml:space="preserve">these </w:t>
      </w:r>
      <w:r w:rsidRPr="008428CB">
        <w:t xml:space="preserve">figures). </w:t>
      </w:r>
      <w:r w:rsidR="00BE2272" w:rsidRPr="008428CB">
        <w:t>An</w:t>
      </w:r>
      <w:r w:rsidR="00BE2272">
        <w:t xml:space="preserve"> </w:t>
      </w:r>
      <w:r w:rsidR="00BE2272" w:rsidRPr="00BE2272">
        <w:t>abundant</w:t>
      </w:r>
      <w:r w:rsidRPr="0062204D">
        <w:t xml:space="preserve"> signal peak </w:t>
      </w:r>
      <w:r w:rsidR="00934286">
        <w:t>i</w:t>
      </w:r>
      <w:r w:rsidR="00BE2272">
        <w:t>s ascribed to</w:t>
      </w:r>
      <w:r w:rsidR="00BE2272" w:rsidRPr="0062204D">
        <w:t xml:space="preserve"> </w:t>
      </w:r>
      <w:r w:rsidRPr="0062204D">
        <w:t xml:space="preserve">C 1s in MIL-88 (A), which can be divided into three peaks located at 284.8, 286.5 and 288.6 eV </w:t>
      </w:r>
      <w:r w:rsidR="002C75C8" w:rsidRPr="0062204D">
        <w:t xml:space="preserve">respectively </w:t>
      </w:r>
      <w:r w:rsidRPr="0062204D">
        <w:t>correspond</w:t>
      </w:r>
      <w:r w:rsidR="00BE2272">
        <w:t>ing</w:t>
      </w:r>
      <w:r w:rsidRPr="0062204D">
        <w:t xml:space="preserve"> to the C-C, carbonyl group and carboxylic acid group in fumaric acid</w:t>
      </w:r>
      <w:r w:rsidR="005D0E6D">
        <w:t xml:space="preserve"> </w:t>
      </w:r>
      <w:r w:rsidR="005D0E6D">
        <w:fldChar w:fldCharType="begin">
          <w:fldData xml:space="preserve">PEVuZE5vdGU+PENpdGU+PEF1dGhvcj5IdWE8L0F1dGhvcj48WWVhcj4yMDIzPC9ZZWFyPjxSZWNO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</w:fldData>
        </w:fldChar>
      </w:r>
      <w:r w:rsidR="00C474A3">
        <w:instrText xml:space="preserve"> ADDIN EN.CITE </w:instrText>
      </w:r>
      <w:r w:rsidR="00C474A3">
        <w:fldChar w:fldCharType="begin">
          <w:fldData xml:space="preserve">PEVuZE5vdGU+PENpdGU+PEF1dGhvcj5IdWE8L0F1dGhvcj48WWVhcj4yMDIzPC9ZZWFyPjxSZWNO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</w:fldData>
        </w:fldChar>
      </w:r>
      <w:r w:rsidR="00C474A3">
        <w:instrText xml:space="preserve"> ADDIN EN.CITE.DATA </w:instrText>
      </w:r>
      <w:r w:rsidR="00C474A3">
        <w:fldChar w:fldCharType="end"/>
      </w:r>
      <w:r w:rsidR="005D0E6D">
        <w:fldChar w:fldCharType="separate"/>
      </w:r>
      <w:r w:rsidR="00C474A3" w:rsidRPr="00C474A3">
        <w:rPr>
          <w:noProof/>
          <w:vertAlign w:val="superscript"/>
        </w:rPr>
        <w:t>7, 33, 34</w:t>
      </w:r>
      <w:r w:rsidR="005D0E6D">
        <w:fldChar w:fldCharType="end"/>
      </w:r>
      <w:r w:rsidRPr="0062204D">
        <w:t xml:space="preserve">. Specifically, the signal intensity of C 1s in </w:t>
      </w:r>
      <w:r w:rsidRPr="0062204D">
        <w:rPr>
          <w:rFonts w:hint="eastAsia"/>
        </w:rPr>
        <w:t>Fe</w:t>
      </w:r>
      <w:r w:rsidRPr="0062204D">
        <w:rPr>
          <w:vertAlign w:val="subscript"/>
        </w:rPr>
        <w:t>3</w:t>
      </w:r>
      <w:r w:rsidRPr="0062204D">
        <w:t>S</w:t>
      </w:r>
      <w:r w:rsidRPr="0062204D">
        <w:rPr>
          <w:vertAlign w:val="subscript"/>
        </w:rPr>
        <w:t>4</w:t>
      </w:r>
      <w:r w:rsidRPr="0062204D">
        <w:t xml:space="preserve"> is obviously </w:t>
      </w:r>
      <w:r w:rsidR="00BE2272">
        <w:t>low</w:t>
      </w:r>
      <w:r w:rsidR="00BE2272" w:rsidRPr="0062204D">
        <w:t xml:space="preserve">er </w:t>
      </w:r>
      <w:r w:rsidRPr="0062204D">
        <w:t xml:space="preserve">than that of MIL-88 (A), which may be </w:t>
      </w:r>
      <w:r w:rsidR="00BE2272">
        <w:t>attribut</w:t>
      </w:r>
      <w:r w:rsidR="00BE2272" w:rsidRPr="0062204D">
        <w:t xml:space="preserve">ed </w:t>
      </w:r>
      <w:r w:rsidRPr="0062204D">
        <w:t xml:space="preserve">to the </w:t>
      </w:r>
      <w:r w:rsidR="00934286">
        <w:t xml:space="preserve">reduced </w:t>
      </w:r>
      <w:r w:rsidRPr="0062204D">
        <w:t xml:space="preserve">residual carbon-based substances including </w:t>
      </w:r>
      <w:r w:rsidR="002C75C8">
        <w:t>the reaction</w:t>
      </w:r>
      <w:r w:rsidR="002C75C8" w:rsidRPr="0062204D">
        <w:t xml:space="preserve"> </w:t>
      </w:r>
      <w:r w:rsidR="002C75C8">
        <w:t xml:space="preserve">between </w:t>
      </w:r>
      <w:r w:rsidRPr="0062204D">
        <w:t xml:space="preserve">fumaric acid and TAA after sulfation (hydrothermal reaction with TAA </w:t>
      </w:r>
      <w:r w:rsidR="0027538B">
        <w:t>for</w:t>
      </w:r>
      <w:r w:rsidRPr="0062204D">
        <w:t xml:space="preserve"> </w:t>
      </w:r>
      <w:r w:rsidRPr="0062204D">
        <w:rPr>
          <w:rFonts w:hint="eastAsia"/>
        </w:rPr>
        <w:t>Fe</w:t>
      </w:r>
      <w:r w:rsidRPr="0062204D">
        <w:rPr>
          <w:vertAlign w:val="subscript"/>
        </w:rPr>
        <w:t>3</w:t>
      </w:r>
      <w:r w:rsidRPr="0062204D">
        <w:t>S</w:t>
      </w:r>
      <w:r w:rsidRPr="0062204D">
        <w:rPr>
          <w:vertAlign w:val="subscript"/>
        </w:rPr>
        <w:t>4</w:t>
      </w:r>
      <w:r w:rsidRPr="0062204D">
        <w:t xml:space="preserve"> preparation</w:t>
      </w:r>
      <w:r w:rsidR="002C75C8">
        <w:t>,</w:t>
      </w:r>
      <w:r w:rsidR="003829E7" w:rsidRPr="0062204D">
        <w:t xml:space="preserve"> Fig. S9b)</w:t>
      </w:r>
      <w:r w:rsidRPr="0062204D">
        <w:t>. As depicted in Fig. S</w:t>
      </w:r>
      <w:r w:rsidR="003829E7" w:rsidRPr="0062204D">
        <w:t>9c</w:t>
      </w:r>
      <w:r w:rsidRPr="0062204D">
        <w:t>, the O 1s curve in MIL-88 (A) can be deconvoluted into three peaks at 531.4, 532.1 and 532.8 eV, respectively, and these peaks can be ascribed to Fe-</w:t>
      </w:r>
      <w:r w:rsidRPr="0062204D">
        <w:rPr>
          <w:rFonts w:hint="eastAsia"/>
        </w:rPr>
        <w:t>O</w:t>
      </w:r>
      <w:r w:rsidRPr="0062204D">
        <w:t xml:space="preserve"> metal cluster</w:t>
      </w:r>
      <w:r w:rsidRPr="0062204D">
        <w:rPr>
          <w:rFonts w:hint="eastAsia"/>
        </w:rPr>
        <w:t>,</w:t>
      </w:r>
      <w:r w:rsidRPr="0062204D">
        <w:t xml:space="preserve"> oxygen component on fumaric acid and C-O bonds</w:t>
      </w:r>
      <w:r w:rsidR="005D0E6D">
        <w:t xml:space="preserve"> </w:t>
      </w:r>
      <w:r w:rsidR="005D0E6D">
        <w:fldChar w:fldCharType="begin">
          <w:fldData xml:space="preserve">PEVuZE5vdGU+PENpdGU+PEF1dGhvcj5QaWFvPC9BdXRob3I+PFllYXI+MjAyMjwvWWVhcj48UmVj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</w:fldData>
        </w:fldChar>
      </w:r>
      <w:r w:rsidR="00C474A3">
        <w:instrText xml:space="preserve"> ADDIN EN.CITE </w:instrText>
      </w:r>
      <w:r w:rsidR="00C474A3">
        <w:fldChar w:fldCharType="begin">
          <w:fldData xml:space="preserve">PEVuZE5vdGU+PENpdGU+PEF1dGhvcj5QaWFvPC9BdXRob3I+PFllYXI+MjAyMjwvWWVhcj48UmVj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</w:fldData>
        </w:fldChar>
      </w:r>
      <w:r w:rsidR="00C474A3">
        <w:instrText xml:space="preserve"> ADDIN EN.CITE.DATA </w:instrText>
      </w:r>
      <w:r w:rsidR="00C474A3">
        <w:fldChar w:fldCharType="end"/>
      </w:r>
      <w:r w:rsidR="005D0E6D">
        <w:fldChar w:fldCharType="separate"/>
      </w:r>
      <w:r w:rsidR="000A34D7" w:rsidRPr="000A34D7">
        <w:rPr>
          <w:noProof/>
          <w:vertAlign w:val="superscript"/>
        </w:rPr>
        <w:t>8, 26</w:t>
      </w:r>
      <w:r w:rsidR="005D0E6D">
        <w:fldChar w:fldCharType="end"/>
      </w:r>
      <w:r w:rsidRPr="0062204D">
        <w:t xml:space="preserve">. </w:t>
      </w:r>
      <w:r w:rsidR="00934286">
        <w:t>Note</w:t>
      </w:r>
      <w:r w:rsidRPr="0062204D">
        <w:t xml:space="preserve"> that </w:t>
      </w:r>
      <w:r w:rsidRPr="0062204D">
        <w:rPr>
          <w:rFonts w:hint="eastAsia"/>
        </w:rPr>
        <w:t>there</w:t>
      </w:r>
      <w:r w:rsidRPr="0062204D">
        <w:t xml:space="preserve"> </w:t>
      </w:r>
      <w:r w:rsidRPr="0062204D">
        <w:rPr>
          <w:rFonts w:hint="eastAsia"/>
        </w:rPr>
        <w:t>are</w:t>
      </w:r>
      <w:r w:rsidRPr="0062204D">
        <w:t xml:space="preserve"> three </w:t>
      </w:r>
      <w:r w:rsidR="0027538B">
        <w:t>different</w:t>
      </w:r>
      <w:r w:rsidRPr="0062204D">
        <w:t xml:space="preserve"> peaks respectively located at 530.2, 531.6 and 532.4 eV </w:t>
      </w:r>
      <w:r w:rsidRPr="0062204D">
        <w:rPr>
          <w:rFonts w:hint="eastAsia"/>
        </w:rPr>
        <w:t>in</w:t>
      </w:r>
      <w:r w:rsidRPr="0062204D">
        <w:t xml:space="preserve"> </w:t>
      </w:r>
      <w:r w:rsidRPr="0062204D">
        <w:rPr>
          <w:rFonts w:hint="eastAsia"/>
        </w:rPr>
        <w:t>Fe</w:t>
      </w:r>
      <w:r w:rsidRPr="0062204D">
        <w:rPr>
          <w:rFonts w:hint="eastAsia"/>
          <w:vertAlign w:val="subscript"/>
        </w:rPr>
        <w:t>3</w:t>
      </w:r>
      <w:r w:rsidRPr="0062204D">
        <w:rPr>
          <w:rFonts w:hint="eastAsia"/>
        </w:rPr>
        <w:t>S</w:t>
      </w:r>
      <w:r w:rsidRPr="0062204D">
        <w:rPr>
          <w:rFonts w:hint="eastAsia"/>
          <w:vertAlign w:val="subscript"/>
        </w:rPr>
        <w:t>4</w:t>
      </w:r>
      <w:r w:rsidR="00934286">
        <w:t xml:space="preserve"> pattern</w:t>
      </w:r>
      <w:r w:rsidRPr="0062204D">
        <w:t>, which are assigned to the various forms of O</w:t>
      </w:r>
      <w:r w:rsidRPr="0062204D">
        <w:rPr>
          <w:vertAlign w:val="superscript"/>
        </w:rPr>
        <w:t>2-</w:t>
      </w:r>
      <w:r w:rsidRPr="0062204D">
        <w:t xml:space="preserve"> groups</w:t>
      </w:r>
      <w:r w:rsidR="00934286">
        <w:t>,</w:t>
      </w:r>
      <w:r w:rsidRPr="0062204D">
        <w:t xml:space="preserve"> such as O</w:t>
      </w:r>
      <w:r w:rsidRPr="0062204D">
        <w:rPr>
          <w:vertAlign w:val="superscript"/>
        </w:rPr>
        <w:t>2-</w:t>
      </w:r>
      <w:r w:rsidRPr="0062204D">
        <w:t xml:space="preserve"> (SO</w:t>
      </w:r>
      <w:r w:rsidRPr="0062204D">
        <w:rPr>
          <w:eastAsianLayout w:id="-1250596608" w:combine="1"/>
        </w:rPr>
        <w:t>2- 4</w:t>
      </w:r>
      <w:r w:rsidRPr="0062204D">
        <w:t>), OH</w:t>
      </w:r>
      <w:r w:rsidRPr="0062204D">
        <w:rPr>
          <w:vertAlign w:val="superscript"/>
        </w:rPr>
        <w:t>-</w:t>
      </w:r>
      <w:r w:rsidRPr="0062204D">
        <w:t xml:space="preserve"> and H</w:t>
      </w:r>
      <w:r w:rsidRPr="0062204D">
        <w:rPr>
          <w:vertAlign w:val="subscript"/>
        </w:rPr>
        <w:t>2</w:t>
      </w:r>
      <w:r w:rsidRPr="0062204D">
        <w:t>O</w:t>
      </w:r>
      <w:r w:rsidR="005D0E6D">
        <w:t xml:space="preserve"> </w:t>
      </w:r>
      <w:r w:rsidR="005D0E6D">
        <w:fldChar w:fldCharType="begin">
          <w:fldData xml:space="preserve">PEVuZE5vdGU+PENpdGU+PEF1dGhvcj5IdWE8L0F1dGhvcj48WWVhcj4yMDIzPC9ZZWFyPjxSZWNO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</w:fldData>
        </w:fldChar>
      </w:r>
      <w:r w:rsidR="00C474A3">
        <w:instrText xml:space="preserve"> ADDIN EN.CITE </w:instrText>
      </w:r>
      <w:r w:rsidR="00C474A3">
        <w:fldChar w:fldCharType="begin">
          <w:fldData xml:space="preserve">PEVuZE5vdGU+PENpdGU+PEF1dGhvcj5IdWE8L0F1dGhvcj48WWVhcj4yMDIzPC9ZZWFyPjxSZWNO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</w:fldData>
        </w:fldChar>
      </w:r>
      <w:r w:rsidR="00C474A3">
        <w:instrText xml:space="preserve"> ADDIN EN.CITE.DATA </w:instrText>
      </w:r>
      <w:r w:rsidR="00C474A3">
        <w:fldChar w:fldCharType="end"/>
      </w:r>
      <w:r w:rsidR="005D0E6D">
        <w:fldChar w:fldCharType="separate"/>
      </w:r>
      <w:r w:rsidR="00C474A3" w:rsidRPr="00C474A3">
        <w:rPr>
          <w:noProof/>
          <w:vertAlign w:val="superscript"/>
        </w:rPr>
        <w:t>8, 33</w:t>
      </w:r>
      <w:r w:rsidR="005D0E6D">
        <w:fldChar w:fldCharType="end"/>
      </w:r>
      <w:r w:rsidRPr="0062204D">
        <w:t xml:space="preserve">. </w:t>
      </w:r>
    </w:p>
    <w:p w14:paraId="3DFDA8F8" w14:textId="4EBCA096" w:rsidR="00A649C0" w:rsidRPr="0062204D" w:rsidRDefault="00A51AF2" w:rsidP="00A649C0">
      <w:pPr>
        <w:ind w:firstLineChars="200" w:firstLine="480"/>
      </w:pPr>
      <w:r>
        <w:t>For</w:t>
      </w:r>
      <w:r w:rsidRPr="0062204D">
        <w:t xml:space="preserve"> </w:t>
      </w:r>
      <w:r w:rsidR="00A649C0" w:rsidRPr="0062204D">
        <w:t>high-resolution spectra of Fe 2p (Fig. S</w:t>
      </w:r>
      <w:r w:rsidR="003829E7" w:rsidRPr="0062204D">
        <w:t>9e</w:t>
      </w:r>
      <w:r w:rsidR="00A649C0" w:rsidRPr="0062204D">
        <w:t xml:space="preserve">), the main peaks located at 713.5 eV and 725.1 eV </w:t>
      </w:r>
      <w:r w:rsidR="00934286">
        <w:t>are</w:t>
      </w:r>
      <w:r w:rsidR="00934286" w:rsidRPr="0062204D">
        <w:t xml:space="preserve"> </w:t>
      </w:r>
      <w:r w:rsidR="00A649C0" w:rsidRPr="0062204D">
        <w:t>credited to the mixed-valence Fe ions. Briefly, the fitting peaks at 712.5 eV and 725.6 eV can be attributed to Fe (II), while the peaks at 713.8 eV and 726.9 eV is corresponded to Fe (III)</w:t>
      </w:r>
      <w:r w:rsidR="005D0E6D">
        <w:t xml:space="preserve"> </w:t>
      </w:r>
      <w:r w:rsidR="00AA4498">
        <w:fldChar w:fldCharType="begin"/>
      </w:r>
      <w:r w:rsidR="00C474A3">
        <w:instrText xml:space="preserve"> ADDIN EN.CITE &lt;EndNote&gt;&lt;Cite&gt;&lt;Author&gt;Hua&lt;/Author&gt;&lt;Year&gt;2023&lt;/Year&gt;&lt;RecNum&gt;379&lt;/RecNum&gt;&lt;DisplayText&gt;&lt;style face="superscript"&gt;33&lt;/style&gt;&lt;/DisplayText&gt;&lt;record&gt;&lt;rec-number&gt;33&lt;/rec-number&gt;&lt;foreign-keys&gt;&lt;key app="EN" db-id="tdpdaawzfra9f8expwcv2w23v9a5xep9rv59" timestamp="1688876630"&gt;33&lt;/key&gt;&lt;/foreign-keys&gt;&lt;ref-type name="Journal Article"&gt;17&lt;/ref-type&gt;&lt;contributors&gt;&lt;authors&gt;&lt;author&gt;Hua, Ji&lt;/author&gt;&lt;author&gt;Chen, Fang-yan&lt;/author&gt;&lt;author&gt;Tang, Yu-bin&lt;/author&gt;&lt;author&gt;Zhao, Sheng-geng&lt;/author&gt;&lt;author&gt;Yang, Jie-tong&lt;/author&gt;&lt;author&gt;Wu, Rui&lt;/author&gt;&lt;/authors&gt;&lt;/contributors&gt;&lt;titles&gt;&lt;title&gt;&lt;style face="normal" font="default" size="100%"&gt;Synthesis of type II heterojunction 2D/3D Bi&lt;/style&gt;&lt;style face="subscript" font="default" size="100%"&gt;2&lt;/style&gt;&lt;style face="normal" font="default" size="100%"&gt;S&lt;/style&gt;&lt;style face="subscript" font="default" size="100%"&gt;3&lt;/style&gt;&lt;style face="normal" font="default" size="100%"&gt;/MIL-88(A) with enhanced photocatalytic activity under visible-light irradiation&lt;/style&gt;&lt;/title&gt;&lt;secondary-title&gt;Journal of Physics and Chemistry of Solids&lt;/secondary-title&gt;&lt;/titles&gt;&lt;periodical&gt;&lt;full-title&gt;Journal of Physics and Chemistry of Solids&lt;/full-title&gt;&lt;/periodical&gt;&lt;pages&gt;111299&lt;/pages&gt;&lt;volume&gt;177&lt;/volume&gt;&lt;section&gt;111299&lt;/section&gt;&lt;dates&gt;&lt;year&gt;2023&lt;/year&gt;&lt;/dates&gt;&lt;isbn&gt;00223697&lt;/isbn&gt;&lt;urls&gt;&lt;/urls&gt;&lt;electronic-resource-num&gt;10.1016/j.jpcs.2023.111299&lt;/electronic-resource-num&gt;&lt;/record&gt;&lt;/Cite&gt;&lt;/EndNote&gt;</w:instrText>
      </w:r>
      <w:r w:rsidR="00AA4498">
        <w:fldChar w:fldCharType="separate"/>
      </w:r>
      <w:r w:rsidR="00C474A3" w:rsidRPr="00C474A3">
        <w:rPr>
          <w:noProof/>
          <w:vertAlign w:val="superscript"/>
        </w:rPr>
        <w:t>33</w:t>
      </w:r>
      <w:r w:rsidR="00AA4498">
        <w:fldChar w:fldCharType="end"/>
      </w:r>
      <w:r w:rsidR="00A649C0" w:rsidRPr="0062204D">
        <w:t xml:space="preserve">. Specifically, </w:t>
      </w:r>
      <w:r w:rsidR="0027538B">
        <w:t>a</w:t>
      </w:r>
      <w:r w:rsidR="00A649C0" w:rsidRPr="0062204D">
        <w:t xml:space="preserve"> small diagnostic peak located at </w:t>
      </w:r>
      <w:r w:rsidR="00A649C0" w:rsidRPr="0062204D">
        <w:lastRenderedPageBreak/>
        <w:t xml:space="preserve">708.1 </w:t>
      </w:r>
      <w:r w:rsidR="00A649C0" w:rsidRPr="0062204D">
        <w:rPr>
          <w:rFonts w:hint="eastAsia"/>
        </w:rPr>
        <w:t>eV</w:t>
      </w:r>
      <w:r w:rsidR="00A649C0" w:rsidRPr="0062204D">
        <w:t xml:space="preserve"> may be induced by electron-deficient Fe (II) sites in Fe-S bonds breaking, which has been confirmed in previous r</w:t>
      </w:r>
      <w:r w:rsidR="00A649C0" w:rsidRPr="00451DEC">
        <w:t>epor</w:t>
      </w:r>
      <w:r w:rsidR="00A649C0" w:rsidRPr="0062204D">
        <w:t>ts</w:t>
      </w:r>
      <w:r w:rsidR="00934286">
        <w:t xml:space="preserve"> </w:t>
      </w:r>
      <w:r w:rsidR="00CA7A01">
        <w:fldChar w:fldCharType="begin">
          <w:fldData xml:space="preserve">PEVuZE5vdGU+PENpdGU+PEF1dGhvcj5MaTwvQXV0aG9yPjxZZWFyPjIwMjI8L1llYXI+PFJlY051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</w:fldData>
        </w:fldChar>
      </w:r>
      <w:r w:rsidR="00C474A3">
        <w:instrText xml:space="preserve"> ADDIN EN.CITE </w:instrText>
      </w:r>
      <w:r w:rsidR="00C474A3">
        <w:fldChar w:fldCharType="begin">
          <w:fldData xml:space="preserve">PEVuZE5vdGU+PENpdGU+PEF1dGhvcj5MaTwvQXV0aG9yPjxZZWFyPjIwMjI8L1llYXI+PFJlY051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</w:fldData>
        </w:fldChar>
      </w:r>
      <w:r w:rsidR="00C474A3">
        <w:instrText xml:space="preserve"> ADDIN EN.CITE.DATA </w:instrText>
      </w:r>
      <w:r w:rsidR="00C474A3">
        <w:fldChar w:fldCharType="end"/>
      </w:r>
      <w:r w:rsidR="00CA7A01">
        <w:fldChar w:fldCharType="separate"/>
      </w:r>
      <w:r w:rsidR="00C474A3" w:rsidRPr="00C474A3">
        <w:rPr>
          <w:noProof/>
          <w:vertAlign w:val="superscript"/>
        </w:rPr>
        <w:t>35, 36</w:t>
      </w:r>
      <w:r w:rsidR="00CA7A01">
        <w:fldChar w:fldCharType="end"/>
      </w:r>
      <w:r w:rsidR="00A649C0" w:rsidRPr="00F123CA">
        <w:t xml:space="preserve">. </w:t>
      </w:r>
      <w:r w:rsidR="006427B1" w:rsidRPr="00F123CA">
        <w:rPr>
          <w:rFonts w:hint="eastAsia"/>
        </w:rPr>
        <w:t>After</w:t>
      </w:r>
      <w:r w:rsidR="006427B1" w:rsidRPr="00F123CA">
        <w:t xml:space="preserve"> </w:t>
      </w:r>
      <w:r w:rsidR="00AA2612">
        <w:rPr>
          <w:rFonts w:hint="eastAsia"/>
        </w:rPr>
        <w:t>catalysis</w:t>
      </w:r>
      <w:r w:rsidR="006427B1" w:rsidRPr="00F123CA">
        <w:rPr>
          <w:rFonts w:hint="eastAsia"/>
        </w:rPr>
        <w:t>,</w:t>
      </w:r>
      <w:r w:rsidR="00A649C0" w:rsidRPr="00F123CA">
        <w:t xml:space="preserve"> the peak area of Fe (II) </w:t>
      </w:r>
      <w:r w:rsidR="00934286" w:rsidRPr="00F123CA">
        <w:t xml:space="preserve">at </w:t>
      </w:r>
      <w:r w:rsidR="00A649C0" w:rsidRPr="00F123CA">
        <w:t xml:space="preserve">708.1 </w:t>
      </w:r>
      <w:r w:rsidR="00A649C0" w:rsidRPr="00F123CA">
        <w:rPr>
          <w:rFonts w:hint="eastAsia"/>
        </w:rPr>
        <w:t>eV</w:t>
      </w:r>
      <w:r w:rsidR="00A649C0" w:rsidRPr="00F123CA">
        <w:t xml:space="preserve"> </w:t>
      </w:r>
      <w:r w:rsidR="00A649C0" w:rsidRPr="00F123CA">
        <w:rPr>
          <w:rFonts w:hint="eastAsia"/>
        </w:rPr>
        <w:t>decrease</w:t>
      </w:r>
      <w:r w:rsidR="000922C0" w:rsidRPr="00F123CA">
        <w:rPr>
          <w:rFonts w:hint="eastAsia"/>
        </w:rPr>
        <w:t>s</w:t>
      </w:r>
      <w:r w:rsidR="00A649C0" w:rsidRPr="00F123CA">
        <w:t xml:space="preserve"> obviously</w:t>
      </w:r>
      <w:r w:rsidR="006427B1" w:rsidRPr="00F123CA">
        <w:t xml:space="preserve"> (from 23 atomic % to 14 atomic %)</w:t>
      </w:r>
      <w:r w:rsidR="00A649C0" w:rsidRPr="00F123CA">
        <w:t xml:space="preserve">, </w:t>
      </w:r>
      <w:r w:rsidR="00934286" w:rsidRPr="00F123CA">
        <w:t xml:space="preserve">implying </w:t>
      </w:r>
      <w:r w:rsidR="00A649C0" w:rsidRPr="00F123CA">
        <w:t xml:space="preserve">that </w:t>
      </w:r>
      <w:r w:rsidR="00AA2612">
        <w:rPr>
          <w:rFonts w:hint="eastAsia"/>
        </w:rPr>
        <w:t>some</w:t>
      </w:r>
      <w:r w:rsidR="00AA2612">
        <w:t xml:space="preserve"> </w:t>
      </w:r>
      <w:r w:rsidR="008210D4" w:rsidRPr="00F123CA">
        <w:t>≡</w:t>
      </w:r>
      <w:r w:rsidR="006427B1" w:rsidRPr="00F123CA">
        <w:t>Fe(II)</w:t>
      </w:r>
      <w:r w:rsidR="00883B3C" w:rsidRPr="00F123CA">
        <w:t xml:space="preserve"> </w:t>
      </w:r>
      <w:r w:rsidR="008210D4" w:rsidRPr="00F123CA">
        <w:t xml:space="preserve">sites </w:t>
      </w:r>
      <w:r w:rsidR="008210D4" w:rsidRPr="00F123CA">
        <w:rPr>
          <w:rFonts w:hint="eastAsia"/>
        </w:rPr>
        <w:t>with</w:t>
      </w:r>
      <w:r w:rsidR="008210D4" w:rsidRPr="00F123CA">
        <w:t xml:space="preserve"> high activity </w:t>
      </w:r>
      <w:r w:rsidR="00AA2612" w:rsidRPr="00F123CA">
        <w:t>in Fe</w:t>
      </w:r>
      <w:r w:rsidR="00AA2612" w:rsidRPr="00F123CA">
        <w:rPr>
          <w:vertAlign w:val="subscript"/>
        </w:rPr>
        <w:t>3</w:t>
      </w:r>
      <w:r w:rsidR="00AA2612" w:rsidRPr="00F123CA">
        <w:t>S</w:t>
      </w:r>
      <w:r w:rsidR="00AA2612" w:rsidRPr="00F123CA">
        <w:rPr>
          <w:vertAlign w:val="subscript"/>
        </w:rPr>
        <w:t>4</w:t>
      </w:r>
      <w:r w:rsidR="00AA2612" w:rsidRPr="00F123CA">
        <w:t xml:space="preserve"> </w:t>
      </w:r>
      <w:r w:rsidR="00AA2612">
        <w:rPr>
          <w:rFonts w:hint="eastAsia"/>
        </w:rPr>
        <w:t>has</w:t>
      </w:r>
      <w:r w:rsidR="00AA2612">
        <w:t xml:space="preserve"> </w:t>
      </w:r>
      <w:r w:rsidR="00AA2612">
        <w:rPr>
          <w:rFonts w:hint="eastAsia"/>
        </w:rPr>
        <w:t>been</w:t>
      </w:r>
      <w:r w:rsidR="00AA2612">
        <w:t xml:space="preserve"> </w:t>
      </w:r>
      <w:r w:rsidR="00AA2612">
        <w:rPr>
          <w:rFonts w:hint="eastAsia"/>
        </w:rPr>
        <w:t>transformed</w:t>
      </w:r>
      <w:r w:rsidR="00AA2612">
        <w:t xml:space="preserve"> </w:t>
      </w:r>
      <w:r w:rsidR="00AA2612">
        <w:rPr>
          <w:rFonts w:hint="eastAsia"/>
        </w:rPr>
        <w:t>into</w:t>
      </w:r>
      <w:r w:rsidR="00AA2612">
        <w:t xml:space="preserve"> </w:t>
      </w:r>
      <w:r w:rsidR="00AA2612" w:rsidRPr="00F123CA">
        <w:t>Fe(</w:t>
      </w:r>
      <w:r w:rsidR="00AA2612">
        <w:t>I</w:t>
      </w:r>
      <w:r w:rsidR="00AA2612" w:rsidRPr="00F123CA">
        <w:t>II)</w:t>
      </w:r>
      <w:r w:rsidR="00943CE0" w:rsidRPr="00F123CA">
        <w:fldChar w:fldCharType="begin">
          <w:fldData xml:space="preserve">PEVuZE5vdGU+PENpdGU+PEF1dGhvcj5MaXU8L0F1dGhvcj48WWVhcj4yMDIyPC9ZZWFyPjxSZWNO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</w:fldData>
        </w:fldChar>
      </w:r>
      <w:r w:rsidR="00C474A3" w:rsidRPr="00F123CA">
        <w:instrText xml:space="preserve"> ADDIN EN.CITE </w:instrText>
      </w:r>
      <w:r w:rsidR="00C474A3" w:rsidRPr="00F123CA">
        <w:fldChar w:fldCharType="begin">
          <w:fldData xml:space="preserve">PEVuZE5vdGU+PENpdGU+PEF1dGhvcj5MaXU8L0F1dGhvcj48WWVhcj4yMDIyPC9ZZWFyPjxSZWNO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</w:fldData>
        </w:fldChar>
      </w:r>
      <w:r w:rsidR="00C474A3" w:rsidRPr="00F123CA">
        <w:instrText xml:space="preserve"> ADDIN EN.CITE.DATA </w:instrText>
      </w:r>
      <w:r w:rsidR="00C474A3" w:rsidRPr="00F123CA">
        <w:fldChar w:fldCharType="end"/>
      </w:r>
      <w:r w:rsidR="00943CE0" w:rsidRPr="00F123CA">
        <w:fldChar w:fldCharType="separate"/>
      </w:r>
      <w:r w:rsidR="00C474A3" w:rsidRPr="00F123CA">
        <w:rPr>
          <w:noProof/>
          <w:vertAlign w:val="superscript"/>
        </w:rPr>
        <w:t>37</w:t>
      </w:r>
      <w:r w:rsidR="00943CE0" w:rsidRPr="00F123CA">
        <w:fldChar w:fldCharType="end"/>
      </w:r>
      <w:r w:rsidR="00A649C0" w:rsidRPr="00F123CA">
        <w:t>. For</w:t>
      </w:r>
      <w:r w:rsidR="00A649C0" w:rsidRPr="0062204D">
        <w:t xml:space="preserve"> high-resolution spectra of S 2p (Fig. </w:t>
      </w:r>
      <w:r w:rsidR="003829E7" w:rsidRPr="0062204D">
        <w:t>S9f</w:t>
      </w:r>
      <w:r w:rsidR="00A649C0" w:rsidRPr="0062204D">
        <w:t>), the fitting peaks located at 161.5, 162.6 and 163.8 are attributed to S (II) including S</w:t>
      </w:r>
      <w:r w:rsidR="00A649C0" w:rsidRPr="0062204D">
        <w:rPr>
          <w:vertAlign w:val="superscript"/>
        </w:rPr>
        <w:t>2-</w:t>
      </w:r>
      <w:r w:rsidR="00A649C0" w:rsidRPr="0062204D">
        <w:t xml:space="preserve"> and S</w:t>
      </w:r>
      <w:r w:rsidR="00A649C0" w:rsidRPr="0062204D">
        <w:rPr>
          <w:eastAsianLayout w:id="-1250176512" w:combine="1"/>
        </w:rPr>
        <w:t>2- n</w:t>
      </w:r>
      <w:r w:rsidR="00A649C0" w:rsidRPr="0062204D">
        <w:t xml:space="preserve">, and the peaks at 164.3 and 168.7 eV are </w:t>
      </w:r>
      <w:r w:rsidR="006B6EF0">
        <w:t>assigned</w:t>
      </w:r>
      <w:r w:rsidR="006B6EF0" w:rsidRPr="0062204D">
        <w:t xml:space="preserve"> </w:t>
      </w:r>
      <w:r w:rsidR="00A649C0" w:rsidRPr="0062204D">
        <w:t>to S</w:t>
      </w:r>
      <w:r w:rsidR="00A649C0" w:rsidRPr="0062204D">
        <w:rPr>
          <w:vertAlign w:val="superscript"/>
        </w:rPr>
        <w:t>0</w:t>
      </w:r>
      <w:r w:rsidR="00A649C0" w:rsidRPr="0062204D">
        <w:t xml:space="preserve"> and SO</w:t>
      </w:r>
      <w:r w:rsidR="00A649C0" w:rsidRPr="0062204D">
        <w:rPr>
          <w:eastAsianLayout w:id="-1268947456" w:combine="1"/>
        </w:rPr>
        <w:t>2- 4</w:t>
      </w:r>
      <w:r w:rsidR="00A649C0" w:rsidRPr="0062204D">
        <w:t>, respectively</w:t>
      </w:r>
      <w:r w:rsidR="00943CE0">
        <w:t xml:space="preserve"> </w:t>
      </w:r>
      <w:r w:rsidR="00943CE0">
        <w:fldChar w:fldCharType="begin">
          <w:fldData xml:space="preserve">PEVuZE5vdGU+PENpdGU+PEF1dGhvcj5MaTwvQXV0aG9yPjxZZWFyPjIwMjI8L1llYXI+PFJlY051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</w:fldData>
        </w:fldChar>
      </w:r>
      <w:r w:rsidR="00C474A3">
        <w:instrText xml:space="preserve"> ADDIN EN.CITE </w:instrText>
      </w:r>
      <w:r w:rsidR="00C474A3">
        <w:fldChar w:fldCharType="begin">
          <w:fldData xml:space="preserve">PEVuZE5vdGU+PENpdGU+PEF1dGhvcj5MaTwvQXV0aG9yPjxZZWFyPjIwMjI8L1llYXI+PFJlY051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</w:fldData>
        </w:fldChar>
      </w:r>
      <w:r w:rsidR="00C474A3">
        <w:instrText xml:space="preserve"> ADDIN EN.CITE.DATA </w:instrText>
      </w:r>
      <w:r w:rsidR="00C474A3">
        <w:fldChar w:fldCharType="end"/>
      </w:r>
      <w:r w:rsidR="00943CE0">
        <w:fldChar w:fldCharType="separate"/>
      </w:r>
      <w:r w:rsidR="00C474A3" w:rsidRPr="00C474A3">
        <w:rPr>
          <w:noProof/>
          <w:vertAlign w:val="superscript"/>
        </w:rPr>
        <w:t>35, 36</w:t>
      </w:r>
      <w:r w:rsidR="00943CE0">
        <w:fldChar w:fldCharType="end"/>
      </w:r>
      <w:r w:rsidR="00A649C0" w:rsidRPr="0062204D">
        <w:t>. Obviously, the peak area of SO</w:t>
      </w:r>
      <w:r w:rsidR="00A649C0" w:rsidRPr="0062204D">
        <w:rPr>
          <w:eastAsianLayout w:id="-1268947456" w:combine="1"/>
        </w:rPr>
        <w:t>2- 4</w:t>
      </w:r>
      <w:r w:rsidR="00A649C0" w:rsidRPr="0062204D">
        <w:t xml:space="preserve">increased from 10% to 13% after reaction, while the peak area of S (II) </w:t>
      </w:r>
      <w:r w:rsidR="006B6EF0">
        <w:t xml:space="preserve">has a slight drop from </w:t>
      </w:r>
      <w:r w:rsidR="00A649C0" w:rsidRPr="0062204D">
        <w:t xml:space="preserve">85% to 81%, demonstrating a </w:t>
      </w:r>
      <w:r w:rsidR="006B6EF0">
        <w:t xml:space="preserve">small amount </w:t>
      </w:r>
      <w:r w:rsidR="00A649C0" w:rsidRPr="0062204D">
        <w:t>of S (II) ions on Fe</w:t>
      </w:r>
      <w:r w:rsidR="00A649C0" w:rsidRPr="0062204D">
        <w:rPr>
          <w:vertAlign w:val="subscript"/>
        </w:rPr>
        <w:t>3</w:t>
      </w:r>
      <w:r w:rsidR="00A649C0" w:rsidRPr="0062204D">
        <w:t>S</w:t>
      </w:r>
      <w:r w:rsidR="00A649C0" w:rsidRPr="0062204D">
        <w:rPr>
          <w:vertAlign w:val="subscript"/>
        </w:rPr>
        <w:t>4</w:t>
      </w:r>
      <w:r w:rsidR="00A649C0" w:rsidRPr="0062204D">
        <w:t xml:space="preserve"> surface was oxidized into S (VI)</w:t>
      </w:r>
      <w:r w:rsidR="003829E7" w:rsidRPr="0062204D">
        <w:t xml:space="preserve"> as illustrated in Fig. S9d</w:t>
      </w:r>
      <w:r w:rsidR="00A649C0" w:rsidRPr="0062204D">
        <w:t xml:space="preserve">. </w:t>
      </w:r>
      <w:r w:rsidR="006B6EF0">
        <w:t>Therefore,</w:t>
      </w:r>
      <w:r w:rsidR="00A649C0" w:rsidRPr="0062204D">
        <w:t xml:space="preserve"> as-prepared </w:t>
      </w:r>
      <w:r w:rsidR="00A649C0" w:rsidRPr="0062204D">
        <w:rPr>
          <w:rFonts w:hint="eastAsia"/>
        </w:rPr>
        <w:t>Fe</w:t>
      </w:r>
      <w:r w:rsidR="00A649C0" w:rsidRPr="0062204D">
        <w:rPr>
          <w:vertAlign w:val="subscript"/>
        </w:rPr>
        <w:t>3</w:t>
      </w:r>
      <w:r w:rsidR="00A649C0" w:rsidRPr="0062204D">
        <w:t>S</w:t>
      </w:r>
      <w:r w:rsidR="00A649C0" w:rsidRPr="0062204D">
        <w:rPr>
          <w:vertAlign w:val="subscript"/>
        </w:rPr>
        <w:t>4</w:t>
      </w:r>
      <w:r w:rsidR="00A649C0" w:rsidRPr="0062204D">
        <w:t xml:space="preserve"> </w:t>
      </w:r>
      <w:r w:rsidR="000041D0">
        <w:t xml:space="preserve">can bring </w:t>
      </w:r>
      <w:r w:rsidR="006B6EF0" w:rsidRPr="006B6EF0">
        <w:t>benefit</w:t>
      </w:r>
      <w:r w:rsidR="006B6EF0">
        <w:t>s</w:t>
      </w:r>
      <w:r w:rsidR="006B6EF0" w:rsidRPr="006B6EF0">
        <w:t xml:space="preserve"> to</w:t>
      </w:r>
      <w:r w:rsidR="006B6EF0" w:rsidRPr="006B6EF0" w:rsidDel="006B6EF0">
        <w:t xml:space="preserve"> </w:t>
      </w:r>
      <w:r w:rsidR="00A649C0" w:rsidRPr="0062204D">
        <w:t>maintain</w:t>
      </w:r>
      <w:r w:rsidR="000041D0">
        <w:t>ing</w:t>
      </w:r>
      <w:r w:rsidR="00A649C0" w:rsidRPr="0062204D">
        <w:t xml:space="preserve"> high catalytic activity </w:t>
      </w:r>
      <w:r w:rsidR="00A649C0" w:rsidRPr="0062204D">
        <w:rPr>
          <w:rFonts w:hint="eastAsia"/>
        </w:rPr>
        <w:t>in</w:t>
      </w:r>
      <w:r w:rsidR="00A649C0" w:rsidRPr="0062204D">
        <w:t xml:space="preserve"> PMS activation. </w:t>
      </w:r>
    </w:p>
    <w:p w14:paraId="73C07DDB" w14:textId="3AA9245C" w:rsidR="009D6DFE" w:rsidRPr="0062204D" w:rsidRDefault="009D6DFE" w:rsidP="009D6DFE">
      <w:pPr>
        <w:widowControl/>
        <w:jc w:val="left"/>
      </w:pPr>
      <w:r w:rsidRPr="0062204D">
        <w:br w:type="page"/>
      </w:r>
    </w:p>
    <w:p w14:paraId="36D384EF" w14:textId="29C85D9C" w:rsidR="00A649C0" w:rsidRPr="007D6C6A" w:rsidRDefault="00444D41" w:rsidP="007D6C6A">
      <w:pPr>
        <w:pStyle w:val="2"/>
        <w:rPr>
          <w:rFonts w:ascii="Times New Roman" w:hAnsi="Times New Roman" w:cs="Times New Roman"/>
          <w:b w:val="0"/>
          <w:bCs w:val="0"/>
        </w:rPr>
      </w:pPr>
      <w:r>
        <w:rPr>
          <w:rFonts w:ascii="Times New Roman" w:hAnsi="Times New Roman" w:cs="Times New Roman"/>
        </w:rPr>
        <w:lastRenderedPageBreak/>
        <w:t xml:space="preserve">7.3 </w:t>
      </w:r>
      <w:r w:rsidR="00A649C0" w:rsidRPr="007D6C6A">
        <w:rPr>
          <w:rFonts w:ascii="Times New Roman" w:hAnsi="Times New Roman" w:cs="Times New Roman"/>
        </w:rPr>
        <w:t>FTIR results of as-prepared catalysts</w:t>
      </w:r>
    </w:p>
    <w:p w14:paraId="2D74A8D1" w14:textId="6EDF95F0" w:rsidR="00A649C0" w:rsidRPr="0062204D" w:rsidRDefault="00A649C0" w:rsidP="00A649C0">
      <w:pPr>
        <w:ind w:firstLineChars="200" w:firstLine="480"/>
      </w:pPr>
      <w:r w:rsidRPr="0062204D">
        <w:t xml:space="preserve">FTIR spectra of </w:t>
      </w:r>
      <w:r w:rsidRPr="0062204D">
        <w:rPr>
          <w:rFonts w:hint="eastAsia"/>
        </w:rPr>
        <w:t>as-</w:t>
      </w:r>
      <w:r w:rsidRPr="0062204D">
        <w:t>prepared MIL-88 (A) and Fe</w:t>
      </w:r>
      <w:r w:rsidRPr="0062204D">
        <w:rPr>
          <w:vertAlign w:val="subscript"/>
        </w:rPr>
        <w:t>3</w:t>
      </w:r>
      <w:r w:rsidRPr="0062204D">
        <w:t>S</w:t>
      </w:r>
      <w:r w:rsidRPr="0062204D">
        <w:rPr>
          <w:vertAlign w:val="subscript"/>
        </w:rPr>
        <w:t>4</w:t>
      </w:r>
      <w:r w:rsidRPr="0062204D">
        <w:t xml:space="preserve"> was shown in Fig. S</w:t>
      </w:r>
      <w:r w:rsidR="003829E7" w:rsidRPr="0062204D">
        <w:t>10</w:t>
      </w:r>
      <w:r w:rsidRPr="0062204D">
        <w:t xml:space="preserve">. </w:t>
      </w:r>
      <w:r w:rsidRPr="0062204D">
        <w:rPr>
          <w:rFonts w:hint="eastAsia"/>
        </w:rPr>
        <w:t>For</w:t>
      </w:r>
      <w:r w:rsidRPr="0062204D">
        <w:t xml:space="preserve"> </w:t>
      </w:r>
      <w:r w:rsidRPr="0062204D">
        <w:rPr>
          <w:rFonts w:hint="eastAsia"/>
        </w:rPr>
        <w:t>MIL</w:t>
      </w:r>
      <w:r w:rsidRPr="0062204D">
        <w:t xml:space="preserve">-88 </w:t>
      </w:r>
      <w:r w:rsidRPr="0062204D">
        <w:rPr>
          <w:rFonts w:hint="eastAsia"/>
        </w:rPr>
        <w:t>(</w:t>
      </w:r>
      <w:r w:rsidRPr="0062204D">
        <w:t xml:space="preserve">A), the peaks at 560, 976 and 1210 </w:t>
      </w:r>
      <w:r w:rsidRPr="0062204D">
        <w:rPr>
          <w:rFonts w:hint="eastAsia"/>
        </w:rPr>
        <w:t>cm</w:t>
      </w:r>
      <w:r w:rsidRPr="0062204D">
        <w:rPr>
          <w:vertAlign w:val="superscript"/>
        </w:rPr>
        <w:t>-1</w:t>
      </w:r>
      <w:r w:rsidRPr="0062204D">
        <w:t xml:space="preserve"> </w:t>
      </w:r>
      <w:r w:rsidRPr="0062204D">
        <w:rPr>
          <w:rFonts w:hint="eastAsia"/>
        </w:rPr>
        <w:t>were</w:t>
      </w:r>
      <w:r w:rsidRPr="0062204D">
        <w:t xml:space="preserve"> </w:t>
      </w:r>
      <w:r w:rsidRPr="0062204D">
        <w:rPr>
          <w:rFonts w:hint="eastAsia"/>
        </w:rPr>
        <w:t>corresponded</w:t>
      </w:r>
      <w:r w:rsidRPr="0062204D">
        <w:t xml:space="preserve"> to the stretching vibration of C-C bonds, the bending vibration of C-H in trans-diene</w:t>
      </w:r>
      <w:r w:rsidR="0089756E">
        <w:t xml:space="preserve"> units</w:t>
      </w:r>
      <w:r w:rsidRPr="0062204D">
        <w:t xml:space="preserve"> and the stretching vibration of Fe-O bonds, respectively. Furthermore, the asymmetric and symmetric C=O stretching </w:t>
      </w:r>
      <w:r w:rsidR="008078C1">
        <w:t>peaks</w:t>
      </w:r>
      <w:r w:rsidR="008078C1" w:rsidRPr="0062204D">
        <w:t xml:space="preserve"> </w:t>
      </w:r>
      <w:r w:rsidRPr="0062204D">
        <w:t>at 1394 and 1589 cm</w:t>
      </w:r>
      <w:r w:rsidRPr="0062204D">
        <w:rPr>
          <w:vertAlign w:val="superscript"/>
        </w:rPr>
        <w:t>-1</w:t>
      </w:r>
      <w:r w:rsidRPr="0062204D">
        <w:t xml:space="preserve"> were attributed to the coordinated carboxylates in fumaric acid. Notably, there were no clear adsorption </w:t>
      </w:r>
      <w:r w:rsidR="008078C1">
        <w:t>signal</w:t>
      </w:r>
      <w:r w:rsidR="008078C1" w:rsidRPr="0062204D">
        <w:t xml:space="preserve">s </w:t>
      </w:r>
      <w:r w:rsidR="008078C1">
        <w:t>regarding to</w:t>
      </w:r>
      <w:r w:rsidR="008078C1" w:rsidRPr="0062204D">
        <w:t xml:space="preserve"> </w:t>
      </w:r>
      <w:r w:rsidRPr="0062204D">
        <w:t>Fe</w:t>
      </w:r>
      <w:r w:rsidRPr="0062204D">
        <w:rPr>
          <w:vertAlign w:val="subscript"/>
        </w:rPr>
        <w:t>3</w:t>
      </w:r>
      <w:r w:rsidRPr="0062204D">
        <w:t>S</w:t>
      </w:r>
      <w:r w:rsidRPr="0062204D">
        <w:rPr>
          <w:vertAlign w:val="subscript"/>
        </w:rPr>
        <w:t>4</w:t>
      </w:r>
      <w:r w:rsidRPr="0062204D">
        <w:t xml:space="preserve"> due to the blindness of FTIR for inorganic substance, which has been confirmed in previous literature </w:t>
      </w:r>
      <w:r w:rsidR="00943CE0">
        <w:fldChar w:fldCharType="begin"/>
      </w:r>
      <w:r w:rsidR="00C474A3">
        <w:instrText xml:space="preserve"> ADDIN EN.CITE &lt;EndNote&gt;&lt;Cite&gt;&lt;Author&gt;Kong&lt;/Author&gt;&lt;Year&gt;2015&lt;/Year&gt;&lt;RecNum&gt;353&lt;/RecNum&gt;&lt;DisplayText&gt;&lt;style face="superscript"&gt;38&lt;/style&gt;&lt;/DisplayText&gt;&lt;record&gt;&lt;rec-number&gt;38&lt;/rec-number&gt;&lt;foreign-keys&gt;&lt;key app="EN" db-id="tdpdaawzfra9f8expwcv2w23v9a5xep9rv59" timestamp="1688876630"&gt;38&lt;/key&gt;&lt;/foreign-keys&gt;&lt;ref-type name="Journal Article"&gt;17&lt;/ref-type&gt;&lt;contributors&gt;&lt;authors&gt;&lt;author&gt;Kong, Long&lt;/author&gt;&lt;author&gt;Yan, Lili&lt;/author&gt;&lt;author&gt;Qu, Zan&lt;/author&gt;&lt;author&gt;Yan, Naiqiang&lt;/author&gt;&lt;author&gt;Li, Liang&lt;/author&gt;&lt;/authors&gt;&lt;/contributors&gt;&lt;titles&gt;&lt;title&gt;&lt;style face="normal" font="default" size="100%"&gt;β-Cyclodextrin stabilized magnetic Fe&lt;/style&gt;&lt;style face="subscript" font="default" size="100%"&gt;3&lt;/style&gt;&lt;style face="normal" font="default" size="100%"&gt;S&lt;/style&gt;&lt;style face="subscript" font="default" size="100%"&gt;4&lt;/style&gt;&lt;style face="normal" font="default" size="100%"&gt; nanoparticles for efficient removal of Pb(II)&lt;/style&gt;&lt;/title&gt;&lt;secondary-title&gt;Journal of Materials Chemistry A&lt;/secondary-title&gt;&lt;/titles&gt;&lt;periodical&gt;&lt;full-title&gt;Journal of Materials Chemistry A&lt;/full-title&gt;&lt;/periodical&gt;&lt;pages&gt;15755-15763&lt;/pages&gt;&lt;volume&gt;3&lt;/volume&gt;&lt;number&gt;30&lt;/number&gt;&lt;section&gt;15755&lt;/section&gt;&lt;dates&gt;&lt;year&gt;2015&lt;/year&gt;&lt;/dates&gt;&lt;isbn&gt;2050-7488&amp;#xD;2050-7496&lt;/isbn&gt;&lt;urls&gt;&lt;/urls&gt;&lt;electronic-resource-num&gt;10.1039/c5ta03442f&lt;/electronic-resource-num&gt;&lt;/record&gt;&lt;/Cite&gt;&lt;/EndNote&gt;</w:instrText>
      </w:r>
      <w:r w:rsidR="00943CE0">
        <w:fldChar w:fldCharType="separate"/>
      </w:r>
      <w:r w:rsidR="00C474A3" w:rsidRPr="00C474A3">
        <w:rPr>
          <w:noProof/>
          <w:vertAlign w:val="superscript"/>
        </w:rPr>
        <w:t>38</w:t>
      </w:r>
      <w:r w:rsidR="00943CE0">
        <w:fldChar w:fldCharType="end"/>
      </w:r>
      <w:r w:rsidRPr="0062204D">
        <w:t xml:space="preserve">.  </w:t>
      </w:r>
    </w:p>
    <w:p w14:paraId="6F7D364F" w14:textId="082A077A" w:rsidR="00A649C0" w:rsidRPr="0062204D" w:rsidRDefault="00A73A07" w:rsidP="003829E7">
      <w:pPr>
        <w:spacing w:beforeLines="50" w:before="156"/>
        <w:jc w:val="center"/>
      </w:pPr>
      <w:r w:rsidRPr="0062204D">
        <w:rPr>
          <w:noProof/>
        </w:rPr>
        <w:drawing>
          <wp:inline distT="0" distB="0" distL="0" distR="0" wp14:anchorId="3F602D80" wp14:editId="7459E9B0">
            <wp:extent cx="3600000" cy="2757131"/>
            <wp:effectExtent l="0" t="0" r="635" b="5715"/>
            <wp:docPr id="47" name="图片 3">
              <a:extLst xmlns:a="http://schemas.openxmlformats.org/drawingml/2006/main">
                <a:ext uri="{FF2B5EF4-FFF2-40B4-BE49-F238E27FC236}">
                  <a16:creationId xmlns:a16="http://schemas.microsoft.com/office/drawing/2014/main" id="{39291E27-C676-5756-D937-5F9B258584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39291E27-C676-5756-D937-5F9B25858446}"/>
                        </a:ext>
                      </a:extLst>
                    </pic:cNvPr>
                    <pic:cNvPicPr>
                      <a:picLocks noChangeAspect="1"/>
                    </pic:cNvPicPr>
                  </pic:nvPicPr>
                  <pic:blipFill>
                    <a:blip r:embed="rId16"/>
                    <a:stretch>
                      <a:fillRect/>
                    </a:stretch>
                  </pic:blipFill>
                  <pic:spPr>
                    <a:xfrm>
                      <a:off x="0" y="0"/>
                      <a:ext cx="3600000" cy="2757131"/>
                    </a:xfrm>
                    <a:prstGeom prst="rect">
                      <a:avLst/>
                    </a:prstGeom>
                    <a:solidFill>
                      <a:schemeClr val="bg1"/>
                    </a:solidFill>
                  </pic:spPr>
                </pic:pic>
              </a:graphicData>
            </a:graphic>
          </wp:inline>
        </w:drawing>
      </w:r>
    </w:p>
    <w:p w14:paraId="3199737B" w14:textId="05E4A32F" w:rsidR="00A649C0" w:rsidRPr="0062204D" w:rsidRDefault="00A649C0" w:rsidP="00A649C0">
      <w:pPr>
        <w:spacing w:afterLines="100" w:after="312"/>
        <w:jc w:val="center"/>
      </w:pPr>
      <w:r w:rsidRPr="0062204D">
        <w:rPr>
          <w:rFonts w:hint="eastAsia"/>
          <w:b/>
          <w:bCs/>
        </w:rPr>
        <w:t>F</w:t>
      </w:r>
      <w:r w:rsidRPr="0062204D">
        <w:rPr>
          <w:b/>
          <w:bCs/>
        </w:rPr>
        <w:t>ig. S</w:t>
      </w:r>
      <w:r w:rsidR="003829E7" w:rsidRPr="0062204D">
        <w:rPr>
          <w:b/>
          <w:bCs/>
        </w:rPr>
        <w:t>10</w:t>
      </w:r>
      <w:r w:rsidRPr="0062204D">
        <w:rPr>
          <w:b/>
          <w:bCs/>
        </w:rPr>
        <w:t>.</w:t>
      </w:r>
      <w:r w:rsidRPr="0062204D">
        <w:t xml:space="preserve"> FTIR spectra of as-prepared MIL-88 (A) and Fe</w:t>
      </w:r>
      <w:r w:rsidRPr="0062204D">
        <w:rPr>
          <w:vertAlign w:val="subscript"/>
        </w:rPr>
        <w:t>3</w:t>
      </w:r>
      <w:r w:rsidRPr="0062204D">
        <w:t>S</w:t>
      </w:r>
      <w:r w:rsidRPr="0062204D">
        <w:rPr>
          <w:vertAlign w:val="subscript"/>
        </w:rPr>
        <w:t>4</w:t>
      </w:r>
      <w:r w:rsidRPr="0062204D">
        <w:t>.</w:t>
      </w:r>
    </w:p>
    <w:p w14:paraId="5F263191" w14:textId="57486A81" w:rsidR="009D6DFE" w:rsidRPr="0062204D" w:rsidRDefault="009D6DFE" w:rsidP="009D6DFE">
      <w:pPr>
        <w:widowControl/>
        <w:jc w:val="left"/>
      </w:pPr>
      <w:r w:rsidRPr="0062204D">
        <w:br w:type="page"/>
      </w:r>
    </w:p>
    <w:p w14:paraId="0A075971" w14:textId="5B4295B1" w:rsidR="00A649C0" w:rsidRPr="007D6C6A" w:rsidRDefault="00444D41" w:rsidP="007D6C6A">
      <w:pPr>
        <w:pStyle w:val="2"/>
        <w:rPr>
          <w:rFonts w:ascii="Times New Roman" w:hAnsi="Times New Roman" w:cs="Times New Roman"/>
          <w:b w:val="0"/>
          <w:bCs w:val="0"/>
        </w:rPr>
      </w:pPr>
      <w:r>
        <w:rPr>
          <w:rFonts w:ascii="Times New Roman" w:hAnsi="Times New Roman" w:cs="Times New Roman"/>
        </w:rPr>
        <w:lastRenderedPageBreak/>
        <w:t xml:space="preserve">7.4 </w:t>
      </w:r>
      <w:r w:rsidR="00A649C0" w:rsidRPr="007D6C6A">
        <w:rPr>
          <w:rFonts w:ascii="Times New Roman" w:hAnsi="Times New Roman" w:cs="Times New Roman"/>
        </w:rPr>
        <w:t>Phase structure and surface chemical compositions of PVDF nanofiber layer</w:t>
      </w:r>
      <w:r w:rsidR="00B00B31" w:rsidRPr="007D6C6A">
        <w:rPr>
          <w:rFonts w:ascii="Times New Roman" w:hAnsi="Times New Roman" w:cs="Times New Roman"/>
        </w:rPr>
        <w:t xml:space="preserve"> in MTNFM</w:t>
      </w:r>
    </w:p>
    <w:p w14:paraId="213C0843" w14:textId="77777777" w:rsidR="00A649C0" w:rsidRPr="0062204D" w:rsidRDefault="00A649C0" w:rsidP="00A649C0">
      <w:pPr>
        <w:jc w:val="center"/>
      </w:pPr>
      <w:r w:rsidRPr="0062204D">
        <w:rPr>
          <w:noProof/>
        </w:rPr>
        <w:drawing>
          <wp:inline distT="0" distB="0" distL="0" distR="0" wp14:anchorId="6533A4DB" wp14:editId="094863AB">
            <wp:extent cx="5040000" cy="2779741"/>
            <wp:effectExtent l="0" t="0" r="8255" b="1905"/>
            <wp:docPr id="61" name="图片 20">
              <a:extLst xmlns:a="http://schemas.openxmlformats.org/drawingml/2006/main">
                <a:ext uri="{FF2B5EF4-FFF2-40B4-BE49-F238E27FC236}">
                  <a16:creationId xmlns:a16="http://schemas.microsoft.com/office/drawing/2014/main" id="{4D1B2C39-C6B2-25B9-4819-F22B5F4ABE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a:extLst>
                        <a:ext uri="{FF2B5EF4-FFF2-40B4-BE49-F238E27FC236}">
                          <a16:creationId xmlns:a16="http://schemas.microsoft.com/office/drawing/2014/main" id="{4D1B2C39-C6B2-25B9-4819-F22B5F4ABEC4}"/>
                        </a:ext>
                      </a:extLst>
                    </pic:cNvPr>
                    <pic:cNvPicPr>
                      <a:picLocks noChangeAspect="1"/>
                    </pic:cNvPicPr>
                  </pic:nvPicPr>
                  <pic:blipFill rotWithShape="1">
                    <a:blip r:embed="rId15"/>
                    <a:srcRect b="68976"/>
                    <a:stretch/>
                  </pic:blipFill>
                  <pic:spPr>
                    <a:xfrm>
                      <a:off x="0" y="0"/>
                      <a:ext cx="5040000" cy="2779741"/>
                    </a:xfrm>
                    <a:prstGeom prst="rect">
                      <a:avLst/>
                    </a:prstGeom>
                  </pic:spPr>
                </pic:pic>
              </a:graphicData>
            </a:graphic>
          </wp:inline>
        </w:drawing>
      </w:r>
    </w:p>
    <w:p w14:paraId="1715B448" w14:textId="22CE2825" w:rsidR="00A649C0" w:rsidRPr="0062204D" w:rsidRDefault="00A649C0" w:rsidP="00A649C0">
      <w:pPr>
        <w:spacing w:afterLines="100" w:after="312"/>
      </w:pPr>
      <w:r w:rsidRPr="0062204D">
        <w:rPr>
          <w:rFonts w:hint="eastAsia"/>
          <w:b/>
          <w:bCs/>
        </w:rPr>
        <w:t>F</w:t>
      </w:r>
      <w:r w:rsidRPr="0062204D">
        <w:rPr>
          <w:b/>
          <w:bCs/>
        </w:rPr>
        <w:t>ig. S</w:t>
      </w:r>
      <w:r w:rsidR="003829E7" w:rsidRPr="0062204D">
        <w:rPr>
          <w:b/>
          <w:bCs/>
        </w:rPr>
        <w:t>11</w:t>
      </w:r>
      <w:r w:rsidRPr="0062204D">
        <w:rPr>
          <w:b/>
          <w:bCs/>
        </w:rPr>
        <w:t xml:space="preserve">. </w:t>
      </w:r>
      <w:r w:rsidRPr="0062204D">
        <w:t xml:space="preserve">(a) </w:t>
      </w:r>
      <w:r w:rsidRPr="0062204D">
        <w:rPr>
          <w:i/>
          <w:iCs/>
          <w:szCs w:val="28"/>
        </w:rPr>
        <w:t>β</w:t>
      </w:r>
      <w:r w:rsidRPr="0062204D">
        <w:rPr>
          <w:szCs w:val="28"/>
        </w:rPr>
        <w:t>-</w:t>
      </w:r>
      <w:r w:rsidRPr="0062204D">
        <w:rPr>
          <w:rFonts w:hint="eastAsia"/>
          <w:szCs w:val="28"/>
        </w:rPr>
        <w:t>phase</w:t>
      </w:r>
      <w:r w:rsidRPr="0062204D">
        <w:rPr>
          <w:szCs w:val="28"/>
        </w:rPr>
        <w:t xml:space="preserve"> PVDF</w:t>
      </w:r>
      <w:r w:rsidR="003829E7" w:rsidRPr="0062204D">
        <w:rPr>
          <w:szCs w:val="28"/>
        </w:rPr>
        <w:t xml:space="preserve"> molecular chains</w:t>
      </w:r>
      <w:r w:rsidRPr="0062204D">
        <w:t>; (b) XRD, (</w:t>
      </w:r>
      <w:r w:rsidRPr="0062204D">
        <w:rPr>
          <w:rFonts w:hint="eastAsia"/>
        </w:rPr>
        <w:t>c</w:t>
      </w:r>
      <w:r w:rsidRPr="0062204D">
        <w:t>) FTIR and (d) XPS spectrum of PVDF nanofiber layer pilled from MTNFM; high-resolution spectra of (e) C 1s and (f) F 1s in PVDF.</w:t>
      </w:r>
    </w:p>
    <w:p w14:paraId="6043DFDE" w14:textId="0F33A77A" w:rsidR="00A649C0" w:rsidRPr="0062204D" w:rsidRDefault="00A649C0" w:rsidP="00A649C0">
      <w:pPr>
        <w:ind w:firstLineChars="200" w:firstLine="480"/>
        <w:rPr>
          <w:szCs w:val="28"/>
        </w:rPr>
      </w:pPr>
      <w:r w:rsidRPr="0062204D">
        <w:t>T</w:t>
      </w:r>
      <w:r w:rsidRPr="0062204D">
        <w:rPr>
          <w:rFonts w:hint="eastAsia"/>
        </w:rPr>
        <w:t>he</w:t>
      </w:r>
      <w:r w:rsidRPr="0062204D">
        <w:t xml:space="preserve"> </w:t>
      </w:r>
      <w:bookmarkStart w:id="7" w:name="_Hlk136398794"/>
      <w:r w:rsidRPr="0062204D">
        <w:rPr>
          <w:rFonts w:hint="eastAsia"/>
        </w:rPr>
        <w:t>phase</w:t>
      </w:r>
      <w:r w:rsidRPr="0062204D">
        <w:t xml:space="preserve"> </w:t>
      </w:r>
      <w:r w:rsidRPr="0062204D">
        <w:rPr>
          <w:rFonts w:hint="eastAsia"/>
        </w:rPr>
        <w:t>structure</w:t>
      </w:r>
      <w:r w:rsidRPr="0062204D">
        <w:t xml:space="preserve"> </w:t>
      </w:r>
      <w:r w:rsidRPr="0062204D">
        <w:rPr>
          <w:rFonts w:hint="eastAsia"/>
        </w:rPr>
        <w:t>and</w:t>
      </w:r>
      <w:r w:rsidRPr="0062204D">
        <w:t xml:space="preserve"> </w:t>
      </w:r>
      <w:r w:rsidRPr="0062204D">
        <w:rPr>
          <w:rFonts w:hint="eastAsia"/>
        </w:rPr>
        <w:t>surface</w:t>
      </w:r>
      <w:r w:rsidRPr="0062204D">
        <w:t xml:space="preserve"> </w:t>
      </w:r>
      <w:r w:rsidRPr="0062204D">
        <w:rPr>
          <w:rFonts w:hint="eastAsia"/>
        </w:rPr>
        <w:t>chemical</w:t>
      </w:r>
      <w:r w:rsidRPr="0062204D">
        <w:t xml:space="preserve"> compositions</w:t>
      </w:r>
      <w:bookmarkEnd w:id="7"/>
      <w:r w:rsidRPr="0062204D">
        <w:t xml:space="preserve"> of </w:t>
      </w:r>
      <w:r w:rsidR="00417F23">
        <w:t xml:space="preserve">PVDF nanofiber </w:t>
      </w:r>
      <w:r w:rsidRPr="0062204D">
        <w:t xml:space="preserve">membrane layer were further investigated via XRD, FTIR and XPS. </w:t>
      </w:r>
      <w:r w:rsidR="003829E7" w:rsidRPr="0062204D">
        <w:t xml:space="preserve">Fig. S11a shows the typical structure </w:t>
      </w:r>
      <w:r w:rsidR="003D768B">
        <w:rPr>
          <w:rFonts w:hint="eastAsia"/>
        </w:rPr>
        <w:t>corresponding</w:t>
      </w:r>
      <w:r w:rsidR="003D768B">
        <w:t xml:space="preserve"> </w:t>
      </w:r>
      <w:r w:rsidR="003D768B">
        <w:rPr>
          <w:rFonts w:hint="eastAsia"/>
        </w:rPr>
        <w:t>to</w:t>
      </w:r>
      <w:r w:rsidR="003829E7" w:rsidRPr="0062204D">
        <w:t xml:space="preserve"> </w:t>
      </w:r>
      <w:r w:rsidR="003829E7" w:rsidRPr="0062204D">
        <w:rPr>
          <w:i/>
          <w:iCs/>
          <w:szCs w:val="28"/>
        </w:rPr>
        <w:t>β</w:t>
      </w:r>
      <w:r w:rsidR="003829E7" w:rsidRPr="0062204D">
        <w:rPr>
          <w:szCs w:val="28"/>
        </w:rPr>
        <w:t>-</w:t>
      </w:r>
      <w:r w:rsidR="003829E7" w:rsidRPr="0062204D">
        <w:rPr>
          <w:rFonts w:hint="eastAsia"/>
          <w:szCs w:val="28"/>
        </w:rPr>
        <w:t>phase</w:t>
      </w:r>
      <w:r w:rsidR="003829E7" w:rsidRPr="0062204D">
        <w:rPr>
          <w:szCs w:val="28"/>
        </w:rPr>
        <w:t xml:space="preserve"> PVDF</w:t>
      </w:r>
      <w:r w:rsidR="003829E7" w:rsidRPr="0062204D">
        <w:t xml:space="preserve"> molecular chains. As </w:t>
      </w:r>
      <w:r w:rsidR="00417F23">
        <w:t>shown</w:t>
      </w:r>
      <w:r w:rsidR="00417F23" w:rsidRPr="0062204D">
        <w:t xml:space="preserve"> </w:t>
      </w:r>
      <w:r w:rsidR="003829E7" w:rsidRPr="0062204D">
        <w:t xml:space="preserve">in Fig. S11b, </w:t>
      </w:r>
      <w:r w:rsidR="00417F23">
        <w:rPr>
          <w:szCs w:val="28"/>
        </w:rPr>
        <w:t>a</w:t>
      </w:r>
      <w:r w:rsidR="003829E7" w:rsidRPr="0062204D">
        <w:rPr>
          <w:szCs w:val="28"/>
        </w:rPr>
        <w:t xml:space="preserve"> sharp diffraction peak at 2 </w:t>
      </w:r>
      <w:r w:rsidR="00462089" w:rsidRPr="001C29B4">
        <w:rPr>
          <w:i/>
          <w:iCs/>
          <w:szCs w:val="28"/>
        </w:rPr>
        <w:t>θ</w:t>
      </w:r>
      <w:r w:rsidR="003829E7" w:rsidRPr="0062204D">
        <w:rPr>
          <w:szCs w:val="28"/>
        </w:rPr>
        <w:t xml:space="preserve"> = 20.5</w:t>
      </w:r>
      <w:r w:rsidR="003829E7" w:rsidRPr="0062204D">
        <w:rPr>
          <w:rFonts w:ascii="Arial" w:hAnsi="Arial" w:cs="Arial"/>
          <w:szCs w:val="28"/>
        </w:rPr>
        <w:t>°</w:t>
      </w:r>
      <w:r w:rsidR="003829E7" w:rsidRPr="0062204D">
        <w:rPr>
          <w:szCs w:val="28"/>
        </w:rPr>
        <w:t xml:space="preserve"> and a faint peak at 2 </w:t>
      </w:r>
      <w:r w:rsidR="00462089" w:rsidRPr="000C2B40">
        <w:rPr>
          <w:i/>
          <w:iCs/>
          <w:szCs w:val="28"/>
        </w:rPr>
        <w:t>θ</w:t>
      </w:r>
      <w:r w:rsidR="003829E7" w:rsidRPr="0062204D">
        <w:rPr>
          <w:szCs w:val="28"/>
        </w:rPr>
        <w:t xml:space="preserve"> = 36.3</w:t>
      </w:r>
      <w:r w:rsidR="003829E7" w:rsidRPr="0062204D">
        <w:rPr>
          <w:rFonts w:ascii="Arial" w:hAnsi="Arial" w:cs="Arial"/>
          <w:szCs w:val="28"/>
        </w:rPr>
        <w:t xml:space="preserve">° </w:t>
      </w:r>
      <w:r w:rsidR="003829E7" w:rsidRPr="0062204D">
        <w:rPr>
          <w:rFonts w:hint="eastAsia"/>
          <w:szCs w:val="28"/>
        </w:rPr>
        <w:t>can</w:t>
      </w:r>
      <w:r w:rsidR="003829E7" w:rsidRPr="0062204D">
        <w:rPr>
          <w:szCs w:val="28"/>
        </w:rPr>
        <w:t xml:space="preserve"> be </w:t>
      </w:r>
      <w:r w:rsidR="003D768B">
        <w:rPr>
          <w:szCs w:val="28"/>
        </w:rPr>
        <w:t>ascribe</w:t>
      </w:r>
      <w:r w:rsidR="003D768B" w:rsidRPr="0062204D">
        <w:rPr>
          <w:szCs w:val="28"/>
        </w:rPr>
        <w:t>d</w:t>
      </w:r>
      <w:r w:rsidR="003829E7" w:rsidRPr="0062204D">
        <w:rPr>
          <w:szCs w:val="28"/>
        </w:rPr>
        <w:t xml:space="preserve"> to the </w:t>
      </w:r>
      <w:r w:rsidR="003829E7" w:rsidRPr="0062204D">
        <w:rPr>
          <w:i/>
          <w:iCs/>
          <w:szCs w:val="28"/>
        </w:rPr>
        <w:t>β</w:t>
      </w:r>
      <w:r w:rsidR="003829E7" w:rsidRPr="0062204D">
        <w:rPr>
          <w:szCs w:val="28"/>
        </w:rPr>
        <w:t xml:space="preserve"> </w:t>
      </w:r>
      <w:r w:rsidR="00572281" w:rsidRPr="0062204D">
        <w:rPr>
          <w:szCs w:val="28"/>
        </w:rPr>
        <w:t xml:space="preserve">planes </w:t>
      </w:r>
      <w:r w:rsidR="00572281">
        <w:rPr>
          <w:szCs w:val="28"/>
        </w:rPr>
        <w:t xml:space="preserve">of </w:t>
      </w:r>
      <w:r w:rsidR="003829E7" w:rsidRPr="0062204D">
        <w:rPr>
          <w:szCs w:val="28"/>
        </w:rPr>
        <w:t>110</w:t>
      </w:r>
      <w:r w:rsidR="00572281">
        <w:rPr>
          <w:szCs w:val="28"/>
        </w:rPr>
        <w:t xml:space="preserve">, </w:t>
      </w:r>
      <w:r w:rsidR="003829E7" w:rsidRPr="0062204D">
        <w:rPr>
          <w:szCs w:val="28"/>
        </w:rPr>
        <w:t xml:space="preserve">200 and 001, respectively. Moreover, </w:t>
      </w:r>
      <w:r w:rsidRPr="0062204D">
        <w:t xml:space="preserve">the specific adsorption peaks respectively located at 838, 878, 1068, 1271 and 1392 </w:t>
      </w:r>
      <w:r w:rsidRPr="0062204D">
        <w:rPr>
          <w:rFonts w:hint="eastAsia"/>
        </w:rPr>
        <w:t>cm</w:t>
      </w:r>
      <w:r w:rsidRPr="0062204D">
        <w:rPr>
          <w:vertAlign w:val="superscript"/>
        </w:rPr>
        <w:t>-1</w:t>
      </w:r>
      <w:r w:rsidRPr="0062204D">
        <w:t xml:space="preserve"> </w:t>
      </w:r>
      <w:r w:rsidRPr="0062204D">
        <w:rPr>
          <w:rFonts w:hint="eastAsia"/>
        </w:rPr>
        <w:t>are</w:t>
      </w:r>
      <w:r w:rsidRPr="0062204D">
        <w:t xml:space="preserve"> </w:t>
      </w:r>
      <w:r w:rsidRPr="0062204D">
        <w:rPr>
          <w:rFonts w:hint="eastAsia"/>
        </w:rPr>
        <w:t>credited</w:t>
      </w:r>
      <w:r w:rsidRPr="0062204D">
        <w:t xml:space="preserve"> </w:t>
      </w:r>
      <w:r w:rsidRPr="0062204D">
        <w:rPr>
          <w:rFonts w:hint="eastAsia"/>
        </w:rPr>
        <w:t>t</w:t>
      </w:r>
      <w:r w:rsidRPr="0062204D">
        <w:t xml:space="preserve">o typical </w:t>
      </w:r>
      <w:r w:rsidRPr="0062204D">
        <w:rPr>
          <w:i/>
          <w:iCs/>
          <w:szCs w:val="28"/>
        </w:rPr>
        <w:t>β</w:t>
      </w:r>
      <w:r w:rsidRPr="0062204D">
        <w:rPr>
          <w:szCs w:val="28"/>
        </w:rPr>
        <w:t>-</w:t>
      </w:r>
      <w:r w:rsidRPr="0062204D">
        <w:rPr>
          <w:rFonts w:hint="eastAsia"/>
          <w:szCs w:val="28"/>
        </w:rPr>
        <w:t>phase</w:t>
      </w:r>
      <w:r w:rsidRPr="0062204D">
        <w:rPr>
          <w:szCs w:val="28"/>
        </w:rPr>
        <w:t xml:space="preserve"> of PVDF molecular chains</w:t>
      </w:r>
      <w:r w:rsidR="003829E7" w:rsidRPr="0062204D">
        <w:rPr>
          <w:szCs w:val="28"/>
        </w:rPr>
        <w:t xml:space="preserve"> (</w:t>
      </w:r>
      <w:r w:rsidR="003829E7" w:rsidRPr="0062204D">
        <w:t>Fig. S11c</w:t>
      </w:r>
      <w:r w:rsidR="003829E7" w:rsidRPr="0062204D">
        <w:rPr>
          <w:szCs w:val="28"/>
        </w:rPr>
        <w:t>)</w:t>
      </w:r>
      <w:r w:rsidR="00943CE0">
        <w:rPr>
          <w:szCs w:val="28"/>
        </w:rPr>
        <w:t xml:space="preserve"> </w:t>
      </w:r>
      <w:r w:rsidR="00943CE0">
        <w:rPr>
          <w:szCs w:val="28"/>
        </w:rPr>
        <w:fldChar w:fldCharType="begin">
          <w:fldData xml:space="preserve">PEVuZE5vdGU+PENpdGU+PEF1dGhvcj5QYW48L0F1dGhvcj48WWVhcj4yMDIxPC9ZZWFyPjxSZWNO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</w:fldData>
        </w:fldChar>
      </w:r>
      <w:r w:rsidR="00C474A3">
        <w:rPr>
          <w:szCs w:val="28"/>
        </w:rPr>
        <w:instrText xml:space="preserve"> ADDIN EN.CITE </w:instrText>
      </w:r>
      <w:r w:rsidR="00C474A3">
        <w:rPr>
          <w:szCs w:val="28"/>
        </w:rPr>
        <w:fldChar w:fldCharType="begin">
          <w:fldData xml:space="preserve">PEVuZE5vdGU+PENpdGU+PEF1dGhvcj5QYW48L0F1dGhvcj48WWVhcj4yMDIxPC9ZZWFyPjxSZWNO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</w:fldData>
        </w:fldChar>
      </w:r>
      <w:r w:rsidR="00C474A3">
        <w:rPr>
          <w:szCs w:val="28"/>
        </w:rPr>
        <w:instrText xml:space="preserve"> ADDIN EN.CITE.DATA </w:instrText>
      </w:r>
      <w:r w:rsidR="00C474A3">
        <w:rPr>
          <w:szCs w:val="28"/>
        </w:rPr>
      </w:r>
      <w:r w:rsidR="00C474A3">
        <w:rPr>
          <w:szCs w:val="28"/>
        </w:rPr>
        <w:fldChar w:fldCharType="end"/>
      </w:r>
      <w:r w:rsidR="00943CE0">
        <w:rPr>
          <w:szCs w:val="28"/>
        </w:rPr>
      </w:r>
      <w:r w:rsidR="00943CE0">
        <w:rPr>
          <w:szCs w:val="28"/>
        </w:rPr>
        <w:fldChar w:fldCharType="separate"/>
      </w:r>
      <w:r w:rsidR="00C474A3" w:rsidRPr="00C474A3">
        <w:rPr>
          <w:noProof/>
          <w:szCs w:val="28"/>
          <w:vertAlign w:val="superscript"/>
        </w:rPr>
        <w:t>39, 40</w:t>
      </w:r>
      <w:r w:rsidR="00943CE0">
        <w:rPr>
          <w:szCs w:val="28"/>
        </w:rPr>
        <w:fldChar w:fldCharType="end"/>
      </w:r>
      <w:r w:rsidRPr="0062204D">
        <w:rPr>
          <w:szCs w:val="28"/>
        </w:rPr>
        <w:t xml:space="preserve">. </w:t>
      </w:r>
      <w:r w:rsidR="003D768B">
        <w:rPr>
          <w:szCs w:val="28"/>
        </w:rPr>
        <w:t>T</w:t>
      </w:r>
      <w:r w:rsidRPr="0062204D">
        <w:rPr>
          <w:szCs w:val="28"/>
        </w:rPr>
        <w:t xml:space="preserve">he electric dipoles arranged randomly in PVDF electro-doping </w:t>
      </w:r>
      <w:r w:rsidRPr="00717647">
        <w:rPr>
          <w:szCs w:val="28"/>
        </w:rPr>
        <w:t>solution can be realigned and reoriented under a high voltage during electrospinning process</w:t>
      </w:r>
      <w:r w:rsidR="00943CE0">
        <w:rPr>
          <w:szCs w:val="28"/>
        </w:rPr>
        <w:t xml:space="preserve"> </w:t>
      </w:r>
      <w:r w:rsidR="00E45E08">
        <w:rPr>
          <w:szCs w:val="28"/>
        </w:rPr>
        <w:fldChar w:fldCharType="begin"/>
      </w:r>
      <w:r w:rsidR="00C474A3">
        <w:rPr>
          <w:szCs w:val="28"/>
        </w:rPr>
        <w:instrText xml:space="preserve"> ADDIN EN.CITE &lt;EndNote&gt;&lt;Cite&gt;&lt;Author&gt;Yang&lt;/Author&gt;&lt;Year&gt;2020&lt;/Year&gt;&lt;RecNum&gt;265&lt;/RecNum&gt;&lt;DisplayText&gt;&lt;style face="superscript"&gt;41&lt;/style&gt;&lt;/DisplayText&gt;&lt;record&gt;&lt;rec-number&gt;41&lt;/rec-number&gt;&lt;foreign-keys&gt;&lt;key app="EN" db-id="tdpdaawzfra9f8expwcv2w23v9a5xep9rv59" timestamp="1688876630"&gt;41&lt;/key&gt;&lt;/foreign-keys&gt;&lt;ref-type name="Journal Article"&gt;17&lt;/ref-type&gt;&lt;contributors&gt;&lt;authors&gt;&lt;author&gt;Yang, Tao&lt;/author&gt;&lt;author&gt;Pan, Hong&lt;/author&gt;&lt;author&gt;Tian, Guo&lt;/author&gt;&lt;author&gt;Zhang, Binbin&lt;/author&gt;&lt;author&gt;Xiong, Da&lt;/author&gt;&lt;author&gt;Gao, Yuyu&lt;/author&gt;&lt;author&gt;Yan, Cheng&lt;/author&gt;&lt;author&gt;Chu, Xiang&lt;/author&gt;&lt;author&gt;Chen, Ningjun&lt;/author&gt;&lt;author&gt;Zhong, Shen&lt;/author&gt;&lt;author&gt;Zhang, Lei&lt;/author&gt;&lt;author&gt;Deng, Weili&lt;/author&gt;&lt;author&gt;Yang, Weiqing&lt;/author&gt;&lt;/authors&gt;&lt;/contributors&gt;&lt;titles&gt;&lt;title&gt;Hierarchically structured PVDF/ZnO core-shell nanofibers for self-powered physiological monitoring electronics&lt;/title&gt;&lt;secondary-title&gt;Nano Energy&lt;/secondary-title&gt;&lt;/titles&gt;&lt;periodical&gt;&lt;full-title&gt;Nano Energy&lt;/full-title&gt;&lt;/periodical&gt;&lt;pages&gt;104706&lt;/pages&gt;&lt;volume&gt;72&lt;/volume&gt;&lt;keywords&gt;&lt;keyword&gt;Physiological monitoring electronics&lt;/keyword&gt;&lt;keyword&gt;Hierarchical PVDF/ZnO nanofibers&lt;/keyword&gt;&lt;keyword&gt;Piezoelectric sensor&lt;/keyword&gt;&lt;keyword&gt;Gas permeability&lt;/keyword&gt;&lt;keyword&gt;Wearable electronics&lt;/keyword&gt;&lt;/keywords&gt;&lt;dates&gt;&lt;year&gt;2020&lt;/year&gt;&lt;pub-dates&gt;&lt;date&gt;2020/06/01/&lt;/date&gt;&lt;/pub-dates&gt;&lt;/dates&gt;&lt;isbn&gt;2211-2855&lt;/isbn&gt;&lt;urls&gt;&lt;related-urls&gt;&lt;url&gt;https://www.sciencedirect.com/science/article/pii/S2211285520302639&lt;/url&gt;&lt;/related-urls&gt;&lt;/urls&gt;&lt;electronic-resource-num&gt;10.1016/j.nanoen.2020.104706&lt;/electronic-resource-num&gt;&lt;/record&gt;&lt;/Cite&gt;&lt;/EndNote&gt;</w:instrText>
      </w:r>
      <w:r w:rsidR="00E45E08">
        <w:rPr>
          <w:szCs w:val="28"/>
        </w:rPr>
        <w:fldChar w:fldCharType="separate"/>
      </w:r>
      <w:r w:rsidR="00C474A3" w:rsidRPr="00C474A3">
        <w:rPr>
          <w:noProof/>
          <w:szCs w:val="28"/>
          <w:vertAlign w:val="superscript"/>
        </w:rPr>
        <w:t>41</w:t>
      </w:r>
      <w:r w:rsidR="00E45E08">
        <w:rPr>
          <w:szCs w:val="28"/>
        </w:rPr>
        <w:fldChar w:fldCharType="end"/>
      </w:r>
      <w:r w:rsidRPr="00717647">
        <w:rPr>
          <w:szCs w:val="28"/>
        </w:rPr>
        <w:t xml:space="preserve">. In addition, only two signal peaks can be observed in XPS survey spectrum in PVDF </w:t>
      </w:r>
      <w:r w:rsidR="00717647" w:rsidRPr="001C29B4">
        <w:rPr>
          <w:szCs w:val="28"/>
        </w:rPr>
        <w:t xml:space="preserve">substrate </w:t>
      </w:r>
      <w:r w:rsidRPr="00717647">
        <w:rPr>
          <w:szCs w:val="28"/>
        </w:rPr>
        <w:t>membrane, which can be ascribed to C1s and F 1s</w:t>
      </w:r>
      <w:r w:rsidR="003829E7" w:rsidRPr="00717647">
        <w:rPr>
          <w:szCs w:val="28"/>
        </w:rPr>
        <w:t xml:space="preserve"> (</w:t>
      </w:r>
      <w:r w:rsidR="003829E7" w:rsidRPr="00717647">
        <w:t>Fig. S11d</w:t>
      </w:r>
      <w:r w:rsidR="003829E7" w:rsidRPr="00717647">
        <w:rPr>
          <w:szCs w:val="28"/>
        </w:rPr>
        <w:t>)</w:t>
      </w:r>
      <w:r w:rsidRPr="00717647">
        <w:rPr>
          <w:szCs w:val="28"/>
        </w:rPr>
        <w:t xml:space="preserve">. In </w:t>
      </w:r>
      <w:r w:rsidR="003D768B">
        <w:rPr>
          <w:rFonts w:hint="eastAsia"/>
          <w:szCs w:val="28"/>
        </w:rPr>
        <w:t>terms</w:t>
      </w:r>
      <w:r w:rsidR="003D768B">
        <w:rPr>
          <w:szCs w:val="28"/>
        </w:rPr>
        <w:t xml:space="preserve"> </w:t>
      </w:r>
      <w:r w:rsidR="003D768B">
        <w:rPr>
          <w:rFonts w:hint="eastAsia"/>
          <w:szCs w:val="28"/>
        </w:rPr>
        <w:t>of</w:t>
      </w:r>
      <w:r w:rsidR="003D768B">
        <w:rPr>
          <w:szCs w:val="28"/>
        </w:rPr>
        <w:t xml:space="preserve"> </w:t>
      </w:r>
      <w:r w:rsidRPr="00717647">
        <w:rPr>
          <w:szCs w:val="28"/>
        </w:rPr>
        <w:t>hi</w:t>
      </w:r>
      <w:r w:rsidRPr="0062204D">
        <w:rPr>
          <w:szCs w:val="28"/>
        </w:rPr>
        <w:t>gh-resolution spectrum of C 1s</w:t>
      </w:r>
      <w:r w:rsidR="003829E7" w:rsidRPr="0062204D">
        <w:rPr>
          <w:szCs w:val="28"/>
        </w:rPr>
        <w:t xml:space="preserve"> (</w:t>
      </w:r>
      <w:r w:rsidR="003829E7" w:rsidRPr="0062204D">
        <w:t>Fig. S11e</w:t>
      </w:r>
      <w:r w:rsidR="003829E7" w:rsidRPr="0062204D">
        <w:rPr>
          <w:szCs w:val="28"/>
        </w:rPr>
        <w:t>)</w:t>
      </w:r>
      <w:r w:rsidRPr="0062204D">
        <w:rPr>
          <w:szCs w:val="28"/>
        </w:rPr>
        <w:t>, there are double fitting peaks (peak area ~ 1:1) located at 287.3 eV and 291.9 eV corresponding to -CH</w:t>
      </w:r>
      <w:r w:rsidRPr="0062204D">
        <w:rPr>
          <w:szCs w:val="28"/>
          <w:vertAlign w:val="subscript"/>
        </w:rPr>
        <w:t>2</w:t>
      </w:r>
      <w:r w:rsidRPr="0062204D">
        <w:rPr>
          <w:szCs w:val="28"/>
        </w:rPr>
        <w:t xml:space="preserve"> and -CF</w:t>
      </w:r>
      <w:r w:rsidRPr="0062204D">
        <w:rPr>
          <w:szCs w:val="28"/>
          <w:vertAlign w:val="subscript"/>
        </w:rPr>
        <w:t>2</w:t>
      </w:r>
      <w:r w:rsidRPr="0062204D">
        <w:rPr>
          <w:szCs w:val="28"/>
        </w:rPr>
        <w:t xml:space="preserve"> in PVDF, respectively.</w:t>
      </w:r>
      <w:r w:rsidR="003829E7" w:rsidRPr="0062204D">
        <w:rPr>
          <w:szCs w:val="28"/>
        </w:rPr>
        <w:t xml:space="preserve"> As </w:t>
      </w:r>
      <w:r w:rsidR="00572281" w:rsidRPr="0062204D">
        <w:rPr>
          <w:szCs w:val="28"/>
        </w:rPr>
        <w:t xml:space="preserve">depicted </w:t>
      </w:r>
      <w:r w:rsidR="00572281">
        <w:rPr>
          <w:szCs w:val="28"/>
        </w:rPr>
        <w:t xml:space="preserve">in </w:t>
      </w:r>
      <w:r w:rsidR="003829E7" w:rsidRPr="0062204D">
        <w:rPr>
          <w:szCs w:val="28"/>
        </w:rPr>
        <w:t xml:space="preserve">Fig. S11f, </w:t>
      </w:r>
      <w:r w:rsidR="00D459BA">
        <w:rPr>
          <w:rFonts w:hint="eastAsia"/>
          <w:szCs w:val="28"/>
        </w:rPr>
        <w:t>a</w:t>
      </w:r>
      <w:r w:rsidR="003829E7" w:rsidRPr="0062204D">
        <w:rPr>
          <w:szCs w:val="28"/>
        </w:rPr>
        <w:t xml:space="preserve"> </w:t>
      </w:r>
      <w:r w:rsidR="00D459BA">
        <w:rPr>
          <w:rFonts w:hint="eastAsia"/>
          <w:szCs w:val="28"/>
        </w:rPr>
        <w:t>strong</w:t>
      </w:r>
      <w:r w:rsidR="003829E7" w:rsidRPr="0062204D">
        <w:rPr>
          <w:szCs w:val="28"/>
        </w:rPr>
        <w:t xml:space="preserve"> signal peak is ascribed to F atoms (-CF</w:t>
      </w:r>
      <w:r w:rsidR="003829E7" w:rsidRPr="0062204D">
        <w:rPr>
          <w:szCs w:val="28"/>
          <w:vertAlign w:val="subscript"/>
        </w:rPr>
        <w:t>2</w:t>
      </w:r>
      <w:r w:rsidR="003829E7" w:rsidRPr="0062204D">
        <w:rPr>
          <w:szCs w:val="28"/>
        </w:rPr>
        <w:t>) in PVDF.</w:t>
      </w:r>
    </w:p>
    <w:p w14:paraId="6F8CFBBE" w14:textId="0EA288FC" w:rsidR="009D6DFE" w:rsidRPr="0062204D" w:rsidRDefault="009D6DFE" w:rsidP="009D6DFE">
      <w:pPr>
        <w:widowControl/>
        <w:jc w:val="left"/>
        <w:rPr>
          <w:szCs w:val="28"/>
        </w:rPr>
      </w:pPr>
      <w:r w:rsidRPr="0062204D">
        <w:rPr>
          <w:szCs w:val="28"/>
        </w:rPr>
        <w:br w:type="page"/>
      </w:r>
    </w:p>
    <w:p w14:paraId="46230278" w14:textId="3758A62A" w:rsidR="002C676A" w:rsidRPr="0062204D" w:rsidRDefault="002C676A" w:rsidP="002C676A">
      <w:pPr>
        <w:widowControl/>
        <w:rPr>
          <w:b/>
          <w:bCs/>
          <w:sz w:val="32"/>
          <w:szCs w:val="32"/>
        </w:rPr>
      </w:pPr>
    </w:p>
    <w:p w14:paraId="1DD28A8F" w14:textId="77777777" w:rsidR="002C676A" w:rsidRPr="0062204D" w:rsidRDefault="002C676A" w:rsidP="002C676A">
      <w:pPr>
        <w:widowControl/>
        <w:jc w:val="center"/>
        <w:rPr>
          <w:b/>
          <w:bCs/>
          <w:szCs w:val="28"/>
        </w:rPr>
      </w:pPr>
      <w:r w:rsidRPr="0062204D">
        <w:rPr>
          <w:noProof/>
        </w:rPr>
        <w:drawing>
          <wp:inline distT="0" distB="0" distL="0" distR="0" wp14:anchorId="212EF6BE" wp14:editId="23037BA2">
            <wp:extent cx="5040000" cy="3392566"/>
            <wp:effectExtent l="0" t="0" r="8255" b="0"/>
            <wp:docPr id="25" name="图片 4">
              <a:extLst xmlns:a="http://schemas.openxmlformats.org/drawingml/2006/main">
                <a:ext uri="{FF2B5EF4-FFF2-40B4-BE49-F238E27FC236}">
                  <a16:creationId xmlns:a16="http://schemas.microsoft.com/office/drawing/2014/main" id="{A453CDA4-758C-B27C-1278-68CB09AB63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A453CDA4-758C-B27C-1278-68CB09AB6308}"/>
                        </a:ext>
                      </a:extLst>
                    </pic:cNvPr>
                    <pic:cNvPicPr>
                      <a:picLocks noChangeAspect="1"/>
                    </pic:cNvPicPr>
                  </pic:nvPicPr>
                  <pic:blipFill rotWithShape="1">
                    <a:blip r:embed="rId17"/>
                    <a:srcRect l="4936" t="16450" r="45655" b="64842"/>
                    <a:stretch/>
                  </pic:blipFill>
                  <pic:spPr>
                    <a:xfrm>
                      <a:off x="0" y="0"/>
                      <a:ext cx="5040000" cy="3392566"/>
                    </a:xfrm>
                    <a:prstGeom prst="rect">
                      <a:avLst/>
                    </a:prstGeom>
                  </pic:spPr>
                </pic:pic>
              </a:graphicData>
            </a:graphic>
          </wp:inline>
        </w:drawing>
      </w:r>
    </w:p>
    <w:p w14:paraId="181B6622" w14:textId="7A3BD4A1" w:rsidR="000002C6" w:rsidRPr="0062204D" w:rsidRDefault="002C676A" w:rsidP="002C676A">
      <w:pPr>
        <w:widowControl/>
        <w:spacing w:afterLines="100" w:after="312"/>
        <w:rPr>
          <w:szCs w:val="28"/>
        </w:rPr>
      </w:pPr>
      <w:r w:rsidRPr="0062204D">
        <w:rPr>
          <w:rFonts w:hint="eastAsia"/>
          <w:b/>
          <w:bCs/>
          <w:szCs w:val="28"/>
        </w:rPr>
        <w:t>F</w:t>
      </w:r>
      <w:r w:rsidRPr="0062204D">
        <w:rPr>
          <w:b/>
          <w:bCs/>
          <w:szCs w:val="28"/>
        </w:rPr>
        <w:t>ig. S</w:t>
      </w:r>
      <w:r w:rsidR="00F80E3B" w:rsidRPr="0062204D">
        <w:rPr>
          <w:b/>
          <w:bCs/>
          <w:szCs w:val="28"/>
        </w:rPr>
        <w:t>12</w:t>
      </w:r>
      <w:r w:rsidRPr="0062204D">
        <w:rPr>
          <w:b/>
          <w:bCs/>
          <w:szCs w:val="28"/>
        </w:rPr>
        <w:t>.</w:t>
      </w:r>
      <w:r w:rsidRPr="0062204D">
        <w:rPr>
          <w:szCs w:val="28"/>
        </w:rPr>
        <w:t xml:space="preserve"> </w:t>
      </w:r>
      <w:r w:rsidR="00717647">
        <w:rPr>
          <w:szCs w:val="28"/>
        </w:rPr>
        <w:t xml:space="preserve">Flexible </w:t>
      </w:r>
      <w:r w:rsidR="00EB6283" w:rsidRPr="0062204D">
        <w:rPr>
          <w:szCs w:val="28"/>
        </w:rPr>
        <w:t>MTNFM</w:t>
      </w:r>
      <w:r w:rsidRPr="0062204D">
        <w:rPr>
          <w:szCs w:val="28"/>
        </w:rPr>
        <w:t xml:space="preserve"> attached Fe</w:t>
      </w:r>
      <w:r w:rsidRPr="0062204D">
        <w:rPr>
          <w:szCs w:val="28"/>
          <w:vertAlign w:val="subscript"/>
        </w:rPr>
        <w:t>3</w:t>
      </w:r>
      <w:r w:rsidRPr="0062204D">
        <w:rPr>
          <w:szCs w:val="28"/>
        </w:rPr>
        <w:t>S</w:t>
      </w:r>
      <w:r w:rsidRPr="0062204D">
        <w:rPr>
          <w:szCs w:val="28"/>
          <w:vertAlign w:val="subscript"/>
        </w:rPr>
        <w:t>4</w:t>
      </w:r>
      <w:r w:rsidRPr="0062204D">
        <w:rPr>
          <w:szCs w:val="28"/>
        </w:rPr>
        <w:t xml:space="preserve"> particles without falling off after high-speed rotation (1000 rpm</w:t>
      </w:r>
      <w:r w:rsidR="00717647">
        <w:rPr>
          <w:szCs w:val="28"/>
        </w:rPr>
        <w:t xml:space="preserve"> lasted</w:t>
      </w:r>
      <w:r w:rsidRPr="0062204D">
        <w:rPr>
          <w:szCs w:val="28"/>
        </w:rPr>
        <w:t xml:space="preserve"> for 5 min)</w:t>
      </w:r>
      <w:r w:rsidRPr="0062204D">
        <w:rPr>
          <w:rFonts w:hint="eastAsia"/>
          <w:szCs w:val="28"/>
        </w:rPr>
        <w:t>.</w:t>
      </w:r>
    </w:p>
    <w:p w14:paraId="4B788534" w14:textId="17AA9E09" w:rsidR="000E2991" w:rsidRPr="0062204D" w:rsidRDefault="004952BB" w:rsidP="002C676A">
      <w:pPr>
        <w:widowControl/>
        <w:jc w:val="center"/>
        <w:rPr>
          <w:szCs w:val="28"/>
        </w:rPr>
      </w:pPr>
      <w:r w:rsidRPr="0062204D">
        <w:rPr>
          <w:noProof/>
        </w:rPr>
        <w:drawing>
          <wp:inline distT="0" distB="0" distL="0" distR="0" wp14:anchorId="26DC416F" wp14:editId="17B8663F">
            <wp:extent cx="5040000" cy="2472825"/>
            <wp:effectExtent l="0" t="0" r="8255" b="3810"/>
            <wp:docPr id="54" name="图片 34">
              <a:extLst xmlns:a="http://schemas.openxmlformats.org/drawingml/2006/main">
                <a:ext uri="{FF2B5EF4-FFF2-40B4-BE49-F238E27FC236}">
                  <a16:creationId xmlns:a16="http://schemas.microsoft.com/office/drawing/2014/main" id="{D10EBCD7-D06C-A28F-1F1A-5AE36D6447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a:extLst>
                        <a:ext uri="{FF2B5EF4-FFF2-40B4-BE49-F238E27FC236}">
                          <a16:creationId xmlns:a16="http://schemas.microsoft.com/office/drawing/2014/main" id="{D10EBCD7-D06C-A28F-1F1A-5AE36D644772}"/>
                        </a:ext>
                      </a:extLst>
                    </pic:cNvPr>
                    <pic:cNvPicPr>
                      <a:picLocks noChangeAspect="1"/>
                    </pic:cNvPicPr>
                  </pic:nvPicPr>
                  <pic:blipFill rotWithShape="1">
                    <a:blip r:embed="rId18"/>
                    <a:srcRect l="6550" t="39041" r="40852" b="46442"/>
                    <a:stretch/>
                  </pic:blipFill>
                  <pic:spPr>
                    <a:xfrm>
                      <a:off x="0" y="0"/>
                      <a:ext cx="5040000" cy="2472825"/>
                    </a:xfrm>
                    <a:prstGeom prst="rect">
                      <a:avLst/>
                    </a:prstGeom>
                  </pic:spPr>
                </pic:pic>
              </a:graphicData>
            </a:graphic>
          </wp:inline>
        </w:drawing>
      </w:r>
    </w:p>
    <w:p w14:paraId="3181569A" w14:textId="3C0ACCB6" w:rsidR="002C676A" w:rsidRPr="0062204D" w:rsidRDefault="002C676A" w:rsidP="002C676A">
      <w:pPr>
        <w:widowControl/>
        <w:spacing w:afterLines="100" w:after="312"/>
        <w:rPr>
          <w:szCs w:val="28"/>
        </w:rPr>
      </w:pPr>
      <w:r w:rsidRPr="0062204D">
        <w:rPr>
          <w:rFonts w:hint="eastAsia"/>
          <w:b/>
          <w:bCs/>
          <w:szCs w:val="28"/>
        </w:rPr>
        <w:t>F</w:t>
      </w:r>
      <w:r w:rsidRPr="0062204D">
        <w:rPr>
          <w:b/>
          <w:bCs/>
          <w:szCs w:val="28"/>
        </w:rPr>
        <w:t>ig. S1</w:t>
      </w:r>
      <w:r w:rsidR="00F80E3B" w:rsidRPr="0062204D">
        <w:rPr>
          <w:b/>
          <w:bCs/>
          <w:szCs w:val="28"/>
        </w:rPr>
        <w:t>3</w:t>
      </w:r>
      <w:r w:rsidRPr="0062204D">
        <w:rPr>
          <w:b/>
          <w:bCs/>
          <w:szCs w:val="28"/>
        </w:rPr>
        <w:t>.</w:t>
      </w:r>
      <w:r w:rsidRPr="0062204D">
        <w:rPr>
          <w:szCs w:val="28"/>
        </w:rPr>
        <w:t xml:space="preserve"> Digital ima</w:t>
      </w:r>
      <w:r w:rsidR="00407566">
        <w:rPr>
          <w:szCs w:val="28"/>
        </w:rPr>
        <w:t>ge</w:t>
      </w:r>
      <w:r w:rsidRPr="0062204D">
        <w:rPr>
          <w:szCs w:val="28"/>
        </w:rPr>
        <w:t xml:space="preserve">s of </w:t>
      </w:r>
      <w:r w:rsidR="00EB6283" w:rsidRPr="0062204D">
        <w:rPr>
          <w:szCs w:val="28"/>
        </w:rPr>
        <w:t>MTNFM</w:t>
      </w:r>
      <w:r w:rsidRPr="0062204D">
        <w:rPr>
          <w:szCs w:val="28"/>
        </w:rPr>
        <w:t xml:space="preserve"> attached with different amount of Fe</w:t>
      </w:r>
      <w:r w:rsidRPr="0062204D">
        <w:rPr>
          <w:szCs w:val="28"/>
          <w:vertAlign w:val="subscript"/>
        </w:rPr>
        <w:t>3</w:t>
      </w:r>
      <w:r w:rsidRPr="0062204D">
        <w:rPr>
          <w:szCs w:val="28"/>
        </w:rPr>
        <w:t>S</w:t>
      </w:r>
      <w:r w:rsidRPr="0062204D">
        <w:rPr>
          <w:szCs w:val="28"/>
          <w:vertAlign w:val="subscript"/>
        </w:rPr>
        <w:t>4</w:t>
      </w:r>
      <w:r w:rsidR="00B505D1" w:rsidRPr="0062204D">
        <w:rPr>
          <w:szCs w:val="28"/>
        </w:rPr>
        <w:t xml:space="preserve"> (M1: 0.1 g; M2:</w:t>
      </w:r>
      <w:r w:rsidR="003F73FC" w:rsidRPr="0062204D">
        <w:rPr>
          <w:szCs w:val="28"/>
        </w:rPr>
        <w:t xml:space="preserve"> </w:t>
      </w:r>
      <w:r w:rsidR="00B505D1" w:rsidRPr="0062204D">
        <w:rPr>
          <w:szCs w:val="28"/>
        </w:rPr>
        <w:t>0.2 g; M3:</w:t>
      </w:r>
      <w:r w:rsidR="003F73FC" w:rsidRPr="0062204D">
        <w:rPr>
          <w:szCs w:val="28"/>
        </w:rPr>
        <w:t xml:space="preserve"> </w:t>
      </w:r>
      <w:r w:rsidR="00B505D1" w:rsidRPr="0062204D">
        <w:rPr>
          <w:szCs w:val="28"/>
        </w:rPr>
        <w:t>0.3 g; M4:</w:t>
      </w:r>
      <w:r w:rsidR="003F73FC" w:rsidRPr="0062204D">
        <w:rPr>
          <w:szCs w:val="28"/>
        </w:rPr>
        <w:t xml:space="preserve"> </w:t>
      </w:r>
      <w:r w:rsidR="00B505D1" w:rsidRPr="0062204D">
        <w:rPr>
          <w:szCs w:val="28"/>
        </w:rPr>
        <w:t>0.4 g; M5:</w:t>
      </w:r>
      <w:r w:rsidR="003F73FC" w:rsidRPr="0062204D">
        <w:rPr>
          <w:szCs w:val="28"/>
        </w:rPr>
        <w:t xml:space="preserve"> </w:t>
      </w:r>
      <w:r w:rsidR="00B505D1" w:rsidRPr="0062204D">
        <w:rPr>
          <w:szCs w:val="28"/>
        </w:rPr>
        <w:t xml:space="preserve">0.5 g) and the </w:t>
      </w:r>
      <w:r w:rsidR="00B505D1" w:rsidRPr="0007373D">
        <w:rPr>
          <w:szCs w:val="28"/>
        </w:rPr>
        <w:t xml:space="preserve">recovery </w:t>
      </w:r>
      <w:r w:rsidR="001C29B4" w:rsidRPr="0007373D">
        <w:rPr>
          <w:szCs w:val="28"/>
        </w:rPr>
        <w:t>rate</w:t>
      </w:r>
      <w:r w:rsidR="001C29B4">
        <w:rPr>
          <w:szCs w:val="28"/>
        </w:rPr>
        <w:t xml:space="preserve"> </w:t>
      </w:r>
      <w:r w:rsidR="00EE7E62">
        <w:rPr>
          <w:szCs w:val="28"/>
        </w:rPr>
        <w:t>(recovery rate</w:t>
      </w:r>
      <w:r w:rsidR="00E45E08">
        <w:rPr>
          <w:szCs w:val="28"/>
        </w:rPr>
        <w:t xml:space="preserve"> = </w:t>
      </w:r>
      <w:r w:rsidR="007B26F2">
        <w:rPr>
          <w:szCs w:val="28"/>
        </w:rPr>
        <w:t>initial weight</w:t>
      </w:r>
      <w:r w:rsidR="00EE7E62">
        <w:rPr>
          <w:szCs w:val="28"/>
        </w:rPr>
        <w:t>/</w:t>
      </w:r>
      <w:r w:rsidR="0007373D">
        <w:rPr>
          <w:szCs w:val="28"/>
        </w:rPr>
        <w:t>weight after use</w:t>
      </w:r>
      <w:r w:rsidR="00407566">
        <w:rPr>
          <w:szCs w:val="28"/>
        </w:rPr>
        <w:t xml:space="preserve"> by magnetic detaching-reloading</w:t>
      </w:r>
      <w:r w:rsidR="0007373D">
        <w:rPr>
          <w:szCs w:val="28"/>
        </w:rPr>
        <w:t>, %</w:t>
      </w:r>
      <w:r w:rsidR="00EE7E62">
        <w:rPr>
          <w:szCs w:val="28"/>
        </w:rPr>
        <w:t>)</w:t>
      </w:r>
      <w:r w:rsidR="007F7466">
        <w:rPr>
          <w:szCs w:val="28"/>
        </w:rPr>
        <w:t xml:space="preserve"> </w:t>
      </w:r>
      <w:r w:rsidR="00B505D1" w:rsidRPr="0062204D">
        <w:rPr>
          <w:szCs w:val="28"/>
        </w:rPr>
        <w:t>of Fe</w:t>
      </w:r>
      <w:r w:rsidR="00B505D1" w:rsidRPr="0062204D">
        <w:rPr>
          <w:szCs w:val="28"/>
          <w:vertAlign w:val="subscript"/>
        </w:rPr>
        <w:t>3</w:t>
      </w:r>
      <w:r w:rsidR="00B505D1" w:rsidRPr="0062204D">
        <w:rPr>
          <w:szCs w:val="28"/>
        </w:rPr>
        <w:t>S</w:t>
      </w:r>
      <w:r w:rsidR="00B505D1" w:rsidRPr="0062204D">
        <w:rPr>
          <w:szCs w:val="28"/>
          <w:vertAlign w:val="subscript"/>
        </w:rPr>
        <w:t>4</w:t>
      </w:r>
      <w:r w:rsidR="00B505D1" w:rsidRPr="0062204D">
        <w:rPr>
          <w:szCs w:val="28"/>
        </w:rPr>
        <w:t xml:space="preserve"> particles from membrane surface after 1 h of water filtration</w:t>
      </w:r>
      <w:r w:rsidRPr="0062204D">
        <w:rPr>
          <w:rFonts w:hint="eastAsia"/>
          <w:szCs w:val="28"/>
        </w:rPr>
        <w:t>.</w:t>
      </w:r>
    </w:p>
    <w:p w14:paraId="6E56B7BF" w14:textId="77777777" w:rsidR="009D6DFE" w:rsidRPr="0062204D" w:rsidRDefault="009D6DFE">
      <w:pPr>
        <w:widowControl/>
        <w:jc w:val="left"/>
        <w:rPr>
          <w:b/>
          <w:bCs/>
          <w:sz w:val="32"/>
          <w:szCs w:val="32"/>
        </w:rPr>
      </w:pPr>
      <w:r w:rsidRPr="0062204D">
        <w:rPr>
          <w:b/>
          <w:bCs/>
          <w:sz w:val="32"/>
          <w:szCs w:val="32"/>
        </w:rPr>
        <w:br w:type="page"/>
      </w:r>
    </w:p>
    <w:p w14:paraId="586CD489" w14:textId="62C77738" w:rsidR="00B505D1" w:rsidRPr="007D6C6A" w:rsidRDefault="00444D41" w:rsidP="007D6C6A">
      <w:pPr>
        <w:pStyle w:val="2"/>
        <w:rPr>
          <w:rFonts w:ascii="Times New Roman" w:hAnsi="Times New Roman" w:cs="Times New Roman"/>
          <w:b w:val="0"/>
          <w:bCs w:val="0"/>
        </w:rPr>
      </w:pPr>
      <w:r>
        <w:rPr>
          <w:rFonts w:ascii="Times New Roman" w:hAnsi="Times New Roman" w:cs="Times New Roman"/>
        </w:rPr>
        <w:lastRenderedPageBreak/>
        <w:t xml:space="preserve">7.5 </w:t>
      </w:r>
      <w:r w:rsidR="00B505D1" w:rsidRPr="007D6C6A">
        <w:rPr>
          <w:rFonts w:ascii="Times New Roman" w:hAnsi="Times New Roman" w:cs="Times New Roman"/>
        </w:rPr>
        <w:t xml:space="preserve">Portability of membrane fouling </w:t>
      </w:r>
      <w:r w:rsidR="00FF6166" w:rsidRPr="00FF6166">
        <w:rPr>
          <w:rFonts w:ascii="Times New Roman" w:hAnsi="Times New Roman" w:cs="Times New Roman"/>
        </w:rPr>
        <w:t>elimination</w:t>
      </w:r>
      <w:r w:rsidR="00B505D1" w:rsidRPr="007D6C6A">
        <w:rPr>
          <w:rFonts w:ascii="Times New Roman" w:hAnsi="Times New Roman" w:cs="Times New Roman"/>
        </w:rPr>
        <w:t xml:space="preserve"> by attaching/detaching Fe</w:t>
      </w:r>
      <w:r w:rsidR="00B505D1" w:rsidRPr="007D6C6A">
        <w:rPr>
          <w:rFonts w:ascii="Times New Roman" w:hAnsi="Times New Roman" w:cs="Times New Roman"/>
          <w:vertAlign w:val="subscript"/>
        </w:rPr>
        <w:t>3</w:t>
      </w:r>
      <w:r w:rsidR="00B505D1" w:rsidRPr="007D6C6A">
        <w:rPr>
          <w:rFonts w:ascii="Times New Roman" w:hAnsi="Times New Roman" w:cs="Times New Roman"/>
        </w:rPr>
        <w:t>S</w:t>
      </w:r>
      <w:r w:rsidR="00B505D1" w:rsidRPr="007D6C6A">
        <w:rPr>
          <w:rFonts w:ascii="Times New Roman" w:hAnsi="Times New Roman" w:cs="Times New Roman"/>
          <w:vertAlign w:val="subscript"/>
        </w:rPr>
        <w:t>4</w:t>
      </w:r>
    </w:p>
    <w:p w14:paraId="530BD58F" w14:textId="7188B86D" w:rsidR="00C07F25" w:rsidRDefault="00867A40" w:rsidP="001C29B4">
      <w:pPr>
        <w:widowControl/>
        <w:ind w:firstLineChars="200" w:firstLine="480"/>
      </w:pPr>
      <w:r w:rsidRPr="0062204D">
        <w:t>SiO</w:t>
      </w:r>
      <w:r w:rsidRPr="0062204D">
        <w:rPr>
          <w:vertAlign w:val="subscript"/>
        </w:rPr>
        <w:t>2</w:t>
      </w:r>
      <w:r w:rsidR="002B06E6" w:rsidRPr="0062204D">
        <w:t xml:space="preserve"> powder</w:t>
      </w:r>
      <w:r w:rsidR="002B06E6" w:rsidRPr="0062204D">
        <w:rPr>
          <w:szCs w:val="28"/>
        </w:rPr>
        <w:t xml:space="preserve"> filtration tests were conducted </w:t>
      </w:r>
      <w:r w:rsidR="00B505D1" w:rsidRPr="0062204D">
        <w:rPr>
          <w:szCs w:val="28"/>
        </w:rPr>
        <w:t xml:space="preserve">to assess the </w:t>
      </w:r>
      <w:r w:rsidR="002B06E6" w:rsidRPr="0062204D">
        <w:rPr>
          <w:szCs w:val="28"/>
        </w:rPr>
        <w:t xml:space="preserve">portability of membrane fouling </w:t>
      </w:r>
      <w:r w:rsidR="003A36E7" w:rsidRPr="00FF6166">
        <w:t>elimination</w:t>
      </w:r>
      <w:r w:rsidR="002B06E6" w:rsidRPr="0062204D">
        <w:rPr>
          <w:szCs w:val="28"/>
        </w:rPr>
        <w:t xml:space="preserve"> of as-prepared membranes.</w:t>
      </w:r>
      <w:r w:rsidR="00C07F25">
        <w:rPr>
          <w:szCs w:val="28"/>
        </w:rPr>
        <w:t xml:space="preserve"> Briefly, </w:t>
      </w:r>
      <w:r w:rsidR="001C29B4">
        <w:rPr>
          <w:szCs w:val="28"/>
        </w:rPr>
        <w:t>a desired amount of SiO</w:t>
      </w:r>
      <w:r w:rsidR="001C29B4">
        <w:rPr>
          <w:szCs w:val="28"/>
          <w:vertAlign w:val="subscript"/>
        </w:rPr>
        <w:t xml:space="preserve">2 </w:t>
      </w:r>
      <w:r w:rsidR="001C29B4">
        <w:rPr>
          <w:szCs w:val="28"/>
        </w:rPr>
        <w:t xml:space="preserve">powder were dispersed in DI water with a concentration of </w:t>
      </w:r>
      <w:r w:rsidR="00BA651D" w:rsidRPr="0062204D">
        <w:t xml:space="preserve">1 </w:t>
      </w:r>
      <w:r w:rsidR="00BA651D" w:rsidRPr="0062204D">
        <w:rPr>
          <w:rFonts w:hint="eastAsia"/>
        </w:rPr>
        <w:t>g</w:t>
      </w:r>
      <w:r w:rsidR="00BA651D" w:rsidRPr="0062204D">
        <w:t>·L</w:t>
      </w:r>
      <w:r w:rsidR="00BA651D" w:rsidRPr="0062204D">
        <w:rPr>
          <w:vertAlign w:val="superscript"/>
        </w:rPr>
        <w:t>-1</w:t>
      </w:r>
      <w:r w:rsidR="00BA651D">
        <w:t xml:space="preserve"> by</w:t>
      </w:r>
      <w:r w:rsidR="00BA651D" w:rsidRPr="0062204D">
        <w:t xml:space="preserve"> </w:t>
      </w:r>
      <w:r w:rsidR="002B06E6" w:rsidRPr="0062204D">
        <w:t xml:space="preserve">vigorous stirring more than 12 </w:t>
      </w:r>
      <w:r w:rsidR="002B06E6" w:rsidRPr="0062204D">
        <w:rPr>
          <w:rFonts w:hint="eastAsia"/>
        </w:rPr>
        <w:t>h</w:t>
      </w:r>
      <w:r w:rsidR="002B06E6" w:rsidRPr="0062204D">
        <w:t xml:space="preserve">. </w:t>
      </w:r>
      <w:r w:rsidR="001C29B4" w:rsidRPr="0062204D">
        <w:t>M0</w:t>
      </w:r>
      <w:r w:rsidR="001C29B4">
        <w:t xml:space="preserve"> and </w:t>
      </w:r>
      <w:r w:rsidR="001C29B4" w:rsidRPr="0062204D">
        <w:t>M3 w</w:t>
      </w:r>
      <w:r w:rsidR="001C29B4">
        <w:t>ere</w:t>
      </w:r>
      <w:r w:rsidR="001C29B4" w:rsidRPr="0062204D">
        <w:t xml:space="preserve"> used to filtrate the </w:t>
      </w:r>
      <w:r w:rsidR="001C29B4">
        <w:t>Si</w:t>
      </w:r>
      <w:r w:rsidR="001C29B4">
        <w:rPr>
          <w:rFonts w:hint="eastAsia"/>
        </w:rPr>
        <w:t>O</w:t>
      </w:r>
      <w:r w:rsidR="001C29B4" w:rsidRPr="001C29B4">
        <w:rPr>
          <w:rFonts w:hint="eastAsia"/>
          <w:vertAlign w:val="subscript"/>
        </w:rPr>
        <w:t>2</w:t>
      </w:r>
      <w:r w:rsidR="001C29B4">
        <w:t xml:space="preserve"> </w:t>
      </w:r>
      <w:r w:rsidR="001C29B4" w:rsidRPr="0062204D">
        <w:t>suspension in cross-flow mode with the operation pressure of 0.02 MPa more than 1 h and then cleaned with different methods (hydraulic cleaning for M0 and magnetic cleaning for M3).</w:t>
      </w:r>
    </w:p>
    <w:p w14:paraId="7B6D8456" w14:textId="462B8F44" w:rsidR="00C07F25" w:rsidRDefault="00772671" w:rsidP="008C11FC">
      <w:pPr>
        <w:widowControl/>
        <w:ind w:firstLineChars="200" w:firstLine="480"/>
      </w:pPr>
      <w:r>
        <w:rPr>
          <w:szCs w:val="28"/>
        </w:rPr>
        <w:t>F</w:t>
      </w:r>
      <w:r>
        <w:rPr>
          <w:rFonts w:hint="eastAsia"/>
          <w:szCs w:val="28"/>
        </w:rPr>
        <w:t>or</w:t>
      </w:r>
      <w:r>
        <w:rPr>
          <w:szCs w:val="28"/>
        </w:rPr>
        <w:t xml:space="preserve"> </w:t>
      </w:r>
      <w:r w:rsidRPr="0062204D">
        <w:rPr>
          <w:szCs w:val="28"/>
        </w:rPr>
        <w:t>intuitively</w:t>
      </w:r>
      <w:r>
        <w:rPr>
          <w:szCs w:val="28"/>
        </w:rPr>
        <w:t xml:space="preserve"> observ</w:t>
      </w:r>
      <w:r>
        <w:rPr>
          <w:rFonts w:hint="eastAsia"/>
          <w:szCs w:val="28"/>
        </w:rPr>
        <w:t>ing</w:t>
      </w:r>
      <w:r>
        <w:rPr>
          <w:szCs w:val="28"/>
        </w:rPr>
        <w:t xml:space="preserve"> </w:t>
      </w:r>
      <w:r>
        <w:rPr>
          <w:rFonts w:hint="eastAsia"/>
          <w:szCs w:val="28"/>
        </w:rPr>
        <w:t>the</w:t>
      </w:r>
      <w:r>
        <w:rPr>
          <w:szCs w:val="28"/>
        </w:rPr>
        <w:t xml:space="preserve"> containment staining </w:t>
      </w:r>
      <w:r>
        <w:rPr>
          <w:rFonts w:hint="eastAsia"/>
          <w:szCs w:val="28"/>
        </w:rPr>
        <w:t>situation</w:t>
      </w:r>
      <w:r>
        <w:rPr>
          <w:szCs w:val="28"/>
        </w:rPr>
        <w:t>, i</w:t>
      </w:r>
      <w:r>
        <w:rPr>
          <w:rFonts w:hint="eastAsia"/>
          <w:szCs w:val="28"/>
        </w:rPr>
        <w:t>n</w:t>
      </w:r>
      <w:r>
        <w:rPr>
          <w:szCs w:val="28"/>
        </w:rPr>
        <w:t xml:space="preserve"> </w:t>
      </w:r>
      <w:r>
        <w:rPr>
          <w:rFonts w:hint="eastAsia"/>
          <w:szCs w:val="28"/>
        </w:rPr>
        <w:t>another</w:t>
      </w:r>
      <w:r>
        <w:rPr>
          <w:szCs w:val="28"/>
        </w:rPr>
        <w:t xml:space="preserve"> </w:t>
      </w:r>
      <w:r w:rsidR="008C11FC">
        <w:rPr>
          <w:szCs w:val="28"/>
        </w:rPr>
        <w:t>experiment</w:t>
      </w:r>
      <w:r w:rsidR="008C11FC" w:rsidRPr="0062204D">
        <w:rPr>
          <w:szCs w:val="28"/>
        </w:rPr>
        <w:t>,</w:t>
      </w:r>
      <w:r w:rsidR="008C11FC">
        <w:t xml:space="preserve"> some </w:t>
      </w:r>
      <w:r w:rsidR="004D6658">
        <w:t xml:space="preserve">oils and </w:t>
      </w:r>
      <w:r w:rsidR="008C11FC">
        <w:t>phosphor powder w</w:t>
      </w:r>
      <w:r w:rsidR="008C11FC">
        <w:rPr>
          <w:rFonts w:hint="eastAsia"/>
        </w:rPr>
        <w:t>ere</w:t>
      </w:r>
      <w:r w:rsidR="008C11FC">
        <w:t xml:space="preserve"> sprayed on the membrane surface and then removed (</w:t>
      </w:r>
      <w:r w:rsidR="004D6658" w:rsidRPr="0062204D">
        <w:t>hydraulic cleaning</w:t>
      </w:r>
      <w:r w:rsidR="00A31FE0">
        <w:t>, simply</w:t>
      </w:r>
      <w:r w:rsidR="004D6658">
        <w:t xml:space="preserve"> shaking off for M0 and magnetic cleaning for M3</w:t>
      </w:r>
      <w:r w:rsidR="00D459BA">
        <w:rPr>
          <w:rFonts w:hint="eastAsia"/>
        </w:rPr>
        <w:t>,</w:t>
      </w:r>
      <w:r w:rsidR="00D459BA" w:rsidRPr="00D459BA">
        <w:t xml:space="preserve"> </w:t>
      </w:r>
      <w:r w:rsidR="00D459BA">
        <w:t>respectively</w:t>
      </w:r>
      <w:r w:rsidR="008C11FC">
        <w:t>)</w:t>
      </w:r>
      <w:r w:rsidR="004D6658">
        <w:t>.</w:t>
      </w:r>
    </w:p>
    <w:p w14:paraId="16C4307D" w14:textId="046D6DBB" w:rsidR="00F95484" w:rsidRPr="0062204D" w:rsidRDefault="00C07382" w:rsidP="00BB3ED9">
      <w:pPr>
        <w:widowControl/>
        <w:ind w:firstLineChars="200" w:firstLine="480"/>
      </w:pPr>
      <w:r w:rsidRPr="0062204D">
        <w:t>As shown in Fig. S1</w:t>
      </w:r>
      <w:r w:rsidR="00F80E3B" w:rsidRPr="0062204D">
        <w:t>4</w:t>
      </w:r>
      <w:r w:rsidR="00D0341E">
        <w:t xml:space="preserve"> </w:t>
      </w:r>
      <w:r w:rsidR="00B94791" w:rsidRPr="0062204D">
        <w:t>a&amp;b</w:t>
      </w:r>
      <w:r w:rsidRPr="0062204D">
        <w:t xml:space="preserve">, the </w:t>
      </w:r>
      <w:r w:rsidR="00867A40" w:rsidRPr="0062204D">
        <w:t xml:space="preserve">membrane fouling </w:t>
      </w:r>
      <w:r w:rsidR="00BA651D">
        <w:t>caus</w:t>
      </w:r>
      <w:r w:rsidR="00BA651D" w:rsidRPr="0062204D">
        <w:t xml:space="preserve">ed </w:t>
      </w:r>
      <w:r w:rsidR="00867A40" w:rsidRPr="0062204D">
        <w:t>by SiO</w:t>
      </w:r>
      <w:r w:rsidR="00867A40" w:rsidRPr="0062204D">
        <w:rPr>
          <w:vertAlign w:val="subscript"/>
        </w:rPr>
        <w:t>2</w:t>
      </w:r>
      <w:r w:rsidR="00867A40" w:rsidRPr="0062204D">
        <w:t xml:space="preserve"> </w:t>
      </w:r>
      <w:r w:rsidR="005E0868" w:rsidRPr="0062204D">
        <w:t xml:space="preserve">of M0 </w:t>
      </w:r>
      <w:r w:rsidR="00F95484" w:rsidRPr="0062204D">
        <w:t>i</w:t>
      </w:r>
      <w:r w:rsidR="005E0868" w:rsidRPr="0062204D">
        <w:t xml:space="preserve">s significantly </w:t>
      </w:r>
      <w:r w:rsidR="00BA651D">
        <w:t>more serious</w:t>
      </w:r>
      <w:r w:rsidR="00BA651D" w:rsidRPr="0062204D">
        <w:t xml:space="preserve"> </w:t>
      </w:r>
      <w:r w:rsidR="005E0868" w:rsidRPr="0062204D">
        <w:t>than that of M</w:t>
      </w:r>
      <w:r w:rsidR="00867A40" w:rsidRPr="0062204D">
        <w:t>3</w:t>
      </w:r>
      <w:r w:rsidR="00E8470F" w:rsidRPr="0062204D">
        <w:t xml:space="preserve">, illustrating that most </w:t>
      </w:r>
      <w:r w:rsidR="00867A40" w:rsidRPr="0062204D">
        <w:t>SiO</w:t>
      </w:r>
      <w:r w:rsidR="00867A40" w:rsidRPr="0062204D">
        <w:rPr>
          <w:vertAlign w:val="subscript"/>
        </w:rPr>
        <w:t>2</w:t>
      </w:r>
      <w:r w:rsidR="00E8470F" w:rsidRPr="0062204D">
        <w:t xml:space="preserve"> powder </w:t>
      </w:r>
      <w:r w:rsidR="00BA651D">
        <w:t>can be</w:t>
      </w:r>
      <w:r w:rsidR="00E8470F" w:rsidRPr="0062204D">
        <w:t xml:space="preserve"> removed </w:t>
      </w:r>
      <w:r w:rsidR="00BA651D">
        <w:t xml:space="preserve">accompanying </w:t>
      </w:r>
      <w:r w:rsidR="00E8470F" w:rsidRPr="0062204D">
        <w:t xml:space="preserve">with the </w:t>
      </w:r>
      <w:r w:rsidR="00BA651D" w:rsidRPr="0062204D">
        <w:t>Fe</w:t>
      </w:r>
      <w:r w:rsidR="00BA651D" w:rsidRPr="0062204D">
        <w:rPr>
          <w:vertAlign w:val="subscript"/>
        </w:rPr>
        <w:t>3</w:t>
      </w:r>
      <w:r w:rsidR="00BA651D" w:rsidRPr="0062204D">
        <w:t>S</w:t>
      </w:r>
      <w:r w:rsidR="00BA651D" w:rsidRPr="0062204D">
        <w:rPr>
          <w:vertAlign w:val="subscript"/>
        </w:rPr>
        <w:t>4</w:t>
      </w:r>
      <w:r w:rsidR="00BA651D">
        <w:rPr>
          <w:vertAlign w:val="subscript"/>
        </w:rPr>
        <w:t xml:space="preserve"> </w:t>
      </w:r>
      <w:r w:rsidR="00BA651D" w:rsidRPr="0062204D">
        <w:t>detach</w:t>
      </w:r>
      <w:r w:rsidR="00BA651D">
        <w:t>ing</w:t>
      </w:r>
      <w:r w:rsidR="00E8470F" w:rsidRPr="0062204D">
        <w:t xml:space="preserve">. </w:t>
      </w:r>
      <w:r w:rsidR="00BA651D">
        <w:t>T</w:t>
      </w:r>
      <w:r w:rsidR="00F95484" w:rsidRPr="0062204D">
        <w:t xml:space="preserve">he foulant particles adhered </w:t>
      </w:r>
      <w:r w:rsidR="00867A40" w:rsidRPr="0062204D">
        <w:t>to</w:t>
      </w:r>
      <w:r w:rsidR="00F95484" w:rsidRPr="0062204D">
        <w:t xml:space="preserve"> the membrane surface or embedded in Fe</w:t>
      </w:r>
      <w:r w:rsidR="00F95484" w:rsidRPr="0062204D">
        <w:rPr>
          <w:vertAlign w:val="subscript"/>
        </w:rPr>
        <w:t>3</w:t>
      </w:r>
      <w:r w:rsidR="00F95484" w:rsidRPr="0062204D">
        <w:t>S</w:t>
      </w:r>
      <w:r w:rsidR="00F95484" w:rsidRPr="0062204D">
        <w:rPr>
          <w:vertAlign w:val="subscript"/>
        </w:rPr>
        <w:t>4</w:t>
      </w:r>
      <w:r w:rsidR="00F95484" w:rsidRPr="0062204D">
        <w:t xml:space="preserve"> layer in the filtration can be almost</w:t>
      </w:r>
      <w:r w:rsidR="00BA651D" w:rsidRPr="00BA651D">
        <w:t xml:space="preserve"> completely </w:t>
      </w:r>
      <w:r w:rsidR="00BA651D">
        <w:t>eliminat</w:t>
      </w:r>
      <w:r w:rsidR="00BA651D" w:rsidRPr="0062204D">
        <w:t>ed</w:t>
      </w:r>
      <w:r w:rsidR="00F95484" w:rsidRPr="0062204D">
        <w:t xml:space="preserve">. </w:t>
      </w:r>
      <w:r w:rsidR="00987879" w:rsidRPr="0062204D">
        <w:t xml:space="preserve">The interaction between foulants and membrane surface </w:t>
      </w:r>
      <w:r w:rsidR="00BA651D">
        <w:t>is relatively</w:t>
      </w:r>
      <w:r w:rsidR="00987879" w:rsidRPr="0062204D">
        <w:t xml:space="preserve"> </w:t>
      </w:r>
      <w:r w:rsidR="00BB3ED9" w:rsidRPr="0062204D">
        <w:t xml:space="preserve">weak because </w:t>
      </w:r>
      <w:r w:rsidR="0028240F">
        <w:t xml:space="preserve">of </w:t>
      </w:r>
      <w:r w:rsidR="00BB3ED9" w:rsidRPr="0062204D">
        <w:t>the fouled Fe</w:t>
      </w:r>
      <w:r w:rsidR="00BB3ED9" w:rsidRPr="0062204D">
        <w:rPr>
          <w:vertAlign w:val="subscript"/>
        </w:rPr>
        <w:t>3</w:t>
      </w:r>
      <w:r w:rsidR="00BB3ED9" w:rsidRPr="0062204D">
        <w:t>S</w:t>
      </w:r>
      <w:r w:rsidR="00BB3ED9" w:rsidRPr="0062204D">
        <w:rPr>
          <w:vertAlign w:val="subscript"/>
        </w:rPr>
        <w:t>4</w:t>
      </w:r>
      <w:r w:rsidR="00BB3ED9" w:rsidRPr="0062204D">
        <w:t xml:space="preserve"> particles rub</w:t>
      </w:r>
      <w:r w:rsidR="0028240F">
        <w:t xml:space="preserve">bing </w:t>
      </w:r>
      <w:r w:rsidR="00BB3ED9" w:rsidRPr="0062204D">
        <w:t>and slip</w:t>
      </w:r>
      <w:r w:rsidR="0028240F">
        <w:t>ping</w:t>
      </w:r>
      <w:r w:rsidR="00BB3ED9" w:rsidRPr="0062204D">
        <w:t xml:space="preserve"> each other driven by external magnetic force.</w:t>
      </w:r>
      <w:r w:rsidR="00473D71" w:rsidRPr="0062204D">
        <w:t xml:space="preserve"> </w:t>
      </w:r>
      <w:r w:rsidR="0028240F">
        <w:t>In addition</w:t>
      </w:r>
      <w:r w:rsidR="00473D71" w:rsidRPr="0062204D">
        <w:t xml:space="preserve">, </w:t>
      </w:r>
      <w:r w:rsidR="00B94791" w:rsidRPr="0062204D">
        <w:t>M0 surface is easily fouled by</w:t>
      </w:r>
      <w:r w:rsidR="00AA2FB5" w:rsidRPr="0062204D">
        <w:t xml:space="preserve"> oil (dyed red) </w:t>
      </w:r>
      <w:r w:rsidR="00B94791" w:rsidRPr="0062204D">
        <w:t>and phosphor powders as shown in Fig. S14c</w:t>
      </w:r>
      <w:r w:rsidR="00A31FE0">
        <w:t xml:space="preserve"> </w:t>
      </w:r>
      <w:r w:rsidR="00B94791" w:rsidRPr="0062204D">
        <w:t>&amp;</w:t>
      </w:r>
      <w:r w:rsidR="00A31FE0">
        <w:t xml:space="preserve"> </w:t>
      </w:r>
      <w:r w:rsidR="00B94791" w:rsidRPr="0062204D">
        <w:rPr>
          <w:rFonts w:hint="eastAsia"/>
        </w:rPr>
        <w:t>e</w:t>
      </w:r>
      <w:r w:rsidR="00AA2FB5" w:rsidRPr="0062204D">
        <w:t xml:space="preserve">, </w:t>
      </w:r>
      <w:r w:rsidR="00B94791" w:rsidRPr="0062204D">
        <w:t xml:space="preserve">while M3 can effectively resist contamination </w:t>
      </w:r>
      <w:r w:rsidR="0028240F">
        <w:t xml:space="preserve">and recover fast </w:t>
      </w:r>
      <w:r w:rsidR="00B94791" w:rsidRPr="0062204D">
        <w:t>by virtue of the detachability of Fe</w:t>
      </w:r>
      <w:r w:rsidR="00B94791" w:rsidRPr="0062204D">
        <w:rPr>
          <w:vertAlign w:val="subscript"/>
        </w:rPr>
        <w:t>3</w:t>
      </w:r>
      <w:r w:rsidR="00B94791" w:rsidRPr="0062204D">
        <w:t>S</w:t>
      </w:r>
      <w:r w:rsidR="00B94791" w:rsidRPr="0062204D">
        <w:rPr>
          <w:vertAlign w:val="subscript"/>
        </w:rPr>
        <w:t>4</w:t>
      </w:r>
      <w:r w:rsidR="00B94791" w:rsidRPr="0062204D">
        <w:t xml:space="preserve"> particles (Fig. S14d&amp;f).</w:t>
      </w:r>
    </w:p>
    <w:p w14:paraId="255C2759" w14:textId="25798DB0" w:rsidR="00B01611" w:rsidRPr="0062204D" w:rsidRDefault="00F77632" w:rsidP="00867A40">
      <w:pPr>
        <w:widowControl/>
        <w:jc w:val="center"/>
      </w:pPr>
      <w:r>
        <w:rPr>
          <w:noProof/>
        </w:rPr>
        <w:lastRenderedPageBreak/>
        <w:drawing>
          <wp:inline distT="0" distB="0" distL="0" distR="0" wp14:anchorId="2D069CE4" wp14:editId="5DBD323A">
            <wp:extent cx="5040000" cy="5789386"/>
            <wp:effectExtent l="0" t="0" r="8255" b="1905"/>
            <wp:docPr id="77" name="图片 76">
              <a:extLst xmlns:a="http://schemas.openxmlformats.org/drawingml/2006/main">
                <a:ext uri="{FF2B5EF4-FFF2-40B4-BE49-F238E27FC236}">
                  <a16:creationId xmlns:a16="http://schemas.microsoft.com/office/drawing/2014/main" id="{8D7F0756-3B73-3BBA-0ADD-7D0BABDC2C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6">
                      <a:extLst>
                        <a:ext uri="{FF2B5EF4-FFF2-40B4-BE49-F238E27FC236}">
                          <a16:creationId xmlns:a16="http://schemas.microsoft.com/office/drawing/2014/main" id="{8D7F0756-3B73-3BBA-0ADD-7D0BABDC2C4F}"/>
                        </a:ext>
                      </a:extLst>
                    </pic:cNvPr>
                    <pic:cNvPicPr>
                      <a:picLocks noChangeAspect="1"/>
                    </pic:cNvPicPr>
                  </pic:nvPicPr>
                  <pic:blipFill rotWithShape="1">
                    <a:blip r:embed="rId19"/>
                    <a:srcRect l="6182" t="8256" r="41314" b="57821"/>
                    <a:stretch/>
                  </pic:blipFill>
                  <pic:spPr>
                    <a:xfrm>
                      <a:off x="0" y="0"/>
                      <a:ext cx="5040000" cy="5789386"/>
                    </a:xfrm>
                    <a:prstGeom prst="rect">
                      <a:avLst/>
                    </a:prstGeom>
                  </pic:spPr>
                </pic:pic>
              </a:graphicData>
            </a:graphic>
          </wp:inline>
        </w:drawing>
      </w:r>
      <w:r w:rsidRPr="0062204D" w:rsidDel="00EE7E62">
        <w:rPr>
          <w:noProof/>
        </w:rPr>
        <w:t xml:space="preserve"> </w:t>
      </w:r>
    </w:p>
    <w:p w14:paraId="22E60228" w14:textId="4702DD82" w:rsidR="00BB3ED9" w:rsidRPr="0062204D" w:rsidRDefault="00BB3ED9" w:rsidP="00BB3ED9">
      <w:pPr>
        <w:widowControl/>
        <w:spacing w:afterLines="100" w:after="312"/>
        <w:rPr>
          <w:szCs w:val="28"/>
        </w:rPr>
      </w:pPr>
      <w:r w:rsidRPr="0062204D">
        <w:rPr>
          <w:rFonts w:hint="eastAsia"/>
          <w:b/>
          <w:bCs/>
          <w:szCs w:val="28"/>
        </w:rPr>
        <w:t>F</w:t>
      </w:r>
      <w:r w:rsidRPr="0062204D">
        <w:rPr>
          <w:b/>
          <w:bCs/>
          <w:szCs w:val="28"/>
        </w:rPr>
        <w:t>ig. S1</w:t>
      </w:r>
      <w:r w:rsidR="00F80E3B" w:rsidRPr="0062204D">
        <w:rPr>
          <w:b/>
          <w:bCs/>
          <w:szCs w:val="28"/>
        </w:rPr>
        <w:t>4</w:t>
      </w:r>
      <w:r w:rsidRPr="0062204D">
        <w:rPr>
          <w:b/>
          <w:bCs/>
          <w:szCs w:val="28"/>
        </w:rPr>
        <w:t>.</w:t>
      </w:r>
      <w:r w:rsidRPr="0062204D">
        <w:rPr>
          <w:szCs w:val="28"/>
        </w:rPr>
        <w:t xml:space="preserve"> </w:t>
      </w:r>
      <w:r w:rsidR="00867A40" w:rsidRPr="0062204D">
        <w:rPr>
          <w:szCs w:val="28"/>
        </w:rPr>
        <w:t xml:space="preserve">SEM images </w:t>
      </w:r>
      <w:r w:rsidRPr="00A46BD2">
        <w:rPr>
          <w:szCs w:val="28"/>
        </w:rPr>
        <w:t xml:space="preserve">of </w:t>
      </w:r>
      <w:r w:rsidR="00867A40" w:rsidRPr="00A46BD2">
        <w:rPr>
          <w:szCs w:val="28"/>
        </w:rPr>
        <w:t>(a)</w:t>
      </w:r>
      <w:r w:rsidR="0028240F" w:rsidRPr="00A46BD2">
        <w:rPr>
          <w:szCs w:val="28"/>
        </w:rPr>
        <w:t xml:space="preserve"> </w:t>
      </w:r>
      <w:r w:rsidR="0028240F" w:rsidRPr="00A46BD2">
        <w:t>hydraulic-cleaning</w:t>
      </w:r>
      <w:r w:rsidR="00867A40" w:rsidRPr="00A46BD2">
        <w:rPr>
          <w:szCs w:val="28"/>
        </w:rPr>
        <w:t xml:space="preserve"> </w:t>
      </w:r>
      <w:r w:rsidRPr="00A46BD2">
        <w:rPr>
          <w:szCs w:val="28"/>
        </w:rPr>
        <w:t xml:space="preserve">M0 </w:t>
      </w:r>
      <w:r w:rsidR="00867A40" w:rsidRPr="00A46BD2">
        <w:rPr>
          <w:szCs w:val="28"/>
        </w:rPr>
        <w:t>after SiO</w:t>
      </w:r>
      <w:r w:rsidR="00867A40" w:rsidRPr="00A46BD2">
        <w:rPr>
          <w:szCs w:val="28"/>
          <w:vertAlign w:val="subscript"/>
        </w:rPr>
        <w:t>2</w:t>
      </w:r>
      <w:r w:rsidR="00867A40" w:rsidRPr="00A46BD2">
        <w:rPr>
          <w:szCs w:val="28"/>
        </w:rPr>
        <w:t xml:space="preserve"> fouling </w:t>
      </w:r>
      <w:r w:rsidRPr="00A46BD2">
        <w:rPr>
          <w:szCs w:val="28"/>
        </w:rPr>
        <w:t xml:space="preserve">and </w:t>
      </w:r>
      <w:r w:rsidR="00867A40" w:rsidRPr="00A46BD2">
        <w:rPr>
          <w:szCs w:val="28"/>
        </w:rPr>
        <w:t>(b)</w:t>
      </w:r>
      <w:r w:rsidR="00867A40" w:rsidRPr="0062204D">
        <w:rPr>
          <w:szCs w:val="28"/>
        </w:rPr>
        <w:t xml:space="preserve"> </w:t>
      </w:r>
      <w:r w:rsidR="0028240F" w:rsidRPr="0062204D">
        <w:t>magnetic</w:t>
      </w:r>
      <w:r w:rsidR="0028240F">
        <w:t>-</w:t>
      </w:r>
      <w:r w:rsidR="0028240F" w:rsidRPr="0062204D">
        <w:t>cleaning</w:t>
      </w:r>
      <w:r w:rsidR="00867A40" w:rsidRPr="0062204D">
        <w:rPr>
          <w:szCs w:val="28"/>
        </w:rPr>
        <w:t xml:space="preserve"> </w:t>
      </w:r>
      <w:r w:rsidRPr="0062204D">
        <w:rPr>
          <w:szCs w:val="28"/>
        </w:rPr>
        <w:t>M3 after</w:t>
      </w:r>
      <w:r w:rsidR="00BE4950" w:rsidRPr="0062204D">
        <w:rPr>
          <w:szCs w:val="28"/>
        </w:rPr>
        <w:t xml:space="preserve"> </w:t>
      </w:r>
      <w:r w:rsidR="00867A40" w:rsidRPr="0062204D">
        <w:rPr>
          <w:szCs w:val="28"/>
        </w:rPr>
        <w:t>SiO</w:t>
      </w:r>
      <w:r w:rsidR="00867A40" w:rsidRPr="0062204D">
        <w:rPr>
          <w:szCs w:val="28"/>
          <w:vertAlign w:val="subscript"/>
        </w:rPr>
        <w:t>2</w:t>
      </w:r>
      <w:r w:rsidR="00867A40" w:rsidRPr="0062204D">
        <w:rPr>
          <w:szCs w:val="28"/>
        </w:rPr>
        <w:t xml:space="preserve"> fouling</w:t>
      </w:r>
      <w:r w:rsidR="00F77632">
        <w:rPr>
          <w:szCs w:val="28"/>
        </w:rPr>
        <w:t xml:space="preserve"> (right: enlarged </w:t>
      </w:r>
      <w:r w:rsidR="009250AF">
        <w:rPr>
          <w:szCs w:val="28"/>
        </w:rPr>
        <w:t>images</w:t>
      </w:r>
      <w:r w:rsidR="00F77632">
        <w:rPr>
          <w:szCs w:val="28"/>
        </w:rPr>
        <w:t>)</w:t>
      </w:r>
      <w:r w:rsidR="00473D71" w:rsidRPr="0062204D">
        <w:rPr>
          <w:szCs w:val="28"/>
        </w:rPr>
        <w:t xml:space="preserve">; </w:t>
      </w:r>
      <w:r w:rsidR="00F77632">
        <w:rPr>
          <w:szCs w:val="28"/>
        </w:rPr>
        <w:t xml:space="preserve">Digital images of </w:t>
      </w:r>
      <w:r w:rsidR="00FC785A">
        <w:rPr>
          <w:szCs w:val="28"/>
        </w:rPr>
        <w:t xml:space="preserve">(c) </w:t>
      </w:r>
      <w:r w:rsidR="00076B3E">
        <w:rPr>
          <w:szCs w:val="28"/>
        </w:rPr>
        <w:t xml:space="preserve">oil fouled </w:t>
      </w:r>
      <w:r w:rsidR="0083137D">
        <w:rPr>
          <w:szCs w:val="28"/>
        </w:rPr>
        <w:t xml:space="preserve">and (d) phosphor powder fouled </w:t>
      </w:r>
      <w:r w:rsidR="00076B3E">
        <w:rPr>
          <w:szCs w:val="28"/>
        </w:rPr>
        <w:t xml:space="preserve">M0 and M3 with different </w:t>
      </w:r>
      <w:r w:rsidR="00FC785A">
        <w:rPr>
          <w:szCs w:val="28"/>
        </w:rPr>
        <w:t>c</w:t>
      </w:r>
      <w:r w:rsidR="0083137D">
        <w:rPr>
          <w:szCs w:val="28"/>
        </w:rPr>
        <w:t>leaning methods (c, d-1: fouled</w:t>
      </w:r>
      <w:r w:rsidR="00A46BD2">
        <w:rPr>
          <w:szCs w:val="28"/>
        </w:rPr>
        <w:t xml:space="preserve"> and after hydraulic clean</w:t>
      </w:r>
      <w:r w:rsidR="00E73BCA">
        <w:rPr>
          <w:szCs w:val="28"/>
        </w:rPr>
        <w:t>ing</w:t>
      </w:r>
      <w:r w:rsidR="00A46BD2">
        <w:rPr>
          <w:szCs w:val="28"/>
        </w:rPr>
        <w:t xml:space="preserve"> M0; c, d-2: fouled and after magnetic clean</w:t>
      </w:r>
      <w:r w:rsidR="00E73BCA">
        <w:rPr>
          <w:szCs w:val="28"/>
        </w:rPr>
        <w:t>ing</w:t>
      </w:r>
      <w:r w:rsidR="00A46BD2">
        <w:rPr>
          <w:szCs w:val="28"/>
        </w:rPr>
        <w:t xml:space="preserve"> M3</w:t>
      </w:r>
      <w:r w:rsidR="0083137D">
        <w:rPr>
          <w:szCs w:val="28"/>
        </w:rPr>
        <w:t>)</w:t>
      </w:r>
      <w:r w:rsidR="00A46BD2">
        <w:rPr>
          <w:szCs w:val="28"/>
        </w:rPr>
        <w:t>.</w:t>
      </w:r>
    </w:p>
    <w:p w14:paraId="53A8CBA8" w14:textId="77777777" w:rsidR="009D6DFE" w:rsidRPr="0062204D" w:rsidRDefault="009D6DFE">
      <w:pPr>
        <w:widowControl/>
        <w:jc w:val="left"/>
        <w:rPr>
          <w:b/>
          <w:bCs/>
          <w:sz w:val="32"/>
          <w:szCs w:val="32"/>
        </w:rPr>
      </w:pPr>
      <w:r w:rsidRPr="0062204D">
        <w:rPr>
          <w:b/>
          <w:bCs/>
          <w:sz w:val="32"/>
          <w:szCs w:val="32"/>
        </w:rPr>
        <w:br w:type="page"/>
      </w:r>
    </w:p>
    <w:p w14:paraId="5B246A5D" w14:textId="44E131FB" w:rsidR="00D331F8" w:rsidRPr="007D6C6A" w:rsidRDefault="00444D41" w:rsidP="007D6C6A">
      <w:pPr>
        <w:pStyle w:val="2"/>
        <w:rPr>
          <w:rFonts w:ascii="Times New Roman" w:hAnsi="Times New Roman" w:cs="Times New Roman"/>
        </w:rPr>
      </w:pPr>
      <w:r>
        <w:rPr>
          <w:rFonts w:ascii="Times New Roman" w:hAnsi="Times New Roman" w:cs="Times New Roman"/>
        </w:rPr>
        <w:lastRenderedPageBreak/>
        <w:t xml:space="preserve">7.6 </w:t>
      </w:r>
      <w:r w:rsidR="00D331F8" w:rsidRPr="005F00E9">
        <w:rPr>
          <w:rFonts w:ascii="Times New Roman" w:hAnsi="Times New Roman" w:cs="Times New Roman"/>
        </w:rPr>
        <w:t>Wettability of as-prepared MIL-88 (A) and Fe</w:t>
      </w:r>
      <w:r w:rsidR="00D331F8" w:rsidRPr="005F00E9">
        <w:rPr>
          <w:rFonts w:ascii="Times New Roman" w:hAnsi="Times New Roman" w:cs="Times New Roman"/>
          <w:vertAlign w:val="subscript"/>
        </w:rPr>
        <w:t>3</w:t>
      </w:r>
      <w:r w:rsidR="00D331F8" w:rsidRPr="005F00E9">
        <w:rPr>
          <w:rFonts w:ascii="Times New Roman" w:hAnsi="Times New Roman" w:cs="Times New Roman"/>
        </w:rPr>
        <w:t>S</w:t>
      </w:r>
      <w:r w:rsidR="00D331F8" w:rsidRPr="005F00E9">
        <w:rPr>
          <w:rFonts w:ascii="Times New Roman" w:hAnsi="Times New Roman" w:cs="Times New Roman"/>
          <w:vertAlign w:val="subscript"/>
        </w:rPr>
        <w:t>4</w:t>
      </w:r>
    </w:p>
    <w:p w14:paraId="300C3C1D" w14:textId="573F9464" w:rsidR="00D331F8" w:rsidRPr="0062204D" w:rsidRDefault="00484410" w:rsidP="00484410">
      <w:pPr>
        <w:widowControl/>
        <w:jc w:val="center"/>
      </w:pPr>
      <w:r w:rsidRPr="0062204D">
        <w:rPr>
          <w:noProof/>
        </w:rPr>
        <w:drawing>
          <wp:inline distT="0" distB="0" distL="0" distR="0" wp14:anchorId="3D2CA9D4" wp14:editId="40B9BF32">
            <wp:extent cx="5040000" cy="2836745"/>
            <wp:effectExtent l="0" t="0" r="8255" b="1905"/>
            <wp:docPr id="37" name="图片 1">
              <a:extLst xmlns:a="http://schemas.openxmlformats.org/drawingml/2006/main">
                <a:ext uri="{FF2B5EF4-FFF2-40B4-BE49-F238E27FC236}">
                  <a16:creationId xmlns:a16="http://schemas.microsoft.com/office/drawing/2014/main" id="{1C8554A9-3A50-D15A-221D-D3E49FF249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1C8554A9-3A50-D15A-221D-D3E49FF249D7}"/>
                        </a:ext>
                      </a:extLst>
                    </pic:cNvPr>
                    <pic:cNvPicPr>
                      <a:picLocks noChangeAspect="1"/>
                    </pic:cNvPicPr>
                  </pic:nvPicPr>
                  <pic:blipFill rotWithShape="1">
                    <a:blip r:embed="rId20"/>
                    <a:srcRect r="695" b="3223"/>
                    <a:stretch/>
                  </pic:blipFill>
                  <pic:spPr>
                    <a:xfrm>
                      <a:off x="0" y="0"/>
                      <a:ext cx="5040000" cy="2836745"/>
                    </a:xfrm>
                    <a:prstGeom prst="rect">
                      <a:avLst/>
                    </a:prstGeom>
                    <a:solidFill>
                      <a:schemeClr val="bg1"/>
                    </a:solidFill>
                  </pic:spPr>
                </pic:pic>
              </a:graphicData>
            </a:graphic>
          </wp:inline>
        </w:drawing>
      </w:r>
    </w:p>
    <w:p w14:paraId="193F008E" w14:textId="0D6740E9" w:rsidR="00484410" w:rsidRPr="0062204D" w:rsidRDefault="00484410" w:rsidP="00484410">
      <w:pPr>
        <w:widowControl/>
        <w:spacing w:afterLines="100" w:after="312"/>
        <w:jc w:val="center"/>
        <w:rPr>
          <w:szCs w:val="28"/>
        </w:rPr>
      </w:pPr>
      <w:r w:rsidRPr="0062204D">
        <w:rPr>
          <w:rFonts w:hint="eastAsia"/>
          <w:b/>
          <w:bCs/>
          <w:szCs w:val="28"/>
        </w:rPr>
        <w:t>F</w:t>
      </w:r>
      <w:r w:rsidRPr="0062204D">
        <w:rPr>
          <w:b/>
          <w:bCs/>
          <w:szCs w:val="28"/>
        </w:rPr>
        <w:t>ig. S1</w:t>
      </w:r>
      <w:r w:rsidR="00F80E3B" w:rsidRPr="0062204D">
        <w:rPr>
          <w:b/>
          <w:bCs/>
          <w:szCs w:val="28"/>
        </w:rPr>
        <w:t>5</w:t>
      </w:r>
      <w:r w:rsidRPr="0062204D">
        <w:rPr>
          <w:b/>
          <w:bCs/>
          <w:szCs w:val="28"/>
        </w:rPr>
        <w:t>.</w:t>
      </w:r>
      <w:r w:rsidRPr="0062204D">
        <w:rPr>
          <w:szCs w:val="28"/>
        </w:rPr>
        <w:t>WCA of as-prepared MIL-88 (A) and Fe</w:t>
      </w:r>
      <w:r w:rsidRPr="0062204D">
        <w:rPr>
          <w:szCs w:val="28"/>
          <w:vertAlign w:val="subscript"/>
        </w:rPr>
        <w:t>3</w:t>
      </w:r>
      <w:r w:rsidRPr="0062204D">
        <w:rPr>
          <w:szCs w:val="28"/>
        </w:rPr>
        <w:t>S</w:t>
      </w:r>
      <w:r w:rsidRPr="0062204D">
        <w:rPr>
          <w:szCs w:val="28"/>
          <w:vertAlign w:val="subscript"/>
        </w:rPr>
        <w:t>4</w:t>
      </w:r>
      <w:r w:rsidRPr="0062204D">
        <w:rPr>
          <w:rFonts w:hint="eastAsia"/>
          <w:szCs w:val="28"/>
        </w:rPr>
        <w:t>.</w:t>
      </w:r>
    </w:p>
    <w:p w14:paraId="5B1F03BD" w14:textId="77777777" w:rsidR="009D6DFE" w:rsidRPr="0062204D" w:rsidRDefault="009D6DFE">
      <w:pPr>
        <w:widowControl/>
        <w:jc w:val="left"/>
        <w:rPr>
          <w:b/>
          <w:bCs/>
          <w:sz w:val="32"/>
          <w:szCs w:val="32"/>
        </w:rPr>
      </w:pPr>
      <w:r w:rsidRPr="0062204D">
        <w:rPr>
          <w:b/>
          <w:bCs/>
          <w:sz w:val="32"/>
          <w:szCs w:val="32"/>
        </w:rPr>
        <w:br w:type="page"/>
      </w:r>
    </w:p>
    <w:p w14:paraId="3239D585" w14:textId="2E2DE05E" w:rsidR="00180C58" w:rsidRPr="0062204D" w:rsidRDefault="00D96832" w:rsidP="00390FEC">
      <w:pPr>
        <w:widowControl/>
        <w:jc w:val="center"/>
      </w:pPr>
      <w:r>
        <w:rPr>
          <w:noProof/>
        </w:rPr>
        <w:lastRenderedPageBreak/>
        <w:drawing>
          <wp:inline distT="0" distB="0" distL="0" distR="0" wp14:anchorId="7B268085" wp14:editId="0F1D574B">
            <wp:extent cx="5207729" cy="1942884"/>
            <wp:effectExtent l="0" t="0" r="0" b="635"/>
            <wp:docPr id="7" name="图片 28">
              <a:extLst xmlns:a="http://schemas.openxmlformats.org/drawingml/2006/main">
                <a:ext uri="{FF2B5EF4-FFF2-40B4-BE49-F238E27FC236}">
                  <a16:creationId xmlns:a16="http://schemas.microsoft.com/office/drawing/2014/main" id="{A128E276-2F79-512B-32E8-67667A1E2C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a:extLst>
                        <a:ext uri="{FF2B5EF4-FFF2-40B4-BE49-F238E27FC236}">
                          <a16:creationId xmlns:a16="http://schemas.microsoft.com/office/drawing/2014/main" id="{A128E276-2F79-512B-32E8-67667A1E2C1C}"/>
                        </a:ext>
                      </a:extLst>
                    </pic:cNvPr>
                    <pic:cNvPicPr>
                      <a:picLocks noChangeAspect="1"/>
                    </pic:cNvPicPr>
                  </pic:nvPicPr>
                  <pic:blipFill rotWithShape="1">
                    <a:blip r:embed="rId21"/>
                    <a:srcRect l="3416" t="34140" r="1156" b="45833"/>
                    <a:stretch/>
                  </pic:blipFill>
                  <pic:spPr>
                    <a:xfrm>
                      <a:off x="0" y="0"/>
                      <a:ext cx="5207729" cy="1942884"/>
                    </a:xfrm>
                    <a:prstGeom prst="rect">
                      <a:avLst/>
                    </a:prstGeom>
                  </pic:spPr>
                </pic:pic>
              </a:graphicData>
            </a:graphic>
          </wp:inline>
        </w:drawing>
      </w:r>
      <w:r w:rsidRPr="0062204D">
        <w:rPr>
          <w:noProof/>
        </w:rPr>
        <w:t xml:space="preserve"> </w:t>
      </w:r>
    </w:p>
    <w:p w14:paraId="3034B3DE" w14:textId="0BD5ABF0" w:rsidR="00F33FEA" w:rsidRPr="0062204D" w:rsidRDefault="00F33FEA" w:rsidP="00F80E3B">
      <w:pPr>
        <w:widowControl/>
        <w:spacing w:afterLines="100" w:after="312"/>
        <w:jc w:val="center"/>
      </w:pPr>
      <w:r w:rsidRPr="0062204D">
        <w:rPr>
          <w:rFonts w:hint="eastAsia"/>
          <w:b/>
          <w:bCs/>
          <w:szCs w:val="28"/>
        </w:rPr>
        <w:t>F</w:t>
      </w:r>
      <w:r w:rsidRPr="0062204D">
        <w:rPr>
          <w:b/>
          <w:bCs/>
          <w:szCs w:val="28"/>
        </w:rPr>
        <w:t>ig. S1</w:t>
      </w:r>
      <w:r w:rsidR="00F80E3B" w:rsidRPr="0062204D">
        <w:rPr>
          <w:b/>
          <w:bCs/>
          <w:szCs w:val="28"/>
        </w:rPr>
        <w:t>6</w:t>
      </w:r>
      <w:r w:rsidRPr="0062204D">
        <w:rPr>
          <w:b/>
          <w:bCs/>
          <w:szCs w:val="28"/>
        </w:rPr>
        <w:t>.</w:t>
      </w:r>
      <w:r w:rsidRPr="0062204D">
        <w:rPr>
          <w:szCs w:val="28"/>
        </w:rPr>
        <w:t xml:space="preserve"> </w:t>
      </w:r>
      <w:r w:rsidRPr="004D6658">
        <w:rPr>
          <w:i/>
          <w:iCs/>
          <w:szCs w:val="28"/>
        </w:rPr>
        <w:t>R</w:t>
      </w:r>
      <w:r w:rsidRPr="004D6658">
        <w:rPr>
          <w:i/>
          <w:iCs/>
          <w:szCs w:val="28"/>
          <w:vertAlign w:val="subscript"/>
        </w:rPr>
        <w:t>a</w:t>
      </w:r>
      <w:r w:rsidRPr="0062204D">
        <w:rPr>
          <w:szCs w:val="28"/>
        </w:rPr>
        <w:t xml:space="preserve"> values of as-prepared membranes.</w:t>
      </w:r>
    </w:p>
    <w:p w14:paraId="469198DE" w14:textId="0DAE3CD8" w:rsidR="008C0241" w:rsidRPr="0062204D" w:rsidRDefault="009D6DFE" w:rsidP="008B2420">
      <w:pPr>
        <w:widowControl/>
        <w:jc w:val="left"/>
        <w:rPr>
          <w:b/>
          <w:bCs/>
          <w:sz w:val="32"/>
          <w:szCs w:val="32"/>
        </w:rPr>
      </w:pPr>
      <w:r w:rsidRPr="0062204D">
        <w:rPr>
          <w:b/>
          <w:bCs/>
          <w:sz w:val="32"/>
          <w:szCs w:val="32"/>
        </w:rPr>
        <w:br w:type="page"/>
      </w:r>
    </w:p>
    <w:p w14:paraId="3B859097" w14:textId="77777777" w:rsidR="008B2420" w:rsidRDefault="008B2420" w:rsidP="008B2420">
      <w:pPr>
        <w:jc w:val="center"/>
        <w:rPr>
          <w:b/>
          <w:bCs/>
          <w:szCs w:val="28"/>
        </w:rPr>
      </w:pPr>
      <w:r w:rsidRPr="008B2420">
        <w:rPr>
          <w:rFonts w:hint="eastAsia"/>
          <w:b/>
          <w:bCs/>
          <w:noProof/>
          <w:szCs w:val="28"/>
        </w:rPr>
        <w:lastRenderedPageBreak/>
        <w:drawing>
          <wp:inline distT="0" distB="0" distL="0" distR="0" wp14:anchorId="17849557" wp14:editId="572FB4CF">
            <wp:extent cx="5040000" cy="1898450"/>
            <wp:effectExtent l="0" t="0" r="8255" b="698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extLst>
                        <a:ext uri="{28A0092B-C50C-407E-A947-70E740481C1C}">
                          <a14:useLocalDpi xmlns:a14="http://schemas.microsoft.com/office/drawing/2010/main" val="0"/>
                        </a:ext>
                      </a:extLst>
                    </a:blip>
                    <a:srcRect t="29290" b="16840"/>
                    <a:stretch/>
                  </pic:blipFill>
                  <pic:spPr bwMode="auto">
                    <a:xfrm>
                      <a:off x="0" y="0"/>
                      <a:ext cx="5040000" cy="1898450"/>
                    </a:xfrm>
                    <a:prstGeom prst="rect">
                      <a:avLst/>
                    </a:prstGeom>
                    <a:noFill/>
                    <a:ln>
                      <a:noFill/>
                    </a:ln>
                    <a:extLst>
                      <a:ext uri="{53640926-AAD7-44D8-BBD7-CCE9431645EC}">
                        <a14:shadowObscured xmlns:a14="http://schemas.microsoft.com/office/drawing/2010/main"/>
                      </a:ext>
                    </a:extLst>
                  </pic:spPr>
                </pic:pic>
              </a:graphicData>
            </a:graphic>
          </wp:inline>
        </w:drawing>
      </w:r>
    </w:p>
    <w:p w14:paraId="1A7EDA43" w14:textId="539CA57D" w:rsidR="00F33FEA" w:rsidRPr="0062204D" w:rsidRDefault="008C0241" w:rsidP="008B2420">
      <w:pPr>
        <w:spacing w:afterLines="100" w:after="312"/>
        <w:rPr>
          <w:b/>
          <w:bCs/>
          <w:sz w:val="32"/>
          <w:szCs w:val="32"/>
        </w:rPr>
      </w:pPr>
      <w:r w:rsidRPr="0062204D">
        <w:rPr>
          <w:rFonts w:hint="eastAsia"/>
          <w:b/>
          <w:bCs/>
          <w:szCs w:val="28"/>
        </w:rPr>
        <w:t>F</w:t>
      </w:r>
      <w:r w:rsidRPr="0062204D">
        <w:rPr>
          <w:b/>
          <w:bCs/>
          <w:szCs w:val="28"/>
        </w:rPr>
        <w:t>ig. S1</w:t>
      </w:r>
      <w:r w:rsidR="00F80E3B" w:rsidRPr="0062204D">
        <w:rPr>
          <w:b/>
          <w:bCs/>
          <w:szCs w:val="28"/>
        </w:rPr>
        <w:t>7</w:t>
      </w:r>
      <w:r w:rsidRPr="0062204D">
        <w:rPr>
          <w:b/>
          <w:bCs/>
          <w:szCs w:val="28"/>
        </w:rPr>
        <w:t>.</w:t>
      </w:r>
      <w:r w:rsidRPr="0062204D">
        <w:rPr>
          <w:szCs w:val="28"/>
        </w:rPr>
        <w:t xml:space="preserve"> (a) Time-dependent water flux and (b) stable water flux of as-prepared membranes.</w:t>
      </w:r>
    </w:p>
    <w:p w14:paraId="6DD67B5E" w14:textId="77777777" w:rsidR="009D6DFE" w:rsidRPr="0062204D" w:rsidRDefault="009D6DFE">
      <w:pPr>
        <w:widowControl/>
        <w:jc w:val="left"/>
        <w:rPr>
          <w:b/>
          <w:bCs/>
          <w:sz w:val="32"/>
          <w:szCs w:val="32"/>
        </w:rPr>
      </w:pPr>
      <w:r w:rsidRPr="0062204D">
        <w:rPr>
          <w:b/>
          <w:bCs/>
          <w:sz w:val="32"/>
          <w:szCs w:val="32"/>
        </w:rPr>
        <w:br w:type="page"/>
      </w:r>
    </w:p>
    <w:p w14:paraId="42AEE87F" w14:textId="4DAA0331" w:rsidR="000E2991" w:rsidRPr="0062204D" w:rsidRDefault="00835A70" w:rsidP="00835A70">
      <w:pPr>
        <w:widowControl/>
        <w:jc w:val="center"/>
        <w:rPr>
          <w:szCs w:val="28"/>
        </w:rPr>
      </w:pPr>
      <w:r w:rsidRPr="0062204D">
        <w:rPr>
          <w:noProof/>
        </w:rPr>
        <w:lastRenderedPageBreak/>
        <w:drawing>
          <wp:inline distT="0" distB="0" distL="0" distR="0" wp14:anchorId="17F8AB09" wp14:editId="581F1157">
            <wp:extent cx="5040000" cy="1950988"/>
            <wp:effectExtent l="0" t="0" r="8255" b="0"/>
            <wp:docPr id="35" name="图片 12">
              <a:extLst xmlns:a="http://schemas.openxmlformats.org/drawingml/2006/main">
                <a:ext uri="{FF2B5EF4-FFF2-40B4-BE49-F238E27FC236}">
                  <a16:creationId xmlns:a16="http://schemas.microsoft.com/office/drawing/2014/main" id="{8A5F9961-4720-5320-F80F-1636385E5E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8A5F9961-4720-5320-F80F-1636385E5EAB}"/>
                        </a:ext>
                      </a:extLst>
                    </pic:cNvPr>
                    <pic:cNvPicPr>
                      <a:picLocks noChangeAspect="1"/>
                    </pic:cNvPicPr>
                  </pic:nvPicPr>
                  <pic:blipFill rotWithShape="1">
                    <a:blip r:embed="rId23"/>
                    <a:srcRect t="31114" b="13543"/>
                    <a:stretch/>
                  </pic:blipFill>
                  <pic:spPr>
                    <a:xfrm>
                      <a:off x="0" y="0"/>
                      <a:ext cx="5040000" cy="1950988"/>
                    </a:xfrm>
                    <a:prstGeom prst="rect">
                      <a:avLst/>
                    </a:prstGeom>
                  </pic:spPr>
                </pic:pic>
              </a:graphicData>
            </a:graphic>
          </wp:inline>
        </w:drawing>
      </w:r>
    </w:p>
    <w:p w14:paraId="2FA4E886" w14:textId="7D610A8E" w:rsidR="00835A70" w:rsidRPr="0062204D" w:rsidRDefault="00835A70" w:rsidP="00835A70">
      <w:pPr>
        <w:widowControl/>
        <w:spacing w:afterLines="100" w:after="312"/>
        <w:jc w:val="center"/>
        <w:rPr>
          <w:szCs w:val="28"/>
        </w:rPr>
      </w:pPr>
      <w:r w:rsidRPr="0062204D">
        <w:rPr>
          <w:rFonts w:hint="eastAsia"/>
          <w:b/>
          <w:bCs/>
          <w:szCs w:val="28"/>
        </w:rPr>
        <w:t>F</w:t>
      </w:r>
      <w:r w:rsidRPr="0062204D">
        <w:rPr>
          <w:b/>
          <w:bCs/>
          <w:szCs w:val="28"/>
        </w:rPr>
        <w:t>ig. S1</w:t>
      </w:r>
      <w:r w:rsidR="00F80E3B" w:rsidRPr="0062204D">
        <w:rPr>
          <w:b/>
          <w:bCs/>
          <w:szCs w:val="28"/>
        </w:rPr>
        <w:t>8</w:t>
      </w:r>
      <w:r w:rsidRPr="0062204D">
        <w:rPr>
          <w:b/>
          <w:bCs/>
          <w:szCs w:val="28"/>
        </w:rPr>
        <w:t>.</w:t>
      </w:r>
      <w:r w:rsidRPr="0062204D">
        <w:rPr>
          <w:szCs w:val="28"/>
        </w:rPr>
        <w:t xml:space="preserve"> (a) Pore size distribution and (b) porosity of as-prepared membranes.</w:t>
      </w:r>
    </w:p>
    <w:p w14:paraId="4FD05477" w14:textId="77777777" w:rsidR="009D6DFE" w:rsidRPr="0062204D" w:rsidRDefault="009D6DFE">
      <w:pPr>
        <w:widowControl/>
        <w:jc w:val="left"/>
        <w:rPr>
          <w:b/>
          <w:bCs/>
          <w:sz w:val="32"/>
          <w:szCs w:val="32"/>
        </w:rPr>
      </w:pPr>
      <w:r w:rsidRPr="0062204D">
        <w:rPr>
          <w:b/>
          <w:bCs/>
          <w:sz w:val="32"/>
          <w:szCs w:val="32"/>
        </w:rPr>
        <w:br w:type="page"/>
      </w:r>
    </w:p>
    <w:p w14:paraId="702152E7" w14:textId="009F76C8" w:rsidR="00F33FEA" w:rsidRPr="0062204D" w:rsidRDefault="00E84A9F" w:rsidP="002F79F6">
      <w:pPr>
        <w:jc w:val="center"/>
        <w:rPr>
          <w:rFonts w:cstheme="minorBidi"/>
          <w:b/>
          <w:bCs/>
          <w:color w:val="000000" w:themeColor="text1"/>
        </w:rPr>
      </w:pPr>
      <w:r w:rsidRPr="0062204D">
        <w:rPr>
          <w:noProof/>
        </w:rPr>
        <w:lastRenderedPageBreak/>
        <w:drawing>
          <wp:inline distT="0" distB="0" distL="0" distR="0" wp14:anchorId="510488FB" wp14:editId="5B84618E">
            <wp:extent cx="5040000" cy="2595523"/>
            <wp:effectExtent l="0" t="0" r="8255" b="0"/>
            <wp:docPr id="43" name="图片 42">
              <a:extLst xmlns:a="http://schemas.openxmlformats.org/drawingml/2006/main">
                <a:ext uri="{FF2B5EF4-FFF2-40B4-BE49-F238E27FC236}">
                  <a16:creationId xmlns:a16="http://schemas.microsoft.com/office/drawing/2014/main" id="{ABA4E5C9-1145-58A6-F7D0-337B7A757C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a:extLst>
                        <a:ext uri="{FF2B5EF4-FFF2-40B4-BE49-F238E27FC236}">
                          <a16:creationId xmlns:a16="http://schemas.microsoft.com/office/drawing/2014/main" id="{ABA4E5C9-1145-58A6-F7D0-337B7A757CD7}"/>
                        </a:ext>
                      </a:extLst>
                    </pic:cNvPr>
                    <pic:cNvPicPr>
                      <a:picLocks noChangeAspect="1"/>
                    </pic:cNvPicPr>
                  </pic:nvPicPr>
                  <pic:blipFill rotWithShape="1">
                    <a:blip r:embed="rId24"/>
                    <a:srcRect l="1934" t="22048" r="6495" b="51426"/>
                    <a:stretch/>
                  </pic:blipFill>
                  <pic:spPr>
                    <a:xfrm>
                      <a:off x="0" y="0"/>
                      <a:ext cx="5040000" cy="2595523"/>
                    </a:xfrm>
                    <a:prstGeom prst="rect">
                      <a:avLst/>
                    </a:prstGeom>
                  </pic:spPr>
                </pic:pic>
              </a:graphicData>
            </a:graphic>
          </wp:inline>
        </w:drawing>
      </w:r>
      <w:r w:rsidRPr="0062204D">
        <w:rPr>
          <w:noProof/>
        </w:rPr>
        <w:t xml:space="preserve"> </w:t>
      </w:r>
    </w:p>
    <w:p w14:paraId="5F495899" w14:textId="101EB567" w:rsidR="002F79F6" w:rsidRPr="0062204D" w:rsidRDefault="002F79F6" w:rsidP="00E84A9F">
      <w:pPr>
        <w:widowControl/>
        <w:spacing w:afterLines="100" w:after="312"/>
        <w:rPr>
          <w:szCs w:val="28"/>
        </w:rPr>
      </w:pPr>
      <w:r w:rsidRPr="0062204D">
        <w:rPr>
          <w:rFonts w:hint="eastAsia"/>
          <w:b/>
          <w:bCs/>
          <w:szCs w:val="28"/>
        </w:rPr>
        <w:t>F</w:t>
      </w:r>
      <w:r w:rsidRPr="0062204D">
        <w:rPr>
          <w:b/>
          <w:bCs/>
          <w:szCs w:val="28"/>
        </w:rPr>
        <w:t>ig. S1</w:t>
      </w:r>
      <w:r w:rsidR="00F80E3B" w:rsidRPr="0062204D">
        <w:rPr>
          <w:b/>
          <w:bCs/>
          <w:szCs w:val="28"/>
        </w:rPr>
        <w:t>9</w:t>
      </w:r>
      <w:r w:rsidRPr="0062204D">
        <w:rPr>
          <w:b/>
          <w:bCs/>
          <w:szCs w:val="28"/>
        </w:rPr>
        <w:t>.</w:t>
      </w:r>
      <w:r w:rsidRPr="0062204D">
        <w:rPr>
          <w:szCs w:val="28"/>
        </w:rPr>
        <w:t xml:space="preserve"> </w:t>
      </w:r>
      <w:r w:rsidR="0028240F" w:rsidRPr="0028240F">
        <w:rPr>
          <w:szCs w:val="28"/>
        </w:rPr>
        <w:t>Morpholog</w:t>
      </w:r>
      <w:r w:rsidR="0028240F">
        <w:rPr>
          <w:rFonts w:hint="eastAsia"/>
          <w:szCs w:val="28"/>
        </w:rPr>
        <w:t>ies</w:t>
      </w:r>
      <w:r w:rsidRPr="0062204D">
        <w:rPr>
          <w:szCs w:val="28"/>
        </w:rPr>
        <w:t xml:space="preserve"> of (a) Fe</w:t>
      </w:r>
      <w:r w:rsidRPr="0062204D">
        <w:rPr>
          <w:szCs w:val="28"/>
          <w:vertAlign w:val="subscript"/>
        </w:rPr>
        <w:t>3</w:t>
      </w:r>
      <w:r w:rsidRPr="0062204D">
        <w:rPr>
          <w:szCs w:val="28"/>
        </w:rPr>
        <w:t>O</w:t>
      </w:r>
      <w:r w:rsidRPr="0062204D">
        <w:rPr>
          <w:szCs w:val="28"/>
          <w:vertAlign w:val="subscript"/>
        </w:rPr>
        <w:t>4</w:t>
      </w:r>
      <w:r w:rsidRPr="0062204D">
        <w:rPr>
          <w:szCs w:val="28"/>
        </w:rPr>
        <w:t xml:space="preserve"> and (</w:t>
      </w:r>
      <w:r w:rsidR="00E84A9F" w:rsidRPr="0062204D">
        <w:rPr>
          <w:szCs w:val="28"/>
        </w:rPr>
        <w:t>d</w:t>
      </w:r>
      <w:r w:rsidRPr="0062204D">
        <w:rPr>
          <w:szCs w:val="28"/>
        </w:rPr>
        <w:t xml:space="preserve">) iron particles; magnetization hysteresis curve of </w:t>
      </w:r>
      <w:r w:rsidR="00E84A9F" w:rsidRPr="0062204D">
        <w:rPr>
          <w:szCs w:val="28"/>
        </w:rPr>
        <w:t xml:space="preserve">(b) </w:t>
      </w:r>
      <w:r w:rsidRPr="0062204D">
        <w:rPr>
          <w:szCs w:val="28"/>
        </w:rPr>
        <w:t>Fe</w:t>
      </w:r>
      <w:r w:rsidRPr="0062204D">
        <w:rPr>
          <w:szCs w:val="28"/>
          <w:vertAlign w:val="subscript"/>
        </w:rPr>
        <w:t>3</w:t>
      </w:r>
      <w:r w:rsidR="00E84A9F" w:rsidRPr="0062204D">
        <w:rPr>
          <w:szCs w:val="28"/>
        </w:rPr>
        <w:t>O</w:t>
      </w:r>
      <w:r w:rsidRPr="0062204D">
        <w:rPr>
          <w:szCs w:val="28"/>
          <w:vertAlign w:val="subscript"/>
        </w:rPr>
        <w:t>4</w:t>
      </w:r>
      <w:r w:rsidR="00E84A9F" w:rsidRPr="0062204D">
        <w:rPr>
          <w:szCs w:val="28"/>
        </w:rPr>
        <w:t xml:space="preserve"> and (e) iron particles; stable water flux of (c) Fe</w:t>
      </w:r>
      <w:r w:rsidR="00E84A9F" w:rsidRPr="0062204D">
        <w:rPr>
          <w:szCs w:val="28"/>
          <w:vertAlign w:val="subscript"/>
        </w:rPr>
        <w:t>3</w:t>
      </w:r>
      <w:r w:rsidR="00E84A9F" w:rsidRPr="0062204D">
        <w:rPr>
          <w:szCs w:val="28"/>
        </w:rPr>
        <w:t>O</w:t>
      </w:r>
      <w:r w:rsidR="00E84A9F" w:rsidRPr="0062204D">
        <w:rPr>
          <w:szCs w:val="28"/>
          <w:vertAlign w:val="subscript"/>
        </w:rPr>
        <w:t>4</w:t>
      </w:r>
      <w:r w:rsidR="00E84A9F" w:rsidRPr="0062204D">
        <w:rPr>
          <w:szCs w:val="28"/>
        </w:rPr>
        <w:t>/</w:t>
      </w:r>
      <w:r w:rsidR="00EB6283" w:rsidRPr="0062204D">
        <w:rPr>
          <w:szCs w:val="28"/>
        </w:rPr>
        <w:t>MTNFM</w:t>
      </w:r>
      <w:r w:rsidR="00E84A9F" w:rsidRPr="0062204D">
        <w:rPr>
          <w:szCs w:val="28"/>
        </w:rPr>
        <w:t xml:space="preserve"> and (f) iron particles/</w:t>
      </w:r>
      <w:r w:rsidR="00EB6283" w:rsidRPr="0062204D">
        <w:rPr>
          <w:szCs w:val="28"/>
        </w:rPr>
        <w:t>MTNFM</w:t>
      </w:r>
      <w:r w:rsidRPr="0062204D">
        <w:rPr>
          <w:szCs w:val="28"/>
        </w:rPr>
        <w:t>.</w:t>
      </w:r>
    </w:p>
    <w:p w14:paraId="28FE5D1E" w14:textId="77777777" w:rsidR="009D6DFE" w:rsidRPr="0062204D" w:rsidRDefault="009D6DFE">
      <w:pPr>
        <w:widowControl/>
        <w:jc w:val="left"/>
        <w:rPr>
          <w:b/>
          <w:bCs/>
          <w:sz w:val="32"/>
          <w:szCs w:val="32"/>
        </w:rPr>
      </w:pPr>
      <w:r w:rsidRPr="0062204D">
        <w:rPr>
          <w:b/>
          <w:bCs/>
          <w:sz w:val="32"/>
          <w:szCs w:val="32"/>
        </w:rPr>
        <w:br w:type="page"/>
      </w:r>
    </w:p>
    <w:p w14:paraId="1FE70190" w14:textId="4573A450" w:rsidR="00F33FEA" w:rsidRPr="0062204D" w:rsidRDefault="001F3DDE" w:rsidP="00A80B0D">
      <w:pPr>
        <w:jc w:val="center"/>
        <w:rPr>
          <w:rFonts w:cstheme="minorBidi"/>
          <w:b/>
          <w:bCs/>
          <w:color w:val="000000" w:themeColor="text1"/>
        </w:rPr>
      </w:pPr>
      <w:r w:rsidRPr="0062204D">
        <w:rPr>
          <w:noProof/>
        </w:rPr>
        <w:lastRenderedPageBreak/>
        <w:drawing>
          <wp:inline distT="0" distB="0" distL="0" distR="0" wp14:anchorId="00737B64" wp14:editId="11C3C48E">
            <wp:extent cx="3600000" cy="4091066"/>
            <wp:effectExtent l="0" t="0" r="635" b="5080"/>
            <wp:docPr id="42" name="图片 12">
              <a:extLst xmlns:a="http://schemas.openxmlformats.org/drawingml/2006/main">
                <a:ext uri="{FF2B5EF4-FFF2-40B4-BE49-F238E27FC236}">
                  <a16:creationId xmlns:a16="http://schemas.microsoft.com/office/drawing/2014/main" id="{37710FF6-6167-8DA2-A025-92A57E139C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37710FF6-6167-8DA2-A025-92A57E139CAF}"/>
                        </a:ext>
                      </a:extLst>
                    </pic:cNvPr>
                    <pic:cNvPicPr>
                      <a:picLocks noChangeAspect="1"/>
                    </pic:cNvPicPr>
                  </pic:nvPicPr>
                  <pic:blipFill rotWithShape="1">
                    <a:blip r:embed="rId25"/>
                    <a:srcRect l="8633" t="5843" r="10878" b="42708"/>
                    <a:stretch/>
                  </pic:blipFill>
                  <pic:spPr>
                    <a:xfrm>
                      <a:off x="0" y="0"/>
                      <a:ext cx="3600000" cy="4091066"/>
                    </a:xfrm>
                    <a:prstGeom prst="rect">
                      <a:avLst/>
                    </a:prstGeom>
                  </pic:spPr>
                </pic:pic>
              </a:graphicData>
            </a:graphic>
          </wp:inline>
        </w:drawing>
      </w:r>
    </w:p>
    <w:p w14:paraId="681F9EB2" w14:textId="26CAD324" w:rsidR="00F33FEA" w:rsidRPr="0062204D" w:rsidRDefault="00692EA8" w:rsidP="00F80E3B">
      <w:pPr>
        <w:spacing w:afterLines="100" w:after="312"/>
        <w:rPr>
          <w:rFonts w:cstheme="minorBidi"/>
          <w:b/>
          <w:bCs/>
          <w:color w:val="000000" w:themeColor="text1"/>
        </w:rPr>
      </w:pPr>
      <w:r w:rsidRPr="0062204D">
        <w:rPr>
          <w:rFonts w:hint="eastAsia"/>
          <w:b/>
          <w:bCs/>
          <w:szCs w:val="28"/>
        </w:rPr>
        <w:t>F</w:t>
      </w:r>
      <w:r w:rsidRPr="0062204D">
        <w:rPr>
          <w:b/>
          <w:bCs/>
          <w:szCs w:val="28"/>
        </w:rPr>
        <w:t>ig. S</w:t>
      </w:r>
      <w:r w:rsidR="00F80E3B" w:rsidRPr="0062204D">
        <w:rPr>
          <w:b/>
          <w:bCs/>
          <w:szCs w:val="28"/>
        </w:rPr>
        <w:t>20</w:t>
      </w:r>
      <w:r w:rsidRPr="0062204D">
        <w:rPr>
          <w:b/>
          <w:bCs/>
          <w:szCs w:val="28"/>
        </w:rPr>
        <w:t>.</w:t>
      </w:r>
      <w:r w:rsidR="001F3DDE" w:rsidRPr="0062204D">
        <w:rPr>
          <w:b/>
          <w:bCs/>
          <w:szCs w:val="28"/>
        </w:rPr>
        <w:t xml:space="preserve"> </w:t>
      </w:r>
      <w:r w:rsidR="001F3DDE" w:rsidRPr="0062204D">
        <w:rPr>
          <w:szCs w:val="28"/>
        </w:rPr>
        <w:t>The original stabilized model and the stabilized model after 1000 ps dynamics simulation of H</w:t>
      </w:r>
      <w:r w:rsidR="001F3DDE" w:rsidRPr="0062204D">
        <w:rPr>
          <w:szCs w:val="28"/>
          <w:vertAlign w:val="subscript"/>
        </w:rPr>
        <w:t>2</w:t>
      </w:r>
      <w:r w:rsidR="001F3DDE" w:rsidRPr="0062204D">
        <w:rPr>
          <w:szCs w:val="28"/>
        </w:rPr>
        <w:t>O/</w:t>
      </w:r>
      <w:r w:rsidR="001F3DDE" w:rsidRPr="0062204D">
        <w:rPr>
          <w:rFonts w:hint="eastAsia"/>
          <w:szCs w:val="28"/>
        </w:rPr>
        <w:t>PVDF</w:t>
      </w:r>
      <w:r w:rsidR="001F3DDE" w:rsidRPr="0062204D">
        <w:rPr>
          <w:szCs w:val="28"/>
        </w:rPr>
        <w:t xml:space="preserve"> </w:t>
      </w:r>
      <w:r w:rsidR="001F3DDE" w:rsidRPr="0062204D">
        <w:rPr>
          <w:rFonts w:hint="eastAsia"/>
          <w:szCs w:val="28"/>
        </w:rPr>
        <w:t>interface</w:t>
      </w:r>
      <w:r w:rsidR="00772671">
        <w:rPr>
          <w:szCs w:val="28"/>
        </w:rPr>
        <w:t xml:space="preserve"> (</w:t>
      </w:r>
      <w:r w:rsidR="00D96832" w:rsidRPr="00D96832">
        <w:rPr>
          <w:szCs w:val="28"/>
        </w:rPr>
        <w:t xml:space="preserve">a similar model </w:t>
      </w:r>
      <w:r w:rsidR="00D96832">
        <w:rPr>
          <w:szCs w:val="28"/>
        </w:rPr>
        <w:t>contained</w:t>
      </w:r>
      <w:r w:rsidR="00D96832" w:rsidRPr="00D96832">
        <w:rPr>
          <w:szCs w:val="28"/>
        </w:rPr>
        <w:t xml:space="preserve"> Fe</w:t>
      </w:r>
      <w:r w:rsidR="00D96832" w:rsidRPr="00D96832">
        <w:rPr>
          <w:szCs w:val="28"/>
          <w:vertAlign w:val="subscript"/>
        </w:rPr>
        <w:t>3</w:t>
      </w:r>
      <w:r w:rsidR="00D96832" w:rsidRPr="00D96832">
        <w:rPr>
          <w:szCs w:val="28"/>
        </w:rPr>
        <w:t>S</w:t>
      </w:r>
      <w:r w:rsidR="00D96832" w:rsidRPr="00D96832">
        <w:rPr>
          <w:szCs w:val="28"/>
          <w:vertAlign w:val="subscript"/>
        </w:rPr>
        <w:t>4</w:t>
      </w:r>
      <w:r w:rsidR="00D96832" w:rsidRPr="00D96832">
        <w:rPr>
          <w:szCs w:val="28"/>
        </w:rPr>
        <w:t xml:space="preserve"> was constructed as </w:t>
      </w:r>
      <w:r w:rsidR="00D96832">
        <w:rPr>
          <w:szCs w:val="28"/>
        </w:rPr>
        <w:t>shown in Fig. 4f</w:t>
      </w:r>
      <w:r w:rsidR="00772671">
        <w:rPr>
          <w:szCs w:val="28"/>
        </w:rPr>
        <w:t>)</w:t>
      </w:r>
      <w:r w:rsidR="001F3DDE" w:rsidRPr="0062204D">
        <w:rPr>
          <w:szCs w:val="28"/>
        </w:rPr>
        <w:t>.</w:t>
      </w:r>
      <w:r w:rsidR="001F3DDE" w:rsidRPr="0062204D">
        <w:rPr>
          <w:b/>
          <w:bCs/>
          <w:szCs w:val="28"/>
        </w:rPr>
        <w:t xml:space="preserve"> </w:t>
      </w:r>
    </w:p>
    <w:p w14:paraId="5CC1710D" w14:textId="77777777" w:rsidR="009D6DFE" w:rsidRPr="0062204D" w:rsidRDefault="009D6DFE">
      <w:pPr>
        <w:widowControl/>
        <w:jc w:val="left"/>
        <w:rPr>
          <w:b/>
          <w:bCs/>
          <w:sz w:val="32"/>
          <w:szCs w:val="32"/>
        </w:rPr>
      </w:pPr>
      <w:r w:rsidRPr="0062204D">
        <w:rPr>
          <w:b/>
          <w:bCs/>
          <w:sz w:val="32"/>
          <w:szCs w:val="32"/>
        </w:rPr>
        <w:br w:type="page"/>
      </w:r>
    </w:p>
    <w:p w14:paraId="10DCDF25" w14:textId="4342C7BF" w:rsidR="004161DD" w:rsidRPr="0062204D" w:rsidRDefault="004161DD" w:rsidP="004161DD">
      <w:pPr>
        <w:rPr>
          <w:b/>
          <w:bCs/>
          <w:sz w:val="32"/>
          <w:szCs w:val="32"/>
        </w:rPr>
      </w:pPr>
    </w:p>
    <w:p w14:paraId="15CBD121" w14:textId="6CB21A6D" w:rsidR="00F33FEA" w:rsidRPr="0062204D" w:rsidRDefault="0079589A" w:rsidP="0079589A">
      <w:pPr>
        <w:jc w:val="center"/>
        <w:rPr>
          <w:rFonts w:cstheme="minorBidi"/>
          <w:b/>
          <w:bCs/>
          <w:color w:val="000000" w:themeColor="text1"/>
        </w:rPr>
      </w:pPr>
      <w:r w:rsidRPr="0062204D">
        <w:rPr>
          <w:noProof/>
        </w:rPr>
        <w:drawing>
          <wp:inline distT="0" distB="0" distL="0" distR="0" wp14:anchorId="297D6F3A" wp14:editId="279DD2F0">
            <wp:extent cx="5040000" cy="1927519"/>
            <wp:effectExtent l="0" t="0" r="8255" b="0"/>
            <wp:docPr id="2" name="图片 19">
              <a:extLst xmlns:a="http://schemas.openxmlformats.org/drawingml/2006/main">
                <a:ext uri="{FF2B5EF4-FFF2-40B4-BE49-F238E27FC236}">
                  <a16:creationId xmlns:a16="http://schemas.microsoft.com/office/drawing/2014/main" id="{742562A1-BB51-CBC4-CA61-E244CAAF06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a:extLst>
                        <a:ext uri="{FF2B5EF4-FFF2-40B4-BE49-F238E27FC236}">
                          <a16:creationId xmlns:a16="http://schemas.microsoft.com/office/drawing/2014/main" id="{742562A1-BB51-CBC4-CA61-E244CAAF0668}"/>
                        </a:ext>
                      </a:extLst>
                    </pic:cNvPr>
                    <pic:cNvPicPr>
                      <a:picLocks noChangeAspect="1"/>
                    </pic:cNvPicPr>
                  </pic:nvPicPr>
                  <pic:blipFill rotWithShape="1">
                    <a:blip r:embed="rId26"/>
                    <a:srcRect t="33471" b="45017"/>
                    <a:stretch/>
                  </pic:blipFill>
                  <pic:spPr>
                    <a:xfrm>
                      <a:off x="0" y="0"/>
                      <a:ext cx="5040000" cy="1927519"/>
                    </a:xfrm>
                    <a:prstGeom prst="rect">
                      <a:avLst/>
                    </a:prstGeom>
                  </pic:spPr>
                </pic:pic>
              </a:graphicData>
            </a:graphic>
          </wp:inline>
        </w:drawing>
      </w:r>
    </w:p>
    <w:p w14:paraId="2987FAD7" w14:textId="39890C34" w:rsidR="00761A16" w:rsidRPr="0062204D" w:rsidRDefault="004161DD" w:rsidP="0079589A">
      <w:pPr>
        <w:jc w:val="center"/>
        <w:rPr>
          <w:szCs w:val="28"/>
        </w:rPr>
      </w:pPr>
      <w:r w:rsidRPr="0062204D">
        <w:rPr>
          <w:rFonts w:hint="eastAsia"/>
          <w:b/>
          <w:bCs/>
          <w:szCs w:val="28"/>
        </w:rPr>
        <w:t>F</w:t>
      </w:r>
      <w:r w:rsidRPr="0062204D">
        <w:rPr>
          <w:b/>
          <w:bCs/>
          <w:szCs w:val="28"/>
        </w:rPr>
        <w:t>ig. S</w:t>
      </w:r>
      <w:r w:rsidR="00F80E3B" w:rsidRPr="0062204D">
        <w:rPr>
          <w:b/>
          <w:bCs/>
          <w:szCs w:val="28"/>
        </w:rPr>
        <w:t>21</w:t>
      </w:r>
      <w:r w:rsidRPr="0062204D">
        <w:rPr>
          <w:b/>
          <w:bCs/>
          <w:szCs w:val="28"/>
        </w:rPr>
        <w:t xml:space="preserve">. </w:t>
      </w:r>
      <w:r w:rsidRPr="0062204D">
        <w:rPr>
          <w:szCs w:val="28"/>
        </w:rPr>
        <w:t>L</w:t>
      </w:r>
      <w:r w:rsidRPr="0062204D">
        <w:rPr>
          <w:rFonts w:hint="eastAsia"/>
          <w:szCs w:val="28"/>
        </w:rPr>
        <w:t>ab</w:t>
      </w:r>
      <w:r w:rsidRPr="0062204D">
        <w:rPr>
          <w:szCs w:val="28"/>
        </w:rPr>
        <w:t>-</w:t>
      </w:r>
      <w:r w:rsidRPr="0062204D">
        <w:rPr>
          <w:rFonts w:hint="eastAsia"/>
          <w:szCs w:val="28"/>
        </w:rPr>
        <w:t>scale</w:t>
      </w:r>
      <w:r w:rsidRPr="0062204D">
        <w:rPr>
          <w:szCs w:val="28"/>
        </w:rPr>
        <w:t xml:space="preserve"> </w:t>
      </w:r>
      <w:r w:rsidR="00B94791" w:rsidRPr="0062204D">
        <w:rPr>
          <w:szCs w:val="28"/>
        </w:rPr>
        <w:t xml:space="preserve">cross-flow </w:t>
      </w:r>
      <w:r w:rsidRPr="0062204D">
        <w:rPr>
          <w:rFonts w:hint="eastAsia"/>
          <w:szCs w:val="28"/>
        </w:rPr>
        <w:t>filtration</w:t>
      </w:r>
      <w:r w:rsidRPr="0062204D">
        <w:rPr>
          <w:szCs w:val="28"/>
        </w:rPr>
        <w:t xml:space="preserve"> </w:t>
      </w:r>
      <w:r w:rsidRPr="0062204D">
        <w:rPr>
          <w:rFonts w:hint="eastAsia"/>
          <w:szCs w:val="28"/>
        </w:rPr>
        <w:t>system</w:t>
      </w:r>
      <w:r w:rsidRPr="0062204D">
        <w:rPr>
          <w:szCs w:val="28"/>
        </w:rPr>
        <w:t xml:space="preserve"> in our works.</w:t>
      </w:r>
      <w:r w:rsidRPr="0062204D">
        <w:rPr>
          <w:b/>
          <w:bCs/>
          <w:szCs w:val="28"/>
        </w:rPr>
        <w:t xml:space="preserve"> </w:t>
      </w:r>
    </w:p>
    <w:p w14:paraId="2C338262" w14:textId="77777777" w:rsidR="00761A16" w:rsidRPr="0062204D" w:rsidRDefault="00761A16">
      <w:pPr>
        <w:widowControl/>
        <w:jc w:val="left"/>
        <w:rPr>
          <w:b/>
          <w:bCs/>
          <w:szCs w:val="28"/>
        </w:rPr>
      </w:pPr>
      <w:r w:rsidRPr="0062204D">
        <w:rPr>
          <w:b/>
          <w:bCs/>
          <w:szCs w:val="28"/>
        </w:rPr>
        <w:br w:type="page"/>
      </w:r>
    </w:p>
    <w:p w14:paraId="6FEF4A88" w14:textId="77777777" w:rsidR="004161DD" w:rsidRPr="0062204D" w:rsidRDefault="004161DD" w:rsidP="004161DD">
      <w:pPr>
        <w:rPr>
          <w:rFonts w:cstheme="minorBidi"/>
          <w:b/>
          <w:bCs/>
          <w:color w:val="000000" w:themeColor="text1"/>
        </w:rPr>
      </w:pPr>
    </w:p>
    <w:p w14:paraId="136DFB83" w14:textId="3644461F" w:rsidR="00F33FEA" w:rsidRPr="0062204D" w:rsidRDefault="00B00B31" w:rsidP="00A80B0D">
      <w:pPr>
        <w:jc w:val="center"/>
        <w:rPr>
          <w:rFonts w:cstheme="minorBidi"/>
          <w:b/>
          <w:bCs/>
          <w:color w:val="000000" w:themeColor="text1"/>
        </w:rPr>
      </w:pPr>
      <w:r w:rsidRPr="0062204D">
        <w:rPr>
          <w:noProof/>
        </w:rPr>
        <w:drawing>
          <wp:inline distT="0" distB="0" distL="0" distR="0" wp14:anchorId="7442EF1F" wp14:editId="410F7B74">
            <wp:extent cx="3600000" cy="2459092"/>
            <wp:effectExtent l="0" t="0" r="635" b="0"/>
            <wp:docPr id="58" name="图片 15">
              <a:extLst xmlns:a="http://schemas.openxmlformats.org/drawingml/2006/main">
                <a:ext uri="{FF2B5EF4-FFF2-40B4-BE49-F238E27FC236}">
                  <a16:creationId xmlns:a16="http://schemas.microsoft.com/office/drawing/2014/main" id="{3E002AF7-1CC2-0D02-FF51-E40035143D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a:extLst>
                        <a:ext uri="{FF2B5EF4-FFF2-40B4-BE49-F238E27FC236}">
                          <a16:creationId xmlns:a16="http://schemas.microsoft.com/office/drawing/2014/main" id="{3E002AF7-1CC2-0D02-FF51-E40035143D67}"/>
                        </a:ext>
                      </a:extLst>
                    </pic:cNvPr>
                    <pic:cNvPicPr>
                      <a:picLocks noChangeAspect="1"/>
                    </pic:cNvPicPr>
                  </pic:nvPicPr>
                  <pic:blipFill rotWithShape="1">
                    <a:blip r:embed="rId27"/>
                    <a:srcRect l="452" t="58093" r="49220" b="22568"/>
                    <a:stretch/>
                  </pic:blipFill>
                  <pic:spPr>
                    <a:xfrm>
                      <a:off x="0" y="0"/>
                      <a:ext cx="3600000" cy="2459092"/>
                    </a:xfrm>
                    <a:prstGeom prst="rect">
                      <a:avLst/>
                    </a:prstGeom>
                  </pic:spPr>
                </pic:pic>
              </a:graphicData>
            </a:graphic>
          </wp:inline>
        </w:drawing>
      </w:r>
    </w:p>
    <w:p w14:paraId="33653A96" w14:textId="089D7DD1" w:rsidR="0087718F" w:rsidRPr="0062204D" w:rsidRDefault="0087718F" w:rsidP="00B94791">
      <w:pPr>
        <w:spacing w:afterLines="100" w:after="312"/>
        <w:jc w:val="center"/>
        <w:rPr>
          <w:rFonts w:cstheme="minorBidi"/>
          <w:b/>
          <w:bCs/>
          <w:color w:val="000000" w:themeColor="text1"/>
        </w:rPr>
      </w:pPr>
      <w:r w:rsidRPr="0062204D">
        <w:rPr>
          <w:rFonts w:hint="eastAsia"/>
          <w:b/>
          <w:bCs/>
          <w:szCs w:val="28"/>
        </w:rPr>
        <w:t>F</w:t>
      </w:r>
      <w:r w:rsidRPr="0062204D">
        <w:rPr>
          <w:b/>
          <w:bCs/>
          <w:szCs w:val="28"/>
        </w:rPr>
        <w:t>ig. S</w:t>
      </w:r>
      <w:r w:rsidR="00F80E3B" w:rsidRPr="0062204D">
        <w:rPr>
          <w:b/>
          <w:bCs/>
          <w:szCs w:val="28"/>
        </w:rPr>
        <w:t>22.</w:t>
      </w:r>
      <w:r w:rsidRPr="0062204D">
        <w:rPr>
          <w:szCs w:val="28"/>
        </w:rPr>
        <w:t xml:space="preserve"> Long</w:t>
      </w:r>
      <w:r w:rsidR="004D278A">
        <w:rPr>
          <w:szCs w:val="28"/>
        </w:rPr>
        <w:t>-</w:t>
      </w:r>
      <w:r w:rsidR="004D278A">
        <w:rPr>
          <w:rFonts w:hint="eastAsia"/>
          <w:szCs w:val="28"/>
        </w:rPr>
        <w:t>term</w:t>
      </w:r>
      <w:r w:rsidRPr="0062204D">
        <w:rPr>
          <w:szCs w:val="28"/>
        </w:rPr>
        <w:t xml:space="preserve"> catalytic stability of Fe</w:t>
      </w:r>
      <w:r w:rsidRPr="0062204D">
        <w:rPr>
          <w:szCs w:val="28"/>
          <w:vertAlign w:val="subscript"/>
        </w:rPr>
        <w:t>3</w:t>
      </w:r>
      <w:r w:rsidRPr="0062204D">
        <w:rPr>
          <w:szCs w:val="28"/>
        </w:rPr>
        <w:t>S</w:t>
      </w:r>
      <w:r w:rsidRPr="0062204D">
        <w:rPr>
          <w:szCs w:val="28"/>
          <w:vertAlign w:val="subscript"/>
        </w:rPr>
        <w:t>4</w:t>
      </w:r>
      <w:r w:rsidRPr="0062204D">
        <w:rPr>
          <w:szCs w:val="28"/>
        </w:rPr>
        <w:t>/MTNFM system.</w:t>
      </w:r>
    </w:p>
    <w:p w14:paraId="427847E3" w14:textId="77777777" w:rsidR="00761A16" w:rsidRPr="0062204D" w:rsidRDefault="00761A16">
      <w:pPr>
        <w:widowControl/>
        <w:jc w:val="left"/>
        <w:rPr>
          <w:rFonts w:cstheme="minorBidi"/>
          <w:b/>
          <w:bCs/>
          <w:color w:val="000000" w:themeColor="text1"/>
        </w:rPr>
      </w:pPr>
      <w:r w:rsidRPr="0062204D">
        <w:rPr>
          <w:rFonts w:cstheme="minorBidi"/>
          <w:b/>
          <w:bCs/>
          <w:color w:val="000000" w:themeColor="text1"/>
        </w:rPr>
        <w:br w:type="page"/>
      </w:r>
    </w:p>
    <w:p w14:paraId="2F1342A9" w14:textId="4F1DBA13" w:rsidR="00F33FEA" w:rsidRPr="0062204D" w:rsidRDefault="007B2A8A" w:rsidP="00A80B0D">
      <w:pPr>
        <w:jc w:val="center"/>
        <w:rPr>
          <w:rFonts w:cstheme="minorBidi"/>
          <w:b/>
          <w:bCs/>
          <w:color w:val="000000" w:themeColor="text1"/>
        </w:rPr>
      </w:pPr>
      <w:r w:rsidRPr="0062204D">
        <w:rPr>
          <w:noProof/>
        </w:rPr>
        <w:lastRenderedPageBreak/>
        <w:drawing>
          <wp:inline distT="0" distB="0" distL="0" distR="0" wp14:anchorId="77DD0329" wp14:editId="3318413A">
            <wp:extent cx="5040000" cy="1350715"/>
            <wp:effectExtent l="0" t="0" r="8255" b="1905"/>
            <wp:docPr id="45" name="图片 42">
              <a:extLst xmlns:a="http://schemas.openxmlformats.org/drawingml/2006/main">
                <a:ext uri="{FF2B5EF4-FFF2-40B4-BE49-F238E27FC236}">
                  <a16:creationId xmlns:a16="http://schemas.microsoft.com/office/drawing/2014/main" id="{E9F71EAC-D45F-62CC-E697-EDC77D47C9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a:extLst>
                        <a:ext uri="{FF2B5EF4-FFF2-40B4-BE49-F238E27FC236}">
                          <a16:creationId xmlns:a16="http://schemas.microsoft.com/office/drawing/2014/main" id="{E9F71EAC-D45F-62CC-E697-EDC77D47C974}"/>
                        </a:ext>
                      </a:extLst>
                    </pic:cNvPr>
                    <pic:cNvPicPr>
                      <a:picLocks noChangeAspect="1"/>
                    </pic:cNvPicPr>
                  </pic:nvPicPr>
                  <pic:blipFill>
                    <a:blip r:embed="rId28"/>
                    <a:stretch>
                      <a:fillRect/>
                    </a:stretch>
                  </pic:blipFill>
                  <pic:spPr>
                    <a:xfrm>
                      <a:off x="0" y="0"/>
                      <a:ext cx="5040000" cy="1350715"/>
                    </a:xfrm>
                    <a:prstGeom prst="rect">
                      <a:avLst/>
                    </a:prstGeom>
                  </pic:spPr>
                </pic:pic>
              </a:graphicData>
            </a:graphic>
          </wp:inline>
        </w:drawing>
      </w:r>
    </w:p>
    <w:p w14:paraId="2683ECC5" w14:textId="242FABFC" w:rsidR="007B2A8A" w:rsidRPr="0062204D" w:rsidRDefault="007B2A8A" w:rsidP="00F80E3B">
      <w:pPr>
        <w:spacing w:afterLines="100" w:after="312"/>
        <w:jc w:val="center"/>
        <w:rPr>
          <w:rFonts w:cstheme="minorBidi"/>
          <w:b/>
          <w:bCs/>
          <w:color w:val="000000" w:themeColor="text1"/>
        </w:rPr>
      </w:pPr>
      <w:r w:rsidRPr="0062204D">
        <w:rPr>
          <w:rFonts w:hint="eastAsia"/>
          <w:b/>
          <w:bCs/>
          <w:szCs w:val="28"/>
        </w:rPr>
        <w:t>F</w:t>
      </w:r>
      <w:r w:rsidRPr="0062204D">
        <w:rPr>
          <w:b/>
          <w:bCs/>
          <w:szCs w:val="28"/>
        </w:rPr>
        <w:t>ig. S</w:t>
      </w:r>
      <w:r w:rsidR="00F80E3B" w:rsidRPr="0062204D">
        <w:rPr>
          <w:b/>
          <w:bCs/>
          <w:szCs w:val="28"/>
        </w:rPr>
        <w:t>23</w:t>
      </w:r>
      <w:r w:rsidRPr="0062204D">
        <w:rPr>
          <w:b/>
          <w:bCs/>
          <w:szCs w:val="28"/>
        </w:rPr>
        <w:t>.</w:t>
      </w:r>
      <w:r w:rsidRPr="0062204D">
        <w:rPr>
          <w:szCs w:val="28"/>
        </w:rPr>
        <w:t xml:space="preserve"> Molecular structure, HOMO and LUMO </w:t>
      </w:r>
      <w:r w:rsidRPr="0062204D">
        <w:rPr>
          <w:rFonts w:hint="eastAsia"/>
          <w:szCs w:val="28"/>
        </w:rPr>
        <w:t>isosurface</w:t>
      </w:r>
      <w:r w:rsidRPr="0062204D">
        <w:rPr>
          <w:szCs w:val="28"/>
        </w:rPr>
        <w:t xml:space="preserve"> of TC.</w:t>
      </w:r>
    </w:p>
    <w:p w14:paraId="3642E375" w14:textId="1B6AB944" w:rsidR="00761A16" w:rsidRPr="0062204D" w:rsidRDefault="00761A16">
      <w:pPr>
        <w:widowControl/>
        <w:jc w:val="left"/>
        <w:rPr>
          <w:rFonts w:cstheme="minorBidi"/>
          <w:b/>
          <w:bCs/>
          <w:color w:val="000000" w:themeColor="text1"/>
        </w:rPr>
      </w:pPr>
      <w:r w:rsidRPr="0062204D">
        <w:rPr>
          <w:rFonts w:cstheme="minorBidi"/>
          <w:b/>
          <w:bCs/>
          <w:color w:val="000000" w:themeColor="text1"/>
        </w:rPr>
        <w:br w:type="page"/>
      </w:r>
    </w:p>
    <w:p w14:paraId="68522B76" w14:textId="77777777" w:rsidR="00F33FEA" w:rsidRPr="0062204D" w:rsidRDefault="00F33FEA" w:rsidP="00A80B0D">
      <w:pPr>
        <w:jc w:val="center"/>
        <w:rPr>
          <w:rFonts w:cstheme="minorBidi"/>
          <w:b/>
          <w:bCs/>
          <w:color w:val="000000" w:themeColor="text1"/>
        </w:rPr>
      </w:pPr>
    </w:p>
    <w:p w14:paraId="033FC57A" w14:textId="2F9DF3A8" w:rsidR="00A80B0D" w:rsidRPr="0062204D" w:rsidRDefault="00222360" w:rsidP="00A80B0D">
      <w:pPr>
        <w:jc w:val="center"/>
        <w:rPr>
          <w:rFonts w:cstheme="minorBidi"/>
          <w:color w:val="000000" w:themeColor="text1"/>
        </w:rPr>
      </w:pPr>
      <w:r w:rsidRPr="0062204D">
        <w:rPr>
          <w:rFonts w:cstheme="minorBidi" w:hint="eastAsia"/>
          <w:b/>
          <w:bCs/>
          <w:color w:val="000000" w:themeColor="text1"/>
        </w:rPr>
        <w:t>T</w:t>
      </w:r>
      <w:r w:rsidRPr="0062204D">
        <w:rPr>
          <w:rFonts w:cstheme="minorBidi"/>
          <w:b/>
          <w:bCs/>
          <w:color w:val="000000" w:themeColor="text1"/>
        </w:rPr>
        <w:t>able. S</w:t>
      </w:r>
      <w:r w:rsidR="007B2A8A" w:rsidRPr="0062204D">
        <w:rPr>
          <w:rFonts w:cstheme="minorBidi"/>
          <w:b/>
          <w:bCs/>
          <w:color w:val="000000" w:themeColor="text1"/>
        </w:rPr>
        <w:t>4</w:t>
      </w:r>
      <w:r w:rsidR="00A80B0D" w:rsidRPr="0062204D">
        <w:rPr>
          <w:rFonts w:cstheme="minorBidi"/>
          <w:color w:val="000000" w:themeColor="text1"/>
        </w:rPr>
        <w:t>.</w:t>
      </w:r>
      <w:r w:rsidRPr="0062204D">
        <w:rPr>
          <w:rFonts w:cstheme="minorBidi"/>
          <w:color w:val="000000" w:themeColor="text1"/>
        </w:rPr>
        <w:t xml:space="preserve"> Fukui index of TC.</w:t>
      </w:r>
    </w:p>
    <w:p w14:paraId="7B776C20" w14:textId="77777777" w:rsidR="00222360" w:rsidRPr="0062204D" w:rsidRDefault="00222360" w:rsidP="00222360">
      <w:pPr>
        <w:jc w:val="center"/>
        <w:rPr>
          <w:szCs w:val="28"/>
        </w:rPr>
      </w:pPr>
      <w:r w:rsidRPr="0062204D">
        <w:rPr>
          <w:noProof/>
          <w:szCs w:val="28"/>
        </w:rPr>
        <w:drawing>
          <wp:inline distT="0" distB="0" distL="0" distR="0" wp14:anchorId="46E874ED" wp14:editId="28372F90">
            <wp:extent cx="5040000" cy="5624014"/>
            <wp:effectExtent l="0" t="0" r="825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0000" cy="5624014"/>
                    </a:xfrm>
                    <a:prstGeom prst="rect">
                      <a:avLst/>
                    </a:prstGeom>
                    <a:noFill/>
                  </pic:spPr>
                </pic:pic>
              </a:graphicData>
            </a:graphic>
          </wp:inline>
        </w:drawing>
      </w:r>
    </w:p>
    <w:p w14:paraId="2F7C01C2" w14:textId="18F65B2E" w:rsidR="007B2A8A" w:rsidRPr="0062204D" w:rsidRDefault="007B2A8A">
      <w:pPr>
        <w:widowControl/>
        <w:jc w:val="left"/>
        <w:rPr>
          <w:szCs w:val="28"/>
        </w:rPr>
      </w:pPr>
      <w:r w:rsidRPr="0062204D">
        <w:rPr>
          <w:szCs w:val="28"/>
        </w:rPr>
        <w:br w:type="page"/>
      </w:r>
    </w:p>
    <w:p w14:paraId="3E14AAC9" w14:textId="244F4140" w:rsidR="00375A24" w:rsidRPr="0062204D" w:rsidRDefault="00375A24">
      <w:pPr>
        <w:widowControl/>
        <w:jc w:val="left"/>
        <w:rPr>
          <w:szCs w:val="28"/>
        </w:rPr>
      </w:pPr>
      <w:r w:rsidRPr="0062204D">
        <w:rPr>
          <w:noProof/>
          <w:szCs w:val="28"/>
        </w:rPr>
        <w:lastRenderedPageBreak/>
        <w:drawing>
          <wp:inline distT="0" distB="0" distL="0" distR="0" wp14:anchorId="67337FE8" wp14:editId="426F94B8">
            <wp:extent cx="5040000" cy="2820968"/>
            <wp:effectExtent l="0" t="0" r="8255" b="0"/>
            <wp:docPr id="46" name="图片 8">
              <a:extLst xmlns:a="http://schemas.openxmlformats.org/drawingml/2006/main">
                <a:ext uri="{FF2B5EF4-FFF2-40B4-BE49-F238E27FC236}">
                  <a16:creationId xmlns:a16="http://schemas.microsoft.com/office/drawing/2014/main" id="{90E739AC-8E9F-F4A6-4391-3F8F264A07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90E739AC-8E9F-F4A6-4391-3F8F264A07B3}"/>
                        </a:ext>
                      </a:extLst>
                    </pic:cNvPr>
                    <pic:cNvPicPr>
                      <a:picLocks noChangeAspect="1"/>
                    </pic:cNvPicPr>
                  </pic:nvPicPr>
                  <pic:blipFill rotWithShape="1">
                    <a:blip r:embed="rId30"/>
                    <a:srcRect t="63915" b="4601"/>
                    <a:stretch/>
                  </pic:blipFill>
                  <pic:spPr>
                    <a:xfrm>
                      <a:off x="0" y="0"/>
                      <a:ext cx="5040000" cy="2820968"/>
                    </a:xfrm>
                    <a:prstGeom prst="rect">
                      <a:avLst/>
                    </a:prstGeom>
                  </pic:spPr>
                </pic:pic>
              </a:graphicData>
            </a:graphic>
          </wp:inline>
        </w:drawing>
      </w:r>
    </w:p>
    <w:p w14:paraId="0F86F2AB" w14:textId="44430FE8" w:rsidR="00375A24" w:rsidRPr="0062204D" w:rsidRDefault="00375A24" w:rsidP="00F80E3B">
      <w:pPr>
        <w:widowControl/>
        <w:spacing w:afterLines="100" w:after="312"/>
        <w:jc w:val="left"/>
        <w:rPr>
          <w:szCs w:val="28"/>
        </w:rPr>
      </w:pPr>
      <w:r w:rsidRPr="0062204D">
        <w:rPr>
          <w:rFonts w:hint="eastAsia"/>
          <w:b/>
          <w:bCs/>
          <w:szCs w:val="28"/>
        </w:rPr>
        <w:t>F</w:t>
      </w:r>
      <w:r w:rsidRPr="0062204D">
        <w:rPr>
          <w:b/>
          <w:bCs/>
          <w:szCs w:val="28"/>
        </w:rPr>
        <w:t>ig. S</w:t>
      </w:r>
      <w:r w:rsidR="00F80E3B" w:rsidRPr="0062204D">
        <w:rPr>
          <w:b/>
          <w:bCs/>
          <w:szCs w:val="28"/>
        </w:rPr>
        <w:t>24</w:t>
      </w:r>
      <w:r w:rsidRPr="0062204D">
        <w:rPr>
          <w:b/>
          <w:bCs/>
          <w:szCs w:val="28"/>
        </w:rPr>
        <w:t>.</w:t>
      </w:r>
      <w:r w:rsidRPr="0062204D">
        <w:rPr>
          <w:szCs w:val="28"/>
        </w:rPr>
        <w:t xml:space="preserve"> The degradation intermediates of TC: mass spectra obtained </w:t>
      </w:r>
      <w:r w:rsidR="004D278A">
        <w:rPr>
          <w:rFonts w:hint="eastAsia"/>
          <w:szCs w:val="28"/>
        </w:rPr>
        <w:t>from</w:t>
      </w:r>
      <w:r w:rsidR="004D278A">
        <w:rPr>
          <w:szCs w:val="28"/>
        </w:rPr>
        <w:t xml:space="preserve"> HPLC-MS </w:t>
      </w:r>
      <w:r w:rsidRPr="0062204D">
        <w:rPr>
          <w:szCs w:val="28"/>
        </w:rPr>
        <w:t>in ESI</w:t>
      </w:r>
      <w:r w:rsidR="004D278A">
        <w:rPr>
          <w:szCs w:val="28"/>
        </w:rPr>
        <w:t xml:space="preserve"> </w:t>
      </w:r>
      <w:r w:rsidRPr="0062204D">
        <w:rPr>
          <w:szCs w:val="28"/>
        </w:rPr>
        <w:t xml:space="preserve">(+)-MS mode. </w:t>
      </w:r>
    </w:p>
    <w:p w14:paraId="1CC814D5" w14:textId="42D3F5BD" w:rsidR="00375A24" w:rsidRPr="0062204D" w:rsidRDefault="00375A24">
      <w:pPr>
        <w:widowControl/>
        <w:jc w:val="left"/>
        <w:rPr>
          <w:szCs w:val="28"/>
        </w:rPr>
      </w:pPr>
      <w:r w:rsidRPr="0062204D">
        <w:rPr>
          <w:szCs w:val="28"/>
        </w:rPr>
        <w:br w:type="page"/>
      </w:r>
    </w:p>
    <w:p w14:paraId="3AC25EF7" w14:textId="775017EF" w:rsidR="007B2A8A" w:rsidRPr="0062204D" w:rsidRDefault="007B2A8A" w:rsidP="007B2A8A">
      <w:pPr>
        <w:jc w:val="center"/>
        <w:rPr>
          <w:rFonts w:cstheme="minorBidi"/>
          <w:color w:val="000000" w:themeColor="text1"/>
        </w:rPr>
      </w:pPr>
      <w:r w:rsidRPr="0062204D">
        <w:rPr>
          <w:rFonts w:cstheme="minorBidi" w:hint="eastAsia"/>
          <w:b/>
          <w:bCs/>
          <w:color w:val="000000" w:themeColor="text1"/>
        </w:rPr>
        <w:lastRenderedPageBreak/>
        <w:t>T</w:t>
      </w:r>
      <w:r w:rsidRPr="0062204D">
        <w:rPr>
          <w:rFonts w:cstheme="minorBidi"/>
          <w:b/>
          <w:bCs/>
          <w:color w:val="000000" w:themeColor="text1"/>
        </w:rPr>
        <w:t>able. S5</w:t>
      </w:r>
      <w:r w:rsidRPr="0062204D">
        <w:rPr>
          <w:rFonts w:cstheme="minorBidi"/>
          <w:color w:val="000000" w:themeColor="text1"/>
        </w:rPr>
        <w:t>. Intermediates detected by HPLC-MS</w:t>
      </w:r>
      <w:r w:rsidR="009E2878">
        <w:rPr>
          <w:rFonts w:cstheme="minorBidi"/>
          <w:color w:val="000000" w:themeColor="text1"/>
        </w:rPr>
        <w:t xml:space="preserve"> </w:t>
      </w:r>
      <w:r w:rsidR="009E2878">
        <w:rPr>
          <w:rFonts w:cstheme="minorBidi" w:hint="eastAsia"/>
          <w:color w:val="000000" w:themeColor="text1"/>
        </w:rPr>
        <w:t>during</w:t>
      </w:r>
      <w:r w:rsidR="009E2878" w:rsidRPr="0062204D">
        <w:rPr>
          <w:rFonts w:cstheme="minorBidi"/>
          <w:color w:val="000000" w:themeColor="text1"/>
        </w:rPr>
        <w:t xml:space="preserve"> TC degradation</w:t>
      </w:r>
      <w:r w:rsidRPr="0062204D">
        <w:rPr>
          <w:rFonts w:cstheme="minorBidi"/>
          <w:color w:val="000000" w:themeColor="text1"/>
        </w:rPr>
        <w:t>.</w:t>
      </w:r>
    </w:p>
    <w:tbl>
      <w:tblPr>
        <w:tblStyle w:val="a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7B2A8A" w:rsidRPr="0062204D" w14:paraId="488E7A3F" w14:textId="77777777" w:rsidTr="008464B3">
        <w:trPr>
          <w:trHeight w:val="567"/>
        </w:trPr>
        <w:tc>
          <w:tcPr>
            <w:tcW w:w="1666" w:type="pct"/>
            <w:tcBorders>
              <w:top w:val="single" w:sz="12" w:space="0" w:color="auto"/>
              <w:bottom w:val="single" w:sz="12" w:space="0" w:color="auto"/>
            </w:tcBorders>
            <w:vAlign w:val="center"/>
          </w:tcPr>
          <w:p w14:paraId="6DB73BF9" w14:textId="77777777" w:rsidR="007B2A8A" w:rsidRPr="0062204D" w:rsidRDefault="007B2A8A" w:rsidP="008464B3">
            <w:pPr>
              <w:jc w:val="center"/>
              <w:rPr>
                <w:b/>
                <w:bCs/>
              </w:rPr>
            </w:pPr>
            <w:r w:rsidRPr="0062204D">
              <w:rPr>
                <w:rFonts w:hint="eastAsia"/>
                <w:b/>
                <w:bCs/>
              </w:rPr>
              <w:t>Compounds</w:t>
            </w:r>
          </w:p>
        </w:tc>
        <w:tc>
          <w:tcPr>
            <w:tcW w:w="1667" w:type="pct"/>
            <w:tcBorders>
              <w:top w:val="single" w:sz="12" w:space="0" w:color="auto"/>
              <w:bottom w:val="single" w:sz="12" w:space="0" w:color="auto"/>
            </w:tcBorders>
            <w:vAlign w:val="center"/>
          </w:tcPr>
          <w:p w14:paraId="2984BC5D" w14:textId="77777777" w:rsidR="007B2A8A" w:rsidRPr="0062204D" w:rsidRDefault="007B2A8A" w:rsidP="008464B3">
            <w:pPr>
              <w:jc w:val="center"/>
              <w:rPr>
                <w:b/>
                <w:bCs/>
              </w:rPr>
            </w:pPr>
            <w:r w:rsidRPr="0062204D">
              <w:rPr>
                <w:rFonts w:hint="eastAsia"/>
                <w:b/>
                <w:bCs/>
              </w:rPr>
              <w:t>m</w:t>
            </w:r>
            <w:r w:rsidRPr="0062204D">
              <w:rPr>
                <w:b/>
                <w:bCs/>
              </w:rPr>
              <w:t>/z</w:t>
            </w:r>
          </w:p>
        </w:tc>
        <w:tc>
          <w:tcPr>
            <w:tcW w:w="1667" w:type="pct"/>
            <w:tcBorders>
              <w:top w:val="single" w:sz="12" w:space="0" w:color="auto"/>
              <w:bottom w:val="single" w:sz="12" w:space="0" w:color="auto"/>
            </w:tcBorders>
            <w:vAlign w:val="center"/>
          </w:tcPr>
          <w:p w14:paraId="643B0DD4" w14:textId="77777777" w:rsidR="007B2A8A" w:rsidRPr="0062204D" w:rsidRDefault="007B2A8A" w:rsidP="008464B3">
            <w:pPr>
              <w:jc w:val="center"/>
              <w:rPr>
                <w:b/>
                <w:bCs/>
              </w:rPr>
            </w:pPr>
            <w:r w:rsidRPr="0062204D">
              <w:rPr>
                <w:b/>
                <w:bCs/>
              </w:rPr>
              <w:t xml:space="preserve">Chemical structure </w:t>
            </w:r>
          </w:p>
        </w:tc>
      </w:tr>
      <w:tr w:rsidR="007B2A8A" w:rsidRPr="0062204D" w14:paraId="75254BEF" w14:textId="77777777" w:rsidTr="008464B3">
        <w:trPr>
          <w:trHeight w:val="567"/>
        </w:trPr>
        <w:tc>
          <w:tcPr>
            <w:tcW w:w="1666" w:type="pct"/>
            <w:tcBorders>
              <w:top w:val="single" w:sz="12" w:space="0" w:color="auto"/>
            </w:tcBorders>
            <w:vAlign w:val="center"/>
          </w:tcPr>
          <w:p w14:paraId="1CF4A2DF" w14:textId="77777777" w:rsidR="007B2A8A" w:rsidRPr="0062204D" w:rsidRDefault="007B2A8A" w:rsidP="008464B3">
            <w:pPr>
              <w:jc w:val="center"/>
              <w:rPr>
                <w:b/>
                <w:bCs/>
                <w:color w:val="FF0000"/>
              </w:rPr>
            </w:pPr>
            <w:r w:rsidRPr="0062204D">
              <w:rPr>
                <w:rFonts w:hint="eastAsia"/>
                <w:b/>
                <w:bCs/>
                <w:color w:val="FF0000"/>
              </w:rPr>
              <w:t>T</w:t>
            </w:r>
            <w:r w:rsidRPr="0062204D">
              <w:rPr>
                <w:b/>
                <w:bCs/>
                <w:color w:val="FF0000"/>
              </w:rPr>
              <w:t>C</w:t>
            </w:r>
          </w:p>
        </w:tc>
        <w:tc>
          <w:tcPr>
            <w:tcW w:w="1667" w:type="pct"/>
            <w:tcBorders>
              <w:top w:val="single" w:sz="12" w:space="0" w:color="auto"/>
            </w:tcBorders>
            <w:vAlign w:val="center"/>
          </w:tcPr>
          <w:p w14:paraId="701912A3" w14:textId="77777777" w:rsidR="007B2A8A" w:rsidRPr="0062204D" w:rsidRDefault="007B2A8A" w:rsidP="008464B3">
            <w:pPr>
              <w:jc w:val="center"/>
              <w:rPr>
                <w:b/>
                <w:bCs/>
                <w:color w:val="FF0000"/>
              </w:rPr>
            </w:pPr>
            <w:r w:rsidRPr="0062204D">
              <w:rPr>
                <w:rFonts w:hint="eastAsia"/>
                <w:b/>
                <w:bCs/>
                <w:color w:val="FF0000"/>
              </w:rPr>
              <w:t>4</w:t>
            </w:r>
            <w:r w:rsidRPr="0062204D">
              <w:rPr>
                <w:b/>
                <w:bCs/>
                <w:color w:val="FF0000"/>
              </w:rPr>
              <w:t>45</w:t>
            </w:r>
          </w:p>
        </w:tc>
        <w:tc>
          <w:tcPr>
            <w:tcW w:w="1667" w:type="pct"/>
            <w:tcBorders>
              <w:top w:val="single" w:sz="12" w:space="0" w:color="auto"/>
            </w:tcBorders>
            <w:vAlign w:val="center"/>
          </w:tcPr>
          <w:p w14:paraId="0CECD7F3" w14:textId="77777777" w:rsidR="007B2A8A" w:rsidRPr="0062204D" w:rsidRDefault="007B2A8A" w:rsidP="008464B3">
            <w:pPr>
              <w:jc w:val="center"/>
            </w:pPr>
            <w:r w:rsidRPr="0062204D">
              <w:rPr>
                <w:noProof/>
              </w:rPr>
              <w:drawing>
                <wp:inline distT="0" distB="0" distL="0" distR="0" wp14:anchorId="05A5FE2E" wp14:editId="4C14EFF2">
                  <wp:extent cx="623287" cy="360000"/>
                  <wp:effectExtent l="0" t="0" r="5715" b="2540"/>
                  <wp:docPr id="20" name="图片 19">
                    <a:extLst xmlns:a="http://schemas.openxmlformats.org/drawingml/2006/main">
                      <a:ext uri="{FF2B5EF4-FFF2-40B4-BE49-F238E27FC236}">
                        <a16:creationId xmlns:a16="http://schemas.microsoft.com/office/drawing/2014/main" id="{7B2F8EC5-920A-368C-44E9-9981C25D8A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a:extLst>
                              <a:ext uri="{FF2B5EF4-FFF2-40B4-BE49-F238E27FC236}">
                                <a16:creationId xmlns:a16="http://schemas.microsoft.com/office/drawing/2014/main" id="{7B2F8EC5-920A-368C-44E9-9981C25D8A16}"/>
                              </a:ext>
                            </a:extLst>
                          </pic:cNvPr>
                          <pic:cNvPicPr>
                            <a:picLocks noChangeAspect="1"/>
                          </pic:cNvPicPr>
                        </pic:nvPicPr>
                        <pic:blipFill rotWithShape="1">
                          <a:blip r:embed="rId31"/>
                          <a:srcRect l="2162" r="59765" b="84659"/>
                          <a:stretch/>
                        </pic:blipFill>
                        <pic:spPr>
                          <a:xfrm>
                            <a:off x="0" y="0"/>
                            <a:ext cx="623287" cy="360000"/>
                          </a:xfrm>
                          <a:prstGeom prst="rect">
                            <a:avLst/>
                          </a:prstGeom>
                        </pic:spPr>
                      </pic:pic>
                    </a:graphicData>
                  </a:graphic>
                </wp:inline>
              </w:drawing>
            </w:r>
          </w:p>
        </w:tc>
      </w:tr>
      <w:tr w:rsidR="007B2A8A" w:rsidRPr="0062204D" w14:paraId="4B917D82" w14:textId="77777777" w:rsidTr="008464B3">
        <w:trPr>
          <w:trHeight w:val="567"/>
        </w:trPr>
        <w:tc>
          <w:tcPr>
            <w:tcW w:w="1666" w:type="pct"/>
            <w:vAlign w:val="center"/>
          </w:tcPr>
          <w:p w14:paraId="32DEF4AE"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7</w:t>
            </w:r>
            <w:r w:rsidRPr="0062204D">
              <w:rPr>
                <w:b/>
                <w:bCs/>
                <w:color w:val="000000" w:themeColor="text1"/>
              </w:rPr>
              <w:t>H</w:t>
            </w:r>
            <w:r w:rsidRPr="0062204D">
              <w:rPr>
                <w:b/>
                <w:bCs/>
                <w:color w:val="000000" w:themeColor="text1"/>
                <w:vertAlign w:val="subscript"/>
              </w:rPr>
              <w:t>8</w:t>
            </w:r>
            <w:r w:rsidRPr="0062204D">
              <w:rPr>
                <w:b/>
                <w:bCs/>
                <w:color w:val="000000" w:themeColor="text1"/>
              </w:rPr>
              <w:t>O (P1)</w:t>
            </w:r>
          </w:p>
        </w:tc>
        <w:tc>
          <w:tcPr>
            <w:tcW w:w="1667" w:type="pct"/>
            <w:vAlign w:val="center"/>
          </w:tcPr>
          <w:p w14:paraId="2E5D7D92"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08</w:t>
            </w:r>
          </w:p>
        </w:tc>
        <w:tc>
          <w:tcPr>
            <w:tcW w:w="1667" w:type="pct"/>
            <w:vAlign w:val="center"/>
          </w:tcPr>
          <w:p w14:paraId="53A71305" w14:textId="77777777" w:rsidR="007B2A8A" w:rsidRPr="0062204D" w:rsidRDefault="007B2A8A" w:rsidP="008464B3">
            <w:pPr>
              <w:jc w:val="center"/>
            </w:pPr>
            <w:r w:rsidRPr="0062204D">
              <w:rPr>
                <w:noProof/>
              </w:rPr>
              <w:drawing>
                <wp:inline distT="0" distB="0" distL="0" distR="0" wp14:anchorId="5A45EA75" wp14:editId="5C613928">
                  <wp:extent cx="566041" cy="360000"/>
                  <wp:effectExtent l="0" t="0" r="0" b="0"/>
                  <wp:docPr id="17" name="图片 16">
                    <a:extLst xmlns:a="http://schemas.openxmlformats.org/drawingml/2006/main">
                      <a:ext uri="{FF2B5EF4-FFF2-40B4-BE49-F238E27FC236}">
                        <a16:creationId xmlns:a16="http://schemas.microsoft.com/office/drawing/2014/main" id="{089BB563-E29C-6F77-316B-65AD5230AB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089BB563-E29C-6F77-316B-65AD5230AB22}"/>
                              </a:ext>
                            </a:extLst>
                          </pic:cNvPr>
                          <pic:cNvPicPr>
                            <a:picLocks noChangeAspect="1"/>
                          </pic:cNvPicPr>
                        </pic:nvPicPr>
                        <pic:blipFill rotWithShape="1">
                          <a:blip r:embed="rId32"/>
                          <a:srcRect l="-2172" t="-2441" r="69407" b="83995"/>
                          <a:stretch/>
                        </pic:blipFill>
                        <pic:spPr>
                          <a:xfrm>
                            <a:off x="0" y="0"/>
                            <a:ext cx="566041" cy="360000"/>
                          </a:xfrm>
                          <a:prstGeom prst="rect">
                            <a:avLst/>
                          </a:prstGeom>
                        </pic:spPr>
                      </pic:pic>
                    </a:graphicData>
                  </a:graphic>
                </wp:inline>
              </w:drawing>
            </w:r>
          </w:p>
        </w:tc>
      </w:tr>
      <w:tr w:rsidR="007B2A8A" w:rsidRPr="0062204D" w14:paraId="6F7E9A5B" w14:textId="77777777" w:rsidTr="008464B3">
        <w:trPr>
          <w:trHeight w:val="567"/>
        </w:trPr>
        <w:tc>
          <w:tcPr>
            <w:tcW w:w="1666" w:type="pct"/>
            <w:vAlign w:val="center"/>
          </w:tcPr>
          <w:p w14:paraId="2788C423"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8</w:t>
            </w:r>
            <w:r w:rsidRPr="0062204D">
              <w:rPr>
                <w:b/>
                <w:bCs/>
                <w:color w:val="000000" w:themeColor="text1"/>
              </w:rPr>
              <w:t>H</w:t>
            </w:r>
            <w:r w:rsidRPr="0062204D">
              <w:rPr>
                <w:b/>
                <w:bCs/>
                <w:color w:val="000000" w:themeColor="text1"/>
                <w:vertAlign w:val="subscript"/>
              </w:rPr>
              <w:t>10</w:t>
            </w:r>
            <w:r w:rsidRPr="0062204D">
              <w:rPr>
                <w:b/>
                <w:bCs/>
                <w:color w:val="000000" w:themeColor="text1"/>
              </w:rPr>
              <w:t>O</w:t>
            </w:r>
            <w:r w:rsidRPr="0062204D">
              <w:rPr>
                <w:b/>
                <w:bCs/>
                <w:color w:val="000000" w:themeColor="text1"/>
                <w:vertAlign w:val="subscript"/>
              </w:rPr>
              <w:t>4</w:t>
            </w:r>
            <w:r w:rsidRPr="0062204D">
              <w:rPr>
                <w:b/>
                <w:bCs/>
                <w:color w:val="000000" w:themeColor="text1"/>
              </w:rPr>
              <w:t xml:space="preserve"> (P2)</w:t>
            </w:r>
          </w:p>
        </w:tc>
        <w:tc>
          <w:tcPr>
            <w:tcW w:w="1667" w:type="pct"/>
            <w:vAlign w:val="center"/>
          </w:tcPr>
          <w:p w14:paraId="44D9395F"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82</w:t>
            </w:r>
          </w:p>
        </w:tc>
        <w:tc>
          <w:tcPr>
            <w:tcW w:w="1667" w:type="pct"/>
            <w:vAlign w:val="center"/>
          </w:tcPr>
          <w:p w14:paraId="5C7AD65D" w14:textId="77777777" w:rsidR="007B2A8A" w:rsidRPr="0062204D" w:rsidRDefault="007B2A8A" w:rsidP="008464B3">
            <w:pPr>
              <w:jc w:val="center"/>
            </w:pPr>
            <w:r w:rsidRPr="0062204D">
              <w:rPr>
                <w:noProof/>
              </w:rPr>
              <w:drawing>
                <wp:inline distT="0" distB="0" distL="0" distR="0" wp14:anchorId="0F615299" wp14:editId="16C120E8">
                  <wp:extent cx="566041" cy="360000"/>
                  <wp:effectExtent l="0" t="0" r="0" b="0"/>
                  <wp:docPr id="19" name="图片 18">
                    <a:extLst xmlns:a="http://schemas.openxmlformats.org/drawingml/2006/main">
                      <a:ext uri="{FF2B5EF4-FFF2-40B4-BE49-F238E27FC236}">
                        <a16:creationId xmlns:a16="http://schemas.microsoft.com/office/drawing/2014/main" id="{14C93152-23AC-831F-29BF-A71F99AC09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a:extLst>
                              <a:ext uri="{FF2B5EF4-FFF2-40B4-BE49-F238E27FC236}">
                                <a16:creationId xmlns:a16="http://schemas.microsoft.com/office/drawing/2014/main" id="{14C93152-23AC-831F-29BF-A71F99AC09DB}"/>
                              </a:ext>
                            </a:extLst>
                          </pic:cNvPr>
                          <pic:cNvPicPr>
                            <a:picLocks noChangeAspect="1"/>
                          </pic:cNvPicPr>
                        </pic:nvPicPr>
                        <pic:blipFill rotWithShape="1">
                          <a:blip r:embed="rId32"/>
                          <a:srcRect l="32556" t="-2904" r="34679" b="84458"/>
                          <a:stretch/>
                        </pic:blipFill>
                        <pic:spPr>
                          <a:xfrm>
                            <a:off x="0" y="0"/>
                            <a:ext cx="566041" cy="360000"/>
                          </a:xfrm>
                          <a:prstGeom prst="rect">
                            <a:avLst/>
                          </a:prstGeom>
                        </pic:spPr>
                      </pic:pic>
                    </a:graphicData>
                  </a:graphic>
                </wp:inline>
              </w:drawing>
            </w:r>
          </w:p>
        </w:tc>
      </w:tr>
      <w:tr w:rsidR="007B2A8A" w:rsidRPr="0062204D" w14:paraId="4C44BA92" w14:textId="77777777" w:rsidTr="008464B3">
        <w:trPr>
          <w:trHeight w:val="567"/>
        </w:trPr>
        <w:tc>
          <w:tcPr>
            <w:tcW w:w="1666" w:type="pct"/>
            <w:vAlign w:val="center"/>
          </w:tcPr>
          <w:p w14:paraId="66F47677"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8</w:t>
            </w:r>
            <w:r w:rsidRPr="0062204D">
              <w:rPr>
                <w:b/>
                <w:bCs/>
                <w:color w:val="000000" w:themeColor="text1"/>
              </w:rPr>
              <w:t>H</w:t>
            </w:r>
            <w:r w:rsidRPr="0062204D">
              <w:rPr>
                <w:b/>
                <w:bCs/>
                <w:color w:val="000000" w:themeColor="text1"/>
                <w:vertAlign w:val="subscript"/>
              </w:rPr>
              <w:t>9</w:t>
            </w:r>
            <w:r w:rsidRPr="0062204D">
              <w:rPr>
                <w:b/>
                <w:bCs/>
                <w:color w:val="000000" w:themeColor="text1"/>
              </w:rPr>
              <w:t>NO</w:t>
            </w:r>
            <w:r w:rsidRPr="0062204D">
              <w:rPr>
                <w:b/>
                <w:bCs/>
                <w:color w:val="000000" w:themeColor="text1"/>
                <w:vertAlign w:val="subscript"/>
              </w:rPr>
              <w:t>2</w:t>
            </w:r>
            <w:r w:rsidRPr="0062204D">
              <w:rPr>
                <w:b/>
                <w:bCs/>
                <w:color w:val="000000" w:themeColor="text1"/>
              </w:rPr>
              <w:t xml:space="preserve"> (P3)</w:t>
            </w:r>
          </w:p>
        </w:tc>
        <w:tc>
          <w:tcPr>
            <w:tcW w:w="1667" w:type="pct"/>
            <w:vAlign w:val="center"/>
          </w:tcPr>
          <w:p w14:paraId="4B71922A"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51</w:t>
            </w:r>
          </w:p>
        </w:tc>
        <w:tc>
          <w:tcPr>
            <w:tcW w:w="1667" w:type="pct"/>
            <w:vAlign w:val="center"/>
          </w:tcPr>
          <w:p w14:paraId="5F01346A" w14:textId="77777777" w:rsidR="007B2A8A" w:rsidRPr="0062204D" w:rsidRDefault="007B2A8A" w:rsidP="008464B3">
            <w:pPr>
              <w:jc w:val="center"/>
            </w:pPr>
            <w:r w:rsidRPr="0062204D">
              <w:rPr>
                <w:noProof/>
              </w:rPr>
              <w:drawing>
                <wp:inline distT="0" distB="0" distL="0" distR="0" wp14:anchorId="5B24D844" wp14:editId="5A6DF279">
                  <wp:extent cx="566042" cy="360000"/>
                  <wp:effectExtent l="0" t="0" r="0" b="0"/>
                  <wp:docPr id="18" name="图片 17">
                    <a:extLst xmlns:a="http://schemas.openxmlformats.org/drawingml/2006/main">
                      <a:ext uri="{FF2B5EF4-FFF2-40B4-BE49-F238E27FC236}">
                        <a16:creationId xmlns:a16="http://schemas.microsoft.com/office/drawing/2014/main" id="{F1FB777D-FA89-21FE-7473-2387B1C7B7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F1FB777D-FA89-21FE-7473-2387B1C7B7D8}"/>
                              </a:ext>
                            </a:extLst>
                          </pic:cNvPr>
                          <pic:cNvPicPr>
                            <a:picLocks noChangeAspect="1"/>
                          </pic:cNvPicPr>
                        </pic:nvPicPr>
                        <pic:blipFill rotWithShape="1">
                          <a:blip r:embed="rId32"/>
                          <a:srcRect l="69198" t="-1683" r="-1963" b="83237"/>
                          <a:stretch/>
                        </pic:blipFill>
                        <pic:spPr>
                          <a:xfrm>
                            <a:off x="0" y="0"/>
                            <a:ext cx="566042" cy="360000"/>
                          </a:xfrm>
                          <a:prstGeom prst="rect">
                            <a:avLst/>
                          </a:prstGeom>
                        </pic:spPr>
                      </pic:pic>
                    </a:graphicData>
                  </a:graphic>
                </wp:inline>
              </w:drawing>
            </w:r>
          </w:p>
        </w:tc>
      </w:tr>
      <w:tr w:rsidR="007B2A8A" w:rsidRPr="0062204D" w14:paraId="20657982" w14:textId="77777777" w:rsidTr="008464B3">
        <w:trPr>
          <w:trHeight w:val="567"/>
        </w:trPr>
        <w:tc>
          <w:tcPr>
            <w:tcW w:w="1666" w:type="pct"/>
            <w:vAlign w:val="center"/>
          </w:tcPr>
          <w:p w14:paraId="03B65ABE"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8</w:t>
            </w:r>
            <w:r w:rsidRPr="0062204D">
              <w:rPr>
                <w:b/>
                <w:bCs/>
                <w:color w:val="000000" w:themeColor="text1"/>
              </w:rPr>
              <w:t>H</w:t>
            </w:r>
            <w:r w:rsidRPr="0062204D">
              <w:rPr>
                <w:b/>
                <w:bCs/>
                <w:color w:val="000000" w:themeColor="text1"/>
                <w:vertAlign w:val="subscript"/>
              </w:rPr>
              <w:t>18</w:t>
            </w:r>
            <w:r w:rsidRPr="0062204D">
              <w:rPr>
                <w:b/>
                <w:bCs/>
                <w:color w:val="000000" w:themeColor="text1"/>
              </w:rPr>
              <w:t xml:space="preserve"> (P4)</w:t>
            </w:r>
          </w:p>
        </w:tc>
        <w:tc>
          <w:tcPr>
            <w:tcW w:w="1667" w:type="pct"/>
            <w:vAlign w:val="center"/>
          </w:tcPr>
          <w:p w14:paraId="05C3ED7D"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14</w:t>
            </w:r>
          </w:p>
        </w:tc>
        <w:tc>
          <w:tcPr>
            <w:tcW w:w="1667" w:type="pct"/>
            <w:vAlign w:val="center"/>
          </w:tcPr>
          <w:p w14:paraId="487A8C4E" w14:textId="77777777" w:rsidR="007B2A8A" w:rsidRPr="0062204D" w:rsidRDefault="007B2A8A" w:rsidP="008464B3">
            <w:pPr>
              <w:jc w:val="center"/>
            </w:pPr>
            <w:r w:rsidRPr="0062204D">
              <w:rPr>
                <w:noProof/>
              </w:rPr>
              <w:drawing>
                <wp:inline distT="0" distB="0" distL="0" distR="0" wp14:anchorId="4DBA4E1E" wp14:editId="4B51F643">
                  <wp:extent cx="566041" cy="360000"/>
                  <wp:effectExtent l="0" t="0" r="5715" b="0"/>
                  <wp:docPr id="14" name="图片 13">
                    <a:extLst xmlns:a="http://schemas.openxmlformats.org/drawingml/2006/main">
                      <a:ext uri="{FF2B5EF4-FFF2-40B4-BE49-F238E27FC236}">
                        <a16:creationId xmlns:a16="http://schemas.microsoft.com/office/drawing/2014/main" id="{5A1B64CD-2D65-46CC-1501-2825927364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a:extLst>
                              <a:ext uri="{FF2B5EF4-FFF2-40B4-BE49-F238E27FC236}">
                                <a16:creationId xmlns:a16="http://schemas.microsoft.com/office/drawing/2014/main" id="{5A1B64CD-2D65-46CC-1501-2825927364D5}"/>
                              </a:ext>
                            </a:extLst>
                          </pic:cNvPr>
                          <pic:cNvPicPr>
                            <a:picLocks noChangeAspect="1"/>
                          </pic:cNvPicPr>
                        </pic:nvPicPr>
                        <pic:blipFill rotWithShape="1">
                          <a:blip r:embed="rId32"/>
                          <a:srcRect l="-4163" t="15457" r="71398" b="66097"/>
                          <a:stretch/>
                        </pic:blipFill>
                        <pic:spPr>
                          <a:xfrm>
                            <a:off x="0" y="0"/>
                            <a:ext cx="566041" cy="360000"/>
                          </a:xfrm>
                          <a:prstGeom prst="rect">
                            <a:avLst/>
                          </a:prstGeom>
                        </pic:spPr>
                      </pic:pic>
                    </a:graphicData>
                  </a:graphic>
                </wp:inline>
              </w:drawing>
            </w:r>
          </w:p>
        </w:tc>
      </w:tr>
      <w:tr w:rsidR="007B2A8A" w:rsidRPr="0062204D" w14:paraId="2174C183" w14:textId="77777777" w:rsidTr="008464B3">
        <w:trPr>
          <w:trHeight w:val="567"/>
        </w:trPr>
        <w:tc>
          <w:tcPr>
            <w:tcW w:w="1666" w:type="pct"/>
            <w:vAlign w:val="center"/>
          </w:tcPr>
          <w:p w14:paraId="6FF33CA7"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7</w:t>
            </w:r>
            <w:r w:rsidRPr="0062204D">
              <w:rPr>
                <w:b/>
                <w:bCs/>
                <w:color w:val="000000" w:themeColor="text1"/>
              </w:rPr>
              <w:t>H</w:t>
            </w:r>
            <w:r w:rsidRPr="0062204D">
              <w:rPr>
                <w:b/>
                <w:bCs/>
                <w:color w:val="000000" w:themeColor="text1"/>
                <w:vertAlign w:val="subscript"/>
              </w:rPr>
              <w:t>16</w:t>
            </w:r>
            <w:r w:rsidRPr="0062204D">
              <w:rPr>
                <w:b/>
                <w:bCs/>
                <w:color w:val="000000" w:themeColor="text1"/>
              </w:rPr>
              <w:t xml:space="preserve"> (P5)</w:t>
            </w:r>
          </w:p>
        </w:tc>
        <w:tc>
          <w:tcPr>
            <w:tcW w:w="1667" w:type="pct"/>
            <w:vAlign w:val="center"/>
          </w:tcPr>
          <w:p w14:paraId="616AB6FF"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00</w:t>
            </w:r>
          </w:p>
        </w:tc>
        <w:tc>
          <w:tcPr>
            <w:tcW w:w="1667" w:type="pct"/>
            <w:vAlign w:val="center"/>
          </w:tcPr>
          <w:p w14:paraId="55FB36DE" w14:textId="77777777" w:rsidR="007B2A8A" w:rsidRPr="0062204D" w:rsidRDefault="007B2A8A" w:rsidP="008464B3">
            <w:pPr>
              <w:jc w:val="center"/>
            </w:pPr>
            <w:r w:rsidRPr="0062204D">
              <w:rPr>
                <w:noProof/>
              </w:rPr>
              <w:drawing>
                <wp:inline distT="0" distB="0" distL="0" distR="0" wp14:anchorId="4AC79EC9" wp14:editId="061E0871">
                  <wp:extent cx="566041" cy="360000"/>
                  <wp:effectExtent l="0" t="0" r="0" b="0"/>
                  <wp:docPr id="16" name="图片 15">
                    <a:extLst xmlns:a="http://schemas.openxmlformats.org/drawingml/2006/main">
                      <a:ext uri="{FF2B5EF4-FFF2-40B4-BE49-F238E27FC236}">
                        <a16:creationId xmlns:a16="http://schemas.microsoft.com/office/drawing/2014/main" id="{AA4E123E-2C53-0913-9F35-CE85C23AD5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a:extLst>
                              <a:ext uri="{FF2B5EF4-FFF2-40B4-BE49-F238E27FC236}">
                                <a16:creationId xmlns:a16="http://schemas.microsoft.com/office/drawing/2014/main" id="{AA4E123E-2C53-0913-9F35-CE85C23AD50C}"/>
                              </a:ext>
                            </a:extLst>
                          </pic:cNvPr>
                          <pic:cNvPicPr>
                            <a:picLocks noChangeAspect="1"/>
                          </pic:cNvPicPr>
                        </pic:nvPicPr>
                        <pic:blipFill rotWithShape="1">
                          <a:blip r:embed="rId32"/>
                          <a:srcRect l="32944" t="14593" r="34291" b="66961"/>
                          <a:stretch/>
                        </pic:blipFill>
                        <pic:spPr>
                          <a:xfrm>
                            <a:off x="0" y="0"/>
                            <a:ext cx="566041" cy="360000"/>
                          </a:xfrm>
                          <a:prstGeom prst="rect">
                            <a:avLst/>
                          </a:prstGeom>
                        </pic:spPr>
                      </pic:pic>
                    </a:graphicData>
                  </a:graphic>
                </wp:inline>
              </w:drawing>
            </w:r>
          </w:p>
        </w:tc>
      </w:tr>
      <w:tr w:rsidR="007B2A8A" w:rsidRPr="0062204D" w14:paraId="2AB0D979" w14:textId="77777777" w:rsidTr="008464B3">
        <w:trPr>
          <w:trHeight w:val="567"/>
        </w:trPr>
        <w:tc>
          <w:tcPr>
            <w:tcW w:w="1666" w:type="pct"/>
            <w:vAlign w:val="center"/>
          </w:tcPr>
          <w:p w14:paraId="1730706C"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10</w:t>
            </w:r>
            <w:r w:rsidRPr="0062204D">
              <w:rPr>
                <w:b/>
                <w:bCs/>
                <w:color w:val="000000" w:themeColor="text1"/>
              </w:rPr>
              <w:t>H</w:t>
            </w:r>
            <w:r w:rsidRPr="0062204D">
              <w:rPr>
                <w:b/>
                <w:bCs/>
                <w:color w:val="000000" w:themeColor="text1"/>
                <w:vertAlign w:val="subscript"/>
              </w:rPr>
              <w:t>13</w:t>
            </w:r>
            <w:r w:rsidRPr="0062204D">
              <w:rPr>
                <w:b/>
                <w:bCs/>
                <w:color w:val="000000" w:themeColor="text1"/>
              </w:rPr>
              <w:t>NO (P6)</w:t>
            </w:r>
          </w:p>
        </w:tc>
        <w:tc>
          <w:tcPr>
            <w:tcW w:w="1667" w:type="pct"/>
            <w:vAlign w:val="center"/>
          </w:tcPr>
          <w:p w14:paraId="38558AB2"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63</w:t>
            </w:r>
          </w:p>
        </w:tc>
        <w:tc>
          <w:tcPr>
            <w:tcW w:w="1667" w:type="pct"/>
            <w:vAlign w:val="center"/>
          </w:tcPr>
          <w:p w14:paraId="44B68FA0" w14:textId="77777777" w:rsidR="007B2A8A" w:rsidRPr="0062204D" w:rsidRDefault="007B2A8A" w:rsidP="008464B3">
            <w:pPr>
              <w:jc w:val="center"/>
            </w:pPr>
            <w:r w:rsidRPr="0062204D">
              <w:rPr>
                <w:noProof/>
              </w:rPr>
              <w:drawing>
                <wp:inline distT="0" distB="0" distL="0" distR="0" wp14:anchorId="539BE85A" wp14:editId="4C3F30C9">
                  <wp:extent cx="566042" cy="360000"/>
                  <wp:effectExtent l="0" t="0" r="5715" b="0"/>
                  <wp:docPr id="15" name="图片 14">
                    <a:extLst xmlns:a="http://schemas.openxmlformats.org/drawingml/2006/main">
                      <a:ext uri="{FF2B5EF4-FFF2-40B4-BE49-F238E27FC236}">
                        <a16:creationId xmlns:a16="http://schemas.microsoft.com/office/drawing/2014/main" id="{CD8EF49C-20BB-1DAF-713B-C32D9CF1B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CD8EF49C-20BB-1DAF-713B-C32D9CF1B0E5}"/>
                              </a:ext>
                            </a:extLst>
                          </pic:cNvPr>
                          <pic:cNvPicPr>
                            <a:picLocks noChangeAspect="1"/>
                          </pic:cNvPicPr>
                        </pic:nvPicPr>
                        <pic:blipFill rotWithShape="1">
                          <a:blip r:embed="rId32"/>
                          <a:srcRect l="69567" t="15600" r="-2332" b="65954"/>
                          <a:stretch/>
                        </pic:blipFill>
                        <pic:spPr>
                          <a:xfrm>
                            <a:off x="0" y="0"/>
                            <a:ext cx="566042" cy="360000"/>
                          </a:xfrm>
                          <a:prstGeom prst="rect">
                            <a:avLst/>
                          </a:prstGeom>
                        </pic:spPr>
                      </pic:pic>
                    </a:graphicData>
                  </a:graphic>
                </wp:inline>
              </w:drawing>
            </w:r>
          </w:p>
        </w:tc>
      </w:tr>
      <w:tr w:rsidR="007B2A8A" w:rsidRPr="0062204D" w14:paraId="0243EB7F" w14:textId="77777777" w:rsidTr="008464B3">
        <w:trPr>
          <w:trHeight w:val="567"/>
        </w:trPr>
        <w:tc>
          <w:tcPr>
            <w:tcW w:w="1666" w:type="pct"/>
            <w:vAlign w:val="center"/>
          </w:tcPr>
          <w:p w14:paraId="5D93C375"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9</w:t>
            </w:r>
            <w:r w:rsidRPr="0062204D">
              <w:rPr>
                <w:b/>
                <w:bCs/>
                <w:color w:val="000000" w:themeColor="text1"/>
              </w:rPr>
              <w:t>H</w:t>
            </w:r>
            <w:r w:rsidRPr="0062204D">
              <w:rPr>
                <w:b/>
                <w:bCs/>
                <w:color w:val="000000" w:themeColor="text1"/>
                <w:vertAlign w:val="subscript"/>
              </w:rPr>
              <w:t>11</w:t>
            </w:r>
            <w:r w:rsidRPr="0062204D">
              <w:rPr>
                <w:b/>
                <w:bCs/>
                <w:color w:val="000000" w:themeColor="text1"/>
              </w:rPr>
              <w:t>NO (P7)</w:t>
            </w:r>
          </w:p>
        </w:tc>
        <w:tc>
          <w:tcPr>
            <w:tcW w:w="1667" w:type="pct"/>
            <w:vAlign w:val="center"/>
          </w:tcPr>
          <w:p w14:paraId="08BE4ACE"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49</w:t>
            </w:r>
          </w:p>
        </w:tc>
        <w:tc>
          <w:tcPr>
            <w:tcW w:w="1667" w:type="pct"/>
            <w:vAlign w:val="center"/>
          </w:tcPr>
          <w:p w14:paraId="07487883" w14:textId="77777777" w:rsidR="007B2A8A" w:rsidRPr="0062204D" w:rsidRDefault="007B2A8A" w:rsidP="008464B3">
            <w:pPr>
              <w:jc w:val="center"/>
            </w:pPr>
            <w:r w:rsidRPr="0062204D">
              <w:rPr>
                <w:noProof/>
              </w:rPr>
              <w:drawing>
                <wp:inline distT="0" distB="0" distL="0" distR="0" wp14:anchorId="33FF8141" wp14:editId="2CF764FE">
                  <wp:extent cx="566041" cy="360000"/>
                  <wp:effectExtent l="0" t="0" r="0" b="2540"/>
                  <wp:docPr id="11" name="图片 10">
                    <a:extLst xmlns:a="http://schemas.openxmlformats.org/drawingml/2006/main">
                      <a:ext uri="{FF2B5EF4-FFF2-40B4-BE49-F238E27FC236}">
                        <a16:creationId xmlns:a16="http://schemas.microsoft.com/office/drawing/2014/main" id="{D504C5B9-B76C-0C9F-C3D2-F74DE00C98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D504C5B9-B76C-0C9F-C3D2-F74DE00C9816}"/>
                              </a:ext>
                            </a:extLst>
                          </pic:cNvPr>
                          <pic:cNvPicPr>
                            <a:picLocks noChangeAspect="1"/>
                          </pic:cNvPicPr>
                        </pic:nvPicPr>
                        <pic:blipFill rotWithShape="1">
                          <a:blip r:embed="rId32"/>
                          <a:srcRect l="-4457" t="32074" r="71692" b="49480"/>
                          <a:stretch/>
                        </pic:blipFill>
                        <pic:spPr>
                          <a:xfrm>
                            <a:off x="0" y="0"/>
                            <a:ext cx="566041" cy="360000"/>
                          </a:xfrm>
                          <a:prstGeom prst="rect">
                            <a:avLst/>
                          </a:prstGeom>
                        </pic:spPr>
                      </pic:pic>
                    </a:graphicData>
                  </a:graphic>
                </wp:inline>
              </w:drawing>
            </w:r>
          </w:p>
        </w:tc>
      </w:tr>
      <w:tr w:rsidR="007B2A8A" w:rsidRPr="0062204D" w14:paraId="090B5046" w14:textId="77777777" w:rsidTr="008464B3">
        <w:trPr>
          <w:trHeight w:val="567"/>
        </w:trPr>
        <w:tc>
          <w:tcPr>
            <w:tcW w:w="1666" w:type="pct"/>
            <w:vAlign w:val="center"/>
          </w:tcPr>
          <w:p w14:paraId="02AE1991"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7</w:t>
            </w:r>
            <w:r w:rsidRPr="0062204D">
              <w:rPr>
                <w:b/>
                <w:bCs/>
                <w:color w:val="000000" w:themeColor="text1"/>
              </w:rPr>
              <w:t>H</w:t>
            </w:r>
            <w:r w:rsidRPr="0062204D">
              <w:rPr>
                <w:b/>
                <w:bCs/>
                <w:color w:val="000000" w:themeColor="text1"/>
                <w:vertAlign w:val="subscript"/>
              </w:rPr>
              <w:t>7</w:t>
            </w:r>
            <w:r w:rsidRPr="0062204D">
              <w:rPr>
                <w:b/>
                <w:bCs/>
                <w:color w:val="000000" w:themeColor="text1"/>
              </w:rPr>
              <w:t>NO (P8)</w:t>
            </w:r>
          </w:p>
        </w:tc>
        <w:tc>
          <w:tcPr>
            <w:tcW w:w="1667" w:type="pct"/>
            <w:vAlign w:val="center"/>
          </w:tcPr>
          <w:p w14:paraId="6C178C84"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21</w:t>
            </w:r>
          </w:p>
        </w:tc>
        <w:tc>
          <w:tcPr>
            <w:tcW w:w="1667" w:type="pct"/>
            <w:vAlign w:val="center"/>
          </w:tcPr>
          <w:p w14:paraId="5E76A7AC" w14:textId="77777777" w:rsidR="007B2A8A" w:rsidRPr="0062204D" w:rsidRDefault="007B2A8A" w:rsidP="008464B3">
            <w:pPr>
              <w:jc w:val="center"/>
            </w:pPr>
            <w:r w:rsidRPr="0062204D">
              <w:rPr>
                <w:noProof/>
              </w:rPr>
              <w:drawing>
                <wp:inline distT="0" distB="0" distL="0" distR="0" wp14:anchorId="7EAAF96F" wp14:editId="1AF3297C">
                  <wp:extent cx="566041" cy="360000"/>
                  <wp:effectExtent l="0" t="0" r="0" b="0"/>
                  <wp:docPr id="13" name="图片 12">
                    <a:extLst xmlns:a="http://schemas.openxmlformats.org/drawingml/2006/main">
                      <a:ext uri="{FF2B5EF4-FFF2-40B4-BE49-F238E27FC236}">
                        <a16:creationId xmlns:a16="http://schemas.microsoft.com/office/drawing/2014/main" id="{8CA0880D-02C5-8634-D59B-764FA93350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8CA0880D-02C5-8634-D59B-764FA93350B1}"/>
                              </a:ext>
                            </a:extLst>
                          </pic:cNvPr>
                          <pic:cNvPicPr>
                            <a:picLocks noChangeAspect="1"/>
                          </pic:cNvPicPr>
                        </pic:nvPicPr>
                        <pic:blipFill rotWithShape="1">
                          <a:blip r:embed="rId32"/>
                          <a:srcRect l="32422" t="32821" r="34813" b="48733"/>
                          <a:stretch/>
                        </pic:blipFill>
                        <pic:spPr>
                          <a:xfrm>
                            <a:off x="0" y="0"/>
                            <a:ext cx="566041" cy="360000"/>
                          </a:xfrm>
                          <a:prstGeom prst="rect">
                            <a:avLst/>
                          </a:prstGeom>
                        </pic:spPr>
                      </pic:pic>
                    </a:graphicData>
                  </a:graphic>
                </wp:inline>
              </w:drawing>
            </w:r>
          </w:p>
        </w:tc>
      </w:tr>
      <w:tr w:rsidR="007B2A8A" w:rsidRPr="0062204D" w14:paraId="1F32B8D1" w14:textId="77777777" w:rsidTr="008464B3">
        <w:trPr>
          <w:trHeight w:val="567"/>
        </w:trPr>
        <w:tc>
          <w:tcPr>
            <w:tcW w:w="1666" w:type="pct"/>
            <w:vAlign w:val="center"/>
          </w:tcPr>
          <w:p w14:paraId="1213384B"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8</w:t>
            </w:r>
            <w:r w:rsidRPr="0062204D">
              <w:rPr>
                <w:b/>
                <w:bCs/>
                <w:color w:val="000000" w:themeColor="text1"/>
              </w:rPr>
              <w:t>H</w:t>
            </w:r>
            <w:r w:rsidRPr="0062204D">
              <w:rPr>
                <w:b/>
                <w:bCs/>
                <w:color w:val="000000" w:themeColor="text1"/>
                <w:vertAlign w:val="subscript"/>
              </w:rPr>
              <w:t>15</w:t>
            </w:r>
            <w:r w:rsidRPr="0062204D">
              <w:rPr>
                <w:b/>
                <w:bCs/>
                <w:color w:val="000000" w:themeColor="text1"/>
              </w:rPr>
              <w:t>NO (P9)</w:t>
            </w:r>
          </w:p>
        </w:tc>
        <w:tc>
          <w:tcPr>
            <w:tcW w:w="1667" w:type="pct"/>
            <w:vAlign w:val="center"/>
          </w:tcPr>
          <w:p w14:paraId="066344D4"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41</w:t>
            </w:r>
          </w:p>
        </w:tc>
        <w:tc>
          <w:tcPr>
            <w:tcW w:w="1667" w:type="pct"/>
            <w:vAlign w:val="center"/>
          </w:tcPr>
          <w:p w14:paraId="2954399B" w14:textId="77777777" w:rsidR="007B2A8A" w:rsidRPr="0062204D" w:rsidRDefault="007B2A8A" w:rsidP="008464B3">
            <w:pPr>
              <w:jc w:val="center"/>
            </w:pPr>
            <w:r w:rsidRPr="0062204D">
              <w:rPr>
                <w:noProof/>
              </w:rPr>
              <w:drawing>
                <wp:inline distT="0" distB="0" distL="0" distR="0" wp14:anchorId="4F906CF6" wp14:editId="61AE64B5">
                  <wp:extent cx="566042" cy="360000"/>
                  <wp:effectExtent l="0" t="0" r="0" b="0"/>
                  <wp:docPr id="12" name="图片 11">
                    <a:extLst xmlns:a="http://schemas.openxmlformats.org/drawingml/2006/main">
                      <a:ext uri="{FF2B5EF4-FFF2-40B4-BE49-F238E27FC236}">
                        <a16:creationId xmlns:a16="http://schemas.microsoft.com/office/drawing/2014/main" id="{9D4CC5DD-DFB3-6B38-D98F-BCA2AC7ACC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9D4CC5DD-DFB3-6B38-D98F-BCA2AC7ACCA1}"/>
                              </a:ext>
                            </a:extLst>
                          </pic:cNvPr>
                          <pic:cNvPicPr>
                            <a:picLocks noChangeAspect="1"/>
                          </pic:cNvPicPr>
                        </pic:nvPicPr>
                        <pic:blipFill rotWithShape="1">
                          <a:blip r:embed="rId32"/>
                          <a:srcRect l="68846" t="32711" r="-1611" b="48843"/>
                          <a:stretch/>
                        </pic:blipFill>
                        <pic:spPr>
                          <a:xfrm>
                            <a:off x="0" y="0"/>
                            <a:ext cx="566042" cy="360000"/>
                          </a:xfrm>
                          <a:prstGeom prst="rect">
                            <a:avLst/>
                          </a:prstGeom>
                        </pic:spPr>
                      </pic:pic>
                    </a:graphicData>
                  </a:graphic>
                </wp:inline>
              </w:drawing>
            </w:r>
          </w:p>
        </w:tc>
      </w:tr>
      <w:tr w:rsidR="007B2A8A" w:rsidRPr="0062204D" w14:paraId="2A844A27" w14:textId="77777777" w:rsidTr="008464B3">
        <w:trPr>
          <w:trHeight w:val="567"/>
        </w:trPr>
        <w:tc>
          <w:tcPr>
            <w:tcW w:w="1666" w:type="pct"/>
            <w:vAlign w:val="center"/>
          </w:tcPr>
          <w:p w14:paraId="77E8E4AB" w14:textId="77777777" w:rsidR="007B2A8A" w:rsidRPr="0062204D" w:rsidRDefault="007B2A8A" w:rsidP="008464B3">
            <w:pPr>
              <w:jc w:val="center"/>
              <w:rPr>
                <w:b/>
                <w:bCs/>
                <w:color w:val="000000" w:themeColor="text1"/>
              </w:rPr>
            </w:pPr>
            <w:r w:rsidRPr="0062204D">
              <w:rPr>
                <w:b/>
                <w:bCs/>
                <w:color w:val="000000" w:themeColor="text1"/>
              </w:rPr>
              <w:t>C</w:t>
            </w:r>
            <w:r w:rsidRPr="0062204D">
              <w:rPr>
                <w:b/>
                <w:bCs/>
                <w:color w:val="000000" w:themeColor="text1"/>
                <w:vertAlign w:val="subscript"/>
              </w:rPr>
              <w:t>7</w:t>
            </w:r>
            <w:r w:rsidRPr="0062204D">
              <w:rPr>
                <w:b/>
                <w:bCs/>
                <w:color w:val="000000" w:themeColor="text1"/>
              </w:rPr>
              <w:t>H</w:t>
            </w:r>
            <w:r w:rsidRPr="0062204D">
              <w:rPr>
                <w:b/>
                <w:bCs/>
                <w:color w:val="000000" w:themeColor="text1"/>
                <w:vertAlign w:val="subscript"/>
              </w:rPr>
              <w:t>8</w:t>
            </w:r>
            <w:r w:rsidRPr="0062204D">
              <w:rPr>
                <w:b/>
                <w:bCs/>
                <w:color w:val="000000" w:themeColor="text1"/>
              </w:rPr>
              <w:t>O (P10)</w:t>
            </w:r>
          </w:p>
        </w:tc>
        <w:tc>
          <w:tcPr>
            <w:tcW w:w="1667" w:type="pct"/>
            <w:vAlign w:val="center"/>
          </w:tcPr>
          <w:p w14:paraId="3C995D8C"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08</w:t>
            </w:r>
          </w:p>
        </w:tc>
        <w:tc>
          <w:tcPr>
            <w:tcW w:w="1667" w:type="pct"/>
            <w:vAlign w:val="center"/>
          </w:tcPr>
          <w:p w14:paraId="62A68D36" w14:textId="77777777" w:rsidR="007B2A8A" w:rsidRPr="0062204D" w:rsidRDefault="007B2A8A" w:rsidP="008464B3">
            <w:pPr>
              <w:jc w:val="center"/>
            </w:pPr>
            <w:r w:rsidRPr="0062204D">
              <w:rPr>
                <w:noProof/>
              </w:rPr>
              <w:drawing>
                <wp:inline distT="0" distB="0" distL="0" distR="0" wp14:anchorId="0C1E1968" wp14:editId="7A5058FC">
                  <wp:extent cx="566041" cy="360000"/>
                  <wp:effectExtent l="0" t="0" r="0" b="0"/>
                  <wp:docPr id="8" name="图片 7">
                    <a:extLst xmlns:a="http://schemas.openxmlformats.org/drawingml/2006/main">
                      <a:ext uri="{FF2B5EF4-FFF2-40B4-BE49-F238E27FC236}">
                        <a16:creationId xmlns:a16="http://schemas.microsoft.com/office/drawing/2014/main" id="{7CF0D703-F1D5-8188-3D69-0CEC910557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7CF0D703-F1D5-8188-3D69-0CEC910557FC}"/>
                              </a:ext>
                            </a:extLst>
                          </pic:cNvPr>
                          <pic:cNvPicPr>
                            <a:picLocks noChangeAspect="1"/>
                          </pic:cNvPicPr>
                        </pic:nvPicPr>
                        <pic:blipFill rotWithShape="1">
                          <a:blip r:embed="rId32"/>
                          <a:srcRect l="-2749" t="57745" r="69984" b="23809"/>
                          <a:stretch/>
                        </pic:blipFill>
                        <pic:spPr>
                          <a:xfrm>
                            <a:off x="0" y="0"/>
                            <a:ext cx="566041" cy="360000"/>
                          </a:xfrm>
                          <a:prstGeom prst="rect">
                            <a:avLst/>
                          </a:prstGeom>
                        </pic:spPr>
                      </pic:pic>
                    </a:graphicData>
                  </a:graphic>
                </wp:inline>
              </w:drawing>
            </w:r>
          </w:p>
        </w:tc>
      </w:tr>
      <w:tr w:rsidR="007B2A8A" w:rsidRPr="0062204D" w14:paraId="7833E860" w14:textId="77777777" w:rsidTr="008464B3">
        <w:trPr>
          <w:trHeight w:val="567"/>
        </w:trPr>
        <w:tc>
          <w:tcPr>
            <w:tcW w:w="1666" w:type="pct"/>
            <w:vAlign w:val="center"/>
          </w:tcPr>
          <w:p w14:paraId="301D8579"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7</w:t>
            </w:r>
            <w:r w:rsidRPr="0062204D">
              <w:rPr>
                <w:b/>
                <w:bCs/>
                <w:color w:val="000000" w:themeColor="text1"/>
              </w:rPr>
              <w:t>H</w:t>
            </w:r>
            <w:r w:rsidRPr="0062204D">
              <w:rPr>
                <w:b/>
                <w:bCs/>
                <w:color w:val="000000" w:themeColor="text1"/>
                <w:vertAlign w:val="subscript"/>
              </w:rPr>
              <w:t>6</w:t>
            </w:r>
            <w:r w:rsidRPr="0062204D">
              <w:rPr>
                <w:b/>
                <w:bCs/>
                <w:color w:val="000000" w:themeColor="text1"/>
              </w:rPr>
              <w:t>O</w:t>
            </w:r>
            <w:r w:rsidRPr="0062204D">
              <w:rPr>
                <w:b/>
                <w:bCs/>
                <w:color w:val="000000" w:themeColor="text1"/>
                <w:vertAlign w:val="subscript"/>
              </w:rPr>
              <w:t>2</w:t>
            </w:r>
            <w:r w:rsidRPr="0062204D">
              <w:rPr>
                <w:b/>
                <w:bCs/>
                <w:color w:val="000000" w:themeColor="text1"/>
              </w:rPr>
              <w:t xml:space="preserve"> (P11)</w:t>
            </w:r>
          </w:p>
        </w:tc>
        <w:tc>
          <w:tcPr>
            <w:tcW w:w="1667" w:type="pct"/>
            <w:vAlign w:val="center"/>
          </w:tcPr>
          <w:p w14:paraId="77963B7C"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22</w:t>
            </w:r>
          </w:p>
        </w:tc>
        <w:tc>
          <w:tcPr>
            <w:tcW w:w="1667" w:type="pct"/>
            <w:vAlign w:val="center"/>
          </w:tcPr>
          <w:p w14:paraId="5974FDA7" w14:textId="77777777" w:rsidR="007B2A8A" w:rsidRPr="0062204D" w:rsidRDefault="007B2A8A" w:rsidP="008464B3">
            <w:pPr>
              <w:jc w:val="center"/>
            </w:pPr>
            <w:r w:rsidRPr="0062204D">
              <w:rPr>
                <w:noProof/>
              </w:rPr>
              <w:drawing>
                <wp:inline distT="0" distB="0" distL="0" distR="0" wp14:anchorId="0B638EFA" wp14:editId="0607189B">
                  <wp:extent cx="566041" cy="360000"/>
                  <wp:effectExtent l="0" t="0" r="0" b="2540"/>
                  <wp:docPr id="10" name="图片 9">
                    <a:extLst xmlns:a="http://schemas.openxmlformats.org/drawingml/2006/main">
                      <a:ext uri="{FF2B5EF4-FFF2-40B4-BE49-F238E27FC236}">
                        <a16:creationId xmlns:a16="http://schemas.microsoft.com/office/drawing/2014/main" id="{580AF95A-DF62-D8A6-2EE0-706FA20C52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580AF95A-DF62-D8A6-2EE0-706FA20C521C}"/>
                              </a:ext>
                            </a:extLst>
                          </pic:cNvPr>
                          <pic:cNvPicPr>
                            <a:picLocks noChangeAspect="1"/>
                          </pic:cNvPicPr>
                        </pic:nvPicPr>
                        <pic:blipFill rotWithShape="1">
                          <a:blip r:embed="rId32"/>
                          <a:srcRect l="32091" t="58291" r="35144" b="23263"/>
                          <a:stretch/>
                        </pic:blipFill>
                        <pic:spPr>
                          <a:xfrm>
                            <a:off x="0" y="0"/>
                            <a:ext cx="566041" cy="360000"/>
                          </a:xfrm>
                          <a:prstGeom prst="rect">
                            <a:avLst/>
                          </a:prstGeom>
                        </pic:spPr>
                      </pic:pic>
                    </a:graphicData>
                  </a:graphic>
                </wp:inline>
              </w:drawing>
            </w:r>
          </w:p>
        </w:tc>
      </w:tr>
      <w:tr w:rsidR="007B2A8A" w:rsidRPr="0062204D" w14:paraId="41596F82" w14:textId="77777777" w:rsidTr="008464B3">
        <w:trPr>
          <w:trHeight w:val="567"/>
        </w:trPr>
        <w:tc>
          <w:tcPr>
            <w:tcW w:w="1666" w:type="pct"/>
            <w:vAlign w:val="center"/>
          </w:tcPr>
          <w:p w14:paraId="7A669C9D"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11</w:t>
            </w:r>
            <w:r w:rsidRPr="0062204D">
              <w:rPr>
                <w:b/>
                <w:bCs/>
                <w:color w:val="000000" w:themeColor="text1"/>
              </w:rPr>
              <w:t>H</w:t>
            </w:r>
            <w:r w:rsidRPr="0062204D">
              <w:rPr>
                <w:b/>
                <w:bCs/>
                <w:color w:val="000000" w:themeColor="text1"/>
                <w:vertAlign w:val="subscript"/>
              </w:rPr>
              <w:t>12</w:t>
            </w:r>
            <w:r w:rsidRPr="0062204D">
              <w:rPr>
                <w:b/>
                <w:bCs/>
                <w:color w:val="000000" w:themeColor="text1"/>
              </w:rPr>
              <w:t>O</w:t>
            </w:r>
            <w:r w:rsidRPr="0062204D">
              <w:rPr>
                <w:b/>
                <w:bCs/>
                <w:color w:val="000000" w:themeColor="text1"/>
                <w:vertAlign w:val="subscript"/>
              </w:rPr>
              <w:t>2</w:t>
            </w:r>
            <w:r w:rsidRPr="0062204D">
              <w:rPr>
                <w:b/>
                <w:bCs/>
                <w:color w:val="000000" w:themeColor="text1"/>
              </w:rPr>
              <w:t xml:space="preserve"> (P12)</w:t>
            </w:r>
          </w:p>
        </w:tc>
        <w:tc>
          <w:tcPr>
            <w:tcW w:w="1667" w:type="pct"/>
            <w:vAlign w:val="center"/>
          </w:tcPr>
          <w:p w14:paraId="4D93290C" w14:textId="77777777" w:rsidR="007B2A8A" w:rsidRPr="0062204D" w:rsidRDefault="007B2A8A" w:rsidP="008464B3">
            <w:pPr>
              <w:jc w:val="center"/>
              <w:rPr>
                <w:b/>
                <w:bCs/>
                <w:color w:val="000000" w:themeColor="text1"/>
              </w:rPr>
            </w:pPr>
            <w:r w:rsidRPr="0062204D">
              <w:rPr>
                <w:rFonts w:hint="eastAsia"/>
                <w:b/>
                <w:bCs/>
                <w:color w:val="000000" w:themeColor="text1"/>
              </w:rPr>
              <w:t>1</w:t>
            </w:r>
            <w:r w:rsidRPr="0062204D">
              <w:rPr>
                <w:b/>
                <w:bCs/>
                <w:color w:val="000000" w:themeColor="text1"/>
              </w:rPr>
              <w:t>76</w:t>
            </w:r>
          </w:p>
        </w:tc>
        <w:tc>
          <w:tcPr>
            <w:tcW w:w="1667" w:type="pct"/>
            <w:vAlign w:val="center"/>
          </w:tcPr>
          <w:p w14:paraId="219A8E7F" w14:textId="77777777" w:rsidR="007B2A8A" w:rsidRPr="0062204D" w:rsidRDefault="007B2A8A" w:rsidP="008464B3">
            <w:pPr>
              <w:jc w:val="center"/>
            </w:pPr>
            <w:r w:rsidRPr="0062204D">
              <w:rPr>
                <w:noProof/>
              </w:rPr>
              <w:drawing>
                <wp:inline distT="0" distB="0" distL="0" distR="0" wp14:anchorId="543456C2" wp14:editId="2DE653BA">
                  <wp:extent cx="566042" cy="360000"/>
                  <wp:effectExtent l="0" t="0" r="0" b="2540"/>
                  <wp:docPr id="9" name="图片 8">
                    <a:extLst xmlns:a="http://schemas.openxmlformats.org/drawingml/2006/main">
                      <a:ext uri="{FF2B5EF4-FFF2-40B4-BE49-F238E27FC236}">
                        <a16:creationId xmlns:a16="http://schemas.microsoft.com/office/drawing/2014/main" id="{B44C1A2E-5543-310A-E0D4-6AD1AD94AE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B44C1A2E-5543-310A-E0D4-6AD1AD94AEF7}"/>
                              </a:ext>
                            </a:extLst>
                          </pic:cNvPr>
                          <pic:cNvPicPr>
                            <a:picLocks noChangeAspect="1"/>
                          </pic:cNvPicPr>
                        </pic:nvPicPr>
                        <pic:blipFill rotWithShape="1">
                          <a:blip r:embed="rId32"/>
                          <a:srcRect l="68619" t="58794" r="-1384" b="22760"/>
                          <a:stretch/>
                        </pic:blipFill>
                        <pic:spPr>
                          <a:xfrm>
                            <a:off x="0" y="0"/>
                            <a:ext cx="566042" cy="360000"/>
                          </a:xfrm>
                          <a:prstGeom prst="rect">
                            <a:avLst/>
                          </a:prstGeom>
                        </pic:spPr>
                      </pic:pic>
                    </a:graphicData>
                  </a:graphic>
                </wp:inline>
              </w:drawing>
            </w:r>
          </w:p>
        </w:tc>
      </w:tr>
      <w:tr w:rsidR="007B2A8A" w:rsidRPr="0062204D" w14:paraId="78E5C72D" w14:textId="77777777" w:rsidTr="008464B3">
        <w:trPr>
          <w:trHeight w:val="567"/>
        </w:trPr>
        <w:tc>
          <w:tcPr>
            <w:tcW w:w="1666" w:type="pct"/>
            <w:vAlign w:val="center"/>
          </w:tcPr>
          <w:p w14:paraId="1F17B21C"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14</w:t>
            </w:r>
            <w:r w:rsidRPr="0062204D">
              <w:rPr>
                <w:b/>
                <w:bCs/>
                <w:color w:val="000000" w:themeColor="text1"/>
              </w:rPr>
              <w:t>H</w:t>
            </w:r>
            <w:r w:rsidRPr="0062204D">
              <w:rPr>
                <w:b/>
                <w:bCs/>
                <w:color w:val="000000" w:themeColor="text1"/>
                <w:vertAlign w:val="subscript"/>
              </w:rPr>
              <w:t>10</w:t>
            </w:r>
            <w:r w:rsidRPr="0062204D">
              <w:rPr>
                <w:b/>
                <w:bCs/>
                <w:color w:val="000000" w:themeColor="text1"/>
              </w:rPr>
              <w:t>O</w:t>
            </w:r>
            <w:r w:rsidRPr="0062204D">
              <w:rPr>
                <w:b/>
                <w:bCs/>
                <w:color w:val="000000" w:themeColor="text1"/>
                <w:vertAlign w:val="subscript"/>
              </w:rPr>
              <w:t>3</w:t>
            </w:r>
            <w:r w:rsidRPr="0062204D">
              <w:rPr>
                <w:b/>
                <w:bCs/>
                <w:color w:val="000000" w:themeColor="text1"/>
              </w:rPr>
              <w:t xml:space="preserve"> (P13)</w:t>
            </w:r>
          </w:p>
        </w:tc>
        <w:tc>
          <w:tcPr>
            <w:tcW w:w="1667" w:type="pct"/>
            <w:vAlign w:val="center"/>
          </w:tcPr>
          <w:p w14:paraId="6B189484" w14:textId="77777777" w:rsidR="007B2A8A" w:rsidRPr="0062204D" w:rsidRDefault="007B2A8A" w:rsidP="008464B3">
            <w:pPr>
              <w:jc w:val="center"/>
              <w:rPr>
                <w:b/>
                <w:bCs/>
                <w:color w:val="000000" w:themeColor="text1"/>
              </w:rPr>
            </w:pPr>
            <w:r w:rsidRPr="0062204D">
              <w:rPr>
                <w:rFonts w:hint="eastAsia"/>
                <w:b/>
                <w:bCs/>
                <w:color w:val="000000" w:themeColor="text1"/>
              </w:rPr>
              <w:t>2</w:t>
            </w:r>
            <w:r w:rsidRPr="0062204D">
              <w:rPr>
                <w:b/>
                <w:bCs/>
                <w:color w:val="000000" w:themeColor="text1"/>
              </w:rPr>
              <w:t>26</w:t>
            </w:r>
          </w:p>
        </w:tc>
        <w:tc>
          <w:tcPr>
            <w:tcW w:w="1667" w:type="pct"/>
            <w:vAlign w:val="center"/>
          </w:tcPr>
          <w:p w14:paraId="29067C92" w14:textId="77777777" w:rsidR="007B2A8A" w:rsidRPr="0062204D" w:rsidRDefault="007B2A8A" w:rsidP="008464B3">
            <w:pPr>
              <w:jc w:val="center"/>
            </w:pPr>
            <w:r w:rsidRPr="0062204D">
              <w:rPr>
                <w:noProof/>
              </w:rPr>
              <w:drawing>
                <wp:inline distT="0" distB="0" distL="0" distR="0" wp14:anchorId="209A4CF1" wp14:editId="02F5566E">
                  <wp:extent cx="566041" cy="360000"/>
                  <wp:effectExtent l="0" t="0" r="0" b="2540"/>
                  <wp:docPr id="5" name="图片 4">
                    <a:extLst xmlns:a="http://schemas.openxmlformats.org/drawingml/2006/main">
                      <a:ext uri="{FF2B5EF4-FFF2-40B4-BE49-F238E27FC236}">
                        <a16:creationId xmlns:a16="http://schemas.microsoft.com/office/drawing/2014/main" id="{82F4E494-8306-3599-8E41-00164312E1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82F4E494-8306-3599-8E41-00164312E1BF}"/>
                              </a:ext>
                            </a:extLst>
                          </pic:cNvPr>
                          <pic:cNvPicPr>
                            <a:picLocks noChangeAspect="1"/>
                          </pic:cNvPicPr>
                        </pic:nvPicPr>
                        <pic:blipFill rotWithShape="1">
                          <a:blip r:embed="rId32"/>
                          <a:srcRect l="-4343" t="81109" r="71578" b="445"/>
                          <a:stretch/>
                        </pic:blipFill>
                        <pic:spPr>
                          <a:xfrm>
                            <a:off x="0" y="0"/>
                            <a:ext cx="566041" cy="360000"/>
                          </a:xfrm>
                          <a:prstGeom prst="rect">
                            <a:avLst/>
                          </a:prstGeom>
                        </pic:spPr>
                      </pic:pic>
                    </a:graphicData>
                  </a:graphic>
                </wp:inline>
              </w:drawing>
            </w:r>
          </w:p>
        </w:tc>
      </w:tr>
      <w:tr w:rsidR="007B2A8A" w:rsidRPr="0062204D" w14:paraId="22A064A6" w14:textId="77777777" w:rsidTr="008464B3">
        <w:trPr>
          <w:trHeight w:val="567"/>
        </w:trPr>
        <w:tc>
          <w:tcPr>
            <w:tcW w:w="1666" w:type="pct"/>
            <w:vAlign w:val="center"/>
          </w:tcPr>
          <w:p w14:paraId="2216F6E5"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19</w:t>
            </w:r>
            <w:r w:rsidRPr="0062204D">
              <w:rPr>
                <w:b/>
                <w:bCs/>
                <w:color w:val="000000" w:themeColor="text1"/>
              </w:rPr>
              <w:t>H</w:t>
            </w:r>
            <w:r w:rsidRPr="0062204D">
              <w:rPr>
                <w:b/>
                <w:bCs/>
                <w:color w:val="000000" w:themeColor="text1"/>
                <w:vertAlign w:val="subscript"/>
              </w:rPr>
              <w:t>23</w:t>
            </w:r>
            <w:r w:rsidRPr="0062204D">
              <w:rPr>
                <w:b/>
                <w:bCs/>
                <w:color w:val="000000" w:themeColor="text1"/>
              </w:rPr>
              <w:t>NO</w:t>
            </w:r>
            <w:r w:rsidRPr="0062204D">
              <w:rPr>
                <w:b/>
                <w:bCs/>
                <w:color w:val="000000" w:themeColor="text1"/>
                <w:vertAlign w:val="subscript"/>
              </w:rPr>
              <w:t>6</w:t>
            </w:r>
            <w:r w:rsidRPr="0062204D">
              <w:rPr>
                <w:b/>
                <w:bCs/>
                <w:color w:val="000000" w:themeColor="text1"/>
              </w:rPr>
              <w:t xml:space="preserve"> (P14)</w:t>
            </w:r>
          </w:p>
        </w:tc>
        <w:tc>
          <w:tcPr>
            <w:tcW w:w="1667" w:type="pct"/>
            <w:vAlign w:val="center"/>
          </w:tcPr>
          <w:p w14:paraId="660A783F" w14:textId="77777777" w:rsidR="007B2A8A" w:rsidRPr="0062204D" w:rsidRDefault="007B2A8A" w:rsidP="008464B3">
            <w:pPr>
              <w:jc w:val="center"/>
              <w:rPr>
                <w:b/>
                <w:bCs/>
                <w:color w:val="000000" w:themeColor="text1"/>
              </w:rPr>
            </w:pPr>
            <w:r w:rsidRPr="0062204D">
              <w:rPr>
                <w:rFonts w:hint="eastAsia"/>
                <w:b/>
                <w:bCs/>
                <w:color w:val="000000" w:themeColor="text1"/>
              </w:rPr>
              <w:t>3</w:t>
            </w:r>
            <w:r w:rsidRPr="0062204D">
              <w:rPr>
                <w:b/>
                <w:bCs/>
                <w:color w:val="000000" w:themeColor="text1"/>
              </w:rPr>
              <w:t>61</w:t>
            </w:r>
          </w:p>
        </w:tc>
        <w:tc>
          <w:tcPr>
            <w:tcW w:w="1667" w:type="pct"/>
            <w:vAlign w:val="center"/>
          </w:tcPr>
          <w:p w14:paraId="3AB3E68C" w14:textId="0154531E" w:rsidR="007B2A8A" w:rsidRPr="0062204D" w:rsidRDefault="003527ED" w:rsidP="008464B3">
            <w:pPr>
              <w:jc w:val="center"/>
            </w:pPr>
            <w:r w:rsidRPr="0062204D">
              <w:rPr>
                <w:noProof/>
              </w:rPr>
              <w:drawing>
                <wp:inline distT="0" distB="0" distL="0" distR="0" wp14:anchorId="2D4107D1" wp14:editId="32D5AA7A">
                  <wp:extent cx="566042" cy="360000"/>
                  <wp:effectExtent l="0" t="0" r="0" b="2540"/>
                  <wp:docPr id="1" name="图片 5">
                    <a:extLst xmlns:a="http://schemas.openxmlformats.org/drawingml/2006/main">
                      <a:ext uri="{FF2B5EF4-FFF2-40B4-BE49-F238E27FC236}">
                        <a16:creationId xmlns:a16="http://schemas.microsoft.com/office/drawing/2014/main" id="{F6103CDA-D8AE-72F5-8783-FF3A8129DE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a:extLst>
                              <a:ext uri="{FF2B5EF4-FFF2-40B4-BE49-F238E27FC236}">
                                <a16:creationId xmlns:a16="http://schemas.microsoft.com/office/drawing/2014/main" id="{F6103CDA-D8AE-72F5-8783-FF3A8129DED4}"/>
                              </a:ext>
                            </a:extLst>
                          </pic:cNvPr>
                          <pic:cNvPicPr>
                            <a:picLocks noChangeAspect="1"/>
                          </pic:cNvPicPr>
                        </pic:nvPicPr>
                        <pic:blipFill rotWithShape="1">
                          <a:blip r:embed="rId32"/>
                          <a:srcRect l="32214" t="81554" r="35021"/>
                          <a:stretch/>
                        </pic:blipFill>
                        <pic:spPr>
                          <a:xfrm>
                            <a:off x="0" y="0"/>
                            <a:ext cx="566042" cy="360000"/>
                          </a:xfrm>
                          <a:prstGeom prst="rect">
                            <a:avLst/>
                          </a:prstGeom>
                        </pic:spPr>
                      </pic:pic>
                    </a:graphicData>
                  </a:graphic>
                </wp:inline>
              </w:drawing>
            </w:r>
          </w:p>
        </w:tc>
      </w:tr>
      <w:tr w:rsidR="007B2A8A" w:rsidRPr="0062204D" w14:paraId="1133A74D" w14:textId="77777777" w:rsidTr="008464B3">
        <w:trPr>
          <w:trHeight w:val="567"/>
        </w:trPr>
        <w:tc>
          <w:tcPr>
            <w:tcW w:w="1666" w:type="pct"/>
            <w:tcBorders>
              <w:bottom w:val="single" w:sz="12" w:space="0" w:color="auto"/>
            </w:tcBorders>
            <w:vAlign w:val="center"/>
          </w:tcPr>
          <w:p w14:paraId="7E41FB55" w14:textId="77777777" w:rsidR="007B2A8A" w:rsidRPr="0062204D" w:rsidRDefault="007B2A8A" w:rsidP="008464B3">
            <w:pPr>
              <w:jc w:val="center"/>
              <w:rPr>
                <w:b/>
                <w:bCs/>
                <w:color w:val="000000" w:themeColor="text1"/>
              </w:rPr>
            </w:pPr>
            <w:r w:rsidRPr="0062204D">
              <w:rPr>
                <w:rFonts w:hint="eastAsia"/>
                <w:b/>
                <w:bCs/>
                <w:color w:val="000000" w:themeColor="text1"/>
              </w:rPr>
              <w:t>C</w:t>
            </w:r>
            <w:r w:rsidRPr="0062204D">
              <w:rPr>
                <w:b/>
                <w:bCs/>
                <w:color w:val="000000" w:themeColor="text1"/>
                <w:vertAlign w:val="subscript"/>
              </w:rPr>
              <w:t>13</w:t>
            </w:r>
            <w:r w:rsidRPr="0062204D">
              <w:rPr>
                <w:b/>
                <w:bCs/>
                <w:color w:val="000000" w:themeColor="text1"/>
              </w:rPr>
              <w:t>H</w:t>
            </w:r>
            <w:r w:rsidRPr="0062204D">
              <w:rPr>
                <w:b/>
                <w:bCs/>
                <w:color w:val="000000" w:themeColor="text1"/>
                <w:vertAlign w:val="subscript"/>
              </w:rPr>
              <w:t>18</w:t>
            </w:r>
            <w:r w:rsidRPr="0062204D">
              <w:rPr>
                <w:b/>
                <w:bCs/>
                <w:color w:val="000000" w:themeColor="text1"/>
              </w:rPr>
              <w:t>O</w:t>
            </w:r>
            <w:r w:rsidRPr="0062204D">
              <w:rPr>
                <w:b/>
                <w:bCs/>
                <w:color w:val="000000" w:themeColor="text1"/>
                <w:vertAlign w:val="subscript"/>
              </w:rPr>
              <w:t>2</w:t>
            </w:r>
            <w:r w:rsidRPr="0062204D">
              <w:rPr>
                <w:b/>
                <w:bCs/>
                <w:color w:val="000000" w:themeColor="text1"/>
              </w:rPr>
              <w:t xml:space="preserve"> (P15)</w:t>
            </w:r>
          </w:p>
        </w:tc>
        <w:tc>
          <w:tcPr>
            <w:tcW w:w="1667" w:type="pct"/>
            <w:tcBorders>
              <w:bottom w:val="single" w:sz="12" w:space="0" w:color="auto"/>
            </w:tcBorders>
            <w:vAlign w:val="center"/>
          </w:tcPr>
          <w:p w14:paraId="4453F393" w14:textId="77777777" w:rsidR="007B2A8A" w:rsidRPr="0062204D" w:rsidRDefault="007B2A8A" w:rsidP="008464B3">
            <w:pPr>
              <w:jc w:val="center"/>
              <w:rPr>
                <w:b/>
                <w:bCs/>
                <w:color w:val="000000" w:themeColor="text1"/>
              </w:rPr>
            </w:pPr>
            <w:r w:rsidRPr="0062204D">
              <w:rPr>
                <w:rFonts w:hint="eastAsia"/>
                <w:b/>
                <w:bCs/>
                <w:color w:val="000000" w:themeColor="text1"/>
              </w:rPr>
              <w:t>2</w:t>
            </w:r>
            <w:r w:rsidRPr="0062204D">
              <w:rPr>
                <w:b/>
                <w:bCs/>
                <w:color w:val="000000" w:themeColor="text1"/>
              </w:rPr>
              <w:t>06</w:t>
            </w:r>
          </w:p>
        </w:tc>
        <w:tc>
          <w:tcPr>
            <w:tcW w:w="1667" w:type="pct"/>
            <w:tcBorders>
              <w:bottom w:val="single" w:sz="12" w:space="0" w:color="auto"/>
            </w:tcBorders>
            <w:vAlign w:val="center"/>
          </w:tcPr>
          <w:p w14:paraId="63B42671" w14:textId="72BC391D" w:rsidR="007B2A8A" w:rsidRPr="0062204D" w:rsidRDefault="003527ED" w:rsidP="008464B3">
            <w:pPr>
              <w:jc w:val="center"/>
            </w:pPr>
            <w:r w:rsidRPr="0062204D">
              <w:rPr>
                <w:noProof/>
              </w:rPr>
              <w:drawing>
                <wp:inline distT="0" distB="0" distL="0" distR="0" wp14:anchorId="70C81A3F" wp14:editId="47A3C3C5">
                  <wp:extent cx="566041" cy="360000"/>
                  <wp:effectExtent l="0" t="0" r="0" b="2540"/>
                  <wp:docPr id="29" name="图片 6">
                    <a:extLst xmlns:a="http://schemas.openxmlformats.org/drawingml/2006/main">
                      <a:ext uri="{FF2B5EF4-FFF2-40B4-BE49-F238E27FC236}">
                        <a16:creationId xmlns:a16="http://schemas.microsoft.com/office/drawing/2014/main" id="{1FB7D61B-9F6E-C774-CB9C-DAC3EE3CF5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1FB7D61B-9F6E-C774-CB9C-DAC3EE3CF5F5}"/>
                              </a:ext>
                            </a:extLst>
                          </pic:cNvPr>
                          <pic:cNvPicPr>
                            <a:picLocks noChangeAspect="1"/>
                          </pic:cNvPicPr>
                        </pic:nvPicPr>
                        <pic:blipFill rotWithShape="1">
                          <a:blip r:embed="rId32"/>
                          <a:srcRect l="71444" t="81453" r="-4209" b="101"/>
                          <a:stretch/>
                        </pic:blipFill>
                        <pic:spPr>
                          <a:xfrm>
                            <a:off x="0" y="0"/>
                            <a:ext cx="566041" cy="360000"/>
                          </a:xfrm>
                          <a:prstGeom prst="rect">
                            <a:avLst/>
                          </a:prstGeom>
                        </pic:spPr>
                      </pic:pic>
                    </a:graphicData>
                  </a:graphic>
                </wp:inline>
              </w:drawing>
            </w:r>
          </w:p>
        </w:tc>
      </w:tr>
    </w:tbl>
    <w:p w14:paraId="2497F6A2" w14:textId="77777777" w:rsidR="00222360" w:rsidRPr="0062204D" w:rsidRDefault="00222360" w:rsidP="007B2A8A">
      <w:pPr>
        <w:rPr>
          <w:szCs w:val="28"/>
        </w:rPr>
      </w:pPr>
    </w:p>
    <w:p w14:paraId="435C4C50" w14:textId="570304CF" w:rsidR="00222360" w:rsidRPr="0062204D" w:rsidRDefault="00222360" w:rsidP="00222360">
      <w:pPr>
        <w:widowControl/>
        <w:jc w:val="left"/>
      </w:pPr>
      <w:r w:rsidRPr="0062204D">
        <w:br w:type="page"/>
      </w:r>
    </w:p>
    <w:p w14:paraId="29DC4F5E" w14:textId="43F73118" w:rsidR="007D5BFE" w:rsidRPr="0062204D" w:rsidRDefault="007D5BFE" w:rsidP="007D5BFE">
      <w:pPr>
        <w:widowControl/>
        <w:jc w:val="center"/>
      </w:pPr>
      <w:r w:rsidRPr="0062204D">
        <w:rPr>
          <w:noProof/>
        </w:rPr>
        <w:lastRenderedPageBreak/>
        <w:drawing>
          <wp:inline distT="0" distB="0" distL="0" distR="0" wp14:anchorId="6A3E3718" wp14:editId="12E4C8E0">
            <wp:extent cx="5040000" cy="4563063"/>
            <wp:effectExtent l="0" t="0" r="8255" b="9525"/>
            <wp:docPr id="22" name="图片 21">
              <a:extLst xmlns:a="http://schemas.openxmlformats.org/drawingml/2006/main">
                <a:ext uri="{FF2B5EF4-FFF2-40B4-BE49-F238E27FC236}">
                  <a16:creationId xmlns:a16="http://schemas.microsoft.com/office/drawing/2014/main" id="{41F3713F-6F39-31CC-96F4-BBA69DCC4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a:extLst>
                        <a:ext uri="{FF2B5EF4-FFF2-40B4-BE49-F238E27FC236}">
                          <a16:creationId xmlns:a16="http://schemas.microsoft.com/office/drawing/2014/main" id="{41F3713F-6F39-31CC-96F4-BBA69DCC4495}"/>
                        </a:ext>
                      </a:extLst>
                    </pic:cNvPr>
                    <pic:cNvPicPr>
                      <a:picLocks noChangeAspect="1"/>
                    </pic:cNvPicPr>
                  </pic:nvPicPr>
                  <pic:blipFill rotWithShape="1">
                    <a:blip r:embed="rId33"/>
                    <a:srcRect r="2071" b="2916"/>
                    <a:stretch/>
                  </pic:blipFill>
                  <pic:spPr>
                    <a:xfrm>
                      <a:off x="0" y="0"/>
                      <a:ext cx="5040000" cy="4563063"/>
                    </a:xfrm>
                    <a:prstGeom prst="rect">
                      <a:avLst/>
                    </a:prstGeom>
                  </pic:spPr>
                </pic:pic>
              </a:graphicData>
            </a:graphic>
          </wp:inline>
        </w:drawing>
      </w:r>
    </w:p>
    <w:p w14:paraId="73506319" w14:textId="5B985619" w:rsidR="00083888" w:rsidRPr="0062204D" w:rsidRDefault="007D5BFE" w:rsidP="00F80E3B">
      <w:pPr>
        <w:spacing w:afterLines="100" w:after="312"/>
      </w:pPr>
      <w:r w:rsidRPr="0062204D">
        <w:rPr>
          <w:rFonts w:hint="eastAsia"/>
          <w:b/>
          <w:bCs/>
        </w:rPr>
        <w:t>F</w:t>
      </w:r>
      <w:r w:rsidRPr="0062204D">
        <w:rPr>
          <w:b/>
          <w:bCs/>
        </w:rPr>
        <w:t>ig. S</w:t>
      </w:r>
      <w:r w:rsidR="00F80E3B" w:rsidRPr="0062204D">
        <w:rPr>
          <w:b/>
          <w:bCs/>
        </w:rPr>
        <w:t>25</w:t>
      </w:r>
      <w:r w:rsidRPr="0062204D">
        <w:rPr>
          <w:b/>
          <w:bCs/>
        </w:rPr>
        <w:t>.</w:t>
      </w:r>
      <w:r w:rsidRPr="0062204D">
        <w:t xml:space="preserve"> Toxicity estimation of TC and its intermediates after </w:t>
      </w:r>
      <w:r w:rsidR="009E2878">
        <w:rPr>
          <w:rFonts w:hint="eastAsia"/>
        </w:rPr>
        <w:t>catalysis</w:t>
      </w:r>
      <w:r w:rsidR="009E2878">
        <w:t xml:space="preserve"> </w:t>
      </w:r>
      <w:r w:rsidR="009E2878">
        <w:rPr>
          <w:rFonts w:hint="eastAsia"/>
        </w:rPr>
        <w:t>by</w:t>
      </w:r>
      <w:r w:rsidR="009E2878">
        <w:t xml:space="preserve"> </w:t>
      </w:r>
      <w:r w:rsidRPr="0062204D">
        <w:t>Fe</w:t>
      </w:r>
      <w:r w:rsidRPr="0062204D">
        <w:rPr>
          <w:vertAlign w:val="subscript"/>
        </w:rPr>
        <w:t>3</w:t>
      </w:r>
      <w:r w:rsidRPr="0062204D">
        <w:t>S</w:t>
      </w:r>
      <w:r w:rsidRPr="0062204D">
        <w:rPr>
          <w:vertAlign w:val="subscript"/>
        </w:rPr>
        <w:t>4</w:t>
      </w:r>
      <w:r w:rsidRPr="0062204D">
        <w:t>/MTNFM system with the T.E.S.T.</w:t>
      </w:r>
      <w:r w:rsidRPr="0062204D">
        <w:rPr>
          <w:rFonts w:hint="eastAsia"/>
        </w:rPr>
        <w:t>:</w:t>
      </w:r>
      <w:r w:rsidRPr="0062204D">
        <w:t xml:space="preserve"> (a) acute toxicity LC50-96</w:t>
      </w:r>
      <w:r w:rsidRPr="0062204D">
        <w:rPr>
          <w:rFonts w:hint="eastAsia"/>
        </w:rPr>
        <w:t>h</w:t>
      </w:r>
      <w:r w:rsidRPr="0062204D">
        <w:t xml:space="preserve"> (Fathead minnow)</w:t>
      </w:r>
      <w:r w:rsidR="00841BF0" w:rsidRPr="0062204D">
        <w:t>;</w:t>
      </w:r>
      <w:r w:rsidRPr="0062204D">
        <w:t xml:space="preserve"> (</w:t>
      </w:r>
      <w:r w:rsidR="00841BF0" w:rsidRPr="0062204D">
        <w:t>b</w:t>
      </w:r>
      <w:r w:rsidRPr="0062204D">
        <w:t>) bioaccumulation factor</w:t>
      </w:r>
      <w:r w:rsidR="00841BF0" w:rsidRPr="0062204D">
        <w:t xml:space="preserve">; </w:t>
      </w:r>
      <w:r w:rsidRPr="0062204D">
        <w:t>(</w:t>
      </w:r>
      <w:r w:rsidR="00841BF0" w:rsidRPr="0062204D">
        <w:t>c</w:t>
      </w:r>
      <w:r w:rsidRPr="0062204D">
        <w:t xml:space="preserve">) development </w:t>
      </w:r>
      <w:bookmarkStart w:id="8" w:name="_Hlk133257186"/>
      <w:r w:rsidRPr="0062204D">
        <w:t>toxicity</w:t>
      </w:r>
      <w:bookmarkEnd w:id="8"/>
      <w:r w:rsidRPr="0062204D">
        <w:t xml:space="preserve"> and (</w:t>
      </w:r>
      <w:r w:rsidR="00841BF0" w:rsidRPr="0062204D">
        <w:t>d</w:t>
      </w:r>
      <w:r w:rsidRPr="0062204D">
        <w:t>) mutagenicity.</w:t>
      </w:r>
      <w:r w:rsidR="00841BF0" w:rsidRPr="0062204D">
        <w:t xml:space="preserve"> The red color </w:t>
      </w:r>
      <w:r w:rsidR="0084483F" w:rsidRPr="0062204D">
        <w:rPr>
          <w:rFonts w:hint="eastAsia"/>
        </w:rPr>
        <w:t>bar</w:t>
      </w:r>
      <w:r w:rsidR="0084483F" w:rsidRPr="0062204D">
        <w:t xml:space="preserve"> </w:t>
      </w:r>
      <w:r w:rsidR="0084483F" w:rsidRPr="0062204D">
        <w:rPr>
          <w:rFonts w:hint="eastAsia"/>
        </w:rPr>
        <w:t>in</w:t>
      </w:r>
      <w:r w:rsidR="0084483F" w:rsidRPr="0062204D">
        <w:t xml:space="preserve"> </w:t>
      </w:r>
      <w:r w:rsidR="0084483F" w:rsidRPr="0062204D">
        <w:rPr>
          <w:rFonts w:hint="eastAsia"/>
        </w:rPr>
        <w:t>development</w:t>
      </w:r>
      <w:r w:rsidR="0084483F" w:rsidRPr="0062204D">
        <w:t xml:space="preserve"> </w:t>
      </w:r>
      <w:r w:rsidR="0084483F" w:rsidRPr="0062204D">
        <w:rPr>
          <w:rFonts w:hint="eastAsia"/>
        </w:rPr>
        <w:t>toxicity</w:t>
      </w:r>
      <w:r w:rsidR="0084483F" w:rsidRPr="0062204D">
        <w:t xml:space="preserve"> </w:t>
      </w:r>
      <w:r w:rsidR="0084483F" w:rsidRPr="0062204D">
        <w:rPr>
          <w:rFonts w:hint="eastAsia"/>
        </w:rPr>
        <w:t>and</w:t>
      </w:r>
      <w:r w:rsidR="0084483F" w:rsidRPr="0062204D">
        <w:t xml:space="preserve"> </w:t>
      </w:r>
      <w:r w:rsidR="0084483F" w:rsidRPr="0062204D">
        <w:rPr>
          <w:rFonts w:hint="eastAsia"/>
        </w:rPr>
        <w:t>mutagenicity</w:t>
      </w:r>
      <w:r w:rsidR="0084483F" w:rsidRPr="0062204D">
        <w:t xml:space="preserve"> </w:t>
      </w:r>
      <w:r w:rsidR="00841BF0" w:rsidRPr="0062204D">
        <w:t>means “harmful</w:t>
      </w:r>
      <w:r w:rsidR="0084483F" w:rsidRPr="0062204D">
        <w:t>”</w:t>
      </w:r>
      <w:r w:rsidR="00841BF0" w:rsidRPr="0062204D">
        <w:t xml:space="preserve"> or </w:t>
      </w:r>
      <w:r w:rsidR="0084483F" w:rsidRPr="0062204D">
        <w:t>“</w:t>
      </w:r>
      <w:r w:rsidR="00841BF0" w:rsidRPr="0062204D">
        <w:t>toxic”.</w:t>
      </w:r>
    </w:p>
    <w:p w14:paraId="45FDBFC2" w14:textId="45F27539" w:rsidR="00841BF0" w:rsidRPr="0062204D" w:rsidRDefault="00841BF0">
      <w:pPr>
        <w:widowControl/>
        <w:jc w:val="left"/>
      </w:pPr>
      <w:r w:rsidRPr="0062204D">
        <w:br w:type="page"/>
      </w:r>
    </w:p>
    <w:p w14:paraId="2F9AC750" w14:textId="332A6EC4" w:rsidR="00841BF0" w:rsidRPr="0062204D" w:rsidRDefault="00B00B31" w:rsidP="00B00B31">
      <w:pPr>
        <w:spacing w:afterLines="100" w:after="312"/>
        <w:ind w:firstLineChars="200" w:firstLine="480"/>
      </w:pPr>
      <w:r w:rsidRPr="0062204D">
        <w:lastRenderedPageBreak/>
        <w:t>The reaction equations of ROS generation in our PMS/Fe</w:t>
      </w:r>
      <w:r w:rsidRPr="0062204D">
        <w:rPr>
          <w:vertAlign w:val="subscript"/>
        </w:rPr>
        <w:t>3</w:t>
      </w:r>
      <w:r w:rsidRPr="0062204D">
        <w:t>S</w:t>
      </w:r>
      <w:r w:rsidRPr="0062204D">
        <w:rPr>
          <w:vertAlign w:val="subscript"/>
        </w:rPr>
        <w:t>4</w:t>
      </w:r>
      <w:r w:rsidRPr="0062204D">
        <w:t>/MTNFM system driven by an ultralow power of light</w:t>
      </w:r>
      <w:r w:rsidR="00C1400C">
        <w:t xml:space="preserve"> (1 W)</w:t>
      </w:r>
      <w:r w:rsidRPr="0062204D">
        <w:t xml:space="preserve"> are listed as follows:</w:t>
      </w:r>
    </w:p>
    <w:p w14:paraId="6B1D9C58" w14:textId="5DAC21D5" w:rsidR="00841BF0" w:rsidRPr="0062204D" w:rsidRDefault="00841BF0" w:rsidP="00454AE7">
      <w:pPr>
        <w:spacing w:line="288" w:lineRule="auto"/>
        <w:jc w:val="center"/>
        <w:rPr>
          <w:vertAlign w:val="superscript"/>
        </w:rPr>
      </w:pPr>
      <w:r w:rsidRPr="0062204D">
        <w:t>≡Fe(II) + HSO</w:t>
      </w:r>
      <w:r w:rsidRPr="0062204D">
        <w:rPr>
          <w:rFonts w:hint="eastAsia"/>
          <w:eastAsianLayout w:id="9" w:combine="1"/>
        </w:rPr>
        <w:t>- 5</w:t>
      </w:r>
      <w:r w:rsidRPr="0062204D">
        <w:t xml:space="preserve"> → ≡</w:t>
      </w:r>
      <w:r w:rsidRPr="0062204D">
        <w:rPr>
          <w:rFonts w:hint="eastAsia"/>
        </w:rPr>
        <w:t>F</w:t>
      </w:r>
      <w:r w:rsidRPr="0062204D">
        <w:t>e(III) + SO</w:t>
      </w:r>
      <w:r w:rsidRPr="0062204D">
        <w:rPr>
          <w:eastAsianLayout w:id="-1247549952" w:combine="1"/>
        </w:rPr>
        <w:t>•− 4</w:t>
      </w:r>
      <w:r w:rsidRPr="0062204D">
        <w:t>+ OH</w:t>
      </w:r>
      <w:r w:rsidRPr="0062204D">
        <w:rPr>
          <w:vertAlign w:val="superscript"/>
        </w:rPr>
        <w:t>-</w:t>
      </w:r>
    </w:p>
    <w:p w14:paraId="6A03D6B3" w14:textId="77777777" w:rsidR="00841BF0" w:rsidRPr="0062204D" w:rsidRDefault="00841BF0" w:rsidP="00454AE7">
      <w:pPr>
        <w:spacing w:line="288" w:lineRule="auto"/>
        <w:jc w:val="center"/>
      </w:pPr>
      <w:r w:rsidRPr="0062204D">
        <w:rPr>
          <w:rFonts w:hint="eastAsia"/>
        </w:rPr>
        <w:t>F</w:t>
      </w:r>
      <w:r w:rsidRPr="0062204D">
        <w:t>e</w:t>
      </w:r>
      <w:r w:rsidRPr="0062204D">
        <w:rPr>
          <w:vertAlign w:val="subscript"/>
        </w:rPr>
        <w:t>3</w:t>
      </w:r>
      <w:r w:rsidRPr="0062204D">
        <w:t>S</w:t>
      </w:r>
      <w:r w:rsidRPr="0062204D">
        <w:rPr>
          <w:vertAlign w:val="subscript"/>
        </w:rPr>
        <w:t>4</w:t>
      </w:r>
      <w:r w:rsidRPr="0062204D">
        <w:t xml:space="preserve"> + </w:t>
      </w:r>
      <w:r w:rsidRPr="00D96832">
        <w:rPr>
          <w:i/>
          <w:iCs/>
        </w:rPr>
        <w:t>hv</w:t>
      </w:r>
      <w:r w:rsidRPr="0062204D">
        <w:t xml:space="preserve"> → </w:t>
      </w:r>
      <w:r w:rsidRPr="0062204D">
        <w:rPr>
          <w:rFonts w:hint="eastAsia"/>
        </w:rPr>
        <w:t>e</w:t>
      </w:r>
      <w:r w:rsidRPr="0062204D">
        <w:rPr>
          <w:vertAlign w:val="superscript"/>
        </w:rPr>
        <w:t>-</w:t>
      </w:r>
      <w:r w:rsidRPr="0062204D">
        <w:t xml:space="preserve"> + h</w:t>
      </w:r>
      <w:r w:rsidRPr="0062204D">
        <w:rPr>
          <w:vertAlign w:val="superscript"/>
        </w:rPr>
        <w:t>+</w:t>
      </w:r>
    </w:p>
    <w:p w14:paraId="30507F40" w14:textId="77777777" w:rsidR="00841BF0" w:rsidRPr="0062204D" w:rsidRDefault="00841BF0" w:rsidP="00454AE7">
      <w:pPr>
        <w:spacing w:line="288" w:lineRule="auto"/>
        <w:jc w:val="center"/>
      </w:pPr>
      <w:r w:rsidRPr="0062204D">
        <w:t>≡</w:t>
      </w:r>
      <w:r w:rsidRPr="0062204D">
        <w:rPr>
          <w:rFonts w:hint="eastAsia"/>
        </w:rPr>
        <w:t>F</w:t>
      </w:r>
      <w:r w:rsidRPr="0062204D">
        <w:t xml:space="preserve">e(III) + </w:t>
      </w:r>
      <w:r w:rsidRPr="0062204D">
        <w:rPr>
          <w:rFonts w:hint="eastAsia"/>
        </w:rPr>
        <w:t>e</w:t>
      </w:r>
      <w:r w:rsidRPr="0062204D">
        <w:rPr>
          <w:vertAlign w:val="superscript"/>
        </w:rPr>
        <w:t>-</w:t>
      </w:r>
      <w:r w:rsidRPr="0062204D">
        <w:t xml:space="preserve"> → ≡Fe(II)</w:t>
      </w:r>
    </w:p>
    <w:p w14:paraId="1B2E7525" w14:textId="77777777" w:rsidR="00841BF0" w:rsidRPr="0062204D" w:rsidRDefault="00841BF0" w:rsidP="00454AE7">
      <w:pPr>
        <w:spacing w:line="288" w:lineRule="auto"/>
        <w:jc w:val="center"/>
      </w:pPr>
      <w:r w:rsidRPr="0062204D">
        <w:t>HSO</w:t>
      </w:r>
      <w:r w:rsidRPr="0062204D">
        <w:rPr>
          <w:rFonts w:hint="eastAsia"/>
          <w:eastAsianLayout w:id="11" w:combine="1"/>
        </w:rPr>
        <w:t>- 5</w:t>
      </w:r>
      <w:r w:rsidRPr="0062204D">
        <w:t xml:space="preserve"> + </w:t>
      </w:r>
      <w:r w:rsidRPr="0062204D">
        <w:rPr>
          <w:rFonts w:hint="eastAsia"/>
        </w:rPr>
        <w:t>e</w:t>
      </w:r>
      <w:r w:rsidRPr="0062204D">
        <w:rPr>
          <w:vertAlign w:val="superscript"/>
        </w:rPr>
        <w:t>-</w:t>
      </w:r>
      <w:r w:rsidRPr="0062204D">
        <w:t xml:space="preserve"> → SO</w:t>
      </w:r>
      <w:r w:rsidRPr="0062204D">
        <w:rPr>
          <w:eastAsianLayout w:id="-1247549952" w:combine="1"/>
        </w:rPr>
        <w:t>•− 4</w:t>
      </w:r>
      <w:r w:rsidRPr="0062204D">
        <w:t>+ OH</w:t>
      </w:r>
      <w:r w:rsidRPr="0062204D">
        <w:rPr>
          <w:vertAlign w:val="superscript"/>
        </w:rPr>
        <w:t>-</w:t>
      </w:r>
    </w:p>
    <w:p w14:paraId="6050DD70" w14:textId="77777777" w:rsidR="00841BF0" w:rsidRPr="0062204D" w:rsidRDefault="00841BF0" w:rsidP="00454AE7">
      <w:pPr>
        <w:spacing w:line="288" w:lineRule="auto"/>
        <w:jc w:val="center"/>
      </w:pPr>
      <w:r w:rsidRPr="0062204D">
        <w:t>HSO</w:t>
      </w:r>
      <w:r w:rsidRPr="0062204D">
        <w:rPr>
          <w:rFonts w:hint="eastAsia"/>
          <w:eastAsianLayout w:id="11" w:combine="1"/>
        </w:rPr>
        <w:t>- 5</w:t>
      </w:r>
      <w:r w:rsidRPr="0062204D">
        <w:t xml:space="preserve"> + </w:t>
      </w:r>
      <w:r w:rsidRPr="0062204D">
        <w:rPr>
          <w:rFonts w:hint="eastAsia"/>
        </w:rPr>
        <w:t>e</w:t>
      </w:r>
      <w:r w:rsidRPr="0062204D">
        <w:rPr>
          <w:vertAlign w:val="superscript"/>
        </w:rPr>
        <w:t>-</w:t>
      </w:r>
      <w:r w:rsidRPr="0062204D">
        <w:t xml:space="preserve"> → SO</w:t>
      </w:r>
      <w:r w:rsidRPr="0062204D">
        <w:rPr>
          <w:eastAsianLayout w:id="-1247549952" w:combine="1"/>
        </w:rPr>
        <w:t>•− 4</w:t>
      </w:r>
      <w:r w:rsidRPr="0062204D">
        <w:t>+ •OH</w:t>
      </w:r>
    </w:p>
    <w:p w14:paraId="194BF917" w14:textId="77777777" w:rsidR="00841BF0" w:rsidRPr="0062204D" w:rsidRDefault="00841BF0" w:rsidP="00454AE7">
      <w:pPr>
        <w:spacing w:line="288" w:lineRule="auto"/>
        <w:jc w:val="center"/>
      </w:pPr>
      <w:r w:rsidRPr="0062204D">
        <w:t>SO</w:t>
      </w:r>
      <w:r w:rsidRPr="0062204D">
        <w:rPr>
          <w:eastAsianLayout w:id="-1247549952" w:combine="1"/>
        </w:rPr>
        <w:t>•− 4</w:t>
      </w:r>
      <w:r w:rsidRPr="0062204D">
        <w:t>+ OH</w:t>
      </w:r>
      <w:r w:rsidRPr="0062204D">
        <w:rPr>
          <w:vertAlign w:val="superscript"/>
        </w:rPr>
        <w:t>-</w:t>
      </w:r>
      <w:r w:rsidRPr="0062204D">
        <w:t xml:space="preserve"> → SO</w:t>
      </w:r>
      <w:r w:rsidRPr="0062204D">
        <w:rPr>
          <w:eastAsianLayout w:id="16" w:combine="1"/>
        </w:rPr>
        <w:t>2−</w:t>
      </w:r>
      <w:r w:rsidRPr="0062204D">
        <w:rPr>
          <w:rFonts w:hint="eastAsia"/>
          <w:eastAsianLayout w:id="16" w:combine="1"/>
        </w:rPr>
        <w:t xml:space="preserve"> 4</w:t>
      </w:r>
      <w:r w:rsidRPr="0062204D">
        <w:t>+•</w:t>
      </w:r>
      <w:r w:rsidRPr="0062204D">
        <w:rPr>
          <w:rFonts w:hint="eastAsia"/>
        </w:rPr>
        <w:t>OH</w:t>
      </w:r>
    </w:p>
    <w:p w14:paraId="129FB44F" w14:textId="77777777" w:rsidR="00841BF0" w:rsidRPr="0062204D" w:rsidRDefault="00841BF0" w:rsidP="00454AE7">
      <w:pPr>
        <w:spacing w:line="288" w:lineRule="auto"/>
        <w:jc w:val="center"/>
      </w:pPr>
      <w:r w:rsidRPr="0062204D">
        <w:t>SO</w:t>
      </w:r>
      <w:r w:rsidRPr="0062204D">
        <w:rPr>
          <w:eastAsianLayout w:id="-1247549952" w:combine="1"/>
        </w:rPr>
        <w:t>•− 4</w:t>
      </w:r>
      <w:r w:rsidRPr="0062204D">
        <w:t xml:space="preserve">+ </w:t>
      </w:r>
      <w:r w:rsidRPr="0062204D">
        <w:rPr>
          <w:rFonts w:hint="eastAsia"/>
        </w:rPr>
        <w:t>H</w:t>
      </w:r>
      <w:r w:rsidRPr="0062204D">
        <w:rPr>
          <w:rFonts w:hint="eastAsia"/>
          <w:vertAlign w:val="subscript"/>
        </w:rPr>
        <w:t>2</w:t>
      </w:r>
      <w:r w:rsidRPr="0062204D">
        <w:rPr>
          <w:rFonts w:hint="eastAsia"/>
        </w:rPr>
        <w:t>O</w:t>
      </w:r>
      <w:r w:rsidRPr="0062204D">
        <w:t xml:space="preserve"> → SO</w:t>
      </w:r>
      <w:r w:rsidRPr="0062204D">
        <w:rPr>
          <w:eastAsianLayout w:id="18" w:combine="1"/>
        </w:rPr>
        <w:t>2−</w:t>
      </w:r>
      <w:r w:rsidRPr="0062204D">
        <w:rPr>
          <w:rFonts w:hint="eastAsia"/>
          <w:eastAsianLayout w:id="18" w:combine="1"/>
        </w:rPr>
        <w:t xml:space="preserve"> 4</w:t>
      </w:r>
      <w:r w:rsidRPr="0062204D">
        <w:t>+•</w:t>
      </w:r>
      <w:r w:rsidRPr="0062204D">
        <w:rPr>
          <w:rFonts w:hint="eastAsia"/>
        </w:rPr>
        <w:t>OH</w:t>
      </w:r>
      <w:r w:rsidRPr="0062204D">
        <w:t xml:space="preserve"> + </w:t>
      </w:r>
      <w:r w:rsidRPr="0062204D">
        <w:rPr>
          <w:rFonts w:hint="eastAsia"/>
        </w:rPr>
        <w:t>H</w:t>
      </w:r>
      <w:r w:rsidRPr="0062204D">
        <w:rPr>
          <w:vertAlign w:val="superscript"/>
        </w:rPr>
        <w:t>+</w:t>
      </w:r>
    </w:p>
    <w:p w14:paraId="13D50315" w14:textId="77777777" w:rsidR="00841BF0" w:rsidRPr="0062204D" w:rsidRDefault="00841BF0" w:rsidP="00454AE7">
      <w:pPr>
        <w:spacing w:line="288" w:lineRule="auto"/>
        <w:jc w:val="center"/>
        <w:rPr>
          <w:vertAlign w:val="superscript"/>
        </w:rPr>
      </w:pPr>
      <w:r w:rsidRPr="0062204D">
        <w:t>≡</w:t>
      </w:r>
      <w:r w:rsidRPr="0062204D">
        <w:rPr>
          <w:rFonts w:hint="eastAsia"/>
        </w:rPr>
        <w:t>F</w:t>
      </w:r>
      <w:r w:rsidRPr="0062204D">
        <w:t>e(III) + HSO</w:t>
      </w:r>
      <w:r w:rsidRPr="0062204D">
        <w:rPr>
          <w:rFonts w:hint="eastAsia"/>
          <w:eastAsianLayout w:id="19" w:combine="1"/>
        </w:rPr>
        <w:t>- 5</w:t>
      </w:r>
      <w:r w:rsidRPr="0062204D">
        <w:t xml:space="preserve"> → ≡Fe(II) + SO</w:t>
      </w:r>
      <w:r w:rsidRPr="0062204D">
        <w:rPr>
          <w:eastAsianLayout w:id="20" w:combine="1"/>
        </w:rPr>
        <w:t>•−</w:t>
      </w:r>
      <w:r w:rsidRPr="0062204D">
        <w:rPr>
          <w:rFonts w:hint="eastAsia"/>
          <w:eastAsianLayout w:id="20" w:combine="1"/>
        </w:rPr>
        <w:t xml:space="preserve"> 5</w:t>
      </w:r>
      <w:r w:rsidRPr="0062204D">
        <w:t xml:space="preserve">+ </w:t>
      </w:r>
      <w:r w:rsidRPr="0062204D">
        <w:rPr>
          <w:rFonts w:hint="eastAsia"/>
        </w:rPr>
        <w:t>H</w:t>
      </w:r>
      <w:r w:rsidRPr="0062204D">
        <w:rPr>
          <w:vertAlign w:val="superscript"/>
        </w:rPr>
        <w:t>+</w:t>
      </w:r>
    </w:p>
    <w:p w14:paraId="6DE401EF" w14:textId="77777777" w:rsidR="00841BF0" w:rsidRPr="0062204D" w:rsidRDefault="00841BF0" w:rsidP="00454AE7">
      <w:pPr>
        <w:spacing w:line="288" w:lineRule="auto"/>
        <w:jc w:val="center"/>
      </w:pPr>
      <w:r w:rsidRPr="0062204D">
        <w:t>HSO</w:t>
      </w:r>
      <w:r w:rsidRPr="0062204D">
        <w:rPr>
          <w:rFonts w:hint="eastAsia"/>
          <w:eastAsianLayout w:id="21" w:combine="1"/>
        </w:rPr>
        <w:t>- 5</w:t>
      </w:r>
      <w:r w:rsidRPr="0062204D">
        <w:t>→ HSO</w:t>
      </w:r>
      <w:r w:rsidRPr="0062204D">
        <w:rPr>
          <w:eastAsianLayout w:id="22" w:combine="1"/>
        </w:rPr>
        <w:t>−</w:t>
      </w:r>
      <w:r w:rsidRPr="0062204D">
        <w:rPr>
          <w:rFonts w:hint="eastAsia"/>
          <w:eastAsianLayout w:id="22" w:combine="1"/>
        </w:rPr>
        <w:t xml:space="preserve"> </w:t>
      </w:r>
      <w:r w:rsidRPr="0062204D">
        <w:rPr>
          <w:eastAsianLayout w:id="22" w:combine="1"/>
        </w:rPr>
        <w:t>4</w:t>
      </w:r>
      <w:r w:rsidRPr="0062204D">
        <w:t xml:space="preserve">+ 1/2 </w:t>
      </w:r>
      <w:r w:rsidRPr="0062204D">
        <w:rPr>
          <w:vertAlign w:val="superscript"/>
        </w:rPr>
        <w:t>1</w:t>
      </w:r>
      <w:r w:rsidRPr="0062204D">
        <w:t>O</w:t>
      </w:r>
      <w:r w:rsidRPr="0062204D">
        <w:rPr>
          <w:vertAlign w:val="subscript"/>
        </w:rPr>
        <w:t>2</w:t>
      </w:r>
    </w:p>
    <w:p w14:paraId="5F2B2EB3" w14:textId="77777777" w:rsidR="00841BF0" w:rsidRPr="0062204D" w:rsidRDefault="00841BF0" w:rsidP="00454AE7">
      <w:pPr>
        <w:spacing w:line="288" w:lineRule="auto"/>
        <w:jc w:val="center"/>
      </w:pPr>
      <w:r w:rsidRPr="0062204D">
        <w:t>HSO</w:t>
      </w:r>
      <w:r w:rsidRPr="0062204D">
        <w:rPr>
          <w:rFonts w:hint="eastAsia"/>
          <w:eastAsianLayout w:id="24" w:combine="1"/>
        </w:rPr>
        <w:t>- 5</w:t>
      </w:r>
      <w:r w:rsidRPr="0062204D">
        <w:t xml:space="preserve"> + ≡Fe(II) → HSO</w:t>
      </w:r>
      <w:r w:rsidRPr="0062204D">
        <w:rPr>
          <w:eastAsianLayout w:id="25" w:combine="1"/>
        </w:rPr>
        <w:t>−</w:t>
      </w:r>
      <w:r w:rsidRPr="0062204D">
        <w:rPr>
          <w:rFonts w:hint="eastAsia"/>
          <w:eastAsianLayout w:id="25" w:combine="1"/>
        </w:rPr>
        <w:t xml:space="preserve"> </w:t>
      </w:r>
      <w:r w:rsidRPr="0062204D">
        <w:rPr>
          <w:eastAsianLayout w:id="25" w:combine="1"/>
        </w:rPr>
        <w:t>4</w:t>
      </w:r>
      <w:r w:rsidRPr="0062204D">
        <w:t>+ ≡Fe(II</w:t>
      </w:r>
      <w:r w:rsidRPr="0062204D">
        <w:rPr>
          <w:rFonts w:hint="eastAsia"/>
        </w:rPr>
        <w:t>I</w:t>
      </w:r>
      <w:r w:rsidRPr="0062204D">
        <w:t xml:space="preserve">)+ 1/2 </w:t>
      </w:r>
      <w:r w:rsidRPr="0062204D">
        <w:rPr>
          <w:vertAlign w:val="superscript"/>
        </w:rPr>
        <w:t>1</w:t>
      </w:r>
      <w:r w:rsidRPr="0062204D">
        <w:t>O</w:t>
      </w:r>
      <w:r w:rsidRPr="0062204D">
        <w:rPr>
          <w:vertAlign w:val="subscript"/>
        </w:rPr>
        <w:t>2</w:t>
      </w:r>
    </w:p>
    <w:p w14:paraId="16AB730E" w14:textId="77777777" w:rsidR="00841BF0" w:rsidRPr="0062204D" w:rsidRDefault="00841BF0" w:rsidP="00454AE7">
      <w:pPr>
        <w:spacing w:line="288" w:lineRule="auto"/>
        <w:jc w:val="center"/>
      </w:pPr>
      <w:r w:rsidRPr="0062204D">
        <w:t>SO</w:t>
      </w:r>
      <w:r w:rsidRPr="0062204D">
        <w:rPr>
          <w:eastAsianLayout w:id="-1247549952" w:combine="1"/>
        </w:rPr>
        <w:t>•− 4</w:t>
      </w:r>
      <w:r w:rsidRPr="0062204D">
        <w:t>+ •</w:t>
      </w:r>
      <w:r w:rsidRPr="0062204D">
        <w:rPr>
          <w:rFonts w:hint="eastAsia"/>
        </w:rPr>
        <w:t>OH</w:t>
      </w:r>
      <w:r w:rsidRPr="0062204D">
        <w:t xml:space="preserve"> → </w:t>
      </w:r>
      <w:r w:rsidRPr="0062204D">
        <w:rPr>
          <w:rFonts w:hint="eastAsia"/>
        </w:rPr>
        <w:t>H</w:t>
      </w:r>
      <w:r w:rsidRPr="0062204D">
        <w:t>SO</w:t>
      </w:r>
      <w:r w:rsidRPr="0062204D">
        <w:rPr>
          <w:eastAsianLayout w:id="16" w:combine="1"/>
        </w:rPr>
        <w:t>−</w:t>
      </w:r>
      <w:r w:rsidRPr="0062204D">
        <w:rPr>
          <w:rFonts w:hint="eastAsia"/>
          <w:eastAsianLayout w:id="16" w:combine="1"/>
        </w:rPr>
        <w:t xml:space="preserve"> 4</w:t>
      </w:r>
      <w:r w:rsidRPr="0062204D">
        <w:t xml:space="preserve">+ 1/2 </w:t>
      </w:r>
      <w:r w:rsidRPr="0062204D">
        <w:rPr>
          <w:vertAlign w:val="superscript"/>
        </w:rPr>
        <w:t>1</w:t>
      </w:r>
      <w:r w:rsidRPr="0062204D">
        <w:t>O</w:t>
      </w:r>
      <w:r w:rsidRPr="0062204D">
        <w:rPr>
          <w:vertAlign w:val="subscript"/>
        </w:rPr>
        <w:t>2</w:t>
      </w:r>
    </w:p>
    <w:p w14:paraId="4A699463" w14:textId="77777777" w:rsidR="00841BF0" w:rsidRPr="0062204D" w:rsidRDefault="00841BF0" w:rsidP="00454AE7">
      <w:pPr>
        <w:spacing w:line="288" w:lineRule="auto"/>
        <w:jc w:val="center"/>
      </w:pPr>
      <w:r w:rsidRPr="0062204D">
        <w:t>SO</w:t>
      </w:r>
      <w:r w:rsidRPr="0062204D">
        <w:rPr>
          <w:eastAsianLayout w:id="27" w:combine="1"/>
        </w:rPr>
        <w:t>•−</w:t>
      </w:r>
      <w:r w:rsidRPr="0062204D">
        <w:rPr>
          <w:rFonts w:hint="eastAsia"/>
          <w:eastAsianLayout w:id="27" w:combine="1"/>
        </w:rPr>
        <w:t xml:space="preserve"> 5</w:t>
      </w:r>
      <w:r w:rsidRPr="0062204D">
        <w:t>+ H</w:t>
      </w:r>
      <w:r w:rsidRPr="0062204D">
        <w:rPr>
          <w:vertAlign w:val="subscript"/>
        </w:rPr>
        <w:t>2</w:t>
      </w:r>
      <w:r w:rsidRPr="0062204D">
        <w:t>O → HSO</w:t>
      </w:r>
      <w:r w:rsidRPr="0062204D">
        <w:rPr>
          <w:eastAsianLayout w:id="28" w:combine="1"/>
        </w:rPr>
        <w:t>−</w:t>
      </w:r>
      <w:r w:rsidRPr="0062204D">
        <w:rPr>
          <w:rFonts w:hint="eastAsia"/>
          <w:eastAsianLayout w:id="28" w:combine="1"/>
        </w:rPr>
        <w:t xml:space="preserve"> 4</w:t>
      </w:r>
      <w:r w:rsidRPr="0062204D">
        <w:t xml:space="preserve">+ </w:t>
      </w:r>
      <w:r w:rsidRPr="0062204D">
        <w:rPr>
          <w:vertAlign w:val="superscript"/>
        </w:rPr>
        <w:t>1</w:t>
      </w:r>
      <w:r w:rsidRPr="0062204D">
        <w:t>O</w:t>
      </w:r>
      <w:r w:rsidRPr="0062204D">
        <w:rPr>
          <w:vertAlign w:val="subscript"/>
        </w:rPr>
        <w:t>2</w:t>
      </w:r>
    </w:p>
    <w:p w14:paraId="0187EEFE" w14:textId="218FC97C" w:rsidR="00841BF0" w:rsidRPr="0062204D" w:rsidRDefault="00841BF0" w:rsidP="00454AE7">
      <w:pPr>
        <w:spacing w:line="288" w:lineRule="auto"/>
        <w:jc w:val="center"/>
      </w:pPr>
      <w:r w:rsidRPr="0062204D">
        <w:rPr>
          <w:rFonts w:hint="eastAsia"/>
        </w:rPr>
        <w:t>P</w:t>
      </w:r>
      <w:r w:rsidRPr="0062204D">
        <w:t>ollutants + SO</w:t>
      </w:r>
      <w:r w:rsidRPr="0062204D">
        <w:rPr>
          <w:eastAsianLayout w:id="29" w:combine="1"/>
        </w:rPr>
        <w:t>•−</w:t>
      </w:r>
      <w:r w:rsidRPr="0062204D">
        <w:rPr>
          <w:rFonts w:hint="eastAsia"/>
          <w:eastAsianLayout w:id="29" w:combine="1"/>
        </w:rPr>
        <w:t xml:space="preserve"> 4</w:t>
      </w:r>
      <w:r w:rsidRPr="0062204D">
        <w:rPr>
          <w:rFonts w:hint="eastAsia"/>
        </w:rPr>
        <w:t>/</w:t>
      </w:r>
      <w:r w:rsidRPr="0062204D">
        <w:t>•OH/</w:t>
      </w:r>
      <w:r w:rsidRPr="0062204D">
        <w:rPr>
          <w:vertAlign w:val="superscript"/>
        </w:rPr>
        <w:t>1</w:t>
      </w:r>
      <w:r w:rsidRPr="0062204D">
        <w:rPr>
          <w:rFonts w:hint="eastAsia"/>
        </w:rPr>
        <w:t>O</w:t>
      </w:r>
      <w:r w:rsidRPr="0062204D">
        <w:rPr>
          <w:rFonts w:hint="eastAsia"/>
          <w:vertAlign w:val="subscript"/>
        </w:rPr>
        <w:t>2</w:t>
      </w:r>
      <w:r w:rsidRPr="0062204D">
        <w:t xml:space="preserve"> → </w:t>
      </w:r>
      <w:r w:rsidRPr="0062204D">
        <w:rPr>
          <w:rFonts w:hint="eastAsia"/>
        </w:rPr>
        <w:t>Degradation</w:t>
      </w:r>
      <w:r w:rsidRPr="0062204D">
        <w:t xml:space="preserve"> </w:t>
      </w:r>
      <w:r w:rsidR="00C1400C">
        <w:t>produc</w:t>
      </w:r>
      <w:r w:rsidR="00C1400C" w:rsidRPr="0062204D">
        <w:t>ts</w:t>
      </w:r>
      <w:r w:rsidRPr="0062204D">
        <w:t xml:space="preserve"> + CO</w:t>
      </w:r>
      <w:r w:rsidRPr="0062204D">
        <w:rPr>
          <w:vertAlign w:val="subscript"/>
        </w:rPr>
        <w:t>2</w:t>
      </w:r>
      <w:r w:rsidRPr="0062204D">
        <w:t xml:space="preserve"> + H</w:t>
      </w:r>
      <w:r w:rsidRPr="0062204D">
        <w:rPr>
          <w:vertAlign w:val="subscript"/>
        </w:rPr>
        <w:t>2</w:t>
      </w:r>
      <w:r w:rsidRPr="0062204D">
        <w:t>O</w:t>
      </w:r>
    </w:p>
    <w:p w14:paraId="25503551" w14:textId="77777777" w:rsidR="00761A16" w:rsidRPr="0062204D" w:rsidRDefault="00761A16">
      <w:pPr>
        <w:widowControl/>
        <w:jc w:val="left"/>
        <w:rPr>
          <w:b/>
          <w:bCs/>
        </w:rPr>
      </w:pPr>
      <w:r w:rsidRPr="0062204D">
        <w:rPr>
          <w:b/>
          <w:bCs/>
        </w:rPr>
        <w:br w:type="page"/>
      </w:r>
    </w:p>
    <w:p w14:paraId="323907EF" w14:textId="4BBB157E" w:rsidR="00946961" w:rsidRPr="001D206B" w:rsidRDefault="00826082" w:rsidP="00C422C1">
      <w:pPr>
        <w:spacing w:beforeLines="100" w:before="312"/>
        <w:jc w:val="center"/>
        <w:rPr>
          <w:b/>
          <w:bCs/>
        </w:rPr>
      </w:pPr>
      <w:r>
        <w:rPr>
          <w:noProof/>
        </w:rPr>
        <w:lastRenderedPageBreak/>
        <w:drawing>
          <wp:inline distT="0" distB="0" distL="0" distR="0" wp14:anchorId="473DAF2C" wp14:editId="2476154F">
            <wp:extent cx="4699129" cy="3097530"/>
            <wp:effectExtent l="0" t="0" r="6350" b="7620"/>
            <wp:docPr id="23" name="图片 39">
              <a:extLst xmlns:a="http://schemas.openxmlformats.org/drawingml/2006/main">
                <a:ext uri="{FF2B5EF4-FFF2-40B4-BE49-F238E27FC236}">
                  <a16:creationId xmlns:a16="http://schemas.microsoft.com/office/drawing/2014/main" id="{18ECEA68-DE28-35D4-7D4A-DD8A94971E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a:extLst>
                        <a:ext uri="{FF2B5EF4-FFF2-40B4-BE49-F238E27FC236}">
                          <a16:creationId xmlns:a16="http://schemas.microsoft.com/office/drawing/2014/main" id="{18ECEA68-DE28-35D4-7D4A-DD8A94971E74}"/>
                        </a:ext>
                      </a:extLst>
                    </pic:cNvPr>
                    <pic:cNvPicPr>
                      <a:picLocks noChangeAspect="1"/>
                    </pic:cNvPicPr>
                  </pic:nvPicPr>
                  <pic:blipFill rotWithShape="1">
                    <a:blip r:embed="rId34"/>
                    <a:srcRect l="8285" t="11582" r="30908" b="65870"/>
                    <a:stretch/>
                  </pic:blipFill>
                  <pic:spPr>
                    <a:xfrm>
                      <a:off x="0" y="0"/>
                      <a:ext cx="4699129" cy="3097530"/>
                    </a:xfrm>
                    <a:prstGeom prst="rect">
                      <a:avLst/>
                    </a:prstGeom>
                  </pic:spPr>
                </pic:pic>
              </a:graphicData>
            </a:graphic>
          </wp:inline>
        </w:drawing>
      </w:r>
      <w:r w:rsidRPr="0062204D" w:rsidDel="001D206B">
        <w:rPr>
          <w:noProof/>
        </w:rPr>
        <w:t xml:space="preserve"> </w:t>
      </w:r>
    </w:p>
    <w:p w14:paraId="76693348" w14:textId="4B5EA05F" w:rsidR="00946961" w:rsidRPr="0062204D" w:rsidRDefault="006753CD" w:rsidP="00F80E3B">
      <w:pPr>
        <w:spacing w:afterLines="100" w:after="312"/>
      </w:pPr>
      <w:r w:rsidRPr="0062204D">
        <w:rPr>
          <w:rFonts w:hint="eastAsia"/>
          <w:b/>
          <w:bCs/>
        </w:rPr>
        <w:t>F</w:t>
      </w:r>
      <w:r w:rsidRPr="0062204D">
        <w:rPr>
          <w:b/>
          <w:bCs/>
        </w:rPr>
        <w:t>ig. S</w:t>
      </w:r>
      <w:r w:rsidR="00F80E3B" w:rsidRPr="0062204D">
        <w:rPr>
          <w:b/>
          <w:bCs/>
        </w:rPr>
        <w:t>26</w:t>
      </w:r>
      <w:r w:rsidRPr="0062204D">
        <w:rPr>
          <w:b/>
          <w:bCs/>
        </w:rPr>
        <w:t>.</w:t>
      </w:r>
      <w:r w:rsidRPr="0062204D">
        <w:t xml:space="preserve"> Water contact angles of original M3, fouled M3 (after emulsion filtration) and regenerated M3</w:t>
      </w:r>
      <w:r w:rsidR="00B844E0">
        <w:t xml:space="preserve"> (a. photocatalytic regeneration; b. magnetic regeneration)</w:t>
      </w:r>
      <w:r w:rsidRPr="0062204D">
        <w:t>.</w:t>
      </w:r>
    </w:p>
    <w:p w14:paraId="3189A54A" w14:textId="77777777" w:rsidR="00761A16" w:rsidRPr="0062204D" w:rsidRDefault="00761A16">
      <w:pPr>
        <w:widowControl/>
        <w:jc w:val="left"/>
      </w:pPr>
      <w:r w:rsidRPr="0062204D">
        <w:br w:type="page"/>
      </w:r>
    </w:p>
    <w:p w14:paraId="58593721" w14:textId="60FF4878" w:rsidR="006753CD" w:rsidRPr="0062204D" w:rsidRDefault="00945E37" w:rsidP="005F00E9">
      <w:pPr>
        <w:ind w:left="-227"/>
        <w:jc w:val="center"/>
      </w:pPr>
      <w:r w:rsidRPr="0062204D">
        <w:rPr>
          <w:noProof/>
        </w:rPr>
        <w:lastRenderedPageBreak/>
        <w:drawing>
          <wp:inline distT="0" distB="0" distL="0" distR="0" wp14:anchorId="63FBFD88" wp14:editId="0FE664CA">
            <wp:extent cx="5829300" cy="1671029"/>
            <wp:effectExtent l="0" t="0" r="0" b="5715"/>
            <wp:docPr id="40" name="图片 34">
              <a:extLst xmlns:a="http://schemas.openxmlformats.org/drawingml/2006/main">
                <a:ext uri="{FF2B5EF4-FFF2-40B4-BE49-F238E27FC236}">
                  <a16:creationId xmlns:a16="http://schemas.microsoft.com/office/drawing/2014/main" id="{1CA845AD-0545-4ADF-1AF1-B5E19CD301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4">
                      <a:extLst>
                        <a:ext uri="{FF2B5EF4-FFF2-40B4-BE49-F238E27FC236}">
                          <a16:creationId xmlns:a16="http://schemas.microsoft.com/office/drawing/2014/main" id="{1CA845AD-0545-4ADF-1AF1-B5E19CD3010B}"/>
                        </a:ext>
                      </a:extLst>
                    </pic:cNvPr>
                    <pic:cNvPicPr>
                      <a:picLocks noChangeAspect="1"/>
                    </pic:cNvPicPr>
                  </pic:nvPicPr>
                  <pic:blipFill rotWithShape="1">
                    <a:blip r:embed="rId35"/>
                    <a:srcRect t="1824" b="82049"/>
                    <a:stretch/>
                  </pic:blipFill>
                  <pic:spPr>
                    <a:xfrm>
                      <a:off x="0" y="0"/>
                      <a:ext cx="5846240" cy="1675885"/>
                    </a:xfrm>
                    <a:prstGeom prst="rect">
                      <a:avLst/>
                    </a:prstGeom>
                  </pic:spPr>
                </pic:pic>
              </a:graphicData>
            </a:graphic>
          </wp:inline>
        </w:drawing>
      </w:r>
    </w:p>
    <w:p w14:paraId="6D4EBBDE" w14:textId="0730D31C" w:rsidR="006753CD" w:rsidRPr="0062204D" w:rsidRDefault="006753CD" w:rsidP="00AA2FB5">
      <w:pPr>
        <w:spacing w:afterLines="100" w:after="312"/>
      </w:pPr>
      <w:r w:rsidRPr="0062204D">
        <w:rPr>
          <w:rFonts w:hint="eastAsia"/>
          <w:b/>
          <w:bCs/>
        </w:rPr>
        <w:t>F</w:t>
      </w:r>
      <w:r w:rsidRPr="0062204D">
        <w:rPr>
          <w:b/>
          <w:bCs/>
        </w:rPr>
        <w:t>ig. S</w:t>
      </w:r>
      <w:r w:rsidR="00F80E3B" w:rsidRPr="0062204D">
        <w:rPr>
          <w:b/>
          <w:bCs/>
        </w:rPr>
        <w:t>27</w:t>
      </w:r>
      <w:r w:rsidRPr="0062204D">
        <w:rPr>
          <w:b/>
          <w:bCs/>
        </w:rPr>
        <w:t xml:space="preserve">. </w:t>
      </w:r>
      <w:r w:rsidR="00CF6067" w:rsidRPr="00B844E0">
        <w:t>Filtration resistances</w:t>
      </w:r>
      <w:r w:rsidR="00CF6067" w:rsidRPr="0062204D">
        <w:t xml:space="preserve"> of as-prepared membranes in magnetic cleaning mode</w:t>
      </w:r>
      <w:r w:rsidR="006C3BD6" w:rsidRPr="0062204D">
        <w:t>: (a) BSA; (b) HA; (c) SA.</w:t>
      </w:r>
    </w:p>
    <w:p w14:paraId="1CFA036E" w14:textId="77777777" w:rsidR="00761A16" w:rsidRPr="0062204D" w:rsidRDefault="00761A16">
      <w:pPr>
        <w:widowControl/>
        <w:jc w:val="left"/>
      </w:pPr>
      <w:r w:rsidRPr="0062204D">
        <w:br w:type="page"/>
      </w:r>
    </w:p>
    <w:p w14:paraId="38139DCB" w14:textId="22179AEA" w:rsidR="00CF6067" w:rsidRPr="0062204D" w:rsidRDefault="00945E37" w:rsidP="00CF6067">
      <w:pPr>
        <w:jc w:val="center"/>
      </w:pPr>
      <w:r w:rsidRPr="0062204D">
        <w:rPr>
          <w:noProof/>
        </w:rPr>
        <w:lastRenderedPageBreak/>
        <w:drawing>
          <wp:inline distT="0" distB="0" distL="0" distR="0" wp14:anchorId="02DABB9D" wp14:editId="42BB462A">
            <wp:extent cx="5040000" cy="1444766"/>
            <wp:effectExtent l="0" t="0" r="8255" b="3175"/>
            <wp:docPr id="41" name="图片 35">
              <a:extLst xmlns:a="http://schemas.openxmlformats.org/drawingml/2006/main">
                <a:ext uri="{FF2B5EF4-FFF2-40B4-BE49-F238E27FC236}">
                  <a16:creationId xmlns:a16="http://schemas.microsoft.com/office/drawing/2014/main" id="{1EFACBE5-010B-91CC-E28D-59D127E77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a:extLst>
                        <a:ext uri="{FF2B5EF4-FFF2-40B4-BE49-F238E27FC236}">
                          <a16:creationId xmlns:a16="http://schemas.microsoft.com/office/drawing/2014/main" id="{1EFACBE5-010B-91CC-E28D-59D127E77514}"/>
                        </a:ext>
                      </a:extLst>
                    </pic:cNvPr>
                    <pic:cNvPicPr>
                      <a:picLocks noChangeAspect="1"/>
                    </pic:cNvPicPr>
                  </pic:nvPicPr>
                  <pic:blipFill rotWithShape="1">
                    <a:blip r:embed="rId35"/>
                    <a:srcRect t="31305" b="52568"/>
                    <a:stretch/>
                  </pic:blipFill>
                  <pic:spPr>
                    <a:xfrm>
                      <a:off x="0" y="0"/>
                      <a:ext cx="5040000" cy="1444766"/>
                    </a:xfrm>
                    <a:prstGeom prst="rect">
                      <a:avLst/>
                    </a:prstGeom>
                  </pic:spPr>
                </pic:pic>
              </a:graphicData>
            </a:graphic>
          </wp:inline>
        </w:drawing>
      </w:r>
    </w:p>
    <w:p w14:paraId="0ADBC881" w14:textId="590AF2CA" w:rsidR="00CF6067" w:rsidRPr="0062204D" w:rsidRDefault="00CF6067" w:rsidP="00AA2FB5">
      <w:pPr>
        <w:spacing w:afterLines="100" w:after="312"/>
      </w:pPr>
      <w:r w:rsidRPr="0062204D">
        <w:rPr>
          <w:rFonts w:hint="eastAsia"/>
          <w:b/>
          <w:bCs/>
        </w:rPr>
        <w:t>F</w:t>
      </w:r>
      <w:r w:rsidRPr="0062204D">
        <w:rPr>
          <w:b/>
          <w:bCs/>
        </w:rPr>
        <w:t>ig. S</w:t>
      </w:r>
      <w:r w:rsidR="00F80E3B" w:rsidRPr="0062204D">
        <w:rPr>
          <w:b/>
          <w:bCs/>
        </w:rPr>
        <w:t>28</w:t>
      </w:r>
      <w:r w:rsidRPr="0062204D">
        <w:rPr>
          <w:b/>
          <w:bCs/>
        </w:rPr>
        <w:t>.</w:t>
      </w:r>
      <w:r w:rsidRPr="0062204D">
        <w:t xml:space="preserve"> Filtration resistances of as-prepared membranes in catalytic cleaning mode</w:t>
      </w:r>
      <w:r w:rsidR="006C3BD6" w:rsidRPr="0062204D">
        <w:t>: (a) BSA; (b) HA; (c) SA.</w:t>
      </w:r>
    </w:p>
    <w:p w14:paraId="5786087E" w14:textId="472FB184" w:rsidR="00186D59" w:rsidRPr="0062204D" w:rsidRDefault="00446A44">
      <w:pPr>
        <w:widowControl/>
        <w:jc w:val="left"/>
        <w:rPr>
          <w:szCs w:val="28"/>
        </w:rPr>
      </w:pPr>
      <w:r w:rsidRPr="0062204D">
        <w:rPr>
          <w:szCs w:val="28"/>
        </w:rPr>
        <w:br w:type="page"/>
      </w:r>
    </w:p>
    <w:p w14:paraId="11268182" w14:textId="1DDB0FE3" w:rsidR="00A821BB" w:rsidRPr="007D6C6A" w:rsidRDefault="00444D41" w:rsidP="007D6C6A">
      <w:pPr>
        <w:pStyle w:val="2"/>
        <w:rPr>
          <w:rFonts w:ascii="Times New Roman" w:hAnsi="Times New Roman" w:cs="Times New Roman"/>
        </w:rPr>
      </w:pPr>
      <w:r>
        <w:rPr>
          <w:rFonts w:ascii="Times New Roman" w:hAnsi="Times New Roman" w:cs="Times New Roman"/>
          <w:szCs w:val="28"/>
        </w:rPr>
        <w:lastRenderedPageBreak/>
        <w:t xml:space="preserve">7.7 </w:t>
      </w:r>
      <w:r w:rsidR="00A821BB" w:rsidRPr="007D6C6A">
        <w:rPr>
          <w:rFonts w:ascii="Times New Roman" w:hAnsi="Times New Roman" w:cs="Times New Roman"/>
          <w:szCs w:val="28"/>
        </w:rPr>
        <w:t>Derjaguin-Landau-Verwey-Overbeek (XDLVO) analysis</w:t>
      </w:r>
    </w:p>
    <w:p w14:paraId="637CE88A" w14:textId="252AA0F4" w:rsidR="00C34373" w:rsidRPr="0062204D" w:rsidRDefault="00F536E1" w:rsidP="0079589A">
      <w:pPr>
        <w:ind w:firstLineChars="200" w:firstLine="480"/>
      </w:pPr>
      <w:r>
        <w:t>B</w:t>
      </w:r>
      <w:r>
        <w:rPr>
          <w:rFonts w:hint="eastAsia"/>
        </w:rPr>
        <w:t>ased</w:t>
      </w:r>
      <w:r>
        <w:t xml:space="preserve"> </w:t>
      </w:r>
      <w:r>
        <w:rPr>
          <w:rFonts w:hint="eastAsia"/>
        </w:rPr>
        <w:t>on</w:t>
      </w:r>
      <w:r>
        <w:t xml:space="preserve"> </w:t>
      </w:r>
      <w:r>
        <w:rPr>
          <w:rFonts w:hint="eastAsia"/>
        </w:rPr>
        <w:t>the</w:t>
      </w:r>
      <w:r>
        <w:t xml:space="preserve"> </w:t>
      </w:r>
      <w:r w:rsidRPr="0062204D">
        <w:t>extended Derjaguin-Landau-Verwey-Overbeek (XDLVO) theory</w:t>
      </w:r>
      <w:r>
        <w:t xml:space="preserve">, </w:t>
      </w:r>
      <w:r w:rsidR="006E7F74" w:rsidRPr="0062204D">
        <w:t>the final adhesion of the foulant on a given membrane surface is determined by the short-ranged interaction energy between each other</w:t>
      </w:r>
      <w:r w:rsidR="00B67F38">
        <w:t xml:space="preserve"> </w:t>
      </w:r>
      <w:r w:rsidR="00474FE4" w:rsidRPr="0062204D">
        <w:fldChar w:fldCharType="begin"/>
      </w:r>
      <w:r w:rsidR="00C474A3">
        <w:instrText xml:space="preserve"> ADDIN EN.CITE &lt;EndNote&gt;&lt;Cite&gt;&lt;Author&gt;van Oss&lt;/Author&gt;&lt;Year&gt;1993&lt;/Year&gt;&lt;RecNum&gt;323&lt;/RecNum&gt;&lt;DisplayText&gt;&lt;style face="superscript"&gt;42&lt;/style&gt;&lt;/DisplayText&gt;&lt;record&gt;&lt;rec-number&gt;42&lt;/rec-number&gt;&lt;foreign-keys&gt;&lt;key app="EN" db-id="tdpdaawzfra9f8expwcv2w23v9a5xep9rv59" timestamp="1688876630"&gt;42&lt;/key&gt;&lt;/foreign-keys&gt;&lt;ref-type name="Journal Article"&gt;17&lt;/ref-type&gt;&lt;contributors&gt;&lt;authors&gt;&lt;author&gt;van Oss, C. J.&lt;/author&gt;&lt;/authors&gt;&lt;/contributors&gt;&lt;titles&gt;&lt;title&gt;Acid—base interfacial interactions in aqueous media&lt;/title&gt;&lt;secondary-title&gt;Colloids and Surfaces A: Physicochemical and Engineering Aspects&lt;/secondary-title&gt;&lt;/titles&gt;&lt;periodical&gt;&lt;full-title&gt;Colloids and Surfaces A: Physicochemical and Engineering Aspects&lt;/full-title&gt;&lt;/periodical&gt;&lt;pages&gt;1-49&lt;/pages&gt;&lt;volume&gt;78&lt;/volume&gt;&lt;keywords&gt;&lt;keyword&gt;Acid—base interfacial interactions&lt;/keyword&gt;&lt;keyword&gt;Aqueous media&lt;/keyword&gt;&lt;/keywords&gt;&lt;dates&gt;&lt;year&gt;1993&lt;/year&gt;&lt;pub-dates&gt;&lt;date&gt;1993/10/15/&lt;/date&gt;&lt;/pub-dates&gt;&lt;/dates&gt;&lt;isbn&gt;0927-7757&lt;/isbn&gt;&lt;urls&gt;&lt;related-urls&gt;&lt;url&gt;https://www.sciencedirect.com/science/article/pii/0927775793803082&lt;/url&gt;&lt;/related-urls&gt;&lt;/urls&gt;&lt;electronic-resource-num&gt;https://doi.org/10.1016/0927-7757(93)80308-2&lt;/electronic-resource-num&gt;&lt;/record&gt;&lt;/Cite&gt;&lt;/EndNote&gt;</w:instrText>
      </w:r>
      <w:r w:rsidR="00474FE4" w:rsidRPr="0062204D">
        <w:fldChar w:fldCharType="separate"/>
      </w:r>
      <w:r w:rsidR="00C474A3" w:rsidRPr="00C474A3">
        <w:rPr>
          <w:noProof/>
          <w:vertAlign w:val="superscript"/>
        </w:rPr>
        <w:t>42</w:t>
      </w:r>
      <w:r w:rsidR="00474FE4" w:rsidRPr="0062204D">
        <w:fldChar w:fldCharType="end"/>
      </w:r>
      <w:r w:rsidR="006E7F74" w:rsidRPr="0062204D">
        <w:t xml:space="preserve">. Herein, the XDLVO </w:t>
      </w:r>
      <w:r w:rsidR="00C34373" w:rsidRPr="0062204D">
        <w:t xml:space="preserve">theory </w:t>
      </w:r>
      <w:r w:rsidR="006E7F74" w:rsidRPr="0062204D">
        <w:t>i</w:t>
      </w:r>
      <w:r w:rsidR="00C34373" w:rsidRPr="0062204D">
        <w:t xml:space="preserve">s used to </w:t>
      </w:r>
      <w:r w:rsidR="006E7F74" w:rsidRPr="0062204D">
        <w:t>quantitively analyze thermodynamic interactions between as-prepared membranes and various foulants. Detailly, the total interaction energy is composed of three parts: Van der waals interaction (</w:t>
      </w:r>
      <w:r w:rsidR="006E7F74" w:rsidRPr="00D076BA">
        <w:rPr>
          <w:i/>
          <w:iCs/>
        </w:rPr>
        <w:t>LW</w:t>
      </w:r>
      <w:r w:rsidR="006E7F74" w:rsidRPr="0062204D">
        <w:t>), acid-base</w:t>
      </w:r>
      <w:r w:rsidR="00CC5D4B">
        <w:t xml:space="preserve"> </w:t>
      </w:r>
      <w:r w:rsidR="00CC5D4B" w:rsidRPr="0062204D">
        <w:t>(</w:t>
      </w:r>
      <w:r w:rsidR="00CC5D4B" w:rsidRPr="00D076BA">
        <w:rPr>
          <w:i/>
          <w:iCs/>
        </w:rPr>
        <w:t>AB</w:t>
      </w:r>
      <w:r w:rsidR="00CC5D4B" w:rsidRPr="0062204D">
        <w:t>)</w:t>
      </w:r>
      <w:r w:rsidR="006E7F74" w:rsidRPr="0062204D">
        <w:t xml:space="preserve"> interaction and electrostatic double layer interaction (</w:t>
      </w:r>
      <w:r w:rsidR="006E7F74" w:rsidRPr="00D076BA">
        <w:rPr>
          <w:i/>
          <w:iCs/>
        </w:rPr>
        <w:t>EL</w:t>
      </w:r>
      <w:r w:rsidR="006E7F74" w:rsidRPr="0062204D">
        <w:t>).</w:t>
      </w:r>
      <w:r w:rsidR="001B79E7" w:rsidRPr="0062204D">
        <w:t xml:space="preserve"> The interaction energy of membrane-foulant</w:t>
      </w:r>
      <w:r w:rsidR="00CF6108">
        <w:t>s</w:t>
      </w:r>
      <w:r w:rsidR="001B79E7" w:rsidRPr="0062204D">
        <w:t xml:space="preserve"> at the separation distance (</w:t>
      </w:r>
      <w:r w:rsidR="001B79E7" w:rsidRPr="00B67F38">
        <w:rPr>
          <w:i/>
          <w:iCs/>
        </w:rPr>
        <w:t>d</w:t>
      </w:r>
      <w:r w:rsidR="001B79E7" w:rsidRPr="0062204D">
        <w:rPr>
          <w:rFonts w:hint="eastAsia"/>
        </w:rPr>
        <w:t>,</w:t>
      </w:r>
      <w:r w:rsidR="001B79E7" w:rsidRPr="0062204D">
        <w:t xml:space="preserve"> nm) </w:t>
      </w:r>
      <w:r w:rsidR="001B79E7" w:rsidRPr="0062204D">
        <w:rPr>
          <w:rFonts w:hint="eastAsia"/>
        </w:rPr>
        <w:t>c</w:t>
      </w:r>
      <w:r w:rsidR="001B79E7" w:rsidRPr="0062204D">
        <w:t>an be described as following</w:t>
      </w:r>
      <w:r w:rsidR="00756EE2" w:rsidRPr="0062204D">
        <w:t xml:space="preserve"> </w:t>
      </w:r>
      <w:r w:rsidR="00756EE2" w:rsidRPr="0062204D">
        <w:fldChar w:fldCharType="begin">
          <w:fldData xml:space="preserve">PEVuZE5vdGU+PENpdGU+PEF1dGhvcj52YW4gT3NzPC9BdXRob3I+PFllYXI+MTk5MzwvWWVhcj48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</w:fldData>
        </w:fldChar>
      </w:r>
      <w:r w:rsidR="00C474A3">
        <w:instrText xml:space="preserve"> ADDIN EN.CITE </w:instrText>
      </w:r>
      <w:r w:rsidR="00C474A3">
        <w:fldChar w:fldCharType="begin">
          <w:fldData xml:space="preserve">PEVuZE5vdGU+PENpdGU+PEF1dGhvcj52YW4gT3NzPC9BdXRob3I+PFllYXI+MTk5MzwvWWVhcj48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</w:fldData>
        </w:fldChar>
      </w:r>
      <w:r w:rsidR="00C474A3">
        <w:instrText xml:space="preserve"> ADDIN EN.CITE.DATA </w:instrText>
      </w:r>
      <w:r w:rsidR="00C474A3">
        <w:fldChar w:fldCharType="end"/>
      </w:r>
      <w:r w:rsidR="00756EE2" w:rsidRPr="0062204D">
        <w:fldChar w:fldCharType="separate"/>
      </w:r>
      <w:r w:rsidR="00C474A3" w:rsidRPr="00C474A3">
        <w:rPr>
          <w:noProof/>
          <w:vertAlign w:val="superscript"/>
        </w:rPr>
        <w:t>42, 43</w:t>
      </w:r>
      <w:r w:rsidR="00756EE2" w:rsidRPr="0062204D">
        <w:fldChar w:fldCharType="end"/>
      </w:r>
      <w:r w:rsidR="00BE1255">
        <w:t>:</w:t>
      </w:r>
    </w:p>
    <w:p w14:paraId="723CC40F" w14:textId="765B60D8" w:rsidR="00B00B31" w:rsidRPr="0062204D" w:rsidRDefault="00000000">
      <w:pPr>
        <w:rPr>
          <w:sz w:val="21"/>
          <w:szCs w:val="21"/>
        </w:rPr>
      </w:pPr>
      <m:oMathPara>
        <m:oMath>
          <m:eqArr>
            <m:eqArrPr>
              <m:maxDist m:val="1"/>
              <m:ctrlPr>
                <w:rPr>
                  <w:rFonts w:ascii="Cambria Math" w:hAnsi="Cambria Math"/>
                  <w:i/>
                  <w:sz w:val="21"/>
                  <w:szCs w:val="21"/>
                </w:rPr>
              </m:ctrlPr>
            </m:eqArrPr>
            <m:e>
              <m:r>
                <w:rPr>
                  <w:rFonts w:ascii="Cambria Math" w:hAnsi="Cambria Math"/>
                  <w:sz w:val="21"/>
                  <w:szCs w:val="21"/>
                </w:rPr>
                <m:t>∆</m:t>
              </m:r>
              <m:sSup>
                <m:sSupPr>
                  <m:ctrlPr>
                    <w:rPr>
                      <w:rFonts w:ascii="Cambria Math" w:hAnsi="Cambria Math"/>
                      <w:i/>
                      <w:sz w:val="21"/>
                      <w:szCs w:val="21"/>
                    </w:rPr>
                  </m:ctrlPr>
                </m:sSupPr>
                <m:e>
                  <m:r>
                    <w:rPr>
                      <w:rFonts w:ascii="Cambria Math" w:hAnsi="Cambria Math"/>
                      <w:sz w:val="21"/>
                      <w:szCs w:val="21"/>
                    </w:rPr>
                    <m:t>G</m:t>
                  </m:r>
                </m:e>
                <m:sup>
                  <m:r>
                    <w:rPr>
                      <w:rFonts w:ascii="Cambria Math" w:hAnsi="Cambria Math"/>
                      <w:sz w:val="21"/>
                      <w:szCs w:val="21"/>
                    </w:rPr>
                    <m:t>LW</m:t>
                  </m:r>
                </m:sup>
              </m:sSup>
              <m:d>
                <m:dPr>
                  <m:ctrlPr>
                    <w:rPr>
                      <w:rFonts w:ascii="Cambria Math" w:hAnsi="Cambria Math"/>
                      <w:i/>
                      <w:sz w:val="21"/>
                      <w:szCs w:val="21"/>
                    </w:rPr>
                  </m:ctrlPr>
                </m:dPr>
                <m:e>
                  <m:r>
                    <w:rPr>
                      <w:rFonts w:ascii="Cambria Math" w:hAnsi="Cambria Math"/>
                      <w:sz w:val="21"/>
                      <w:szCs w:val="21"/>
                    </w:rPr>
                    <m:t>d</m:t>
                  </m:r>
                </m:e>
              </m:d>
              <m:r>
                <w:rPr>
                  <w:rFonts w:ascii="Cambria Math" w:hAnsi="Cambria Math"/>
                  <w:sz w:val="21"/>
                  <w:szCs w:val="21"/>
                </w:rPr>
                <m:t>=∆</m:t>
              </m:r>
              <m:sSubSup>
                <m:sSubSupPr>
                  <m:ctrlPr>
                    <w:rPr>
                      <w:rFonts w:ascii="Cambria Math" w:hAnsi="Cambria Math"/>
                      <w:i/>
                      <w:sz w:val="21"/>
                      <w:szCs w:val="21"/>
                    </w:rPr>
                  </m:ctrlPr>
                </m:sSubSupPr>
                <m:e>
                  <m:r>
                    <w:rPr>
                      <w:rFonts w:ascii="Cambria Math" w:hAnsi="Cambria Math"/>
                      <w:sz w:val="21"/>
                      <w:szCs w:val="21"/>
                    </w:rPr>
                    <m:t>G</m:t>
                  </m:r>
                </m:e>
                <m:sub>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0</m:t>
                      </m:r>
                    </m:sub>
                  </m:sSub>
                </m:sub>
                <m:sup>
                  <m:r>
                    <w:rPr>
                      <w:rFonts w:ascii="Cambria Math" w:hAnsi="Cambria Math"/>
                      <w:sz w:val="21"/>
                      <w:szCs w:val="21"/>
                    </w:rPr>
                    <m:t>LW</m:t>
                  </m:r>
                </m:sup>
              </m:sSubSup>
              <m:f>
                <m:fPr>
                  <m:ctrlPr>
                    <w:rPr>
                      <w:rFonts w:ascii="Cambria Math" w:hAnsi="Cambria Math"/>
                      <w:i/>
                      <w:sz w:val="21"/>
                      <w:szCs w:val="21"/>
                    </w:rPr>
                  </m:ctrlPr>
                </m:fPr>
                <m:num>
                  <m:sSubSup>
                    <m:sSubSupPr>
                      <m:ctrlPr>
                        <w:rPr>
                          <w:rFonts w:ascii="Cambria Math" w:hAnsi="Cambria Math"/>
                          <w:i/>
                          <w:sz w:val="21"/>
                          <w:szCs w:val="21"/>
                        </w:rPr>
                      </m:ctrlPr>
                    </m:sSubSupPr>
                    <m:e>
                      <m:r>
                        <w:rPr>
                          <w:rFonts w:ascii="Cambria Math" w:hAnsi="Cambria Math"/>
                          <w:sz w:val="21"/>
                          <w:szCs w:val="21"/>
                        </w:rPr>
                        <m:t>d</m:t>
                      </m:r>
                    </m:e>
                    <m:sub>
                      <m:r>
                        <w:rPr>
                          <w:rFonts w:ascii="Cambria Math" w:hAnsi="Cambria Math"/>
                          <w:sz w:val="21"/>
                          <w:szCs w:val="21"/>
                        </w:rPr>
                        <m:t>0</m:t>
                      </m:r>
                    </m:sub>
                    <m:sup>
                      <m:r>
                        <w:rPr>
                          <w:rFonts w:ascii="Cambria Math" w:hAnsi="Cambria Math"/>
                          <w:sz w:val="21"/>
                          <w:szCs w:val="21"/>
                        </w:rPr>
                        <m:t>2</m:t>
                      </m:r>
                    </m:sup>
                  </m:sSubSup>
                </m:num>
                <m:den>
                  <m:sSup>
                    <m:sSupPr>
                      <m:ctrlPr>
                        <w:rPr>
                          <w:rFonts w:ascii="Cambria Math" w:hAnsi="Cambria Math"/>
                          <w:i/>
                          <w:sz w:val="21"/>
                          <w:szCs w:val="21"/>
                        </w:rPr>
                      </m:ctrlPr>
                    </m:sSupPr>
                    <m:e>
                      <m:r>
                        <w:rPr>
                          <w:rFonts w:ascii="Cambria Math" w:hAnsi="Cambria Math"/>
                          <w:sz w:val="21"/>
                          <w:szCs w:val="21"/>
                        </w:rPr>
                        <m:t>d</m:t>
                      </m:r>
                    </m:e>
                    <m:sup>
                      <m:r>
                        <w:rPr>
                          <w:rFonts w:ascii="Cambria Math" w:hAnsi="Cambria Math"/>
                          <w:sz w:val="21"/>
                          <w:szCs w:val="21"/>
                        </w:rPr>
                        <m:t>2</m:t>
                      </m:r>
                    </m:sup>
                  </m:sSup>
                </m:den>
              </m:f>
            </m:e>
          </m:eqArr>
        </m:oMath>
      </m:oMathPara>
    </w:p>
    <w:p w14:paraId="0B985BEC" w14:textId="09D07C48" w:rsidR="003D7DEC" w:rsidRPr="003D7DEC" w:rsidRDefault="00B00B31">
      <w:pPr>
        <w:rPr>
          <w:sz w:val="21"/>
          <w:szCs w:val="21"/>
        </w:rPr>
      </w:pPr>
      <m:oMathPara>
        <m:oMath>
          <m:r>
            <w:rPr>
              <w:rFonts w:ascii="Cambria Math" w:hAnsi="Cambria Math"/>
              <w:sz w:val="21"/>
              <w:szCs w:val="21"/>
            </w:rPr>
            <m:t>∆</m:t>
          </m:r>
          <m:sSup>
            <m:sSupPr>
              <m:ctrlPr>
                <w:rPr>
                  <w:rFonts w:ascii="Cambria Math" w:hAnsi="Cambria Math"/>
                  <w:i/>
                  <w:sz w:val="21"/>
                  <w:szCs w:val="21"/>
                </w:rPr>
              </m:ctrlPr>
            </m:sSupPr>
            <m:e>
              <m:r>
                <w:rPr>
                  <w:rFonts w:ascii="Cambria Math" w:hAnsi="Cambria Math"/>
                  <w:sz w:val="21"/>
                  <w:szCs w:val="21"/>
                </w:rPr>
                <m:t>G</m:t>
              </m:r>
            </m:e>
            <m:sup>
              <m:r>
                <w:rPr>
                  <w:rFonts w:ascii="Cambria Math" w:hAnsi="Cambria Math"/>
                  <w:sz w:val="21"/>
                  <w:szCs w:val="21"/>
                </w:rPr>
                <m:t>AB</m:t>
              </m:r>
            </m:sup>
          </m:sSup>
          <m:d>
            <m:dPr>
              <m:ctrlPr>
                <w:rPr>
                  <w:rFonts w:ascii="Cambria Math" w:hAnsi="Cambria Math"/>
                  <w:i/>
                  <w:sz w:val="21"/>
                  <w:szCs w:val="21"/>
                </w:rPr>
              </m:ctrlPr>
            </m:dPr>
            <m:e>
              <m:r>
                <w:rPr>
                  <w:rFonts w:ascii="Cambria Math" w:hAnsi="Cambria Math"/>
                  <w:sz w:val="21"/>
                  <w:szCs w:val="21"/>
                </w:rPr>
                <m:t>d</m:t>
              </m:r>
            </m:e>
          </m:d>
          <m:r>
            <w:rPr>
              <w:rFonts w:ascii="Cambria Math" w:hAnsi="Cambria Math"/>
              <w:sz w:val="21"/>
              <w:szCs w:val="21"/>
            </w:rPr>
            <m:t>=∆</m:t>
          </m:r>
          <m:sSubSup>
            <m:sSubSupPr>
              <m:ctrlPr>
                <w:rPr>
                  <w:rFonts w:ascii="Cambria Math" w:hAnsi="Cambria Math"/>
                  <w:i/>
                  <w:sz w:val="21"/>
                  <w:szCs w:val="21"/>
                </w:rPr>
              </m:ctrlPr>
            </m:sSubSupPr>
            <m:e>
              <m:r>
                <w:rPr>
                  <w:rFonts w:ascii="Cambria Math" w:hAnsi="Cambria Math"/>
                  <w:sz w:val="21"/>
                  <w:szCs w:val="21"/>
                </w:rPr>
                <m:t>G</m:t>
              </m:r>
            </m:e>
            <m:sub>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0</m:t>
                  </m:r>
                </m:sub>
              </m:sSub>
            </m:sub>
            <m:sup>
              <m:r>
                <w:rPr>
                  <w:rFonts w:ascii="Cambria Math" w:hAnsi="Cambria Math"/>
                  <w:sz w:val="21"/>
                  <w:szCs w:val="21"/>
                </w:rPr>
                <m:t>AB</m:t>
              </m:r>
            </m:sup>
          </m:sSubSup>
          <m:r>
            <w:rPr>
              <w:rFonts w:ascii="Cambria Math" w:hAnsi="Cambria Math"/>
              <w:sz w:val="21"/>
              <w:szCs w:val="21"/>
            </w:rPr>
            <m:t>exp</m:t>
          </m:r>
          <m:d>
            <m:dPr>
              <m:ctrlPr>
                <w:rPr>
                  <w:rFonts w:ascii="Cambria Math" w:hAnsi="Cambria Math"/>
                  <w:i/>
                  <w:sz w:val="21"/>
                  <w:szCs w:val="21"/>
                </w:rPr>
              </m:ctrlPr>
            </m:dPr>
            <m:e>
              <m:f>
                <m:fPr>
                  <m:ctrlPr>
                    <w:rPr>
                      <w:rFonts w:ascii="Cambria Math" w:hAnsi="Cambria Math"/>
                      <w:i/>
                      <w:sz w:val="21"/>
                      <w:szCs w:val="21"/>
                    </w:rPr>
                  </m:ctrlPr>
                </m:fPr>
                <m:num>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0</m:t>
                      </m:r>
                    </m:sub>
                  </m:sSub>
                  <m:r>
                    <w:rPr>
                      <w:rFonts w:ascii="Cambria Math" w:hAnsi="Cambria Math"/>
                      <w:sz w:val="21"/>
                      <w:szCs w:val="21"/>
                    </w:rPr>
                    <m:t>-d</m:t>
                  </m:r>
                </m:num>
                <m:den>
                  <m:r>
                    <w:rPr>
                      <w:rFonts w:ascii="Cambria Math" w:hAnsi="Cambria Math" w:hint="eastAsia"/>
                      <w:sz w:val="21"/>
                      <w:szCs w:val="21"/>
                    </w:rPr>
                    <m:t>λ</m:t>
                  </m:r>
                </m:den>
              </m:f>
            </m:e>
          </m:d>
        </m:oMath>
      </m:oMathPara>
    </w:p>
    <w:p w14:paraId="016B4647" w14:textId="2B7B7191" w:rsidR="003D7DEC" w:rsidRPr="003D7DEC" w:rsidRDefault="00B929C9">
      <w:pPr>
        <w:rPr>
          <w:sz w:val="21"/>
          <w:szCs w:val="21"/>
        </w:rPr>
      </w:pPr>
      <m:oMathPara>
        <m:oMath>
          <m:r>
            <w:rPr>
              <w:rFonts w:ascii="Cambria Math" w:hAnsi="Cambria Math"/>
              <w:sz w:val="21"/>
              <w:szCs w:val="21"/>
            </w:rPr>
            <m:t>∆</m:t>
          </m:r>
          <m:sSup>
            <m:sSupPr>
              <m:ctrlPr>
                <w:rPr>
                  <w:rFonts w:ascii="Cambria Math" w:hAnsi="Cambria Math"/>
                  <w:i/>
                  <w:sz w:val="21"/>
                  <w:szCs w:val="21"/>
                </w:rPr>
              </m:ctrlPr>
            </m:sSupPr>
            <m:e>
              <m:r>
                <w:rPr>
                  <w:rFonts w:ascii="Cambria Math" w:hAnsi="Cambria Math" w:hint="eastAsia"/>
                  <w:sz w:val="21"/>
                  <w:szCs w:val="21"/>
                </w:rPr>
                <m:t>G</m:t>
              </m:r>
            </m:e>
            <m:sup>
              <m:r>
                <w:rPr>
                  <w:rFonts w:ascii="Cambria Math" w:hAnsi="Cambria Math" w:hint="eastAsia"/>
                  <w:sz w:val="21"/>
                  <w:szCs w:val="21"/>
                </w:rPr>
                <m:t>EL</m:t>
              </m:r>
            </m:sup>
          </m:sSup>
          <m:d>
            <m:dPr>
              <m:ctrlPr>
                <w:rPr>
                  <w:rFonts w:ascii="Cambria Math" w:hAnsi="Cambria Math"/>
                  <w:i/>
                  <w:sz w:val="21"/>
                  <w:szCs w:val="21"/>
                </w:rPr>
              </m:ctrlPr>
            </m:dPr>
            <m:e>
              <m:r>
                <w:rPr>
                  <w:rFonts w:ascii="Cambria Math" w:hAnsi="Cambria Math"/>
                  <w:sz w:val="21"/>
                  <w:szCs w:val="21"/>
                </w:rPr>
                <m:t>d</m:t>
              </m:r>
            </m:e>
          </m:d>
          <m:r>
            <w:rPr>
              <w:rFonts w:ascii="Cambria Math" w:hAnsi="Cambria Math"/>
              <w:sz w:val="21"/>
              <w:szCs w:val="21"/>
            </w:rPr>
            <m:t>=k</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r</m:t>
              </m:r>
            </m:sub>
          </m:sSub>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0</m:t>
              </m:r>
            </m:sub>
          </m:sSub>
          <m:sSub>
            <m:sSubPr>
              <m:ctrlPr>
                <w:rPr>
                  <w:rFonts w:ascii="Cambria Math" w:hAnsi="Cambria Math"/>
                  <w:i/>
                  <w:sz w:val="21"/>
                  <w:szCs w:val="21"/>
                </w:rPr>
              </m:ctrlPr>
            </m:sSubPr>
            <m:e>
              <m:r>
                <w:rPr>
                  <w:rFonts w:ascii="Cambria Math" w:hAnsi="Cambria Math" w:hint="eastAsia"/>
                  <w:sz w:val="21"/>
                  <w:szCs w:val="21"/>
                </w:rPr>
                <m:t>ζ</m:t>
              </m:r>
            </m:e>
            <m:sub>
              <m:r>
                <w:rPr>
                  <w:rFonts w:ascii="Cambria Math" w:hAnsi="Cambria Math" w:hint="eastAsia"/>
                  <w:sz w:val="21"/>
                  <w:szCs w:val="21"/>
                </w:rPr>
                <m:t>m</m:t>
              </m:r>
            </m:sub>
          </m:sSub>
          <m:sSub>
            <m:sSubPr>
              <m:ctrlPr>
                <w:rPr>
                  <w:rFonts w:ascii="Cambria Math" w:hAnsi="Cambria Math"/>
                  <w:i/>
                  <w:sz w:val="21"/>
                  <w:szCs w:val="21"/>
                </w:rPr>
              </m:ctrlPr>
            </m:sSubPr>
            <m:e>
              <m:r>
                <w:rPr>
                  <w:rFonts w:ascii="Cambria Math" w:hAnsi="Cambria Math" w:hint="eastAsia"/>
                  <w:sz w:val="21"/>
                  <w:szCs w:val="21"/>
                </w:rPr>
                <m:t>ζ</m:t>
              </m:r>
            </m:e>
            <m:sub>
              <m:r>
                <w:rPr>
                  <w:rFonts w:ascii="Cambria Math" w:hAnsi="Cambria Math"/>
                  <w:sz w:val="21"/>
                  <w:szCs w:val="21"/>
                </w:rPr>
                <m:t>f</m:t>
              </m:r>
            </m:sub>
          </m:sSub>
          <m:r>
            <w:rPr>
              <w:rFonts w:ascii="Cambria Math" w:hAnsi="Cambria Math"/>
              <w:sz w:val="21"/>
              <w:szCs w:val="21"/>
            </w:rPr>
            <m:t>(</m:t>
          </m:r>
          <m:f>
            <m:fPr>
              <m:ctrlPr>
                <w:rPr>
                  <w:rFonts w:ascii="Cambria Math" w:hAnsi="Cambria Math"/>
                  <w:i/>
                  <w:sz w:val="21"/>
                  <w:szCs w:val="21"/>
                </w:rPr>
              </m:ctrlPr>
            </m:fPr>
            <m:num>
              <m:sSubSup>
                <m:sSubSupPr>
                  <m:ctrlPr>
                    <w:rPr>
                      <w:rFonts w:ascii="Cambria Math" w:hAnsi="Cambria Math"/>
                      <w:i/>
                      <w:sz w:val="21"/>
                      <w:szCs w:val="21"/>
                    </w:rPr>
                  </m:ctrlPr>
                </m:sSubSupPr>
                <m:e>
                  <m:r>
                    <w:rPr>
                      <w:rFonts w:ascii="Cambria Math" w:hAnsi="Cambria Math" w:hint="eastAsia"/>
                      <w:sz w:val="21"/>
                      <w:szCs w:val="21"/>
                    </w:rPr>
                    <m:t>ζ</m:t>
                  </m:r>
                </m:e>
                <m:sub>
                  <m:r>
                    <w:rPr>
                      <w:rFonts w:ascii="Cambria Math" w:hAnsi="Cambria Math" w:hint="eastAsia"/>
                      <w:sz w:val="21"/>
                      <w:szCs w:val="21"/>
                    </w:rPr>
                    <m:t>m</m:t>
                  </m:r>
                </m:sub>
                <m:sup>
                  <m:r>
                    <w:rPr>
                      <w:rFonts w:ascii="Cambria Math" w:hAnsi="Cambria Math"/>
                      <w:sz w:val="21"/>
                      <w:szCs w:val="21"/>
                    </w:rPr>
                    <m:t>2</m:t>
                  </m:r>
                </m:sup>
              </m:sSubSup>
              <m:sSubSup>
                <m:sSubSupPr>
                  <m:ctrlPr>
                    <w:rPr>
                      <w:rFonts w:ascii="Cambria Math" w:hAnsi="Cambria Math"/>
                      <w:i/>
                      <w:sz w:val="21"/>
                      <w:szCs w:val="21"/>
                    </w:rPr>
                  </m:ctrlPr>
                </m:sSubSupPr>
                <m:e>
                  <m:r>
                    <w:rPr>
                      <w:rFonts w:ascii="Cambria Math" w:hAnsi="Cambria Math" w:hint="eastAsia"/>
                      <w:sz w:val="21"/>
                      <w:szCs w:val="21"/>
                    </w:rPr>
                    <m:t>ζ</m:t>
                  </m:r>
                </m:e>
                <m:sub>
                  <m:r>
                    <w:rPr>
                      <w:rFonts w:ascii="Cambria Math" w:hAnsi="Cambria Math"/>
                      <w:sz w:val="21"/>
                      <w:szCs w:val="21"/>
                    </w:rPr>
                    <m:t>f</m:t>
                  </m:r>
                </m:sub>
                <m:sup>
                  <m:r>
                    <w:rPr>
                      <w:rFonts w:ascii="Cambria Math" w:hAnsi="Cambria Math"/>
                      <w:sz w:val="21"/>
                      <w:szCs w:val="21"/>
                    </w:rPr>
                    <m:t>2</m:t>
                  </m:r>
                </m:sup>
              </m:sSubSup>
            </m:num>
            <m:den>
              <m:r>
                <w:rPr>
                  <w:rFonts w:ascii="Cambria Math" w:hAnsi="Cambria Math"/>
                  <w:sz w:val="21"/>
                  <w:szCs w:val="21"/>
                </w:rPr>
                <m:t>2</m:t>
              </m:r>
              <m:sSub>
                <m:sSubPr>
                  <m:ctrlPr>
                    <w:rPr>
                      <w:rFonts w:ascii="Cambria Math" w:hAnsi="Cambria Math"/>
                      <w:i/>
                      <w:sz w:val="21"/>
                      <w:szCs w:val="21"/>
                    </w:rPr>
                  </m:ctrlPr>
                </m:sSubPr>
                <m:e>
                  <m:r>
                    <w:rPr>
                      <w:rFonts w:ascii="Cambria Math" w:hAnsi="Cambria Math" w:hint="eastAsia"/>
                      <w:sz w:val="21"/>
                      <w:szCs w:val="21"/>
                    </w:rPr>
                    <m:t>ζ</m:t>
                  </m:r>
                </m:e>
                <m:sub>
                  <m:r>
                    <w:rPr>
                      <w:rFonts w:ascii="Cambria Math" w:hAnsi="Cambria Math" w:hint="eastAsia"/>
                      <w:sz w:val="21"/>
                      <w:szCs w:val="21"/>
                    </w:rPr>
                    <m:t>m</m:t>
                  </m:r>
                </m:sub>
              </m:sSub>
              <m:sSub>
                <m:sSubPr>
                  <m:ctrlPr>
                    <w:rPr>
                      <w:rFonts w:ascii="Cambria Math" w:hAnsi="Cambria Math"/>
                      <w:i/>
                      <w:sz w:val="21"/>
                      <w:szCs w:val="21"/>
                    </w:rPr>
                  </m:ctrlPr>
                </m:sSubPr>
                <m:e>
                  <m:r>
                    <w:rPr>
                      <w:rFonts w:ascii="Cambria Math" w:hAnsi="Cambria Math" w:hint="eastAsia"/>
                      <w:sz w:val="21"/>
                      <w:szCs w:val="21"/>
                    </w:rPr>
                    <m:t>ζ</m:t>
                  </m:r>
                </m:e>
                <m:sub>
                  <m:r>
                    <w:rPr>
                      <w:rFonts w:ascii="Cambria Math" w:hAnsi="Cambria Math" w:hint="eastAsia"/>
                      <w:sz w:val="21"/>
                      <w:szCs w:val="21"/>
                    </w:rPr>
                    <m:t>f</m:t>
                  </m:r>
                </m:sub>
              </m:sSub>
            </m:den>
          </m:f>
          <m:r>
            <w:rPr>
              <w:rFonts w:ascii="Cambria Math" w:hAnsi="Cambria Math"/>
              <w:sz w:val="21"/>
              <w:szCs w:val="21"/>
            </w:rPr>
            <m:t>(1-</m:t>
          </m:r>
          <m:func>
            <m:funcPr>
              <m:ctrlPr>
                <w:rPr>
                  <w:rFonts w:ascii="Cambria Math" w:hAnsi="Cambria Math"/>
                  <w:i/>
                  <w:sz w:val="21"/>
                  <w:szCs w:val="21"/>
                </w:rPr>
              </m:ctrlPr>
            </m:funcPr>
            <m:fName>
              <m:r>
                <m:rPr>
                  <m:sty m:val="p"/>
                </m:rPr>
                <w:rPr>
                  <w:rFonts w:ascii="Cambria Math" w:hAnsi="Cambria Math"/>
                  <w:sz w:val="21"/>
                  <w:szCs w:val="21"/>
                </w:rPr>
                <m:t>coth</m:t>
              </m:r>
            </m:fName>
            <m:e>
              <m:r>
                <w:rPr>
                  <w:rFonts w:ascii="Cambria Math" w:hAnsi="Cambria Math"/>
                  <w:sz w:val="21"/>
                  <w:szCs w:val="21"/>
                </w:rPr>
                <m:t>kd)+</m:t>
              </m:r>
              <m:f>
                <m:fPr>
                  <m:ctrlPr>
                    <w:rPr>
                      <w:rFonts w:ascii="Cambria Math" w:hAnsi="Cambria Math"/>
                      <w:i/>
                      <w:sz w:val="21"/>
                      <w:szCs w:val="21"/>
                    </w:rPr>
                  </m:ctrlPr>
                </m:fPr>
                <m:num>
                  <m:r>
                    <w:rPr>
                      <w:rFonts w:ascii="Cambria Math" w:hAnsi="Cambria Math"/>
                      <w:sz w:val="21"/>
                      <w:szCs w:val="21"/>
                    </w:rPr>
                    <m:t>1</m:t>
                  </m:r>
                </m:num>
                <m:den>
                  <m:func>
                    <m:funcPr>
                      <m:ctrlPr>
                        <w:rPr>
                          <w:rFonts w:ascii="Cambria Math" w:hAnsi="Cambria Math"/>
                          <w:i/>
                          <w:sz w:val="21"/>
                          <w:szCs w:val="21"/>
                        </w:rPr>
                      </m:ctrlPr>
                    </m:funcPr>
                    <m:fName>
                      <m:r>
                        <m:rPr>
                          <m:sty m:val="p"/>
                        </m:rPr>
                        <w:rPr>
                          <w:rFonts w:ascii="Cambria Math" w:hAnsi="Cambria Math"/>
                          <w:sz w:val="21"/>
                          <w:szCs w:val="21"/>
                        </w:rPr>
                        <m:t>sinh</m:t>
                      </m:r>
                    </m:fName>
                    <m:e>
                      <m:r>
                        <w:rPr>
                          <w:rFonts w:ascii="Cambria Math" w:hAnsi="Cambria Math"/>
                          <w:sz w:val="21"/>
                          <w:szCs w:val="21"/>
                        </w:rPr>
                        <m:t>kd</m:t>
                      </m:r>
                    </m:e>
                  </m:func>
                </m:den>
              </m:f>
            </m:e>
          </m:func>
          <m:r>
            <w:rPr>
              <w:rFonts w:ascii="Cambria Math" w:hAnsi="Cambria Math"/>
              <w:sz w:val="21"/>
              <w:szCs w:val="21"/>
            </w:rPr>
            <m:t xml:space="preserve"> </m:t>
          </m:r>
        </m:oMath>
      </m:oMathPara>
    </w:p>
    <w:p w14:paraId="33C6F82D" w14:textId="0662D4F8" w:rsidR="00B929C9" w:rsidRPr="0062204D" w:rsidRDefault="00B929C9">
      <m:oMathPara>
        <m:oMath>
          <m:r>
            <w:rPr>
              <w:rFonts w:ascii="Cambria Math" w:hAnsi="Cambria Math"/>
              <w:sz w:val="21"/>
              <w:szCs w:val="21"/>
            </w:rPr>
            <m:t>∆</m:t>
          </m:r>
          <m:sSup>
            <m:sSupPr>
              <m:ctrlPr>
                <w:rPr>
                  <w:rFonts w:ascii="Cambria Math" w:hAnsi="Cambria Math"/>
                  <w:i/>
                  <w:sz w:val="21"/>
                  <w:szCs w:val="21"/>
                </w:rPr>
              </m:ctrlPr>
            </m:sSupPr>
            <m:e>
              <m:r>
                <w:rPr>
                  <w:rFonts w:ascii="Cambria Math" w:hAnsi="Cambria Math"/>
                  <w:sz w:val="21"/>
                  <w:szCs w:val="21"/>
                </w:rPr>
                <m:t>G</m:t>
              </m:r>
            </m:e>
            <m:sup>
              <m:r>
                <w:rPr>
                  <w:rFonts w:ascii="Cambria Math" w:hAnsi="Cambria Math"/>
                  <w:sz w:val="21"/>
                  <w:szCs w:val="21"/>
                </w:rPr>
                <m:t>tot</m:t>
              </m:r>
            </m:sup>
          </m:sSup>
          <m:d>
            <m:dPr>
              <m:ctrlPr>
                <w:rPr>
                  <w:rFonts w:ascii="Cambria Math" w:hAnsi="Cambria Math"/>
                  <w:i/>
                  <w:sz w:val="21"/>
                  <w:szCs w:val="21"/>
                </w:rPr>
              </m:ctrlPr>
            </m:dPr>
            <m:e>
              <m:r>
                <w:rPr>
                  <w:rFonts w:ascii="Cambria Math" w:hAnsi="Cambria Math"/>
                  <w:sz w:val="21"/>
                  <w:szCs w:val="21"/>
                </w:rPr>
                <m:t>d</m:t>
              </m:r>
            </m:e>
          </m:d>
          <m:r>
            <w:rPr>
              <w:rFonts w:ascii="Cambria Math" w:hAnsi="Cambria Math"/>
              <w:sz w:val="21"/>
              <w:szCs w:val="21"/>
            </w:rPr>
            <m:t>=∆</m:t>
          </m:r>
          <m:sSup>
            <m:sSupPr>
              <m:ctrlPr>
                <w:rPr>
                  <w:rFonts w:ascii="Cambria Math" w:hAnsi="Cambria Math"/>
                  <w:i/>
                  <w:sz w:val="21"/>
                  <w:szCs w:val="21"/>
                </w:rPr>
              </m:ctrlPr>
            </m:sSupPr>
            <m:e>
              <m:r>
                <w:rPr>
                  <w:rFonts w:ascii="Cambria Math" w:hAnsi="Cambria Math"/>
                  <w:sz w:val="21"/>
                  <w:szCs w:val="21"/>
                </w:rPr>
                <m:t>G</m:t>
              </m:r>
            </m:e>
            <m:sup>
              <m:r>
                <w:rPr>
                  <w:rFonts w:ascii="Cambria Math" w:hAnsi="Cambria Math"/>
                  <w:sz w:val="21"/>
                  <w:szCs w:val="21"/>
                </w:rPr>
                <m:t>LW</m:t>
              </m:r>
            </m:sup>
          </m:sSup>
          <m:d>
            <m:dPr>
              <m:ctrlPr>
                <w:rPr>
                  <w:rFonts w:ascii="Cambria Math" w:hAnsi="Cambria Math"/>
                  <w:i/>
                  <w:sz w:val="21"/>
                  <w:szCs w:val="21"/>
                </w:rPr>
              </m:ctrlPr>
            </m:dPr>
            <m:e>
              <m:r>
                <w:rPr>
                  <w:rFonts w:ascii="Cambria Math" w:hAnsi="Cambria Math"/>
                  <w:sz w:val="21"/>
                  <w:szCs w:val="21"/>
                </w:rPr>
                <m:t>d</m:t>
              </m:r>
            </m:e>
          </m:d>
          <m:r>
            <w:rPr>
              <w:rFonts w:ascii="Cambria Math" w:hAnsi="Cambria Math"/>
              <w:sz w:val="21"/>
              <w:szCs w:val="21"/>
            </w:rPr>
            <m:t>+∆</m:t>
          </m:r>
          <m:sSup>
            <m:sSupPr>
              <m:ctrlPr>
                <w:rPr>
                  <w:rFonts w:ascii="Cambria Math" w:hAnsi="Cambria Math"/>
                  <w:i/>
                  <w:sz w:val="21"/>
                  <w:szCs w:val="21"/>
                </w:rPr>
              </m:ctrlPr>
            </m:sSupPr>
            <m:e>
              <m:r>
                <w:rPr>
                  <w:rFonts w:ascii="Cambria Math" w:hAnsi="Cambria Math"/>
                  <w:sz w:val="21"/>
                  <w:szCs w:val="21"/>
                </w:rPr>
                <m:t>G</m:t>
              </m:r>
            </m:e>
            <m:sup>
              <m:r>
                <w:rPr>
                  <w:rFonts w:ascii="Cambria Math" w:hAnsi="Cambria Math"/>
                  <w:sz w:val="21"/>
                  <w:szCs w:val="21"/>
                </w:rPr>
                <m:t>AB</m:t>
              </m:r>
            </m:sup>
          </m:sSup>
          <m:d>
            <m:dPr>
              <m:ctrlPr>
                <w:rPr>
                  <w:rFonts w:ascii="Cambria Math" w:hAnsi="Cambria Math"/>
                  <w:i/>
                  <w:sz w:val="21"/>
                  <w:szCs w:val="21"/>
                </w:rPr>
              </m:ctrlPr>
            </m:dPr>
            <m:e>
              <m:r>
                <w:rPr>
                  <w:rFonts w:ascii="Cambria Math" w:hAnsi="Cambria Math"/>
                  <w:sz w:val="21"/>
                  <w:szCs w:val="21"/>
                </w:rPr>
                <m:t>d</m:t>
              </m:r>
            </m:e>
          </m:d>
          <m:r>
            <w:rPr>
              <w:rFonts w:ascii="Cambria Math" w:hAnsi="Cambria Math"/>
              <w:sz w:val="21"/>
              <w:szCs w:val="21"/>
            </w:rPr>
            <m:t>+∆</m:t>
          </m:r>
          <m:sSup>
            <m:sSupPr>
              <m:ctrlPr>
                <w:rPr>
                  <w:rFonts w:ascii="Cambria Math" w:hAnsi="Cambria Math"/>
                  <w:i/>
                  <w:sz w:val="21"/>
                  <w:szCs w:val="21"/>
                </w:rPr>
              </m:ctrlPr>
            </m:sSupPr>
            <m:e>
              <m:r>
                <w:rPr>
                  <w:rFonts w:ascii="Cambria Math" w:hAnsi="Cambria Math"/>
                  <w:sz w:val="21"/>
                  <w:szCs w:val="21"/>
                </w:rPr>
                <m:t>G</m:t>
              </m:r>
            </m:e>
            <m:sup>
              <m:r>
                <w:rPr>
                  <w:rFonts w:ascii="Cambria Math" w:hAnsi="Cambria Math"/>
                  <w:sz w:val="21"/>
                  <w:szCs w:val="21"/>
                </w:rPr>
                <m:t>EL</m:t>
              </m:r>
            </m:sup>
          </m:sSup>
          <m:r>
            <w:rPr>
              <w:rFonts w:ascii="Cambria Math" w:hAnsi="Cambria Math"/>
              <w:sz w:val="21"/>
              <w:szCs w:val="21"/>
            </w:rPr>
            <m:t>(d)</m:t>
          </m:r>
        </m:oMath>
      </m:oMathPara>
    </w:p>
    <w:p w14:paraId="22117316" w14:textId="52F73EF9" w:rsidR="00B929C9" w:rsidRPr="0062204D" w:rsidRDefault="00B929C9">
      <w:r w:rsidRPr="0062204D">
        <w:t xml:space="preserve">here, </w:t>
      </w:r>
      <w:r w:rsidR="001B6AF3" w:rsidRPr="0062204D">
        <w:rPr>
          <w:i/>
          <w:iCs/>
        </w:rPr>
        <w:t>d</w:t>
      </w:r>
      <w:r w:rsidR="001B6AF3" w:rsidRPr="0062204D">
        <w:rPr>
          <w:i/>
          <w:iCs/>
          <w:vertAlign w:val="subscript"/>
        </w:rPr>
        <w:t>0</w:t>
      </w:r>
      <w:r w:rsidR="001B6AF3" w:rsidRPr="0062204D">
        <w:t xml:space="preserve"> (</w:t>
      </w:r>
      <w:r w:rsidR="00756EE2" w:rsidRPr="0062204D">
        <w:t>=</w:t>
      </w:r>
      <w:r w:rsidR="001B6AF3" w:rsidRPr="0062204D">
        <w:t xml:space="preserve">0.158 nm) is </w:t>
      </w:r>
      <w:r w:rsidR="00CF6108">
        <w:t>regard</w:t>
      </w:r>
      <w:r w:rsidR="001B6AF3" w:rsidRPr="0062204D">
        <w:t>ed as the minimum</w:t>
      </w:r>
      <w:r w:rsidR="006E03BB" w:rsidRPr="0062204D">
        <w:t xml:space="preserve"> equilibrium cut-off distance between </w:t>
      </w:r>
      <w:r w:rsidR="00474FE4" w:rsidRPr="0062204D">
        <w:t>membrane and foulant</w:t>
      </w:r>
      <w:r w:rsidR="00CF6108">
        <w:t>s</w:t>
      </w:r>
      <w:r w:rsidR="00756EE2" w:rsidRPr="0062204D">
        <w:t xml:space="preserve"> </w:t>
      </w:r>
      <w:r w:rsidR="00756EE2" w:rsidRPr="0062204D">
        <w:fldChar w:fldCharType="begin"/>
      </w:r>
      <w:r w:rsidR="00C474A3">
        <w:instrText xml:space="preserve"> ADDIN EN.CITE &lt;EndNote&gt;&lt;Cite&gt;&lt;Author&gt;Meinders&lt;/Author&gt;&lt;Year&gt;1995&lt;/Year&gt;&lt;RecNum&gt;325&lt;/RecNum&gt;&lt;DisplayText&gt;&lt;style face="superscript"&gt;44&lt;/style&gt;&lt;/DisplayText&gt;&lt;record&gt;&lt;rec-number&gt;44&lt;/rec-number&gt;&lt;foreign-keys&gt;&lt;key app="EN" db-id="tdpdaawzfra9f8expwcv2w23v9a5xep9rv59" timestamp="1688876630"&gt;44&lt;/key&gt;&lt;/foreign-keys&gt;&lt;ref-type name="Journal Article"&gt;17&lt;/ref-type&gt;&lt;contributors&gt;&lt;authors&gt;&lt;author&gt;Meinders, J. M.&lt;/author&gt;&lt;author&gt;van der Mei, H. C.&lt;/author&gt;&lt;author&gt;Busscher, H. J.&lt;/author&gt;&lt;/authors&gt;&lt;/contributors&gt;&lt;titles&gt;&lt;title&gt;Deposition Efficiency and Reversibility of Bacterial Adhesion under Flow&lt;/title&gt;&lt;secondary-title&gt;Journal of Colloid and Interface Science&lt;/secondary-title&gt;&lt;/titles&gt;&lt;periodical&gt;&lt;full-title&gt;Journal of Colloid and Interface Science&lt;/full-title&gt;&lt;/periodical&gt;&lt;pages&gt;329-341&lt;/pages&gt;&lt;volume&gt;176&lt;/volume&gt;&lt;number&gt;2&lt;/number&gt;&lt;keywords&gt;&lt;keyword&gt;Microbial adhesion&lt;/keyword&gt;&lt;keyword&gt;DLVO theory&lt;/keyword&gt;&lt;keyword&gt;reversibility&lt;/keyword&gt;&lt;keyword&gt;desorption&lt;/keyword&gt;&lt;keyword&gt;flow chamber.&lt;/keyword&gt;&lt;/keywords&gt;&lt;dates&gt;&lt;year&gt;1995&lt;/year&gt;&lt;pub-dates&gt;&lt;date&gt;1995/12/15/&lt;/date&gt;&lt;/pub-dates&gt;&lt;/dates&gt;&lt;isbn&gt;0021-9797&lt;/isbn&gt;&lt;urls&gt;&lt;related-urls&gt;&lt;url&gt;https://www.sciencedirect.com/science/article/pii/S0021979785799602&lt;/url&gt;&lt;/related-urls&gt;&lt;/urls&gt;&lt;electronic-resource-num&gt;https://doi.org/10.1006/jcis.1995.9960&lt;/electronic-resource-num&gt;&lt;/record&gt;&lt;/Cite&gt;&lt;/EndNote&gt;</w:instrText>
      </w:r>
      <w:r w:rsidR="00756EE2" w:rsidRPr="0062204D">
        <w:fldChar w:fldCharType="separate"/>
      </w:r>
      <w:r w:rsidR="00C474A3" w:rsidRPr="00C474A3">
        <w:rPr>
          <w:noProof/>
          <w:vertAlign w:val="superscript"/>
        </w:rPr>
        <w:t>44</w:t>
      </w:r>
      <w:r w:rsidR="00756EE2" w:rsidRPr="0062204D">
        <w:fldChar w:fldCharType="end"/>
      </w:r>
      <w:r w:rsidR="004A1F84" w:rsidRPr="0062204D">
        <w:t>;</w:t>
      </w:r>
      <w:r w:rsidR="00756EE2" w:rsidRPr="0062204D">
        <w:t xml:space="preserve"> </w:t>
      </w:r>
      <w:r w:rsidR="00756EE2" w:rsidRPr="00380194">
        <w:rPr>
          <w:i/>
          <w:iCs/>
        </w:rPr>
        <w:t>λ</w:t>
      </w:r>
      <w:r w:rsidR="00756EE2" w:rsidRPr="00380194">
        <w:t xml:space="preserve"> (=0.6 nm) </w:t>
      </w:r>
      <w:r w:rsidR="00756EE2" w:rsidRPr="00380194">
        <w:rPr>
          <w:rFonts w:hint="eastAsia"/>
        </w:rPr>
        <w:t>represent</w:t>
      </w:r>
      <w:r w:rsidR="00756EE2" w:rsidRPr="00380194">
        <w:t xml:space="preserve">s the </w:t>
      </w:r>
      <w:r w:rsidR="00BE1255" w:rsidRPr="00380194">
        <w:t>attenuat</w:t>
      </w:r>
      <w:r w:rsidR="00BE1255">
        <w:t>ed</w:t>
      </w:r>
      <w:r w:rsidR="00BE1255" w:rsidRPr="00380194">
        <w:t xml:space="preserve"> </w:t>
      </w:r>
      <w:r w:rsidR="00756EE2" w:rsidRPr="00D076BA">
        <w:rPr>
          <w:i/>
          <w:iCs/>
        </w:rPr>
        <w:t>AB</w:t>
      </w:r>
      <w:r w:rsidR="00756EE2" w:rsidRPr="00380194">
        <w:t xml:space="preserve"> interaction length in water</w:t>
      </w:r>
      <w:r w:rsidR="004A1F84" w:rsidRPr="00380194">
        <w:t>;</w:t>
      </w:r>
      <w:r w:rsidR="00756EE2" w:rsidRPr="0062204D">
        <w:t xml:space="preserve"> </w:t>
      </w:r>
      <w:r w:rsidR="004A1F84" w:rsidRPr="0062204D">
        <w:rPr>
          <w:rFonts w:hint="eastAsia"/>
          <w:i/>
          <w:iCs/>
        </w:rPr>
        <w:t>k</w:t>
      </w:r>
      <w:r w:rsidR="004A1F84" w:rsidRPr="0062204D">
        <w:t xml:space="preserve"> is assigned to the reciprocal of Debye length (nm</w:t>
      </w:r>
      <w:r w:rsidR="004A1F84" w:rsidRPr="0062204D">
        <w:rPr>
          <w:vertAlign w:val="superscript"/>
        </w:rPr>
        <w:t>-1</w:t>
      </w:r>
      <w:r w:rsidR="004A1F84" w:rsidRPr="0062204D">
        <w:t xml:space="preserve">); </w:t>
      </w:r>
      <w:r w:rsidR="004A1F84" w:rsidRPr="0062204D">
        <w:rPr>
          <w:i/>
          <w:iCs/>
        </w:rPr>
        <w:t>ε</w:t>
      </w:r>
      <w:r w:rsidR="004A1F84" w:rsidRPr="0062204D">
        <w:rPr>
          <w:i/>
          <w:iCs/>
          <w:vertAlign w:val="subscript"/>
        </w:rPr>
        <w:t>0</w:t>
      </w:r>
      <w:r w:rsidR="004A1F84" w:rsidRPr="0062204D">
        <w:t xml:space="preserve"> and </w:t>
      </w:r>
      <w:r w:rsidR="004A1F84" w:rsidRPr="0062204D">
        <w:rPr>
          <w:i/>
          <w:iCs/>
        </w:rPr>
        <w:t>ε</w:t>
      </w:r>
      <w:r w:rsidR="004A1F84" w:rsidRPr="0062204D">
        <w:rPr>
          <w:i/>
          <w:iCs/>
          <w:vertAlign w:val="subscript"/>
        </w:rPr>
        <w:t>r</w:t>
      </w:r>
      <w:r w:rsidR="004A1F84" w:rsidRPr="0062204D">
        <w:t xml:space="preserve"> are the dielectric constant in vacuum and water, respectively (C·</w:t>
      </w:r>
      <w:r w:rsidR="004A1F84" w:rsidRPr="0062204D">
        <w:rPr>
          <w:rFonts w:hint="eastAsia"/>
        </w:rPr>
        <w:t>V</w:t>
      </w:r>
      <w:r w:rsidR="004A1F84" w:rsidRPr="0062204D">
        <w:rPr>
          <w:vertAlign w:val="superscript"/>
        </w:rPr>
        <w:t>-1</w:t>
      </w:r>
      <w:r w:rsidR="004A1F84" w:rsidRPr="0062204D">
        <w:t>·</w:t>
      </w:r>
      <w:r w:rsidR="004A1F84" w:rsidRPr="0062204D">
        <w:rPr>
          <w:rFonts w:hint="eastAsia"/>
        </w:rPr>
        <w:t>m</w:t>
      </w:r>
      <w:r w:rsidR="004A1F84" w:rsidRPr="0062204D">
        <w:rPr>
          <w:vertAlign w:val="superscript"/>
        </w:rPr>
        <w:t>-1</w:t>
      </w:r>
      <w:r w:rsidR="004A1F84" w:rsidRPr="0062204D">
        <w:t xml:space="preserve">); </w:t>
      </w:r>
      <w:r w:rsidR="004A1F84" w:rsidRPr="0062204D">
        <w:rPr>
          <w:i/>
          <w:iCs/>
        </w:rPr>
        <w:t>ζ</w:t>
      </w:r>
      <w:r w:rsidR="00892B01" w:rsidRPr="0062204D">
        <w:rPr>
          <w:i/>
          <w:iCs/>
          <w:vertAlign w:val="subscript"/>
        </w:rPr>
        <w:t>m</w:t>
      </w:r>
      <w:r w:rsidR="00892B01" w:rsidRPr="0062204D">
        <w:t xml:space="preserve"> and </w:t>
      </w:r>
      <w:r w:rsidR="00892B01" w:rsidRPr="0062204D">
        <w:rPr>
          <w:i/>
          <w:iCs/>
        </w:rPr>
        <w:t>ζ</w:t>
      </w:r>
      <w:r w:rsidR="00892B01" w:rsidRPr="0062204D">
        <w:rPr>
          <w:i/>
          <w:iCs/>
          <w:vertAlign w:val="subscript"/>
        </w:rPr>
        <w:t>f</w:t>
      </w:r>
      <w:r w:rsidR="00892B01" w:rsidRPr="0062204D">
        <w:t xml:space="preserve"> are the surface of potential of membrane and foulants, respectively (mV)</w:t>
      </w:r>
      <w:r w:rsidR="00B36A0E" w:rsidRPr="0062204D">
        <w:t xml:space="preserve">. </w:t>
      </w:r>
    </w:p>
    <w:p w14:paraId="1D65FDD6" w14:textId="7AF5E630" w:rsidR="00B36A0E" w:rsidRPr="0062204D" w:rsidRDefault="00B36A0E" w:rsidP="0079589A">
      <w:pPr>
        <w:ind w:firstLineChars="200" w:firstLine="480"/>
      </w:pPr>
      <w:r w:rsidRPr="0062204D">
        <w:t xml:space="preserve">The parameters values of above </w:t>
      </w:r>
      <w:r w:rsidRPr="0062204D">
        <w:rPr>
          <w:i/>
          <w:iCs/>
        </w:rPr>
        <w:t>∆G</w:t>
      </w:r>
      <w:r w:rsidRPr="0062204D">
        <w:rPr>
          <w:i/>
          <w:iCs/>
          <w:vertAlign w:val="superscript"/>
        </w:rPr>
        <w:t>LW</w:t>
      </w:r>
      <w:r w:rsidRPr="0062204D">
        <w:t xml:space="preserve"> (</w:t>
      </w:r>
      <w:r w:rsidRPr="00D076BA">
        <w:rPr>
          <w:i/>
          <w:iCs/>
        </w:rPr>
        <w:t>d</w:t>
      </w:r>
      <w:r w:rsidRPr="0062204D">
        <w:t xml:space="preserve">), </w:t>
      </w:r>
      <w:r w:rsidRPr="0062204D">
        <w:rPr>
          <w:i/>
          <w:iCs/>
        </w:rPr>
        <w:t>∆G</w:t>
      </w:r>
      <w:r w:rsidRPr="0062204D">
        <w:rPr>
          <w:i/>
          <w:iCs/>
          <w:vertAlign w:val="superscript"/>
        </w:rPr>
        <w:t>AB</w:t>
      </w:r>
      <w:r w:rsidRPr="0062204D">
        <w:t xml:space="preserve"> (</w:t>
      </w:r>
      <w:r w:rsidRPr="00D076BA">
        <w:rPr>
          <w:i/>
          <w:iCs/>
        </w:rPr>
        <w:t>d</w:t>
      </w:r>
      <w:r w:rsidRPr="0062204D">
        <w:t xml:space="preserve">) and </w:t>
      </w:r>
      <w:r w:rsidRPr="0062204D">
        <w:rPr>
          <w:i/>
          <w:iCs/>
        </w:rPr>
        <w:t>∆G</w:t>
      </w:r>
      <w:r w:rsidRPr="0062204D">
        <w:rPr>
          <w:i/>
          <w:iCs/>
          <w:vertAlign w:val="superscript"/>
        </w:rPr>
        <w:t>EL</w:t>
      </w:r>
      <w:r w:rsidRPr="0062204D">
        <w:t xml:space="preserve"> (</w:t>
      </w:r>
      <w:r w:rsidRPr="00D076BA">
        <w:rPr>
          <w:i/>
          <w:iCs/>
        </w:rPr>
        <w:t>d</w:t>
      </w:r>
      <w:r w:rsidRPr="0062204D">
        <w:t xml:space="preserve">) can be </w:t>
      </w:r>
      <w:r w:rsidR="00CF6108">
        <w:t>estima</w:t>
      </w:r>
      <w:r w:rsidRPr="0062204D">
        <w:t>ted according the following formulas:</w:t>
      </w:r>
    </w:p>
    <w:p w14:paraId="545088D8" w14:textId="467C8553" w:rsidR="00B36A0E" w:rsidRPr="0062204D" w:rsidRDefault="00B36A0E">
      <m:oMathPara>
        <m:oMath>
          <m:r>
            <w:rPr>
              <w:rFonts w:ascii="Cambria Math" w:hAnsi="Cambria Math"/>
              <w:sz w:val="21"/>
              <w:szCs w:val="21"/>
            </w:rPr>
            <m:t>∆</m:t>
          </m:r>
          <m:sSup>
            <m:sSupPr>
              <m:ctrlPr>
                <w:rPr>
                  <w:rFonts w:ascii="Cambria Math" w:hAnsi="Cambria Math"/>
                  <w:i/>
                  <w:sz w:val="21"/>
                  <w:szCs w:val="21"/>
                </w:rPr>
              </m:ctrlPr>
            </m:sSupPr>
            <m:e>
              <m:r>
                <w:rPr>
                  <w:rFonts w:ascii="Cambria Math" w:hAnsi="Cambria Math"/>
                  <w:sz w:val="21"/>
                  <w:szCs w:val="21"/>
                </w:rPr>
                <m:t>G</m:t>
              </m:r>
            </m:e>
            <m:sup>
              <m:r>
                <w:rPr>
                  <w:rFonts w:ascii="Cambria Math" w:hAnsi="Cambria Math"/>
                  <w:sz w:val="21"/>
                  <w:szCs w:val="21"/>
                </w:rPr>
                <m:t>LW</m:t>
              </m:r>
            </m:sup>
          </m:sSup>
          <m:d>
            <m:dPr>
              <m:ctrlPr>
                <w:rPr>
                  <w:rFonts w:ascii="Cambria Math" w:hAnsi="Cambria Math"/>
                  <w:i/>
                  <w:sz w:val="21"/>
                  <w:szCs w:val="21"/>
                </w:rPr>
              </m:ctrlPr>
            </m:dPr>
            <m:e>
              <m:r>
                <w:rPr>
                  <w:rFonts w:ascii="Cambria Math" w:hAnsi="Cambria Math"/>
                  <w:sz w:val="21"/>
                  <w:szCs w:val="21"/>
                </w:rPr>
                <m:t>d</m:t>
              </m:r>
            </m:e>
          </m:d>
          <m:r>
            <w:rPr>
              <w:rFonts w:ascii="Cambria Math" w:hAnsi="Cambria Math"/>
              <w:sz w:val="21"/>
              <w:szCs w:val="21"/>
            </w:rPr>
            <m:t>=-2(</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m</m:t>
                  </m:r>
                </m:sub>
                <m:sup>
                  <m:r>
                    <w:rPr>
                      <w:rFonts w:ascii="Cambria Math" w:hAnsi="Cambria Math"/>
                      <w:sz w:val="21"/>
                      <w:szCs w:val="21"/>
                    </w:rPr>
                    <m:t>LW</m:t>
                  </m:r>
                </m:sup>
              </m:sSubSup>
            </m:e>
          </m:ra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w</m:t>
                  </m:r>
                </m:sub>
                <m:sup>
                  <m:r>
                    <w:rPr>
                      <w:rFonts w:ascii="Cambria Math" w:hAnsi="Cambria Math"/>
                      <w:sz w:val="21"/>
                      <w:szCs w:val="21"/>
                    </w:rPr>
                    <m:t>LW</m:t>
                  </m:r>
                </m:sup>
              </m:sSubSup>
            </m:e>
          </m:ra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f</m:t>
                  </m:r>
                </m:sub>
                <m:sup>
                  <m:r>
                    <w:rPr>
                      <w:rFonts w:ascii="Cambria Math" w:hAnsi="Cambria Math"/>
                      <w:sz w:val="21"/>
                      <w:szCs w:val="21"/>
                    </w:rPr>
                    <m:t>LW</m:t>
                  </m:r>
                </m:sup>
              </m:sSubSup>
            </m:e>
          </m:ra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w</m:t>
                  </m:r>
                </m:sub>
                <m:sup>
                  <m:r>
                    <w:rPr>
                      <w:rFonts w:ascii="Cambria Math" w:hAnsi="Cambria Math"/>
                      <w:sz w:val="21"/>
                      <w:szCs w:val="21"/>
                    </w:rPr>
                    <m:t>LW</m:t>
                  </m:r>
                </m:sup>
              </m:sSubSup>
            </m:e>
          </m:rad>
          <m:r>
            <w:rPr>
              <w:rFonts w:ascii="Cambria Math" w:hAnsi="Cambria Math"/>
              <w:sz w:val="21"/>
              <w:szCs w:val="21"/>
            </w:rPr>
            <m:t>)</m:t>
          </m:r>
        </m:oMath>
      </m:oMathPara>
    </w:p>
    <w:p w14:paraId="3213A508" w14:textId="039E5D05" w:rsidR="00B36A0E" w:rsidRPr="0062204D" w:rsidRDefault="00B36A0E">
      <m:oMathPara>
        <m:oMath>
          <m:r>
            <w:rPr>
              <w:rFonts w:ascii="Cambria Math" w:hAnsi="Cambria Math"/>
              <w:sz w:val="21"/>
              <w:szCs w:val="21"/>
            </w:rPr>
            <m:t>∆</m:t>
          </m:r>
          <m:sSup>
            <m:sSupPr>
              <m:ctrlPr>
                <w:rPr>
                  <w:rFonts w:ascii="Cambria Math" w:hAnsi="Cambria Math"/>
                  <w:i/>
                  <w:sz w:val="21"/>
                  <w:szCs w:val="21"/>
                </w:rPr>
              </m:ctrlPr>
            </m:sSupPr>
            <m:e>
              <m:r>
                <w:rPr>
                  <w:rFonts w:ascii="Cambria Math" w:hAnsi="Cambria Math" w:hint="eastAsia"/>
                  <w:sz w:val="21"/>
                  <w:szCs w:val="21"/>
                </w:rPr>
                <m:t>G</m:t>
              </m:r>
            </m:e>
            <m:sup>
              <m:r>
                <w:rPr>
                  <w:rFonts w:ascii="Cambria Math" w:hAnsi="Cambria Math"/>
                  <w:sz w:val="21"/>
                  <w:szCs w:val="21"/>
                </w:rPr>
                <m:t>AB</m:t>
              </m:r>
            </m:sup>
          </m:sSup>
          <m:d>
            <m:dPr>
              <m:ctrlPr>
                <w:rPr>
                  <w:rFonts w:ascii="Cambria Math" w:hAnsi="Cambria Math"/>
                  <w:i/>
                  <w:sz w:val="21"/>
                  <w:szCs w:val="21"/>
                </w:rPr>
              </m:ctrlPr>
            </m:dPr>
            <m:e>
              <m:r>
                <w:rPr>
                  <w:rFonts w:ascii="Cambria Math" w:hAnsi="Cambria Math"/>
                  <w:sz w:val="21"/>
                  <w:szCs w:val="21"/>
                </w:rPr>
                <m:t>d</m:t>
              </m:r>
            </m:e>
          </m:d>
          <m:r>
            <w:rPr>
              <w:rFonts w:ascii="Cambria Math" w:hAnsi="Cambria Math"/>
              <w:sz w:val="21"/>
              <w:szCs w:val="21"/>
            </w:rPr>
            <m:t>=2</m:t>
          </m:r>
          <m:d>
            <m:dPr>
              <m:begChr m:val="["/>
              <m:endChr m:val="]"/>
              <m:ctrlPr>
                <w:rPr>
                  <w:rFonts w:ascii="Cambria Math" w:hAnsi="Cambria Math"/>
                  <w:i/>
                  <w:sz w:val="21"/>
                  <w:szCs w:val="21"/>
                </w:rPr>
              </m:ctrlPr>
            </m:dPr>
            <m:e>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w</m:t>
                      </m:r>
                    </m:sub>
                    <m:sup>
                      <m:r>
                        <w:rPr>
                          <w:rFonts w:ascii="Cambria Math" w:hAnsi="Cambria Math"/>
                          <w:sz w:val="21"/>
                          <w:szCs w:val="21"/>
                        </w:rPr>
                        <m:t>+</m:t>
                      </m:r>
                    </m:sup>
                  </m:sSubSup>
                </m:e>
              </m:rad>
              <m:d>
                <m:dPr>
                  <m:ctrlPr>
                    <w:rPr>
                      <w:rFonts w:ascii="Cambria Math" w:hAnsi="Cambria Math"/>
                      <w:i/>
                      <w:sz w:val="21"/>
                      <w:szCs w:val="21"/>
                    </w:rPr>
                  </m:ctrlPr>
                </m:dPr>
                <m:e>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f</m:t>
                          </m:r>
                        </m:sub>
                        <m:sup>
                          <m:r>
                            <w:rPr>
                              <w:rFonts w:ascii="Cambria Math" w:hAnsi="Cambria Math"/>
                              <w:sz w:val="21"/>
                              <w:szCs w:val="21"/>
                            </w:rPr>
                            <m:t>-</m:t>
                          </m:r>
                        </m:sup>
                      </m:sSubSup>
                    </m:e>
                  </m:ra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m</m:t>
                          </m:r>
                        </m:sub>
                        <m:sup>
                          <m:r>
                            <w:rPr>
                              <w:rFonts w:ascii="Cambria Math" w:hAnsi="Cambria Math"/>
                              <w:sz w:val="21"/>
                              <w:szCs w:val="21"/>
                            </w:rPr>
                            <m:t>-</m:t>
                          </m:r>
                        </m:sup>
                      </m:sSubSup>
                    </m:e>
                  </m:ra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w</m:t>
                          </m:r>
                        </m:sub>
                        <m:sup>
                          <m:r>
                            <w:rPr>
                              <w:rFonts w:ascii="Cambria Math" w:hAnsi="Cambria Math"/>
                              <w:sz w:val="21"/>
                              <w:szCs w:val="21"/>
                            </w:rPr>
                            <m:t>-</m:t>
                          </m:r>
                        </m:sup>
                      </m:sSubSup>
                    </m:e>
                  </m:rad>
                </m:e>
              </m: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w</m:t>
                      </m:r>
                    </m:sub>
                    <m:sup>
                      <m:r>
                        <w:rPr>
                          <w:rFonts w:ascii="Cambria Math" w:hAnsi="Cambria Math"/>
                          <w:sz w:val="21"/>
                          <w:szCs w:val="21"/>
                        </w:rPr>
                        <m:t>-</m:t>
                      </m:r>
                    </m:sup>
                  </m:sSubSup>
                </m:e>
              </m:rad>
              <m:d>
                <m:dPr>
                  <m:ctrlPr>
                    <w:rPr>
                      <w:rFonts w:ascii="Cambria Math" w:hAnsi="Cambria Math"/>
                      <w:i/>
                      <w:sz w:val="21"/>
                      <w:szCs w:val="21"/>
                    </w:rPr>
                  </m:ctrlPr>
                </m:dPr>
                <m:e>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f</m:t>
                          </m:r>
                        </m:sub>
                        <m:sup>
                          <m:r>
                            <w:rPr>
                              <w:rFonts w:ascii="Cambria Math" w:hAnsi="Cambria Math"/>
                              <w:sz w:val="21"/>
                              <w:szCs w:val="21"/>
                            </w:rPr>
                            <m:t>+</m:t>
                          </m:r>
                        </m:sup>
                      </m:sSubSup>
                    </m:e>
                  </m:ra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m</m:t>
                          </m:r>
                        </m:sub>
                        <m:sup>
                          <m:r>
                            <w:rPr>
                              <w:rFonts w:ascii="Cambria Math" w:hAnsi="Cambria Math"/>
                              <w:sz w:val="21"/>
                              <w:szCs w:val="21"/>
                            </w:rPr>
                            <m:t>+</m:t>
                          </m:r>
                        </m:sup>
                      </m:sSubSup>
                    </m:e>
                  </m:ra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w</m:t>
                          </m:r>
                        </m:sub>
                        <m:sup>
                          <m:r>
                            <w:rPr>
                              <w:rFonts w:ascii="Cambria Math" w:hAnsi="Cambria Math"/>
                              <w:sz w:val="21"/>
                              <w:szCs w:val="21"/>
                            </w:rPr>
                            <m:t>+</m:t>
                          </m:r>
                        </m:sup>
                      </m:sSubSup>
                    </m:e>
                  </m:rad>
                </m:e>
              </m: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f</m:t>
                      </m:r>
                    </m:sub>
                    <m:sup>
                      <m:r>
                        <w:rPr>
                          <w:rFonts w:ascii="Cambria Math" w:hAnsi="Cambria Math"/>
                          <w:sz w:val="21"/>
                          <w:szCs w:val="21"/>
                        </w:rPr>
                        <m:t>-</m:t>
                      </m:r>
                    </m:sup>
                  </m:sSubSup>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m</m:t>
                      </m:r>
                    </m:sub>
                    <m:sup>
                      <m:r>
                        <w:rPr>
                          <w:rFonts w:ascii="Cambria Math" w:hAnsi="Cambria Math"/>
                          <w:sz w:val="21"/>
                          <w:szCs w:val="21"/>
                        </w:rPr>
                        <m:t>+</m:t>
                      </m:r>
                    </m:sup>
                  </m:sSubSup>
                </m:e>
              </m:ra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f</m:t>
                      </m:r>
                    </m:sub>
                    <m:sup>
                      <m:r>
                        <w:rPr>
                          <w:rFonts w:ascii="Cambria Math" w:hAnsi="Cambria Math"/>
                          <w:sz w:val="21"/>
                          <w:szCs w:val="21"/>
                        </w:rPr>
                        <m:t>+</m:t>
                      </m:r>
                    </m:sup>
                  </m:sSubSup>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m</m:t>
                      </m:r>
                    </m:sub>
                    <m:sup>
                      <m:r>
                        <w:rPr>
                          <w:rFonts w:ascii="Cambria Math" w:hAnsi="Cambria Math"/>
                          <w:sz w:val="21"/>
                          <w:szCs w:val="21"/>
                        </w:rPr>
                        <m:t>-</m:t>
                      </m:r>
                    </m:sup>
                  </m:sSubSup>
                </m:e>
              </m:rad>
            </m:e>
          </m:d>
        </m:oMath>
      </m:oMathPara>
    </w:p>
    <w:p w14:paraId="7F2D4956" w14:textId="084B64DE" w:rsidR="00B36A0E" w:rsidRPr="0062204D" w:rsidRDefault="00B36A0E">
      <w:pPr>
        <w:rPr>
          <w:sz w:val="21"/>
          <w:szCs w:val="21"/>
        </w:rPr>
      </w:pPr>
      <m:oMathPara>
        <m:oMath>
          <m:r>
            <w:rPr>
              <w:rFonts w:ascii="Cambria Math" w:hAnsi="Cambria Math"/>
              <w:sz w:val="21"/>
              <w:szCs w:val="21"/>
            </w:rPr>
            <m:t>∆</m:t>
          </m:r>
          <m:sSup>
            <m:sSupPr>
              <m:ctrlPr>
                <w:rPr>
                  <w:rFonts w:ascii="Cambria Math" w:hAnsi="Cambria Math"/>
                  <w:i/>
                  <w:sz w:val="21"/>
                  <w:szCs w:val="21"/>
                </w:rPr>
              </m:ctrlPr>
            </m:sSupPr>
            <m:e>
              <m:r>
                <w:rPr>
                  <w:rFonts w:ascii="Cambria Math" w:hAnsi="Cambria Math"/>
                  <w:sz w:val="21"/>
                  <w:szCs w:val="21"/>
                </w:rPr>
                <m:t>G</m:t>
              </m:r>
            </m:e>
            <m:sup>
              <m:r>
                <w:rPr>
                  <w:rFonts w:ascii="Cambria Math" w:hAnsi="Cambria Math"/>
                  <w:sz w:val="21"/>
                  <w:szCs w:val="21"/>
                </w:rPr>
                <m:t>EL</m:t>
              </m:r>
            </m:sup>
          </m:sSup>
          <m:r>
            <w:rPr>
              <w:rFonts w:ascii="Cambria Math" w:hAnsi="Cambria Math"/>
              <w:sz w:val="21"/>
              <w:szCs w:val="21"/>
            </w:rPr>
            <m:t>(d)=</m:t>
          </m:r>
          <m:f>
            <m:fPr>
              <m:ctrlPr>
                <w:rPr>
                  <w:rFonts w:ascii="Cambria Math" w:hAnsi="Cambria Math"/>
                  <w:i/>
                  <w:sz w:val="21"/>
                  <w:szCs w:val="21"/>
                </w:rPr>
              </m:ctrlPr>
            </m:fPr>
            <m:num>
              <m:r>
                <w:rPr>
                  <w:rFonts w:ascii="Cambria Math" w:hAnsi="Cambria Math"/>
                  <w:sz w:val="21"/>
                  <w:szCs w:val="21"/>
                </w:rPr>
                <m:t>k</m:t>
              </m:r>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0</m:t>
                  </m:r>
                </m:sub>
              </m:sSub>
              <m:sSub>
                <m:sSubPr>
                  <m:ctrlPr>
                    <w:rPr>
                      <w:rFonts w:ascii="Cambria Math" w:hAnsi="Cambria Math"/>
                      <w:i/>
                      <w:sz w:val="21"/>
                      <w:szCs w:val="21"/>
                    </w:rPr>
                  </m:ctrlPr>
                </m:sSubPr>
                <m:e>
                  <m:r>
                    <w:rPr>
                      <w:rFonts w:ascii="Cambria Math" w:hAnsi="Cambria Math"/>
                      <w:sz w:val="21"/>
                      <w:szCs w:val="21"/>
                    </w:rPr>
                    <m:t>ε</m:t>
                  </m:r>
                </m:e>
                <m:sub>
                  <m:r>
                    <w:rPr>
                      <w:rFonts w:ascii="Cambria Math" w:hAnsi="Cambria Math"/>
                      <w:sz w:val="21"/>
                      <w:szCs w:val="21"/>
                    </w:rPr>
                    <m:t>r</m:t>
                  </m:r>
                </m:sub>
              </m:sSub>
            </m:num>
            <m:den>
              <m:r>
                <w:rPr>
                  <w:rFonts w:ascii="Cambria Math" w:hAnsi="Cambria Math"/>
                  <w:sz w:val="21"/>
                  <w:szCs w:val="21"/>
                </w:rPr>
                <m:t>2</m:t>
              </m:r>
            </m:den>
          </m:f>
          <m:r>
            <w:rPr>
              <w:rFonts w:ascii="Cambria Math" w:hAnsi="Cambria Math"/>
              <w:sz w:val="21"/>
              <w:szCs w:val="21"/>
            </w:rPr>
            <m:t>(</m:t>
          </m:r>
          <m:sSubSup>
            <m:sSubSupPr>
              <m:ctrlPr>
                <w:rPr>
                  <w:rFonts w:ascii="Cambria Math" w:hAnsi="Cambria Math"/>
                  <w:i/>
                  <w:sz w:val="21"/>
                  <w:szCs w:val="21"/>
                </w:rPr>
              </m:ctrlPr>
            </m:sSubSupPr>
            <m:e>
              <m:r>
                <w:rPr>
                  <w:rFonts w:ascii="Cambria Math" w:hAnsi="Cambria Math" w:hint="eastAsia"/>
                  <w:sz w:val="21"/>
                  <w:szCs w:val="21"/>
                </w:rPr>
                <m:t>ζ</m:t>
              </m:r>
            </m:e>
            <m:sub>
              <m:r>
                <w:rPr>
                  <w:rFonts w:ascii="Cambria Math" w:hAnsi="Cambria Math" w:hint="eastAsia"/>
                  <w:sz w:val="21"/>
                  <w:szCs w:val="21"/>
                </w:rPr>
                <m:t>m</m:t>
              </m:r>
            </m:sub>
            <m:sup>
              <m:r>
                <w:rPr>
                  <w:rFonts w:ascii="Cambria Math" w:hAnsi="Cambria Math"/>
                  <w:sz w:val="21"/>
                  <w:szCs w:val="21"/>
                </w:rPr>
                <m:t>2</m:t>
              </m:r>
            </m:sup>
          </m:sSubSup>
          <m:r>
            <w:rPr>
              <w:rFonts w:ascii="Cambria Math" w:hAnsi="Cambria Math"/>
              <w:sz w:val="21"/>
              <w:szCs w:val="21"/>
            </w:rPr>
            <m:t>+</m:t>
          </m:r>
          <m:sSubSup>
            <m:sSubSupPr>
              <m:ctrlPr>
                <w:rPr>
                  <w:rFonts w:ascii="Cambria Math" w:hAnsi="Cambria Math"/>
                  <w:i/>
                  <w:sz w:val="21"/>
                  <w:szCs w:val="21"/>
                </w:rPr>
              </m:ctrlPr>
            </m:sSubSupPr>
            <m:e>
              <m:r>
                <w:rPr>
                  <w:rFonts w:ascii="Cambria Math" w:hAnsi="Cambria Math" w:hint="eastAsia"/>
                  <w:sz w:val="21"/>
                  <w:szCs w:val="21"/>
                </w:rPr>
                <m:t>ζ</m:t>
              </m:r>
            </m:e>
            <m:sub>
              <m:r>
                <w:rPr>
                  <w:rFonts w:ascii="Cambria Math" w:hAnsi="Cambria Math"/>
                  <w:sz w:val="21"/>
                  <w:szCs w:val="21"/>
                </w:rPr>
                <m:t>f</m:t>
              </m:r>
            </m:sub>
            <m:sup>
              <m:r>
                <w:rPr>
                  <w:rFonts w:ascii="Cambria Math" w:hAnsi="Cambria Math"/>
                  <w:sz w:val="21"/>
                  <w:szCs w:val="21"/>
                </w:rPr>
                <m:t>2</m:t>
              </m:r>
            </m:sup>
          </m:sSubSup>
          <m:r>
            <w:rPr>
              <w:rFonts w:ascii="Cambria Math" w:hAnsi="Cambria Math"/>
              <w:sz w:val="21"/>
              <w:szCs w:val="21"/>
            </w:rPr>
            <m:t>)(1-</m:t>
          </m:r>
          <m:func>
            <m:funcPr>
              <m:ctrlPr>
                <w:rPr>
                  <w:rFonts w:ascii="Cambria Math" w:hAnsi="Cambria Math"/>
                  <w:i/>
                  <w:sz w:val="21"/>
                  <w:szCs w:val="21"/>
                </w:rPr>
              </m:ctrlPr>
            </m:funcPr>
            <m:fName>
              <m:r>
                <m:rPr>
                  <m:sty m:val="p"/>
                </m:rPr>
                <w:rPr>
                  <w:rFonts w:ascii="Cambria Math" w:hAnsi="Cambria Math"/>
                  <w:sz w:val="21"/>
                  <w:szCs w:val="21"/>
                </w:rPr>
                <m:t>coth</m:t>
              </m:r>
            </m:fName>
            <m:e>
              <m:d>
                <m:dPr>
                  <m:ctrlPr>
                    <w:rPr>
                      <w:rFonts w:ascii="Cambria Math" w:hAnsi="Cambria Math"/>
                      <w:i/>
                      <w:sz w:val="21"/>
                      <w:szCs w:val="21"/>
                    </w:rPr>
                  </m:ctrlPr>
                </m:dPr>
                <m:e>
                  <m:r>
                    <w:rPr>
                      <w:rFonts w:ascii="Cambria Math" w:hAnsi="Cambria Math"/>
                      <w:sz w:val="21"/>
                      <w:szCs w:val="21"/>
                    </w:rPr>
                    <m:t>k</m:t>
                  </m:r>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0</m:t>
                      </m:r>
                    </m:sub>
                  </m:sSub>
                </m:e>
              </m:d>
              <m:r>
                <w:rPr>
                  <w:rFonts w:ascii="Cambria Math" w:hAnsi="Cambria Math"/>
                  <w:sz w:val="21"/>
                  <w:szCs w:val="21"/>
                </w:rPr>
                <m:t>+</m:t>
              </m:r>
              <m:f>
                <m:fPr>
                  <m:ctrlPr>
                    <w:rPr>
                      <w:rFonts w:ascii="Cambria Math" w:hAnsi="Cambria Math"/>
                      <w:i/>
                      <w:sz w:val="21"/>
                      <w:szCs w:val="21"/>
                    </w:rPr>
                  </m:ctrlPr>
                </m:fPr>
                <m:num>
                  <m:r>
                    <w:rPr>
                      <w:rFonts w:ascii="Cambria Math" w:hAnsi="Cambria Math"/>
                      <w:sz w:val="21"/>
                      <w:szCs w:val="21"/>
                    </w:rPr>
                    <m:t>2</m:t>
                  </m:r>
                  <m:sSub>
                    <m:sSubPr>
                      <m:ctrlPr>
                        <w:rPr>
                          <w:rFonts w:ascii="Cambria Math" w:hAnsi="Cambria Math"/>
                          <w:i/>
                          <w:sz w:val="21"/>
                          <w:szCs w:val="21"/>
                        </w:rPr>
                      </m:ctrlPr>
                    </m:sSubPr>
                    <m:e>
                      <m:r>
                        <w:rPr>
                          <w:rFonts w:ascii="Cambria Math" w:hAnsi="Cambria Math" w:hint="eastAsia"/>
                          <w:sz w:val="21"/>
                          <w:szCs w:val="21"/>
                        </w:rPr>
                        <m:t>ζ</m:t>
                      </m:r>
                    </m:e>
                    <m:sub>
                      <m:r>
                        <w:rPr>
                          <w:rFonts w:ascii="Cambria Math" w:hAnsi="Cambria Math" w:hint="eastAsia"/>
                          <w:sz w:val="21"/>
                          <w:szCs w:val="21"/>
                        </w:rPr>
                        <m:t>m</m:t>
                      </m:r>
                    </m:sub>
                  </m:sSub>
                  <m:sSub>
                    <m:sSubPr>
                      <m:ctrlPr>
                        <w:rPr>
                          <w:rFonts w:ascii="Cambria Math" w:hAnsi="Cambria Math"/>
                          <w:i/>
                          <w:sz w:val="21"/>
                          <w:szCs w:val="21"/>
                        </w:rPr>
                      </m:ctrlPr>
                    </m:sSubPr>
                    <m:e>
                      <m:r>
                        <w:rPr>
                          <w:rFonts w:ascii="Cambria Math" w:hAnsi="Cambria Math" w:hint="eastAsia"/>
                          <w:sz w:val="21"/>
                          <w:szCs w:val="21"/>
                        </w:rPr>
                        <m:t>ζ</m:t>
                      </m:r>
                    </m:e>
                    <m:sub>
                      <m:r>
                        <w:rPr>
                          <w:rFonts w:ascii="Cambria Math" w:hAnsi="Cambria Math" w:hint="eastAsia"/>
                          <w:sz w:val="21"/>
                          <w:szCs w:val="21"/>
                        </w:rPr>
                        <m:t>f</m:t>
                      </m:r>
                    </m:sub>
                  </m:sSub>
                </m:num>
                <m:den>
                  <m:sSubSup>
                    <m:sSubSupPr>
                      <m:ctrlPr>
                        <w:rPr>
                          <w:rFonts w:ascii="Cambria Math" w:hAnsi="Cambria Math"/>
                          <w:i/>
                          <w:sz w:val="21"/>
                          <w:szCs w:val="21"/>
                        </w:rPr>
                      </m:ctrlPr>
                    </m:sSubSupPr>
                    <m:e>
                      <m:r>
                        <w:rPr>
                          <w:rFonts w:ascii="Cambria Math" w:hAnsi="Cambria Math" w:hint="eastAsia"/>
                          <w:sz w:val="21"/>
                          <w:szCs w:val="21"/>
                        </w:rPr>
                        <m:t>ζ</m:t>
                      </m:r>
                    </m:e>
                    <m:sub>
                      <m:r>
                        <w:rPr>
                          <w:rFonts w:ascii="Cambria Math" w:hAnsi="Cambria Math" w:hint="eastAsia"/>
                          <w:sz w:val="21"/>
                          <w:szCs w:val="21"/>
                        </w:rPr>
                        <m:t>m</m:t>
                      </m:r>
                    </m:sub>
                    <m:sup>
                      <m:r>
                        <w:rPr>
                          <w:rFonts w:ascii="Cambria Math" w:hAnsi="Cambria Math"/>
                          <w:sz w:val="21"/>
                          <w:szCs w:val="21"/>
                        </w:rPr>
                        <m:t>2</m:t>
                      </m:r>
                    </m:sup>
                  </m:sSubSup>
                  <m:sSubSup>
                    <m:sSubSupPr>
                      <m:ctrlPr>
                        <w:rPr>
                          <w:rFonts w:ascii="Cambria Math" w:hAnsi="Cambria Math"/>
                          <w:i/>
                          <w:sz w:val="21"/>
                          <w:szCs w:val="21"/>
                        </w:rPr>
                      </m:ctrlPr>
                    </m:sSubSupPr>
                    <m:e>
                      <m:r>
                        <w:rPr>
                          <w:rFonts w:ascii="Cambria Math" w:hAnsi="Cambria Math"/>
                          <w:sz w:val="21"/>
                          <w:szCs w:val="21"/>
                        </w:rPr>
                        <m:t>+</m:t>
                      </m:r>
                      <m:r>
                        <w:rPr>
                          <w:rFonts w:ascii="Cambria Math" w:hAnsi="Cambria Math" w:hint="eastAsia"/>
                          <w:sz w:val="21"/>
                          <w:szCs w:val="21"/>
                        </w:rPr>
                        <m:t>ζ</m:t>
                      </m:r>
                    </m:e>
                    <m:sub>
                      <m:r>
                        <w:rPr>
                          <w:rFonts w:ascii="Cambria Math" w:hAnsi="Cambria Math"/>
                          <w:sz w:val="21"/>
                          <w:szCs w:val="21"/>
                        </w:rPr>
                        <m:t>f</m:t>
                      </m:r>
                    </m:sub>
                    <m:sup>
                      <m:r>
                        <w:rPr>
                          <w:rFonts w:ascii="Cambria Math" w:hAnsi="Cambria Math"/>
                          <w:sz w:val="21"/>
                          <w:szCs w:val="21"/>
                        </w:rPr>
                        <m:t>2</m:t>
                      </m:r>
                    </m:sup>
                  </m:sSubSup>
                </m:den>
              </m:f>
            </m:e>
          </m:func>
          <m:func>
            <m:funcPr>
              <m:ctrlPr>
                <w:rPr>
                  <w:rFonts w:ascii="Cambria Math" w:hAnsi="Cambria Math"/>
                  <w:i/>
                  <w:sz w:val="21"/>
                  <w:szCs w:val="21"/>
                </w:rPr>
              </m:ctrlPr>
            </m:funcPr>
            <m:fName>
              <m:r>
                <m:rPr>
                  <m:sty m:val="p"/>
                </m:rPr>
                <w:rPr>
                  <w:rFonts w:ascii="Cambria Math" w:hAnsi="Cambria Math"/>
                  <w:sz w:val="21"/>
                  <w:szCs w:val="21"/>
                </w:rPr>
                <m:t>csch</m:t>
              </m:r>
            </m:fName>
            <m:e>
              <m:r>
                <w:rPr>
                  <w:rFonts w:ascii="Cambria Math" w:hAnsi="Cambria Math"/>
                  <w:sz w:val="21"/>
                  <w:szCs w:val="21"/>
                </w:rPr>
                <m:t>(k</m:t>
              </m:r>
              <m:sSub>
                <m:sSubPr>
                  <m:ctrlPr>
                    <w:rPr>
                      <w:rFonts w:ascii="Cambria Math" w:hAnsi="Cambria Math"/>
                      <w:i/>
                      <w:sz w:val="21"/>
                      <w:szCs w:val="21"/>
                    </w:rPr>
                  </m:ctrlPr>
                </m:sSubPr>
                <m:e>
                  <m:r>
                    <w:rPr>
                      <w:rFonts w:ascii="Cambria Math" w:hAnsi="Cambria Math"/>
                      <w:sz w:val="21"/>
                      <w:szCs w:val="21"/>
                    </w:rPr>
                    <m:t>d</m:t>
                  </m:r>
                </m:e>
                <m:sub>
                  <m:r>
                    <w:rPr>
                      <w:rFonts w:ascii="Cambria Math" w:hAnsi="Cambria Math"/>
                      <w:sz w:val="21"/>
                      <w:szCs w:val="21"/>
                    </w:rPr>
                    <m:t>0</m:t>
                  </m:r>
                </m:sub>
              </m:sSub>
              <m:r>
                <w:rPr>
                  <w:rFonts w:ascii="Cambria Math" w:hAnsi="Cambria Math"/>
                  <w:sz w:val="21"/>
                  <w:szCs w:val="21"/>
                </w:rPr>
                <m:t>))</m:t>
              </m:r>
            </m:e>
          </m:func>
        </m:oMath>
      </m:oMathPara>
    </w:p>
    <w:p w14:paraId="4F693F03" w14:textId="18AC54F9" w:rsidR="00B36A0E" w:rsidRPr="0062204D" w:rsidRDefault="00B36A0E">
      <w:r w:rsidRPr="0062204D">
        <w:t xml:space="preserve">where </w:t>
      </w:r>
      <w:r w:rsidRPr="0062204D">
        <w:rPr>
          <w:i/>
          <w:iCs/>
        </w:rPr>
        <w:t>γ</w:t>
      </w:r>
      <w:r w:rsidRPr="0062204D">
        <w:rPr>
          <w:i/>
          <w:iCs/>
          <w:vertAlign w:val="superscript"/>
        </w:rPr>
        <w:t>-</w:t>
      </w:r>
      <w:r w:rsidRPr="0062204D">
        <w:t xml:space="preserve">, </w:t>
      </w:r>
      <w:r w:rsidRPr="0062204D">
        <w:rPr>
          <w:i/>
          <w:iCs/>
        </w:rPr>
        <w:t>γ</w:t>
      </w:r>
      <w:r w:rsidRPr="0062204D">
        <w:rPr>
          <w:i/>
          <w:iCs/>
          <w:vertAlign w:val="superscript"/>
        </w:rPr>
        <w:t>+</w:t>
      </w:r>
      <w:r w:rsidRPr="0062204D">
        <w:t xml:space="preserve"> and </w:t>
      </w:r>
      <w:r w:rsidRPr="0062204D">
        <w:rPr>
          <w:i/>
          <w:iCs/>
        </w:rPr>
        <w:t>γ</w:t>
      </w:r>
      <w:r w:rsidRPr="0062204D">
        <w:rPr>
          <w:i/>
          <w:iCs/>
          <w:vertAlign w:val="superscript"/>
        </w:rPr>
        <w:t>LW</w:t>
      </w:r>
      <w:r w:rsidRPr="0062204D">
        <w:t xml:space="preserve"> denote the surface tension components of electron acceptor, electron donor and </w:t>
      </w:r>
      <w:r w:rsidRPr="00D076BA">
        <w:rPr>
          <w:i/>
          <w:iCs/>
        </w:rPr>
        <w:t>LW</w:t>
      </w:r>
      <w:r w:rsidRPr="0062204D">
        <w:t>, respectively. And the different subscripts (</w:t>
      </w:r>
      <w:r w:rsidRPr="0062204D">
        <w:rPr>
          <w:i/>
          <w:iCs/>
        </w:rPr>
        <w:t>m</w:t>
      </w:r>
      <w:r w:rsidRPr="0062204D">
        <w:t xml:space="preserve">, </w:t>
      </w:r>
      <w:r w:rsidRPr="0062204D">
        <w:rPr>
          <w:i/>
          <w:iCs/>
        </w:rPr>
        <w:t>f</w:t>
      </w:r>
      <w:r w:rsidRPr="0062204D">
        <w:t xml:space="preserve">, </w:t>
      </w:r>
      <w:r w:rsidRPr="0062204D">
        <w:rPr>
          <w:i/>
          <w:iCs/>
        </w:rPr>
        <w:t>w</w:t>
      </w:r>
      <w:r w:rsidRPr="0062204D">
        <w:t xml:space="preserve">) </w:t>
      </w:r>
      <w:r w:rsidR="008922FF" w:rsidRPr="0062204D">
        <w:t>represent membrane, foulant</w:t>
      </w:r>
      <w:r w:rsidR="00CF6108">
        <w:t>s</w:t>
      </w:r>
      <w:r w:rsidR="008922FF" w:rsidRPr="0062204D">
        <w:t xml:space="preserve"> and water, respectively. Moreover, the calculated value of </w:t>
      </w:r>
      <w:r w:rsidR="008922FF" w:rsidRPr="0062204D">
        <w:rPr>
          <w:i/>
          <w:iCs/>
        </w:rPr>
        <w:t>γ</w:t>
      </w:r>
      <w:r w:rsidR="008922FF" w:rsidRPr="0062204D">
        <w:rPr>
          <w:i/>
          <w:iCs/>
          <w:vertAlign w:val="superscript"/>
        </w:rPr>
        <w:t>-</w:t>
      </w:r>
      <w:r w:rsidR="008922FF" w:rsidRPr="0062204D">
        <w:t xml:space="preserve">, </w:t>
      </w:r>
      <w:r w:rsidR="008922FF" w:rsidRPr="0062204D">
        <w:rPr>
          <w:i/>
          <w:iCs/>
        </w:rPr>
        <w:t>γ</w:t>
      </w:r>
      <w:r w:rsidR="008922FF" w:rsidRPr="0062204D">
        <w:rPr>
          <w:i/>
          <w:iCs/>
          <w:vertAlign w:val="superscript"/>
        </w:rPr>
        <w:t>+</w:t>
      </w:r>
      <w:r w:rsidR="008922FF" w:rsidRPr="0062204D">
        <w:t xml:space="preserve"> and </w:t>
      </w:r>
      <w:r w:rsidR="008922FF" w:rsidRPr="0062204D">
        <w:rPr>
          <w:i/>
          <w:iCs/>
        </w:rPr>
        <w:t>γ</w:t>
      </w:r>
      <w:r w:rsidR="008922FF" w:rsidRPr="0062204D">
        <w:rPr>
          <w:i/>
          <w:iCs/>
          <w:vertAlign w:val="superscript"/>
        </w:rPr>
        <w:t>LW</w:t>
      </w:r>
      <w:r w:rsidR="008922FF" w:rsidRPr="0062204D">
        <w:t xml:space="preserve"> can be obtained by Young’s equation with data of </w:t>
      </w:r>
      <w:r w:rsidR="00CF6108">
        <w:t>3</w:t>
      </w:r>
      <w:r w:rsidR="008922FF" w:rsidRPr="0062204D">
        <w:t xml:space="preserve"> different probe liquid</w:t>
      </w:r>
      <w:r w:rsidR="00CF6108">
        <w:t>s</w:t>
      </w:r>
      <w:r w:rsidR="008922FF" w:rsidRPr="0062204D">
        <w:t xml:space="preserve"> as </w:t>
      </w:r>
      <w:r w:rsidR="00FF6084" w:rsidRPr="0062204D">
        <w:t>following</w:t>
      </w:r>
      <w:r w:rsidR="00B67F38">
        <w:t xml:space="preserve"> </w:t>
      </w:r>
      <w:r w:rsidR="00593B97" w:rsidRPr="0062204D">
        <w:fldChar w:fldCharType="begin">
          <w:fldData xml:space="preserve">PEVuZE5vdGU+PENpdGU+PEF1dGhvcj5BZGFtPC9BdXRob3I+PFllYXI+MTk1NzwvWWVhcj48UmVj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=
</w:fldData>
        </w:fldChar>
      </w:r>
      <w:r w:rsidR="00C474A3">
        <w:instrText xml:space="preserve"> ADDIN EN.CITE </w:instrText>
      </w:r>
      <w:r w:rsidR="00C474A3">
        <w:fldChar w:fldCharType="begin">
          <w:fldData xml:space="preserve">PEVuZE5vdGU+PENpdGU+PEF1dGhvcj5BZGFtPC9BdXRob3I+PFllYXI+MTk1NzwvWWVhcj48UmVj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=
</w:fldData>
        </w:fldChar>
      </w:r>
      <w:r w:rsidR="00C474A3">
        <w:instrText xml:space="preserve"> ADDIN EN.CITE.DATA </w:instrText>
      </w:r>
      <w:r w:rsidR="00C474A3">
        <w:fldChar w:fldCharType="end"/>
      </w:r>
      <w:r w:rsidR="00593B97" w:rsidRPr="0062204D">
        <w:fldChar w:fldCharType="separate"/>
      </w:r>
      <w:r w:rsidR="00C474A3" w:rsidRPr="00C474A3">
        <w:rPr>
          <w:noProof/>
          <w:vertAlign w:val="superscript"/>
        </w:rPr>
        <w:t>45, 46</w:t>
      </w:r>
      <w:r w:rsidR="00593B97" w:rsidRPr="0062204D">
        <w:fldChar w:fldCharType="end"/>
      </w:r>
      <w:r w:rsidR="00BE1255">
        <w:t>:</w:t>
      </w:r>
    </w:p>
    <w:p w14:paraId="41A4449D" w14:textId="514BFC94" w:rsidR="008922FF" w:rsidRPr="0062204D" w:rsidRDefault="00000000">
      <w:pPr>
        <w:rPr>
          <w:sz w:val="21"/>
          <w:szCs w:val="21"/>
        </w:rPr>
      </w:pPr>
      <m:oMathPara>
        <m:oMath>
          <m:f>
            <m:fPr>
              <m:ctrlPr>
                <w:rPr>
                  <w:rFonts w:ascii="Cambria Math" w:hAnsi="Cambria Math"/>
                  <w:i/>
                  <w:sz w:val="21"/>
                  <w:szCs w:val="21"/>
                </w:rPr>
              </m:ctrlPr>
            </m:fPr>
            <m:num>
              <m:r>
                <w:rPr>
                  <w:rFonts w:ascii="Cambria Math" w:hAnsi="Cambria Math"/>
                  <w:sz w:val="21"/>
                  <w:szCs w:val="21"/>
                </w:rPr>
                <m:t>(1+</m:t>
              </m:r>
              <m:func>
                <m:funcPr>
                  <m:ctrlPr>
                    <w:rPr>
                      <w:rFonts w:ascii="Cambria Math" w:hAnsi="Cambria Math"/>
                      <w:i/>
                      <w:sz w:val="21"/>
                      <w:szCs w:val="21"/>
                    </w:rPr>
                  </m:ctrlPr>
                </m:funcPr>
                <m:fName>
                  <m:r>
                    <m:rPr>
                      <m:sty m:val="p"/>
                    </m:rPr>
                    <w:rPr>
                      <w:rFonts w:ascii="Cambria Math" w:hAnsi="Cambria Math"/>
                      <w:sz w:val="21"/>
                      <w:szCs w:val="21"/>
                    </w:rPr>
                    <m:t>cos</m:t>
                  </m:r>
                </m:fName>
                <m:e>
                  <m:r>
                    <w:rPr>
                      <w:rFonts w:ascii="Cambria Math" w:hAnsi="Cambria Math"/>
                      <w:sz w:val="21"/>
                      <w:szCs w:val="21"/>
                    </w:rPr>
                    <m:t>θ</m:t>
                  </m:r>
                </m:e>
              </m:func>
              <m:r>
                <w:rPr>
                  <w:rFonts w:ascii="Cambria Math" w:hAnsi="Cambria Math"/>
                  <w:sz w:val="21"/>
                  <w:szCs w:val="21"/>
                </w:rPr>
                <m:t>)</m:t>
              </m:r>
            </m:num>
            <m:den>
              <m:r>
                <w:rPr>
                  <w:rFonts w:ascii="Cambria Math" w:hAnsi="Cambria Math"/>
                  <w:sz w:val="21"/>
                  <w:szCs w:val="21"/>
                </w:rPr>
                <m:t>2</m:t>
              </m:r>
            </m:den>
          </m:f>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l</m:t>
              </m:r>
            </m:sub>
            <m:sup>
              <m:r>
                <w:rPr>
                  <w:rFonts w:ascii="Cambria Math" w:hAnsi="Cambria Math"/>
                  <w:sz w:val="21"/>
                  <w:szCs w:val="21"/>
                </w:rPr>
                <m:t>TOT</m:t>
              </m:r>
            </m:sup>
          </m:sSubSup>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l</m:t>
                  </m:r>
                </m:sub>
                <m:sup>
                  <m:r>
                    <w:rPr>
                      <w:rFonts w:ascii="Cambria Math" w:hAnsi="Cambria Math"/>
                      <w:sz w:val="21"/>
                      <w:szCs w:val="21"/>
                    </w:rPr>
                    <m:t>LW</m:t>
                  </m:r>
                </m:sup>
              </m:sSubSup>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s</m:t>
                  </m:r>
                </m:sub>
                <m:sup>
                  <m:r>
                    <w:rPr>
                      <w:rFonts w:ascii="Cambria Math" w:hAnsi="Cambria Math"/>
                      <w:sz w:val="21"/>
                      <w:szCs w:val="21"/>
                    </w:rPr>
                    <m:t>LW</m:t>
                  </m:r>
                </m:sup>
              </m:sSubSup>
            </m:e>
          </m:ra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l</m:t>
                  </m:r>
                </m:sub>
                <m:sup>
                  <m:r>
                    <w:rPr>
                      <w:rFonts w:ascii="Cambria Math" w:hAnsi="Cambria Math"/>
                      <w:sz w:val="21"/>
                      <w:szCs w:val="21"/>
                    </w:rPr>
                    <m:t>-</m:t>
                  </m:r>
                </m:sup>
              </m:sSubSup>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s</m:t>
                  </m:r>
                </m:sub>
                <m:sup>
                  <m:r>
                    <w:rPr>
                      <w:rFonts w:ascii="Cambria Math" w:hAnsi="Cambria Math"/>
                      <w:sz w:val="21"/>
                      <w:szCs w:val="21"/>
                    </w:rPr>
                    <m:t>+</m:t>
                  </m:r>
                </m:sup>
              </m:sSubSup>
            </m:e>
          </m:rad>
          <m:r>
            <w:rPr>
              <w:rFonts w:ascii="Cambria Math" w:hAnsi="Cambria Math"/>
              <w:sz w:val="21"/>
              <w:szCs w:val="21"/>
            </w:rPr>
            <m:t>+</m:t>
          </m:r>
          <m:rad>
            <m:radPr>
              <m:degHide m:val="1"/>
              <m:ctrlPr>
                <w:rPr>
                  <w:rFonts w:ascii="Cambria Math" w:hAnsi="Cambria Math"/>
                  <w:i/>
                  <w:sz w:val="21"/>
                  <w:szCs w:val="21"/>
                </w:rPr>
              </m:ctrlPr>
            </m:radPr>
            <m:deg/>
            <m:e>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l</m:t>
                  </m:r>
                </m:sub>
                <m:sup>
                  <m:r>
                    <w:rPr>
                      <w:rFonts w:ascii="Cambria Math" w:hAnsi="Cambria Math"/>
                      <w:sz w:val="21"/>
                      <w:szCs w:val="21"/>
                    </w:rPr>
                    <m:t>+</m:t>
                  </m:r>
                </m:sup>
              </m:sSubSup>
              <m:sSubSup>
                <m:sSubSupPr>
                  <m:ctrlPr>
                    <w:rPr>
                      <w:rFonts w:ascii="Cambria Math" w:hAnsi="Cambria Math"/>
                      <w:i/>
                      <w:sz w:val="21"/>
                      <w:szCs w:val="21"/>
                    </w:rPr>
                  </m:ctrlPr>
                </m:sSubSupPr>
                <m:e>
                  <m:r>
                    <w:rPr>
                      <w:rFonts w:ascii="Cambria Math" w:hAnsi="Cambria Math"/>
                      <w:sz w:val="21"/>
                      <w:szCs w:val="21"/>
                    </w:rPr>
                    <m:t>γ</m:t>
                  </m:r>
                </m:e>
                <m:sub>
                  <m:r>
                    <w:rPr>
                      <w:rFonts w:ascii="Cambria Math" w:hAnsi="Cambria Math"/>
                      <w:sz w:val="21"/>
                      <w:szCs w:val="21"/>
                    </w:rPr>
                    <m:t>s</m:t>
                  </m:r>
                </m:sub>
                <m:sup>
                  <m:r>
                    <w:rPr>
                      <w:rFonts w:ascii="Cambria Math" w:hAnsi="Cambria Math"/>
                      <w:sz w:val="21"/>
                      <w:szCs w:val="21"/>
                    </w:rPr>
                    <m:t>-</m:t>
                  </m:r>
                </m:sup>
              </m:sSubSup>
            </m:e>
          </m:rad>
        </m:oMath>
      </m:oMathPara>
    </w:p>
    <w:p w14:paraId="6B2594E0" w14:textId="31A61CF3" w:rsidR="00D503A9" w:rsidRPr="0062204D" w:rsidRDefault="0085103A">
      <w:r w:rsidRPr="0062204D">
        <w:t>w</w:t>
      </w:r>
      <w:r w:rsidR="00D503A9" w:rsidRPr="0062204D">
        <w:t xml:space="preserve">here the subscripts </w:t>
      </w:r>
      <w:r w:rsidR="00BE1255">
        <w:t>(</w:t>
      </w:r>
      <w:r w:rsidR="00D503A9" w:rsidRPr="0062204D">
        <w:rPr>
          <w:rFonts w:hint="eastAsia"/>
          <w:i/>
          <w:iCs/>
        </w:rPr>
        <w:t>l</w:t>
      </w:r>
      <w:r w:rsidR="00D503A9" w:rsidRPr="0062204D">
        <w:t xml:space="preserve"> and </w:t>
      </w:r>
      <w:r w:rsidR="00D503A9" w:rsidRPr="0062204D">
        <w:rPr>
          <w:i/>
          <w:iCs/>
        </w:rPr>
        <w:t>s</w:t>
      </w:r>
      <w:r w:rsidR="00BE1255" w:rsidRPr="00A46BD2">
        <w:t>)</w:t>
      </w:r>
      <w:r w:rsidR="00D503A9" w:rsidRPr="0062204D">
        <w:t xml:space="preserve"> represent the probe liquid and </w:t>
      </w:r>
      <w:r w:rsidR="00FF6084" w:rsidRPr="0062204D">
        <w:t>solid surface (membrane or foulants), respectively.</w:t>
      </w:r>
      <w:r w:rsidRPr="0062204D">
        <w:t xml:space="preserve"> </w:t>
      </w:r>
      <w:r w:rsidRPr="0062204D">
        <w:rPr>
          <w:rFonts w:hint="eastAsia"/>
        </w:rPr>
        <w:t>The</w:t>
      </w:r>
      <w:r w:rsidRPr="0062204D">
        <w:t xml:space="preserve"> detailed values of surface tension components </w:t>
      </w:r>
      <w:r w:rsidR="0018181B" w:rsidRPr="0062204D">
        <w:t>are</w:t>
      </w:r>
      <w:r w:rsidRPr="0062204D">
        <w:t xml:space="preserve"> </w:t>
      </w:r>
      <w:r w:rsidR="00CF6108">
        <w:t>summariz</w:t>
      </w:r>
      <w:r w:rsidR="00CF6108" w:rsidRPr="0062204D">
        <w:t>ed</w:t>
      </w:r>
      <w:r w:rsidRPr="0062204D">
        <w:t xml:space="preserve"> in</w:t>
      </w:r>
      <w:r w:rsidRPr="0062204D">
        <w:rPr>
          <w:b/>
          <w:bCs/>
        </w:rPr>
        <w:t xml:space="preserve"> </w:t>
      </w:r>
      <w:r w:rsidR="0018181B" w:rsidRPr="0062204D">
        <w:rPr>
          <w:b/>
          <w:bCs/>
        </w:rPr>
        <w:t>Table.S</w:t>
      </w:r>
      <w:r w:rsidR="00C422C1" w:rsidRPr="0062204D">
        <w:rPr>
          <w:b/>
          <w:bCs/>
        </w:rPr>
        <w:t>6</w:t>
      </w:r>
      <w:r w:rsidR="0018181B" w:rsidRPr="0062204D">
        <w:rPr>
          <w:b/>
          <w:bCs/>
        </w:rPr>
        <w:t>~</w:t>
      </w:r>
      <w:r w:rsidR="00C422C1" w:rsidRPr="0062204D">
        <w:rPr>
          <w:b/>
          <w:bCs/>
        </w:rPr>
        <w:t>8</w:t>
      </w:r>
      <w:r w:rsidR="0018181B" w:rsidRPr="0062204D">
        <w:t>.</w:t>
      </w:r>
    </w:p>
    <w:p w14:paraId="4F0C4D5B" w14:textId="2A69DA60" w:rsidR="0079589A" w:rsidRPr="0062204D" w:rsidRDefault="0079589A">
      <w:pPr>
        <w:widowControl/>
        <w:jc w:val="left"/>
      </w:pPr>
      <w:r w:rsidRPr="0062204D">
        <w:br w:type="page"/>
      </w:r>
    </w:p>
    <w:p w14:paraId="39EB5876" w14:textId="77777777" w:rsidR="0085103A" w:rsidRPr="0062204D" w:rsidRDefault="0085103A"/>
    <w:p w14:paraId="73D48D8C" w14:textId="7D4DBA21" w:rsidR="003A4B32" w:rsidRPr="0062204D" w:rsidRDefault="0060563E">
      <w:r w:rsidRPr="0062204D">
        <w:rPr>
          <w:rFonts w:hint="eastAsia"/>
          <w:b/>
          <w:bCs/>
        </w:rPr>
        <w:t>T</w:t>
      </w:r>
      <w:r w:rsidRPr="0062204D">
        <w:rPr>
          <w:b/>
          <w:bCs/>
        </w:rPr>
        <w:t>able S</w:t>
      </w:r>
      <w:r w:rsidR="00C422C1" w:rsidRPr="0062204D">
        <w:rPr>
          <w:b/>
          <w:bCs/>
        </w:rPr>
        <w:t>6</w:t>
      </w:r>
      <w:r w:rsidRPr="0062204D">
        <w:rPr>
          <w:b/>
          <w:bCs/>
        </w:rPr>
        <w:t>.</w:t>
      </w:r>
      <w:r w:rsidRPr="0062204D">
        <w:t xml:space="preserve"> Surface tension </w:t>
      </w:r>
      <w:r w:rsidR="00B36A0E" w:rsidRPr="0062204D">
        <w:t>components</w:t>
      </w:r>
      <w:r w:rsidR="00703530" w:rsidRPr="0062204D">
        <w:t xml:space="preserve"> </w:t>
      </w:r>
      <w:r w:rsidRPr="0062204D">
        <w:t xml:space="preserve">of </w:t>
      </w:r>
      <w:r w:rsidR="00B201F6" w:rsidRPr="0062204D">
        <w:rPr>
          <w:rFonts w:hint="eastAsia"/>
        </w:rPr>
        <w:t>different</w:t>
      </w:r>
      <w:r w:rsidR="00B201F6" w:rsidRPr="0062204D">
        <w:t xml:space="preserve"> </w:t>
      </w:r>
      <w:r w:rsidRPr="0062204D">
        <w:t>probe liquids</w:t>
      </w:r>
      <w:r w:rsidR="00B201F6" w:rsidRPr="0062204D">
        <w:t xml:space="preserve"> (mJ·</w:t>
      </w:r>
      <w:r w:rsidR="00B201F6" w:rsidRPr="0062204D">
        <w:rPr>
          <w:rFonts w:hint="eastAsia"/>
        </w:rPr>
        <w:t>m</w:t>
      </w:r>
      <w:r w:rsidR="00B201F6" w:rsidRPr="0062204D">
        <w:rPr>
          <w:vertAlign w:val="superscript"/>
        </w:rPr>
        <w:t>-2</w:t>
      </w:r>
      <w:r w:rsidR="00B201F6" w:rsidRPr="0062204D">
        <w:t xml:space="preserve">, </w:t>
      </w:r>
      <w:r w:rsidR="00703530" w:rsidRPr="0062204D">
        <w:t>temperature=</w:t>
      </w:r>
      <w:r w:rsidR="00B201F6" w:rsidRPr="0062204D">
        <w:t>20℃)</w:t>
      </w:r>
      <w:r w:rsidR="00847F01" w:rsidRPr="0062204D">
        <w:t xml:space="preserve"> </w:t>
      </w:r>
      <w:r w:rsidR="00847F01" w:rsidRPr="0062204D">
        <w:fldChar w:fldCharType="begin"/>
      </w:r>
      <w:r w:rsidR="00C474A3">
        <w:instrText xml:space="preserve"> ADDIN EN.CITE &lt;EndNote&gt;&lt;Cite&gt;&lt;Author&gt;van Oss&lt;/Author&gt;&lt;Year&gt;1993&lt;/Year&gt;&lt;RecNum&gt;323&lt;/RecNum&gt;&lt;DisplayText&gt;&lt;style face="superscript"&gt;42&lt;/style&gt;&lt;/DisplayText&gt;&lt;record&gt;&lt;rec-number&gt;42&lt;/rec-number&gt;&lt;foreign-keys&gt;&lt;key app="EN" db-id="tdpdaawzfra9f8expwcv2w23v9a5xep9rv59" timestamp="1688876630"&gt;42&lt;/key&gt;&lt;/foreign-keys&gt;&lt;ref-type name="Journal Article"&gt;17&lt;/ref-type&gt;&lt;contributors&gt;&lt;authors&gt;&lt;author&gt;van Oss, C. J.&lt;/author&gt;&lt;/authors&gt;&lt;/contributors&gt;&lt;titles&gt;&lt;title&gt;Acid—base interfacial interactions in aqueous media&lt;/title&gt;&lt;secondary-title&gt;Colloids and Surfaces A: Physicochemical and Engineering Aspects&lt;/secondary-title&gt;&lt;/titles&gt;&lt;periodical&gt;&lt;full-title&gt;Colloids and Surfaces A: Physicochemical and Engineering Aspects&lt;/full-title&gt;&lt;/periodical&gt;&lt;pages&gt;1-49&lt;/pages&gt;&lt;volume&gt;78&lt;/volume&gt;&lt;keywords&gt;&lt;keyword&gt;Acid—base interfacial interactions&lt;/keyword&gt;&lt;keyword&gt;Aqueous media&lt;/keyword&gt;&lt;/keywords&gt;&lt;dates&gt;&lt;year&gt;1993&lt;/year&gt;&lt;pub-dates&gt;&lt;date&gt;1993/10/15/&lt;/date&gt;&lt;/pub-dates&gt;&lt;/dates&gt;&lt;isbn&gt;0927-7757&lt;/isbn&gt;&lt;urls&gt;&lt;related-urls&gt;&lt;url&gt;https://www.sciencedirect.com/science/article/pii/0927775793803082&lt;/url&gt;&lt;/related-urls&gt;&lt;/urls&gt;&lt;electronic-resource-num&gt;https://doi.org/10.1016/0927-7757(93)80308-2&lt;/electronic-resource-num&gt;&lt;/record&gt;&lt;/Cite&gt;&lt;/EndNote&gt;</w:instrText>
      </w:r>
      <w:r w:rsidR="00847F01" w:rsidRPr="0062204D">
        <w:fldChar w:fldCharType="separate"/>
      </w:r>
      <w:r w:rsidR="00C474A3" w:rsidRPr="00C474A3">
        <w:rPr>
          <w:noProof/>
          <w:vertAlign w:val="superscript"/>
        </w:rPr>
        <w:t>42</w:t>
      </w:r>
      <w:r w:rsidR="00847F01" w:rsidRPr="0062204D">
        <w:fldChar w:fldCharType="end"/>
      </w:r>
      <w:r w:rsidR="00B201F6" w:rsidRPr="0062204D">
        <w:rPr>
          <w:rFonts w:hint="eastAsia"/>
        </w:rPr>
        <w:t>.</w:t>
      </w:r>
    </w:p>
    <w:tbl>
      <w:tblPr>
        <w:tblStyle w:val="a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321"/>
        <w:gridCol w:w="1322"/>
        <w:gridCol w:w="1322"/>
        <w:gridCol w:w="1322"/>
        <w:gridCol w:w="1322"/>
      </w:tblGrid>
      <w:tr w:rsidR="00EB1120" w:rsidRPr="0062204D" w14:paraId="4F6D6909" w14:textId="77777777" w:rsidTr="00703530">
        <w:tc>
          <w:tcPr>
            <w:tcW w:w="1697" w:type="dxa"/>
            <w:tcBorders>
              <w:top w:val="single" w:sz="12" w:space="0" w:color="auto"/>
              <w:bottom w:val="single" w:sz="8" w:space="0" w:color="auto"/>
            </w:tcBorders>
            <w:vAlign w:val="center"/>
          </w:tcPr>
          <w:p w14:paraId="595502F4" w14:textId="783356AB" w:rsidR="003A4B32" w:rsidRPr="0062204D" w:rsidRDefault="003A4B32" w:rsidP="00EB1120">
            <w:pPr>
              <w:spacing w:line="360" w:lineRule="auto"/>
              <w:jc w:val="center"/>
            </w:pPr>
            <w:r w:rsidRPr="0062204D">
              <w:rPr>
                <w:rFonts w:hint="eastAsia"/>
              </w:rPr>
              <w:t>Probe</w:t>
            </w:r>
            <w:r w:rsidRPr="0062204D">
              <w:t xml:space="preserve"> </w:t>
            </w:r>
            <w:r w:rsidRPr="0062204D">
              <w:rPr>
                <w:rFonts w:hint="eastAsia"/>
              </w:rPr>
              <w:t>Liquid</w:t>
            </w:r>
          </w:p>
        </w:tc>
        <w:tc>
          <w:tcPr>
            <w:tcW w:w="1321" w:type="dxa"/>
            <w:tcBorders>
              <w:top w:val="single" w:sz="12" w:space="0" w:color="auto"/>
              <w:bottom w:val="single" w:sz="8" w:space="0" w:color="auto"/>
            </w:tcBorders>
            <w:vAlign w:val="center"/>
          </w:tcPr>
          <w:p w14:paraId="2D5F2528" w14:textId="1E9001C4" w:rsidR="003A4B32" w:rsidRPr="0062204D" w:rsidRDefault="003A4B32" w:rsidP="00EB1120">
            <w:pPr>
              <w:spacing w:line="360" w:lineRule="auto"/>
              <w:jc w:val="center"/>
              <w:rPr>
                <w:i/>
                <w:iCs/>
              </w:rPr>
            </w:pPr>
            <w:r w:rsidRPr="0062204D">
              <w:rPr>
                <w:i/>
                <w:iCs/>
              </w:rPr>
              <w:t>γ</w:t>
            </w:r>
            <w:r w:rsidRPr="0062204D">
              <w:rPr>
                <w:rFonts w:hint="eastAsia"/>
                <w:i/>
                <w:iCs/>
                <w:vertAlign w:val="superscript"/>
              </w:rPr>
              <w:t>+</w:t>
            </w:r>
          </w:p>
        </w:tc>
        <w:tc>
          <w:tcPr>
            <w:tcW w:w="1322" w:type="dxa"/>
            <w:tcBorders>
              <w:top w:val="single" w:sz="12" w:space="0" w:color="auto"/>
              <w:bottom w:val="single" w:sz="8" w:space="0" w:color="auto"/>
            </w:tcBorders>
            <w:vAlign w:val="center"/>
          </w:tcPr>
          <w:p w14:paraId="36213331" w14:textId="4376F2AF" w:rsidR="003A4B32" w:rsidRPr="0062204D" w:rsidRDefault="003A4B32" w:rsidP="00EB1120">
            <w:pPr>
              <w:spacing w:line="360" w:lineRule="auto"/>
              <w:jc w:val="center"/>
              <w:rPr>
                <w:i/>
                <w:iCs/>
              </w:rPr>
            </w:pPr>
            <w:r w:rsidRPr="0062204D">
              <w:rPr>
                <w:i/>
                <w:iCs/>
              </w:rPr>
              <w:t>γ</w:t>
            </w:r>
            <w:r w:rsidRPr="0062204D">
              <w:rPr>
                <w:i/>
                <w:iCs/>
                <w:vertAlign w:val="superscript"/>
              </w:rPr>
              <w:t>-</w:t>
            </w:r>
          </w:p>
        </w:tc>
        <w:tc>
          <w:tcPr>
            <w:tcW w:w="1322" w:type="dxa"/>
            <w:tcBorders>
              <w:top w:val="single" w:sz="12" w:space="0" w:color="auto"/>
              <w:bottom w:val="single" w:sz="8" w:space="0" w:color="auto"/>
            </w:tcBorders>
            <w:vAlign w:val="center"/>
          </w:tcPr>
          <w:p w14:paraId="32B5B977" w14:textId="15A077ED" w:rsidR="003A4B32" w:rsidRPr="0062204D" w:rsidRDefault="003A4B32" w:rsidP="00EB1120">
            <w:pPr>
              <w:spacing w:line="360" w:lineRule="auto"/>
              <w:jc w:val="center"/>
              <w:rPr>
                <w:i/>
                <w:iCs/>
              </w:rPr>
            </w:pPr>
            <w:r w:rsidRPr="0062204D">
              <w:rPr>
                <w:i/>
                <w:iCs/>
              </w:rPr>
              <w:t xml:space="preserve">γ </w:t>
            </w:r>
            <w:r w:rsidRPr="0062204D">
              <w:rPr>
                <w:i/>
                <w:iCs/>
                <w:vertAlign w:val="superscript"/>
              </w:rPr>
              <w:t>AB</w:t>
            </w:r>
          </w:p>
        </w:tc>
        <w:tc>
          <w:tcPr>
            <w:tcW w:w="1322" w:type="dxa"/>
            <w:tcBorders>
              <w:top w:val="single" w:sz="12" w:space="0" w:color="auto"/>
              <w:bottom w:val="single" w:sz="8" w:space="0" w:color="auto"/>
            </w:tcBorders>
            <w:vAlign w:val="center"/>
          </w:tcPr>
          <w:p w14:paraId="0098DBD5" w14:textId="79386703" w:rsidR="003A4B32" w:rsidRPr="0062204D" w:rsidRDefault="003A4B32" w:rsidP="00EB1120">
            <w:pPr>
              <w:spacing w:line="360" w:lineRule="auto"/>
              <w:jc w:val="center"/>
              <w:rPr>
                <w:i/>
                <w:iCs/>
              </w:rPr>
            </w:pPr>
            <w:r w:rsidRPr="0062204D">
              <w:rPr>
                <w:i/>
                <w:iCs/>
              </w:rPr>
              <w:t>γ</w:t>
            </w:r>
            <w:r w:rsidRPr="0062204D">
              <w:rPr>
                <w:i/>
                <w:iCs/>
                <w:vertAlign w:val="superscript"/>
              </w:rPr>
              <w:t xml:space="preserve"> LW</w:t>
            </w:r>
          </w:p>
        </w:tc>
        <w:tc>
          <w:tcPr>
            <w:tcW w:w="1322" w:type="dxa"/>
            <w:tcBorders>
              <w:top w:val="single" w:sz="12" w:space="0" w:color="auto"/>
              <w:bottom w:val="single" w:sz="8" w:space="0" w:color="auto"/>
            </w:tcBorders>
            <w:vAlign w:val="center"/>
          </w:tcPr>
          <w:p w14:paraId="03362671" w14:textId="08693D5B" w:rsidR="003A4B32" w:rsidRPr="0062204D" w:rsidRDefault="003A4B32" w:rsidP="00EB1120">
            <w:pPr>
              <w:spacing w:line="360" w:lineRule="auto"/>
              <w:jc w:val="center"/>
              <w:rPr>
                <w:i/>
                <w:iCs/>
              </w:rPr>
            </w:pPr>
            <w:r w:rsidRPr="0062204D">
              <w:rPr>
                <w:i/>
                <w:iCs/>
              </w:rPr>
              <w:t xml:space="preserve">γ </w:t>
            </w:r>
            <w:r w:rsidRPr="0062204D">
              <w:rPr>
                <w:i/>
                <w:iCs/>
                <w:vertAlign w:val="superscript"/>
              </w:rPr>
              <w:t>TOT</w:t>
            </w:r>
          </w:p>
        </w:tc>
      </w:tr>
      <w:tr w:rsidR="00EB1120" w:rsidRPr="0062204D" w14:paraId="5286A20E" w14:textId="77777777" w:rsidTr="00703530">
        <w:tc>
          <w:tcPr>
            <w:tcW w:w="1697" w:type="dxa"/>
            <w:tcBorders>
              <w:top w:val="single" w:sz="8" w:space="0" w:color="auto"/>
            </w:tcBorders>
            <w:vAlign w:val="center"/>
          </w:tcPr>
          <w:p w14:paraId="33635526" w14:textId="48041C01" w:rsidR="003A4B32" w:rsidRPr="0062204D" w:rsidRDefault="003A4B32" w:rsidP="00EB1120">
            <w:pPr>
              <w:spacing w:line="360" w:lineRule="auto"/>
              <w:jc w:val="center"/>
            </w:pPr>
            <w:r w:rsidRPr="0062204D">
              <w:rPr>
                <w:rFonts w:hint="eastAsia"/>
              </w:rPr>
              <w:t>DI</w:t>
            </w:r>
            <w:r w:rsidRPr="0062204D">
              <w:t xml:space="preserve"> </w:t>
            </w:r>
            <w:r w:rsidRPr="0062204D">
              <w:rPr>
                <w:rFonts w:hint="eastAsia"/>
              </w:rPr>
              <w:t>Water</w:t>
            </w:r>
          </w:p>
        </w:tc>
        <w:tc>
          <w:tcPr>
            <w:tcW w:w="1321" w:type="dxa"/>
            <w:tcBorders>
              <w:top w:val="single" w:sz="8" w:space="0" w:color="auto"/>
            </w:tcBorders>
            <w:vAlign w:val="center"/>
          </w:tcPr>
          <w:p w14:paraId="04C659FE" w14:textId="4FC47B16" w:rsidR="003A4B32" w:rsidRPr="0062204D" w:rsidRDefault="00EB1120" w:rsidP="00EB1120">
            <w:pPr>
              <w:spacing w:line="360" w:lineRule="auto"/>
              <w:jc w:val="center"/>
            </w:pPr>
            <w:r w:rsidRPr="0062204D">
              <w:rPr>
                <w:rFonts w:hint="eastAsia"/>
              </w:rPr>
              <w:t>2</w:t>
            </w:r>
            <w:r w:rsidRPr="0062204D">
              <w:t>5.5</w:t>
            </w:r>
          </w:p>
        </w:tc>
        <w:tc>
          <w:tcPr>
            <w:tcW w:w="1322" w:type="dxa"/>
            <w:tcBorders>
              <w:top w:val="single" w:sz="8" w:space="0" w:color="auto"/>
            </w:tcBorders>
            <w:vAlign w:val="center"/>
          </w:tcPr>
          <w:p w14:paraId="487707D1" w14:textId="5B8036AC" w:rsidR="003A4B32" w:rsidRPr="0062204D" w:rsidRDefault="00EB1120" w:rsidP="00EB1120">
            <w:pPr>
              <w:spacing w:line="360" w:lineRule="auto"/>
              <w:jc w:val="center"/>
            </w:pPr>
            <w:r w:rsidRPr="0062204D">
              <w:rPr>
                <w:rFonts w:hint="eastAsia"/>
              </w:rPr>
              <w:t>2</w:t>
            </w:r>
            <w:r w:rsidRPr="0062204D">
              <w:t>5.5</w:t>
            </w:r>
          </w:p>
        </w:tc>
        <w:tc>
          <w:tcPr>
            <w:tcW w:w="1322" w:type="dxa"/>
            <w:tcBorders>
              <w:top w:val="single" w:sz="8" w:space="0" w:color="auto"/>
            </w:tcBorders>
            <w:vAlign w:val="center"/>
          </w:tcPr>
          <w:p w14:paraId="1973ACA7" w14:textId="4C6B1DF3" w:rsidR="003A4B32" w:rsidRPr="0062204D" w:rsidRDefault="00EB1120" w:rsidP="00EB1120">
            <w:pPr>
              <w:spacing w:line="360" w:lineRule="auto"/>
              <w:jc w:val="center"/>
            </w:pPr>
            <w:r w:rsidRPr="0062204D">
              <w:rPr>
                <w:rFonts w:hint="eastAsia"/>
              </w:rPr>
              <w:t>5</w:t>
            </w:r>
            <w:r w:rsidRPr="0062204D">
              <w:t>1.0</w:t>
            </w:r>
          </w:p>
        </w:tc>
        <w:tc>
          <w:tcPr>
            <w:tcW w:w="1322" w:type="dxa"/>
            <w:tcBorders>
              <w:top w:val="single" w:sz="8" w:space="0" w:color="auto"/>
            </w:tcBorders>
            <w:vAlign w:val="center"/>
          </w:tcPr>
          <w:p w14:paraId="05B34056" w14:textId="76D633B5" w:rsidR="003A4B32" w:rsidRPr="0062204D" w:rsidRDefault="00EB1120" w:rsidP="00EB1120">
            <w:pPr>
              <w:spacing w:line="360" w:lineRule="auto"/>
              <w:jc w:val="center"/>
            </w:pPr>
            <w:r w:rsidRPr="0062204D">
              <w:rPr>
                <w:rFonts w:hint="eastAsia"/>
              </w:rPr>
              <w:t>2</w:t>
            </w:r>
            <w:r w:rsidRPr="0062204D">
              <w:t>1.8</w:t>
            </w:r>
          </w:p>
        </w:tc>
        <w:tc>
          <w:tcPr>
            <w:tcW w:w="1322" w:type="dxa"/>
            <w:tcBorders>
              <w:top w:val="single" w:sz="8" w:space="0" w:color="auto"/>
            </w:tcBorders>
            <w:vAlign w:val="center"/>
          </w:tcPr>
          <w:p w14:paraId="48B7E986" w14:textId="58773F9E" w:rsidR="003A4B32" w:rsidRPr="0062204D" w:rsidRDefault="00EB1120" w:rsidP="00EB1120">
            <w:pPr>
              <w:spacing w:line="360" w:lineRule="auto"/>
              <w:jc w:val="center"/>
            </w:pPr>
            <w:r w:rsidRPr="0062204D">
              <w:rPr>
                <w:rFonts w:hint="eastAsia"/>
              </w:rPr>
              <w:t>7</w:t>
            </w:r>
            <w:r w:rsidRPr="0062204D">
              <w:t>2.8</w:t>
            </w:r>
          </w:p>
        </w:tc>
      </w:tr>
      <w:tr w:rsidR="00EB1120" w:rsidRPr="0062204D" w14:paraId="1BDBE638" w14:textId="77777777" w:rsidTr="00703530">
        <w:tc>
          <w:tcPr>
            <w:tcW w:w="1697" w:type="dxa"/>
            <w:vAlign w:val="center"/>
          </w:tcPr>
          <w:p w14:paraId="3BCBC7CB" w14:textId="0E6EE901" w:rsidR="003A4B32" w:rsidRPr="0062204D" w:rsidRDefault="003A4B32" w:rsidP="00EB1120">
            <w:pPr>
              <w:spacing w:line="360" w:lineRule="auto"/>
              <w:jc w:val="center"/>
            </w:pPr>
            <w:r w:rsidRPr="0062204D">
              <w:rPr>
                <w:rFonts w:hint="eastAsia"/>
              </w:rPr>
              <w:t>G</w:t>
            </w:r>
            <w:r w:rsidRPr="0062204D">
              <w:t>lycerol</w:t>
            </w:r>
          </w:p>
        </w:tc>
        <w:tc>
          <w:tcPr>
            <w:tcW w:w="1321" w:type="dxa"/>
            <w:vAlign w:val="center"/>
          </w:tcPr>
          <w:p w14:paraId="13BC929C" w14:textId="016AABB4" w:rsidR="003A4B32" w:rsidRPr="0062204D" w:rsidRDefault="00EB1120" w:rsidP="00EB1120">
            <w:pPr>
              <w:spacing w:line="360" w:lineRule="auto"/>
              <w:jc w:val="center"/>
            </w:pPr>
            <w:r w:rsidRPr="0062204D">
              <w:rPr>
                <w:rFonts w:hint="eastAsia"/>
              </w:rPr>
              <w:t>3</w:t>
            </w:r>
            <w:r w:rsidRPr="0062204D">
              <w:t>.92</w:t>
            </w:r>
          </w:p>
        </w:tc>
        <w:tc>
          <w:tcPr>
            <w:tcW w:w="1322" w:type="dxa"/>
            <w:vAlign w:val="center"/>
          </w:tcPr>
          <w:p w14:paraId="445138AC" w14:textId="6F589EA1" w:rsidR="003A4B32" w:rsidRPr="0062204D" w:rsidRDefault="00EB1120" w:rsidP="00EB1120">
            <w:pPr>
              <w:spacing w:line="360" w:lineRule="auto"/>
              <w:jc w:val="center"/>
            </w:pPr>
            <w:r w:rsidRPr="0062204D">
              <w:rPr>
                <w:rFonts w:hint="eastAsia"/>
              </w:rPr>
              <w:t>5</w:t>
            </w:r>
            <w:r w:rsidRPr="0062204D">
              <w:t>7.4</w:t>
            </w:r>
          </w:p>
        </w:tc>
        <w:tc>
          <w:tcPr>
            <w:tcW w:w="1322" w:type="dxa"/>
            <w:vAlign w:val="center"/>
          </w:tcPr>
          <w:p w14:paraId="7AF7FBB1" w14:textId="42CF259F" w:rsidR="003A4B32" w:rsidRPr="0062204D" w:rsidRDefault="00EB1120" w:rsidP="00EB1120">
            <w:pPr>
              <w:spacing w:line="360" w:lineRule="auto"/>
              <w:jc w:val="center"/>
            </w:pPr>
            <w:r w:rsidRPr="0062204D">
              <w:rPr>
                <w:rFonts w:hint="eastAsia"/>
              </w:rPr>
              <w:t>3</w:t>
            </w:r>
            <w:r w:rsidRPr="0062204D">
              <w:t>0.0</w:t>
            </w:r>
          </w:p>
        </w:tc>
        <w:tc>
          <w:tcPr>
            <w:tcW w:w="1322" w:type="dxa"/>
            <w:vAlign w:val="center"/>
          </w:tcPr>
          <w:p w14:paraId="167FB402" w14:textId="72E1869D" w:rsidR="003A4B32" w:rsidRPr="0062204D" w:rsidRDefault="00EB1120" w:rsidP="00EB1120">
            <w:pPr>
              <w:spacing w:line="360" w:lineRule="auto"/>
              <w:jc w:val="center"/>
            </w:pPr>
            <w:r w:rsidRPr="0062204D">
              <w:rPr>
                <w:rFonts w:hint="eastAsia"/>
              </w:rPr>
              <w:t>3</w:t>
            </w:r>
            <w:r w:rsidRPr="0062204D">
              <w:t>4.0</w:t>
            </w:r>
          </w:p>
        </w:tc>
        <w:tc>
          <w:tcPr>
            <w:tcW w:w="1322" w:type="dxa"/>
            <w:vAlign w:val="center"/>
          </w:tcPr>
          <w:p w14:paraId="3C296A32" w14:textId="74D63D6E" w:rsidR="003A4B32" w:rsidRPr="0062204D" w:rsidRDefault="00EB1120" w:rsidP="00EB1120">
            <w:pPr>
              <w:spacing w:line="360" w:lineRule="auto"/>
              <w:jc w:val="center"/>
            </w:pPr>
            <w:r w:rsidRPr="0062204D">
              <w:rPr>
                <w:rFonts w:hint="eastAsia"/>
              </w:rPr>
              <w:t>6</w:t>
            </w:r>
            <w:r w:rsidRPr="0062204D">
              <w:t>4.0</w:t>
            </w:r>
          </w:p>
        </w:tc>
      </w:tr>
      <w:tr w:rsidR="00703530" w:rsidRPr="0062204D" w14:paraId="0A10DC4D" w14:textId="77777777" w:rsidTr="00703530">
        <w:tc>
          <w:tcPr>
            <w:tcW w:w="1697" w:type="dxa"/>
            <w:tcBorders>
              <w:bottom w:val="single" w:sz="12" w:space="0" w:color="auto"/>
            </w:tcBorders>
            <w:vAlign w:val="center"/>
          </w:tcPr>
          <w:p w14:paraId="7E1B88DA" w14:textId="791CCE1A" w:rsidR="00703530" w:rsidRPr="0062204D" w:rsidRDefault="00703530" w:rsidP="00703530">
            <w:pPr>
              <w:spacing w:line="360" w:lineRule="auto"/>
              <w:jc w:val="center"/>
            </w:pPr>
            <w:r w:rsidRPr="0062204D">
              <w:rPr>
                <w:rFonts w:hint="eastAsia"/>
              </w:rPr>
              <w:t>Diiodomethane</w:t>
            </w:r>
          </w:p>
        </w:tc>
        <w:tc>
          <w:tcPr>
            <w:tcW w:w="1321" w:type="dxa"/>
            <w:tcBorders>
              <w:bottom w:val="single" w:sz="12" w:space="0" w:color="auto"/>
            </w:tcBorders>
            <w:vAlign w:val="center"/>
          </w:tcPr>
          <w:p w14:paraId="015E14C0" w14:textId="611BA312" w:rsidR="00703530" w:rsidRPr="0062204D" w:rsidRDefault="00703530" w:rsidP="00703530">
            <w:pPr>
              <w:spacing w:line="360" w:lineRule="auto"/>
              <w:jc w:val="center"/>
            </w:pPr>
            <w:r w:rsidRPr="0062204D">
              <w:rPr>
                <w:rFonts w:hint="eastAsia"/>
              </w:rPr>
              <w:t>0</w:t>
            </w:r>
            <w:r w:rsidRPr="0062204D">
              <w:t>.0</w:t>
            </w:r>
          </w:p>
        </w:tc>
        <w:tc>
          <w:tcPr>
            <w:tcW w:w="1322" w:type="dxa"/>
            <w:tcBorders>
              <w:bottom w:val="single" w:sz="12" w:space="0" w:color="auto"/>
            </w:tcBorders>
            <w:vAlign w:val="center"/>
          </w:tcPr>
          <w:p w14:paraId="114EBF7A" w14:textId="7C4BCB78" w:rsidR="00703530" w:rsidRPr="0062204D" w:rsidRDefault="00703530" w:rsidP="00703530">
            <w:pPr>
              <w:spacing w:line="360" w:lineRule="auto"/>
              <w:jc w:val="center"/>
            </w:pPr>
            <w:r w:rsidRPr="0062204D">
              <w:rPr>
                <w:rFonts w:hint="eastAsia"/>
              </w:rPr>
              <w:t>0</w:t>
            </w:r>
            <w:r w:rsidRPr="0062204D">
              <w:t>.0</w:t>
            </w:r>
          </w:p>
        </w:tc>
        <w:tc>
          <w:tcPr>
            <w:tcW w:w="1322" w:type="dxa"/>
            <w:tcBorders>
              <w:bottom w:val="single" w:sz="12" w:space="0" w:color="auto"/>
            </w:tcBorders>
            <w:vAlign w:val="center"/>
          </w:tcPr>
          <w:p w14:paraId="151467DE" w14:textId="02C9A3F2" w:rsidR="00703530" w:rsidRPr="0062204D" w:rsidRDefault="00703530" w:rsidP="00703530">
            <w:pPr>
              <w:spacing w:line="360" w:lineRule="auto"/>
              <w:jc w:val="center"/>
            </w:pPr>
            <w:r w:rsidRPr="0062204D">
              <w:rPr>
                <w:rFonts w:hint="eastAsia"/>
              </w:rPr>
              <w:t>0</w:t>
            </w:r>
            <w:r w:rsidRPr="0062204D">
              <w:t>.0</w:t>
            </w:r>
          </w:p>
        </w:tc>
        <w:tc>
          <w:tcPr>
            <w:tcW w:w="1322" w:type="dxa"/>
            <w:tcBorders>
              <w:bottom w:val="single" w:sz="12" w:space="0" w:color="auto"/>
            </w:tcBorders>
            <w:vAlign w:val="center"/>
          </w:tcPr>
          <w:p w14:paraId="4AE165A2" w14:textId="0CA33D61" w:rsidR="00703530" w:rsidRPr="0062204D" w:rsidRDefault="00703530" w:rsidP="00703530">
            <w:pPr>
              <w:spacing w:line="360" w:lineRule="auto"/>
              <w:jc w:val="center"/>
            </w:pPr>
            <w:r w:rsidRPr="0062204D">
              <w:rPr>
                <w:rFonts w:hint="eastAsia"/>
              </w:rPr>
              <w:t>5</w:t>
            </w:r>
            <w:r w:rsidRPr="0062204D">
              <w:t>0.8</w:t>
            </w:r>
          </w:p>
        </w:tc>
        <w:tc>
          <w:tcPr>
            <w:tcW w:w="1322" w:type="dxa"/>
            <w:tcBorders>
              <w:bottom w:val="single" w:sz="12" w:space="0" w:color="auto"/>
            </w:tcBorders>
            <w:vAlign w:val="center"/>
          </w:tcPr>
          <w:p w14:paraId="4404DFF7" w14:textId="6D766A22" w:rsidR="00703530" w:rsidRPr="0062204D" w:rsidRDefault="00703530" w:rsidP="00703530">
            <w:pPr>
              <w:spacing w:line="360" w:lineRule="auto"/>
              <w:jc w:val="center"/>
            </w:pPr>
            <w:r w:rsidRPr="0062204D">
              <w:rPr>
                <w:rFonts w:hint="eastAsia"/>
              </w:rPr>
              <w:t>5</w:t>
            </w:r>
            <w:r w:rsidRPr="0062204D">
              <w:t>0.8</w:t>
            </w:r>
          </w:p>
        </w:tc>
      </w:tr>
    </w:tbl>
    <w:p w14:paraId="10C51116" w14:textId="46CA8C88" w:rsidR="003A4B32" w:rsidRPr="0062204D" w:rsidRDefault="003A4B32"/>
    <w:p w14:paraId="637E0D6E" w14:textId="75714D83" w:rsidR="0060563E" w:rsidRPr="0062204D" w:rsidRDefault="00746D50">
      <w:r w:rsidRPr="0062204D">
        <w:rPr>
          <w:rFonts w:hint="eastAsia"/>
          <w:b/>
          <w:bCs/>
        </w:rPr>
        <w:t>Table</w:t>
      </w:r>
      <w:r w:rsidRPr="0062204D">
        <w:rPr>
          <w:b/>
          <w:bCs/>
        </w:rPr>
        <w:t xml:space="preserve"> </w:t>
      </w:r>
      <w:r w:rsidRPr="0062204D">
        <w:rPr>
          <w:rFonts w:hint="eastAsia"/>
          <w:b/>
          <w:bCs/>
        </w:rPr>
        <w:t>S</w:t>
      </w:r>
      <w:r w:rsidR="00C422C1" w:rsidRPr="0062204D">
        <w:rPr>
          <w:b/>
          <w:bCs/>
        </w:rPr>
        <w:t>7</w:t>
      </w:r>
      <w:r w:rsidRPr="0062204D">
        <w:rPr>
          <w:rFonts w:hint="eastAsia"/>
          <w:b/>
          <w:bCs/>
        </w:rPr>
        <w:t>.</w:t>
      </w:r>
      <w:r w:rsidRPr="0062204D">
        <w:t xml:space="preserve"> </w:t>
      </w:r>
      <w:r w:rsidR="00CF6108">
        <w:t xml:space="preserve">The </w:t>
      </w:r>
      <w:r w:rsidR="008428CB">
        <w:rPr>
          <w:rFonts w:hint="eastAsia"/>
        </w:rPr>
        <w:t>measur</w:t>
      </w:r>
      <w:r w:rsidR="00622D9E">
        <w:t xml:space="preserve">ed and </w:t>
      </w:r>
      <w:r w:rsidR="008428CB" w:rsidRPr="008428CB">
        <w:t>theoretical values</w:t>
      </w:r>
      <w:r w:rsidR="00CF6108">
        <w:t xml:space="preserve"> </w:t>
      </w:r>
      <w:r w:rsidR="00622D9E">
        <w:t>of</w:t>
      </w:r>
      <w:r w:rsidRPr="0062204D">
        <w:t xml:space="preserve"> physicochemical properties and surface energic parameters of as-prepa</w:t>
      </w:r>
      <w:r w:rsidRPr="0062204D">
        <w:rPr>
          <w:rFonts w:hint="eastAsia"/>
        </w:rPr>
        <w:t>red</w:t>
      </w:r>
      <w:r w:rsidRPr="0062204D">
        <w:t xml:space="preserve"> membranes (M0 and M3) and various foulants (BSA, HA and SA)</w:t>
      </w:r>
    </w:p>
    <w:tbl>
      <w:tblPr>
        <w:tblStyle w:val="a9"/>
        <w:tblW w:w="5083"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4"/>
        <w:gridCol w:w="1645"/>
        <w:gridCol w:w="1643"/>
        <w:gridCol w:w="1643"/>
        <w:gridCol w:w="1658"/>
        <w:gridCol w:w="211"/>
      </w:tblGrid>
      <w:tr w:rsidR="00297EA3" w:rsidRPr="0062204D" w14:paraId="5BD7018D" w14:textId="77777777" w:rsidTr="00297EA3">
        <w:trPr>
          <w:jc w:val="center"/>
        </w:trPr>
        <w:tc>
          <w:tcPr>
            <w:tcW w:w="973" w:type="pct"/>
            <w:tcBorders>
              <w:top w:val="single" w:sz="12" w:space="0" w:color="auto"/>
              <w:bottom w:val="single" w:sz="8" w:space="0" w:color="auto"/>
            </w:tcBorders>
            <w:vAlign w:val="center"/>
          </w:tcPr>
          <w:p w14:paraId="2AFCABA9" w14:textId="54453101" w:rsidR="0060563E" w:rsidRPr="0062204D" w:rsidRDefault="0060563E" w:rsidP="006D348F">
            <w:pPr>
              <w:spacing w:line="360" w:lineRule="auto"/>
              <w:jc w:val="center"/>
            </w:pPr>
            <w:r w:rsidRPr="0062204D">
              <w:t>Samples</w:t>
            </w:r>
          </w:p>
        </w:tc>
        <w:tc>
          <w:tcPr>
            <w:tcW w:w="974" w:type="pct"/>
            <w:tcBorders>
              <w:top w:val="single" w:sz="12" w:space="0" w:color="auto"/>
              <w:bottom w:val="single" w:sz="8" w:space="0" w:color="auto"/>
            </w:tcBorders>
            <w:vAlign w:val="center"/>
          </w:tcPr>
          <w:p w14:paraId="3A523408" w14:textId="4DEB1F29" w:rsidR="0060563E" w:rsidRPr="0062204D" w:rsidRDefault="0060563E" w:rsidP="006D348F">
            <w:pPr>
              <w:spacing w:line="360" w:lineRule="auto"/>
              <w:jc w:val="center"/>
            </w:pPr>
            <w:r w:rsidRPr="0062204D">
              <w:rPr>
                <w:i/>
                <w:iCs/>
              </w:rPr>
              <w:t>θ</w:t>
            </w:r>
            <w:r w:rsidRPr="0062204D">
              <w:rPr>
                <w:rFonts w:hint="eastAsia"/>
                <w:i/>
                <w:iCs/>
                <w:vertAlign w:val="subscript"/>
              </w:rPr>
              <w:t>w</w:t>
            </w:r>
            <w:r w:rsidR="00274561" w:rsidRPr="0062204D">
              <w:t xml:space="preserve"> </w:t>
            </w:r>
          </w:p>
        </w:tc>
        <w:tc>
          <w:tcPr>
            <w:tcW w:w="973" w:type="pct"/>
            <w:tcBorders>
              <w:top w:val="single" w:sz="12" w:space="0" w:color="auto"/>
              <w:bottom w:val="single" w:sz="8" w:space="0" w:color="auto"/>
            </w:tcBorders>
            <w:vAlign w:val="center"/>
          </w:tcPr>
          <w:p w14:paraId="7EA2F53D" w14:textId="67E16BA2" w:rsidR="0060563E" w:rsidRPr="0062204D" w:rsidRDefault="0060563E" w:rsidP="006D348F">
            <w:pPr>
              <w:spacing w:line="360" w:lineRule="auto"/>
              <w:jc w:val="center"/>
              <w:rPr>
                <w:b/>
                <w:bCs/>
              </w:rPr>
            </w:pPr>
            <w:r w:rsidRPr="0062204D">
              <w:rPr>
                <w:i/>
                <w:iCs/>
              </w:rPr>
              <w:t>θ</w:t>
            </w:r>
            <w:r w:rsidRPr="0062204D">
              <w:rPr>
                <w:rFonts w:hint="eastAsia"/>
                <w:i/>
                <w:iCs/>
                <w:vertAlign w:val="subscript"/>
              </w:rPr>
              <w:t>G</w:t>
            </w:r>
            <w:r w:rsidR="00274561" w:rsidRPr="0062204D">
              <w:rPr>
                <w:i/>
                <w:iCs/>
              </w:rPr>
              <w:t xml:space="preserve"> </w:t>
            </w:r>
            <w:r w:rsidR="00274561" w:rsidRPr="0062204D">
              <w:t>(°</w:t>
            </w:r>
            <w:r w:rsidR="00274561" w:rsidRPr="0062204D">
              <w:rPr>
                <w:rFonts w:hint="eastAsia"/>
              </w:rPr>
              <w:t>)</w:t>
            </w:r>
          </w:p>
        </w:tc>
        <w:tc>
          <w:tcPr>
            <w:tcW w:w="973" w:type="pct"/>
            <w:tcBorders>
              <w:top w:val="single" w:sz="12" w:space="0" w:color="auto"/>
              <w:bottom w:val="single" w:sz="8" w:space="0" w:color="auto"/>
            </w:tcBorders>
            <w:vAlign w:val="center"/>
          </w:tcPr>
          <w:p w14:paraId="4CA7194C" w14:textId="04A7A0AB" w:rsidR="0060563E" w:rsidRPr="0062204D" w:rsidRDefault="0060563E" w:rsidP="006D348F">
            <w:pPr>
              <w:spacing w:line="360" w:lineRule="auto"/>
              <w:jc w:val="center"/>
              <w:rPr>
                <w:b/>
                <w:bCs/>
              </w:rPr>
            </w:pPr>
            <w:r w:rsidRPr="0062204D">
              <w:rPr>
                <w:i/>
                <w:iCs/>
              </w:rPr>
              <w:t>θ</w:t>
            </w:r>
            <w:r w:rsidRPr="0062204D">
              <w:rPr>
                <w:rFonts w:hint="eastAsia"/>
                <w:i/>
                <w:iCs/>
                <w:vertAlign w:val="subscript"/>
              </w:rPr>
              <w:t>D</w:t>
            </w:r>
            <w:r w:rsidR="00274561" w:rsidRPr="0062204D">
              <w:t xml:space="preserve"> (°</w:t>
            </w:r>
            <w:r w:rsidR="00274561" w:rsidRPr="0062204D">
              <w:rPr>
                <w:rFonts w:hint="eastAsia"/>
              </w:rPr>
              <w:t>)</w:t>
            </w:r>
          </w:p>
        </w:tc>
        <w:tc>
          <w:tcPr>
            <w:tcW w:w="1107" w:type="pct"/>
            <w:gridSpan w:val="2"/>
            <w:tcBorders>
              <w:top w:val="single" w:sz="12" w:space="0" w:color="auto"/>
              <w:bottom w:val="single" w:sz="8" w:space="0" w:color="auto"/>
            </w:tcBorders>
            <w:vAlign w:val="center"/>
          </w:tcPr>
          <w:p w14:paraId="4182676E" w14:textId="42D3F0FB" w:rsidR="0060563E" w:rsidRPr="0062204D" w:rsidRDefault="0060563E" w:rsidP="006D348F">
            <w:pPr>
              <w:spacing w:line="360" w:lineRule="auto"/>
              <w:jc w:val="center"/>
            </w:pPr>
            <w:r w:rsidRPr="0062204D">
              <w:rPr>
                <w:i/>
                <w:iCs/>
              </w:rPr>
              <w:t>ζ-Potential</w:t>
            </w:r>
            <w:r w:rsidR="00274561" w:rsidRPr="0062204D">
              <w:t xml:space="preserve"> </w:t>
            </w:r>
            <w:r w:rsidR="00274561" w:rsidRPr="0062204D">
              <w:rPr>
                <w:rFonts w:hint="eastAsia"/>
              </w:rPr>
              <w:t>(</w:t>
            </w:r>
            <w:r w:rsidR="00274561" w:rsidRPr="0062204D">
              <w:t>mV)</w:t>
            </w:r>
          </w:p>
        </w:tc>
      </w:tr>
      <w:tr w:rsidR="00297EA3" w:rsidRPr="0062204D" w14:paraId="404D83F2" w14:textId="77777777" w:rsidTr="00297EA3">
        <w:trPr>
          <w:gridAfter w:val="1"/>
          <w:wAfter w:w="125" w:type="pct"/>
          <w:jc w:val="center"/>
        </w:trPr>
        <w:tc>
          <w:tcPr>
            <w:tcW w:w="973" w:type="pct"/>
            <w:tcBorders>
              <w:top w:val="single" w:sz="8" w:space="0" w:color="auto"/>
            </w:tcBorders>
            <w:vAlign w:val="center"/>
          </w:tcPr>
          <w:p w14:paraId="6263689E" w14:textId="04ED340D" w:rsidR="0060563E" w:rsidRPr="0062204D" w:rsidRDefault="0060563E" w:rsidP="006D348F">
            <w:pPr>
              <w:spacing w:line="360" w:lineRule="auto"/>
              <w:jc w:val="center"/>
            </w:pPr>
            <w:r w:rsidRPr="0062204D">
              <w:t>M0</w:t>
            </w:r>
          </w:p>
        </w:tc>
        <w:tc>
          <w:tcPr>
            <w:tcW w:w="974" w:type="pct"/>
            <w:tcBorders>
              <w:top w:val="single" w:sz="8" w:space="0" w:color="auto"/>
            </w:tcBorders>
            <w:vAlign w:val="center"/>
          </w:tcPr>
          <w:p w14:paraId="1AB172E8" w14:textId="2B5DBD4C" w:rsidR="0060563E" w:rsidRPr="0062204D" w:rsidRDefault="00746D50" w:rsidP="006D348F">
            <w:pPr>
              <w:spacing w:line="360" w:lineRule="auto"/>
              <w:jc w:val="center"/>
            </w:pPr>
            <w:r w:rsidRPr="0062204D">
              <w:t>115.70 ± 2.35</w:t>
            </w:r>
          </w:p>
        </w:tc>
        <w:tc>
          <w:tcPr>
            <w:tcW w:w="973" w:type="pct"/>
            <w:tcBorders>
              <w:top w:val="single" w:sz="8" w:space="0" w:color="auto"/>
            </w:tcBorders>
            <w:vAlign w:val="center"/>
          </w:tcPr>
          <w:p w14:paraId="2491EB46" w14:textId="26ABB24A" w:rsidR="0060563E" w:rsidRPr="0062204D" w:rsidRDefault="00746D50" w:rsidP="006D348F">
            <w:pPr>
              <w:spacing w:line="360" w:lineRule="auto"/>
              <w:jc w:val="center"/>
            </w:pPr>
            <w:r w:rsidRPr="0062204D">
              <w:rPr>
                <w:rFonts w:hint="eastAsia"/>
              </w:rPr>
              <w:t>1</w:t>
            </w:r>
            <w:r w:rsidRPr="0062204D">
              <w:t>05.36 ± 4.68</w:t>
            </w:r>
          </w:p>
        </w:tc>
        <w:tc>
          <w:tcPr>
            <w:tcW w:w="973" w:type="pct"/>
            <w:tcBorders>
              <w:top w:val="single" w:sz="8" w:space="0" w:color="auto"/>
            </w:tcBorders>
            <w:vAlign w:val="center"/>
          </w:tcPr>
          <w:p w14:paraId="0CFBB0BA" w14:textId="200A16BC" w:rsidR="0060563E" w:rsidRPr="0062204D" w:rsidRDefault="00746D50" w:rsidP="006D348F">
            <w:pPr>
              <w:spacing w:line="360" w:lineRule="auto"/>
              <w:jc w:val="center"/>
            </w:pPr>
            <w:r w:rsidRPr="0062204D">
              <w:t>88.96 ± 5.52</w:t>
            </w:r>
          </w:p>
        </w:tc>
        <w:tc>
          <w:tcPr>
            <w:tcW w:w="982" w:type="pct"/>
            <w:tcBorders>
              <w:top w:val="single" w:sz="8" w:space="0" w:color="auto"/>
            </w:tcBorders>
            <w:vAlign w:val="center"/>
          </w:tcPr>
          <w:p w14:paraId="2EB7904F" w14:textId="619549FB" w:rsidR="0060563E" w:rsidRPr="0062204D" w:rsidRDefault="00746D50" w:rsidP="006D348F">
            <w:pPr>
              <w:spacing w:line="360" w:lineRule="auto"/>
              <w:jc w:val="center"/>
            </w:pPr>
            <w:r w:rsidRPr="0062204D">
              <w:t>-30.61 ± 2.35</w:t>
            </w:r>
          </w:p>
        </w:tc>
      </w:tr>
      <w:tr w:rsidR="00297EA3" w:rsidRPr="0062204D" w14:paraId="5504D1AF" w14:textId="77777777" w:rsidTr="00297EA3">
        <w:trPr>
          <w:gridAfter w:val="1"/>
          <w:wAfter w:w="125" w:type="pct"/>
          <w:jc w:val="center"/>
        </w:trPr>
        <w:tc>
          <w:tcPr>
            <w:tcW w:w="973" w:type="pct"/>
            <w:vAlign w:val="center"/>
          </w:tcPr>
          <w:p w14:paraId="78CB9EB9" w14:textId="5EC2B275" w:rsidR="0060563E" w:rsidRPr="0062204D" w:rsidRDefault="0060563E" w:rsidP="006D348F">
            <w:pPr>
              <w:spacing w:line="360" w:lineRule="auto"/>
              <w:jc w:val="center"/>
            </w:pPr>
            <w:r w:rsidRPr="0062204D">
              <w:t>M3</w:t>
            </w:r>
          </w:p>
        </w:tc>
        <w:tc>
          <w:tcPr>
            <w:tcW w:w="974" w:type="pct"/>
            <w:vAlign w:val="center"/>
          </w:tcPr>
          <w:p w14:paraId="369507CF" w14:textId="426F6636" w:rsidR="0060563E" w:rsidRPr="0062204D" w:rsidRDefault="0060563E" w:rsidP="006D348F">
            <w:pPr>
              <w:spacing w:line="360" w:lineRule="auto"/>
              <w:jc w:val="center"/>
            </w:pPr>
            <w:r w:rsidRPr="0062204D">
              <w:rPr>
                <w:rFonts w:hint="eastAsia"/>
              </w:rPr>
              <w:t>0</w:t>
            </w:r>
            <w:r w:rsidRPr="0062204D">
              <w:t>.0</w:t>
            </w:r>
            <w:r w:rsidR="00746D50" w:rsidRPr="0062204D">
              <w:t>0 ± 0.10</w:t>
            </w:r>
          </w:p>
        </w:tc>
        <w:tc>
          <w:tcPr>
            <w:tcW w:w="973" w:type="pct"/>
            <w:vAlign w:val="center"/>
          </w:tcPr>
          <w:p w14:paraId="0E59598F" w14:textId="10470B3C" w:rsidR="0060563E" w:rsidRPr="0062204D" w:rsidRDefault="00746D50" w:rsidP="006D348F">
            <w:pPr>
              <w:spacing w:line="360" w:lineRule="auto"/>
              <w:jc w:val="center"/>
            </w:pPr>
            <w:r w:rsidRPr="0062204D">
              <w:t>29.35 ± 4.85</w:t>
            </w:r>
          </w:p>
        </w:tc>
        <w:tc>
          <w:tcPr>
            <w:tcW w:w="973" w:type="pct"/>
            <w:vAlign w:val="center"/>
          </w:tcPr>
          <w:p w14:paraId="14CD6FC2" w14:textId="0D3699EB" w:rsidR="0060563E" w:rsidRPr="0062204D" w:rsidRDefault="00746D50" w:rsidP="006D348F">
            <w:pPr>
              <w:spacing w:line="360" w:lineRule="auto"/>
              <w:jc w:val="center"/>
            </w:pPr>
            <w:r w:rsidRPr="0062204D">
              <w:t>36.67 ± 5.98</w:t>
            </w:r>
          </w:p>
        </w:tc>
        <w:tc>
          <w:tcPr>
            <w:tcW w:w="982" w:type="pct"/>
            <w:vAlign w:val="center"/>
          </w:tcPr>
          <w:p w14:paraId="284530C8" w14:textId="18AA485B" w:rsidR="0060563E" w:rsidRPr="0062204D" w:rsidRDefault="00746D50" w:rsidP="006D348F">
            <w:pPr>
              <w:spacing w:line="360" w:lineRule="auto"/>
              <w:jc w:val="center"/>
            </w:pPr>
            <w:r w:rsidRPr="0062204D">
              <w:t>-38.09 ± 3.96</w:t>
            </w:r>
          </w:p>
        </w:tc>
      </w:tr>
      <w:tr w:rsidR="00297EA3" w:rsidRPr="0062204D" w14:paraId="0AC51BDC" w14:textId="77777777" w:rsidTr="00297EA3">
        <w:trPr>
          <w:gridAfter w:val="1"/>
          <w:wAfter w:w="125" w:type="pct"/>
          <w:jc w:val="center"/>
        </w:trPr>
        <w:tc>
          <w:tcPr>
            <w:tcW w:w="973" w:type="pct"/>
            <w:vAlign w:val="center"/>
          </w:tcPr>
          <w:p w14:paraId="34ECF8D9" w14:textId="0A661D79" w:rsidR="0060563E" w:rsidRPr="0062204D" w:rsidRDefault="0060563E" w:rsidP="006D348F">
            <w:pPr>
              <w:spacing w:line="360" w:lineRule="auto"/>
              <w:jc w:val="center"/>
            </w:pPr>
            <w:r w:rsidRPr="0062204D">
              <w:rPr>
                <w:rFonts w:hint="eastAsia"/>
              </w:rPr>
              <w:t>B</w:t>
            </w:r>
            <w:r w:rsidRPr="0062204D">
              <w:t>SA</w:t>
            </w:r>
          </w:p>
        </w:tc>
        <w:tc>
          <w:tcPr>
            <w:tcW w:w="974" w:type="pct"/>
            <w:vAlign w:val="center"/>
          </w:tcPr>
          <w:p w14:paraId="02136CB6" w14:textId="119985C2" w:rsidR="0060563E" w:rsidRPr="0062204D" w:rsidRDefault="00746D50" w:rsidP="006D348F">
            <w:pPr>
              <w:spacing w:line="360" w:lineRule="auto"/>
              <w:jc w:val="center"/>
            </w:pPr>
            <w:r w:rsidRPr="0062204D">
              <w:rPr>
                <w:rFonts w:hint="eastAsia"/>
              </w:rPr>
              <w:t>4</w:t>
            </w:r>
            <w:r w:rsidRPr="0062204D">
              <w:t>7.90 ± 2.86</w:t>
            </w:r>
          </w:p>
        </w:tc>
        <w:tc>
          <w:tcPr>
            <w:tcW w:w="973" w:type="pct"/>
            <w:vAlign w:val="center"/>
          </w:tcPr>
          <w:p w14:paraId="3E3E275B" w14:textId="65FF90F7" w:rsidR="0060563E" w:rsidRPr="0062204D" w:rsidRDefault="0060563E" w:rsidP="006D348F">
            <w:pPr>
              <w:spacing w:line="360" w:lineRule="auto"/>
              <w:jc w:val="center"/>
            </w:pPr>
            <w:r w:rsidRPr="0062204D">
              <w:rPr>
                <w:rFonts w:hint="eastAsia"/>
              </w:rPr>
              <w:t>5</w:t>
            </w:r>
            <w:r w:rsidR="00746D50" w:rsidRPr="0062204D">
              <w:t>6.88 ± 2.97</w:t>
            </w:r>
          </w:p>
        </w:tc>
        <w:tc>
          <w:tcPr>
            <w:tcW w:w="973" w:type="pct"/>
            <w:vAlign w:val="center"/>
          </w:tcPr>
          <w:p w14:paraId="7178B276" w14:textId="1E3F08C1" w:rsidR="0060563E" w:rsidRPr="0062204D" w:rsidRDefault="00746D50" w:rsidP="006D348F">
            <w:pPr>
              <w:spacing w:line="360" w:lineRule="auto"/>
              <w:jc w:val="center"/>
            </w:pPr>
            <w:r w:rsidRPr="0062204D">
              <w:t>42.32 ± 3.87</w:t>
            </w:r>
          </w:p>
        </w:tc>
        <w:tc>
          <w:tcPr>
            <w:tcW w:w="982" w:type="pct"/>
            <w:vAlign w:val="center"/>
          </w:tcPr>
          <w:p w14:paraId="3E6358FF" w14:textId="6D4C1C76" w:rsidR="0060563E" w:rsidRPr="0062204D" w:rsidRDefault="00746D50" w:rsidP="006D348F">
            <w:pPr>
              <w:spacing w:line="360" w:lineRule="auto"/>
              <w:jc w:val="center"/>
            </w:pPr>
            <w:r w:rsidRPr="0062204D">
              <w:t>-14.12 ± 1.32</w:t>
            </w:r>
          </w:p>
        </w:tc>
      </w:tr>
      <w:tr w:rsidR="00297EA3" w:rsidRPr="0062204D" w14:paraId="1317B91E" w14:textId="77777777" w:rsidTr="00297EA3">
        <w:trPr>
          <w:gridAfter w:val="1"/>
          <w:wAfter w:w="125" w:type="pct"/>
          <w:jc w:val="center"/>
        </w:trPr>
        <w:tc>
          <w:tcPr>
            <w:tcW w:w="973" w:type="pct"/>
            <w:vAlign w:val="center"/>
          </w:tcPr>
          <w:p w14:paraId="446EEF8A" w14:textId="18BE40A3" w:rsidR="0060563E" w:rsidRPr="0062204D" w:rsidRDefault="0060563E" w:rsidP="006D348F">
            <w:pPr>
              <w:spacing w:line="360" w:lineRule="auto"/>
              <w:jc w:val="center"/>
            </w:pPr>
            <w:r w:rsidRPr="0062204D">
              <w:rPr>
                <w:rFonts w:hint="eastAsia"/>
              </w:rPr>
              <w:t>H</w:t>
            </w:r>
            <w:r w:rsidRPr="0062204D">
              <w:t>A</w:t>
            </w:r>
          </w:p>
        </w:tc>
        <w:tc>
          <w:tcPr>
            <w:tcW w:w="974" w:type="pct"/>
            <w:vAlign w:val="center"/>
          </w:tcPr>
          <w:p w14:paraId="6EE86C47" w14:textId="31D053D3" w:rsidR="0060563E" w:rsidRPr="0062204D" w:rsidRDefault="00746D50" w:rsidP="006D348F">
            <w:pPr>
              <w:spacing w:line="360" w:lineRule="auto"/>
              <w:jc w:val="center"/>
            </w:pPr>
            <w:r w:rsidRPr="0062204D">
              <w:rPr>
                <w:rFonts w:hint="eastAsia"/>
              </w:rPr>
              <w:t>4</w:t>
            </w:r>
            <w:r w:rsidRPr="0062204D">
              <w:t>5.38 ± 1.95</w:t>
            </w:r>
          </w:p>
        </w:tc>
        <w:tc>
          <w:tcPr>
            <w:tcW w:w="973" w:type="pct"/>
            <w:vAlign w:val="center"/>
          </w:tcPr>
          <w:p w14:paraId="658ED641" w14:textId="6DE8090B" w:rsidR="0060563E" w:rsidRPr="0062204D" w:rsidRDefault="00746D50" w:rsidP="006D348F">
            <w:pPr>
              <w:spacing w:line="360" w:lineRule="auto"/>
              <w:jc w:val="center"/>
            </w:pPr>
            <w:r w:rsidRPr="0062204D">
              <w:rPr>
                <w:rFonts w:hint="eastAsia"/>
              </w:rPr>
              <w:t>5</w:t>
            </w:r>
            <w:r w:rsidRPr="0062204D">
              <w:t>0.58 ± 2.86</w:t>
            </w:r>
          </w:p>
        </w:tc>
        <w:tc>
          <w:tcPr>
            <w:tcW w:w="973" w:type="pct"/>
            <w:vAlign w:val="center"/>
          </w:tcPr>
          <w:p w14:paraId="33BE5C32" w14:textId="6687C404" w:rsidR="0060563E" w:rsidRPr="0062204D" w:rsidRDefault="00746D50" w:rsidP="006D348F">
            <w:pPr>
              <w:spacing w:line="360" w:lineRule="auto"/>
              <w:jc w:val="center"/>
            </w:pPr>
            <w:r w:rsidRPr="0062204D">
              <w:t>41.28 ± 2.25</w:t>
            </w:r>
          </w:p>
        </w:tc>
        <w:tc>
          <w:tcPr>
            <w:tcW w:w="982" w:type="pct"/>
            <w:vAlign w:val="center"/>
          </w:tcPr>
          <w:p w14:paraId="28E3C92D" w14:textId="408E3851" w:rsidR="0060563E" w:rsidRPr="0062204D" w:rsidRDefault="00746D50" w:rsidP="006D348F">
            <w:pPr>
              <w:spacing w:line="360" w:lineRule="auto"/>
              <w:jc w:val="center"/>
            </w:pPr>
            <w:r w:rsidRPr="0062204D">
              <w:t>-45.36 ± 0.95</w:t>
            </w:r>
          </w:p>
        </w:tc>
      </w:tr>
      <w:tr w:rsidR="00297EA3" w:rsidRPr="0062204D" w14:paraId="49351B6C" w14:textId="77777777" w:rsidTr="00297EA3">
        <w:trPr>
          <w:gridAfter w:val="1"/>
          <w:wAfter w:w="125" w:type="pct"/>
          <w:jc w:val="center"/>
        </w:trPr>
        <w:tc>
          <w:tcPr>
            <w:tcW w:w="973" w:type="pct"/>
            <w:tcBorders>
              <w:bottom w:val="single" w:sz="12" w:space="0" w:color="auto"/>
            </w:tcBorders>
            <w:vAlign w:val="center"/>
          </w:tcPr>
          <w:p w14:paraId="0E4B91C1" w14:textId="1F2EFF04" w:rsidR="0060563E" w:rsidRPr="0062204D" w:rsidRDefault="0060563E" w:rsidP="006D348F">
            <w:pPr>
              <w:spacing w:line="360" w:lineRule="auto"/>
              <w:jc w:val="center"/>
            </w:pPr>
            <w:r w:rsidRPr="0062204D">
              <w:rPr>
                <w:rFonts w:hint="eastAsia"/>
              </w:rPr>
              <w:t>S</w:t>
            </w:r>
            <w:r w:rsidRPr="0062204D">
              <w:t>A</w:t>
            </w:r>
          </w:p>
        </w:tc>
        <w:tc>
          <w:tcPr>
            <w:tcW w:w="974" w:type="pct"/>
            <w:tcBorders>
              <w:bottom w:val="single" w:sz="12" w:space="0" w:color="auto"/>
            </w:tcBorders>
            <w:vAlign w:val="center"/>
          </w:tcPr>
          <w:p w14:paraId="04234014" w14:textId="1E9BD1A0" w:rsidR="0060563E" w:rsidRPr="0062204D" w:rsidRDefault="00746D50" w:rsidP="006D348F">
            <w:pPr>
              <w:spacing w:line="360" w:lineRule="auto"/>
              <w:jc w:val="center"/>
            </w:pPr>
            <w:r w:rsidRPr="0062204D">
              <w:rPr>
                <w:rFonts w:hint="eastAsia"/>
              </w:rPr>
              <w:t>4</w:t>
            </w:r>
            <w:r w:rsidRPr="0062204D">
              <w:t>9.02 ± 3.88</w:t>
            </w:r>
          </w:p>
        </w:tc>
        <w:tc>
          <w:tcPr>
            <w:tcW w:w="973" w:type="pct"/>
            <w:tcBorders>
              <w:bottom w:val="single" w:sz="12" w:space="0" w:color="auto"/>
            </w:tcBorders>
            <w:vAlign w:val="center"/>
          </w:tcPr>
          <w:p w14:paraId="575E0420" w14:textId="61FA0542" w:rsidR="0060563E" w:rsidRPr="0062204D" w:rsidRDefault="00746D50" w:rsidP="006D348F">
            <w:pPr>
              <w:spacing w:line="360" w:lineRule="auto"/>
              <w:jc w:val="center"/>
            </w:pPr>
            <w:r w:rsidRPr="0062204D">
              <w:rPr>
                <w:rFonts w:hint="eastAsia"/>
              </w:rPr>
              <w:t>4</w:t>
            </w:r>
            <w:r w:rsidRPr="0062204D">
              <w:t>0.97 ± 2.33</w:t>
            </w:r>
          </w:p>
        </w:tc>
        <w:tc>
          <w:tcPr>
            <w:tcW w:w="973" w:type="pct"/>
            <w:tcBorders>
              <w:bottom w:val="single" w:sz="12" w:space="0" w:color="auto"/>
            </w:tcBorders>
            <w:vAlign w:val="center"/>
          </w:tcPr>
          <w:p w14:paraId="4CD116B1" w14:textId="51F87FF4" w:rsidR="0060563E" w:rsidRPr="0062204D" w:rsidRDefault="00746D50" w:rsidP="006D348F">
            <w:pPr>
              <w:spacing w:line="360" w:lineRule="auto"/>
              <w:jc w:val="center"/>
            </w:pPr>
            <w:r w:rsidRPr="0062204D">
              <w:t>43.26 ± 2.58</w:t>
            </w:r>
          </w:p>
        </w:tc>
        <w:tc>
          <w:tcPr>
            <w:tcW w:w="982" w:type="pct"/>
            <w:tcBorders>
              <w:bottom w:val="single" w:sz="12" w:space="0" w:color="auto"/>
            </w:tcBorders>
            <w:vAlign w:val="center"/>
          </w:tcPr>
          <w:p w14:paraId="0C6060B1" w14:textId="717AEFE7" w:rsidR="0060563E" w:rsidRPr="0062204D" w:rsidRDefault="00746D50" w:rsidP="006D348F">
            <w:pPr>
              <w:spacing w:line="360" w:lineRule="auto"/>
              <w:jc w:val="center"/>
            </w:pPr>
            <w:r w:rsidRPr="0062204D">
              <w:t>-44.57 ± 0.75</w:t>
            </w:r>
          </w:p>
        </w:tc>
      </w:tr>
    </w:tbl>
    <w:p w14:paraId="2067DF0C" w14:textId="1452637C" w:rsidR="0060563E" w:rsidRPr="0062204D" w:rsidRDefault="0060563E"/>
    <w:p w14:paraId="2E41C8FD" w14:textId="29265582" w:rsidR="00703530" w:rsidRPr="0062204D" w:rsidRDefault="00703530" w:rsidP="00703530">
      <w:r w:rsidRPr="0062204D">
        <w:rPr>
          <w:rFonts w:hint="eastAsia"/>
          <w:b/>
          <w:bCs/>
        </w:rPr>
        <w:t>Table</w:t>
      </w:r>
      <w:r w:rsidRPr="0062204D">
        <w:rPr>
          <w:b/>
          <w:bCs/>
        </w:rPr>
        <w:t xml:space="preserve"> </w:t>
      </w:r>
      <w:r w:rsidRPr="0062204D">
        <w:rPr>
          <w:rFonts w:hint="eastAsia"/>
          <w:b/>
          <w:bCs/>
        </w:rPr>
        <w:t>S</w:t>
      </w:r>
      <w:r w:rsidR="00C422C1" w:rsidRPr="0062204D">
        <w:rPr>
          <w:b/>
          <w:bCs/>
        </w:rPr>
        <w:t>8</w:t>
      </w:r>
      <w:r w:rsidRPr="0062204D">
        <w:rPr>
          <w:rFonts w:hint="eastAsia"/>
          <w:b/>
          <w:bCs/>
        </w:rPr>
        <w:t>.</w:t>
      </w:r>
      <w:r w:rsidRPr="0062204D">
        <w:t xml:space="preserve"> Adhe</w:t>
      </w:r>
      <w:r w:rsidR="00C34373" w:rsidRPr="0062204D">
        <w:t xml:space="preserve">sion free energy between </w:t>
      </w:r>
      <w:r w:rsidRPr="0062204D">
        <w:t xml:space="preserve">M0 </w:t>
      </w:r>
      <w:r w:rsidR="008428CB">
        <w:rPr>
          <w:rFonts w:hint="eastAsia"/>
        </w:rPr>
        <w:t>or</w:t>
      </w:r>
      <w:r w:rsidRPr="0062204D">
        <w:t xml:space="preserve"> M3 and various foulants (BSA, HA and SA)</w:t>
      </w:r>
      <w:r w:rsidR="00C34373" w:rsidRPr="0062204D">
        <w:t xml:space="preserve"> (mJ·</w:t>
      </w:r>
      <w:r w:rsidR="00C34373" w:rsidRPr="0062204D">
        <w:rPr>
          <w:rFonts w:hint="eastAsia"/>
        </w:rPr>
        <w:t>m</w:t>
      </w:r>
      <w:r w:rsidR="00C34373" w:rsidRPr="0062204D">
        <w:rPr>
          <w:vertAlign w:val="superscript"/>
        </w:rPr>
        <w:t>-2</w:t>
      </w:r>
      <w:r w:rsidR="00C34373" w:rsidRPr="0062204D">
        <w:t>)</w:t>
      </w:r>
    </w:p>
    <w:tbl>
      <w:tblPr>
        <w:tblStyle w:val="a9"/>
        <w:tblW w:w="4875"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7"/>
        <w:gridCol w:w="1618"/>
        <w:gridCol w:w="1616"/>
        <w:gridCol w:w="1616"/>
        <w:gridCol w:w="1616"/>
        <w:gridCol w:w="15"/>
      </w:tblGrid>
      <w:tr w:rsidR="00703530" w:rsidRPr="0062204D" w14:paraId="1901B04B" w14:textId="77777777" w:rsidTr="00C34373">
        <w:trPr>
          <w:gridAfter w:val="1"/>
          <w:wAfter w:w="9" w:type="pct"/>
          <w:jc w:val="center"/>
        </w:trPr>
        <w:tc>
          <w:tcPr>
            <w:tcW w:w="998" w:type="pct"/>
            <w:tcBorders>
              <w:top w:val="single" w:sz="12" w:space="0" w:color="auto"/>
              <w:bottom w:val="single" w:sz="8" w:space="0" w:color="auto"/>
            </w:tcBorders>
            <w:vAlign w:val="center"/>
          </w:tcPr>
          <w:p w14:paraId="2CC861B6" w14:textId="77777777" w:rsidR="00703530" w:rsidRPr="0062204D" w:rsidRDefault="00703530" w:rsidP="006D348F">
            <w:pPr>
              <w:spacing w:line="360" w:lineRule="auto"/>
              <w:jc w:val="center"/>
            </w:pPr>
            <w:r w:rsidRPr="0062204D">
              <w:t>Samples</w:t>
            </w:r>
          </w:p>
        </w:tc>
        <w:tc>
          <w:tcPr>
            <w:tcW w:w="999" w:type="pct"/>
            <w:tcBorders>
              <w:top w:val="single" w:sz="12" w:space="0" w:color="auto"/>
              <w:bottom w:val="single" w:sz="8" w:space="0" w:color="auto"/>
            </w:tcBorders>
            <w:vAlign w:val="center"/>
          </w:tcPr>
          <w:p w14:paraId="1E5947C1" w14:textId="6C20E0AB" w:rsidR="00703530" w:rsidRPr="007D6C6A" w:rsidRDefault="00C34373" w:rsidP="006D348F">
            <w:pPr>
              <w:spacing w:line="360" w:lineRule="auto"/>
              <w:jc w:val="center"/>
              <w:rPr>
                <w:i/>
                <w:iCs/>
              </w:rPr>
            </w:pPr>
            <w:r w:rsidRPr="007D6C6A">
              <w:rPr>
                <w:i/>
                <w:iCs/>
              </w:rPr>
              <w:t>∆G</w:t>
            </w:r>
            <w:r w:rsidRPr="007D6C6A">
              <w:rPr>
                <w:i/>
                <w:iCs/>
                <w:eastAsianLayout w:id="-1246019072" w:combine="1"/>
              </w:rPr>
              <w:t>LW d0</w:t>
            </w:r>
          </w:p>
        </w:tc>
        <w:tc>
          <w:tcPr>
            <w:tcW w:w="998" w:type="pct"/>
            <w:tcBorders>
              <w:top w:val="single" w:sz="12" w:space="0" w:color="auto"/>
              <w:bottom w:val="single" w:sz="8" w:space="0" w:color="auto"/>
            </w:tcBorders>
            <w:vAlign w:val="center"/>
          </w:tcPr>
          <w:p w14:paraId="62227946" w14:textId="57DC2659" w:rsidR="00703530" w:rsidRPr="007D6C6A" w:rsidRDefault="00C34373" w:rsidP="006D348F">
            <w:pPr>
              <w:spacing w:line="360" w:lineRule="auto"/>
              <w:jc w:val="center"/>
              <w:rPr>
                <w:b/>
                <w:bCs/>
                <w:i/>
                <w:iCs/>
              </w:rPr>
            </w:pPr>
            <w:r w:rsidRPr="007D6C6A">
              <w:rPr>
                <w:i/>
                <w:iCs/>
              </w:rPr>
              <w:t>∆G</w:t>
            </w:r>
            <w:r w:rsidRPr="007D6C6A">
              <w:rPr>
                <w:i/>
                <w:iCs/>
                <w:eastAsianLayout w:id="-1246019072" w:combine="1"/>
              </w:rPr>
              <w:t>AB d0</w:t>
            </w:r>
          </w:p>
        </w:tc>
        <w:tc>
          <w:tcPr>
            <w:tcW w:w="998" w:type="pct"/>
            <w:tcBorders>
              <w:top w:val="single" w:sz="12" w:space="0" w:color="auto"/>
              <w:bottom w:val="single" w:sz="8" w:space="0" w:color="auto"/>
            </w:tcBorders>
            <w:vAlign w:val="center"/>
          </w:tcPr>
          <w:p w14:paraId="5F935B2E" w14:textId="7F11F20C" w:rsidR="00703530" w:rsidRPr="007D6C6A" w:rsidRDefault="00C34373" w:rsidP="006D348F">
            <w:pPr>
              <w:spacing w:line="360" w:lineRule="auto"/>
              <w:jc w:val="center"/>
              <w:rPr>
                <w:b/>
                <w:bCs/>
                <w:i/>
                <w:iCs/>
              </w:rPr>
            </w:pPr>
            <w:r w:rsidRPr="007D6C6A">
              <w:rPr>
                <w:i/>
                <w:iCs/>
              </w:rPr>
              <w:t>∆G</w:t>
            </w:r>
            <w:r w:rsidRPr="007D6C6A">
              <w:rPr>
                <w:i/>
                <w:iCs/>
                <w:eastAsianLayout w:id="-1246019072" w:combine="1"/>
              </w:rPr>
              <w:t>EL d0</w:t>
            </w:r>
          </w:p>
        </w:tc>
        <w:tc>
          <w:tcPr>
            <w:tcW w:w="998" w:type="pct"/>
            <w:tcBorders>
              <w:top w:val="single" w:sz="12" w:space="0" w:color="auto"/>
              <w:bottom w:val="single" w:sz="8" w:space="0" w:color="auto"/>
            </w:tcBorders>
            <w:vAlign w:val="center"/>
          </w:tcPr>
          <w:p w14:paraId="331DCB01" w14:textId="219B4562" w:rsidR="00703530" w:rsidRPr="007D6C6A" w:rsidRDefault="00C34373" w:rsidP="006D348F">
            <w:pPr>
              <w:spacing w:line="360" w:lineRule="auto"/>
              <w:jc w:val="center"/>
              <w:rPr>
                <w:i/>
                <w:iCs/>
              </w:rPr>
            </w:pPr>
            <w:r w:rsidRPr="007D6C6A">
              <w:rPr>
                <w:i/>
                <w:iCs/>
              </w:rPr>
              <w:t>∆G</w:t>
            </w:r>
            <w:r w:rsidRPr="007D6C6A">
              <w:rPr>
                <w:i/>
                <w:iCs/>
                <w:eastAsianLayout w:id="-1246019072" w:combine="1"/>
              </w:rPr>
              <w:t>TOT d0</w:t>
            </w:r>
          </w:p>
        </w:tc>
      </w:tr>
      <w:tr w:rsidR="00703530" w:rsidRPr="0062204D" w14:paraId="27D43612" w14:textId="77777777" w:rsidTr="00C34373">
        <w:trPr>
          <w:jc w:val="center"/>
        </w:trPr>
        <w:tc>
          <w:tcPr>
            <w:tcW w:w="998" w:type="pct"/>
            <w:tcBorders>
              <w:top w:val="single" w:sz="8" w:space="0" w:color="auto"/>
            </w:tcBorders>
            <w:vAlign w:val="center"/>
          </w:tcPr>
          <w:p w14:paraId="70D4F94C" w14:textId="3110AE3E" w:rsidR="00703530" w:rsidRPr="0062204D" w:rsidRDefault="00703530" w:rsidP="006D348F">
            <w:pPr>
              <w:spacing w:line="360" w:lineRule="auto"/>
              <w:jc w:val="center"/>
            </w:pPr>
            <w:r w:rsidRPr="0062204D">
              <w:t>M0</w:t>
            </w:r>
            <w:r w:rsidR="00C34373" w:rsidRPr="0062204D">
              <w:t>-BSA</w:t>
            </w:r>
          </w:p>
        </w:tc>
        <w:tc>
          <w:tcPr>
            <w:tcW w:w="999" w:type="pct"/>
            <w:tcBorders>
              <w:top w:val="single" w:sz="8" w:space="0" w:color="auto"/>
            </w:tcBorders>
            <w:vAlign w:val="center"/>
          </w:tcPr>
          <w:p w14:paraId="356CC076" w14:textId="74C89CE2" w:rsidR="00703530" w:rsidRPr="0062204D" w:rsidRDefault="00C34373" w:rsidP="006D348F">
            <w:pPr>
              <w:spacing w:line="360" w:lineRule="auto"/>
              <w:jc w:val="center"/>
            </w:pPr>
            <w:r w:rsidRPr="0062204D">
              <w:rPr>
                <w:rFonts w:hint="eastAsia"/>
              </w:rPr>
              <w:t>3</w:t>
            </w:r>
            <w:r w:rsidRPr="0062204D">
              <w:t>.18</w:t>
            </w:r>
          </w:p>
        </w:tc>
        <w:tc>
          <w:tcPr>
            <w:tcW w:w="998" w:type="pct"/>
            <w:tcBorders>
              <w:top w:val="single" w:sz="8" w:space="0" w:color="auto"/>
            </w:tcBorders>
            <w:vAlign w:val="center"/>
          </w:tcPr>
          <w:p w14:paraId="28203F6B" w14:textId="0CB1FEED" w:rsidR="00703530" w:rsidRPr="0062204D" w:rsidRDefault="00C34373" w:rsidP="006D348F">
            <w:pPr>
              <w:spacing w:line="360" w:lineRule="auto"/>
              <w:jc w:val="center"/>
            </w:pPr>
            <w:r w:rsidRPr="0062204D">
              <w:rPr>
                <w:rFonts w:hint="eastAsia"/>
              </w:rPr>
              <w:t>-</w:t>
            </w:r>
            <w:r w:rsidRPr="0062204D">
              <w:t>33.14</w:t>
            </w:r>
          </w:p>
        </w:tc>
        <w:tc>
          <w:tcPr>
            <w:tcW w:w="998" w:type="pct"/>
            <w:tcBorders>
              <w:top w:val="single" w:sz="8" w:space="0" w:color="auto"/>
            </w:tcBorders>
            <w:vAlign w:val="center"/>
          </w:tcPr>
          <w:p w14:paraId="782DA976" w14:textId="76EF8367" w:rsidR="00703530" w:rsidRPr="0062204D" w:rsidRDefault="00C34373" w:rsidP="006D348F">
            <w:pPr>
              <w:spacing w:line="360" w:lineRule="auto"/>
              <w:jc w:val="center"/>
            </w:pPr>
            <w:r w:rsidRPr="0062204D">
              <w:rPr>
                <w:rFonts w:hint="eastAsia"/>
              </w:rPr>
              <w:t>-</w:t>
            </w:r>
            <w:r w:rsidRPr="0062204D">
              <w:t>9.16E-05</w:t>
            </w:r>
          </w:p>
        </w:tc>
        <w:tc>
          <w:tcPr>
            <w:tcW w:w="1007" w:type="pct"/>
            <w:gridSpan w:val="2"/>
            <w:tcBorders>
              <w:top w:val="single" w:sz="8" w:space="0" w:color="auto"/>
            </w:tcBorders>
            <w:vAlign w:val="center"/>
          </w:tcPr>
          <w:p w14:paraId="0ACAF98C" w14:textId="6012C94A" w:rsidR="00703530" w:rsidRPr="0062204D" w:rsidRDefault="00C34373" w:rsidP="006D348F">
            <w:pPr>
              <w:spacing w:line="360" w:lineRule="auto"/>
              <w:jc w:val="center"/>
            </w:pPr>
            <w:r w:rsidRPr="0062204D">
              <w:rPr>
                <w:rFonts w:hint="eastAsia"/>
              </w:rPr>
              <w:t>-</w:t>
            </w:r>
            <w:r w:rsidRPr="0062204D">
              <w:t>29.96</w:t>
            </w:r>
          </w:p>
        </w:tc>
      </w:tr>
      <w:tr w:rsidR="00703530" w:rsidRPr="0062204D" w14:paraId="5EBED60A" w14:textId="77777777" w:rsidTr="00C34373">
        <w:trPr>
          <w:jc w:val="center"/>
        </w:trPr>
        <w:tc>
          <w:tcPr>
            <w:tcW w:w="998" w:type="pct"/>
            <w:vAlign w:val="center"/>
          </w:tcPr>
          <w:p w14:paraId="132B0B96" w14:textId="49A650CF" w:rsidR="00703530" w:rsidRPr="0062204D" w:rsidRDefault="00703530" w:rsidP="006D348F">
            <w:pPr>
              <w:spacing w:line="360" w:lineRule="auto"/>
              <w:jc w:val="center"/>
            </w:pPr>
            <w:r w:rsidRPr="0062204D">
              <w:t>M</w:t>
            </w:r>
            <w:r w:rsidR="00C34373" w:rsidRPr="0062204D">
              <w:t>0-HA</w:t>
            </w:r>
          </w:p>
        </w:tc>
        <w:tc>
          <w:tcPr>
            <w:tcW w:w="999" w:type="pct"/>
            <w:vAlign w:val="center"/>
          </w:tcPr>
          <w:p w14:paraId="7568320F" w14:textId="77EB7AFB" w:rsidR="00703530" w:rsidRPr="0062204D" w:rsidRDefault="00C34373" w:rsidP="006D348F">
            <w:pPr>
              <w:spacing w:line="360" w:lineRule="auto"/>
              <w:jc w:val="center"/>
            </w:pPr>
            <w:r w:rsidRPr="0062204D">
              <w:rPr>
                <w:rFonts w:hint="eastAsia"/>
              </w:rPr>
              <w:t>3</w:t>
            </w:r>
            <w:r w:rsidRPr="0062204D">
              <w:t>.27</w:t>
            </w:r>
          </w:p>
        </w:tc>
        <w:tc>
          <w:tcPr>
            <w:tcW w:w="998" w:type="pct"/>
            <w:vAlign w:val="center"/>
          </w:tcPr>
          <w:p w14:paraId="39556EF9" w14:textId="74D37141" w:rsidR="00703530" w:rsidRPr="0062204D" w:rsidRDefault="00C34373" w:rsidP="006D348F">
            <w:pPr>
              <w:spacing w:line="360" w:lineRule="auto"/>
              <w:jc w:val="center"/>
            </w:pPr>
            <w:r w:rsidRPr="0062204D">
              <w:rPr>
                <w:rFonts w:hint="eastAsia"/>
              </w:rPr>
              <w:t>-</w:t>
            </w:r>
            <w:r w:rsidRPr="0062204D">
              <w:t>31.59</w:t>
            </w:r>
          </w:p>
        </w:tc>
        <w:tc>
          <w:tcPr>
            <w:tcW w:w="998" w:type="pct"/>
            <w:vAlign w:val="center"/>
          </w:tcPr>
          <w:p w14:paraId="1D8F144F" w14:textId="4179964F" w:rsidR="00703530" w:rsidRPr="0062204D" w:rsidRDefault="00C34373" w:rsidP="006D348F">
            <w:pPr>
              <w:spacing w:line="360" w:lineRule="auto"/>
              <w:jc w:val="center"/>
            </w:pPr>
            <w:r w:rsidRPr="0062204D">
              <w:rPr>
                <w:rFonts w:hint="eastAsia"/>
              </w:rPr>
              <w:t>-</w:t>
            </w:r>
            <w:r w:rsidRPr="0062204D">
              <w:t>2.39E-04</w:t>
            </w:r>
          </w:p>
        </w:tc>
        <w:tc>
          <w:tcPr>
            <w:tcW w:w="1007" w:type="pct"/>
            <w:gridSpan w:val="2"/>
            <w:vAlign w:val="center"/>
          </w:tcPr>
          <w:p w14:paraId="150AE9FA" w14:textId="7F26DDA5" w:rsidR="00703530" w:rsidRPr="0062204D" w:rsidRDefault="00C34373" w:rsidP="006D348F">
            <w:pPr>
              <w:spacing w:line="360" w:lineRule="auto"/>
              <w:jc w:val="center"/>
            </w:pPr>
            <w:r w:rsidRPr="0062204D">
              <w:rPr>
                <w:rFonts w:hint="eastAsia"/>
              </w:rPr>
              <w:t>-</w:t>
            </w:r>
            <w:r w:rsidRPr="0062204D">
              <w:t>28.32</w:t>
            </w:r>
          </w:p>
        </w:tc>
      </w:tr>
      <w:tr w:rsidR="00703530" w:rsidRPr="0062204D" w14:paraId="001D0CDF" w14:textId="77777777" w:rsidTr="00C34373">
        <w:trPr>
          <w:jc w:val="center"/>
        </w:trPr>
        <w:tc>
          <w:tcPr>
            <w:tcW w:w="998" w:type="pct"/>
            <w:tcBorders>
              <w:bottom w:val="single" w:sz="4" w:space="0" w:color="auto"/>
            </w:tcBorders>
            <w:vAlign w:val="center"/>
          </w:tcPr>
          <w:p w14:paraId="5A261CA4" w14:textId="4BF01939" w:rsidR="00703530" w:rsidRPr="0062204D" w:rsidRDefault="00C34373" w:rsidP="006D348F">
            <w:pPr>
              <w:spacing w:line="360" w:lineRule="auto"/>
              <w:jc w:val="center"/>
            </w:pPr>
            <w:r w:rsidRPr="0062204D">
              <w:rPr>
                <w:rFonts w:hint="eastAsia"/>
              </w:rPr>
              <w:t>M</w:t>
            </w:r>
            <w:r w:rsidRPr="0062204D">
              <w:t>0-SA</w:t>
            </w:r>
          </w:p>
        </w:tc>
        <w:tc>
          <w:tcPr>
            <w:tcW w:w="999" w:type="pct"/>
            <w:tcBorders>
              <w:bottom w:val="single" w:sz="4" w:space="0" w:color="auto"/>
            </w:tcBorders>
            <w:vAlign w:val="center"/>
          </w:tcPr>
          <w:p w14:paraId="0325A5B6" w14:textId="32D91526" w:rsidR="00703530" w:rsidRPr="0062204D" w:rsidRDefault="00C34373" w:rsidP="006D348F">
            <w:pPr>
              <w:spacing w:line="360" w:lineRule="auto"/>
              <w:jc w:val="center"/>
            </w:pPr>
            <w:r w:rsidRPr="0062204D">
              <w:rPr>
                <w:rFonts w:hint="eastAsia"/>
              </w:rPr>
              <w:t>3</w:t>
            </w:r>
            <w:r w:rsidRPr="0062204D">
              <w:t>.10</w:t>
            </w:r>
          </w:p>
        </w:tc>
        <w:tc>
          <w:tcPr>
            <w:tcW w:w="998" w:type="pct"/>
            <w:tcBorders>
              <w:bottom w:val="single" w:sz="4" w:space="0" w:color="auto"/>
            </w:tcBorders>
            <w:vAlign w:val="center"/>
          </w:tcPr>
          <w:p w14:paraId="5652DA55" w14:textId="6DB207E2" w:rsidR="00703530" w:rsidRPr="0062204D" w:rsidRDefault="00C34373" w:rsidP="006D348F">
            <w:pPr>
              <w:spacing w:line="360" w:lineRule="auto"/>
              <w:jc w:val="center"/>
            </w:pPr>
            <w:r w:rsidRPr="0062204D">
              <w:rPr>
                <w:rFonts w:hint="eastAsia"/>
              </w:rPr>
              <w:t>-</w:t>
            </w:r>
            <w:r w:rsidRPr="0062204D">
              <w:t>34.81</w:t>
            </w:r>
          </w:p>
        </w:tc>
        <w:tc>
          <w:tcPr>
            <w:tcW w:w="998" w:type="pct"/>
            <w:tcBorders>
              <w:bottom w:val="single" w:sz="4" w:space="0" w:color="auto"/>
            </w:tcBorders>
            <w:vAlign w:val="center"/>
          </w:tcPr>
          <w:p w14:paraId="438ED6F5" w14:textId="2377A99B" w:rsidR="00703530" w:rsidRPr="0062204D" w:rsidRDefault="00C34373" w:rsidP="006D348F">
            <w:pPr>
              <w:spacing w:line="360" w:lineRule="auto"/>
              <w:jc w:val="center"/>
            </w:pPr>
            <w:r w:rsidRPr="0062204D">
              <w:rPr>
                <w:rFonts w:hint="eastAsia"/>
              </w:rPr>
              <w:t>-</w:t>
            </w:r>
            <w:r w:rsidRPr="0062204D">
              <w:t>2.06E-04</w:t>
            </w:r>
          </w:p>
        </w:tc>
        <w:tc>
          <w:tcPr>
            <w:tcW w:w="1007" w:type="pct"/>
            <w:gridSpan w:val="2"/>
            <w:tcBorders>
              <w:bottom w:val="single" w:sz="4" w:space="0" w:color="auto"/>
            </w:tcBorders>
            <w:vAlign w:val="center"/>
          </w:tcPr>
          <w:p w14:paraId="59D94AF2" w14:textId="189DD80E" w:rsidR="00703530" w:rsidRPr="0062204D" w:rsidRDefault="00C34373" w:rsidP="006D348F">
            <w:pPr>
              <w:spacing w:line="360" w:lineRule="auto"/>
              <w:jc w:val="center"/>
            </w:pPr>
            <w:r w:rsidRPr="0062204D">
              <w:rPr>
                <w:rFonts w:hint="eastAsia"/>
              </w:rPr>
              <w:t>-</w:t>
            </w:r>
            <w:r w:rsidRPr="0062204D">
              <w:t>31.71</w:t>
            </w:r>
          </w:p>
        </w:tc>
      </w:tr>
      <w:tr w:rsidR="00C34373" w:rsidRPr="0062204D" w14:paraId="0625540F" w14:textId="77777777" w:rsidTr="00C34373">
        <w:trPr>
          <w:jc w:val="center"/>
        </w:trPr>
        <w:tc>
          <w:tcPr>
            <w:tcW w:w="998" w:type="pct"/>
            <w:tcBorders>
              <w:top w:val="single" w:sz="4" w:space="0" w:color="auto"/>
            </w:tcBorders>
            <w:vAlign w:val="center"/>
          </w:tcPr>
          <w:p w14:paraId="75836A26" w14:textId="39BB19B4" w:rsidR="00C34373" w:rsidRPr="0062204D" w:rsidRDefault="00C34373" w:rsidP="00C34373">
            <w:pPr>
              <w:spacing w:line="360" w:lineRule="auto"/>
              <w:jc w:val="center"/>
            </w:pPr>
            <w:r w:rsidRPr="0062204D">
              <w:t>M3-BSA</w:t>
            </w:r>
          </w:p>
        </w:tc>
        <w:tc>
          <w:tcPr>
            <w:tcW w:w="999" w:type="pct"/>
            <w:tcBorders>
              <w:top w:val="single" w:sz="4" w:space="0" w:color="auto"/>
            </w:tcBorders>
            <w:vAlign w:val="center"/>
          </w:tcPr>
          <w:p w14:paraId="4D8C3B47" w14:textId="1378BB0A" w:rsidR="00C34373" w:rsidRPr="0062204D" w:rsidRDefault="00C34373" w:rsidP="00C34373">
            <w:pPr>
              <w:spacing w:line="360" w:lineRule="auto"/>
              <w:jc w:val="center"/>
            </w:pPr>
            <w:r w:rsidRPr="0062204D">
              <w:rPr>
                <w:rFonts w:hint="eastAsia"/>
              </w:rPr>
              <w:t>-</w:t>
            </w:r>
            <w:r w:rsidRPr="0062204D">
              <w:t>5.36</w:t>
            </w:r>
          </w:p>
        </w:tc>
        <w:tc>
          <w:tcPr>
            <w:tcW w:w="998" w:type="pct"/>
            <w:tcBorders>
              <w:top w:val="single" w:sz="4" w:space="0" w:color="auto"/>
            </w:tcBorders>
            <w:vAlign w:val="center"/>
          </w:tcPr>
          <w:p w14:paraId="17CAE43E" w14:textId="1B067D94" w:rsidR="00C34373" w:rsidRPr="0062204D" w:rsidRDefault="00C34373" w:rsidP="00C34373">
            <w:pPr>
              <w:spacing w:line="360" w:lineRule="auto"/>
              <w:jc w:val="center"/>
            </w:pPr>
            <w:r w:rsidRPr="0062204D">
              <w:rPr>
                <w:rFonts w:hint="eastAsia"/>
              </w:rPr>
              <w:t>3</w:t>
            </w:r>
            <w:r w:rsidRPr="0062204D">
              <w:t>2.64</w:t>
            </w:r>
          </w:p>
        </w:tc>
        <w:tc>
          <w:tcPr>
            <w:tcW w:w="998" w:type="pct"/>
            <w:tcBorders>
              <w:top w:val="single" w:sz="4" w:space="0" w:color="auto"/>
            </w:tcBorders>
            <w:vAlign w:val="center"/>
          </w:tcPr>
          <w:p w14:paraId="5DA2E302" w14:textId="49A91044" w:rsidR="00C34373" w:rsidRPr="0062204D" w:rsidRDefault="00C34373" w:rsidP="00C34373">
            <w:pPr>
              <w:spacing w:line="360" w:lineRule="auto"/>
              <w:jc w:val="center"/>
            </w:pPr>
            <w:r w:rsidRPr="0062204D">
              <w:rPr>
                <w:rFonts w:hint="eastAsia"/>
              </w:rPr>
              <w:t>-</w:t>
            </w:r>
            <w:r w:rsidRPr="0062204D">
              <w:t>2.11E-04</w:t>
            </w:r>
          </w:p>
        </w:tc>
        <w:tc>
          <w:tcPr>
            <w:tcW w:w="1007" w:type="pct"/>
            <w:gridSpan w:val="2"/>
            <w:tcBorders>
              <w:top w:val="single" w:sz="4" w:space="0" w:color="auto"/>
            </w:tcBorders>
            <w:vAlign w:val="center"/>
          </w:tcPr>
          <w:p w14:paraId="4CEB9E50" w14:textId="1E05CE2F" w:rsidR="00C34373" w:rsidRPr="0062204D" w:rsidRDefault="00C34373" w:rsidP="00C34373">
            <w:pPr>
              <w:spacing w:line="360" w:lineRule="auto"/>
              <w:jc w:val="center"/>
            </w:pPr>
            <w:r w:rsidRPr="0062204D">
              <w:rPr>
                <w:rFonts w:hint="eastAsia"/>
              </w:rPr>
              <w:t>2</w:t>
            </w:r>
            <w:r w:rsidRPr="0062204D">
              <w:t>7.27</w:t>
            </w:r>
          </w:p>
        </w:tc>
      </w:tr>
      <w:tr w:rsidR="00C34373" w:rsidRPr="0062204D" w14:paraId="4F009A88" w14:textId="77777777" w:rsidTr="00C34373">
        <w:trPr>
          <w:jc w:val="center"/>
        </w:trPr>
        <w:tc>
          <w:tcPr>
            <w:tcW w:w="998" w:type="pct"/>
            <w:vAlign w:val="center"/>
          </w:tcPr>
          <w:p w14:paraId="611673A0" w14:textId="7DF31456" w:rsidR="00C34373" w:rsidRPr="0062204D" w:rsidRDefault="00C34373" w:rsidP="00C34373">
            <w:pPr>
              <w:spacing w:line="360" w:lineRule="auto"/>
              <w:jc w:val="center"/>
            </w:pPr>
            <w:r w:rsidRPr="0062204D">
              <w:t>M3-HA</w:t>
            </w:r>
          </w:p>
        </w:tc>
        <w:tc>
          <w:tcPr>
            <w:tcW w:w="999" w:type="pct"/>
            <w:vAlign w:val="center"/>
          </w:tcPr>
          <w:p w14:paraId="355EB976" w14:textId="78D37115" w:rsidR="00C34373" w:rsidRPr="0062204D" w:rsidRDefault="00C34373" w:rsidP="00C34373">
            <w:pPr>
              <w:spacing w:line="360" w:lineRule="auto"/>
              <w:jc w:val="center"/>
            </w:pPr>
            <w:r w:rsidRPr="0062204D">
              <w:rPr>
                <w:rFonts w:hint="eastAsia"/>
              </w:rPr>
              <w:t>-</w:t>
            </w:r>
            <w:r w:rsidRPr="0062204D">
              <w:t>5.51</w:t>
            </w:r>
          </w:p>
        </w:tc>
        <w:tc>
          <w:tcPr>
            <w:tcW w:w="998" w:type="pct"/>
            <w:vAlign w:val="center"/>
          </w:tcPr>
          <w:p w14:paraId="0DFDB2C5" w14:textId="06CCED18" w:rsidR="00C34373" w:rsidRPr="0062204D" w:rsidRDefault="00C34373" w:rsidP="00C34373">
            <w:pPr>
              <w:spacing w:line="360" w:lineRule="auto"/>
              <w:jc w:val="center"/>
            </w:pPr>
            <w:r w:rsidRPr="0062204D">
              <w:rPr>
                <w:rFonts w:hint="eastAsia"/>
              </w:rPr>
              <w:t>2</w:t>
            </w:r>
            <w:r w:rsidRPr="0062204D">
              <w:t>9.08</w:t>
            </w:r>
          </w:p>
        </w:tc>
        <w:tc>
          <w:tcPr>
            <w:tcW w:w="998" w:type="pct"/>
            <w:vAlign w:val="center"/>
          </w:tcPr>
          <w:p w14:paraId="58BFED4E" w14:textId="7248B10E" w:rsidR="00C34373" w:rsidRPr="0062204D" w:rsidRDefault="00C34373" w:rsidP="00C34373">
            <w:pPr>
              <w:spacing w:line="360" w:lineRule="auto"/>
              <w:jc w:val="center"/>
            </w:pPr>
            <w:r w:rsidRPr="0062204D">
              <w:rPr>
                <w:rFonts w:hint="eastAsia"/>
              </w:rPr>
              <w:t>5</w:t>
            </w:r>
            <w:r w:rsidRPr="0062204D">
              <w:t>.71E-06</w:t>
            </w:r>
          </w:p>
        </w:tc>
        <w:tc>
          <w:tcPr>
            <w:tcW w:w="1007" w:type="pct"/>
            <w:gridSpan w:val="2"/>
            <w:vAlign w:val="center"/>
          </w:tcPr>
          <w:p w14:paraId="55FFBCF3" w14:textId="6053DFE9" w:rsidR="00C34373" w:rsidRPr="0062204D" w:rsidRDefault="00C34373" w:rsidP="00C34373">
            <w:pPr>
              <w:spacing w:line="360" w:lineRule="auto"/>
              <w:jc w:val="center"/>
            </w:pPr>
            <w:r w:rsidRPr="0062204D">
              <w:rPr>
                <w:rFonts w:hint="eastAsia"/>
              </w:rPr>
              <w:t>2</w:t>
            </w:r>
            <w:r w:rsidRPr="0062204D">
              <w:t>3.57</w:t>
            </w:r>
          </w:p>
        </w:tc>
      </w:tr>
      <w:tr w:rsidR="00C34373" w:rsidRPr="0062204D" w14:paraId="778DF460" w14:textId="77777777" w:rsidTr="00C34373">
        <w:trPr>
          <w:jc w:val="center"/>
        </w:trPr>
        <w:tc>
          <w:tcPr>
            <w:tcW w:w="998" w:type="pct"/>
            <w:tcBorders>
              <w:bottom w:val="single" w:sz="12" w:space="0" w:color="auto"/>
            </w:tcBorders>
            <w:vAlign w:val="center"/>
          </w:tcPr>
          <w:p w14:paraId="56C54F26" w14:textId="524D4C09" w:rsidR="00C34373" w:rsidRPr="0062204D" w:rsidRDefault="00C34373" w:rsidP="00C34373">
            <w:pPr>
              <w:spacing w:line="360" w:lineRule="auto"/>
              <w:jc w:val="center"/>
            </w:pPr>
            <w:r w:rsidRPr="0062204D">
              <w:rPr>
                <w:rFonts w:hint="eastAsia"/>
              </w:rPr>
              <w:t>M</w:t>
            </w:r>
            <w:r w:rsidRPr="0062204D">
              <w:t>3-SA</w:t>
            </w:r>
          </w:p>
        </w:tc>
        <w:tc>
          <w:tcPr>
            <w:tcW w:w="999" w:type="pct"/>
            <w:tcBorders>
              <w:bottom w:val="single" w:sz="12" w:space="0" w:color="auto"/>
            </w:tcBorders>
            <w:vAlign w:val="center"/>
          </w:tcPr>
          <w:p w14:paraId="6A7A5A71" w14:textId="077CFEEA" w:rsidR="00C34373" w:rsidRPr="0062204D" w:rsidRDefault="00C34373" w:rsidP="00C34373">
            <w:pPr>
              <w:spacing w:line="360" w:lineRule="auto"/>
              <w:jc w:val="center"/>
            </w:pPr>
            <w:r w:rsidRPr="0062204D">
              <w:rPr>
                <w:rFonts w:hint="eastAsia"/>
              </w:rPr>
              <w:t>-</w:t>
            </w:r>
            <w:r w:rsidRPr="0062204D">
              <w:t>5.22</w:t>
            </w:r>
          </w:p>
        </w:tc>
        <w:tc>
          <w:tcPr>
            <w:tcW w:w="998" w:type="pct"/>
            <w:tcBorders>
              <w:bottom w:val="single" w:sz="12" w:space="0" w:color="auto"/>
            </w:tcBorders>
            <w:vAlign w:val="center"/>
          </w:tcPr>
          <w:p w14:paraId="72EC81A1" w14:textId="34BA2EDF" w:rsidR="00C34373" w:rsidRPr="0062204D" w:rsidRDefault="00C34373" w:rsidP="00C34373">
            <w:pPr>
              <w:spacing w:line="360" w:lineRule="auto"/>
              <w:jc w:val="center"/>
            </w:pPr>
            <w:r w:rsidRPr="0062204D">
              <w:rPr>
                <w:rFonts w:hint="eastAsia"/>
              </w:rPr>
              <w:t>1</w:t>
            </w:r>
            <w:r w:rsidRPr="0062204D">
              <w:t>5.83</w:t>
            </w:r>
          </w:p>
        </w:tc>
        <w:tc>
          <w:tcPr>
            <w:tcW w:w="998" w:type="pct"/>
            <w:tcBorders>
              <w:bottom w:val="single" w:sz="12" w:space="0" w:color="auto"/>
            </w:tcBorders>
            <w:vAlign w:val="center"/>
          </w:tcPr>
          <w:p w14:paraId="763602DC" w14:textId="03185B58" w:rsidR="00C34373" w:rsidRPr="0062204D" w:rsidRDefault="00C34373" w:rsidP="00C34373">
            <w:pPr>
              <w:spacing w:line="360" w:lineRule="auto"/>
              <w:jc w:val="center"/>
            </w:pPr>
            <w:r w:rsidRPr="0062204D">
              <w:rPr>
                <w:rFonts w:hint="eastAsia"/>
              </w:rPr>
              <w:t>2</w:t>
            </w:r>
            <w:r w:rsidRPr="0062204D">
              <w:t>.37E-05</w:t>
            </w:r>
          </w:p>
        </w:tc>
        <w:tc>
          <w:tcPr>
            <w:tcW w:w="1007" w:type="pct"/>
            <w:gridSpan w:val="2"/>
            <w:tcBorders>
              <w:bottom w:val="single" w:sz="12" w:space="0" w:color="auto"/>
            </w:tcBorders>
            <w:vAlign w:val="center"/>
          </w:tcPr>
          <w:p w14:paraId="1118980D" w14:textId="2A9B9288" w:rsidR="00C34373" w:rsidRPr="0062204D" w:rsidRDefault="00C34373" w:rsidP="00C34373">
            <w:pPr>
              <w:spacing w:line="360" w:lineRule="auto"/>
              <w:jc w:val="center"/>
            </w:pPr>
            <w:r w:rsidRPr="0062204D">
              <w:rPr>
                <w:rFonts w:hint="eastAsia"/>
              </w:rPr>
              <w:t>1</w:t>
            </w:r>
            <w:r w:rsidRPr="0062204D">
              <w:t>0.60</w:t>
            </w:r>
          </w:p>
        </w:tc>
      </w:tr>
    </w:tbl>
    <w:p w14:paraId="360D7A98" w14:textId="77777777" w:rsidR="00746D50" w:rsidRPr="0062204D" w:rsidRDefault="00746D50" w:rsidP="00746D50"/>
    <w:p w14:paraId="37BF5B8C" w14:textId="70E58363" w:rsidR="00A700D2" w:rsidRPr="0062204D" w:rsidRDefault="00A700D2">
      <w:pPr>
        <w:widowControl/>
        <w:jc w:val="left"/>
      </w:pPr>
      <w:r w:rsidRPr="0062204D">
        <w:br w:type="page"/>
      </w:r>
    </w:p>
    <w:p w14:paraId="2FEE6C92" w14:textId="1411137D" w:rsidR="00746D50" w:rsidRPr="0062204D" w:rsidRDefault="00746D50" w:rsidP="005F61CD">
      <w:pPr>
        <w:jc w:val="center"/>
      </w:pPr>
    </w:p>
    <w:p w14:paraId="5D20EC85" w14:textId="6CB4B00D" w:rsidR="00F50885" w:rsidRPr="0062204D" w:rsidRDefault="00E30C4F" w:rsidP="005F61CD">
      <w:pPr>
        <w:jc w:val="center"/>
      </w:pPr>
      <w:r w:rsidRPr="0062204D">
        <w:rPr>
          <w:noProof/>
        </w:rPr>
        <w:drawing>
          <wp:inline distT="0" distB="0" distL="0" distR="0" wp14:anchorId="0B82EBDB" wp14:editId="12216630">
            <wp:extent cx="5274310" cy="2799715"/>
            <wp:effectExtent l="0" t="0" r="0" b="0"/>
            <wp:docPr id="39" name="图片 2">
              <a:extLst xmlns:a="http://schemas.openxmlformats.org/drawingml/2006/main">
                <a:ext uri="{FF2B5EF4-FFF2-40B4-BE49-F238E27FC236}">
                  <a16:creationId xmlns:a16="http://schemas.microsoft.com/office/drawing/2014/main" id="{091B1DA0-ABA3-6E54-ED17-F5A3AAF768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091B1DA0-ABA3-6E54-ED17-F5A3AAF76881}"/>
                        </a:ext>
                      </a:extLst>
                    </pic:cNvPr>
                    <pic:cNvPicPr>
                      <a:picLocks noChangeAspect="1"/>
                    </pic:cNvPicPr>
                  </pic:nvPicPr>
                  <pic:blipFill rotWithShape="1">
                    <a:blip r:embed="rId36"/>
                    <a:srcRect l="1046" t="3238" r="8939" b="28442"/>
                    <a:stretch/>
                  </pic:blipFill>
                  <pic:spPr>
                    <a:xfrm>
                      <a:off x="0" y="0"/>
                      <a:ext cx="5274310" cy="2799715"/>
                    </a:xfrm>
                    <a:prstGeom prst="rect">
                      <a:avLst/>
                    </a:prstGeom>
                  </pic:spPr>
                </pic:pic>
              </a:graphicData>
            </a:graphic>
          </wp:inline>
        </w:drawing>
      </w:r>
    </w:p>
    <w:p w14:paraId="23075C57" w14:textId="6D96CBB4" w:rsidR="005F61CD" w:rsidRPr="0062204D" w:rsidRDefault="005F61CD" w:rsidP="00AA2FB5">
      <w:pPr>
        <w:spacing w:afterLines="100" w:after="312"/>
      </w:pPr>
      <w:r w:rsidRPr="0062204D">
        <w:rPr>
          <w:rFonts w:hint="eastAsia"/>
          <w:b/>
          <w:bCs/>
        </w:rPr>
        <w:t>F</w:t>
      </w:r>
      <w:r w:rsidRPr="0062204D">
        <w:rPr>
          <w:b/>
          <w:bCs/>
        </w:rPr>
        <w:t>ig. S28.</w:t>
      </w:r>
      <w:r w:rsidRPr="0062204D">
        <w:t xml:space="preserve"> XDLVO analysis of </w:t>
      </w:r>
      <w:r w:rsidR="00CD4A47" w:rsidRPr="0062204D">
        <w:t xml:space="preserve">(a) </w:t>
      </w:r>
      <w:r w:rsidRPr="0062204D">
        <w:t xml:space="preserve">BSA-, </w:t>
      </w:r>
      <w:r w:rsidR="00CD4A47" w:rsidRPr="0062204D">
        <w:t xml:space="preserve">(b) </w:t>
      </w:r>
      <w:r w:rsidRPr="0062204D">
        <w:t xml:space="preserve">HA- and </w:t>
      </w:r>
      <w:r w:rsidR="00CD4A47" w:rsidRPr="0062204D">
        <w:t xml:space="preserve">(c) </w:t>
      </w:r>
      <w:r w:rsidRPr="0062204D">
        <w:t xml:space="preserve">SA-M0; </w:t>
      </w:r>
      <w:r w:rsidR="00CD4A47" w:rsidRPr="0062204D">
        <w:t xml:space="preserve">(d) </w:t>
      </w:r>
      <w:r w:rsidRPr="0062204D">
        <w:t xml:space="preserve">BSA-, </w:t>
      </w:r>
      <w:r w:rsidR="00CD4A47" w:rsidRPr="0062204D">
        <w:t xml:space="preserve">(e) </w:t>
      </w:r>
      <w:r w:rsidRPr="0062204D">
        <w:t xml:space="preserve">HA- and </w:t>
      </w:r>
      <w:r w:rsidR="00CD4A47" w:rsidRPr="0062204D">
        <w:t xml:space="preserve">(f) </w:t>
      </w:r>
      <w:r w:rsidRPr="0062204D">
        <w:t>SA-M3.</w:t>
      </w:r>
    </w:p>
    <w:p w14:paraId="62E9C45D" w14:textId="619C23AB" w:rsidR="005F61CD" w:rsidRPr="0062204D" w:rsidRDefault="005F61CD">
      <w:pPr>
        <w:widowControl/>
        <w:jc w:val="left"/>
      </w:pPr>
      <w:r w:rsidRPr="0062204D">
        <w:br w:type="page"/>
      </w:r>
    </w:p>
    <w:p w14:paraId="21EE7B92" w14:textId="430489E6" w:rsidR="00474FE4" w:rsidRPr="0062204D" w:rsidRDefault="00F50885">
      <w:r w:rsidRPr="0062204D">
        <w:rPr>
          <w:noProof/>
        </w:rPr>
        <w:lastRenderedPageBreak/>
        <w:drawing>
          <wp:inline distT="0" distB="0" distL="0" distR="0" wp14:anchorId="10DF6EED" wp14:editId="7140E1C2">
            <wp:extent cx="5274310" cy="1289050"/>
            <wp:effectExtent l="0" t="0" r="2540" b="6350"/>
            <wp:docPr id="32" name="图片 23">
              <a:extLst xmlns:a="http://schemas.openxmlformats.org/drawingml/2006/main">
                <a:ext uri="{FF2B5EF4-FFF2-40B4-BE49-F238E27FC236}">
                  <a16:creationId xmlns:a16="http://schemas.microsoft.com/office/drawing/2014/main" id="{09F32434-3B14-BD11-4DDA-A90F475705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a:extLst>
                        <a:ext uri="{FF2B5EF4-FFF2-40B4-BE49-F238E27FC236}">
                          <a16:creationId xmlns:a16="http://schemas.microsoft.com/office/drawing/2014/main" id="{09F32434-3B14-BD11-4DDA-A90F47570592}"/>
                        </a:ext>
                      </a:extLst>
                    </pic:cNvPr>
                    <pic:cNvPicPr>
                      <a:picLocks noChangeAspect="1"/>
                    </pic:cNvPicPr>
                  </pic:nvPicPr>
                  <pic:blipFill rotWithShape="1">
                    <a:blip r:embed="rId37"/>
                    <a:srcRect l="4135" t="29922" r="22250" b="59958"/>
                    <a:stretch/>
                  </pic:blipFill>
                  <pic:spPr>
                    <a:xfrm>
                      <a:off x="0" y="0"/>
                      <a:ext cx="5274310" cy="1289050"/>
                    </a:xfrm>
                    <a:prstGeom prst="rect">
                      <a:avLst/>
                    </a:prstGeom>
                  </pic:spPr>
                </pic:pic>
              </a:graphicData>
            </a:graphic>
          </wp:inline>
        </w:drawing>
      </w:r>
    </w:p>
    <w:p w14:paraId="202B0CA8" w14:textId="1FAE7900" w:rsidR="00F50885" w:rsidRPr="0062204D" w:rsidRDefault="00CD4A47">
      <w:r w:rsidRPr="0062204D">
        <w:rPr>
          <w:rFonts w:hint="eastAsia"/>
          <w:b/>
          <w:bCs/>
        </w:rPr>
        <w:t>F</w:t>
      </w:r>
      <w:r w:rsidRPr="0062204D">
        <w:rPr>
          <w:b/>
          <w:bCs/>
        </w:rPr>
        <w:t>ig. S2</w:t>
      </w:r>
      <w:r w:rsidR="00C91495" w:rsidRPr="0062204D">
        <w:rPr>
          <w:b/>
          <w:bCs/>
        </w:rPr>
        <w:t>9</w:t>
      </w:r>
      <w:r w:rsidRPr="0062204D">
        <w:rPr>
          <w:b/>
          <w:bCs/>
        </w:rPr>
        <w:t xml:space="preserve">. </w:t>
      </w:r>
      <w:r w:rsidRPr="0062204D">
        <w:t>SEM images of</w:t>
      </w:r>
      <w:r w:rsidRPr="0062204D">
        <w:rPr>
          <w:b/>
          <w:bCs/>
        </w:rPr>
        <w:t xml:space="preserve"> </w:t>
      </w:r>
      <w:r w:rsidRPr="0062204D">
        <w:t>(a) fresh Fe</w:t>
      </w:r>
      <w:r w:rsidRPr="0062204D">
        <w:rPr>
          <w:vertAlign w:val="subscript"/>
        </w:rPr>
        <w:t>3</w:t>
      </w:r>
      <w:r w:rsidRPr="0062204D">
        <w:t>S</w:t>
      </w:r>
      <w:r w:rsidRPr="0062204D">
        <w:rPr>
          <w:vertAlign w:val="subscript"/>
        </w:rPr>
        <w:t>4</w:t>
      </w:r>
      <w:r w:rsidRPr="0062204D">
        <w:t>; (b) used Fe</w:t>
      </w:r>
      <w:r w:rsidRPr="0062204D">
        <w:rPr>
          <w:vertAlign w:val="subscript"/>
        </w:rPr>
        <w:t>3</w:t>
      </w:r>
      <w:r w:rsidRPr="0062204D">
        <w:t>S</w:t>
      </w:r>
      <w:r w:rsidRPr="0062204D">
        <w:rPr>
          <w:vertAlign w:val="subscript"/>
        </w:rPr>
        <w:t>4</w:t>
      </w:r>
      <w:r w:rsidR="00B31DA0" w:rsidRPr="0062204D">
        <w:t>;</w:t>
      </w:r>
      <w:r w:rsidRPr="0062204D">
        <w:t xml:space="preserve"> (c) </w:t>
      </w:r>
      <w:r w:rsidR="00B31DA0" w:rsidRPr="0062204D">
        <w:t>XRD patterns of fresh and used Fe</w:t>
      </w:r>
      <w:r w:rsidR="00B31DA0" w:rsidRPr="0062204D">
        <w:rPr>
          <w:vertAlign w:val="subscript"/>
        </w:rPr>
        <w:t>3</w:t>
      </w:r>
      <w:r w:rsidR="00B31DA0" w:rsidRPr="0062204D">
        <w:t>S</w:t>
      </w:r>
      <w:r w:rsidR="00B31DA0" w:rsidRPr="0062204D">
        <w:rPr>
          <w:vertAlign w:val="subscript"/>
        </w:rPr>
        <w:t>4</w:t>
      </w:r>
      <w:r w:rsidRPr="0062204D">
        <w:t>.</w:t>
      </w:r>
    </w:p>
    <w:p w14:paraId="557653C8" w14:textId="564EACA7" w:rsidR="00B31DA0" w:rsidRPr="0062204D" w:rsidRDefault="00B31DA0">
      <w:pPr>
        <w:widowControl/>
        <w:jc w:val="left"/>
      </w:pPr>
      <w:r w:rsidRPr="0062204D">
        <w:br w:type="page"/>
      </w:r>
    </w:p>
    <w:p w14:paraId="3FAF612D" w14:textId="2BB40FE8" w:rsidR="009D0CB6" w:rsidRPr="009D0CB6" w:rsidRDefault="00A46BD2" w:rsidP="009D0CB6">
      <w:pPr>
        <w:widowControl/>
        <w:spacing w:line="360" w:lineRule="auto"/>
        <w:jc w:val="left"/>
        <w:outlineLvl w:val="0"/>
        <w:rPr>
          <w:b/>
          <w:bCs/>
          <w:sz w:val="32"/>
          <w:szCs w:val="32"/>
        </w:rPr>
      </w:pPr>
      <w:r w:rsidRPr="00A46BD2">
        <w:rPr>
          <w:rFonts w:hint="eastAsia"/>
          <w:b/>
          <w:bCs/>
          <w:sz w:val="32"/>
          <w:szCs w:val="32"/>
        </w:rPr>
        <w:lastRenderedPageBreak/>
        <w:t>R</w:t>
      </w:r>
      <w:r w:rsidRPr="00A46BD2">
        <w:rPr>
          <w:b/>
          <w:bCs/>
          <w:sz w:val="32"/>
          <w:szCs w:val="32"/>
        </w:rPr>
        <w:t>eference</w:t>
      </w:r>
    </w:p>
    <w:p w14:paraId="04C6B98B" w14:textId="22D8B4D4" w:rsidR="00C474A3" w:rsidRPr="00C474A3" w:rsidRDefault="00C474A3" w:rsidP="00C474A3">
      <w:pPr>
        <w:pStyle w:val="EndNoteBibliography"/>
        <w:ind w:left="720" w:hanging="720"/>
      </w:pPr>
      <w:r w:rsidRPr="00C474A3">
        <w:t>1.</w:t>
      </w:r>
      <w:r w:rsidRPr="00C474A3">
        <w:tab/>
        <w:t>Zhang H</w:t>
      </w:r>
      <w:r w:rsidRPr="00C474A3">
        <w:rPr>
          <w:i/>
        </w:rPr>
        <w:t>, et al.</w:t>
      </w:r>
      <w:r w:rsidRPr="00C474A3">
        <w:t xml:space="preserve"> Drawing on Membrane Photocatalysis for Fouling Mitigation. </w:t>
      </w:r>
      <w:r w:rsidRPr="00C474A3">
        <w:rPr>
          <w:i/>
        </w:rPr>
        <w:t>ACS Appl. Mater. Interfaces</w:t>
      </w:r>
      <w:r w:rsidRPr="00C474A3">
        <w:t xml:space="preserve"> </w:t>
      </w:r>
      <w:r w:rsidRPr="00C474A3">
        <w:rPr>
          <w:b/>
        </w:rPr>
        <w:t>13</w:t>
      </w:r>
      <w:r w:rsidRPr="00C474A3">
        <w:t>, 14844-14865 (2021).</w:t>
      </w:r>
    </w:p>
    <w:p w14:paraId="15887241" w14:textId="77777777" w:rsidR="00C474A3" w:rsidRPr="00C474A3" w:rsidRDefault="00C474A3" w:rsidP="00C474A3">
      <w:pPr>
        <w:pStyle w:val="EndNoteBibliography"/>
        <w:ind w:left="720" w:hanging="720"/>
      </w:pPr>
      <w:r w:rsidRPr="00C474A3">
        <w:t>2.</w:t>
      </w:r>
      <w:r w:rsidRPr="00C474A3">
        <w:tab/>
        <w:t>Zhang L</w:t>
      </w:r>
      <w:r w:rsidRPr="00C474A3">
        <w:rPr>
          <w:i/>
        </w:rPr>
        <w:t>, et al.</w:t>
      </w:r>
      <w:r w:rsidRPr="00C474A3">
        <w:t xml:space="preserve"> Hierarchically Stabilized PAN/beta-FeOOH Nanofibrous Membrane for Efficient Water Purification with Excellent Antifouling Performance and Robust Solvent Resistance. </w:t>
      </w:r>
      <w:r w:rsidRPr="00C474A3">
        <w:rPr>
          <w:i/>
        </w:rPr>
        <w:t>ACS Appl. Mater. Interfaces</w:t>
      </w:r>
      <w:r w:rsidRPr="00C474A3">
        <w:t xml:space="preserve"> </w:t>
      </w:r>
      <w:r w:rsidRPr="00C474A3">
        <w:rPr>
          <w:b/>
        </w:rPr>
        <w:t>11</w:t>
      </w:r>
      <w:r w:rsidRPr="00C474A3">
        <w:t>, 34487-34496 (2019).</w:t>
      </w:r>
    </w:p>
    <w:p w14:paraId="754C1629" w14:textId="77777777" w:rsidR="00C474A3" w:rsidRPr="00C474A3" w:rsidRDefault="00C474A3" w:rsidP="00C474A3">
      <w:pPr>
        <w:pStyle w:val="EndNoteBibliography"/>
        <w:ind w:left="720" w:hanging="720"/>
      </w:pPr>
      <w:r w:rsidRPr="00C474A3">
        <w:t>3.</w:t>
      </w:r>
      <w:r w:rsidRPr="00C474A3">
        <w:tab/>
        <w:t>Chen C</w:t>
      </w:r>
      <w:r w:rsidRPr="00C474A3">
        <w:rPr>
          <w:i/>
        </w:rPr>
        <w:t>, et al.</w:t>
      </w:r>
      <w:r w:rsidRPr="00C474A3">
        <w:t xml:space="preserve"> Graphene nanofiltration membrane intercalated with AgNP@g-C</w:t>
      </w:r>
      <w:r w:rsidRPr="00C474A3">
        <w:rPr>
          <w:vertAlign w:val="subscript"/>
        </w:rPr>
        <w:t>3</w:t>
      </w:r>
      <w:r w:rsidRPr="00C474A3">
        <w:t>N</w:t>
      </w:r>
      <w:r w:rsidRPr="00C474A3">
        <w:rPr>
          <w:vertAlign w:val="subscript"/>
        </w:rPr>
        <w:t>4</w:t>
      </w:r>
      <w:r w:rsidRPr="00C474A3">
        <w:t xml:space="preserve"> for efficient water purification and photocatalytic self-cleaning performance. </w:t>
      </w:r>
      <w:r w:rsidRPr="00C474A3">
        <w:rPr>
          <w:i/>
        </w:rPr>
        <w:t>Chem. Eng. J.</w:t>
      </w:r>
      <w:r w:rsidRPr="00C474A3">
        <w:t xml:space="preserve"> </w:t>
      </w:r>
      <w:r w:rsidRPr="00C474A3">
        <w:rPr>
          <w:b/>
        </w:rPr>
        <w:t>441</w:t>
      </w:r>
      <w:r w:rsidRPr="00C474A3">
        <w:t>, 136089 (2022).</w:t>
      </w:r>
    </w:p>
    <w:p w14:paraId="2F151350" w14:textId="77777777" w:rsidR="00C474A3" w:rsidRPr="00C474A3" w:rsidRDefault="00C474A3" w:rsidP="00C474A3">
      <w:pPr>
        <w:pStyle w:val="EndNoteBibliography"/>
        <w:ind w:left="720" w:hanging="720"/>
      </w:pPr>
      <w:r w:rsidRPr="00C474A3">
        <w:t>4.</w:t>
      </w:r>
      <w:r w:rsidRPr="00C474A3">
        <w:tab/>
        <w:t>Ma WJ</w:t>
      </w:r>
      <w:r w:rsidRPr="00C474A3">
        <w:rPr>
          <w:i/>
        </w:rPr>
        <w:t>, et al.</w:t>
      </w:r>
      <w:r w:rsidRPr="00C474A3">
        <w:t xml:space="preserve"> Biomimetic Durable Multifunctional Self-Cleaning Nanofibrous Membrane with Outstanding Oil/Water Separation, Photodegradation of Organic Contaminants, and Antibacterial Performances. </w:t>
      </w:r>
      <w:r w:rsidRPr="00C474A3">
        <w:rPr>
          <w:i/>
        </w:rPr>
        <w:t>ACS Appl. Mater. Interfaces</w:t>
      </w:r>
      <w:r w:rsidRPr="00C474A3">
        <w:t xml:space="preserve"> </w:t>
      </w:r>
      <w:r w:rsidRPr="00C474A3">
        <w:rPr>
          <w:b/>
        </w:rPr>
        <w:t>12</w:t>
      </w:r>
      <w:r w:rsidRPr="00C474A3">
        <w:t>, 34999-35010 (2020).</w:t>
      </w:r>
    </w:p>
    <w:p w14:paraId="52088C94" w14:textId="77777777" w:rsidR="00C474A3" w:rsidRPr="00C474A3" w:rsidRDefault="00C474A3" w:rsidP="00C474A3">
      <w:pPr>
        <w:pStyle w:val="EndNoteBibliography"/>
        <w:ind w:left="720" w:hanging="720"/>
      </w:pPr>
      <w:r w:rsidRPr="00C474A3">
        <w:t>5.</w:t>
      </w:r>
      <w:r w:rsidRPr="00C474A3">
        <w:tab/>
        <w:t>Lotfi S</w:t>
      </w:r>
      <w:r w:rsidRPr="00C474A3">
        <w:rPr>
          <w:i/>
        </w:rPr>
        <w:t>, et al.</w:t>
      </w:r>
      <w:r w:rsidRPr="00C474A3">
        <w:t xml:space="preserve"> Photocatalytic degradation of steroid hormone micropollutants by TiO</w:t>
      </w:r>
      <w:r w:rsidRPr="00C474A3">
        <w:rPr>
          <w:vertAlign w:val="subscript"/>
        </w:rPr>
        <w:t>2</w:t>
      </w:r>
      <w:r w:rsidRPr="00C474A3">
        <w:t xml:space="preserve">-coated polyethersulfone membranes in a continuous flow-through process. </w:t>
      </w:r>
      <w:r w:rsidRPr="00C474A3">
        <w:rPr>
          <w:i/>
        </w:rPr>
        <w:t>Nat. Nanotechnol.</w:t>
      </w:r>
      <w:r w:rsidRPr="00C474A3">
        <w:t xml:space="preserve"> </w:t>
      </w:r>
      <w:r w:rsidRPr="00C474A3">
        <w:rPr>
          <w:b/>
        </w:rPr>
        <w:t>17</w:t>
      </w:r>
      <w:r w:rsidRPr="00C474A3">
        <w:t>, 417-423 (2022).</w:t>
      </w:r>
    </w:p>
    <w:p w14:paraId="485716F4" w14:textId="77777777" w:rsidR="00C474A3" w:rsidRPr="00C474A3" w:rsidRDefault="00C474A3" w:rsidP="00C474A3">
      <w:pPr>
        <w:pStyle w:val="EndNoteBibliography"/>
        <w:ind w:left="720" w:hanging="720"/>
      </w:pPr>
      <w:r w:rsidRPr="00C474A3">
        <w:t>6.</w:t>
      </w:r>
      <w:r w:rsidRPr="00C474A3">
        <w:tab/>
        <w:t>Wang J-S</w:t>
      </w:r>
      <w:r w:rsidRPr="00C474A3">
        <w:rPr>
          <w:i/>
        </w:rPr>
        <w:t>, et al.</w:t>
      </w:r>
      <w:r w:rsidRPr="00C474A3">
        <w:t xml:space="preserve"> Eliminating tetracycline antibiotics matrix via photoactivated sulfate radical-based advanced oxidation process over the immobilized MIL-88A: Batch and continuous experiments. </w:t>
      </w:r>
      <w:r w:rsidRPr="00C474A3">
        <w:rPr>
          <w:i/>
        </w:rPr>
        <w:t>Chem. Eng. J.</w:t>
      </w:r>
      <w:r w:rsidRPr="00C474A3">
        <w:t xml:space="preserve"> </w:t>
      </w:r>
      <w:r w:rsidRPr="00C474A3">
        <w:rPr>
          <w:b/>
        </w:rPr>
        <w:t>431</w:t>
      </w:r>
      <w:r w:rsidRPr="00C474A3">
        <w:t>, 133213 (2022).</w:t>
      </w:r>
    </w:p>
    <w:p w14:paraId="50767F44" w14:textId="77777777" w:rsidR="00C474A3" w:rsidRPr="00C474A3" w:rsidRDefault="00C474A3" w:rsidP="00C474A3">
      <w:pPr>
        <w:pStyle w:val="EndNoteBibliography"/>
        <w:ind w:left="720" w:hanging="720"/>
      </w:pPr>
      <w:r w:rsidRPr="00C474A3">
        <w:t>7.</w:t>
      </w:r>
      <w:r w:rsidRPr="00C474A3">
        <w:tab/>
        <w:t>Pang D</w:t>
      </w:r>
      <w:r w:rsidRPr="00C474A3">
        <w:rPr>
          <w:i/>
        </w:rPr>
        <w:t>, et al.</w:t>
      </w:r>
      <w:r w:rsidRPr="00C474A3">
        <w:t xml:space="preserve"> Superior removal of inorganic and organic arsenic pollutants from water with MIL-88A(Fe) decorated on cotton fibers. </w:t>
      </w:r>
      <w:r w:rsidRPr="00C474A3">
        <w:rPr>
          <w:i/>
        </w:rPr>
        <w:t>Chemosphere</w:t>
      </w:r>
      <w:r w:rsidRPr="00C474A3">
        <w:t xml:space="preserve"> </w:t>
      </w:r>
      <w:r w:rsidRPr="00C474A3">
        <w:rPr>
          <w:b/>
        </w:rPr>
        <w:t>254</w:t>
      </w:r>
      <w:r w:rsidRPr="00C474A3">
        <w:t>, 126829 (2020).</w:t>
      </w:r>
    </w:p>
    <w:p w14:paraId="7C9BAF1C" w14:textId="77777777" w:rsidR="00C474A3" w:rsidRPr="00C474A3" w:rsidRDefault="00C474A3" w:rsidP="00C474A3">
      <w:pPr>
        <w:pStyle w:val="EndNoteBibliography"/>
        <w:ind w:left="720" w:hanging="720"/>
      </w:pPr>
      <w:r w:rsidRPr="00C474A3">
        <w:t>8.</w:t>
      </w:r>
      <w:r w:rsidRPr="00C474A3">
        <w:tab/>
        <w:t>Zheng S</w:t>
      </w:r>
      <w:r w:rsidRPr="00C474A3">
        <w:rPr>
          <w:i/>
        </w:rPr>
        <w:t>, et al.</w:t>
      </w:r>
      <w:r w:rsidRPr="00C474A3">
        <w:t xml:space="preserve"> Synergistic effect of MIL-88A/g-C</w:t>
      </w:r>
      <w:r w:rsidRPr="00C474A3">
        <w:rPr>
          <w:vertAlign w:val="subscript"/>
        </w:rPr>
        <w:t>3</w:t>
      </w:r>
      <w:r w:rsidRPr="00C474A3">
        <w:t>N</w:t>
      </w:r>
      <w:r w:rsidRPr="00C474A3">
        <w:rPr>
          <w:vertAlign w:val="subscript"/>
        </w:rPr>
        <w:t>4</w:t>
      </w:r>
      <w:r w:rsidRPr="00C474A3">
        <w:t xml:space="preserve"> and MoS</w:t>
      </w:r>
      <w:r w:rsidRPr="00C474A3">
        <w:rPr>
          <w:vertAlign w:val="subscript"/>
        </w:rPr>
        <w:t>2</w:t>
      </w:r>
      <w:r w:rsidRPr="00C474A3">
        <w:t xml:space="preserve"> to construct a self-cleaning multifunctional electrospun membrane. </w:t>
      </w:r>
      <w:r w:rsidRPr="00C474A3">
        <w:rPr>
          <w:i/>
        </w:rPr>
        <w:t>Chem. Eng. J.</w:t>
      </w:r>
      <w:r w:rsidRPr="00C474A3">
        <w:t xml:space="preserve"> </w:t>
      </w:r>
      <w:r w:rsidRPr="00C474A3">
        <w:rPr>
          <w:b/>
        </w:rPr>
        <w:t>421</w:t>
      </w:r>
      <w:r w:rsidRPr="00C474A3">
        <w:t>, 129621 (2021).</w:t>
      </w:r>
    </w:p>
    <w:p w14:paraId="55C85F1A" w14:textId="77777777" w:rsidR="00C474A3" w:rsidRPr="00C474A3" w:rsidRDefault="00C474A3" w:rsidP="00C474A3">
      <w:pPr>
        <w:pStyle w:val="EndNoteBibliography"/>
        <w:ind w:left="720" w:hanging="720"/>
      </w:pPr>
      <w:r w:rsidRPr="00C474A3">
        <w:t>9.</w:t>
      </w:r>
      <w:r w:rsidRPr="00C474A3">
        <w:tab/>
        <w:t>Zhang M</w:t>
      </w:r>
      <w:r w:rsidRPr="00C474A3">
        <w:rPr>
          <w:i/>
        </w:rPr>
        <w:t>, et al.</w:t>
      </w:r>
      <w:r w:rsidRPr="00C474A3">
        <w:t xml:space="preserve"> Activate Fe</w:t>
      </w:r>
      <w:r w:rsidRPr="00C474A3">
        <w:rPr>
          <w:vertAlign w:val="subscript"/>
        </w:rPr>
        <w:t>3</w:t>
      </w:r>
      <w:r w:rsidRPr="00C474A3">
        <w:t>S</w:t>
      </w:r>
      <w:r w:rsidRPr="00C474A3">
        <w:rPr>
          <w:vertAlign w:val="subscript"/>
        </w:rPr>
        <w:t>4</w:t>
      </w:r>
      <w:r w:rsidRPr="00C474A3">
        <w:t xml:space="preserve"> Nanorods by Ni Doping for Efficient Dye-Sensitized Photocatalytic Hydrogen Production. </w:t>
      </w:r>
      <w:r w:rsidRPr="00C474A3">
        <w:rPr>
          <w:i/>
        </w:rPr>
        <w:t>ACS Appl. Mater. Interfaces</w:t>
      </w:r>
      <w:r w:rsidRPr="00C474A3">
        <w:t xml:space="preserve"> </w:t>
      </w:r>
      <w:r w:rsidRPr="00C474A3">
        <w:rPr>
          <w:b/>
        </w:rPr>
        <w:t>13</w:t>
      </w:r>
      <w:r w:rsidRPr="00C474A3">
        <w:t>, 14198-14206 (2021).</w:t>
      </w:r>
    </w:p>
    <w:p w14:paraId="0A320432" w14:textId="77777777" w:rsidR="00C474A3" w:rsidRPr="00C474A3" w:rsidRDefault="00C474A3" w:rsidP="00C474A3">
      <w:pPr>
        <w:pStyle w:val="EndNoteBibliography"/>
        <w:ind w:left="720" w:hanging="720"/>
      </w:pPr>
      <w:r w:rsidRPr="00C474A3">
        <w:t>10.</w:t>
      </w:r>
      <w:r w:rsidRPr="00C474A3">
        <w:tab/>
        <w:t>Hang J</w:t>
      </w:r>
      <w:r w:rsidRPr="00C474A3">
        <w:rPr>
          <w:i/>
        </w:rPr>
        <w:t>, et al.</w:t>
      </w:r>
      <w:r w:rsidRPr="00C474A3">
        <w:t xml:space="preserve"> Heterogeneous photo-Fenton degradation toward sulfonamide matrix over magnetic Fe</w:t>
      </w:r>
      <w:r w:rsidRPr="00C474A3">
        <w:rPr>
          <w:vertAlign w:val="subscript"/>
        </w:rPr>
        <w:t>3</w:t>
      </w:r>
      <w:r w:rsidRPr="00C474A3">
        <w:t>S</w:t>
      </w:r>
      <w:r w:rsidRPr="00C474A3">
        <w:rPr>
          <w:vertAlign w:val="subscript"/>
        </w:rPr>
        <w:t>4</w:t>
      </w:r>
      <w:r w:rsidRPr="00C474A3">
        <w:t xml:space="preserve"> derived from MIL-100(Fe). </w:t>
      </w:r>
      <w:r w:rsidRPr="00C474A3">
        <w:rPr>
          <w:i/>
        </w:rPr>
        <w:t>J. Hazard. Mater.</w:t>
      </w:r>
      <w:r w:rsidRPr="00C474A3">
        <w:t xml:space="preserve"> </w:t>
      </w:r>
      <w:r w:rsidRPr="00C474A3">
        <w:rPr>
          <w:b/>
        </w:rPr>
        <w:t>424</w:t>
      </w:r>
      <w:r w:rsidRPr="00C474A3">
        <w:t>, 127415 (2022).</w:t>
      </w:r>
    </w:p>
    <w:p w14:paraId="72963101" w14:textId="77777777" w:rsidR="00C474A3" w:rsidRPr="00C474A3" w:rsidRDefault="00C474A3" w:rsidP="00C474A3">
      <w:pPr>
        <w:pStyle w:val="EndNoteBibliography"/>
        <w:ind w:left="720" w:hanging="720"/>
      </w:pPr>
      <w:r w:rsidRPr="00C474A3">
        <w:t>11.</w:t>
      </w:r>
      <w:r w:rsidRPr="00C474A3">
        <w:tab/>
        <w:t>Xie A</w:t>
      </w:r>
      <w:r w:rsidRPr="00C474A3">
        <w:rPr>
          <w:i/>
        </w:rPr>
        <w:t>, et al.</w:t>
      </w:r>
      <w:r w:rsidRPr="00C474A3">
        <w:t xml:space="preserve"> Photo-Fenton self-cleaning membranes with robust flux recovery for an efficient oil/water emulsion separation. </w:t>
      </w:r>
      <w:r w:rsidRPr="00C474A3">
        <w:rPr>
          <w:i/>
        </w:rPr>
        <w:t>J. Mater. Chem. A.</w:t>
      </w:r>
      <w:r w:rsidRPr="00C474A3">
        <w:t xml:space="preserve"> </w:t>
      </w:r>
      <w:r w:rsidRPr="00C474A3">
        <w:rPr>
          <w:b/>
        </w:rPr>
        <w:t>7</w:t>
      </w:r>
      <w:r w:rsidRPr="00C474A3">
        <w:t>, 8491-8502 (2019).</w:t>
      </w:r>
    </w:p>
    <w:p w14:paraId="4BFA2F99" w14:textId="77777777" w:rsidR="00C474A3" w:rsidRPr="00C474A3" w:rsidRDefault="00C474A3" w:rsidP="00C474A3">
      <w:pPr>
        <w:pStyle w:val="EndNoteBibliography"/>
        <w:ind w:left="720" w:hanging="720"/>
      </w:pPr>
      <w:r w:rsidRPr="00C474A3">
        <w:t>12.</w:t>
      </w:r>
      <w:r w:rsidRPr="00C474A3">
        <w:tab/>
        <w:t>Xie X</w:t>
      </w:r>
      <w:r w:rsidRPr="00C474A3">
        <w:rPr>
          <w:i/>
        </w:rPr>
        <w:t>, et al.</w:t>
      </w:r>
      <w:r w:rsidRPr="00C474A3">
        <w:t xml:space="preserve"> Accelerated iron cycle inducing molecular oxygen activation for deep oxidation of aromatic VOCs in MoS</w:t>
      </w:r>
      <w:r w:rsidRPr="00C474A3">
        <w:rPr>
          <w:vertAlign w:val="subscript"/>
        </w:rPr>
        <w:t>2</w:t>
      </w:r>
      <w:r w:rsidRPr="00C474A3">
        <w:t xml:space="preserve"> co-catalytic Fe</w:t>
      </w:r>
      <w:r w:rsidRPr="00C474A3">
        <w:rPr>
          <w:vertAlign w:val="superscript"/>
        </w:rPr>
        <w:t>3+</w:t>
      </w:r>
      <w:r w:rsidRPr="00C474A3">
        <w:t xml:space="preserve">/PMS system. </w:t>
      </w:r>
      <w:r w:rsidRPr="00C474A3">
        <w:rPr>
          <w:i/>
        </w:rPr>
        <w:t>Appl. Catal. B.</w:t>
      </w:r>
      <w:r w:rsidRPr="00C474A3">
        <w:t xml:space="preserve"> </w:t>
      </w:r>
      <w:r w:rsidRPr="00C474A3">
        <w:rPr>
          <w:b/>
        </w:rPr>
        <w:t>309</w:t>
      </w:r>
      <w:r w:rsidRPr="00C474A3">
        <w:t>, 121235 (2022).</w:t>
      </w:r>
    </w:p>
    <w:p w14:paraId="2274E4C8" w14:textId="77777777" w:rsidR="00C474A3" w:rsidRPr="00C474A3" w:rsidRDefault="00C474A3" w:rsidP="00C474A3">
      <w:pPr>
        <w:pStyle w:val="EndNoteBibliography"/>
        <w:ind w:left="720" w:hanging="720"/>
      </w:pPr>
      <w:r w:rsidRPr="00C474A3">
        <w:t>13.</w:t>
      </w:r>
      <w:r w:rsidRPr="00C474A3">
        <w:tab/>
        <w:t>Liang H</w:t>
      </w:r>
      <w:r w:rsidRPr="00C474A3">
        <w:rPr>
          <w:i/>
        </w:rPr>
        <w:t>, et al.</w:t>
      </w:r>
      <w:r w:rsidRPr="00C474A3">
        <w:t xml:space="preserve"> Synergistic effect of dual sites on bimetal-organic frameworks for highly efficient peroxide activation. </w:t>
      </w:r>
      <w:r w:rsidRPr="00C474A3">
        <w:rPr>
          <w:i/>
        </w:rPr>
        <w:t>J. Hazard. Mater.</w:t>
      </w:r>
      <w:r w:rsidRPr="00C474A3">
        <w:t xml:space="preserve"> </w:t>
      </w:r>
      <w:r w:rsidRPr="00C474A3">
        <w:rPr>
          <w:b/>
        </w:rPr>
        <w:t>406</w:t>
      </w:r>
      <w:r w:rsidRPr="00C474A3">
        <w:t>, 124692 (2021).</w:t>
      </w:r>
    </w:p>
    <w:p w14:paraId="75FE7E38" w14:textId="77777777" w:rsidR="00C474A3" w:rsidRPr="00C474A3" w:rsidRDefault="00C474A3" w:rsidP="00C474A3">
      <w:pPr>
        <w:pStyle w:val="EndNoteBibliography"/>
        <w:ind w:left="720" w:hanging="720"/>
      </w:pPr>
      <w:r w:rsidRPr="00C474A3">
        <w:t>14.</w:t>
      </w:r>
      <w:r w:rsidRPr="00C474A3">
        <w:tab/>
        <w:t>Wang A</w:t>
      </w:r>
      <w:r w:rsidRPr="00C474A3">
        <w:rPr>
          <w:i/>
        </w:rPr>
        <w:t>, et al.</w:t>
      </w:r>
      <w:r w:rsidRPr="00C474A3">
        <w:t xml:space="preserve"> MOF Derived Co−Fe nitrogen doped graphite carbon@crosslinked magnetic chitosan Micro−nanoreactor for environmental applications: Synergy enhancement effect of adsorption−PMS activation. </w:t>
      </w:r>
      <w:r w:rsidRPr="00C474A3">
        <w:rPr>
          <w:i/>
        </w:rPr>
        <w:t xml:space="preserve">Appl. </w:t>
      </w:r>
      <w:r w:rsidRPr="00C474A3">
        <w:rPr>
          <w:i/>
        </w:rPr>
        <w:lastRenderedPageBreak/>
        <w:t>Catal. B.</w:t>
      </w:r>
      <w:r w:rsidRPr="00C474A3">
        <w:t xml:space="preserve"> </w:t>
      </w:r>
      <w:r w:rsidRPr="00C474A3">
        <w:rPr>
          <w:b/>
        </w:rPr>
        <w:t>319</w:t>
      </w:r>
      <w:r w:rsidRPr="00C474A3">
        <w:t>, 121926 (2022).</w:t>
      </w:r>
    </w:p>
    <w:p w14:paraId="597349A2" w14:textId="77777777" w:rsidR="00C474A3" w:rsidRPr="00C474A3" w:rsidRDefault="00C474A3" w:rsidP="00C474A3">
      <w:pPr>
        <w:pStyle w:val="EndNoteBibliography"/>
        <w:ind w:left="720" w:hanging="720"/>
      </w:pPr>
      <w:r w:rsidRPr="00C474A3">
        <w:t>15.</w:t>
      </w:r>
      <w:r w:rsidRPr="00C474A3">
        <w:tab/>
        <w:t>Meng C</w:t>
      </w:r>
      <w:r w:rsidRPr="00C474A3">
        <w:rPr>
          <w:i/>
        </w:rPr>
        <w:t>, et al.</w:t>
      </w:r>
      <w:r w:rsidRPr="00C474A3">
        <w:t xml:space="preserve"> Angstrom-confined catalytic water purification within Co-TiO</w:t>
      </w:r>
      <w:r w:rsidRPr="00C474A3">
        <w:rPr>
          <w:vertAlign w:val="subscript"/>
        </w:rPr>
        <w:t>x</w:t>
      </w:r>
      <w:r w:rsidRPr="00C474A3">
        <w:t xml:space="preserve"> laminar membrane nanochannels. </w:t>
      </w:r>
      <w:r w:rsidRPr="00C474A3">
        <w:rPr>
          <w:i/>
        </w:rPr>
        <w:t>Nat. Commun.</w:t>
      </w:r>
      <w:r w:rsidRPr="00C474A3">
        <w:t xml:space="preserve"> </w:t>
      </w:r>
      <w:r w:rsidRPr="00C474A3">
        <w:rPr>
          <w:b/>
        </w:rPr>
        <w:t>13</w:t>
      </w:r>
      <w:r w:rsidRPr="00C474A3">
        <w:t>, 4010 (2022).</w:t>
      </w:r>
    </w:p>
    <w:p w14:paraId="4BCCF1F4" w14:textId="77777777" w:rsidR="00C474A3" w:rsidRPr="00C474A3" w:rsidRDefault="00C474A3" w:rsidP="00C474A3">
      <w:pPr>
        <w:pStyle w:val="EndNoteBibliography"/>
        <w:ind w:left="720" w:hanging="720"/>
      </w:pPr>
      <w:r w:rsidRPr="00C474A3">
        <w:t>16.</w:t>
      </w:r>
      <w:r w:rsidRPr="00C474A3">
        <w:tab/>
        <w:t>Lu T</w:t>
      </w:r>
      <w:r w:rsidRPr="00C474A3">
        <w:rPr>
          <w:i/>
        </w:rPr>
        <w:t>, et al.</w:t>
      </w:r>
      <w:r w:rsidRPr="00C474A3">
        <w:t xml:space="preserve"> Multiwfn: A multifunctional wavefunction analyzer. </w:t>
      </w:r>
      <w:r w:rsidRPr="00C474A3">
        <w:rPr>
          <w:i/>
        </w:rPr>
        <w:t>J. Comput. Chem.</w:t>
      </w:r>
      <w:r w:rsidRPr="00C474A3">
        <w:t xml:space="preserve"> </w:t>
      </w:r>
      <w:r w:rsidRPr="00C474A3">
        <w:rPr>
          <w:b/>
        </w:rPr>
        <w:t>33</w:t>
      </w:r>
      <w:r w:rsidRPr="00C474A3">
        <w:t>, 580-592 (2012).</w:t>
      </w:r>
    </w:p>
    <w:p w14:paraId="73978AE1" w14:textId="77777777" w:rsidR="00C474A3" w:rsidRPr="00C474A3" w:rsidRDefault="00C474A3" w:rsidP="00C474A3">
      <w:pPr>
        <w:pStyle w:val="EndNoteBibliography"/>
        <w:ind w:left="720" w:hanging="720"/>
      </w:pPr>
      <w:r w:rsidRPr="00C474A3">
        <w:t>17.</w:t>
      </w:r>
      <w:r w:rsidRPr="00C474A3">
        <w:tab/>
        <w:t>Lu T</w:t>
      </w:r>
      <w:r w:rsidRPr="00C474A3">
        <w:rPr>
          <w:i/>
        </w:rPr>
        <w:t>, et al.</w:t>
      </w:r>
      <w:r w:rsidRPr="00C474A3">
        <w:t xml:space="preserve"> Quantitative analysis of molecular surface based on improved Marching Tetrahedra algorithm. </w:t>
      </w:r>
      <w:r w:rsidRPr="00C474A3">
        <w:rPr>
          <w:i/>
        </w:rPr>
        <w:t>J. Mol. Graph. Model.</w:t>
      </w:r>
      <w:r w:rsidRPr="00C474A3">
        <w:t xml:space="preserve"> </w:t>
      </w:r>
      <w:r w:rsidRPr="00C474A3">
        <w:rPr>
          <w:b/>
        </w:rPr>
        <w:t>38</w:t>
      </w:r>
      <w:r w:rsidRPr="00C474A3">
        <w:t>, 314-323 (2012).</w:t>
      </w:r>
    </w:p>
    <w:p w14:paraId="036481F9" w14:textId="77777777" w:rsidR="00C474A3" w:rsidRPr="00C474A3" w:rsidRDefault="00C474A3" w:rsidP="00C474A3">
      <w:pPr>
        <w:pStyle w:val="EndNoteBibliography"/>
        <w:ind w:left="720" w:hanging="720"/>
      </w:pPr>
      <w:r w:rsidRPr="00C474A3">
        <w:t>18.</w:t>
      </w:r>
      <w:r w:rsidRPr="00C474A3">
        <w:tab/>
        <w:t>Zhang J</w:t>
      </w:r>
      <w:r w:rsidRPr="00C474A3">
        <w:rPr>
          <w:i/>
        </w:rPr>
        <w:t>, et al.</w:t>
      </w:r>
      <w:r w:rsidRPr="00C474A3">
        <w:t xml:space="preserve"> Efficient evaluation of electrostatic potential with computerized optimized code. </w:t>
      </w:r>
      <w:r w:rsidRPr="00C474A3">
        <w:rPr>
          <w:i/>
        </w:rPr>
        <w:t>Phys. Chem. Chem. Phys.</w:t>
      </w:r>
      <w:r w:rsidRPr="00C474A3">
        <w:t xml:space="preserve"> </w:t>
      </w:r>
      <w:r w:rsidRPr="00C474A3">
        <w:rPr>
          <w:b/>
        </w:rPr>
        <w:t>23</w:t>
      </w:r>
      <w:r w:rsidRPr="00C474A3">
        <w:t>, 20323-20328 (2021).</w:t>
      </w:r>
    </w:p>
    <w:p w14:paraId="3F58A84C" w14:textId="77777777" w:rsidR="00C474A3" w:rsidRPr="00C474A3" w:rsidRDefault="00C474A3" w:rsidP="00C474A3">
      <w:pPr>
        <w:pStyle w:val="EndNoteBibliography"/>
        <w:ind w:left="720" w:hanging="720"/>
      </w:pPr>
      <w:r w:rsidRPr="00C474A3">
        <w:t>19.</w:t>
      </w:r>
      <w:r w:rsidRPr="00C474A3">
        <w:tab/>
        <w:t>Wang Y</w:t>
      </w:r>
      <w:r w:rsidRPr="00C474A3">
        <w:rPr>
          <w:i/>
        </w:rPr>
        <w:t>, et al.</w:t>
      </w:r>
      <w:r w:rsidRPr="00C474A3">
        <w:t xml:space="preserve"> An integrated strategy for achieving oil-in-water separation, removal, and anti-oil/dye/bacteria-fouling. </w:t>
      </w:r>
      <w:r w:rsidRPr="00C474A3">
        <w:rPr>
          <w:i/>
        </w:rPr>
        <w:t>Chem. Eng. J.</w:t>
      </w:r>
      <w:r w:rsidRPr="00C474A3">
        <w:t xml:space="preserve"> </w:t>
      </w:r>
      <w:r w:rsidRPr="00C474A3">
        <w:rPr>
          <w:b/>
        </w:rPr>
        <w:t>413</w:t>
      </w:r>
      <w:r w:rsidRPr="00C474A3">
        <w:t>, 127493 (2021).</w:t>
      </w:r>
    </w:p>
    <w:p w14:paraId="13EBE678" w14:textId="77777777" w:rsidR="00C474A3" w:rsidRPr="00C474A3" w:rsidRDefault="00C474A3" w:rsidP="00C474A3">
      <w:pPr>
        <w:pStyle w:val="EndNoteBibliography"/>
        <w:ind w:left="720" w:hanging="720"/>
      </w:pPr>
      <w:r w:rsidRPr="00C474A3">
        <w:t>20.</w:t>
      </w:r>
      <w:r w:rsidRPr="00C474A3">
        <w:tab/>
        <w:t>Liao X</w:t>
      </w:r>
      <w:r w:rsidRPr="00C474A3">
        <w:rPr>
          <w:i/>
        </w:rPr>
        <w:t>, et al.</w:t>
      </w:r>
      <w:r w:rsidRPr="00C474A3">
        <w:t xml:space="preserve"> Engineering omniphobic corrugated membranes for scaling mitigation in membrane distillation. </w:t>
      </w:r>
      <w:r w:rsidRPr="00C474A3">
        <w:rPr>
          <w:i/>
        </w:rPr>
        <w:t>J. Membr. Sci.</w:t>
      </w:r>
      <w:r w:rsidRPr="00C474A3">
        <w:t xml:space="preserve"> </w:t>
      </w:r>
      <w:r w:rsidRPr="00C474A3">
        <w:rPr>
          <w:b/>
        </w:rPr>
        <w:t>665</w:t>
      </w:r>
      <w:r w:rsidRPr="00C474A3">
        <w:t>, 121130 (2023).</w:t>
      </w:r>
    </w:p>
    <w:p w14:paraId="05371DB6" w14:textId="77777777" w:rsidR="00C474A3" w:rsidRPr="00C474A3" w:rsidRDefault="00C474A3" w:rsidP="00C474A3">
      <w:pPr>
        <w:pStyle w:val="EndNoteBibliography"/>
        <w:ind w:left="720" w:hanging="720"/>
      </w:pPr>
      <w:r w:rsidRPr="00C474A3">
        <w:t>21.</w:t>
      </w:r>
      <w:r w:rsidRPr="00C474A3">
        <w:tab/>
        <w:t>Zhao C</w:t>
      </w:r>
      <w:r w:rsidRPr="00C474A3">
        <w:rPr>
          <w:i/>
        </w:rPr>
        <w:t>, et al.</w:t>
      </w:r>
      <w:r w:rsidRPr="00C474A3">
        <w:t xml:space="preserve"> Polyamide membranes with nanoscale ordered structures for fast permeation and highly selective ion-ion separation. </w:t>
      </w:r>
      <w:r w:rsidRPr="00C474A3">
        <w:rPr>
          <w:i/>
        </w:rPr>
        <w:t>Nat. Commun.</w:t>
      </w:r>
      <w:r w:rsidRPr="00C474A3">
        <w:t xml:space="preserve"> </w:t>
      </w:r>
      <w:r w:rsidRPr="00C474A3">
        <w:rPr>
          <w:b/>
        </w:rPr>
        <w:t>14</w:t>
      </w:r>
      <w:r w:rsidRPr="00C474A3">
        <w:t>, 1112 (2023).</w:t>
      </w:r>
    </w:p>
    <w:p w14:paraId="7F5FE57F" w14:textId="77777777" w:rsidR="00C474A3" w:rsidRPr="00C474A3" w:rsidRDefault="00C474A3" w:rsidP="00C474A3">
      <w:pPr>
        <w:pStyle w:val="EndNoteBibliography"/>
        <w:ind w:left="720" w:hanging="720"/>
      </w:pPr>
      <w:r w:rsidRPr="00C474A3">
        <w:rPr>
          <w:rFonts w:hint="eastAsia"/>
        </w:rPr>
        <w:t>22.</w:t>
      </w:r>
      <w:r w:rsidRPr="00C474A3">
        <w:rPr>
          <w:rFonts w:hint="eastAsia"/>
        </w:rPr>
        <w:tab/>
        <w:t>Peng L</w:t>
      </w:r>
      <w:r w:rsidRPr="00C474A3">
        <w:rPr>
          <w:rFonts w:hint="eastAsia"/>
          <w:i/>
        </w:rPr>
        <w:t>, et al.</w:t>
      </w:r>
      <w:r w:rsidRPr="00C474A3">
        <w:rPr>
          <w:rFonts w:hint="eastAsia"/>
        </w:rPr>
        <w:t xml:space="preserve"> Slug-inspired Magnetic Soft Millirobot Fully Integrated with Triboelectric Nanogenerator for On</w:t>
      </w:r>
      <w:r w:rsidRPr="00C474A3">
        <w:rPr>
          <w:rFonts w:hint="eastAsia"/>
        </w:rPr>
        <w:t>‐</w:t>
      </w:r>
      <w:r w:rsidRPr="00C474A3">
        <w:rPr>
          <w:rFonts w:hint="eastAsia"/>
        </w:rPr>
        <w:t>board Sensing and Self</w:t>
      </w:r>
      <w:r w:rsidRPr="00C474A3">
        <w:rPr>
          <w:rFonts w:hint="eastAsia"/>
        </w:rPr>
        <w:t>‐</w:t>
      </w:r>
      <w:r w:rsidRPr="00C474A3">
        <w:rPr>
          <w:rFonts w:hint="eastAsia"/>
        </w:rPr>
        <w:t xml:space="preserve">powered Charging. </w:t>
      </w:r>
      <w:r w:rsidRPr="00C474A3">
        <w:rPr>
          <w:rFonts w:hint="eastAsia"/>
          <w:i/>
        </w:rPr>
        <w:t>Nano Energy</w:t>
      </w:r>
      <w:r w:rsidRPr="00C474A3">
        <w:rPr>
          <w:rFonts w:hint="eastAsia"/>
        </w:rPr>
        <w:t xml:space="preserve"> </w:t>
      </w:r>
      <w:r w:rsidRPr="00C474A3">
        <w:rPr>
          <w:rFonts w:hint="eastAsia"/>
          <w:b/>
        </w:rPr>
        <w:t>99</w:t>
      </w:r>
      <w:r w:rsidRPr="00C474A3">
        <w:rPr>
          <w:rFonts w:hint="eastAsia"/>
        </w:rPr>
        <w:t>, 107367 (2022).</w:t>
      </w:r>
    </w:p>
    <w:p w14:paraId="5CDBD7DF" w14:textId="77777777" w:rsidR="00C474A3" w:rsidRPr="00C474A3" w:rsidRDefault="00C474A3" w:rsidP="00C474A3">
      <w:pPr>
        <w:pStyle w:val="EndNoteBibliography"/>
        <w:ind w:left="720" w:hanging="720"/>
      </w:pPr>
      <w:r w:rsidRPr="00C474A3">
        <w:t>23.</w:t>
      </w:r>
      <w:r w:rsidRPr="00C474A3">
        <w:tab/>
        <w:t>Wang X</w:t>
      </w:r>
      <w:r w:rsidRPr="00C474A3">
        <w:rPr>
          <w:i/>
        </w:rPr>
        <w:t>, et al.</w:t>
      </w:r>
      <w:r w:rsidRPr="00C474A3">
        <w:t xml:space="preserve"> A high-applicability, high-durability wearable hybrid nanogenerator with magnetic suspension structure toward health monitoring applications. </w:t>
      </w:r>
      <w:r w:rsidRPr="00C474A3">
        <w:rPr>
          <w:i/>
        </w:rPr>
        <w:t>Nano Energy</w:t>
      </w:r>
      <w:r w:rsidRPr="00C474A3">
        <w:t xml:space="preserve"> </w:t>
      </w:r>
      <w:r w:rsidRPr="00C474A3">
        <w:rPr>
          <w:b/>
        </w:rPr>
        <w:t>103</w:t>
      </w:r>
      <w:r w:rsidRPr="00C474A3">
        <w:t>, 107774 (2022).</w:t>
      </w:r>
    </w:p>
    <w:p w14:paraId="262128AA" w14:textId="77777777" w:rsidR="00C474A3" w:rsidRPr="00C474A3" w:rsidRDefault="00C474A3" w:rsidP="00C474A3">
      <w:pPr>
        <w:pStyle w:val="EndNoteBibliography"/>
        <w:ind w:left="720" w:hanging="720"/>
      </w:pPr>
      <w:r w:rsidRPr="00C474A3">
        <w:t>24.</w:t>
      </w:r>
      <w:r w:rsidRPr="00C474A3">
        <w:tab/>
        <w:t>Zhu Z</w:t>
      </w:r>
      <w:r w:rsidRPr="00C474A3">
        <w:rPr>
          <w:i/>
        </w:rPr>
        <w:t>, et al.</w:t>
      </w:r>
      <w:r w:rsidRPr="00C474A3">
        <w:t xml:space="preserve"> Research progress on methane conversion coupling photocatalysis and thermocatalysis. </w:t>
      </w:r>
      <w:r w:rsidRPr="00C474A3">
        <w:rPr>
          <w:i/>
        </w:rPr>
        <w:t>Carbon Energy</w:t>
      </w:r>
      <w:r w:rsidRPr="00C474A3">
        <w:t xml:space="preserve"> </w:t>
      </w:r>
      <w:r w:rsidRPr="00C474A3">
        <w:rPr>
          <w:b/>
        </w:rPr>
        <w:t>3</w:t>
      </w:r>
      <w:r w:rsidRPr="00C474A3">
        <w:t>, 519-540 (2021).</w:t>
      </w:r>
    </w:p>
    <w:p w14:paraId="2C39EF66" w14:textId="77777777" w:rsidR="00C474A3" w:rsidRPr="00C474A3" w:rsidRDefault="00C474A3" w:rsidP="00C474A3">
      <w:pPr>
        <w:pStyle w:val="EndNoteBibliography"/>
        <w:ind w:left="720" w:hanging="720"/>
      </w:pPr>
      <w:r w:rsidRPr="00C474A3">
        <w:t>25.</w:t>
      </w:r>
      <w:r w:rsidRPr="00C474A3">
        <w:tab/>
        <w:t>Wu W</w:t>
      </w:r>
      <w:r w:rsidRPr="00C474A3">
        <w:rPr>
          <w:i/>
        </w:rPr>
        <w:t>, et al.</w:t>
      </w:r>
      <w:r w:rsidRPr="00C474A3">
        <w:t xml:space="preserve"> In Situ Preparation and Analysis of Bimetal Co-doped Mesoporous Graphitic Carbon Nitride with Enhanced Photocatalytic Activity. </w:t>
      </w:r>
      <w:r w:rsidRPr="00C474A3">
        <w:rPr>
          <w:i/>
        </w:rPr>
        <w:t>Nano-Micro Lett.</w:t>
      </w:r>
      <w:r w:rsidRPr="00C474A3">
        <w:t xml:space="preserve"> </w:t>
      </w:r>
      <w:r w:rsidRPr="00C474A3">
        <w:rPr>
          <w:b/>
        </w:rPr>
        <w:t>11</w:t>
      </w:r>
      <w:r w:rsidRPr="00C474A3">
        <w:t>, 10 (2019).</w:t>
      </w:r>
    </w:p>
    <w:p w14:paraId="22E9F5A9" w14:textId="77777777" w:rsidR="00C474A3" w:rsidRPr="00C474A3" w:rsidRDefault="00C474A3" w:rsidP="00C474A3">
      <w:pPr>
        <w:pStyle w:val="EndNoteBibliography"/>
        <w:ind w:left="720" w:hanging="720"/>
      </w:pPr>
      <w:r w:rsidRPr="00C474A3">
        <w:t>26.</w:t>
      </w:r>
      <w:r w:rsidRPr="00C474A3">
        <w:tab/>
        <w:t>Piao H</w:t>
      </w:r>
      <w:r w:rsidRPr="00C474A3">
        <w:rPr>
          <w:i/>
        </w:rPr>
        <w:t>, et al.</w:t>
      </w:r>
      <w:r w:rsidRPr="00C474A3">
        <w:t xml:space="preserve"> Ultra-low power light driven lycopodium-like nanofiber membrane reinforced by PET braid tube with robust pollutants removal and regeneration capacity based on photo-Fenton catalysis. </w:t>
      </w:r>
      <w:r w:rsidRPr="00C474A3">
        <w:rPr>
          <w:i/>
        </w:rPr>
        <w:t>Chem. Eng. J.</w:t>
      </w:r>
      <w:r w:rsidRPr="00C474A3">
        <w:t xml:space="preserve"> </w:t>
      </w:r>
      <w:r w:rsidRPr="00C474A3">
        <w:rPr>
          <w:b/>
        </w:rPr>
        <w:t>450</w:t>
      </w:r>
      <w:r w:rsidRPr="00C474A3">
        <w:t>, 138204 (2022).</w:t>
      </w:r>
    </w:p>
    <w:p w14:paraId="0EF59F56" w14:textId="77777777" w:rsidR="00C474A3" w:rsidRPr="00C474A3" w:rsidRDefault="00C474A3" w:rsidP="00C474A3">
      <w:pPr>
        <w:pStyle w:val="EndNoteBibliography"/>
        <w:ind w:left="720" w:hanging="720"/>
      </w:pPr>
      <w:r w:rsidRPr="00C474A3">
        <w:t>27.</w:t>
      </w:r>
      <w:r w:rsidRPr="00C474A3">
        <w:tab/>
        <w:t>Zhao J</w:t>
      </w:r>
      <w:r w:rsidRPr="00C474A3">
        <w:rPr>
          <w:i/>
        </w:rPr>
        <w:t>, et al.</w:t>
      </w:r>
      <w:r w:rsidRPr="00C474A3">
        <w:t xml:space="preserve"> Ultra-highly photocatalytic removal of pollutants by polypyrrole/cadmium sulfide/polyether sulfone hybrid porous membrane in single-pass mode. </w:t>
      </w:r>
      <w:r w:rsidRPr="00C474A3">
        <w:rPr>
          <w:i/>
        </w:rPr>
        <w:t>Chem. Eng. J.</w:t>
      </w:r>
      <w:r w:rsidRPr="00C474A3">
        <w:t xml:space="preserve"> </w:t>
      </w:r>
      <w:r w:rsidRPr="00C474A3">
        <w:rPr>
          <w:b/>
        </w:rPr>
        <w:t>432</w:t>
      </w:r>
      <w:r w:rsidRPr="00C474A3">
        <w:t>, 134300 (2022).</w:t>
      </w:r>
    </w:p>
    <w:p w14:paraId="070DEFE3" w14:textId="77777777" w:rsidR="00C474A3" w:rsidRPr="00C474A3" w:rsidRDefault="00C474A3" w:rsidP="00C474A3">
      <w:pPr>
        <w:pStyle w:val="EndNoteBibliography"/>
        <w:ind w:left="720" w:hanging="720"/>
      </w:pPr>
      <w:r w:rsidRPr="00C474A3">
        <w:t>28.</w:t>
      </w:r>
      <w:r w:rsidRPr="00C474A3">
        <w:tab/>
        <w:t>Xu L</w:t>
      </w:r>
      <w:r w:rsidRPr="00C474A3">
        <w:rPr>
          <w:i/>
        </w:rPr>
        <w:t>, et al.</w:t>
      </w:r>
      <w:r w:rsidRPr="00C474A3">
        <w:t xml:space="preserve"> Direct Z-scheme polymeric heterojunction boosts photocatalytic hydrogen production via a rebuilt extended π-delocalized network. </w:t>
      </w:r>
      <w:r w:rsidRPr="00C474A3">
        <w:rPr>
          <w:i/>
        </w:rPr>
        <w:t>Energy Environ. Sci.</w:t>
      </w:r>
      <w:r w:rsidRPr="00C474A3">
        <w:t xml:space="preserve"> </w:t>
      </w:r>
      <w:r w:rsidRPr="00C474A3">
        <w:rPr>
          <w:b/>
        </w:rPr>
        <w:t>15</w:t>
      </w:r>
      <w:r w:rsidRPr="00C474A3">
        <w:t>, 5059-5068 (2022).</w:t>
      </w:r>
    </w:p>
    <w:p w14:paraId="68E9CD98" w14:textId="77777777" w:rsidR="00C474A3" w:rsidRPr="00C474A3" w:rsidRDefault="00C474A3" w:rsidP="00C474A3">
      <w:pPr>
        <w:pStyle w:val="EndNoteBibliography"/>
        <w:ind w:left="720" w:hanging="720"/>
      </w:pPr>
      <w:r w:rsidRPr="00C474A3">
        <w:t>29.</w:t>
      </w:r>
      <w:r w:rsidRPr="00C474A3">
        <w:tab/>
        <w:t>Xu W</w:t>
      </w:r>
      <w:r w:rsidRPr="00C474A3">
        <w:rPr>
          <w:i/>
        </w:rPr>
        <w:t>, et al.</w:t>
      </w:r>
      <w:r w:rsidRPr="00C474A3">
        <w:t xml:space="preserve"> Size-dependent electron injection over sensitized semiconductor heterojunctions for enhanced photocatalytic hydrogen production. </w:t>
      </w:r>
      <w:r w:rsidRPr="00C474A3">
        <w:rPr>
          <w:i/>
        </w:rPr>
        <w:t>Appl. Catal. B.</w:t>
      </w:r>
      <w:r w:rsidRPr="00C474A3">
        <w:t xml:space="preserve"> </w:t>
      </w:r>
      <w:r w:rsidRPr="00C474A3">
        <w:rPr>
          <w:b/>
        </w:rPr>
        <w:t>308</w:t>
      </w:r>
      <w:r w:rsidRPr="00C474A3">
        <w:t>, 121218 (2022).</w:t>
      </w:r>
    </w:p>
    <w:p w14:paraId="359FA043" w14:textId="77777777" w:rsidR="00C474A3" w:rsidRPr="00C474A3" w:rsidRDefault="00C474A3" w:rsidP="00C474A3">
      <w:pPr>
        <w:pStyle w:val="EndNoteBibliography"/>
        <w:ind w:left="720" w:hanging="720"/>
      </w:pPr>
      <w:r w:rsidRPr="00C474A3">
        <w:rPr>
          <w:rFonts w:hint="eastAsia"/>
        </w:rPr>
        <w:t>30.</w:t>
      </w:r>
      <w:r w:rsidRPr="00C474A3">
        <w:rPr>
          <w:rFonts w:hint="eastAsia"/>
        </w:rPr>
        <w:tab/>
        <w:t>Yuan L</w:t>
      </w:r>
      <w:r w:rsidRPr="00C474A3">
        <w:rPr>
          <w:rFonts w:hint="eastAsia"/>
          <w:i/>
        </w:rPr>
        <w:t>, et al.</w:t>
      </w:r>
      <w:r w:rsidRPr="00C474A3">
        <w:rPr>
          <w:rFonts w:hint="eastAsia"/>
        </w:rPr>
        <w:t xml:space="preserve"> A S</w:t>
      </w:r>
      <w:r w:rsidRPr="00C474A3">
        <w:rPr>
          <w:rFonts w:hint="eastAsia"/>
        </w:rPr>
        <w:t>‐</w:t>
      </w:r>
      <w:r w:rsidRPr="00C474A3">
        <w:rPr>
          <w:rFonts w:hint="eastAsia"/>
        </w:rPr>
        <w:t>Scheme MOF</w:t>
      </w:r>
      <w:r w:rsidRPr="00C474A3">
        <w:rPr>
          <w:rFonts w:hint="eastAsia"/>
        </w:rPr>
        <w:t>‐</w:t>
      </w:r>
      <w:r w:rsidRPr="00C474A3">
        <w:rPr>
          <w:rFonts w:hint="eastAsia"/>
        </w:rPr>
        <w:t>on</w:t>
      </w:r>
      <w:r w:rsidRPr="00C474A3">
        <w:rPr>
          <w:rFonts w:hint="eastAsia"/>
        </w:rPr>
        <w:t>‐</w:t>
      </w:r>
      <w:r w:rsidRPr="00C474A3">
        <w:rPr>
          <w:rFonts w:hint="eastAsia"/>
        </w:rPr>
        <w:t xml:space="preserve">MOF Heterostructure. </w:t>
      </w:r>
      <w:r w:rsidRPr="00C474A3">
        <w:rPr>
          <w:rFonts w:hint="eastAsia"/>
          <w:i/>
        </w:rPr>
        <w:t>Adv. Funct. Mater.</w:t>
      </w:r>
      <w:r w:rsidRPr="00C474A3">
        <w:rPr>
          <w:rFonts w:hint="eastAsia"/>
        </w:rPr>
        <w:t xml:space="preserve"> </w:t>
      </w:r>
      <w:r w:rsidRPr="00C474A3">
        <w:rPr>
          <w:rFonts w:hint="eastAsia"/>
          <w:b/>
        </w:rPr>
        <w:t>33</w:t>
      </w:r>
      <w:r w:rsidRPr="00C474A3">
        <w:rPr>
          <w:rFonts w:hint="eastAsia"/>
        </w:rPr>
        <w:t>,  (2023).</w:t>
      </w:r>
    </w:p>
    <w:p w14:paraId="29AFF99B" w14:textId="77777777" w:rsidR="00C474A3" w:rsidRPr="00C474A3" w:rsidRDefault="00C474A3" w:rsidP="00C474A3">
      <w:pPr>
        <w:pStyle w:val="EndNoteBibliography"/>
        <w:ind w:left="720" w:hanging="720"/>
      </w:pPr>
      <w:r w:rsidRPr="00C474A3">
        <w:t>31.</w:t>
      </w:r>
      <w:r w:rsidRPr="00C474A3">
        <w:tab/>
        <w:t>Guo Y</w:t>
      </w:r>
      <w:r w:rsidRPr="00C474A3">
        <w:rPr>
          <w:i/>
        </w:rPr>
        <w:t>, et al.</w:t>
      </w:r>
      <w:r w:rsidRPr="00C474A3">
        <w:t xml:space="preserve"> Perylenetetracarboxylic acid nanosheets with internal electric fields and anisotropic charge migration for photocatalytic hydrogen evolution. </w:t>
      </w:r>
      <w:r w:rsidRPr="00C474A3">
        <w:rPr>
          <w:i/>
        </w:rPr>
        <w:lastRenderedPageBreak/>
        <w:t>Nat. Commun.</w:t>
      </w:r>
      <w:r w:rsidRPr="00C474A3">
        <w:t xml:space="preserve"> </w:t>
      </w:r>
      <w:r w:rsidRPr="00C474A3">
        <w:rPr>
          <w:b/>
        </w:rPr>
        <w:t>13</w:t>
      </w:r>
      <w:r w:rsidRPr="00C474A3">
        <w:t>, 2067 (2022).</w:t>
      </w:r>
    </w:p>
    <w:p w14:paraId="65206DC9" w14:textId="77777777" w:rsidR="00C474A3" w:rsidRPr="00C474A3" w:rsidRDefault="00C474A3" w:rsidP="00C474A3">
      <w:pPr>
        <w:pStyle w:val="EndNoteBibliography"/>
        <w:ind w:left="720" w:hanging="720"/>
      </w:pPr>
      <w:r w:rsidRPr="00C474A3">
        <w:t>32.</w:t>
      </w:r>
      <w:r w:rsidRPr="00C474A3">
        <w:tab/>
        <w:t>Guo X</w:t>
      </w:r>
      <w:r w:rsidRPr="00C474A3">
        <w:rPr>
          <w:i/>
        </w:rPr>
        <w:t>, et al.</w:t>
      </w:r>
      <w:r w:rsidRPr="00C474A3">
        <w:t xml:space="preserve"> Derivatives of two-dimensional MXene-MOFs heterostructure for boosting peroxymonosulfate activation: Enhanced performance and synergistic mechanism. </w:t>
      </w:r>
      <w:r w:rsidRPr="00C474A3">
        <w:rPr>
          <w:i/>
        </w:rPr>
        <w:t>Appl. Catal. B.</w:t>
      </w:r>
      <w:r w:rsidRPr="00C474A3">
        <w:t xml:space="preserve"> </w:t>
      </w:r>
      <w:r w:rsidRPr="00C474A3">
        <w:rPr>
          <w:b/>
        </w:rPr>
        <w:t>323</w:t>
      </w:r>
      <w:r w:rsidRPr="00C474A3">
        <w:t>, 122136 (2023).</w:t>
      </w:r>
    </w:p>
    <w:p w14:paraId="077994B7" w14:textId="77777777" w:rsidR="00C474A3" w:rsidRPr="00C474A3" w:rsidRDefault="00C474A3" w:rsidP="00C474A3">
      <w:pPr>
        <w:pStyle w:val="EndNoteBibliography"/>
        <w:ind w:left="720" w:hanging="720"/>
      </w:pPr>
      <w:r w:rsidRPr="00C474A3">
        <w:t>33.</w:t>
      </w:r>
      <w:r w:rsidRPr="00C474A3">
        <w:tab/>
        <w:t>Hua J</w:t>
      </w:r>
      <w:r w:rsidRPr="00C474A3">
        <w:rPr>
          <w:i/>
        </w:rPr>
        <w:t>, et al.</w:t>
      </w:r>
      <w:r w:rsidRPr="00C474A3">
        <w:t xml:space="preserve"> Synthesis of type II heterojunction 2D/3D Bi</w:t>
      </w:r>
      <w:r w:rsidRPr="00C474A3">
        <w:rPr>
          <w:vertAlign w:val="subscript"/>
        </w:rPr>
        <w:t>2</w:t>
      </w:r>
      <w:r w:rsidRPr="00C474A3">
        <w:t>S</w:t>
      </w:r>
      <w:r w:rsidRPr="00C474A3">
        <w:rPr>
          <w:vertAlign w:val="subscript"/>
        </w:rPr>
        <w:t>3</w:t>
      </w:r>
      <w:r w:rsidRPr="00C474A3">
        <w:t xml:space="preserve">/MIL-88(A) with enhanced photocatalytic activity under visible-light irradiation. </w:t>
      </w:r>
      <w:r w:rsidRPr="00C474A3">
        <w:rPr>
          <w:i/>
        </w:rPr>
        <w:t>J. Phys. Chem. Solids</w:t>
      </w:r>
      <w:r w:rsidRPr="00C474A3">
        <w:t xml:space="preserve"> </w:t>
      </w:r>
      <w:r w:rsidRPr="00C474A3">
        <w:rPr>
          <w:b/>
        </w:rPr>
        <w:t>177</w:t>
      </w:r>
      <w:r w:rsidRPr="00C474A3">
        <w:t>, 111299 (2023).</w:t>
      </w:r>
    </w:p>
    <w:p w14:paraId="0FB751FD" w14:textId="77777777" w:rsidR="00C474A3" w:rsidRPr="00C474A3" w:rsidRDefault="00C474A3" w:rsidP="00C474A3">
      <w:pPr>
        <w:pStyle w:val="EndNoteBibliography"/>
        <w:ind w:left="720" w:hanging="720"/>
      </w:pPr>
      <w:r w:rsidRPr="00C474A3">
        <w:t>34.</w:t>
      </w:r>
      <w:r w:rsidRPr="00C474A3">
        <w:tab/>
        <w:t>Dapaah MF</w:t>
      </w:r>
      <w:r w:rsidRPr="00C474A3">
        <w:rPr>
          <w:i/>
        </w:rPr>
        <w:t>, et al.</w:t>
      </w:r>
      <w:r w:rsidRPr="00C474A3">
        <w:t xml:space="preserve"> Efficient persistent organic pollutant removal in water using MIL-metal–organic framework driven Fenton-like reactions: A critical review. </w:t>
      </w:r>
      <w:r w:rsidRPr="00C474A3">
        <w:rPr>
          <w:i/>
        </w:rPr>
        <w:t>Chem. Eng. J.</w:t>
      </w:r>
      <w:r w:rsidRPr="00C474A3">
        <w:t xml:space="preserve"> </w:t>
      </w:r>
      <w:r w:rsidRPr="00C474A3">
        <w:rPr>
          <w:b/>
        </w:rPr>
        <w:t>431</w:t>
      </w:r>
      <w:r w:rsidRPr="00C474A3">
        <w:t>, 134182 (2022).</w:t>
      </w:r>
    </w:p>
    <w:p w14:paraId="1BF06C33" w14:textId="77777777" w:rsidR="00C474A3" w:rsidRPr="00C474A3" w:rsidRDefault="00C474A3" w:rsidP="00C474A3">
      <w:pPr>
        <w:pStyle w:val="EndNoteBibliography"/>
        <w:ind w:left="720" w:hanging="720"/>
      </w:pPr>
      <w:r w:rsidRPr="00C474A3">
        <w:t>35.</w:t>
      </w:r>
      <w:r w:rsidRPr="00C474A3">
        <w:tab/>
        <w:t>Li J</w:t>
      </w:r>
      <w:r w:rsidRPr="00C474A3">
        <w:rPr>
          <w:i/>
        </w:rPr>
        <w:t>, et al.</w:t>
      </w:r>
      <w:r w:rsidRPr="00C474A3">
        <w:t xml:space="preserve"> New insight into the mechanism of peroxymonosulfate activation by Fe</w:t>
      </w:r>
      <w:r w:rsidRPr="00C474A3">
        <w:rPr>
          <w:vertAlign w:val="subscript"/>
        </w:rPr>
        <w:t>3</w:t>
      </w:r>
      <w:r w:rsidRPr="00C474A3">
        <w:t>S</w:t>
      </w:r>
      <w:r w:rsidRPr="00C474A3">
        <w:rPr>
          <w:vertAlign w:val="subscript"/>
        </w:rPr>
        <w:t>4</w:t>
      </w:r>
      <w:r w:rsidRPr="00C474A3">
        <w:t xml:space="preserve">: Radical and non-radical oxidation. </w:t>
      </w:r>
      <w:r w:rsidRPr="00C474A3">
        <w:rPr>
          <w:i/>
        </w:rPr>
        <w:t>Sep. Purif. Technol.</w:t>
      </w:r>
      <w:r w:rsidRPr="00C474A3">
        <w:t xml:space="preserve"> </w:t>
      </w:r>
      <w:r w:rsidRPr="00C474A3">
        <w:rPr>
          <w:b/>
        </w:rPr>
        <w:t>286</w:t>
      </w:r>
      <w:r w:rsidRPr="00C474A3">
        <w:t>, 120471 (2022).</w:t>
      </w:r>
    </w:p>
    <w:p w14:paraId="02064CAA" w14:textId="77777777" w:rsidR="00C474A3" w:rsidRPr="00C474A3" w:rsidRDefault="00C474A3" w:rsidP="00C474A3">
      <w:pPr>
        <w:pStyle w:val="EndNoteBibliography"/>
        <w:ind w:left="720" w:hanging="720"/>
      </w:pPr>
      <w:r w:rsidRPr="00C474A3">
        <w:t>36.</w:t>
      </w:r>
      <w:r w:rsidRPr="00C474A3">
        <w:tab/>
        <w:t>Xiang S</w:t>
      </w:r>
      <w:r w:rsidRPr="00C474A3">
        <w:rPr>
          <w:i/>
        </w:rPr>
        <w:t>, et al.</w:t>
      </w:r>
      <w:r w:rsidRPr="00C474A3">
        <w:t xml:space="preserve"> A comparative study of activation of peroxymonosulfate and peroxydisulfate by greigite (Fe</w:t>
      </w:r>
      <w:r w:rsidRPr="00C474A3">
        <w:rPr>
          <w:vertAlign w:val="subscript"/>
        </w:rPr>
        <w:t>3</w:t>
      </w:r>
      <w:r w:rsidRPr="00C474A3">
        <w:t>S</w:t>
      </w:r>
      <w:r w:rsidRPr="00C474A3">
        <w:rPr>
          <w:vertAlign w:val="subscript"/>
        </w:rPr>
        <w:t>4</w:t>
      </w:r>
      <w:r w:rsidRPr="00C474A3">
        <w:t xml:space="preserve">) for the degradation of sulfamethazine in water. </w:t>
      </w:r>
      <w:r w:rsidRPr="00C474A3">
        <w:rPr>
          <w:i/>
        </w:rPr>
        <w:t>Sep. Purif. Technol.</w:t>
      </w:r>
      <w:r w:rsidRPr="00C474A3">
        <w:t xml:space="preserve"> </w:t>
      </w:r>
      <w:r w:rsidRPr="00C474A3">
        <w:rPr>
          <w:b/>
        </w:rPr>
        <w:t>290</w:t>
      </w:r>
      <w:r w:rsidRPr="00C474A3">
        <w:t>, 120873 (2022).</w:t>
      </w:r>
    </w:p>
    <w:p w14:paraId="2405F247" w14:textId="77777777" w:rsidR="00C474A3" w:rsidRPr="00C474A3" w:rsidRDefault="00C474A3" w:rsidP="00C474A3">
      <w:pPr>
        <w:pStyle w:val="EndNoteBibliography"/>
        <w:ind w:left="720" w:hanging="720"/>
      </w:pPr>
      <w:r w:rsidRPr="00C474A3">
        <w:t>37.</w:t>
      </w:r>
      <w:r w:rsidRPr="00C474A3">
        <w:tab/>
        <w:t>Liu X</w:t>
      </w:r>
      <w:r w:rsidRPr="00C474A3">
        <w:rPr>
          <w:i/>
        </w:rPr>
        <w:t>, et al.</w:t>
      </w:r>
      <w:r w:rsidRPr="00C474A3">
        <w:t xml:space="preserve"> Benzoquinone-assisted heterogeneous activation of PMS on Fe</w:t>
      </w:r>
      <w:r w:rsidRPr="00C474A3">
        <w:rPr>
          <w:vertAlign w:val="subscript"/>
        </w:rPr>
        <w:t>3</w:t>
      </w:r>
      <w:r w:rsidRPr="00C474A3">
        <w:t>S</w:t>
      </w:r>
      <w:r w:rsidRPr="00C474A3">
        <w:rPr>
          <w:vertAlign w:val="subscript"/>
        </w:rPr>
        <w:t>4</w:t>
      </w:r>
      <w:r w:rsidRPr="00C474A3">
        <w:t xml:space="preserve"> via formation of active complexes to mediate electron transfer towards enhanced bisphenol A degradation. </w:t>
      </w:r>
      <w:r w:rsidRPr="00C474A3">
        <w:rPr>
          <w:i/>
        </w:rPr>
        <w:t>Water Res.</w:t>
      </w:r>
      <w:r w:rsidRPr="00C474A3">
        <w:t xml:space="preserve"> </w:t>
      </w:r>
      <w:r w:rsidRPr="00C474A3">
        <w:rPr>
          <w:b/>
        </w:rPr>
        <w:t>226</w:t>
      </w:r>
      <w:r w:rsidRPr="00C474A3">
        <w:t>, 119218 (2022).</w:t>
      </w:r>
    </w:p>
    <w:p w14:paraId="241002E5" w14:textId="77777777" w:rsidR="00C474A3" w:rsidRPr="00C474A3" w:rsidRDefault="00C474A3" w:rsidP="00C474A3">
      <w:pPr>
        <w:pStyle w:val="EndNoteBibliography"/>
        <w:ind w:left="720" w:hanging="720"/>
      </w:pPr>
      <w:r w:rsidRPr="00C474A3">
        <w:t>38.</w:t>
      </w:r>
      <w:r w:rsidRPr="00C474A3">
        <w:tab/>
        <w:t>Kong L</w:t>
      </w:r>
      <w:r w:rsidRPr="00C474A3">
        <w:rPr>
          <w:i/>
        </w:rPr>
        <w:t>, et al.</w:t>
      </w:r>
      <w:r w:rsidRPr="00C474A3">
        <w:t xml:space="preserve"> β-Cyclodextrin stabilized magnetic Fe</w:t>
      </w:r>
      <w:r w:rsidRPr="00C474A3">
        <w:rPr>
          <w:vertAlign w:val="subscript"/>
        </w:rPr>
        <w:t>3</w:t>
      </w:r>
      <w:r w:rsidRPr="00C474A3">
        <w:t>S</w:t>
      </w:r>
      <w:r w:rsidRPr="00C474A3">
        <w:rPr>
          <w:vertAlign w:val="subscript"/>
        </w:rPr>
        <w:t>4</w:t>
      </w:r>
      <w:r w:rsidRPr="00C474A3">
        <w:t xml:space="preserve"> nanoparticles for efficient removal of Pb(II). </w:t>
      </w:r>
      <w:r w:rsidRPr="00C474A3">
        <w:rPr>
          <w:i/>
        </w:rPr>
        <w:t>J. Mater. Chem. A.</w:t>
      </w:r>
      <w:r w:rsidRPr="00C474A3">
        <w:t xml:space="preserve"> </w:t>
      </w:r>
      <w:r w:rsidRPr="00C474A3">
        <w:rPr>
          <w:b/>
        </w:rPr>
        <w:t>3</w:t>
      </w:r>
      <w:r w:rsidRPr="00C474A3">
        <w:t>, 15755-15763 (2015).</w:t>
      </w:r>
    </w:p>
    <w:p w14:paraId="6AAADD25" w14:textId="77777777" w:rsidR="00C474A3" w:rsidRPr="00C474A3" w:rsidRDefault="00C474A3" w:rsidP="00C474A3">
      <w:pPr>
        <w:pStyle w:val="EndNoteBibliography"/>
        <w:ind w:left="720" w:hanging="720"/>
      </w:pPr>
      <w:r w:rsidRPr="00C474A3">
        <w:t>39.</w:t>
      </w:r>
      <w:r w:rsidRPr="00C474A3">
        <w:tab/>
        <w:t>Pan T</w:t>
      </w:r>
      <w:r w:rsidRPr="00C474A3">
        <w:rPr>
          <w:i/>
        </w:rPr>
        <w:t>, et al.</w:t>
      </w:r>
      <w:r w:rsidRPr="00C474A3">
        <w:t xml:space="preserve"> ZnO Nanowires@PVDF nanofiber membrane with superhydrophobicity for enhanced anti-wetting and anti-scaling properties in membrane distillation. </w:t>
      </w:r>
      <w:r w:rsidRPr="00C474A3">
        <w:rPr>
          <w:i/>
        </w:rPr>
        <w:t>J. Membr. Sci.</w:t>
      </w:r>
      <w:r w:rsidRPr="00C474A3">
        <w:t xml:space="preserve"> </w:t>
      </w:r>
      <w:r w:rsidRPr="00C474A3">
        <w:rPr>
          <w:b/>
        </w:rPr>
        <w:t>621</w:t>
      </w:r>
      <w:r w:rsidRPr="00C474A3">
        <w:t>, 118877 (2021).</w:t>
      </w:r>
    </w:p>
    <w:p w14:paraId="378EAF60" w14:textId="77777777" w:rsidR="00C474A3" w:rsidRPr="00C474A3" w:rsidRDefault="00C474A3" w:rsidP="00C474A3">
      <w:pPr>
        <w:pStyle w:val="EndNoteBibliography"/>
        <w:ind w:left="720" w:hanging="720"/>
      </w:pPr>
      <w:r w:rsidRPr="00C474A3">
        <w:t>40.</w:t>
      </w:r>
      <w:r w:rsidRPr="00C474A3">
        <w:tab/>
        <w:t>Xie AT</w:t>
      </w:r>
      <w:r w:rsidRPr="00C474A3">
        <w:rPr>
          <w:i/>
        </w:rPr>
        <w:t>, et al.</w:t>
      </w:r>
      <w:r w:rsidRPr="00C474A3">
        <w:t xml:space="preserve"> Photo-Fenton self-cleaning PVDF/NH</w:t>
      </w:r>
      <w:r w:rsidRPr="00C474A3">
        <w:rPr>
          <w:vertAlign w:val="subscript"/>
        </w:rPr>
        <w:t>2</w:t>
      </w:r>
      <w:r w:rsidRPr="00C474A3">
        <w:t xml:space="preserve">-MIL-88B(Fe) membranes towards highly-efficient oil/water emulsion separation. </w:t>
      </w:r>
      <w:r w:rsidRPr="00C474A3">
        <w:rPr>
          <w:i/>
        </w:rPr>
        <w:t>J. Membr. Sci.</w:t>
      </w:r>
      <w:r w:rsidRPr="00C474A3">
        <w:t xml:space="preserve"> </w:t>
      </w:r>
      <w:r w:rsidRPr="00C474A3">
        <w:rPr>
          <w:b/>
        </w:rPr>
        <w:t>595</w:t>
      </w:r>
      <w:r w:rsidRPr="00C474A3">
        <w:t>, 117499 (2020).</w:t>
      </w:r>
    </w:p>
    <w:p w14:paraId="051B7D92" w14:textId="77777777" w:rsidR="00C474A3" w:rsidRPr="00C474A3" w:rsidRDefault="00C474A3" w:rsidP="00C474A3">
      <w:pPr>
        <w:pStyle w:val="EndNoteBibliography"/>
        <w:ind w:left="720" w:hanging="720"/>
      </w:pPr>
      <w:r w:rsidRPr="00C474A3">
        <w:t>41.</w:t>
      </w:r>
      <w:r w:rsidRPr="00C474A3">
        <w:tab/>
        <w:t>Yang T</w:t>
      </w:r>
      <w:r w:rsidRPr="00C474A3">
        <w:rPr>
          <w:i/>
        </w:rPr>
        <w:t>, et al.</w:t>
      </w:r>
      <w:r w:rsidRPr="00C474A3">
        <w:t xml:space="preserve"> Hierarchically structured PVDF/ZnO core-shell nanofibers for self-powered physiological monitoring electronics. </w:t>
      </w:r>
      <w:r w:rsidRPr="00C474A3">
        <w:rPr>
          <w:i/>
        </w:rPr>
        <w:t>Nano Energy</w:t>
      </w:r>
      <w:r w:rsidRPr="00C474A3">
        <w:t xml:space="preserve"> </w:t>
      </w:r>
      <w:r w:rsidRPr="00C474A3">
        <w:rPr>
          <w:b/>
        </w:rPr>
        <w:t>72</w:t>
      </w:r>
      <w:r w:rsidRPr="00C474A3">
        <w:t>, 104706 (2020).</w:t>
      </w:r>
    </w:p>
    <w:p w14:paraId="5B369475" w14:textId="77777777" w:rsidR="00C474A3" w:rsidRPr="00C474A3" w:rsidRDefault="00C474A3" w:rsidP="00C474A3">
      <w:pPr>
        <w:pStyle w:val="EndNoteBibliography"/>
        <w:ind w:left="720" w:hanging="720"/>
      </w:pPr>
      <w:r w:rsidRPr="00C474A3">
        <w:t>42.</w:t>
      </w:r>
      <w:r w:rsidRPr="00C474A3">
        <w:tab/>
        <w:t xml:space="preserve">van Oss CJ. Acid—base interfacial interactions in aqueous media. </w:t>
      </w:r>
      <w:r w:rsidRPr="00C474A3">
        <w:rPr>
          <w:i/>
        </w:rPr>
        <w:t>Colloids Surf., A.</w:t>
      </w:r>
      <w:r w:rsidRPr="00C474A3">
        <w:t xml:space="preserve"> </w:t>
      </w:r>
      <w:r w:rsidRPr="00C474A3">
        <w:rPr>
          <w:b/>
        </w:rPr>
        <w:t>78</w:t>
      </w:r>
      <w:r w:rsidRPr="00C474A3">
        <w:t>, 1-49 (1993).</w:t>
      </w:r>
    </w:p>
    <w:p w14:paraId="4E12A107" w14:textId="77777777" w:rsidR="00C474A3" w:rsidRPr="00C474A3" w:rsidRDefault="00C474A3" w:rsidP="00C474A3">
      <w:pPr>
        <w:pStyle w:val="EndNoteBibliography"/>
        <w:ind w:left="720" w:hanging="720"/>
      </w:pPr>
      <w:r w:rsidRPr="00C474A3">
        <w:t>43.</w:t>
      </w:r>
      <w:r w:rsidRPr="00C474A3">
        <w:tab/>
        <w:t xml:space="preserve">van Oss CJ. Hydrophobicity of biosurfaces — Origin, quantitative determination and interaction energies. </w:t>
      </w:r>
      <w:r w:rsidRPr="00C474A3">
        <w:rPr>
          <w:i/>
        </w:rPr>
        <w:t>Colloids Surf., B.</w:t>
      </w:r>
      <w:r w:rsidRPr="00C474A3">
        <w:t xml:space="preserve"> </w:t>
      </w:r>
      <w:r w:rsidRPr="00C474A3">
        <w:rPr>
          <w:b/>
        </w:rPr>
        <w:t>5</w:t>
      </w:r>
      <w:r w:rsidRPr="00C474A3">
        <w:t>, 91-110 (1995).</w:t>
      </w:r>
    </w:p>
    <w:p w14:paraId="3FEA153D" w14:textId="77777777" w:rsidR="00C474A3" w:rsidRPr="00C474A3" w:rsidRDefault="00C474A3" w:rsidP="00C474A3">
      <w:pPr>
        <w:pStyle w:val="EndNoteBibliography"/>
        <w:ind w:left="720" w:hanging="720"/>
      </w:pPr>
      <w:r w:rsidRPr="00C474A3">
        <w:t>44.</w:t>
      </w:r>
      <w:r w:rsidRPr="00C474A3">
        <w:tab/>
        <w:t>Meinders JM</w:t>
      </w:r>
      <w:r w:rsidRPr="00C474A3">
        <w:rPr>
          <w:i/>
        </w:rPr>
        <w:t>, et al.</w:t>
      </w:r>
      <w:r w:rsidRPr="00C474A3">
        <w:t xml:space="preserve"> Deposition Efficiency and Reversibility of Bacterial Adhesion under Flow. </w:t>
      </w:r>
      <w:r w:rsidRPr="00C474A3">
        <w:rPr>
          <w:i/>
        </w:rPr>
        <w:t>J. Colloid Interface Sci.</w:t>
      </w:r>
      <w:r w:rsidRPr="00C474A3">
        <w:t xml:space="preserve"> </w:t>
      </w:r>
      <w:r w:rsidRPr="00C474A3">
        <w:rPr>
          <w:b/>
        </w:rPr>
        <w:t>176</w:t>
      </w:r>
      <w:r w:rsidRPr="00C474A3">
        <w:t>, 329-341 (1995).</w:t>
      </w:r>
    </w:p>
    <w:p w14:paraId="60B9184B" w14:textId="77777777" w:rsidR="00C474A3" w:rsidRPr="00C474A3" w:rsidRDefault="00C474A3" w:rsidP="00C474A3">
      <w:pPr>
        <w:pStyle w:val="EndNoteBibliography"/>
        <w:ind w:left="720" w:hanging="720"/>
      </w:pPr>
      <w:r w:rsidRPr="00C474A3">
        <w:t>45.</w:t>
      </w:r>
      <w:r w:rsidRPr="00C474A3">
        <w:tab/>
        <w:t xml:space="preserve">Adam NK. Use of the Term ‘Young's Equation’ for Contact Angles. </w:t>
      </w:r>
      <w:r w:rsidRPr="00C474A3">
        <w:rPr>
          <w:i/>
        </w:rPr>
        <w:t>Nature</w:t>
      </w:r>
      <w:r w:rsidRPr="00C474A3">
        <w:t xml:space="preserve"> </w:t>
      </w:r>
      <w:r w:rsidRPr="00C474A3">
        <w:rPr>
          <w:b/>
        </w:rPr>
        <w:t>180</w:t>
      </w:r>
      <w:r w:rsidRPr="00C474A3">
        <w:t>, 809-810 (1957).</w:t>
      </w:r>
    </w:p>
    <w:p w14:paraId="76048F5D" w14:textId="77777777" w:rsidR="00C474A3" w:rsidRPr="00C474A3" w:rsidRDefault="00C474A3" w:rsidP="00C474A3">
      <w:pPr>
        <w:pStyle w:val="EndNoteBibliography"/>
        <w:ind w:left="720" w:hanging="720"/>
      </w:pPr>
      <w:r w:rsidRPr="00C474A3">
        <w:t>46.</w:t>
      </w:r>
      <w:r w:rsidRPr="00C474A3">
        <w:tab/>
        <w:t>Brant JA</w:t>
      </w:r>
      <w:r w:rsidRPr="00C474A3">
        <w:rPr>
          <w:i/>
        </w:rPr>
        <w:t>, et al.</w:t>
      </w:r>
      <w:r w:rsidRPr="00C474A3">
        <w:t xml:space="preserve"> Colloidal adhesion to hydrophilic membrane surfaces. </w:t>
      </w:r>
      <w:r w:rsidRPr="00C474A3">
        <w:rPr>
          <w:i/>
        </w:rPr>
        <w:t>J. Membr. Sci.</w:t>
      </w:r>
      <w:r w:rsidRPr="00C474A3">
        <w:t xml:space="preserve"> </w:t>
      </w:r>
      <w:r w:rsidRPr="00C474A3">
        <w:rPr>
          <w:b/>
        </w:rPr>
        <w:t>241</w:t>
      </w:r>
      <w:r w:rsidRPr="00C474A3">
        <w:t>, 235-248 (2004).</w:t>
      </w:r>
    </w:p>
    <w:p w14:paraId="4CC099F1" w14:textId="29EA76B5" w:rsidR="007F3A42" w:rsidRDefault="007F3A42"/>
    <w:sectPr w:rsidR="007F3A42">
      <w:footerReference w:type="default" r:id="rId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3FFE3" w14:textId="77777777" w:rsidR="00B00DDB" w:rsidRDefault="00B00DDB" w:rsidP="009475AB">
      <w:r>
        <w:separator/>
      </w:r>
    </w:p>
  </w:endnote>
  <w:endnote w:type="continuationSeparator" w:id="0">
    <w:p w14:paraId="4A4A9F4B" w14:textId="77777777" w:rsidR="00B00DDB" w:rsidRDefault="00B00DDB" w:rsidP="0094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rrrrrrrrrrrrrrrmbria Math">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546931"/>
      <w:docPartObj>
        <w:docPartGallery w:val="Page Numbers (Bottom of Page)"/>
        <w:docPartUnique/>
      </w:docPartObj>
    </w:sdtPr>
    <w:sdtContent>
      <w:p w14:paraId="78BE2DB3" w14:textId="7C8DA182" w:rsidR="00495C27" w:rsidRDefault="00495C27">
        <w:pPr>
          <w:pStyle w:val="a5"/>
          <w:jc w:val="center"/>
        </w:pPr>
        <w:r>
          <w:fldChar w:fldCharType="begin"/>
        </w:r>
        <w:r>
          <w:instrText>PAGE   \* MERGEFORMAT</w:instrText>
        </w:r>
        <w:r>
          <w:fldChar w:fldCharType="separate"/>
        </w:r>
        <w:r>
          <w:rPr>
            <w:lang w:val="zh-CN"/>
          </w:rPr>
          <w:t>2</w:t>
        </w:r>
        <w:r>
          <w:fldChar w:fldCharType="end"/>
        </w:r>
      </w:p>
    </w:sdtContent>
  </w:sdt>
  <w:p w14:paraId="77C2FCB2" w14:textId="77777777" w:rsidR="00B760C6" w:rsidRDefault="00B760C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D41FE" w14:textId="77777777" w:rsidR="00B00DDB" w:rsidRDefault="00B00DDB" w:rsidP="009475AB">
      <w:r>
        <w:separator/>
      </w:r>
    </w:p>
  </w:footnote>
  <w:footnote w:type="continuationSeparator" w:id="0">
    <w:p w14:paraId="420CCFA5" w14:textId="77777777" w:rsidR="00B00DDB" w:rsidRDefault="00B00DDB" w:rsidP="00947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28D3"/>
    <w:multiLevelType w:val="hybridMultilevel"/>
    <w:tmpl w:val="8212950C"/>
    <w:lvl w:ilvl="0" w:tplc="4B9633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9FF087C"/>
    <w:multiLevelType w:val="multilevel"/>
    <w:tmpl w:val="E8082C8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 w15:restartNumberingAfterBreak="0">
    <w:nsid w:val="1B467C88"/>
    <w:multiLevelType w:val="hybridMultilevel"/>
    <w:tmpl w:val="EF008688"/>
    <w:lvl w:ilvl="0" w:tplc="EA06B09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C424B2B"/>
    <w:multiLevelType w:val="hybridMultilevel"/>
    <w:tmpl w:val="D6BA55E4"/>
    <w:lvl w:ilvl="0" w:tplc="04090005">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4" w15:restartNumberingAfterBreak="0">
    <w:nsid w:val="261C3C0A"/>
    <w:multiLevelType w:val="hybridMultilevel"/>
    <w:tmpl w:val="AF6669A6"/>
    <w:lvl w:ilvl="0" w:tplc="A13AC294">
      <w:start w:val="1"/>
      <w:numFmt w:val="decimal"/>
      <w:lvlText w:val="%1."/>
      <w:lvlJc w:val="left"/>
      <w:pPr>
        <w:ind w:left="420" w:hanging="420"/>
      </w:pPr>
      <w:rPr>
        <w:rFont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5" w15:restartNumberingAfterBreak="0">
    <w:nsid w:val="30902E56"/>
    <w:multiLevelType w:val="hybridMultilevel"/>
    <w:tmpl w:val="9D1829A4"/>
    <w:lvl w:ilvl="0" w:tplc="04090005">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6" w15:restartNumberingAfterBreak="0">
    <w:nsid w:val="3DF94121"/>
    <w:multiLevelType w:val="hybridMultilevel"/>
    <w:tmpl w:val="4BA8D790"/>
    <w:lvl w:ilvl="0" w:tplc="A13AC294">
      <w:start w:val="1"/>
      <w:numFmt w:val="decimal"/>
      <w:lvlText w:val="%1."/>
      <w:lvlJc w:val="left"/>
      <w:pPr>
        <w:ind w:left="420" w:hanging="420"/>
      </w:pPr>
      <w:rPr>
        <w:rFont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7" w15:restartNumberingAfterBreak="0">
    <w:nsid w:val="47361BC7"/>
    <w:multiLevelType w:val="multilevel"/>
    <w:tmpl w:val="925C47B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02571BD"/>
    <w:multiLevelType w:val="hybridMultilevel"/>
    <w:tmpl w:val="9ACE68D2"/>
    <w:lvl w:ilvl="0" w:tplc="A13AC294">
      <w:start w:val="1"/>
      <w:numFmt w:val="decimal"/>
      <w:lvlText w:val="%1."/>
      <w:lvlJc w:val="left"/>
      <w:pPr>
        <w:ind w:left="420" w:hanging="420"/>
      </w:pPr>
      <w:rPr>
        <w:rFont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9" w15:restartNumberingAfterBreak="0">
    <w:nsid w:val="56E96480"/>
    <w:multiLevelType w:val="hybridMultilevel"/>
    <w:tmpl w:val="5260A1CE"/>
    <w:lvl w:ilvl="0" w:tplc="A13AC294">
      <w:start w:val="1"/>
      <w:numFmt w:val="decimal"/>
      <w:lvlText w:val="%1."/>
      <w:lvlJc w:val="left"/>
      <w:pPr>
        <w:ind w:left="420" w:hanging="420"/>
      </w:pPr>
      <w:rPr>
        <w:rFont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0" w15:restartNumberingAfterBreak="0">
    <w:nsid w:val="587554F3"/>
    <w:multiLevelType w:val="multilevel"/>
    <w:tmpl w:val="07CC958E"/>
    <w:lvl w:ilvl="0">
      <w:start w:val="1"/>
      <w:numFmt w:val="decimal"/>
      <w:lvlText w:val="%1."/>
      <w:lvlJc w:val="left"/>
      <w:pPr>
        <w:ind w:left="644"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5A372FD8"/>
    <w:multiLevelType w:val="hybridMultilevel"/>
    <w:tmpl w:val="A41E9330"/>
    <w:lvl w:ilvl="0" w:tplc="F6C445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EF229EE"/>
    <w:multiLevelType w:val="hybridMultilevel"/>
    <w:tmpl w:val="63CAA41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71922E88"/>
    <w:multiLevelType w:val="hybridMultilevel"/>
    <w:tmpl w:val="C03C640E"/>
    <w:lvl w:ilvl="0" w:tplc="2B48BF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6AF5C68"/>
    <w:multiLevelType w:val="hybridMultilevel"/>
    <w:tmpl w:val="62606F08"/>
    <w:lvl w:ilvl="0" w:tplc="668EF23A">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16cid:durableId="494229952">
    <w:abstractNumId w:val="12"/>
  </w:num>
  <w:num w:numId="2" w16cid:durableId="1552645197">
    <w:abstractNumId w:val="5"/>
  </w:num>
  <w:num w:numId="3" w16cid:durableId="1525627620">
    <w:abstractNumId w:val="3"/>
  </w:num>
  <w:num w:numId="4" w16cid:durableId="1497845065">
    <w:abstractNumId w:val="1"/>
  </w:num>
  <w:num w:numId="5" w16cid:durableId="967079277">
    <w:abstractNumId w:val="14"/>
  </w:num>
  <w:num w:numId="6" w16cid:durableId="1883400532">
    <w:abstractNumId w:val="13"/>
  </w:num>
  <w:num w:numId="7" w16cid:durableId="1502503201">
    <w:abstractNumId w:val="2"/>
  </w:num>
  <w:num w:numId="8" w16cid:durableId="1729767853">
    <w:abstractNumId w:val="11"/>
  </w:num>
  <w:num w:numId="9" w16cid:durableId="91367580">
    <w:abstractNumId w:val="0"/>
  </w:num>
  <w:num w:numId="10" w16cid:durableId="617177077">
    <w:abstractNumId w:val="7"/>
  </w:num>
  <w:num w:numId="11" w16cid:durableId="597523055">
    <w:abstractNumId w:val="10"/>
  </w:num>
  <w:num w:numId="12" w16cid:durableId="244000372">
    <w:abstractNumId w:val="4"/>
  </w:num>
  <w:num w:numId="13" w16cid:durableId="1428386434">
    <w:abstractNumId w:val="9"/>
  </w:num>
  <w:num w:numId="14" w16cid:durableId="1100835464">
    <w:abstractNumId w:val="6"/>
  </w:num>
  <w:num w:numId="15" w16cid:durableId="5399011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pdaawzfra9f8expwcv2w23v9a5xep9rv59&quot;&gt;Supporting Information&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record-ids&gt;&lt;/item&gt;&lt;/Libraries&gt;"/>
  </w:docVars>
  <w:rsids>
    <w:rsidRoot w:val="00970E00"/>
    <w:rsid w:val="000002C6"/>
    <w:rsid w:val="0000109E"/>
    <w:rsid w:val="00002A60"/>
    <w:rsid w:val="000041D0"/>
    <w:rsid w:val="000119C1"/>
    <w:rsid w:val="00013BC5"/>
    <w:rsid w:val="00013F1D"/>
    <w:rsid w:val="00020B1A"/>
    <w:rsid w:val="00021F23"/>
    <w:rsid w:val="000250AF"/>
    <w:rsid w:val="00027E03"/>
    <w:rsid w:val="00055E05"/>
    <w:rsid w:val="000651E2"/>
    <w:rsid w:val="000679E1"/>
    <w:rsid w:val="0007373D"/>
    <w:rsid w:val="00074138"/>
    <w:rsid w:val="00074BF4"/>
    <w:rsid w:val="00076B3E"/>
    <w:rsid w:val="00081FC1"/>
    <w:rsid w:val="00083888"/>
    <w:rsid w:val="000900F7"/>
    <w:rsid w:val="000912EF"/>
    <w:rsid w:val="000922C0"/>
    <w:rsid w:val="000A34D7"/>
    <w:rsid w:val="000A3DAE"/>
    <w:rsid w:val="000B515A"/>
    <w:rsid w:val="000B5218"/>
    <w:rsid w:val="000C2247"/>
    <w:rsid w:val="000C2F37"/>
    <w:rsid w:val="000C4BF8"/>
    <w:rsid w:val="000E2991"/>
    <w:rsid w:val="000E37EA"/>
    <w:rsid w:val="000E3F15"/>
    <w:rsid w:val="000E448B"/>
    <w:rsid w:val="000F2478"/>
    <w:rsid w:val="000F4D1E"/>
    <w:rsid w:val="000F4F42"/>
    <w:rsid w:val="000F69A6"/>
    <w:rsid w:val="001012A9"/>
    <w:rsid w:val="00113671"/>
    <w:rsid w:val="00114177"/>
    <w:rsid w:val="00115E09"/>
    <w:rsid w:val="001226B4"/>
    <w:rsid w:val="00145464"/>
    <w:rsid w:val="0014626A"/>
    <w:rsid w:val="00146519"/>
    <w:rsid w:val="001523C0"/>
    <w:rsid w:val="001550F0"/>
    <w:rsid w:val="001648F6"/>
    <w:rsid w:val="00164907"/>
    <w:rsid w:val="001673B2"/>
    <w:rsid w:val="00167747"/>
    <w:rsid w:val="00176D78"/>
    <w:rsid w:val="00180C58"/>
    <w:rsid w:val="0018181B"/>
    <w:rsid w:val="00183C81"/>
    <w:rsid w:val="00186D59"/>
    <w:rsid w:val="001A6046"/>
    <w:rsid w:val="001B4B03"/>
    <w:rsid w:val="001B6AF3"/>
    <w:rsid w:val="001B79E7"/>
    <w:rsid w:val="001C1283"/>
    <w:rsid w:val="001C29B4"/>
    <w:rsid w:val="001C7EDA"/>
    <w:rsid w:val="001D206B"/>
    <w:rsid w:val="001D2268"/>
    <w:rsid w:val="001E61EE"/>
    <w:rsid w:val="001E6666"/>
    <w:rsid w:val="001E6ADC"/>
    <w:rsid w:val="001F3DDE"/>
    <w:rsid w:val="00201093"/>
    <w:rsid w:val="00203E0C"/>
    <w:rsid w:val="002064FC"/>
    <w:rsid w:val="00221328"/>
    <w:rsid w:val="00221C76"/>
    <w:rsid w:val="00222360"/>
    <w:rsid w:val="00222CDA"/>
    <w:rsid w:val="0022434C"/>
    <w:rsid w:val="00231395"/>
    <w:rsid w:val="0023333C"/>
    <w:rsid w:val="00234F27"/>
    <w:rsid w:val="002372DA"/>
    <w:rsid w:val="00240900"/>
    <w:rsid w:val="002472A3"/>
    <w:rsid w:val="002473A6"/>
    <w:rsid w:val="00250B55"/>
    <w:rsid w:val="00250B97"/>
    <w:rsid w:val="002527AE"/>
    <w:rsid w:val="002610B0"/>
    <w:rsid w:val="002646AD"/>
    <w:rsid w:val="0026518C"/>
    <w:rsid w:val="002721DF"/>
    <w:rsid w:val="00274561"/>
    <w:rsid w:val="0027538B"/>
    <w:rsid w:val="0028240F"/>
    <w:rsid w:val="00286FDE"/>
    <w:rsid w:val="00295DB8"/>
    <w:rsid w:val="00297EA3"/>
    <w:rsid w:val="002A3EAB"/>
    <w:rsid w:val="002A6EDB"/>
    <w:rsid w:val="002B06E6"/>
    <w:rsid w:val="002B3399"/>
    <w:rsid w:val="002B6DAA"/>
    <w:rsid w:val="002C4AC8"/>
    <w:rsid w:val="002C676A"/>
    <w:rsid w:val="002C6C19"/>
    <w:rsid w:val="002C7152"/>
    <w:rsid w:val="002C75C8"/>
    <w:rsid w:val="002D1196"/>
    <w:rsid w:val="002D3900"/>
    <w:rsid w:val="002D530F"/>
    <w:rsid w:val="002D5364"/>
    <w:rsid w:val="002E3211"/>
    <w:rsid w:val="002F45EF"/>
    <w:rsid w:val="002F5E07"/>
    <w:rsid w:val="002F79F6"/>
    <w:rsid w:val="00304531"/>
    <w:rsid w:val="00304D38"/>
    <w:rsid w:val="0030558A"/>
    <w:rsid w:val="00310653"/>
    <w:rsid w:val="003164E6"/>
    <w:rsid w:val="0032589D"/>
    <w:rsid w:val="003258E7"/>
    <w:rsid w:val="003265C2"/>
    <w:rsid w:val="003358C0"/>
    <w:rsid w:val="003363AD"/>
    <w:rsid w:val="003412F2"/>
    <w:rsid w:val="003527ED"/>
    <w:rsid w:val="0035347C"/>
    <w:rsid w:val="0035678B"/>
    <w:rsid w:val="0035709F"/>
    <w:rsid w:val="00360FDA"/>
    <w:rsid w:val="0036435A"/>
    <w:rsid w:val="00366B1A"/>
    <w:rsid w:val="003700BA"/>
    <w:rsid w:val="00370DEB"/>
    <w:rsid w:val="00372C23"/>
    <w:rsid w:val="00373442"/>
    <w:rsid w:val="00375A24"/>
    <w:rsid w:val="00380194"/>
    <w:rsid w:val="003829E7"/>
    <w:rsid w:val="00386890"/>
    <w:rsid w:val="00390FEC"/>
    <w:rsid w:val="003A073C"/>
    <w:rsid w:val="003A36E7"/>
    <w:rsid w:val="003A4401"/>
    <w:rsid w:val="003A4B32"/>
    <w:rsid w:val="003A79A6"/>
    <w:rsid w:val="003C4905"/>
    <w:rsid w:val="003D3F47"/>
    <w:rsid w:val="003D611B"/>
    <w:rsid w:val="003D768B"/>
    <w:rsid w:val="003D7869"/>
    <w:rsid w:val="003D7DEC"/>
    <w:rsid w:val="003E3CD5"/>
    <w:rsid w:val="003E4539"/>
    <w:rsid w:val="003F3A84"/>
    <w:rsid w:val="003F4AE5"/>
    <w:rsid w:val="003F5E99"/>
    <w:rsid w:val="003F73FC"/>
    <w:rsid w:val="004055D4"/>
    <w:rsid w:val="00407566"/>
    <w:rsid w:val="004161DD"/>
    <w:rsid w:val="00417F23"/>
    <w:rsid w:val="004201EE"/>
    <w:rsid w:val="004247CD"/>
    <w:rsid w:val="0042588E"/>
    <w:rsid w:val="00431E67"/>
    <w:rsid w:val="00436CEB"/>
    <w:rsid w:val="004400C8"/>
    <w:rsid w:val="00441761"/>
    <w:rsid w:val="00444D41"/>
    <w:rsid w:val="0044582A"/>
    <w:rsid w:val="00446A44"/>
    <w:rsid w:val="00451DEC"/>
    <w:rsid w:val="00454AE7"/>
    <w:rsid w:val="004563CC"/>
    <w:rsid w:val="0045767E"/>
    <w:rsid w:val="00461BA0"/>
    <w:rsid w:val="00462089"/>
    <w:rsid w:val="00471335"/>
    <w:rsid w:val="00473D71"/>
    <w:rsid w:val="00474BCF"/>
    <w:rsid w:val="00474FE4"/>
    <w:rsid w:val="004758DC"/>
    <w:rsid w:val="004801E3"/>
    <w:rsid w:val="00480E08"/>
    <w:rsid w:val="004812E7"/>
    <w:rsid w:val="00483401"/>
    <w:rsid w:val="004835E4"/>
    <w:rsid w:val="004837C9"/>
    <w:rsid w:val="00484410"/>
    <w:rsid w:val="004952BB"/>
    <w:rsid w:val="00495C27"/>
    <w:rsid w:val="004A1F84"/>
    <w:rsid w:val="004A4B63"/>
    <w:rsid w:val="004A5D83"/>
    <w:rsid w:val="004B25C0"/>
    <w:rsid w:val="004C1F3B"/>
    <w:rsid w:val="004C671D"/>
    <w:rsid w:val="004D2404"/>
    <w:rsid w:val="004D278A"/>
    <w:rsid w:val="004D3D00"/>
    <w:rsid w:val="004D6658"/>
    <w:rsid w:val="004E06E6"/>
    <w:rsid w:val="004E10F3"/>
    <w:rsid w:val="004E6C74"/>
    <w:rsid w:val="00506CA1"/>
    <w:rsid w:val="0051600E"/>
    <w:rsid w:val="00516CCA"/>
    <w:rsid w:val="00517DA8"/>
    <w:rsid w:val="005218A4"/>
    <w:rsid w:val="00526AF5"/>
    <w:rsid w:val="005312D7"/>
    <w:rsid w:val="0053235A"/>
    <w:rsid w:val="005325DD"/>
    <w:rsid w:val="00535CF5"/>
    <w:rsid w:val="00536C86"/>
    <w:rsid w:val="005376BD"/>
    <w:rsid w:val="00543C11"/>
    <w:rsid w:val="00543F78"/>
    <w:rsid w:val="0054453C"/>
    <w:rsid w:val="00550093"/>
    <w:rsid w:val="005500A7"/>
    <w:rsid w:val="00560CF5"/>
    <w:rsid w:val="00561C10"/>
    <w:rsid w:val="0056275E"/>
    <w:rsid w:val="00564570"/>
    <w:rsid w:val="0056730F"/>
    <w:rsid w:val="00567FD1"/>
    <w:rsid w:val="00571E65"/>
    <w:rsid w:val="00572281"/>
    <w:rsid w:val="0057301A"/>
    <w:rsid w:val="00573181"/>
    <w:rsid w:val="00574CEC"/>
    <w:rsid w:val="00580098"/>
    <w:rsid w:val="005876EF"/>
    <w:rsid w:val="00593B97"/>
    <w:rsid w:val="005946EB"/>
    <w:rsid w:val="005A43B0"/>
    <w:rsid w:val="005C3B62"/>
    <w:rsid w:val="005D0E6D"/>
    <w:rsid w:val="005D1270"/>
    <w:rsid w:val="005D3AF5"/>
    <w:rsid w:val="005D55B6"/>
    <w:rsid w:val="005E0000"/>
    <w:rsid w:val="005E0638"/>
    <w:rsid w:val="005E0868"/>
    <w:rsid w:val="005F00E9"/>
    <w:rsid w:val="005F1ED4"/>
    <w:rsid w:val="005F4A63"/>
    <w:rsid w:val="005F61CD"/>
    <w:rsid w:val="00601F70"/>
    <w:rsid w:val="006045B1"/>
    <w:rsid w:val="00604F4A"/>
    <w:rsid w:val="0060563E"/>
    <w:rsid w:val="00611428"/>
    <w:rsid w:val="006175F0"/>
    <w:rsid w:val="0062204D"/>
    <w:rsid w:val="00622331"/>
    <w:rsid w:val="00622D9E"/>
    <w:rsid w:val="0062304A"/>
    <w:rsid w:val="00623407"/>
    <w:rsid w:val="00623A20"/>
    <w:rsid w:val="006341E8"/>
    <w:rsid w:val="0064185B"/>
    <w:rsid w:val="006427B1"/>
    <w:rsid w:val="006554F2"/>
    <w:rsid w:val="00660C98"/>
    <w:rsid w:val="006639AC"/>
    <w:rsid w:val="00663D04"/>
    <w:rsid w:val="006643E8"/>
    <w:rsid w:val="006753CD"/>
    <w:rsid w:val="0067724E"/>
    <w:rsid w:val="0067744E"/>
    <w:rsid w:val="0068373D"/>
    <w:rsid w:val="00686A2C"/>
    <w:rsid w:val="00692EA8"/>
    <w:rsid w:val="00696EF8"/>
    <w:rsid w:val="006A1682"/>
    <w:rsid w:val="006B3C4E"/>
    <w:rsid w:val="006B6EF0"/>
    <w:rsid w:val="006C3BD6"/>
    <w:rsid w:val="006D2866"/>
    <w:rsid w:val="006D45A3"/>
    <w:rsid w:val="006E03BB"/>
    <w:rsid w:val="006E5604"/>
    <w:rsid w:val="006E7F74"/>
    <w:rsid w:val="006F0529"/>
    <w:rsid w:val="006F5166"/>
    <w:rsid w:val="006F6A1C"/>
    <w:rsid w:val="006F7025"/>
    <w:rsid w:val="007003D7"/>
    <w:rsid w:val="00703530"/>
    <w:rsid w:val="00707145"/>
    <w:rsid w:val="00707A81"/>
    <w:rsid w:val="007123C2"/>
    <w:rsid w:val="00717647"/>
    <w:rsid w:val="00720049"/>
    <w:rsid w:val="0072253A"/>
    <w:rsid w:val="00723E0D"/>
    <w:rsid w:val="00732222"/>
    <w:rsid w:val="00733EE1"/>
    <w:rsid w:val="00746D50"/>
    <w:rsid w:val="007553EA"/>
    <w:rsid w:val="00756EE2"/>
    <w:rsid w:val="007614C5"/>
    <w:rsid w:val="00761713"/>
    <w:rsid w:val="00761A16"/>
    <w:rsid w:val="00763270"/>
    <w:rsid w:val="007675D3"/>
    <w:rsid w:val="00771D11"/>
    <w:rsid w:val="00772671"/>
    <w:rsid w:val="00783984"/>
    <w:rsid w:val="007923BE"/>
    <w:rsid w:val="00794FF7"/>
    <w:rsid w:val="0079532C"/>
    <w:rsid w:val="0079589A"/>
    <w:rsid w:val="007978F5"/>
    <w:rsid w:val="007A3329"/>
    <w:rsid w:val="007A3638"/>
    <w:rsid w:val="007A5F2B"/>
    <w:rsid w:val="007A7A81"/>
    <w:rsid w:val="007B26F2"/>
    <w:rsid w:val="007B2A8A"/>
    <w:rsid w:val="007B7DF1"/>
    <w:rsid w:val="007C5BC9"/>
    <w:rsid w:val="007D2E1A"/>
    <w:rsid w:val="007D5BFE"/>
    <w:rsid w:val="007D6C6A"/>
    <w:rsid w:val="007D7F62"/>
    <w:rsid w:val="007E0431"/>
    <w:rsid w:val="007E5192"/>
    <w:rsid w:val="007E7E10"/>
    <w:rsid w:val="007F1B96"/>
    <w:rsid w:val="007F38D5"/>
    <w:rsid w:val="007F3A42"/>
    <w:rsid w:val="007F7466"/>
    <w:rsid w:val="00802F00"/>
    <w:rsid w:val="00804B40"/>
    <w:rsid w:val="008078C1"/>
    <w:rsid w:val="00811876"/>
    <w:rsid w:val="0081570C"/>
    <w:rsid w:val="00816E90"/>
    <w:rsid w:val="008210D4"/>
    <w:rsid w:val="008257B4"/>
    <w:rsid w:val="00826082"/>
    <w:rsid w:val="00830C12"/>
    <w:rsid w:val="0083137D"/>
    <w:rsid w:val="00835A70"/>
    <w:rsid w:val="00836669"/>
    <w:rsid w:val="00841BF0"/>
    <w:rsid w:val="008428CB"/>
    <w:rsid w:val="0084310C"/>
    <w:rsid w:val="0084343A"/>
    <w:rsid w:val="0084483F"/>
    <w:rsid w:val="00844B85"/>
    <w:rsid w:val="00847F01"/>
    <w:rsid w:val="0085103A"/>
    <w:rsid w:val="00856861"/>
    <w:rsid w:val="00864BD7"/>
    <w:rsid w:val="00867A40"/>
    <w:rsid w:val="008740C0"/>
    <w:rsid w:val="0087718F"/>
    <w:rsid w:val="00883B3C"/>
    <w:rsid w:val="008851D2"/>
    <w:rsid w:val="008856C9"/>
    <w:rsid w:val="0088600C"/>
    <w:rsid w:val="008922FF"/>
    <w:rsid w:val="00892B01"/>
    <w:rsid w:val="0089756E"/>
    <w:rsid w:val="008A2665"/>
    <w:rsid w:val="008A2683"/>
    <w:rsid w:val="008B15DB"/>
    <w:rsid w:val="008B2420"/>
    <w:rsid w:val="008C0241"/>
    <w:rsid w:val="008C11FC"/>
    <w:rsid w:val="008D146A"/>
    <w:rsid w:val="008D2DC3"/>
    <w:rsid w:val="008D5CDE"/>
    <w:rsid w:val="008E4CA2"/>
    <w:rsid w:val="008E4E23"/>
    <w:rsid w:val="008E7C31"/>
    <w:rsid w:val="008F0003"/>
    <w:rsid w:val="008F1AAB"/>
    <w:rsid w:val="008F3704"/>
    <w:rsid w:val="009021CD"/>
    <w:rsid w:val="00904C7D"/>
    <w:rsid w:val="009126C5"/>
    <w:rsid w:val="009131D9"/>
    <w:rsid w:val="00922AC3"/>
    <w:rsid w:val="009250AF"/>
    <w:rsid w:val="0092596F"/>
    <w:rsid w:val="0092768B"/>
    <w:rsid w:val="00930E88"/>
    <w:rsid w:val="009311D1"/>
    <w:rsid w:val="00933336"/>
    <w:rsid w:val="009336C1"/>
    <w:rsid w:val="00934286"/>
    <w:rsid w:val="00934729"/>
    <w:rsid w:val="00937BCC"/>
    <w:rsid w:val="0094124B"/>
    <w:rsid w:val="00942587"/>
    <w:rsid w:val="00943CE0"/>
    <w:rsid w:val="0094495E"/>
    <w:rsid w:val="00945E37"/>
    <w:rsid w:val="00946961"/>
    <w:rsid w:val="009475AB"/>
    <w:rsid w:val="00953BDC"/>
    <w:rsid w:val="00960066"/>
    <w:rsid w:val="009672A4"/>
    <w:rsid w:val="00970E00"/>
    <w:rsid w:val="00976C40"/>
    <w:rsid w:val="00981B22"/>
    <w:rsid w:val="00987879"/>
    <w:rsid w:val="0099197C"/>
    <w:rsid w:val="009941A1"/>
    <w:rsid w:val="009946CC"/>
    <w:rsid w:val="00994E0C"/>
    <w:rsid w:val="009A4E07"/>
    <w:rsid w:val="009A6F2B"/>
    <w:rsid w:val="009A719E"/>
    <w:rsid w:val="009B4C13"/>
    <w:rsid w:val="009D0CB6"/>
    <w:rsid w:val="009D4912"/>
    <w:rsid w:val="009D545A"/>
    <w:rsid w:val="009D6DFE"/>
    <w:rsid w:val="009D717A"/>
    <w:rsid w:val="009E1B1C"/>
    <w:rsid w:val="009E2878"/>
    <w:rsid w:val="009F4610"/>
    <w:rsid w:val="009F4792"/>
    <w:rsid w:val="00A13B79"/>
    <w:rsid w:val="00A31FE0"/>
    <w:rsid w:val="00A32364"/>
    <w:rsid w:val="00A364E9"/>
    <w:rsid w:val="00A37FF8"/>
    <w:rsid w:val="00A46BD2"/>
    <w:rsid w:val="00A51AF2"/>
    <w:rsid w:val="00A53F31"/>
    <w:rsid w:val="00A54311"/>
    <w:rsid w:val="00A630C5"/>
    <w:rsid w:val="00A649C0"/>
    <w:rsid w:val="00A64A1E"/>
    <w:rsid w:val="00A6569E"/>
    <w:rsid w:val="00A66618"/>
    <w:rsid w:val="00A700D2"/>
    <w:rsid w:val="00A72E63"/>
    <w:rsid w:val="00A73A07"/>
    <w:rsid w:val="00A747B7"/>
    <w:rsid w:val="00A80B0D"/>
    <w:rsid w:val="00A821BB"/>
    <w:rsid w:val="00A84771"/>
    <w:rsid w:val="00A900A1"/>
    <w:rsid w:val="00AA2612"/>
    <w:rsid w:val="00AA2FB5"/>
    <w:rsid w:val="00AA4498"/>
    <w:rsid w:val="00AB40E1"/>
    <w:rsid w:val="00AB50C4"/>
    <w:rsid w:val="00AB56D7"/>
    <w:rsid w:val="00AB591E"/>
    <w:rsid w:val="00AC2719"/>
    <w:rsid w:val="00AC2D40"/>
    <w:rsid w:val="00AC3C24"/>
    <w:rsid w:val="00AD655B"/>
    <w:rsid w:val="00AE1C04"/>
    <w:rsid w:val="00AE509A"/>
    <w:rsid w:val="00AE5F25"/>
    <w:rsid w:val="00AF4D54"/>
    <w:rsid w:val="00B00B31"/>
    <w:rsid w:val="00B00DDB"/>
    <w:rsid w:val="00B01611"/>
    <w:rsid w:val="00B0290B"/>
    <w:rsid w:val="00B0440E"/>
    <w:rsid w:val="00B046C0"/>
    <w:rsid w:val="00B07FA9"/>
    <w:rsid w:val="00B15D23"/>
    <w:rsid w:val="00B201F6"/>
    <w:rsid w:val="00B2168B"/>
    <w:rsid w:val="00B2241D"/>
    <w:rsid w:val="00B24286"/>
    <w:rsid w:val="00B25061"/>
    <w:rsid w:val="00B26CA6"/>
    <w:rsid w:val="00B27115"/>
    <w:rsid w:val="00B31DA0"/>
    <w:rsid w:val="00B36A0E"/>
    <w:rsid w:val="00B43A04"/>
    <w:rsid w:val="00B46A7E"/>
    <w:rsid w:val="00B505D1"/>
    <w:rsid w:val="00B50CCE"/>
    <w:rsid w:val="00B53AA8"/>
    <w:rsid w:val="00B57A06"/>
    <w:rsid w:val="00B60555"/>
    <w:rsid w:val="00B60893"/>
    <w:rsid w:val="00B61AFF"/>
    <w:rsid w:val="00B64B9C"/>
    <w:rsid w:val="00B67F38"/>
    <w:rsid w:val="00B760C6"/>
    <w:rsid w:val="00B76677"/>
    <w:rsid w:val="00B766DF"/>
    <w:rsid w:val="00B77D02"/>
    <w:rsid w:val="00B80B6A"/>
    <w:rsid w:val="00B82404"/>
    <w:rsid w:val="00B844E0"/>
    <w:rsid w:val="00B851DE"/>
    <w:rsid w:val="00B926EF"/>
    <w:rsid w:val="00B929C9"/>
    <w:rsid w:val="00B9470B"/>
    <w:rsid w:val="00B94791"/>
    <w:rsid w:val="00BA651D"/>
    <w:rsid w:val="00BB0DD2"/>
    <w:rsid w:val="00BB1372"/>
    <w:rsid w:val="00BB2194"/>
    <w:rsid w:val="00BB358E"/>
    <w:rsid w:val="00BB3ED9"/>
    <w:rsid w:val="00BC1400"/>
    <w:rsid w:val="00BC3AD0"/>
    <w:rsid w:val="00BC59D1"/>
    <w:rsid w:val="00BD2BA2"/>
    <w:rsid w:val="00BD3B11"/>
    <w:rsid w:val="00BD59AF"/>
    <w:rsid w:val="00BD5C8C"/>
    <w:rsid w:val="00BE1255"/>
    <w:rsid w:val="00BE2272"/>
    <w:rsid w:val="00BE2B4E"/>
    <w:rsid w:val="00BE3F7A"/>
    <w:rsid w:val="00BE4950"/>
    <w:rsid w:val="00BE6DBA"/>
    <w:rsid w:val="00BF3CD7"/>
    <w:rsid w:val="00BF48D1"/>
    <w:rsid w:val="00BF7C5A"/>
    <w:rsid w:val="00C020A7"/>
    <w:rsid w:val="00C0413A"/>
    <w:rsid w:val="00C07165"/>
    <w:rsid w:val="00C07382"/>
    <w:rsid w:val="00C07F25"/>
    <w:rsid w:val="00C1400C"/>
    <w:rsid w:val="00C1435B"/>
    <w:rsid w:val="00C20243"/>
    <w:rsid w:val="00C233AE"/>
    <w:rsid w:val="00C23E16"/>
    <w:rsid w:val="00C2423B"/>
    <w:rsid w:val="00C34373"/>
    <w:rsid w:val="00C37161"/>
    <w:rsid w:val="00C414C4"/>
    <w:rsid w:val="00C41F39"/>
    <w:rsid w:val="00C422C1"/>
    <w:rsid w:val="00C474A3"/>
    <w:rsid w:val="00C53168"/>
    <w:rsid w:val="00C5448E"/>
    <w:rsid w:val="00C56556"/>
    <w:rsid w:val="00C72498"/>
    <w:rsid w:val="00C74113"/>
    <w:rsid w:val="00C74B3E"/>
    <w:rsid w:val="00C7616C"/>
    <w:rsid w:val="00C802CF"/>
    <w:rsid w:val="00C803BF"/>
    <w:rsid w:val="00C80A49"/>
    <w:rsid w:val="00C81FC8"/>
    <w:rsid w:val="00C8333D"/>
    <w:rsid w:val="00C863E8"/>
    <w:rsid w:val="00C91495"/>
    <w:rsid w:val="00C95F58"/>
    <w:rsid w:val="00CA660E"/>
    <w:rsid w:val="00CA6E87"/>
    <w:rsid w:val="00CA7A01"/>
    <w:rsid w:val="00CC5D4B"/>
    <w:rsid w:val="00CC7F22"/>
    <w:rsid w:val="00CD00E0"/>
    <w:rsid w:val="00CD4A47"/>
    <w:rsid w:val="00CD65EA"/>
    <w:rsid w:val="00CE2F43"/>
    <w:rsid w:val="00CF07CF"/>
    <w:rsid w:val="00CF430E"/>
    <w:rsid w:val="00CF50B0"/>
    <w:rsid w:val="00CF6067"/>
    <w:rsid w:val="00CF6108"/>
    <w:rsid w:val="00D02AFE"/>
    <w:rsid w:val="00D0341E"/>
    <w:rsid w:val="00D03863"/>
    <w:rsid w:val="00D05777"/>
    <w:rsid w:val="00D05F1B"/>
    <w:rsid w:val="00D06D94"/>
    <w:rsid w:val="00D076BA"/>
    <w:rsid w:val="00D331F8"/>
    <w:rsid w:val="00D333F4"/>
    <w:rsid w:val="00D37CB8"/>
    <w:rsid w:val="00D40B82"/>
    <w:rsid w:val="00D420E5"/>
    <w:rsid w:val="00D459BA"/>
    <w:rsid w:val="00D47FBD"/>
    <w:rsid w:val="00D503A9"/>
    <w:rsid w:val="00D57831"/>
    <w:rsid w:val="00D57B41"/>
    <w:rsid w:val="00D605DE"/>
    <w:rsid w:val="00D67BB8"/>
    <w:rsid w:val="00D83CC4"/>
    <w:rsid w:val="00D90DE5"/>
    <w:rsid w:val="00D96832"/>
    <w:rsid w:val="00DA0454"/>
    <w:rsid w:val="00DA18E7"/>
    <w:rsid w:val="00DB1BB1"/>
    <w:rsid w:val="00DD08C3"/>
    <w:rsid w:val="00DD5AEE"/>
    <w:rsid w:val="00DD66A1"/>
    <w:rsid w:val="00DE6919"/>
    <w:rsid w:val="00DF212B"/>
    <w:rsid w:val="00DF31D6"/>
    <w:rsid w:val="00DF4462"/>
    <w:rsid w:val="00DF56F4"/>
    <w:rsid w:val="00E0463E"/>
    <w:rsid w:val="00E20BAD"/>
    <w:rsid w:val="00E211CF"/>
    <w:rsid w:val="00E24BC7"/>
    <w:rsid w:val="00E2519B"/>
    <w:rsid w:val="00E2746F"/>
    <w:rsid w:val="00E27FF3"/>
    <w:rsid w:val="00E30C4F"/>
    <w:rsid w:val="00E37013"/>
    <w:rsid w:val="00E45BAB"/>
    <w:rsid w:val="00E45E08"/>
    <w:rsid w:val="00E4600D"/>
    <w:rsid w:val="00E50B9A"/>
    <w:rsid w:val="00E51596"/>
    <w:rsid w:val="00E53624"/>
    <w:rsid w:val="00E53CF6"/>
    <w:rsid w:val="00E732FB"/>
    <w:rsid w:val="00E73BCA"/>
    <w:rsid w:val="00E73E60"/>
    <w:rsid w:val="00E74602"/>
    <w:rsid w:val="00E75153"/>
    <w:rsid w:val="00E75714"/>
    <w:rsid w:val="00E8470F"/>
    <w:rsid w:val="00E84A9F"/>
    <w:rsid w:val="00E86C82"/>
    <w:rsid w:val="00E91D5A"/>
    <w:rsid w:val="00EA19FE"/>
    <w:rsid w:val="00EA381C"/>
    <w:rsid w:val="00EA64ED"/>
    <w:rsid w:val="00EB1120"/>
    <w:rsid w:val="00EB6283"/>
    <w:rsid w:val="00EB7636"/>
    <w:rsid w:val="00EC03CD"/>
    <w:rsid w:val="00EC2E2B"/>
    <w:rsid w:val="00EC611B"/>
    <w:rsid w:val="00ED1895"/>
    <w:rsid w:val="00ED4485"/>
    <w:rsid w:val="00ED454F"/>
    <w:rsid w:val="00ED7174"/>
    <w:rsid w:val="00EE0E6D"/>
    <w:rsid w:val="00EE4BFD"/>
    <w:rsid w:val="00EE7D2C"/>
    <w:rsid w:val="00EE7E62"/>
    <w:rsid w:val="00EF5C38"/>
    <w:rsid w:val="00F02DEF"/>
    <w:rsid w:val="00F123CA"/>
    <w:rsid w:val="00F33047"/>
    <w:rsid w:val="00F33D7D"/>
    <w:rsid w:val="00F33FEA"/>
    <w:rsid w:val="00F41F93"/>
    <w:rsid w:val="00F4692A"/>
    <w:rsid w:val="00F50315"/>
    <w:rsid w:val="00F50468"/>
    <w:rsid w:val="00F50885"/>
    <w:rsid w:val="00F536E1"/>
    <w:rsid w:val="00F61A16"/>
    <w:rsid w:val="00F62434"/>
    <w:rsid w:val="00F62511"/>
    <w:rsid w:val="00F64DD2"/>
    <w:rsid w:val="00F6653C"/>
    <w:rsid w:val="00F738D4"/>
    <w:rsid w:val="00F74D34"/>
    <w:rsid w:val="00F77632"/>
    <w:rsid w:val="00F7771A"/>
    <w:rsid w:val="00F80E3B"/>
    <w:rsid w:val="00F811D6"/>
    <w:rsid w:val="00F8342D"/>
    <w:rsid w:val="00F9169F"/>
    <w:rsid w:val="00F95484"/>
    <w:rsid w:val="00FB5273"/>
    <w:rsid w:val="00FC785A"/>
    <w:rsid w:val="00FD4B5C"/>
    <w:rsid w:val="00FE5B74"/>
    <w:rsid w:val="00FF3ABB"/>
    <w:rsid w:val="00FF4931"/>
    <w:rsid w:val="00FF6084"/>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C4D7B6"/>
  <w14:defaultImageDpi w14:val="32767"/>
  <w15:chartTrackingRefBased/>
  <w15:docId w15:val="{4B654BC1-3E23-466C-A4EB-D0809B859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5AB"/>
    <w:pPr>
      <w:widowControl w:val="0"/>
      <w:jc w:val="both"/>
    </w:pPr>
  </w:style>
  <w:style w:type="paragraph" w:styleId="1">
    <w:name w:val="heading 1"/>
    <w:basedOn w:val="a"/>
    <w:next w:val="a"/>
    <w:link w:val="10"/>
    <w:qFormat/>
    <w:rsid w:val="00723E0D"/>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rsid w:val="007D6C6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7D6C6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75A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475AB"/>
    <w:rPr>
      <w:sz w:val="18"/>
      <w:szCs w:val="18"/>
    </w:rPr>
  </w:style>
  <w:style w:type="paragraph" w:styleId="a5">
    <w:name w:val="footer"/>
    <w:basedOn w:val="a"/>
    <w:link w:val="a6"/>
    <w:uiPriority w:val="99"/>
    <w:unhideWhenUsed/>
    <w:rsid w:val="009475AB"/>
    <w:pPr>
      <w:tabs>
        <w:tab w:val="center" w:pos="4153"/>
        <w:tab w:val="right" w:pos="8306"/>
      </w:tabs>
      <w:snapToGrid w:val="0"/>
      <w:jc w:val="left"/>
    </w:pPr>
    <w:rPr>
      <w:sz w:val="18"/>
      <w:szCs w:val="18"/>
    </w:rPr>
  </w:style>
  <w:style w:type="character" w:customStyle="1" w:styleId="a6">
    <w:name w:val="页脚 字符"/>
    <w:basedOn w:val="a0"/>
    <w:link w:val="a5"/>
    <w:uiPriority w:val="99"/>
    <w:rsid w:val="009475AB"/>
    <w:rPr>
      <w:sz w:val="18"/>
      <w:szCs w:val="18"/>
    </w:rPr>
  </w:style>
  <w:style w:type="paragraph" w:styleId="a7">
    <w:name w:val="List Paragraph"/>
    <w:basedOn w:val="a"/>
    <w:link w:val="a8"/>
    <w:qFormat/>
    <w:rsid w:val="009475AB"/>
    <w:pPr>
      <w:ind w:firstLineChars="200" w:firstLine="420"/>
    </w:pPr>
  </w:style>
  <w:style w:type="character" w:customStyle="1" w:styleId="a8">
    <w:name w:val="列表段落 字符"/>
    <w:basedOn w:val="a0"/>
    <w:link w:val="a7"/>
    <w:rsid w:val="009475AB"/>
  </w:style>
  <w:style w:type="table" w:styleId="a9">
    <w:name w:val="Table Grid"/>
    <w:basedOn w:val="a1"/>
    <w:uiPriority w:val="39"/>
    <w:rsid w:val="003A4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1B79E7"/>
    <w:rPr>
      <w:color w:val="808080"/>
    </w:rPr>
  </w:style>
  <w:style w:type="paragraph" w:customStyle="1" w:styleId="EndNoteBibliographyTitle">
    <w:name w:val="EndNote Bibliography Title"/>
    <w:basedOn w:val="a"/>
    <w:link w:val="EndNoteBibliographyTitle0"/>
    <w:rsid w:val="00474FE4"/>
    <w:pPr>
      <w:jc w:val="center"/>
    </w:pPr>
    <w:rPr>
      <w:noProof/>
    </w:rPr>
  </w:style>
  <w:style w:type="character" w:customStyle="1" w:styleId="EndNoteBibliographyTitle0">
    <w:name w:val="EndNote Bibliography Title 字符"/>
    <w:basedOn w:val="a0"/>
    <w:link w:val="EndNoteBibliographyTitle"/>
    <w:rsid w:val="00474FE4"/>
    <w:rPr>
      <w:noProof/>
    </w:rPr>
  </w:style>
  <w:style w:type="paragraph" w:customStyle="1" w:styleId="EndNoteBibliography">
    <w:name w:val="EndNote Bibliography"/>
    <w:basedOn w:val="a"/>
    <w:link w:val="EndNoteBibliography0"/>
    <w:rsid w:val="00474FE4"/>
    <w:rPr>
      <w:noProof/>
    </w:rPr>
  </w:style>
  <w:style w:type="character" w:customStyle="1" w:styleId="EndNoteBibliography0">
    <w:name w:val="EndNote Bibliography 字符"/>
    <w:basedOn w:val="a0"/>
    <w:link w:val="EndNoteBibliography"/>
    <w:rsid w:val="00474FE4"/>
    <w:rPr>
      <w:noProof/>
    </w:rPr>
  </w:style>
  <w:style w:type="character" w:styleId="ab">
    <w:name w:val="Hyperlink"/>
    <w:basedOn w:val="a0"/>
    <w:uiPriority w:val="99"/>
    <w:unhideWhenUsed/>
    <w:rsid w:val="00474FE4"/>
    <w:rPr>
      <w:color w:val="0563C1" w:themeColor="hyperlink"/>
      <w:u w:val="single"/>
    </w:rPr>
  </w:style>
  <w:style w:type="character" w:styleId="ac">
    <w:name w:val="Unresolved Mention"/>
    <w:basedOn w:val="a0"/>
    <w:uiPriority w:val="99"/>
    <w:semiHidden/>
    <w:unhideWhenUsed/>
    <w:rsid w:val="00474FE4"/>
    <w:rPr>
      <w:color w:val="605E5C"/>
      <w:shd w:val="clear" w:color="auto" w:fill="E1DFDD"/>
    </w:rPr>
  </w:style>
  <w:style w:type="character" w:customStyle="1" w:styleId="10">
    <w:name w:val="标题 1 字符"/>
    <w:basedOn w:val="a0"/>
    <w:link w:val="1"/>
    <w:rsid w:val="00723E0D"/>
    <w:rPr>
      <w:b/>
      <w:bCs/>
      <w:kern w:val="44"/>
      <w:sz w:val="44"/>
      <w:szCs w:val="44"/>
    </w:rPr>
  </w:style>
  <w:style w:type="paragraph" w:styleId="TOC">
    <w:name w:val="TOC Heading"/>
    <w:basedOn w:val="1"/>
    <w:next w:val="a"/>
    <w:uiPriority w:val="39"/>
    <w:unhideWhenUsed/>
    <w:qFormat/>
    <w:rsid w:val="00723E0D"/>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723E0D"/>
    <w:pPr>
      <w:widowControl/>
      <w:spacing w:after="100" w:line="259" w:lineRule="auto"/>
      <w:ind w:left="220"/>
      <w:jc w:val="left"/>
    </w:pPr>
    <w:rPr>
      <w:rFonts w:asciiTheme="minorHAnsi" w:eastAsiaTheme="minorEastAsia" w:hAnsiTheme="minorHAnsi"/>
      <w:kern w:val="0"/>
      <w:sz w:val="22"/>
      <w:szCs w:val="22"/>
    </w:rPr>
  </w:style>
  <w:style w:type="paragraph" w:styleId="TOC1">
    <w:name w:val="toc 1"/>
    <w:basedOn w:val="a"/>
    <w:next w:val="a"/>
    <w:autoRedefine/>
    <w:uiPriority w:val="39"/>
    <w:unhideWhenUsed/>
    <w:rsid w:val="00723E0D"/>
    <w:pPr>
      <w:widowControl/>
      <w:spacing w:after="100" w:line="259" w:lineRule="auto"/>
      <w:jc w:val="left"/>
    </w:pPr>
    <w:rPr>
      <w:rFonts w:asciiTheme="minorHAnsi" w:eastAsiaTheme="minorEastAsia" w:hAnsiTheme="minorHAnsi"/>
      <w:kern w:val="0"/>
      <w:sz w:val="22"/>
      <w:szCs w:val="22"/>
    </w:rPr>
  </w:style>
  <w:style w:type="paragraph" w:styleId="TOC3">
    <w:name w:val="toc 3"/>
    <w:basedOn w:val="a"/>
    <w:next w:val="a"/>
    <w:autoRedefine/>
    <w:uiPriority w:val="39"/>
    <w:unhideWhenUsed/>
    <w:rsid w:val="00723E0D"/>
    <w:pPr>
      <w:widowControl/>
      <w:spacing w:after="100" w:line="259" w:lineRule="auto"/>
      <w:ind w:left="440"/>
      <w:jc w:val="left"/>
    </w:pPr>
    <w:rPr>
      <w:rFonts w:asciiTheme="minorHAnsi" w:eastAsiaTheme="minorEastAsia" w:hAnsiTheme="minorHAnsi"/>
      <w:kern w:val="0"/>
      <w:sz w:val="22"/>
      <w:szCs w:val="22"/>
    </w:rPr>
  </w:style>
  <w:style w:type="paragraph" w:styleId="ad">
    <w:name w:val="Date"/>
    <w:basedOn w:val="a"/>
    <w:next w:val="a"/>
    <w:link w:val="ae"/>
    <w:uiPriority w:val="99"/>
    <w:semiHidden/>
    <w:unhideWhenUsed/>
    <w:rsid w:val="00222360"/>
    <w:pPr>
      <w:ind w:leftChars="2500" w:left="100"/>
    </w:pPr>
  </w:style>
  <w:style w:type="character" w:customStyle="1" w:styleId="ae">
    <w:name w:val="日期 字符"/>
    <w:basedOn w:val="a0"/>
    <w:link w:val="ad"/>
    <w:uiPriority w:val="99"/>
    <w:semiHidden/>
    <w:rsid w:val="00222360"/>
  </w:style>
  <w:style w:type="paragraph" w:styleId="af">
    <w:name w:val="Revision"/>
    <w:hidden/>
    <w:uiPriority w:val="99"/>
    <w:semiHidden/>
    <w:rsid w:val="00AD655B"/>
  </w:style>
  <w:style w:type="character" w:customStyle="1" w:styleId="20">
    <w:name w:val="标题 2 字符"/>
    <w:basedOn w:val="a0"/>
    <w:link w:val="2"/>
    <w:rsid w:val="007D6C6A"/>
    <w:rPr>
      <w:rFonts w:asciiTheme="majorHAnsi" w:eastAsiaTheme="majorEastAsia" w:hAnsiTheme="majorHAnsi" w:cstheme="majorBidi"/>
      <w:b/>
      <w:bCs/>
      <w:sz w:val="32"/>
      <w:szCs w:val="32"/>
    </w:rPr>
  </w:style>
  <w:style w:type="character" w:customStyle="1" w:styleId="30">
    <w:name w:val="标题 3 字符"/>
    <w:basedOn w:val="a0"/>
    <w:link w:val="3"/>
    <w:uiPriority w:val="9"/>
    <w:rsid w:val="007D6C6A"/>
    <w:rPr>
      <w:b/>
      <w:bCs/>
      <w:sz w:val="32"/>
      <w:szCs w:val="32"/>
    </w:rPr>
  </w:style>
  <w:style w:type="character" w:styleId="af0">
    <w:name w:val="annotation reference"/>
    <w:basedOn w:val="a0"/>
    <w:unhideWhenUsed/>
    <w:rsid w:val="00461BA0"/>
    <w:rPr>
      <w:sz w:val="16"/>
      <w:szCs w:val="16"/>
    </w:rPr>
  </w:style>
  <w:style w:type="paragraph" w:styleId="af1">
    <w:name w:val="annotation text"/>
    <w:basedOn w:val="a"/>
    <w:link w:val="af2"/>
    <w:unhideWhenUsed/>
    <w:rsid w:val="00461BA0"/>
    <w:rPr>
      <w:sz w:val="20"/>
      <w:szCs w:val="20"/>
    </w:rPr>
  </w:style>
  <w:style w:type="character" w:customStyle="1" w:styleId="af2">
    <w:name w:val="批注文字 字符"/>
    <w:basedOn w:val="a0"/>
    <w:link w:val="af1"/>
    <w:rsid w:val="00461BA0"/>
    <w:rPr>
      <w:sz w:val="20"/>
      <w:szCs w:val="20"/>
    </w:rPr>
  </w:style>
  <w:style w:type="paragraph" w:styleId="af3">
    <w:name w:val="annotation subject"/>
    <w:basedOn w:val="af1"/>
    <w:next w:val="af1"/>
    <w:link w:val="af4"/>
    <w:uiPriority w:val="99"/>
    <w:semiHidden/>
    <w:unhideWhenUsed/>
    <w:rsid w:val="00461BA0"/>
    <w:rPr>
      <w:b/>
      <w:bCs/>
    </w:rPr>
  </w:style>
  <w:style w:type="character" w:customStyle="1" w:styleId="af4">
    <w:name w:val="批注主题 字符"/>
    <w:basedOn w:val="af2"/>
    <w:link w:val="af3"/>
    <w:uiPriority w:val="99"/>
    <w:semiHidden/>
    <w:rsid w:val="00461B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029618">
      <w:bodyDiv w:val="1"/>
      <w:marLeft w:val="0"/>
      <w:marRight w:val="0"/>
      <w:marTop w:val="0"/>
      <w:marBottom w:val="0"/>
      <w:divBdr>
        <w:top w:val="none" w:sz="0" w:space="0" w:color="auto"/>
        <w:left w:val="none" w:sz="0" w:space="0" w:color="auto"/>
        <w:bottom w:val="none" w:sz="0" w:space="0" w:color="auto"/>
        <w:right w:val="none" w:sz="0" w:space="0" w:color="auto"/>
      </w:divBdr>
      <w:divsChild>
        <w:div w:id="1942714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fontTable" Target="fontTable.xml"/><Relationship Id="rId21" Type="http://schemas.openxmlformats.org/officeDocument/2006/relationships/image" Target="media/image14.jpg"/><Relationship Id="rId34" Type="http://schemas.openxmlformats.org/officeDocument/2006/relationships/image" Target="media/image27.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pn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image" Target="media/image25.emf"/><Relationship Id="rId37" Type="http://schemas.openxmlformats.org/officeDocument/2006/relationships/image" Target="media/image30.jp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emf"/><Relationship Id="rId28" Type="http://schemas.openxmlformats.org/officeDocument/2006/relationships/image" Target="media/image21.png"/><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jp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emf"/><Relationship Id="rId27" Type="http://schemas.openxmlformats.org/officeDocument/2006/relationships/image" Target="media/image20.jpg"/><Relationship Id="rId30" Type="http://schemas.openxmlformats.org/officeDocument/2006/relationships/image" Target="media/image23.jpg"/><Relationship Id="rId35" Type="http://schemas.openxmlformats.org/officeDocument/2006/relationships/image" Target="media/image28.jpg"/><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25204-7782-4BAB-A980-F7DA5F3B9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54</Pages>
  <Words>10199</Words>
  <Characters>58135</Characters>
  <Application>Microsoft Office Word</Application>
  <DocSecurity>0</DocSecurity>
  <Lines>484</Lines>
  <Paragraphs>136</Paragraphs>
  <ScaleCrop>false</ScaleCrop>
  <Company/>
  <LinksUpToDate>false</LinksUpToDate>
  <CharactersWithSpaces>68198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小朴</dc:creator>
  <cp:keywords/>
  <dc:description/>
  <cp:lastModifiedBy>小朴</cp:lastModifiedBy>
  <cp:revision>7</cp:revision>
  <dcterms:created xsi:type="dcterms:W3CDTF">2023-08-24T06:27:00Z</dcterms:created>
  <dcterms:modified xsi:type="dcterms:W3CDTF">2023-09-15T05:59:00Z</dcterms:modified>
</cp:coreProperties>
</file>