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F3CD1" w14:textId="77777777" w:rsidR="003A2B0D" w:rsidRPr="006C6CBA" w:rsidRDefault="003A2B0D" w:rsidP="003A2B0D">
      <w:pPr>
        <w:rPr>
          <w:rFonts w:ascii="Arial" w:eastAsia="宋体" w:hAnsi="Arial" w:cs="Arial"/>
          <w:b/>
          <w:bCs/>
          <w:sz w:val="20"/>
          <w:szCs w:val="20"/>
        </w:rPr>
      </w:pPr>
      <w:r>
        <w:rPr>
          <w:rFonts w:ascii="Arial" w:eastAsia="宋体" w:hAnsi="Arial" w:cs="Arial" w:hint="eastAsia"/>
          <w:b/>
          <w:bCs/>
          <w:sz w:val="20"/>
          <w:szCs w:val="20"/>
        </w:rPr>
        <w:t xml:space="preserve">List </w:t>
      </w:r>
      <w:r>
        <w:rPr>
          <w:rFonts w:ascii="Arial" w:eastAsia="宋体" w:hAnsi="Arial" w:cs="Arial"/>
          <w:b/>
          <w:bCs/>
          <w:sz w:val="20"/>
          <w:szCs w:val="20"/>
        </w:rPr>
        <w:t xml:space="preserve">of Supplemental </w:t>
      </w:r>
      <w:r w:rsidRPr="006C6CBA">
        <w:rPr>
          <w:rFonts w:ascii="Arial" w:eastAsia="宋体" w:hAnsi="Arial" w:cs="Arial"/>
          <w:b/>
          <w:bCs/>
          <w:sz w:val="20"/>
          <w:szCs w:val="20"/>
        </w:rPr>
        <w:t>Tables</w:t>
      </w:r>
    </w:p>
    <w:p w14:paraId="583CF4C4" w14:textId="5530C8F4" w:rsidR="003A2B0D" w:rsidRDefault="003A2B0D" w:rsidP="003A2B0D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/>
          <w:b/>
          <w:bCs/>
          <w:sz w:val="20"/>
          <w:szCs w:val="20"/>
        </w:rPr>
        <w:t>eTable1</w:t>
      </w:r>
      <w:r w:rsidRPr="00692E7F">
        <w:rPr>
          <w:rFonts w:ascii="Arial" w:eastAsia="宋体" w:hAnsi="Arial" w:cs="Arial"/>
          <w:sz w:val="20"/>
          <w:szCs w:val="20"/>
        </w:rPr>
        <w:t xml:space="preserve">. </w:t>
      </w:r>
      <w:r>
        <w:rPr>
          <w:rFonts w:ascii="Arial" w:eastAsia="宋体" w:hAnsi="Arial" w:cs="Arial" w:hint="eastAsia"/>
          <w:sz w:val="20"/>
          <w:szCs w:val="20"/>
        </w:rPr>
        <w:t>List</w:t>
      </w:r>
      <w:r>
        <w:rPr>
          <w:rFonts w:ascii="Arial" w:eastAsia="宋体" w:hAnsi="Arial" w:cs="Arial"/>
          <w:sz w:val="20"/>
          <w:szCs w:val="20"/>
        </w:rPr>
        <w:t xml:space="preserve"> of tracer </w:t>
      </w:r>
      <w:r w:rsidRPr="00692E7F">
        <w:rPr>
          <w:rFonts w:ascii="Arial" w:eastAsia="宋体" w:hAnsi="Arial" w:cs="Arial"/>
          <w:sz w:val="20"/>
          <w:szCs w:val="20"/>
        </w:rPr>
        <w:t>conditions</w:t>
      </w:r>
    </w:p>
    <w:p w14:paraId="3586F10D" w14:textId="4B9A0FB5" w:rsidR="003A2B0D" w:rsidRPr="00BC6967" w:rsidRDefault="003A2B0D" w:rsidP="003A2B0D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/>
          <w:b/>
          <w:bCs/>
          <w:sz w:val="20"/>
          <w:szCs w:val="20"/>
        </w:rPr>
        <w:t>eTable2</w:t>
      </w:r>
      <w:r w:rsidRPr="00382F58">
        <w:rPr>
          <w:rFonts w:ascii="Arial" w:eastAsia="宋体" w:hAnsi="Arial" w:cs="Arial"/>
          <w:sz w:val="20"/>
          <w:szCs w:val="20"/>
        </w:rPr>
        <w:t>.</w:t>
      </w:r>
      <w:r w:rsidRPr="00A94837">
        <w:rPr>
          <w:rFonts w:ascii="Arial" w:eastAsia="宋体" w:hAnsi="Arial" w:cs="Arial"/>
          <w:sz w:val="20"/>
          <w:szCs w:val="20"/>
        </w:rPr>
        <w:t xml:space="preserve"> </w:t>
      </w:r>
      <w:r>
        <w:rPr>
          <w:rFonts w:ascii="Arial" w:eastAsia="宋体" w:hAnsi="Arial" w:cs="Arial"/>
          <w:sz w:val="20"/>
          <w:szCs w:val="20"/>
        </w:rPr>
        <w:t xml:space="preserve">Patient </w:t>
      </w:r>
      <w:r w:rsidRPr="00A94837">
        <w:rPr>
          <w:rFonts w:ascii="Arial" w:eastAsia="宋体" w:hAnsi="Arial" w:cs="Arial"/>
          <w:sz w:val="20"/>
          <w:szCs w:val="20"/>
        </w:rPr>
        <w:t>satisfaction</w:t>
      </w:r>
      <w:r>
        <w:rPr>
          <w:rFonts w:ascii="Arial" w:eastAsia="宋体" w:hAnsi="Arial" w:cs="Arial"/>
          <w:sz w:val="20"/>
          <w:szCs w:val="20"/>
        </w:rPr>
        <w:t xml:space="preserve"> on </w:t>
      </w:r>
      <w:r>
        <w:rPr>
          <w:rFonts w:ascii="Arial" w:eastAsia="宋体" w:hAnsi="Arial" w:cs="Arial" w:hint="eastAsia"/>
          <w:sz w:val="20"/>
          <w:szCs w:val="20"/>
        </w:rPr>
        <w:t>individual</w:t>
      </w:r>
      <w:r>
        <w:rPr>
          <w:rFonts w:ascii="Arial" w:eastAsia="宋体" w:hAnsi="Arial" w:cs="Arial"/>
          <w:sz w:val="20"/>
          <w:szCs w:val="20"/>
        </w:rPr>
        <w:t xml:space="preserve"> </w:t>
      </w:r>
      <w:r w:rsidRPr="00862309">
        <w:rPr>
          <w:rFonts w:ascii="Arial" w:eastAsia="宋体" w:hAnsi="Arial" w:cs="Arial"/>
          <w:sz w:val="20"/>
          <w:szCs w:val="20"/>
        </w:rPr>
        <w:t xml:space="preserve">questions about pharmacy services </w:t>
      </w:r>
      <w:r>
        <w:rPr>
          <w:rFonts w:ascii="Arial" w:eastAsia="宋体" w:hAnsi="Arial" w:cs="Arial"/>
          <w:sz w:val="20"/>
          <w:szCs w:val="20"/>
        </w:rPr>
        <w:t xml:space="preserve">stratified by </w:t>
      </w:r>
      <w:r w:rsidRPr="00A94837">
        <w:rPr>
          <w:rFonts w:ascii="Arial" w:eastAsia="宋体" w:hAnsi="Arial" w:cs="Arial"/>
          <w:sz w:val="20"/>
          <w:szCs w:val="20"/>
        </w:rPr>
        <w:t>stringency of control measures</w:t>
      </w:r>
    </w:p>
    <w:p w14:paraId="14DA3E24" w14:textId="70596F23" w:rsidR="003A2B0D" w:rsidRDefault="003A2B0D" w:rsidP="003A2B0D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/>
          <w:b/>
          <w:bCs/>
          <w:sz w:val="20"/>
          <w:szCs w:val="20"/>
        </w:rPr>
        <w:t>eTable3</w:t>
      </w:r>
      <w:r w:rsidRPr="00382F58">
        <w:rPr>
          <w:rFonts w:ascii="Arial" w:eastAsia="宋体" w:hAnsi="Arial" w:cs="Arial"/>
          <w:sz w:val="20"/>
          <w:szCs w:val="20"/>
        </w:rPr>
        <w:t>.</w:t>
      </w:r>
      <w:r>
        <w:rPr>
          <w:rFonts w:ascii="Arial" w:eastAsia="宋体" w:hAnsi="Arial" w:cs="Arial"/>
          <w:sz w:val="20"/>
          <w:szCs w:val="20"/>
        </w:rPr>
        <w:t xml:space="preserve"> Association of </w:t>
      </w:r>
      <w:r w:rsidRPr="00440BE7">
        <w:rPr>
          <w:rFonts w:ascii="Arial" w:eastAsia="宋体" w:hAnsi="Arial" w:cs="Arial"/>
          <w:sz w:val="20"/>
          <w:szCs w:val="20"/>
        </w:rPr>
        <w:t>patient satisfaction</w:t>
      </w:r>
      <w:r w:rsidRPr="00440BE7">
        <w:rPr>
          <w:rFonts w:ascii="Arial" w:eastAsia="宋体" w:hAnsi="Arial" w:cs="Arial" w:hint="eastAsia"/>
          <w:sz w:val="20"/>
          <w:szCs w:val="20"/>
        </w:rPr>
        <w:t xml:space="preserve"> </w:t>
      </w:r>
      <w:r>
        <w:rPr>
          <w:rFonts w:ascii="Arial" w:eastAsia="宋体" w:hAnsi="Arial" w:cs="Arial"/>
          <w:sz w:val="20"/>
          <w:szCs w:val="20"/>
        </w:rPr>
        <w:t>with COVID-19 related public policy stringency</w:t>
      </w:r>
      <w:r w:rsidRPr="00382F58" w:rsidDel="00327ED4">
        <w:rPr>
          <w:rFonts w:ascii="Arial" w:eastAsia="宋体" w:hAnsi="Arial" w:cs="Arial"/>
          <w:sz w:val="20"/>
          <w:szCs w:val="20"/>
        </w:rPr>
        <w:t xml:space="preserve"> </w:t>
      </w:r>
      <w:r>
        <w:rPr>
          <w:rFonts w:ascii="Arial" w:eastAsia="宋体" w:hAnsi="Arial" w:cs="Arial"/>
          <w:sz w:val="20"/>
          <w:szCs w:val="20"/>
        </w:rPr>
        <w:t xml:space="preserve">using </w:t>
      </w:r>
      <w:r w:rsidRPr="00382F58">
        <w:rPr>
          <w:rFonts w:ascii="Arial" w:eastAsia="宋体" w:hAnsi="Arial" w:cs="Arial"/>
          <w:sz w:val="20"/>
          <w:szCs w:val="20"/>
        </w:rPr>
        <w:t>Probit</w:t>
      </w:r>
      <w:r>
        <w:rPr>
          <w:rFonts w:ascii="Arial" w:eastAsia="宋体" w:hAnsi="Arial" w:cs="Arial"/>
          <w:sz w:val="20"/>
          <w:szCs w:val="20"/>
        </w:rPr>
        <w:t xml:space="preserve"> regression models</w:t>
      </w:r>
    </w:p>
    <w:p w14:paraId="138EAA52" w14:textId="3209907F" w:rsidR="003A2B0D" w:rsidRPr="0066183A" w:rsidRDefault="003A2B0D" w:rsidP="003A2B0D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 w:hint="eastAsia"/>
          <w:b/>
          <w:bCs/>
          <w:sz w:val="20"/>
          <w:szCs w:val="20"/>
        </w:rPr>
        <w:t>e</w:t>
      </w:r>
      <w:r w:rsidRPr="00BB49AD">
        <w:rPr>
          <w:rFonts w:ascii="Arial" w:eastAsia="宋体" w:hAnsi="Arial" w:cs="Arial"/>
          <w:b/>
          <w:bCs/>
          <w:sz w:val="20"/>
          <w:szCs w:val="20"/>
        </w:rPr>
        <w:t>Table4</w:t>
      </w:r>
      <w:r>
        <w:rPr>
          <w:rFonts w:ascii="Arial" w:eastAsia="宋体" w:hAnsi="Arial" w:cs="Arial"/>
          <w:sz w:val="20"/>
          <w:szCs w:val="20"/>
        </w:rPr>
        <w:t xml:space="preserve">. Association of </w:t>
      </w:r>
      <w:r w:rsidRPr="00440BE7">
        <w:rPr>
          <w:rFonts w:ascii="Arial" w:eastAsia="宋体" w:hAnsi="Arial" w:cs="Arial"/>
          <w:sz w:val="20"/>
          <w:szCs w:val="20"/>
        </w:rPr>
        <w:t>patient satisfaction</w:t>
      </w:r>
      <w:r w:rsidRPr="00440BE7">
        <w:rPr>
          <w:rFonts w:ascii="Arial" w:eastAsia="宋体" w:hAnsi="Arial" w:cs="Arial" w:hint="eastAsia"/>
          <w:sz w:val="20"/>
          <w:szCs w:val="20"/>
        </w:rPr>
        <w:t xml:space="preserve"> </w:t>
      </w:r>
      <w:r>
        <w:rPr>
          <w:rFonts w:ascii="Arial" w:eastAsia="宋体" w:hAnsi="Arial" w:cs="Arial"/>
          <w:sz w:val="20"/>
          <w:szCs w:val="20"/>
        </w:rPr>
        <w:t xml:space="preserve">with COVID-19 related provincial specific </w:t>
      </w:r>
      <w:r w:rsidRPr="006944E4">
        <w:rPr>
          <w:rFonts w:ascii="Arial" w:eastAsia="宋体" w:hAnsi="Arial" w:cs="Arial"/>
          <w:sz w:val="20"/>
          <w:szCs w:val="20"/>
        </w:rPr>
        <w:t>thresholds</w:t>
      </w:r>
      <w:r>
        <w:rPr>
          <w:rFonts w:ascii="Arial" w:eastAsia="宋体" w:hAnsi="Arial" w:cs="Arial"/>
          <w:sz w:val="20"/>
          <w:szCs w:val="20"/>
        </w:rPr>
        <w:t xml:space="preserve"> for public policy stringency indices</w:t>
      </w:r>
    </w:p>
    <w:p w14:paraId="6328CAF4" w14:textId="33F91880" w:rsidR="003A2B0D" w:rsidRDefault="003A2B0D" w:rsidP="003A2B0D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 w:hint="eastAsia"/>
          <w:b/>
          <w:bCs/>
          <w:sz w:val="20"/>
          <w:szCs w:val="20"/>
        </w:rPr>
        <w:t>e</w:t>
      </w:r>
      <w:r w:rsidRPr="00BB49AD">
        <w:rPr>
          <w:rFonts w:ascii="Arial" w:eastAsia="宋体" w:hAnsi="Arial" w:cs="Arial"/>
          <w:b/>
          <w:bCs/>
          <w:sz w:val="20"/>
          <w:szCs w:val="20"/>
        </w:rPr>
        <w:t>Table5</w:t>
      </w:r>
      <w:r w:rsidRPr="00BB49AD">
        <w:rPr>
          <w:rFonts w:ascii="Arial" w:eastAsia="宋体" w:hAnsi="Arial" w:cs="Arial"/>
          <w:sz w:val="20"/>
          <w:szCs w:val="20"/>
        </w:rPr>
        <w:t>.</w:t>
      </w:r>
      <w:r>
        <w:rPr>
          <w:rFonts w:ascii="Arial" w:eastAsia="宋体" w:hAnsi="Arial" w:cs="Arial"/>
          <w:sz w:val="20"/>
          <w:szCs w:val="20"/>
        </w:rPr>
        <w:t xml:space="preserve"> Subgroup analysis restricting to visits occurred in 2021</w:t>
      </w:r>
    </w:p>
    <w:p w14:paraId="60627BAB" w14:textId="77777777" w:rsidR="003A2B0D" w:rsidRDefault="003A2B0D"/>
    <w:p w14:paraId="000629CF" w14:textId="77777777" w:rsidR="003A2B0D" w:rsidRPr="006C6CBA" w:rsidRDefault="003A2B0D" w:rsidP="003A2B0D">
      <w:pPr>
        <w:rPr>
          <w:rFonts w:ascii="Arial" w:eastAsia="宋体" w:hAnsi="Arial" w:cs="Arial"/>
          <w:b/>
          <w:bCs/>
          <w:sz w:val="20"/>
          <w:szCs w:val="20"/>
        </w:rPr>
      </w:pPr>
      <w:r>
        <w:rPr>
          <w:rFonts w:ascii="Arial" w:eastAsia="宋体" w:hAnsi="Arial" w:cs="Arial" w:hint="eastAsia"/>
          <w:b/>
          <w:bCs/>
          <w:sz w:val="20"/>
          <w:szCs w:val="20"/>
        </w:rPr>
        <w:t xml:space="preserve">List </w:t>
      </w:r>
      <w:r>
        <w:rPr>
          <w:rFonts w:ascii="Arial" w:eastAsia="宋体" w:hAnsi="Arial" w:cs="Arial"/>
          <w:b/>
          <w:bCs/>
          <w:sz w:val="20"/>
          <w:szCs w:val="20"/>
        </w:rPr>
        <w:t>of Supplemental Figure</w:t>
      </w:r>
      <w:r w:rsidRPr="006C6CBA">
        <w:rPr>
          <w:rFonts w:ascii="Arial" w:eastAsia="宋体" w:hAnsi="Arial" w:cs="Arial"/>
          <w:b/>
          <w:bCs/>
          <w:sz w:val="20"/>
          <w:szCs w:val="20"/>
        </w:rPr>
        <w:t>s</w:t>
      </w:r>
    </w:p>
    <w:p w14:paraId="077E8A1F" w14:textId="60EFCED7" w:rsidR="003A2B0D" w:rsidRDefault="003A2B0D" w:rsidP="003A2B0D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/>
          <w:b/>
          <w:bCs/>
          <w:sz w:val="20"/>
          <w:szCs w:val="20"/>
        </w:rPr>
        <w:t>eFig1</w:t>
      </w:r>
      <w:r w:rsidRPr="00EB1E8E">
        <w:rPr>
          <w:rFonts w:ascii="Arial" w:eastAsia="宋体" w:hAnsi="Arial" w:cs="Arial"/>
          <w:sz w:val="20"/>
          <w:szCs w:val="20"/>
        </w:rPr>
        <w:t xml:space="preserve">. </w:t>
      </w:r>
      <w:r w:rsidRPr="009C721B">
        <w:rPr>
          <w:rFonts w:ascii="Arial" w:eastAsia="宋体" w:hAnsi="Arial" w:cs="Arial"/>
          <w:sz w:val="20"/>
          <w:szCs w:val="20"/>
        </w:rPr>
        <w:t xml:space="preserve">Directed </w:t>
      </w:r>
      <w:r>
        <w:rPr>
          <w:rFonts w:ascii="Arial" w:eastAsia="宋体" w:hAnsi="Arial" w:cs="Arial" w:hint="eastAsia"/>
          <w:sz w:val="20"/>
          <w:szCs w:val="20"/>
        </w:rPr>
        <w:t>a</w:t>
      </w:r>
      <w:r w:rsidRPr="009C721B">
        <w:rPr>
          <w:rFonts w:ascii="Arial" w:eastAsia="宋体" w:hAnsi="Arial" w:cs="Arial"/>
          <w:sz w:val="20"/>
          <w:szCs w:val="20"/>
        </w:rPr>
        <w:t xml:space="preserve">cyclic </w:t>
      </w:r>
      <w:r>
        <w:rPr>
          <w:rFonts w:ascii="Arial" w:eastAsia="宋体" w:hAnsi="Arial" w:cs="Arial"/>
          <w:sz w:val="20"/>
          <w:szCs w:val="20"/>
        </w:rPr>
        <w:t>g</w:t>
      </w:r>
      <w:r w:rsidRPr="009C721B">
        <w:rPr>
          <w:rFonts w:ascii="Arial" w:eastAsia="宋体" w:hAnsi="Arial" w:cs="Arial"/>
          <w:sz w:val="20"/>
          <w:szCs w:val="20"/>
        </w:rPr>
        <w:t>raph</w:t>
      </w:r>
      <w:r>
        <w:rPr>
          <w:rFonts w:ascii="Arial" w:eastAsia="宋体" w:hAnsi="Arial" w:cs="Arial"/>
          <w:sz w:val="20"/>
          <w:szCs w:val="20"/>
        </w:rPr>
        <w:t xml:space="preserve"> (DAG)</w:t>
      </w:r>
      <w:r w:rsidRPr="00EB1E8E">
        <w:rPr>
          <w:rFonts w:ascii="Arial" w:eastAsia="宋体" w:hAnsi="Arial" w:cs="Arial"/>
          <w:sz w:val="20"/>
          <w:szCs w:val="20"/>
        </w:rPr>
        <w:t xml:space="preserve"> of the study</w:t>
      </w:r>
    </w:p>
    <w:p w14:paraId="57EB27C2" w14:textId="6ADEFB6C" w:rsidR="0063229C" w:rsidRPr="0063229C" w:rsidRDefault="0063229C" w:rsidP="003A2B0D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/>
          <w:b/>
          <w:bCs/>
          <w:sz w:val="20"/>
          <w:szCs w:val="20"/>
        </w:rPr>
        <w:t>eFig2</w:t>
      </w:r>
      <w:r w:rsidRPr="0063229C">
        <w:rPr>
          <w:rFonts w:ascii="Arial" w:eastAsia="宋体" w:hAnsi="Arial" w:cs="Arial"/>
          <w:sz w:val="20"/>
          <w:szCs w:val="20"/>
        </w:rPr>
        <w:t xml:space="preserve">. Covid-19 daily new cases and stringency of closure policies </w:t>
      </w:r>
      <w:r w:rsidRPr="0063229C">
        <w:rPr>
          <w:rFonts w:ascii="Arial" w:eastAsia="宋体" w:hAnsi="Arial" w:cs="Arial" w:hint="eastAsia"/>
          <w:sz w:val="20"/>
          <w:szCs w:val="20"/>
        </w:rPr>
        <w:t>in</w:t>
      </w:r>
      <w:r w:rsidRPr="0063229C">
        <w:rPr>
          <w:rFonts w:ascii="Arial" w:eastAsia="宋体" w:hAnsi="Arial" w:cs="Arial"/>
          <w:sz w:val="20"/>
          <w:szCs w:val="20"/>
        </w:rPr>
        <w:t xml:space="preserve"> </w:t>
      </w:r>
      <w:r>
        <w:rPr>
          <w:rFonts w:ascii="Arial" w:eastAsia="宋体" w:hAnsi="Arial" w:cs="Arial"/>
          <w:sz w:val="20"/>
          <w:szCs w:val="20"/>
        </w:rPr>
        <w:t>Guangdong</w:t>
      </w:r>
      <w:r w:rsidRPr="0063229C">
        <w:rPr>
          <w:rFonts w:ascii="Arial" w:eastAsia="宋体" w:hAnsi="Arial" w:cs="Arial"/>
          <w:sz w:val="20"/>
          <w:szCs w:val="20"/>
        </w:rPr>
        <w:t xml:space="preserve"> (2021-2022)</w:t>
      </w:r>
    </w:p>
    <w:p w14:paraId="18EB262C" w14:textId="07605EF7" w:rsidR="0063229C" w:rsidRDefault="0063229C" w:rsidP="0063229C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/>
          <w:b/>
          <w:bCs/>
          <w:sz w:val="20"/>
          <w:szCs w:val="20"/>
        </w:rPr>
        <w:t>eFig3</w:t>
      </w:r>
      <w:r w:rsidRPr="0063229C">
        <w:rPr>
          <w:rFonts w:ascii="Arial" w:eastAsia="宋体" w:hAnsi="Arial" w:cs="Arial"/>
          <w:sz w:val="20"/>
          <w:szCs w:val="20"/>
        </w:rPr>
        <w:t xml:space="preserve">. Covid-19 daily new cases and stringency of closure policies </w:t>
      </w:r>
      <w:r w:rsidRPr="0063229C">
        <w:rPr>
          <w:rFonts w:ascii="Arial" w:eastAsia="宋体" w:hAnsi="Arial" w:cs="Arial" w:hint="eastAsia"/>
          <w:sz w:val="20"/>
          <w:szCs w:val="20"/>
        </w:rPr>
        <w:t>in</w:t>
      </w:r>
      <w:r w:rsidRPr="0063229C">
        <w:rPr>
          <w:rFonts w:ascii="Arial" w:eastAsia="宋体" w:hAnsi="Arial" w:cs="Arial"/>
          <w:sz w:val="20"/>
          <w:szCs w:val="20"/>
        </w:rPr>
        <w:t xml:space="preserve"> Sichuan (2021-2022)</w:t>
      </w:r>
    </w:p>
    <w:p w14:paraId="0C195C07" w14:textId="1727DF75" w:rsidR="0063229C" w:rsidRPr="00BB49AD" w:rsidRDefault="0063229C" w:rsidP="0063229C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/>
          <w:b/>
          <w:bCs/>
          <w:sz w:val="20"/>
          <w:szCs w:val="20"/>
        </w:rPr>
        <w:t>eFig4</w:t>
      </w:r>
      <w:r w:rsidRPr="00BB49AD">
        <w:rPr>
          <w:rFonts w:ascii="Arial" w:eastAsia="宋体" w:hAnsi="Arial" w:cs="Arial"/>
          <w:sz w:val="20"/>
          <w:szCs w:val="20"/>
        </w:rPr>
        <w:t xml:space="preserve">. Covid-19 daily new cases and stringency of closure policies </w:t>
      </w:r>
      <w:r w:rsidRPr="00BB49AD">
        <w:rPr>
          <w:rFonts w:ascii="Arial" w:eastAsia="宋体" w:hAnsi="Arial" w:cs="Arial" w:hint="eastAsia"/>
          <w:sz w:val="20"/>
          <w:szCs w:val="20"/>
        </w:rPr>
        <w:t>in</w:t>
      </w:r>
      <w:r w:rsidRPr="00BB49AD">
        <w:rPr>
          <w:rFonts w:ascii="Arial" w:eastAsia="宋体" w:hAnsi="Arial" w:cs="Arial"/>
          <w:sz w:val="20"/>
          <w:szCs w:val="20"/>
        </w:rPr>
        <w:t xml:space="preserve"> Inner Mongolia (2021-2022)</w:t>
      </w:r>
    </w:p>
    <w:p w14:paraId="1BDE4466" w14:textId="6FB4480B" w:rsidR="0063229C" w:rsidRPr="00BB49AD" w:rsidRDefault="0063229C" w:rsidP="0063229C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/>
          <w:b/>
          <w:bCs/>
          <w:sz w:val="20"/>
          <w:szCs w:val="20"/>
        </w:rPr>
        <w:t>eFig5</w:t>
      </w:r>
      <w:r w:rsidRPr="00BB49AD">
        <w:rPr>
          <w:rFonts w:ascii="Arial" w:eastAsia="宋体" w:hAnsi="Arial" w:cs="Arial"/>
          <w:sz w:val="20"/>
          <w:szCs w:val="20"/>
        </w:rPr>
        <w:t xml:space="preserve">. Covid-19 daily new cases and stringency of closure policies </w:t>
      </w:r>
      <w:r w:rsidRPr="00BB49AD">
        <w:rPr>
          <w:rFonts w:ascii="Arial" w:eastAsia="宋体" w:hAnsi="Arial" w:cs="Arial" w:hint="eastAsia"/>
          <w:sz w:val="20"/>
          <w:szCs w:val="20"/>
        </w:rPr>
        <w:t>in</w:t>
      </w:r>
      <w:r w:rsidRPr="00BB49AD">
        <w:rPr>
          <w:rFonts w:ascii="Arial" w:eastAsia="宋体" w:hAnsi="Arial" w:cs="Arial"/>
          <w:sz w:val="20"/>
          <w:szCs w:val="20"/>
        </w:rPr>
        <w:t xml:space="preserve"> Shaanxi (2021-2022)</w:t>
      </w:r>
    </w:p>
    <w:p w14:paraId="6F8C90C2" w14:textId="723CC534" w:rsidR="0063229C" w:rsidRPr="00BB49AD" w:rsidRDefault="0063229C" w:rsidP="0063229C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/>
          <w:b/>
          <w:bCs/>
          <w:sz w:val="20"/>
          <w:szCs w:val="20"/>
        </w:rPr>
        <w:t>eFig6</w:t>
      </w:r>
      <w:r w:rsidRPr="00BB49AD">
        <w:rPr>
          <w:rFonts w:ascii="Arial" w:eastAsia="宋体" w:hAnsi="Arial" w:cs="Arial"/>
          <w:sz w:val="20"/>
          <w:szCs w:val="20"/>
        </w:rPr>
        <w:t xml:space="preserve">. Covid-19 daily new cases and stringency of closure policies </w:t>
      </w:r>
      <w:r w:rsidRPr="00BB49AD">
        <w:rPr>
          <w:rFonts w:ascii="Arial" w:eastAsia="宋体" w:hAnsi="Arial" w:cs="Arial" w:hint="eastAsia"/>
          <w:sz w:val="20"/>
          <w:szCs w:val="20"/>
        </w:rPr>
        <w:t>in</w:t>
      </w:r>
      <w:r w:rsidRPr="00BB49AD">
        <w:rPr>
          <w:rFonts w:ascii="Arial" w:eastAsia="宋体" w:hAnsi="Arial" w:cs="Arial"/>
          <w:sz w:val="20"/>
          <w:szCs w:val="20"/>
        </w:rPr>
        <w:t xml:space="preserve"> Guizhou (2021-2022)</w:t>
      </w:r>
    </w:p>
    <w:p w14:paraId="7B7E792A" w14:textId="20665BCC" w:rsidR="0063229C" w:rsidRPr="00BB49AD" w:rsidRDefault="0063229C" w:rsidP="0063229C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/>
          <w:b/>
          <w:bCs/>
          <w:sz w:val="20"/>
          <w:szCs w:val="20"/>
        </w:rPr>
        <w:t>eFig7</w:t>
      </w:r>
      <w:r w:rsidRPr="00BB49AD">
        <w:rPr>
          <w:rFonts w:ascii="Arial" w:eastAsia="宋体" w:hAnsi="Arial" w:cs="Arial"/>
          <w:sz w:val="20"/>
          <w:szCs w:val="20"/>
        </w:rPr>
        <w:t xml:space="preserve">. Covid-19 daily new cases and stringency of closure policies </w:t>
      </w:r>
      <w:r w:rsidRPr="00BB49AD">
        <w:rPr>
          <w:rFonts w:ascii="Arial" w:eastAsia="宋体" w:hAnsi="Arial" w:cs="Arial" w:hint="eastAsia"/>
          <w:sz w:val="20"/>
          <w:szCs w:val="20"/>
        </w:rPr>
        <w:t>in</w:t>
      </w:r>
      <w:r w:rsidRPr="00BB49AD">
        <w:rPr>
          <w:rFonts w:ascii="Arial" w:eastAsia="宋体" w:hAnsi="Arial" w:cs="Arial"/>
          <w:sz w:val="20"/>
          <w:szCs w:val="20"/>
        </w:rPr>
        <w:t xml:space="preserve"> Hunan (2021-2022)</w:t>
      </w:r>
    </w:p>
    <w:p w14:paraId="0E054231" w14:textId="11DC56FC" w:rsidR="0063229C" w:rsidRPr="00BB49AD" w:rsidRDefault="0063229C" w:rsidP="0063229C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/>
          <w:b/>
          <w:bCs/>
          <w:sz w:val="20"/>
          <w:szCs w:val="20"/>
        </w:rPr>
        <w:t>eFig8</w:t>
      </w:r>
      <w:r w:rsidRPr="00BB49AD">
        <w:rPr>
          <w:rFonts w:ascii="Arial" w:eastAsia="宋体" w:hAnsi="Arial" w:cs="Arial"/>
          <w:sz w:val="20"/>
          <w:szCs w:val="20"/>
        </w:rPr>
        <w:t xml:space="preserve">. Covid-19 daily new cases and stringency of closure policies </w:t>
      </w:r>
      <w:r w:rsidRPr="00BB49AD">
        <w:rPr>
          <w:rFonts w:ascii="Arial" w:eastAsia="宋体" w:hAnsi="Arial" w:cs="Arial" w:hint="eastAsia"/>
          <w:sz w:val="20"/>
          <w:szCs w:val="20"/>
        </w:rPr>
        <w:t>in</w:t>
      </w:r>
      <w:r w:rsidRPr="00BB49AD">
        <w:rPr>
          <w:rFonts w:ascii="Arial" w:eastAsia="宋体" w:hAnsi="Arial" w:cs="Arial"/>
          <w:sz w:val="20"/>
          <w:szCs w:val="20"/>
        </w:rPr>
        <w:t xml:space="preserve"> </w:t>
      </w:r>
      <w:r w:rsidR="00BB49AD">
        <w:rPr>
          <w:rFonts w:ascii="Arial" w:eastAsia="宋体" w:hAnsi="Arial" w:cs="Arial"/>
          <w:sz w:val="20"/>
          <w:szCs w:val="20"/>
        </w:rPr>
        <w:t>Gansu</w:t>
      </w:r>
      <w:r w:rsidRPr="00BB49AD">
        <w:rPr>
          <w:rFonts w:ascii="Arial" w:eastAsia="宋体" w:hAnsi="Arial" w:cs="Arial"/>
          <w:sz w:val="20"/>
          <w:szCs w:val="20"/>
        </w:rPr>
        <w:t xml:space="preserve"> (2021-2022)</w:t>
      </w:r>
    </w:p>
    <w:p w14:paraId="32688C26" w14:textId="4D01CC06" w:rsidR="00BB49AD" w:rsidRPr="00BB49AD" w:rsidRDefault="00BB49AD" w:rsidP="00BB49AD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/>
          <w:b/>
          <w:bCs/>
          <w:sz w:val="20"/>
          <w:szCs w:val="20"/>
        </w:rPr>
        <w:t>eFig9</w:t>
      </w:r>
      <w:r w:rsidRPr="00BB49AD">
        <w:rPr>
          <w:rFonts w:ascii="Arial" w:eastAsia="宋体" w:hAnsi="Arial" w:cs="Arial"/>
          <w:sz w:val="20"/>
          <w:szCs w:val="20"/>
        </w:rPr>
        <w:t>. Association between overall/domain-specific patient satisfaction</w:t>
      </w:r>
      <w:r w:rsidRPr="00BB49AD">
        <w:rPr>
          <w:rFonts w:ascii="Arial" w:eastAsia="宋体" w:hAnsi="Arial" w:cs="Arial" w:hint="eastAsia"/>
          <w:sz w:val="20"/>
          <w:szCs w:val="20"/>
        </w:rPr>
        <w:t xml:space="preserve"> </w:t>
      </w:r>
      <w:r w:rsidRPr="00BB49AD">
        <w:rPr>
          <w:rFonts w:ascii="Arial" w:eastAsia="宋体" w:hAnsi="Arial" w:cs="Arial"/>
          <w:sz w:val="20"/>
          <w:szCs w:val="20"/>
        </w:rPr>
        <w:t>and COVID-19 related public policy stringency (0 cases during the pre-visit 30-day period).</w:t>
      </w:r>
    </w:p>
    <w:p w14:paraId="6FD55582" w14:textId="58FCF126" w:rsidR="00BB49AD" w:rsidRPr="00BB49AD" w:rsidRDefault="00BB49AD" w:rsidP="00BB49AD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/>
          <w:b/>
          <w:bCs/>
          <w:sz w:val="20"/>
          <w:szCs w:val="20"/>
        </w:rPr>
        <w:t>eFig10</w:t>
      </w:r>
      <w:r w:rsidRPr="00BB49AD">
        <w:rPr>
          <w:rFonts w:ascii="Arial" w:eastAsia="宋体" w:hAnsi="Arial" w:cs="Arial"/>
          <w:sz w:val="20"/>
          <w:szCs w:val="20"/>
        </w:rPr>
        <w:t>. Association between overall/domain-specific patient satisfaction</w:t>
      </w:r>
      <w:r w:rsidRPr="00BB49AD">
        <w:rPr>
          <w:rFonts w:ascii="Arial" w:eastAsia="宋体" w:hAnsi="Arial" w:cs="Arial" w:hint="eastAsia"/>
          <w:sz w:val="20"/>
          <w:szCs w:val="20"/>
        </w:rPr>
        <w:t xml:space="preserve"> </w:t>
      </w:r>
      <w:r w:rsidRPr="00BB49AD">
        <w:rPr>
          <w:rFonts w:ascii="Arial" w:eastAsia="宋体" w:hAnsi="Arial" w:cs="Arial"/>
          <w:sz w:val="20"/>
          <w:szCs w:val="20"/>
        </w:rPr>
        <w:t>and COVID-19 related public policy stringency (1-50 cases during the pre-visit 30-day period).</w:t>
      </w:r>
    </w:p>
    <w:p w14:paraId="663E55E8" w14:textId="7ABC1904" w:rsidR="00BB49AD" w:rsidRPr="00BB49AD" w:rsidRDefault="00BB49AD" w:rsidP="00BB49AD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/>
          <w:b/>
          <w:bCs/>
          <w:sz w:val="20"/>
          <w:szCs w:val="20"/>
        </w:rPr>
        <w:t>eFig11</w:t>
      </w:r>
      <w:r w:rsidRPr="00BB49AD">
        <w:rPr>
          <w:rFonts w:ascii="Arial" w:eastAsia="宋体" w:hAnsi="Arial" w:cs="Arial"/>
          <w:sz w:val="20"/>
          <w:szCs w:val="20"/>
        </w:rPr>
        <w:t>. Association between overall/domain-specific patient satisfaction</w:t>
      </w:r>
      <w:r w:rsidRPr="00BB49AD">
        <w:rPr>
          <w:rFonts w:ascii="Arial" w:eastAsia="宋体" w:hAnsi="Arial" w:cs="Arial" w:hint="eastAsia"/>
          <w:sz w:val="20"/>
          <w:szCs w:val="20"/>
        </w:rPr>
        <w:t xml:space="preserve"> </w:t>
      </w:r>
      <w:r w:rsidRPr="00BB49AD">
        <w:rPr>
          <w:rFonts w:ascii="Arial" w:eastAsia="宋体" w:hAnsi="Arial" w:cs="Arial"/>
          <w:sz w:val="20"/>
          <w:szCs w:val="20"/>
        </w:rPr>
        <w:t>and COVID-19 related public policy stringency (50+ cases during the pre-visit 30-day period).</w:t>
      </w:r>
    </w:p>
    <w:p w14:paraId="1DAA9379" w14:textId="1D18A2F8" w:rsidR="003A2B0D" w:rsidRPr="00A94837" w:rsidRDefault="003A2B0D" w:rsidP="003A2B0D">
      <w:pPr>
        <w:jc w:val="left"/>
        <w:rPr>
          <w:rFonts w:ascii="Arial" w:eastAsia="宋体" w:hAnsi="Arial" w:cs="Arial"/>
          <w:sz w:val="20"/>
          <w:szCs w:val="20"/>
        </w:rPr>
      </w:pPr>
      <w:r w:rsidRPr="00BB49AD">
        <w:rPr>
          <w:rFonts w:ascii="Arial" w:eastAsia="宋体" w:hAnsi="Arial" w:cs="Arial"/>
          <w:b/>
          <w:bCs/>
          <w:sz w:val="20"/>
          <w:szCs w:val="20"/>
        </w:rPr>
        <w:t>eFi</w:t>
      </w:r>
      <w:r w:rsidR="00BB49AD" w:rsidRPr="00BB49AD">
        <w:rPr>
          <w:rFonts w:ascii="Arial" w:eastAsia="宋体" w:hAnsi="Arial" w:cs="Arial"/>
          <w:b/>
          <w:bCs/>
          <w:sz w:val="20"/>
          <w:szCs w:val="20"/>
        </w:rPr>
        <w:t>g12</w:t>
      </w:r>
      <w:r>
        <w:rPr>
          <w:rFonts w:ascii="Arial" w:eastAsia="宋体" w:hAnsi="Arial" w:cs="Arial"/>
          <w:sz w:val="20"/>
          <w:szCs w:val="20"/>
        </w:rPr>
        <w:t xml:space="preserve">. Association between overall/domain-specific </w:t>
      </w:r>
      <w:r w:rsidRPr="00440BE7">
        <w:rPr>
          <w:rFonts w:ascii="Arial" w:eastAsia="宋体" w:hAnsi="Arial" w:cs="Arial"/>
          <w:sz w:val="20"/>
          <w:szCs w:val="20"/>
        </w:rPr>
        <w:t>patient satisfaction</w:t>
      </w:r>
      <w:r w:rsidRPr="00440BE7">
        <w:rPr>
          <w:rFonts w:ascii="Arial" w:eastAsia="宋体" w:hAnsi="Arial" w:cs="Arial" w:hint="eastAsia"/>
          <w:sz w:val="20"/>
          <w:szCs w:val="20"/>
        </w:rPr>
        <w:t xml:space="preserve"> </w:t>
      </w:r>
      <w:r>
        <w:rPr>
          <w:rFonts w:ascii="Arial" w:eastAsia="宋体" w:hAnsi="Arial" w:cs="Arial"/>
          <w:sz w:val="20"/>
          <w:szCs w:val="20"/>
        </w:rPr>
        <w:t>and COVID-19 related public policy stringency stratified by the province of visit</w:t>
      </w:r>
    </w:p>
    <w:p w14:paraId="17A51E9A" w14:textId="77777777" w:rsidR="003A2B0D" w:rsidRPr="00BB49AD" w:rsidRDefault="003A2B0D" w:rsidP="00BB49AD">
      <w:pPr>
        <w:jc w:val="left"/>
        <w:rPr>
          <w:rFonts w:ascii="Arial" w:eastAsia="宋体" w:hAnsi="Arial" w:cs="Arial"/>
          <w:sz w:val="20"/>
          <w:szCs w:val="20"/>
        </w:rPr>
        <w:sectPr w:rsidR="003A2B0D" w:rsidRPr="00BB49AD" w:rsidSect="0063229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6CC5676" w14:textId="762DC176" w:rsidR="003A2B0D" w:rsidRPr="00906C87" w:rsidRDefault="003A2B0D" w:rsidP="003A2B0D">
      <w:pPr>
        <w:jc w:val="left"/>
        <w:rPr>
          <w:rFonts w:ascii="Arial" w:eastAsia="宋体" w:hAnsi="Arial" w:cs="Arial"/>
          <w:b/>
          <w:bCs/>
          <w:sz w:val="24"/>
        </w:rPr>
      </w:pPr>
      <w:r w:rsidRPr="00906C87">
        <w:rPr>
          <w:rFonts w:ascii="Arial" w:eastAsia="宋体" w:hAnsi="Arial" w:cs="Arial"/>
          <w:b/>
          <w:bCs/>
          <w:sz w:val="24"/>
        </w:rPr>
        <w:lastRenderedPageBreak/>
        <w:t xml:space="preserve">eTable1. </w:t>
      </w:r>
      <w:r w:rsidRPr="00BB49AD">
        <w:rPr>
          <w:rFonts w:ascii="Arial" w:eastAsia="宋体" w:hAnsi="Arial" w:cs="Arial" w:hint="eastAsia"/>
          <w:sz w:val="24"/>
        </w:rPr>
        <w:t>List</w:t>
      </w:r>
      <w:r w:rsidRPr="00BB49AD">
        <w:rPr>
          <w:rFonts w:ascii="Arial" w:eastAsia="宋体" w:hAnsi="Arial" w:cs="Arial"/>
          <w:sz w:val="24"/>
        </w:rPr>
        <w:t xml:space="preserve"> of tracer conditions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240"/>
        <w:gridCol w:w="1974"/>
        <w:gridCol w:w="1257"/>
        <w:gridCol w:w="1275"/>
        <w:gridCol w:w="851"/>
        <w:gridCol w:w="992"/>
        <w:gridCol w:w="1169"/>
        <w:gridCol w:w="957"/>
        <w:gridCol w:w="770"/>
        <w:gridCol w:w="999"/>
        <w:gridCol w:w="1008"/>
        <w:gridCol w:w="970"/>
      </w:tblGrid>
      <w:tr w:rsidR="003A2B0D" w:rsidRPr="00906C87" w14:paraId="15CEBD0C" w14:textId="77777777" w:rsidTr="00906C87">
        <w:tc>
          <w:tcPr>
            <w:tcW w:w="486" w:type="dxa"/>
            <w:vMerge w:val="restart"/>
            <w:vAlign w:val="center"/>
          </w:tcPr>
          <w:p w14:paraId="581DC9A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240" w:type="dxa"/>
            <w:vMerge w:val="restart"/>
            <w:vAlign w:val="center"/>
          </w:tcPr>
          <w:p w14:paraId="09CCFA6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Conditions</w:t>
            </w:r>
          </w:p>
        </w:tc>
        <w:tc>
          <w:tcPr>
            <w:tcW w:w="12222" w:type="dxa"/>
            <w:gridSpan w:val="11"/>
          </w:tcPr>
          <w:p w14:paraId="17AE53BA" w14:textId="77777777" w:rsidR="003A2B0D" w:rsidRPr="00906C87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Special focus areas</w:t>
            </w:r>
          </w:p>
        </w:tc>
      </w:tr>
      <w:tr w:rsidR="003A2B0D" w:rsidRPr="00906C87" w14:paraId="436B6520" w14:textId="77777777" w:rsidTr="00906C87">
        <w:tc>
          <w:tcPr>
            <w:tcW w:w="486" w:type="dxa"/>
            <w:vMerge/>
          </w:tcPr>
          <w:p w14:paraId="37372ADC" w14:textId="77777777" w:rsidR="003A2B0D" w:rsidRPr="00906C87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14:paraId="5A7407EC" w14:textId="77777777" w:rsidR="003A2B0D" w:rsidRPr="00906C87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3060C5F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Num. Obs. (completed/scheduled)</w:t>
            </w:r>
          </w:p>
        </w:tc>
        <w:tc>
          <w:tcPr>
            <w:tcW w:w="1257" w:type="dxa"/>
            <w:vAlign w:val="center"/>
          </w:tcPr>
          <w:p w14:paraId="0B96AD4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Number of provinces (completed/scheduled)</w:t>
            </w:r>
          </w:p>
        </w:tc>
        <w:tc>
          <w:tcPr>
            <w:tcW w:w="1275" w:type="dxa"/>
            <w:vAlign w:val="center"/>
          </w:tcPr>
          <w:p w14:paraId="2E81765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Influence of COVID-19</w:t>
            </w:r>
          </w:p>
        </w:tc>
        <w:tc>
          <w:tcPr>
            <w:tcW w:w="851" w:type="dxa"/>
            <w:vAlign w:val="center"/>
          </w:tcPr>
          <w:p w14:paraId="37A6F99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Mental health</w:t>
            </w:r>
          </w:p>
        </w:tc>
        <w:tc>
          <w:tcPr>
            <w:tcW w:w="992" w:type="dxa"/>
            <w:vAlign w:val="center"/>
          </w:tcPr>
          <w:p w14:paraId="1BC2295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Maternal and childcare</w:t>
            </w:r>
          </w:p>
        </w:tc>
        <w:tc>
          <w:tcPr>
            <w:tcW w:w="1169" w:type="dxa"/>
            <w:vAlign w:val="center"/>
          </w:tcPr>
          <w:p w14:paraId="02B7CDE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Chronic conditions</w:t>
            </w:r>
          </w:p>
        </w:tc>
        <w:tc>
          <w:tcPr>
            <w:tcW w:w="957" w:type="dxa"/>
            <w:vAlign w:val="center"/>
          </w:tcPr>
          <w:p w14:paraId="60623F8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Referral</w:t>
            </w:r>
          </w:p>
        </w:tc>
        <w:tc>
          <w:tcPr>
            <w:tcW w:w="770" w:type="dxa"/>
            <w:vAlign w:val="center"/>
          </w:tcPr>
          <w:p w14:paraId="342CE60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Patient-centered care</w:t>
            </w:r>
          </w:p>
        </w:tc>
        <w:tc>
          <w:tcPr>
            <w:tcW w:w="999" w:type="dxa"/>
            <w:vAlign w:val="center"/>
          </w:tcPr>
          <w:p w14:paraId="3980A6C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Low-value diagnostic</w:t>
            </w:r>
          </w:p>
        </w:tc>
        <w:tc>
          <w:tcPr>
            <w:tcW w:w="1008" w:type="dxa"/>
            <w:vAlign w:val="center"/>
          </w:tcPr>
          <w:p w14:paraId="178B082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Antibiotics</w:t>
            </w:r>
          </w:p>
        </w:tc>
        <w:tc>
          <w:tcPr>
            <w:tcW w:w="970" w:type="dxa"/>
            <w:vAlign w:val="center"/>
          </w:tcPr>
          <w:p w14:paraId="4BC443D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Process traditional Chinese drug</w:t>
            </w:r>
          </w:p>
        </w:tc>
      </w:tr>
      <w:tr w:rsidR="003A2B0D" w:rsidRPr="00906C87" w14:paraId="161DABDA" w14:textId="77777777" w:rsidTr="00906C87">
        <w:tc>
          <w:tcPr>
            <w:tcW w:w="486" w:type="dxa"/>
            <w:vAlign w:val="center"/>
          </w:tcPr>
          <w:p w14:paraId="0A13442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14:paraId="202B8476" w14:textId="77777777" w:rsidR="003A2B0D" w:rsidRPr="00906C87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Common cold</w:t>
            </w:r>
          </w:p>
        </w:tc>
        <w:tc>
          <w:tcPr>
            <w:tcW w:w="1974" w:type="dxa"/>
            <w:vAlign w:val="center"/>
          </w:tcPr>
          <w:p w14:paraId="40855DF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148/ 200</w:t>
            </w:r>
          </w:p>
        </w:tc>
        <w:tc>
          <w:tcPr>
            <w:tcW w:w="1257" w:type="dxa"/>
            <w:vAlign w:val="center"/>
          </w:tcPr>
          <w:p w14:paraId="5773727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7/ 7</w:t>
            </w:r>
          </w:p>
        </w:tc>
        <w:tc>
          <w:tcPr>
            <w:tcW w:w="1275" w:type="dxa"/>
            <w:vAlign w:val="center"/>
          </w:tcPr>
          <w:p w14:paraId="02FA80D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5F2CA00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03042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64C443E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86EFEE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35354D3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58E00F6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14:paraId="26BB7C6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0" w:type="dxa"/>
            <w:vAlign w:val="center"/>
          </w:tcPr>
          <w:p w14:paraId="01A0EFD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A2B0D" w:rsidRPr="00906C87" w14:paraId="3CC3CD41" w14:textId="77777777" w:rsidTr="00906C87">
        <w:tc>
          <w:tcPr>
            <w:tcW w:w="486" w:type="dxa"/>
            <w:vAlign w:val="center"/>
          </w:tcPr>
          <w:p w14:paraId="0B568C2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</w:tcPr>
          <w:p w14:paraId="124AD3B3" w14:textId="77777777" w:rsidR="003A2B0D" w:rsidRPr="00906C87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Hypertension</w:t>
            </w:r>
          </w:p>
        </w:tc>
        <w:tc>
          <w:tcPr>
            <w:tcW w:w="1974" w:type="dxa"/>
            <w:vAlign w:val="center"/>
          </w:tcPr>
          <w:p w14:paraId="5BA845F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114/ 200</w:t>
            </w:r>
          </w:p>
        </w:tc>
        <w:tc>
          <w:tcPr>
            <w:tcW w:w="1257" w:type="dxa"/>
            <w:vAlign w:val="center"/>
          </w:tcPr>
          <w:p w14:paraId="6191054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6/ 7</w:t>
            </w:r>
          </w:p>
        </w:tc>
        <w:tc>
          <w:tcPr>
            <w:tcW w:w="1275" w:type="dxa"/>
            <w:vAlign w:val="center"/>
          </w:tcPr>
          <w:p w14:paraId="1385918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2BA14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D63EF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00394E7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57" w:type="dxa"/>
            <w:vAlign w:val="center"/>
          </w:tcPr>
          <w:p w14:paraId="3184C7F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4DF7E4D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9" w:type="dxa"/>
            <w:vAlign w:val="center"/>
          </w:tcPr>
          <w:p w14:paraId="3A12BE0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14:paraId="7C102B8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13624A2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A2B0D" w:rsidRPr="00906C87" w14:paraId="2B02FC72" w14:textId="77777777" w:rsidTr="00906C87">
        <w:tc>
          <w:tcPr>
            <w:tcW w:w="486" w:type="dxa"/>
            <w:vAlign w:val="center"/>
          </w:tcPr>
          <w:p w14:paraId="3EA5FF9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40" w:type="dxa"/>
          </w:tcPr>
          <w:p w14:paraId="014B40EA" w14:textId="77777777" w:rsidR="003A2B0D" w:rsidRPr="00906C87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Diabetes</w:t>
            </w:r>
          </w:p>
        </w:tc>
        <w:tc>
          <w:tcPr>
            <w:tcW w:w="1974" w:type="dxa"/>
            <w:vAlign w:val="center"/>
          </w:tcPr>
          <w:p w14:paraId="3F060A8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40/ 200</w:t>
            </w:r>
          </w:p>
        </w:tc>
        <w:tc>
          <w:tcPr>
            <w:tcW w:w="1257" w:type="dxa"/>
            <w:vAlign w:val="center"/>
          </w:tcPr>
          <w:p w14:paraId="65CFB03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6/ 7</w:t>
            </w:r>
          </w:p>
        </w:tc>
        <w:tc>
          <w:tcPr>
            <w:tcW w:w="1275" w:type="dxa"/>
            <w:vAlign w:val="center"/>
          </w:tcPr>
          <w:p w14:paraId="6BA92AD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DD5EA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854A3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0A7E05F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57" w:type="dxa"/>
            <w:vAlign w:val="center"/>
          </w:tcPr>
          <w:p w14:paraId="1FB8904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0682E32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9" w:type="dxa"/>
            <w:vAlign w:val="center"/>
          </w:tcPr>
          <w:p w14:paraId="6652462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14:paraId="7D5B572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342C854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A2B0D" w:rsidRPr="00906C87" w14:paraId="0B93C691" w14:textId="77777777" w:rsidTr="00906C87">
        <w:tc>
          <w:tcPr>
            <w:tcW w:w="486" w:type="dxa"/>
            <w:vAlign w:val="center"/>
          </w:tcPr>
          <w:p w14:paraId="2C9B659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40" w:type="dxa"/>
          </w:tcPr>
          <w:p w14:paraId="609583A9" w14:textId="77777777" w:rsidR="003A2B0D" w:rsidRPr="00906C87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Gastritis</w:t>
            </w:r>
          </w:p>
        </w:tc>
        <w:tc>
          <w:tcPr>
            <w:tcW w:w="1974" w:type="dxa"/>
            <w:vAlign w:val="center"/>
          </w:tcPr>
          <w:p w14:paraId="62E8C58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146/ 200</w:t>
            </w:r>
          </w:p>
        </w:tc>
        <w:tc>
          <w:tcPr>
            <w:tcW w:w="1257" w:type="dxa"/>
            <w:vAlign w:val="center"/>
          </w:tcPr>
          <w:p w14:paraId="16EDE14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6/ 7</w:t>
            </w:r>
          </w:p>
        </w:tc>
        <w:tc>
          <w:tcPr>
            <w:tcW w:w="1275" w:type="dxa"/>
            <w:vAlign w:val="center"/>
          </w:tcPr>
          <w:p w14:paraId="3EE7F42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38D443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7EF4F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4A8821F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57" w:type="dxa"/>
            <w:vAlign w:val="center"/>
          </w:tcPr>
          <w:p w14:paraId="638BB4B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01A1460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9" w:type="dxa"/>
            <w:vAlign w:val="center"/>
          </w:tcPr>
          <w:p w14:paraId="230810B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14:paraId="07765A0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6269B00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7D5298DD" w14:textId="77777777" w:rsidTr="00906C87">
        <w:tc>
          <w:tcPr>
            <w:tcW w:w="486" w:type="dxa"/>
            <w:vAlign w:val="center"/>
          </w:tcPr>
          <w:p w14:paraId="3F3570C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40" w:type="dxa"/>
          </w:tcPr>
          <w:p w14:paraId="00339248" w14:textId="77777777" w:rsidR="003A2B0D" w:rsidRPr="00906C87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Infantile diarrhea</w:t>
            </w:r>
          </w:p>
        </w:tc>
        <w:tc>
          <w:tcPr>
            <w:tcW w:w="1974" w:type="dxa"/>
            <w:vAlign w:val="center"/>
          </w:tcPr>
          <w:p w14:paraId="557F726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54/ 200</w:t>
            </w:r>
          </w:p>
        </w:tc>
        <w:tc>
          <w:tcPr>
            <w:tcW w:w="1257" w:type="dxa"/>
            <w:vAlign w:val="center"/>
          </w:tcPr>
          <w:p w14:paraId="1555A82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5/ 7</w:t>
            </w:r>
          </w:p>
        </w:tc>
        <w:tc>
          <w:tcPr>
            <w:tcW w:w="1275" w:type="dxa"/>
            <w:vAlign w:val="center"/>
          </w:tcPr>
          <w:p w14:paraId="121FA46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2F2AF8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458D8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69" w:type="dxa"/>
            <w:vAlign w:val="center"/>
          </w:tcPr>
          <w:p w14:paraId="6E53AE6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B56023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4D9F50A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73E595E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14:paraId="49B5394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0" w:type="dxa"/>
            <w:vAlign w:val="center"/>
          </w:tcPr>
          <w:p w14:paraId="4862473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77BD9410" w14:textId="77777777" w:rsidTr="00906C87">
        <w:tc>
          <w:tcPr>
            <w:tcW w:w="486" w:type="dxa"/>
            <w:vAlign w:val="center"/>
          </w:tcPr>
          <w:p w14:paraId="64BF439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40" w:type="dxa"/>
          </w:tcPr>
          <w:p w14:paraId="18916BC0" w14:textId="77777777" w:rsidR="003A2B0D" w:rsidRPr="00906C87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Back pain</w:t>
            </w:r>
          </w:p>
        </w:tc>
        <w:tc>
          <w:tcPr>
            <w:tcW w:w="1974" w:type="dxa"/>
            <w:vAlign w:val="center"/>
          </w:tcPr>
          <w:p w14:paraId="1DDF617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118/ 200</w:t>
            </w:r>
          </w:p>
        </w:tc>
        <w:tc>
          <w:tcPr>
            <w:tcW w:w="1257" w:type="dxa"/>
            <w:vAlign w:val="center"/>
          </w:tcPr>
          <w:p w14:paraId="1DAA0AD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7/ 7</w:t>
            </w:r>
          </w:p>
        </w:tc>
        <w:tc>
          <w:tcPr>
            <w:tcW w:w="1275" w:type="dxa"/>
            <w:vAlign w:val="center"/>
          </w:tcPr>
          <w:p w14:paraId="1F6E84F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DEFCDA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B2267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0479605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57" w:type="dxa"/>
            <w:vAlign w:val="center"/>
          </w:tcPr>
          <w:p w14:paraId="3F71D8A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0D91397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9" w:type="dxa"/>
            <w:vAlign w:val="center"/>
          </w:tcPr>
          <w:p w14:paraId="17573A7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08" w:type="dxa"/>
            <w:vAlign w:val="center"/>
          </w:tcPr>
          <w:p w14:paraId="0869C63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5CE5D23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095EE5DB" w14:textId="77777777" w:rsidTr="00906C87">
        <w:tc>
          <w:tcPr>
            <w:tcW w:w="486" w:type="dxa"/>
            <w:vAlign w:val="center"/>
          </w:tcPr>
          <w:p w14:paraId="3EE62A1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40" w:type="dxa"/>
          </w:tcPr>
          <w:p w14:paraId="1EE98CFF" w14:textId="77777777" w:rsidR="003A2B0D" w:rsidRPr="00906C87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Postpartum depression</w:t>
            </w:r>
          </w:p>
        </w:tc>
        <w:tc>
          <w:tcPr>
            <w:tcW w:w="1974" w:type="dxa"/>
            <w:vAlign w:val="center"/>
          </w:tcPr>
          <w:p w14:paraId="00D2E7E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68/ 200</w:t>
            </w:r>
          </w:p>
        </w:tc>
        <w:tc>
          <w:tcPr>
            <w:tcW w:w="1257" w:type="dxa"/>
            <w:vAlign w:val="center"/>
          </w:tcPr>
          <w:p w14:paraId="36177DE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7/ 7</w:t>
            </w:r>
          </w:p>
        </w:tc>
        <w:tc>
          <w:tcPr>
            <w:tcW w:w="1275" w:type="dxa"/>
            <w:vAlign w:val="center"/>
          </w:tcPr>
          <w:p w14:paraId="3E450F5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A6A191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350EF0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69" w:type="dxa"/>
            <w:vAlign w:val="center"/>
          </w:tcPr>
          <w:p w14:paraId="62EDD20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89E45A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vAlign w:val="center"/>
          </w:tcPr>
          <w:p w14:paraId="4AE2267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9" w:type="dxa"/>
            <w:vAlign w:val="center"/>
          </w:tcPr>
          <w:p w14:paraId="60E9F85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14:paraId="0AEA324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55967DA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0EE6A62E" w14:textId="77777777" w:rsidTr="00906C87">
        <w:tc>
          <w:tcPr>
            <w:tcW w:w="486" w:type="dxa"/>
            <w:vAlign w:val="center"/>
          </w:tcPr>
          <w:p w14:paraId="18A4BDE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40" w:type="dxa"/>
          </w:tcPr>
          <w:p w14:paraId="03161B5E" w14:textId="77777777" w:rsidR="003A2B0D" w:rsidRPr="00906C87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Angina pectoris</w:t>
            </w:r>
          </w:p>
        </w:tc>
        <w:tc>
          <w:tcPr>
            <w:tcW w:w="1974" w:type="dxa"/>
            <w:vAlign w:val="center"/>
          </w:tcPr>
          <w:p w14:paraId="02248D7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70/ 200</w:t>
            </w:r>
          </w:p>
        </w:tc>
        <w:tc>
          <w:tcPr>
            <w:tcW w:w="1257" w:type="dxa"/>
            <w:vAlign w:val="center"/>
          </w:tcPr>
          <w:p w14:paraId="4F53B71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7/ 7</w:t>
            </w:r>
          </w:p>
        </w:tc>
        <w:tc>
          <w:tcPr>
            <w:tcW w:w="1275" w:type="dxa"/>
            <w:vAlign w:val="center"/>
          </w:tcPr>
          <w:p w14:paraId="59A2F7C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C08D2C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8BFB2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6A30057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57" w:type="dxa"/>
            <w:vAlign w:val="center"/>
          </w:tcPr>
          <w:p w14:paraId="4F4E02A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vAlign w:val="center"/>
          </w:tcPr>
          <w:p w14:paraId="7EC81CB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9" w:type="dxa"/>
            <w:vAlign w:val="center"/>
          </w:tcPr>
          <w:p w14:paraId="5E01F80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14:paraId="0C95589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5874AB9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A2B0D" w:rsidRPr="00906C87" w14:paraId="0CB7F8A1" w14:textId="77777777" w:rsidTr="00906C87">
        <w:tc>
          <w:tcPr>
            <w:tcW w:w="486" w:type="dxa"/>
            <w:vAlign w:val="center"/>
          </w:tcPr>
          <w:p w14:paraId="4181F7A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40" w:type="dxa"/>
          </w:tcPr>
          <w:p w14:paraId="320652FA" w14:textId="77777777" w:rsidR="003A2B0D" w:rsidRPr="00906C87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Migraine</w:t>
            </w:r>
          </w:p>
        </w:tc>
        <w:tc>
          <w:tcPr>
            <w:tcW w:w="1974" w:type="dxa"/>
            <w:vAlign w:val="center"/>
          </w:tcPr>
          <w:p w14:paraId="37AA191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151/ 200</w:t>
            </w:r>
          </w:p>
        </w:tc>
        <w:tc>
          <w:tcPr>
            <w:tcW w:w="1257" w:type="dxa"/>
            <w:vAlign w:val="center"/>
          </w:tcPr>
          <w:p w14:paraId="139139C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7/ 7</w:t>
            </w:r>
          </w:p>
        </w:tc>
        <w:tc>
          <w:tcPr>
            <w:tcW w:w="1275" w:type="dxa"/>
            <w:vAlign w:val="center"/>
          </w:tcPr>
          <w:p w14:paraId="456290D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5C34A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5C66E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68E5429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57" w:type="dxa"/>
            <w:vAlign w:val="center"/>
          </w:tcPr>
          <w:p w14:paraId="3E37EF5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vAlign w:val="center"/>
          </w:tcPr>
          <w:p w14:paraId="02E5088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2785514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14:paraId="408AEA2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2C45CC3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A2B0D" w:rsidRPr="00906C87" w14:paraId="14D28CC8" w14:textId="77777777" w:rsidTr="00906C87">
        <w:tc>
          <w:tcPr>
            <w:tcW w:w="486" w:type="dxa"/>
            <w:vAlign w:val="center"/>
          </w:tcPr>
          <w:p w14:paraId="08C9F72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40" w:type="dxa"/>
          </w:tcPr>
          <w:p w14:paraId="471A8122" w14:textId="77777777" w:rsidR="003A2B0D" w:rsidRPr="00906C87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Stress urinary incontinence</w:t>
            </w:r>
          </w:p>
        </w:tc>
        <w:tc>
          <w:tcPr>
            <w:tcW w:w="1974" w:type="dxa"/>
            <w:vAlign w:val="center"/>
          </w:tcPr>
          <w:p w14:paraId="5ED8CE8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78/ 200</w:t>
            </w:r>
          </w:p>
        </w:tc>
        <w:tc>
          <w:tcPr>
            <w:tcW w:w="1257" w:type="dxa"/>
            <w:vAlign w:val="center"/>
          </w:tcPr>
          <w:p w14:paraId="3E777DA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7/ 7</w:t>
            </w:r>
          </w:p>
        </w:tc>
        <w:tc>
          <w:tcPr>
            <w:tcW w:w="1275" w:type="dxa"/>
            <w:vAlign w:val="center"/>
          </w:tcPr>
          <w:p w14:paraId="091BAE5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5FBBDB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5AA9A6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1CF1673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57" w:type="dxa"/>
            <w:vAlign w:val="center"/>
          </w:tcPr>
          <w:p w14:paraId="741152A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vAlign w:val="center"/>
          </w:tcPr>
          <w:p w14:paraId="579C371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9" w:type="dxa"/>
            <w:vAlign w:val="center"/>
          </w:tcPr>
          <w:p w14:paraId="1EFB562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14:paraId="2B24473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29CC11C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1F70EBD9" w14:textId="77777777" w:rsidTr="00906C87">
        <w:tc>
          <w:tcPr>
            <w:tcW w:w="486" w:type="dxa"/>
            <w:vAlign w:val="center"/>
          </w:tcPr>
          <w:p w14:paraId="6C6FA2C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40" w:type="dxa"/>
          </w:tcPr>
          <w:p w14:paraId="11C5A3FD" w14:textId="77777777" w:rsidR="003A2B0D" w:rsidRPr="00906C87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Asthma</w:t>
            </w:r>
          </w:p>
        </w:tc>
        <w:tc>
          <w:tcPr>
            <w:tcW w:w="1974" w:type="dxa"/>
            <w:vAlign w:val="center"/>
          </w:tcPr>
          <w:p w14:paraId="6630CAC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89/ 200</w:t>
            </w:r>
          </w:p>
        </w:tc>
        <w:tc>
          <w:tcPr>
            <w:tcW w:w="1257" w:type="dxa"/>
            <w:vAlign w:val="center"/>
          </w:tcPr>
          <w:p w14:paraId="78E0BC3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7/ 7</w:t>
            </w:r>
          </w:p>
        </w:tc>
        <w:tc>
          <w:tcPr>
            <w:tcW w:w="1275" w:type="dxa"/>
            <w:vAlign w:val="center"/>
          </w:tcPr>
          <w:p w14:paraId="60A0739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067F9FA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1CB92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0DF83E8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57" w:type="dxa"/>
            <w:vAlign w:val="center"/>
          </w:tcPr>
          <w:p w14:paraId="0783725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58C687B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53523B7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14:paraId="14C0545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316F8C9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14B4C1" w14:textId="77777777" w:rsidR="003A2B0D" w:rsidRDefault="003A2B0D" w:rsidP="00BB49AD">
      <w:pPr>
        <w:spacing w:line="200" w:lineRule="exact"/>
        <w:jc w:val="left"/>
        <w:rPr>
          <w:rFonts w:ascii="Arial" w:hAnsi="Arial" w:cs="Arial"/>
          <w:sz w:val="16"/>
          <w:szCs w:val="16"/>
        </w:rPr>
      </w:pPr>
      <w:r w:rsidRPr="005E47AA">
        <w:rPr>
          <w:rFonts w:ascii="Arial" w:hAnsi="Arial" w:cs="Arial"/>
          <w:sz w:val="16"/>
          <w:szCs w:val="16"/>
        </w:rPr>
        <w:t>Note:</w:t>
      </w:r>
      <w:r w:rsidRPr="00BB49AD">
        <w:rPr>
          <w:rFonts w:ascii="Arial" w:hAnsi="Arial" w:cs="Arial"/>
          <w:sz w:val="16"/>
          <w:szCs w:val="16"/>
        </w:rPr>
        <w:t xml:space="preserve"> </w:t>
      </w:r>
      <w:r w:rsidRPr="00E46594">
        <w:rPr>
          <w:rFonts w:ascii="Arial" w:hAnsi="Arial" w:cs="Arial"/>
          <w:sz w:val="16"/>
          <w:szCs w:val="16"/>
        </w:rPr>
        <w:t>To avoid harming SPs and</w:t>
      </w:r>
      <w:r>
        <w:rPr>
          <w:rFonts w:ascii="Arial" w:hAnsi="Arial" w:cs="Arial"/>
          <w:sz w:val="16"/>
          <w:szCs w:val="16"/>
        </w:rPr>
        <w:t xml:space="preserve"> possible</w:t>
      </w:r>
      <w:r w:rsidRPr="00E46594">
        <w:rPr>
          <w:rFonts w:ascii="Arial" w:hAnsi="Arial" w:cs="Arial"/>
          <w:sz w:val="16"/>
          <w:szCs w:val="16"/>
        </w:rPr>
        <w:t xml:space="preserve"> interrupti</w:t>
      </w:r>
      <w:r>
        <w:rPr>
          <w:rFonts w:ascii="Arial" w:hAnsi="Arial" w:cs="Arial"/>
          <w:sz w:val="16"/>
          <w:szCs w:val="16"/>
        </w:rPr>
        <w:t>on of visit amidst</w:t>
      </w:r>
      <w:r w:rsidRPr="00E46594">
        <w:rPr>
          <w:rFonts w:ascii="Arial" w:hAnsi="Arial" w:cs="Arial"/>
          <w:sz w:val="16"/>
          <w:szCs w:val="16"/>
        </w:rPr>
        <w:t xml:space="preserve"> the COVID-19 </w:t>
      </w:r>
      <w:r>
        <w:rPr>
          <w:rFonts w:ascii="Arial" w:hAnsi="Arial" w:cs="Arial"/>
          <w:sz w:val="16"/>
          <w:szCs w:val="16"/>
        </w:rPr>
        <w:t>pandemic</w:t>
      </w:r>
      <w:r w:rsidRPr="00E46594">
        <w:rPr>
          <w:rFonts w:ascii="Arial" w:hAnsi="Arial" w:cs="Arial"/>
          <w:sz w:val="16"/>
          <w:szCs w:val="16"/>
        </w:rPr>
        <w:t xml:space="preserve">, the ACACIA study dropped TB cases (as fever was among the </w:t>
      </w:r>
      <w:r>
        <w:rPr>
          <w:rFonts w:ascii="Arial" w:hAnsi="Arial" w:cs="Arial"/>
          <w:sz w:val="16"/>
          <w:szCs w:val="16"/>
        </w:rPr>
        <w:t xml:space="preserve">simulated </w:t>
      </w:r>
      <w:r w:rsidRPr="00E46594">
        <w:rPr>
          <w:rFonts w:ascii="Arial" w:hAnsi="Arial" w:cs="Arial"/>
          <w:sz w:val="16"/>
          <w:szCs w:val="16"/>
        </w:rPr>
        <w:t>symptoms) and retained 2 other cases with respiratory symptoms (common cold and asthma) after necessary modifications</w:t>
      </w:r>
      <w:r>
        <w:rPr>
          <w:rFonts w:ascii="Arial" w:hAnsi="Arial" w:cs="Arial"/>
          <w:sz w:val="16"/>
          <w:szCs w:val="16"/>
        </w:rPr>
        <w:t xml:space="preserve"> to scripts</w:t>
      </w:r>
      <w:r w:rsidRPr="00E46594">
        <w:rPr>
          <w:rFonts w:ascii="Arial" w:hAnsi="Arial" w:cs="Arial"/>
          <w:sz w:val="16"/>
          <w:szCs w:val="16"/>
        </w:rPr>
        <w:t xml:space="preserve">. For the common cold, the ACACIA study updated its quality checklist per the government’s COVID-19 guideline to include whether the clinician checked the SP’s epidemiological history related to COVID-19. The ACACIA study strengthened the asthma-related features after a clinician, in an asthma SP </w:t>
      </w:r>
      <w:r>
        <w:rPr>
          <w:rFonts w:ascii="Arial" w:hAnsi="Arial" w:cs="Arial"/>
          <w:sz w:val="16"/>
          <w:szCs w:val="16"/>
        </w:rPr>
        <w:t xml:space="preserve">pre-survey </w:t>
      </w:r>
      <w:r w:rsidRPr="00E46594">
        <w:rPr>
          <w:rFonts w:ascii="Arial" w:hAnsi="Arial" w:cs="Arial"/>
          <w:sz w:val="16"/>
          <w:szCs w:val="16"/>
        </w:rPr>
        <w:t xml:space="preserve">validation visit, </w:t>
      </w:r>
      <w:r>
        <w:rPr>
          <w:rFonts w:ascii="Arial" w:hAnsi="Arial" w:cs="Arial"/>
          <w:sz w:val="16"/>
          <w:szCs w:val="16"/>
        </w:rPr>
        <w:t xml:space="preserve">considered </w:t>
      </w:r>
      <w:r w:rsidRPr="00E46594">
        <w:rPr>
          <w:rFonts w:ascii="Arial" w:hAnsi="Arial" w:cs="Arial"/>
          <w:sz w:val="16"/>
          <w:szCs w:val="16"/>
        </w:rPr>
        <w:t xml:space="preserve">that the </w:t>
      </w:r>
      <w:r>
        <w:rPr>
          <w:rFonts w:ascii="Arial" w:hAnsi="Arial" w:cs="Arial"/>
          <w:sz w:val="16"/>
          <w:szCs w:val="16"/>
        </w:rPr>
        <w:t xml:space="preserve">SP had </w:t>
      </w:r>
      <w:r w:rsidRPr="00E46594">
        <w:rPr>
          <w:rFonts w:ascii="Arial" w:hAnsi="Arial" w:cs="Arial"/>
          <w:sz w:val="16"/>
          <w:szCs w:val="16"/>
        </w:rPr>
        <w:t xml:space="preserve">suspected COVID-19. For all cases, </w:t>
      </w:r>
      <w:r>
        <w:rPr>
          <w:rFonts w:ascii="Arial" w:hAnsi="Arial" w:cs="Arial"/>
          <w:sz w:val="16"/>
          <w:szCs w:val="16"/>
        </w:rPr>
        <w:t>t</w:t>
      </w:r>
      <w:r w:rsidRPr="00E46594">
        <w:rPr>
          <w:rFonts w:ascii="Arial" w:hAnsi="Arial" w:cs="Arial"/>
          <w:sz w:val="16"/>
          <w:szCs w:val="16"/>
        </w:rPr>
        <w:t>he ACACIA study added a script for the SPs to report no exposure to the COVID-19 high-risk population over the past 2 weeks.</w:t>
      </w:r>
    </w:p>
    <w:p w14:paraId="1767308C" w14:textId="77777777" w:rsidR="003A2B0D" w:rsidRPr="00BB49AD" w:rsidRDefault="003A2B0D" w:rsidP="00BB49AD">
      <w:pPr>
        <w:spacing w:line="200" w:lineRule="exact"/>
        <w:jc w:val="left"/>
        <w:rPr>
          <w:rFonts w:ascii="Arial" w:hAnsi="Arial" w:cs="Arial"/>
          <w:sz w:val="16"/>
          <w:szCs w:val="16"/>
        </w:rPr>
        <w:sectPr w:rsidR="003A2B0D" w:rsidRPr="00BB49AD" w:rsidSect="00692E7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CBE3BEE" w14:textId="5463B956" w:rsidR="003A2B0D" w:rsidRDefault="003A2B0D" w:rsidP="003A2B0D">
      <w:pPr>
        <w:jc w:val="left"/>
        <w:rPr>
          <w:rFonts w:ascii="Arial" w:eastAsia="宋体" w:hAnsi="Arial" w:cs="Arial"/>
          <w:b/>
          <w:bCs/>
          <w:sz w:val="24"/>
        </w:rPr>
      </w:pPr>
      <w:r w:rsidRPr="00906C87">
        <w:rPr>
          <w:rFonts w:ascii="Arial" w:eastAsia="宋体" w:hAnsi="Arial" w:cs="Arial"/>
          <w:b/>
          <w:bCs/>
          <w:sz w:val="24"/>
        </w:rPr>
        <w:lastRenderedPageBreak/>
        <w:t xml:space="preserve">eTable2. </w:t>
      </w:r>
      <w:r w:rsidRPr="00BB49AD">
        <w:rPr>
          <w:rFonts w:ascii="Arial" w:eastAsia="宋体" w:hAnsi="Arial" w:cs="Arial"/>
          <w:sz w:val="24"/>
        </w:rPr>
        <w:t xml:space="preserve">Patient satisfaction on </w:t>
      </w:r>
      <w:r w:rsidRPr="00BB49AD">
        <w:rPr>
          <w:rFonts w:ascii="Arial" w:eastAsia="宋体" w:hAnsi="Arial" w:cs="Arial" w:hint="eastAsia"/>
          <w:sz w:val="24"/>
        </w:rPr>
        <w:t>individual</w:t>
      </w:r>
      <w:r w:rsidRPr="00BB49AD">
        <w:rPr>
          <w:rFonts w:ascii="Arial" w:eastAsia="宋体" w:hAnsi="Arial" w:cs="Arial"/>
          <w:sz w:val="24"/>
        </w:rPr>
        <w:t xml:space="preserve"> questions about pharmacy services stratified by stringency of control measures</w:t>
      </w:r>
    </w:p>
    <w:p w14:paraId="7B207169" w14:textId="77777777" w:rsidR="00906C87" w:rsidRPr="00906C87" w:rsidRDefault="00906C87" w:rsidP="003A2B0D">
      <w:pPr>
        <w:jc w:val="left"/>
        <w:rPr>
          <w:rFonts w:ascii="Arial" w:eastAsia="宋体" w:hAnsi="Arial" w:cs="Arial"/>
          <w:b/>
          <w:bCs/>
          <w:sz w:val="24"/>
        </w:rPr>
      </w:pP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2248"/>
        <w:gridCol w:w="988"/>
        <w:gridCol w:w="1548"/>
        <w:gridCol w:w="1684"/>
        <w:gridCol w:w="901"/>
        <w:gridCol w:w="848"/>
      </w:tblGrid>
      <w:tr w:rsidR="003A2B0D" w:rsidRPr="00906C87" w14:paraId="7F137933" w14:textId="77777777" w:rsidTr="00906C87">
        <w:trPr>
          <w:tblHeader/>
        </w:trPr>
        <w:tc>
          <w:tcPr>
            <w:tcW w:w="2248" w:type="dxa"/>
            <w:vAlign w:val="center"/>
          </w:tcPr>
          <w:p w14:paraId="590E07D4" w14:textId="77777777" w:rsidR="003A2B0D" w:rsidRPr="00906C87" w:rsidRDefault="003A2B0D" w:rsidP="00BB49AD">
            <w:pPr>
              <w:spacing w:line="200" w:lineRule="exac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906C87">
              <w:rPr>
                <w:rFonts w:ascii="Arial" w:hAnsi="Arial" w:cs="Arial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988" w:type="dxa"/>
            <w:vAlign w:val="center"/>
          </w:tcPr>
          <w:p w14:paraId="0A4F3F4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C87">
              <w:rPr>
                <w:rFonts w:ascii="Arial" w:hAnsi="Arial" w:cs="Arial"/>
                <w:b/>
                <w:bCs/>
                <w:sz w:val="20"/>
                <w:szCs w:val="20"/>
              </w:rPr>
              <w:t>Overall</w:t>
            </w:r>
          </w:p>
          <w:p w14:paraId="1D3BA33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N=1076</w:t>
            </w:r>
          </w:p>
        </w:tc>
        <w:tc>
          <w:tcPr>
            <w:tcW w:w="1548" w:type="dxa"/>
            <w:vAlign w:val="center"/>
          </w:tcPr>
          <w:p w14:paraId="13F2658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C87">
              <w:rPr>
                <w:rFonts w:ascii="Arial" w:hAnsi="Arial" w:cs="Arial"/>
                <w:b/>
                <w:bCs/>
                <w:sz w:val="20"/>
                <w:szCs w:val="20"/>
              </w:rPr>
              <w:t>Light restrictions</w:t>
            </w:r>
          </w:p>
          <w:p w14:paraId="552EBED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N=538</w:t>
            </w:r>
          </w:p>
        </w:tc>
        <w:tc>
          <w:tcPr>
            <w:tcW w:w="1684" w:type="dxa"/>
            <w:vAlign w:val="center"/>
          </w:tcPr>
          <w:p w14:paraId="7D5D330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C87">
              <w:rPr>
                <w:rFonts w:ascii="Arial" w:hAnsi="Arial" w:cs="Arial"/>
                <w:b/>
                <w:bCs/>
                <w:sz w:val="20"/>
                <w:szCs w:val="20"/>
              </w:rPr>
              <w:t>Lockdown</w:t>
            </w:r>
          </w:p>
          <w:p w14:paraId="7B7B47F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N=538</w:t>
            </w:r>
          </w:p>
        </w:tc>
        <w:tc>
          <w:tcPr>
            <w:tcW w:w="901" w:type="dxa"/>
            <w:vAlign w:val="center"/>
          </w:tcPr>
          <w:p w14:paraId="4385BAC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906C87">
              <w:rPr>
                <w:rFonts w:ascii="Arial" w:hAnsi="Arial" w:cs="Arial"/>
                <w:i/>
                <w:iCs/>
                <w:sz w:val="20"/>
                <w:szCs w:val="20"/>
              </w:rPr>
              <w:t>χ</w:t>
            </w:r>
            <w:r w:rsidRPr="00906C87">
              <w:rPr>
                <w:rFonts w:ascii="Arial" w:hAnsi="Arial" w:cs="Arial"/>
                <w:sz w:val="20"/>
                <w:szCs w:val="20"/>
              </w:rPr>
              <w:t>2 value</w:t>
            </w:r>
          </w:p>
        </w:tc>
        <w:tc>
          <w:tcPr>
            <w:tcW w:w="848" w:type="dxa"/>
            <w:vAlign w:val="center"/>
          </w:tcPr>
          <w:p w14:paraId="7C5C6173" w14:textId="77777777" w:rsidR="003A2B0D" w:rsidRPr="00906C87" w:rsidRDefault="003A2B0D" w:rsidP="00BB49AD">
            <w:pPr>
              <w:spacing w:line="200" w:lineRule="exac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906C87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906C87">
              <w:rPr>
                <w:rFonts w:ascii="Arial" w:hAnsi="Arial" w:cs="Arial"/>
                <w:sz w:val="20"/>
                <w:szCs w:val="20"/>
              </w:rPr>
              <w:t xml:space="preserve"> value</w:t>
            </w:r>
          </w:p>
        </w:tc>
      </w:tr>
      <w:tr w:rsidR="003A2B0D" w:rsidRPr="00906C87" w14:paraId="718DD66F" w14:textId="77777777" w:rsidTr="00687BDA">
        <w:tc>
          <w:tcPr>
            <w:tcW w:w="8217" w:type="dxa"/>
            <w:gridSpan w:val="6"/>
            <w:vAlign w:val="center"/>
          </w:tcPr>
          <w:p w14:paraId="291DA69E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06C87">
              <w:rPr>
                <w:rFonts w:ascii="Arial" w:hAnsi="Arial" w:cs="Arial"/>
                <w:b/>
                <w:bCs/>
                <w:sz w:val="20"/>
                <w:szCs w:val="20"/>
              </w:rPr>
              <w:t>Accessibility, N (%)</w:t>
            </w:r>
          </w:p>
        </w:tc>
      </w:tr>
      <w:tr w:rsidR="003A2B0D" w:rsidRPr="00906C87" w14:paraId="6288A12B" w14:textId="77777777" w:rsidTr="00687BDA">
        <w:tc>
          <w:tcPr>
            <w:tcW w:w="8217" w:type="dxa"/>
            <w:gridSpan w:val="6"/>
            <w:vAlign w:val="center"/>
          </w:tcPr>
          <w:p w14:paraId="696854C3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Q1 -The pharmacy was located at a location convenient to you</w:t>
            </w:r>
          </w:p>
        </w:tc>
      </w:tr>
      <w:tr w:rsidR="003A2B0D" w:rsidRPr="00906C87" w14:paraId="5736CCEA" w14:textId="77777777" w:rsidTr="00687BDA">
        <w:tc>
          <w:tcPr>
            <w:tcW w:w="2248" w:type="dxa"/>
          </w:tcPr>
          <w:p w14:paraId="2E9BD0C7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2AA53A2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 (0.4)</w:t>
            </w:r>
          </w:p>
        </w:tc>
        <w:tc>
          <w:tcPr>
            <w:tcW w:w="1548" w:type="dxa"/>
            <w:vAlign w:val="center"/>
          </w:tcPr>
          <w:p w14:paraId="1FB5F96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 (0.2)</w:t>
            </w:r>
          </w:p>
        </w:tc>
        <w:tc>
          <w:tcPr>
            <w:tcW w:w="1684" w:type="dxa"/>
            <w:vAlign w:val="center"/>
          </w:tcPr>
          <w:p w14:paraId="232D1C6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 (0.6)</w:t>
            </w:r>
          </w:p>
        </w:tc>
        <w:tc>
          <w:tcPr>
            <w:tcW w:w="901" w:type="dxa"/>
            <w:vMerge w:val="restart"/>
            <w:vAlign w:val="center"/>
          </w:tcPr>
          <w:p w14:paraId="14A7D2F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35.397</w:t>
            </w:r>
          </w:p>
        </w:tc>
        <w:tc>
          <w:tcPr>
            <w:tcW w:w="848" w:type="dxa"/>
            <w:vMerge w:val="restart"/>
            <w:vAlign w:val="center"/>
          </w:tcPr>
          <w:p w14:paraId="055634D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A2B0D" w:rsidRPr="00906C87" w14:paraId="2731AB61" w14:textId="77777777" w:rsidTr="00687BDA">
        <w:trPr>
          <w:trHeight w:val="76"/>
        </w:trPr>
        <w:tc>
          <w:tcPr>
            <w:tcW w:w="2248" w:type="dxa"/>
          </w:tcPr>
          <w:p w14:paraId="6C60038C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3A750A3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22 (2.0)</w:t>
            </w:r>
          </w:p>
        </w:tc>
        <w:tc>
          <w:tcPr>
            <w:tcW w:w="1548" w:type="dxa"/>
            <w:vAlign w:val="center"/>
          </w:tcPr>
          <w:p w14:paraId="3714EF37" w14:textId="77777777" w:rsidR="003A2B0D" w:rsidRPr="00906C87" w:rsidRDefault="003A2B0D" w:rsidP="00BB49AD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8 (1.5)</w:t>
            </w:r>
          </w:p>
        </w:tc>
        <w:tc>
          <w:tcPr>
            <w:tcW w:w="1684" w:type="dxa"/>
            <w:vAlign w:val="center"/>
          </w:tcPr>
          <w:p w14:paraId="3929DCA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14 (2.6)</w:t>
            </w:r>
          </w:p>
        </w:tc>
        <w:tc>
          <w:tcPr>
            <w:tcW w:w="901" w:type="dxa"/>
            <w:vMerge/>
          </w:tcPr>
          <w:p w14:paraId="16030468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0CCCC86D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32813ACF" w14:textId="77777777" w:rsidTr="00687BDA">
        <w:tc>
          <w:tcPr>
            <w:tcW w:w="2248" w:type="dxa"/>
          </w:tcPr>
          <w:p w14:paraId="37888167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0AD92C1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59 (5.5)</w:t>
            </w:r>
          </w:p>
        </w:tc>
        <w:tc>
          <w:tcPr>
            <w:tcW w:w="1548" w:type="dxa"/>
            <w:vAlign w:val="center"/>
          </w:tcPr>
          <w:p w14:paraId="487DB990" w14:textId="77777777" w:rsidR="003A2B0D" w:rsidRPr="00906C87" w:rsidRDefault="003A2B0D" w:rsidP="00BB49AD">
            <w:pPr>
              <w:pStyle w:val="HTML"/>
              <w:shd w:val="clear" w:color="auto" w:fill="FFFFFF"/>
              <w:spacing w:line="200" w:lineRule="exact"/>
              <w:jc w:val="center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906C87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50 (9.3)</w:t>
            </w:r>
          </w:p>
        </w:tc>
        <w:tc>
          <w:tcPr>
            <w:tcW w:w="1684" w:type="dxa"/>
            <w:vAlign w:val="center"/>
          </w:tcPr>
          <w:p w14:paraId="1A44942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9 (1.7)</w:t>
            </w:r>
          </w:p>
        </w:tc>
        <w:tc>
          <w:tcPr>
            <w:tcW w:w="901" w:type="dxa"/>
            <w:vMerge/>
          </w:tcPr>
          <w:p w14:paraId="53F4FAB4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7842B75C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69B2B19A" w14:textId="77777777" w:rsidTr="00687BDA">
        <w:tc>
          <w:tcPr>
            <w:tcW w:w="2248" w:type="dxa"/>
          </w:tcPr>
          <w:p w14:paraId="22B9F0BE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52555ED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763 (70.9)</w:t>
            </w:r>
          </w:p>
        </w:tc>
        <w:tc>
          <w:tcPr>
            <w:tcW w:w="1548" w:type="dxa"/>
            <w:vAlign w:val="center"/>
          </w:tcPr>
          <w:p w14:paraId="3023882A" w14:textId="77777777" w:rsidR="003A2B0D" w:rsidRPr="00906C87" w:rsidRDefault="003A2B0D" w:rsidP="00BB49AD">
            <w:pPr>
              <w:pStyle w:val="HTML"/>
              <w:shd w:val="clear" w:color="auto" w:fill="FFFFFF"/>
              <w:spacing w:line="200" w:lineRule="exact"/>
              <w:jc w:val="center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906C87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357 (66.4)</w:t>
            </w:r>
          </w:p>
        </w:tc>
        <w:tc>
          <w:tcPr>
            <w:tcW w:w="1684" w:type="dxa"/>
            <w:vAlign w:val="center"/>
          </w:tcPr>
          <w:p w14:paraId="5E2B7FF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406 (75.5)</w:t>
            </w:r>
          </w:p>
        </w:tc>
        <w:tc>
          <w:tcPr>
            <w:tcW w:w="901" w:type="dxa"/>
            <w:vMerge/>
          </w:tcPr>
          <w:p w14:paraId="45D9C063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4DB667A3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2D2D0D04" w14:textId="77777777" w:rsidTr="00687BDA">
        <w:trPr>
          <w:trHeight w:val="104"/>
        </w:trPr>
        <w:tc>
          <w:tcPr>
            <w:tcW w:w="2248" w:type="dxa"/>
          </w:tcPr>
          <w:p w14:paraId="0754558A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4962348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228 (21.2)</w:t>
            </w:r>
          </w:p>
        </w:tc>
        <w:tc>
          <w:tcPr>
            <w:tcW w:w="1548" w:type="dxa"/>
            <w:vAlign w:val="center"/>
          </w:tcPr>
          <w:p w14:paraId="5785C4A8" w14:textId="77777777" w:rsidR="003A2B0D" w:rsidRPr="00906C87" w:rsidRDefault="003A2B0D" w:rsidP="00BB49AD">
            <w:pPr>
              <w:pStyle w:val="HTML"/>
              <w:shd w:val="clear" w:color="auto" w:fill="FFFFFF"/>
              <w:spacing w:line="200" w:lineRule="exact"/>
              <w:jc w:val="center"/>
              <w:rPr>
                <w:rFonts w:ascii="Arial" w:eastAsiaTheme="minorEastAsia" w:hAnsi="Arial" w:cs="Arial"/>
                <w:kern w:val="2"/>
                <w:sz w:val="20"/>
                <w:szCs w:val="20"/>
              </w:rPr>
            </w:pPr>
            <w:r w:rsidRPr="00906C87">
              <w:rPr>
                <w:rFonts w:ascii="Arial" w:eastAsiaTheme="minorEastAsia" w:hAnsi="Arial" w:cs="Arial"/>
                <w:kern w:val="2"/>
                <w:sz w:val="20"/>
                <w:szCs w:val="20"/>
              </w:rPr>
              <w:t>122 (22.7)</w:t>
            </w:r>
          </w:p>
        </w:tc>
        <w:tc>
          <w:tcPr>
            <w:tcW w:w="1684" w:type="dxa"/>
            <w:vAlign w:val="center"/>
          </w:tcPr>
          <w:p w14:paraId="41D641E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106 (19.7)</w:t>
            </w:r>
          </w:p>
        </w:tc>
        <w:tc>
          <w:tcPr>
            <w:tcW w:w="901" w:type="dxa"/>
            <w:vMerge/>
          </w:tcPr>
          <w:p w14:paraId="53AB8287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75BB4AAF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5C108A66" w14:textId="77777777" w:rsidTr="00687BDA">
        <w:tc>
          <w:tcPr>
            <w:tcW w:w="8217" w:type="dxa"/>
            <w:gridSpan w:val="6"/>
            <w:vAlign w:val="center"/>
          </w:tcPr>
          <w:p w14:paraId="34592C98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Q2 -You could reach the pharmacy through the network, phone, mail, or other means</w:t>
            </w:r>
          </w:p>
        </w:tc>
      </w:tr>
      <w:tr w:rsidR="003A2B0D" w:rsidRPr="00906C87" w14:paraId="2E4795F2" w14:textId="77777777" w:rsidTr="00687BDA">
        <w:tc>
          <w:tcPr>
            <w:tcW w:w="2248" w:type="dxa"/>
          </w:tcPr>
          <w:p w14:paraId="019A5A54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1987F1E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71 (6.6)</w:t>
            </w:r>
          </w:p>
        </w:tc>
        <w:tc>
          <w:tcPr>
            <w:tcW w:w="1548" w:type="dxa"/>
            <w:vAlign w:val="center"/>
          </w:tcPr>
          <w:p w14:paraId="0F57026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23 (4.3)</w:t>
            </w:r>
          </w:p>
        </w:tc>
        <w:tc>
          <w:tcPr>
            <w:tcW w:w="1684" w:type="dxa"/>
            <w:vAlign w:val="center"/>
          </w:tcPr>
          <w:p w14:paraId="1804219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48 (8.9)</w:t>
            </w:r>
          </w:p>
        </w:tc>
        <w:tc>
          <w:tcPr>
            <w:tcW w:w="901" w:type="dxa"/>
            <w:vMerge w:val="restart"/>
            <w:vAlign w:val="center"/>
          </w:tcPr>
          <w:p w14:paraId="7188885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17.13</w:t>
            </w:r>
          </w:p>
        </w:tc>
        <w:tc>
          <w:tcPr>
            <w:tcW w:w="848" w:type="dxa"/>
            <w:vMerge w:val="restart"/>
            <w:vAlign w:val="center"/>
          </w:tcPr>
          <w:p w14:paraId="1DE3267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003A2B0D" w:rsidRPr="00906C87" w14:paraId="78BA4059" w14:textId="77777777" w:rsidTr="00687BDA">
        <w:tc>
          <w:tcPr>
            <w:tcW w:w="2248" w:type="dxa"/>
          </w:tcPr>
          <w:p w14:paraId="0B504247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210B5DB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241 (22.4)</w:t>
            </w:r>
          </w:p>
        </w:tc>
        <w:tc>
          <w:tcPr>
            <w:tcW w:w="1548" w:type="dxa"/>
            <w:vAlign w:val="center"/>
          </w:tcPr>
          <w:p w14:paraId="4C16C04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131 (24.3)</w:t>
            </w:r>
          </w:p>
        </w:tc>
        <w:tc>
          <w:tcPr>
            <w:tcW w:w="1684" w:type="dxa"/>
            <w:vAlign w:val="center"/>
          </w:tcPr>
          <w:p w14:paraId="1FDAF6E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110 (20.4)</w:t>
            </w:r>
          </w:p>
        </w:tc>
        <w:tc>
          <w:tcPr>
            <w:tcW w:w="901" w:type="dxa"/>
            <w:vMerge/>
          </w:tcPr>
          <w:p w14:paraId="2E3EBB9C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37B01249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2A4E6564" w14:textId="77777777" w:rsidTr="00687BDA">
        <w:tc>
          <w:tcPr>
            <w:tcW w:w="2248" w:type="dxa"/>
          </w:tcPr>
          <w:p w14:paraId="1C43A1A0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699C446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430 (40.0)</w:t>
            </w:r>
          </w:p>
        </w:tc>
        <w:tc>
          <w:tcPr>
            <w:tcW w:w="1548" w:type="dxa"/>
            <w:vAlign w:val="center"/>
          </w:tcPr>
          <w:p w14:paraId="2AF7FB2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224 (41.6)</w:t>
            </w:r>
          </w:p>
        </w:tc>
        <w:tc>
          <w:tcPr>
            <w:tcW w:w="1684" w:type="dxa"/>
            <w:vAlign w:val="center"/>
          </w:tcPr>
          <w:p w14:paraId="0669FC2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206 (38.3)</w:t>
            </w:r>
          </w:p>
        </w:tc>
        <w:tc>
          <w:tcPr>
            <w:tcW w:w="901" w:type="dxa"/>
            <w:vMerge/>
          </w:tcPr>
          <w:p w14:paraId="2AFC265C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2658735C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52AEA9E6" w14:textId="77777777" w:rsidTr="00687BDA">
        <w:tc>
          <w:tcPr>
            <w:tcW w:w="2248" w:type="dxa"/>
          </w:tcPr>
          <w:p w14:paraId="1C94866C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08F58F9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292 (27.1)</w:t>
            </w:r>
          </w:p>
        </w:tc>
        <w:tc>
          <w:tcPr>
            <w:tcW w:w="1548" w:type="dxa"/>
            <w:vAlign w:val="center"/>
          </w:tcPr>
          <w:p w14:paraId="4F9249B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133 (24.7)</w:t>
            </w:r>
          </w:p>
        </w:tc>
        <w:tc>
          <w:tcPr>
            <w:tcW w:w="1684" w:type="dxa"/>
            <w:vAlign w:val="center"/>
          </w:tcPr>
          <w:p w14:paraId="3A23556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159 (29.6)</w:t>
            </w:r>
          </w:p>
        </w:tc>
        <w:tc>
          <w:tcPr>
            <w:tcW w:w="901" w:type="dxa"/>
            <w:vMerge/>
          </w:tcPr>
          <w:p w14:paraId="78908C1C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5C5C0EBF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49414BCA" w14:textId="77777777" w:rsidTr="00687BDA">
        <w:tc>
          <w:tcPr>
            <w:tcW w:w="2248" w:type="dxa"/>
          </w:tcPr>
          <w:p w14:paraId="11B8C7B5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78D2147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42 (3.9)</w:t>
            </w:r>
          </w:p>
        </w:tc>
        <w:tc>
          <w:tcPr>
            <w:tcW w:w="1548" w:type="dxa"/>
            <w:vAlign w:val="center"/>
          </w:tcPr>
          <w:p w14:paraId="2E68DFE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27 (5.0)</w:t>
            </w:r>
          </w:p>
        </w:tc>
        <w:tc>
          <w:tcPr>
            <w:tcW w:w="1684" w:type="dxa"/>
            <w:vAlign w:val="center"/>
          </w:tcPr>
          <w:p w14:paraId="0863126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15 (2.8)</w:t>
            </w:r>
          </w:p>
        </w:tc>
        <w:tc>
          <w:tcPr>
            <w:tcW w:w="901" w:type="dxa"/>
            <w:vMerge/>
          </w:tcPr>
          <w:p w14:paraId="5BC63064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5D3B5BE5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0D0B0D3F" w14:textId="77777777" w:rsidTr="00687BDA">
        <w:tc>
          <w:tcPr>
            <w:tcW w:w="8217" w:type="dxa"/>
            <w:gridSpan w:val="6"/>
            <w:vAlign w:val="center"/>
          </w:tcPr>
          <w:p w14:paraId="690557ED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Q3 -The drug taking process in the pharmacy was reasonable</w:t>
            </w:r>
          </w:p>
        </w:tc>
      </w:tr>
      <w:tr w:rsidR="003A2B0D" w:rsidRPr="00906C87" w14:paraId="2C40B742" w14:textId="77777777" w:rsidTr="00687BDA">
        <w:tc>
          <w:tcPr>
            <w:tcW w:w="2248" w:type="dxa"/>
          </w:tcPr>
          <w:p w14:paraId="7C07DDCF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54D549A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11 (1.0)</w:t>
            </w:r>
          </w:p>
        </w:tc>
        <w:tc>
          <w:tcPr>
            <w:tcW w:w="1548" w:type="dxa"/>
            <w:vAlign w:val="center"/>
          </w:tcPr>
          <w:p w14:paraId="15787F3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5 (0.9)</w:t>
            </w:r>
          </w:p>
        </w:tc>
        <w:tc>
          <w:tcPr>
            <w:tcW w:w="1684" w:type="dxa"/>
            <w:vAlign w:val="center"/>
          </w:tcPr>
          <w:p w14:paraId="4AB617A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6 (1.1)</w:t>
            </w:r>
          </w:p>
        </w:tc>
        <w:tc>
          <w:tcPr>
            <w:tcW w:w="901" w:type="dxa"/>
            <w:vMerge w:val="restart"/>
            <w:vAlign w:val="center"/>
          </w:tcPr>
          <w:p w14:paraId="46B57ED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13.44</w:t>
            </w:r>
          </w:p>
        </w:tc>
        <w:tc>
          <w:tcPr>
            <w:tcW w:w="848" w:type="dxa"/>
            <w:vMerge w:val="restart"/>
            <w:vAlign w:val="center"/>
          </w:tcPr>
          <w:p w14:paraId="3BCFC18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</w:tr>
      <w:tr w:rsidR="003A2B0D" w:rsidRPr="00906C87" w14:paraId="44DDC7F6" w14:textId="77777777" w:rsidTr="00687BDA">
        <w:tc>
          <w:tcPr>
            <w:tcW w:w="2248" w:type="dxa"/>
          </w:tcPr>
          <w:p w14:paraId="49C31693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5C45D6B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91 (8.5)</w:t>
            </w:r>
          </w:p>
        </w:tc>
        <w:tc>
          <w:tcPr>
            <w:tcW w:w="1548" w:type="dxa"/>
            <w:vAlign w:val="center"/>
          </w:tcPr>
          <w:p w14:paraId="7E4A6DE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49 (9.1)</w:t>
            </w:r>
          </w:p>
        </w:tc>
        <w:tc>
          <w:tcPr>
            <w:tcW w:w="1684" w:type="dxa"/>
            <w:vAlign w:val="center"/>
          </w:tcPr>
          <w:p w14:paraId="0868730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42 (7.8)</w:t>
            </w:r>
          </w:p>
        </w:tc>
        <w:tc>
          <w:tcPr>
            <w:tcW w:w="901" w:type="dxa"/>
            <w:vMerge/>
            <w:vAlign w:val="center"/>
          </w:tcPr>
          <w:p w14:paraId="2A1150C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75547A1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6045B213" w14:textId="77777777" w:rsidTr="00687BDA">
        <w:tc>
          <w:tcPr>
            <w:tcW w:w="2248" w:type="dxa"/>
          </w:tcPr>
          <w:p w14:paraId="0B4CF3F9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2238558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195 (18.1)</w:t>
            </w:r>
          </w:p>
        </w:tc>
        <w:tc>
          <w:tcPr>
            <w:tcW w:w="1548" w:type="dxa"/>
            <w:vAlign w:val="center"/>
          </w:tcPr>
          <w:p w14:paraId="6634D24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118 (21.9)</w:t>
            </w:r>
          </w:p>
        </w:tc>
        <w:tc>
          <w:tcPr>
            <w:tcW w:w="1684" w:type="dxa"/>
            <w:vAlign w:val="center"/>
          </w:tcPr>
          <w:p w14:paraId="1373281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77 (14.3)</w:t>
            </w:r>
          </w:p>
        </w:tc>
        <w:tc>
          <w:tcPr>
            <w:tcW w:w="901" w:type="dxa"/>
            <w:vMerge/>
            <w:vAlign w:val="center"/>
          </w:tcPr>
          <w:p w14:paraId="43D696D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1A6643D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18689394" w14:textId="77777777" w:rsidTr="00687BDA">
        <w:tc>
          <w:tcPr>
            <w:tcW w:w="2248" w:type="dxa"/>
          </w:tcPr>
          <w:p w14:paraId="6CCD5F5D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1DD0522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694 (64.5)</w:t>
            </w:r>
          </w:p>
        </w:tc>
        <w:tc>
          <w:tcPr>
            <w:tcW w:w="1548" w:type="dxa"/>
            <w:vAlign w:val="center"/>
          </w:tcPr>
          <w:p w14:paraId="5BED1E4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321 (59.7)</w:t>
            </w:r>
          </w:p>
        </w:tc>
        <w:tc>
          <w:tcPr>
            <w:tcW w:w="1684" w:type="dxa"/>
            <w:vAlign w:val="center"/>
          </w:tcPr>
          <w:p w14:paraId="32B0524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373 (69.3)</w:t>
            </w:r>
          </w:p>
        </w:tc>
        <w:tc>
          <w:tcPr>
            <w:tcW w:w="901" w:type="dxa"/>
            <w:vMerge/>
            <w:vAlign w:val="center"/>
          </w:tcPr>
          <w:p w14:paraId="3151539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1801CED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54CD2236" w14:textId="77777777" w:rsidTr="00687BDA">
        <w:tc>
          <w:tcPr>
            <w:tcW w:w="2248" w:type="dxa"/>
          </w:tcPr>
          <w:p w14:paraId="7EF25234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314892F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85 (7.9)</w:t>
            </w:r>
          </w:p>
        </w:tc>
        <w:tc>
          <w:tcPr>
            <w:tcW w:w="1548" w:type="dxa"/>
            <w:vAlign w:val="center"/>
          </w:tcPr>
          <w:p w14:paraId="483C0F1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45 (8.4)</w:t>
            </w:r>
          </w:p>
        </w:tc>
        <w:tc>
          <w:tcPr>
            <w:tcW w:w="1684" w:type="dxa"/>
            <w:vAlign w:val="center"/>
          </w:tcPr>
          <w:p w14:paraId="431B9FA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40 (7.4)</w:t>
            </w:r>
          </w:p>
        </w:tc>
        <w:tc>
          <w:tcPr>
            <w:tcW w:w="901" w:type="dxa"/>
            <w:vMerge/>
            <w:vAlign w:val="center"/>
          </w:tcPr>
          <w:p w14:paraId="15C8894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4947712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7444A6AE" w14:textId="77777777" w:rsidTr="00687BDA">
        <w:tc>
          <w:tcPr>
            <w:tcW w:w="8217" w:type="dxa"/>
            <w:gridSpan w:val="6"/>
            <w:vAlign w:val="center"/>
          </w:tcPr>
          <w:p w14:paraId="5CA6562B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Q4 -The pharmacist was available for consultation at any time</w:t>
            </w:r>
          </w:p>
        </w:tc>
      </w:tr>
      <w:tr w:rsidR="003A2B0D" w:rsidRPr="00906C87" w14:paraId="06958A40" w14:textId="77777777" w:rsidTr="00687BDA">
        <w:tc>
          <w:tcPr>
            <w:tcW w:w="2248" w:type="dxa"/>
          </w:tcPr>
          <w:p w14:paraId="08BB531B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156FE9E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14 (1.3)</w:t>
            </w:r>
          </w:p>
        </w:tc>
        <w:tc>
          <w:tcPr>
            <w:tcW w:w="1548" w:type="dxa"/>
            <w:vAlign w:val="center"/>
          </w:tcPr>
          <w:p w14:paraId="016C49F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5 (0.9)</w:t>
            </w:r>
          </w:p>
        </w:tc>
        <w:tc>
          <w:tcPr>
            <w:tcW w:w="1684" w:type="dxa"/>
            <w:vAlign w:val="center"/>
          </w:tcPr>
          <w:p w14:paraId="325F1BF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9 (1.7)</w:t>
            </w:r>
          </w:p>
        </w:tc>
        <w:tc>
          <w:tcPr>
            <w:tcW w:w="901" w:type="dxa"/>
            <w:vMerge w:val="restart"/>
            <w:vAlign w:val="center"/>
          </w:tcPr>
          <w:p w14:paraId="05BFCCC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28.869</w:t>
            </w:r>
          </w:p>
        </w:tc>
        <w:tc>
          <w:tcPr>
            <w:tcW w:w="848" w:type="dxa"/>
            <w:vMerge w:val="restart"/>
            <w:vAlign w:val="center"/>
          </w:tcPr>
          <w:p w14:paraId="2A1F1C8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A2B0D" w:rsidRPr="00906C87" w14:paraId="352E69FC" w14:textId="77777777" w:rsidTr="00687BDA">
        <w:tc>
          <w:tcPr>
            <w:tcW w:w="2248" w:type="dxa"/>
          </w:tcPr>
          <w:p w14:paraId="31E55B02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46E11BD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78 (7.2)</w:t>
            </w:r>
          </w:p>
        </w:tc>
        <w:tc>
          <w:tcPr>
            <w:tcW w:w="1548" w:type="dxa"/>
            <w:vAlign w:val="center"/>
          </w:tcPr>
          <w:p w14:paraId="44F569C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45 (8.4)</w:t>
            </w:r>
          </w:p>
        </w:tc>
        <w:tc>
          <w:tcPr>
            <w:tcW w:w="1684" w:type="dxa"/>
            <w:vAlign w:val="center"/>
          </w:tcPr>
          <w:p w14:paraId="15E7935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33 (6.1)</w:t>
            </w:r>
          </w:p>
        </w:tc>
        <w:tc>
          <w:tcPr>
            <w:tcW w:w="901" w:type="dxa"/>
            <w:vMerge/>
            <w:vAlign w:val="center"/>
          </w:tcPr>
          <w:p w14:paraId="700B61B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7FB09AC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050641E0" w14:textId="77777777" w:rsidTr="00687BDA">
        <w:tc>
          <w:tcPr>
            <w:tcW w:w="2248" w:type="dxa"/>
          </w:tcPr>
          <w:p w14:paraId="50A4AA1C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581ECB8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297 (27.6)</w:t>
            </w:r>
          </w:p>
        </w:tc>
        <w:tc>
          <w:tcPr>
            <w:tcW w:w="1548" w:type="dxa"/>
            <w:vAlign w:val="center"/>
          </w:tcPr>
          <w:p w14:paraId="30733F0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182 (33.8)</w:t>
            </w:r>
          </w:p>
        </w:tc>
        <w:tc>
          <w:tcPr>
            <w:tcW w:w="1684" w:type="dxa"/>
            <w:vAlign w:val="center"/>
          </w:tcPr>
          <w:p w14:paraId="5045DDD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115 (21.4)</w:t>
            </w:r>
          </w:p>
        </w:tc>
        <w:tc>
          <w:tcPr>
            <w:tcW w:w="901" w:type="dxa"/>
            <w:vMerge/>
            <w:vAlign w:val="center"/>
          </w:tcPr>
          <w:p w14:paraId="235C42F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2581F0F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755CD4B5" w14:textId="77777777" w:rsidTr="00687BDA">
        <w:tc>
          <w:tcPr>
            <w:tcW w:w="2248" w:type="dxa"/>
          </w:tcPr>
          <w:p w14:paraId="5C19D171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6584B63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614 (57.1)</w:t>
            </w:r>
          </w:p>
        </w:tc>
        <w:tc>
          <w:tcPr>
            <w:tcW w:w="1548" w:type="dxa"/>
            <w:vAlign w:val="center"/>
          </w:tcPr>
          <w:p w14:paraId="2F4E3CF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267 (49.6)</w:t>
            </w:r>
          </w:p>
        </w:tc>
        <w:tc>
          <w:tcPr>
            <w:tcW w:w="1684" w:type="dxa"/>
            <w:vAlign w:val="center"/>
          </w:tcPr>
          <w:p w14:paraId="6786587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347 (64.5)</w:t>
            </w:r>
          </w:p>
        </w:tc>
        <w:tc>
          <w:tcPr>
            <w:tcW w:w="901" w:type="dxa"/>
            <w:vMerge/>
            <w:vAlign w:val="center"/>
          </w:tcPr>
          <w:p w14:paraId="27FC29D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0FDEE75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5BED96DA" w14:textId="77777777" w:rsidTr="00687BDA">
        <w:tc>
          <w:tcPr>
            <w:tcW w:w="2248" w:type="dxa"/>
          </w:tcPr>
          <w:p w14:paraId="05590C22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443328E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73 (6.8)</w:t>
            </w:r>
          </w:p>
        </w:tc>
        <w:tc>
          <w:tcPr>
            <w:tcW w:w="1548" w:type="dxa"/>
            <w:vAlign w:val="center"/>
          </w:tcPr>
          <w:p w14:paraId="79B3FFE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39 (7.2)</w:t>
            </w:r>
          </w:p>
        </w:tc>
        <w:tc>
          <w:tcPr>
            <w:tcW w:w="1684" w:type="dxa"/>
            <w:vAlign w:val="center"/>
          </w:tcPr>
          <w:p w14:paraId="096C20C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34 (6.3)</w:t>
            </w:r>
          </w:p>
        </w:tc>
        <w:tc>
          <w:tcPr>
            <w:tcW w:w="901" w:type="dxa"/>
            <w:vMerge/>
            <w:vAlign w:val="center"/>
          </w:tcPr>
          <w:p w14:paraId="143305A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046CC5D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3AE92A17" w14:textId="77777777" w:rsidTr="00687BDA">
        <w:tc>
          <w:tcPr>
            <w:tcW w:w="8217" w:type="dxa"/>
            <w:gridSpan w:val="6"/>
            <w:vAlign w:val="center"/>
          </w:tcPr>
          <w:p w14:paraId="44C0FE50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Q5 -The counselling provided by the pharmacist was conducted at an acceptable time for you</w:t>
            </w:r>
          </w:p>
        </w:tc>
      </w:tr>
      <w:tr w:rsidR="003A2B0D" w:rsidRPr="00906C87" w14:paraId="2C41B7D3" w14:textId="77777777" w:rsidTr="00687BDA">
        <w:tc>
          <w:tcPr>
            <w:tcW w:w="2248" w:type="dxa"/>
          </w:tcPr>
          <w:p w14:paraId="1E0084D5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14F4960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9 (0.8)</w:t>
            </w:r>
          </w:p>
        </w:tc>
        <w:tc>
          <w:tcPr>
            <w:tcW w:w="1548" w:type="dxa"/>
            <w:vAlign w:val="center"/>
          </w:tcPr>
          <w:p w14:paraId="062B67C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 (0.4)</w:t>
            </w:r>
          </w:p>
        </w:tc>
        <w:tc>
          <w:tcPr>
            <w:tcW w:w="1684" w:type="dxa"/>
            <w:vAlign w:val="center"/>
          </w:tcPr>
          <w:p w14:paraId="4A39E93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 (1.3)</w:t>
            </w:r>
          </w:p>
        </w:tc>
        <w:tc>
          <w:tcPr>
            <w:tcW w:w="901" w:type="dxa"/>
            <w:vMerge w:val="restart"/>
            <w:vAlign w:val="center"/>
          </w:tcPr>
          <w:p w14:paraId="2AB55A6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12.783</w:t>
            </w:r>
          </w:p>
        </w:tc>
        <w:tc>
          <w:tcPr>
            <w:tcW w:w="848" w:type="dxa"/>
            <w:vMerge w:val="restart"/>
            <w:vAlign w:val="center"/>
          </w:tcPr>
          <w:p w14:paraId="0A59A5F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0.012</w:t>
            </w:r>
          </w:p>
        </w:tc>
      </w:tr>
      <w:tr w:rsidR="003A2B0D" w:rsidRPr="00906C87" w14:paraId="74DFA1BD" w14:textId="77777777" w:rsidTr="00687BDA">
        <w:tc>
          <w:tcPr>
            <w:tcW w:w="2248" w:type="dxa"/>
          </w:tcPr>
          <w:p w14:paraId="7035D61E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5C642D2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43 (4.0)</w:t>
            </w:r>
          </w:p>
        </w:tc>
        <w:tc>
          <w:tcPr>
            <w:tcW w:w="1548" w:type="dxa"/>
            <w:vAlign w:val="center"/>
          </w:tcPr>
          <w:p w14:paraId="0A249BD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25 (4.6)</w:t>
            </w:r>
          </w:p>
        </w:tc>
        <w:tc>
          <w:tcPr>
            <w:tcW w:w="1684" w:type="dxa"/>
            <w:vAlign w:val="center"/>
          </w:tcPr>
          <w:p w14:paraId="397A5D5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18 (3.3)</w:t>
            </w:r>
          </w:p>
        </w:tc>
        <w:tc>
          <w:tcPr>
            <w:tcW w:w="901" w:type="dxa"/>
            <w:vMerge/>
            <w:vAlign w:val="center"/>
          </w:tcPr>
          <w:p w14:paraId="265AD5B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05C515B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15C093B4" w14:textId="77777777" w:rsidTr="00687BDA">
        <w:tc>
          <w:tcPr>
            <w:tcW w:w="2248" w:type="dxa"/>
          </w:tcPr>
          <w:p w14:paraId="424CC4B3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1622D66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219 (20.4)</w:t>
            </w:r>
          </w:p>
        </w:tc>
        <w:tc>
          <w:tcPr>
            <w:tcW w:w="1548" w:type="dxa"/>
            <w:vAlign w:val="center"/>
          </w:tcPr>
          <w:p w14:paraId="5187086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127 (23.6)</w:t>
            </w:r>
          </w:p>
        </w:tc>
        <w:tc>
          <w:tcPr>
            <w:tcW w:w="1684" w:type="dxa"/>
            <w:vAlign w:val="center"/>
          </w:tcPr>
          <w:p w14:paraId="445B187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92 (17.1)</w:t>
            </w:r>
          </w:p>
        </w:tc>
        <w:tc>
          <w:tcPr>
            <w:tcW w:w="901" w:type="dxa"/>
            <w:vMerge/>
            <w:vAlign w:val="center"/>
          </w:tcPr>
          <w:p w14:paraId="75C7338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76116E4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42B282F0" w14:textId="77777777" w:rsidTr="00687BDA">
        <w:tc>
          <w:tcPr>
            <w:tcW w:w="2248" w:type="dxa"/>
          </w:tcPr>
          <w:p w14:paraId="17EF2840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4CE7DA2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722 (67.1)</w:t>
            </w:r>
          </w:p>
        </w:tc>
        <w:tc>
          <w:tcPr>
            <w:tcW w:w="1548" w:type="dxa"/>
            <w:vAlign w:val="center"/>
          </w:tcPr>
          <w:p w14:paraId="75A88E7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339 (63.0)</w:t>
            </w:r>
          </w:p>
        </w:tc>
        <w:tc>
          <w:tcPr>
            <w:tcW w:w="1684" w:type="dxa"/>
            <w:vAlign w:val="center"/>
          </w:tcPr>
          <w:p w14:paraId="5E6D461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383 (71.2)</w:t>
            </w:r>
          </w:p>
        </w:tc>
        <w:tc>
          <w:tcPr>
            <w:tcW w:w="901" w:type="dxa"/>
            <w:vMerge/>
            <w:vAlign w:val="center"/>
          </w:tcPr>
          <w:p w14:paraId="2126AD4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63D3781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0C8D8D53" w14:textId="77777777" w:rsidTr="00687BDA">
        <w:tc>
          <w:tcPr>
            <w:tcW w:w="2248" w:type="dxa"/>
          </w:tcPr>
          <w:p w14:paraId="55560BB3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610BBC0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83 (7.7)</w:t>
            </w:r>
          </w:p>
        </w:tc>
        <w:tc>
          <w:tcPr>
            <w:tcW w:w="1548" w:type="dxa"/>
            <w:vAlign w:val="center"/>
          </w:tcPr>
          <w:p w14:paraId="1A3A196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45 (8.4)</w:t>
            </w:r>
          </w:p>
        </w:tc>
        <w:tc>
          <w:tcPr>
            <w:tcW w:w="1684" w:type="dxa"/>
            <w:vAlign w:val="center"/>
          </w:tcPr>
          <w:p w14:paraId="41ECBC9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38 (7.1)</w:t>
            </w:r>
          </w:p>
        </w:tc>
        <w:tc>
          <w:tcPr>
            <w:tcW w:w="901" w:type="dxa"/>
            <w:vMerge/>
            <w:vAlign w:val="center"/>
          </w:tcPr>
          <w:p w14:paraId="320AB2B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5F77A8A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3C28B002" w14:textId="77777777" w:rsidTr="00687BDA">
        <w:tc>
          <w:tcPr>
            <w:tcW w:w="8217" w:type="dxa"/>
            <w:gridSpan w:val="6"/>
            <w:vAlign w:val="center"/>
          </w:tcPr>
          <w:p w14:paraId="2D73524A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Q6 -The counselling provided was conducted in such a manner that your privacy was maintained</w:t>
            </w:r>
          </w:p>
        </w:tc>
      </w:tr>
      <w:tr w:rsidR="003A2B0D" w:rsidRPr="00906C87" w14:paraId="7B38BC42" w14:textId="77777777" w:rsidTr="00687BDA">
        <w:tc>
          <w:tcPr>
            <w:tcW w:w="2248" w:type="dxa"/>
          </w:tcPr>
          <w:p w14:paraId="7FF50F5E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775B96C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21 (2.0)</w:t>
            </w:r>
          </w:p>
        </w:tc>
        <w:tc>
          <w:tcPr>
            <w:tcW w:w="1548" w:type="dxa"/>
            <w:vAlign w:val="center"/>
          </w:tcPr>
          <w:p w14:paraId="0FB39C5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6 (1.1)</w:t>
            </w:r>
          </w:p>
        </w:tc>
        <w:tc>
          <w:tcPr>
            <w:tcW w:w="1684" w:type="dxa"/>
            <w:vAlign w:val="center"/>
          </w:tcPr>
          <w:p w14:paraId="7882A0C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15 (2.8)</w:t>
            </w:r>
          </w:p>
        </w:tc>
        <w:tc>
          <w:tcPr>
            <w:tcW w:w="901" w:type="dxa"/>
            <w:vMerge w:val="restart"/>
            <w:vAlign w:val="center"/>
          </w:tcPr>
          <w:p w14:paraId="465F024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9.8134</w:t>
            </w:r>
          </w:p>
        </w:tc>
        <w:tc>
          <w:tcPr>
            <w:tcW w:w="848" w:type="dxa"/>
            <w:vMerge w:val="restart"/>
            <w:vAlign w:val="center"/>
          </w:tcPr>
          <w:p w14:paraId="45E848A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0.044</w:t>
            </w:r>
          </w:p>
        </w:tc>
      </w:tr>
      <w:tr w:rsidR="003A2B0D" w:rsidRPr="00906C87" w14:paraId="0374BB81" w14:textId="77777777" w:rsidTr="00687BDA">
        <w:tc>
          <w:tcPr>
            <w:tcW w:w="2248" w:type="dxa"/>
          </w:tcPr>
          <w:p w14:paraId="4A9B1EA5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3BF384B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134 (12.5)</w:t>
            </w:r>
          </w:p>
        </w:tc>
        <w:tc>
          <w:tcPr>
            <w:tcW w:w="1548" w:type="dxa"/>
            <w:vAlign w:val="center"/>
          </w:tcPr>
          <w:p w14:paraId="08376C7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74 (13.8)</w:t>
            </w:r>
          </w:p>
        </w:tc>
        <w:tc>
          <w:tcPr>
            <w:tcW w:w="1684" w:type="dxa"/>
            <w:vAlign w:val="center"/>
          </w:tcPr>
          <w:p w14:paraId="514836F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60 (11.2)</w:t>
            </w:r>
          </w:p>
        </w:tc>
        <w:tc>
          <w:tcPr>
            <w:tcW w:w="901" w:type="dxa"/>
            <w:vMerge/>
            <w:vAlign w:val="center"/>
          </w:tcPr>
          <w:p w14:paraId="5A709A1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2CD506D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3D2DF875" w14:textId="77777777" w:rsidTr="00687BDA">
        <w:tc>
          <w:tcPr>
            <w:tcW w:w="2248" w:type="dxa"/>
          </w:tcPr>
          <w:p w14:paraId="304A0354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226E819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343 (31.9)</w:t>
            </w:r>
          </w:p>
        </w:tc>
        <w:tc>
          <w:tcPr>
            <w:tcW w:w="1548" w:type="dxa"/>
            <w:vAlign w:val="center"/>
          </w:tcPr>
          <w:p w14:paraId="046E29B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182 (33.8)</w:t>
            </w:r>
          </w:p>
        </w:tc>
        <w:tc>
          <w:tcPr>
            <w:tcW w:w="1684" w:type="dxa"/>
            <w:vAlign w:val="center"/>
          </w:tcPr>
          <w:p w14:paraId="114228B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161 (29.9)</w:t>
            </w:r>
          </w:p>
        </w:tc>
        <w:tc>
          <w:tcPr>
            <w:tcW w:w="901" w:type="dxa"/>
            <w:vMerge/>
            <w:vAlign w:val="center"/>
          </w:tcPr>
          <w:p w14:paraId="3221D8C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5785A59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1F6C6D6C" w14:textId="77777777" w:rsidTr="00687BDA">
        <w:tc>
          <w:tcPr>
            <w:tcW w:w="2248" w:type="dxa"/>
          </w:tcPr>
          <w:p w14:paraId="27A1643E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758F59C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510 (47.4)</w:t>
            </w:r>
          </w:p>
        </w:tc>
        <w:tc>
          <w:tcPr>
            <w:tcW w:w="1548" w:type="dxa"/>
            <w:vAlign w:val="center"/>
          </w:tcPr>
          <w:p w14:paraId="17748E3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238 (44.2)</w:t>
            </w:r>
          </w:p>
        </w:tc>
        <w:tc>
          <w:tcPr>
            <w:tcW w:w="1684" w:type="dxa"/>
            <w:vAlign w:val="center"/>
          </w:tcPr>
          <w:p w14:paraId="6D80F3A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272 (50.6)</w:t>
            </w:r>
          </w:p>
        </w:tc>
        <w:tc>
          <w:tcPr>
            <w:tcW w:w="901" w:type="dxa"/>
            <w:vMerge/>
            <w:vAlign w:val="center"/>
          </w:tcPr>
          <w:p w14:paraId="07102A6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1238930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25C5A129" w14:textId="77777777" w:rsidTr="00687BDA">
        <w:tc>
          <w:tcPr>
            <w:tcW w:w="2248" w:type="dxa"/>
          </w:tcPr>
          <w:p w14:paraId="1DAE9CD5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4EC34DA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68 (6.3)</w:t>
            </w:r>
          </w:p>
        </w:tc>
        <w:tc>
          <w:tcPr>
            <w:tcW w:w="1548" w:type="dxa"/>
            <w:vAlign w:val="center"/>
          </w:tcPr>
          <w:p w14:paraId="3585E07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38 (7.1)</w:t>
            </w:r>
          </w:p>
        </w:tc>
        <w:tc>
          <w:tcPr>
            <w:tcW w:w="1684" w:type="dxa"/>
            <w:vAlign w:val="center"/>
          </w:tcPr>
          <w:p w14:paraId="6C004FC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30 (5.6)</w:t>
            </w:r>
          </w:p>
        </w:tc>
        <w:tc>
          <w:tcPr>
            <w:tcW w:w="901" w:type="dxa"/>
            <w:vMerge/>
            <w:vAlign w:val="center"/>
          </w:tcPr>
          <w:p w14:paraId="6301616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4701A93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711F34BA" w14:textId="77777777" w:rsidTr="00687BDA">
        <w:tc>
          <w:tcPr>
            <w:tcW w:w="8217" w:type="dxa"/>
            <w:gridSpan w:val="6"/>
            <w:vAlign w:val="center"/>
          </w:tcPr>
          <w:p w14:paraId="29C4773D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C87">
              <w:rPr>
                <w:rFonts w:ascii="Arial" w:hAnsi="Arial" w:cs="Arial"/>
                <w:b/>
                <w:bCs/>
                <w:sz w:val="20"/>
                <w:szCs w:val="20"/>
              </w:rPr>
              <w:t>Capability, N (%)</w:t>
            </w:r>
          </w:p>
        </w:tc>
      </w:tr>
      <w:tr w:rsidR="003A2B0D" w:rsidRPr="00906C87" w14:paraId="2DBFBA2F" w14:textId="77777777" w:rsidTr="00687BDA">
        <w:tc>
          <w:tcPr>
            <w:tcW w:w="8217" w:type="dxa"/>
            <w:gridSpan w:val="6"/>
            <w:vAlign w:val="center"/>
          </w:tcPr>
          <w:p w14:paraId="5536AE0B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Q1 -You satisfied with the correctness and safety of pharmacists' drug prescriptions</w:t>
            </w:r>
          </w:p>
        </w:tc>
      </w:tr>
      <w:tr w:rsidR="003A2B0D" w:rsidRPr="00906C87" w14:paraId="76544F7F" w14:textId="77777777" w:rsidTr="00687BDA">
        <w:tc>
          <w:tcPr>
            <w:tcW w:w="2248" w:type="dxa"/>
          </w:tcPr>
          <w:p w14:paraId="2F565CEA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1F374D8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13 (1.2)</w:t>
            </w:r>
          </w:p>
        </w:tc>
        <w:tc>
          <w:tcPr>
            <w:tcW w:w="1548" w:type="dxa"/>
            <w:vAlign w:val="center"/>
          </w:tcPr>
          <w:p w14:paraId="27A7248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 (0.7)</w:t>
            </w:r>
          </w:p>
        </w:tc>
        <w:tc>
          <w:tcPr>
            <w:tcW w:w="1684" w:type="dxa"/>
            <w:vAlign w:val="center"/>
          </w:tcPr>
          <w:p w14:paraId="5231A7C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9 (1.7)</w:t>
            </w:r>
          </w:p>
        </w:tc>
        <w:tc>
          <w:tcPr>
            <w:tcW w:w="901" w:type="dxa"/>
            <w:vMerge w:val="restart"/>
            <w:vAlign w:val="center"/>
          </w:tcPr>
          <w:p w14:paraId="55FF9CB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9.0035</w:t>
            </w:r>
          </w:p>
        </w:tc>
        <w:tc>
          <w:tcPr>
            <w:tcW w:w="848" w:type="dxa"/>
            <w:vMerge w:val="restart"/>
            <w:vAlign w:val="center"/>
          </w:tcPr>
          <w:p w14:paraId="4A2B331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0.061</w:t>
            </w:r>
          </w:p>
        </w:tc>
      </w:tr>
      <w:tr w:rsidR="003A2B0D" w:rsidRPr="00906C87" w14:paraId="2D3F3ABC" w14:textId="77777777" w:rsidTr="00687BDA">
        <w:tc>
          <w:tcPr>
            <w:tcW w:w="2248" w:type="dxa"/>
          </w:tcPr>
          <w:p w14:paraId="1B7AC049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4F2F81D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91 (8.5)</w:t>
            </w:r>
          </w:p>
        </w:tc>
        <w:tc>
          <w:tcPr>
            <w:tcW w:w="1548" w:type="dxa"/>
            <w:vAlign w:val="center"/>
          </w:tcPr>
          <w:p w14:paraId="6C940BD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52 (9.7)</w:t>
            </w:r>
          </w:p>
        </w:tc>
        <w:tc>
          <w:tcPr>
            <w:tcW w:w="1684" w:type="dxa"/>
            <w:vAlign w:val="center"/>
          </w:tcPr>
          <w:p w14:paraId="0696F39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39 (7.2)</w:t>
            </w:r>
          </w:p>
        </w:tc>
        <w:tc>
          <w:tcPr>
            <w:tcW w:w="901" w:type="dxa"/>
            <w:vMerge/>
            <w:vAlign w:val="center"/>
          </w:tcPr>
          <w:p w14:paraId="680B185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0CB23F9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273B4D88" w14:textId="77777777" w:rsidTr="00687BDA">
        <w:tc>
          <w:tcPr>
            <w:tcW w:w="2248" w:type="dxa"/>
          </w:tcPr>
          <w:p w14:paraId="6DBD09D2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082EC11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319 (29.6)</w:t>
            </w:r>
          </w:p>
        </w:tc>
        <w:tc>
          <w:tcPr>
            <w:tcW w:w="1548" w:type="dxa"/>
            <w:vAlign w:val="center"/>
          </w:tcPr>
          <w:p w14:paraId="04B2565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172 (32.0)</w:t>
            </w:r>
          </w:p>
        </w:tc>
        <w:tc>
          <w:tcPr>
            <w:tcW w:w="1684" w:type="dxa"/>
            <w:vAlign w:val="center"/>
          </w:tcPr>
          <w:p w14:paraId="48A6156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147 (27.3)</w:t>
            </w:r>
          </w:p>
        </w:tc>
        <w:tc>
          <w:tcPr>
            <w:tcW w:w="901" w:type="dxa"/>
            <w:vMerge/>
            <w:vAlign w:val="center"/>
          </w:tcPr>
          <w:p w14:paraId="2690D2B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1CEF667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6E9B09EC" w14:textId="77777777" w:rsidTr="00687BDA">
        <w:tc>
          <w:tcPr>
            <w:tcW w:w="2248" w:type="dxa"/>
          </w:tcPr>
          <w:p w14:paraId="291A33DF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lastRenderedPageBreak/>
              <w:t>Disagree</w:t>
            </w:r>
          </w:p>
        </w:tc>
        <w:tc>
          <w:tcPr>
            <w:tcW w:w="988" w:type="dxa"/>
            <w:vAlign w:val="center"/>
          </w:tcPr>
          <w:p w14:paraId="6D44C73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605 (56.2)</w:t>
            </w:r>
          </w:p>
        </w:tc>
        <w:tc>
          <w:tcPr>
            <w:tcW w:w="1548" w:type="dxa"/>
            <w:vAlign w:val="center"/>
          </w:tcPr>
          <w:p w14:paraId="029B03E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283 (52.6)</w:t>
            </w:r>
          </w:p>
        </w:tc>
        <w:tc>
          <w:tcPr>
            <w:tcW w:w="1684" w:type="dxa"/>
            <w:vAlign w:val="center"/>
          </w:tcPr>
          <w:p w14:paraId="0FF0E7D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322 (59.9)</w:t>
            </w:r>
          </w:p>
        </w:tc>
        <w:tc>
          <w:tcPr>
            <w:tcW w:w="901" w:type="dxa"/>
            <w:vMerge/>
            <w:vAlign w:val="center"/>
          </w:tcPr>
          <w:p w14:paraId="27FA1A4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40CF5FC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3FBA768B" w14:textId="77777777" w:rsidTr="00687BDA">
        <w:tc>
          <w:tcPr>
            <w:tcW w:w="2248" w:type="dxa"/>
          </w:tcPr>
          <w:p w14:paraId="4CD88364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2935797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48 (4.5)</w:t>
            </w:r>
          </w:p>
        </w:tc>
        <w:tc>
          <w:tcPr>
            <w:tcW w:w="1548" w:type="dxa"/>
            <w:vAlign w:val="center"/>
          </w:tcPr>
          <w:p w14:paraId="0381471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27 (5.0)</w:t>
            </w:r>
          </w:p>
        </w:tc>
        <w:tc>
          <w:tcPr>
            <w:tcW w:w="1684" w:type="dxa"/>
            <w:vAlign w:val="center"/>
          </w:tcPr>
          <w:p w14:paraId="1190D8B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21 (3.9)</w:t>
            </w:r>
          </w:p>
        </w:tc>
        <w:tc>
          <w:tcPr>
            <w:tcW w:w="901" w:type="dxa"/>
            <w:vMerge/>
            <w:vAlign w:val="center"/>
          </w:tcPr>
          <w:p w14:paraId="7CD656B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45C8B45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34D39837" w14:textId="77777777" w:rsidTr="00687BDA">
        <w:tc>
          <w:tcPr>
            <w:tcW w:w="8217" w:type="dxa"/>
            <w:gridSpan w:val="6"/>
            <w:vAlign w:val="center"/>
          </w:tcPr>
          <w:p w14:paraId="6F629AA5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Q2 -</w:t>
            </w:r>
            <w:r w:rsidRPr="00906C87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Are you satisfied with the amount of time you spent waiting for your prescription to be filled</w:t>
            </w:r>
          </w:p>
        </w:tc>
      </w:tr>
      <w:tr w:rsidR="003A2B0D" w:rsidRPr="00906C87" w14:paraId="7DB7CA0C" w14:textId="77777777" w:rsidTr="00687BDA">
        <w:tc>
          <w:tcPr>
            <w:tcW w:w="2248" w:type="dxa"/>
          </w:tcPr>
          <w:p w14:paraId="34833B97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2991DFE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 (0.7)</w:t>
            </w:r>
          </w:p>
        </w:tc>
        <w:tc>
          <w:tcPr>
            <w:tcW w:w="1548" w:type="dxa"/>
            <w:vAlign w:val="center"/>
          </w:tcPr>
          <w:p w14:paraId="5C46944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 (0.6)</w:t>
            </w:r>
          </w:p>
        </w:tc>
        <w:tc>
          <w:tcPr>
            <w:tcW w:w="1684" w:type="dxa"/>
            <w:vAlign w:val="center"/>
          </w:tcPr>
          <w:p w14:paraId="1AB343F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 (0.7)</w:t>
            </w:r>
          </w:p>
        </w:tc>
        <w:tc>
          <w:tcPr>
            <w:tcW w:w="901" w:type="dxa"/>
            <w:vMerge w:val="restart"/>
            <w:vAlign w:val="center"/>
          </w:tcPr>
          <w:p w14:paraId="6A42D18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16.411</w:t>
            </w:r>
          </w:p>
        </w:tc>
        <w:tc>
          <w:tcPr>
            <w:tcW w:w="848" w:type="dxa"/>
            <w:vMerge w:val="restart"/>
            <w:vAlign w:val="center"/>
          </w:tcPr>
          <w:p w14:paraId="206C81A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</w:tr>
      <w:tr w:rsidR="003A2B0D" w:rsidRPr="00906C87" w14:paraId="0DAA494A" w14:textId="77777777" w:rsidTr="00687BDA">
        <w:tc>
          <w:tcPr>
            <w:tcW w:w="2248" w:type="dxa"/>
          </w:tcPr>
          <w:p w14:paraId="0ECF2666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3C00CA3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46 (4.3)</w:t>
            </w:r>
          </w:p>
        </w:tc>
        <w:tc>
          <w:tcPr>
            <w:tcW w:w="1548" w:type="dxa"/>
            <w:vAlign w:val="center"/>
          </w:tcPr>
          <w:p w14:paraId="055B159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24 (4.5)</w:t>
            </w:r>
          </w:p>
        </w:tc>
        <w:tc>
          <w:tcPr>
            <w:tcW w:w="1684" w:type="dxa"/>
            <w:vAlign w:val="center"/>
          </w:tcPr>
          <w:p w14:paraId="1258521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22 (4.1)</w:t>
            </w:r>
          </w:p>
        </w:tc>
        <w:tc>
          <w:tcPr>
            <w:tcW w:w="901" w:type="dxa"/>
            <w:vMerge/>
            <w:vAlign w:val="center"/>
          </w:tcPr>
          <w:p w14:paraId="61522F7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28F3024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605F074D" w14:textId="77777777" w:rsidTr="00687BDA">
        <w:tc>
          <w:tcPr>
            <w:tcW w:w="2248" w:type="dxa"/>
          </w:tcPr>
          <w:p w14:paraId="58CA4EE8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64420ED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164 (15.2)</w:t>
            </w:r>
          </w:p>
        </w:tc>
        <w:tc>
          <w:tcPr>
            <w:tcW w:w="1548" w:type="dxa"/>
            <w:vAlign w:val="center"/>
          </w:tcPr>
          <w:p w14:paraId="55414CC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94 (17.5)</w:t>
            </w:r>
          </w:p>
        </w:tc>
        <w:tc>
          <w:tcPr>
            <w:tcW w:w="1684" w:type="dxa"/>
            <w:vAlign w:val="center"/>
          </w:tcPr>
          <w:p w14:paraId="452AC72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70 (13.0)</w:t>
            </w:r>
          </w:p>
        </w:tc>
        <w:tc>
          <w:tcPr>
            <w:tcW w:w="901" w:type="dxa"/>
            <w:vMerge/>
            <w:vAlign w:val="center"/>
          </w:tcPr>
          <w:p w14:paraId="1528109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3D116BB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6ADACB36" w14:textId="77777777" w:rsidTr="00687BDA">
        <w:tc>
          <w:tcPr>
            <w:tcW w:w="2248" w:type="dxa"/>
          </w:tcPr>
          <w:p w14:paraId="38A8066A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210AEA8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764 (71.0)</w:t>
            </w:r>
          </w:p>
        </w:tc>
        <w:tc>
          <w:tcPr>
            <w:tcW w:w="1548" w:type="dxa"/>
            <w:vAlign w:val="center"/>
          </w:tcPr>
          <w:p w14:paraId="3AD2E9B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355 (66.0)</w:t>
            </w:r>
          </w:p>
        </w:tc>
        <w:tc>
          <w:tcPr>
            <w:tcW w:w="1684" w:type="dxa"/>
            <w:vAlign w:val="center"/>
          </w:tcPr>
          <w:p w14:paraId="485E158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409 (76.0)</w:t>
            </w:r>
          </w:p>
        </w:tc>
        <w:tc>
          <w:tcPr>
            <w:tcW w:w="901" w:type="dxa"/>
            <w:vMerge/>
            <w:vAlign w:val="center"/>
          </w:tcPr>
          <w:p w14:paraId="5C6CF7B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5B691F1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56194D39" w14:textId="77777777" w:rsidTr="00687BDA">
        <w:tc>
          <w:tcPr>
            <w:tcW w:w="2248" w:type="dxa"/>
          </w:tcPr>
          <w:p w14:paraId="66B2BB3E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71C637A0" w14:textId="77777777" w:rsidR="003A2B0D" w:rsidRPr="00906C87" w:rsidRDefault="003A2B0D" w:rsidP="00BB49AD">
            <w:pPr>
              <w:tabs>
                <w:tab w:val="left" w:pos="454"/>
              </w:tabs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95 (8.8)</w:t>
            </w:r>
          </w:p>
        </w:tc>
        <w:tc>
          <w:tcPr>
            <w:tcW w:w="1548" w:type="dxa"/>
            <w:vAlign w:val="center"/>
          </w:tcPr>
          <w:p w14:paraId="5C50E9D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62 (11.5)</w:t>
            </w:r>
          </w:p>
        </w:tc>
        <w:tc>
          <w:tcPr>
            <w:tcW w:w="1684" w:type="dxa"/>
            <w:vAlign w:val="center"/>
          </w:tcPr>
          <w:p w14:paraId="27289D2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33 (6.1)</w:t>
            </w:r>
          </w:p>
        </w:tc>
        <w:tc>
          <w:tcPr>
            <w:tcW w:w="901" w:type="dxa"/>
            <w:vMerge/>
            <w:vAlign w:val="center"/>
          </w:tcPr>
          <w:p w14:paraId="5C20A64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6B988AF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5D18EBA1" w14:textId="77777777" w:rsidTr="00687BDA">
        <w:tc>
          <w:tcPr>
            <w:tcW w:w="8217" w:type="dxa"/>
            <w:gridSpan w:val="6"/>
            <w:vAlign w:val="center"/>
          </w:tcPr>
          <w:p w14:paraId="23B475D3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Q3 -Pharmacists were rigorous and careful in their work when preparing drugs for you</w:t>
            </w:r>
          </w:p>
        </w:tc>
      </w:tr>
      <w:tr w:rsidR="003A2B0D" w:rsidRPr="00906C87" w14:paraId="60A68FF7" w14:textId="77777777" w:rsidTr="00687BDA">
        <w:tc>
          <w:tcPr>
            <w:tcW w:w="2248" w:type="dxa"/>
          </w:tcPr>
          <w:p w14:paraId="2014605F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48C1F10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10 (0.9)</w:t>
            </w:r>
          </w:p>
        </w:tc>
        <w:tc>
          <w:tcPr>
            <w:tcW w:w="1548" w:type="dxa"/>
            <w:vAlign w:val="center"/>
          </w:tcPr>
          <w:p w14:paraId="5348958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5 (0.9)</w:t>
            </w:r>
          </w:p>
        </w:tc>
        <w:tc>
          <w:tcPr>
            <w:tcW w:w="1684" w:type="dxa"/>
            <w:vAlign w:val="center"/>
          </w:tcPr>
          <w:p w14:paraId="229E0D4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5 (0.9)</w:t>
            </w:r>
          </w:p>
        </w:tc>
        <w:tc>
          <w:tcPr>
            <w:tcW w:w="901" w:type="dxa"/>
            <w:vMerge w:val="restart"/>
            <w:vAlign w:val="center"/>
          </w:tcPr>
          <w:p w14:paraId="24711CF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22.024</w:t>
            </w:r>
          </w:p>
        </w:tc>
        <w:tc>
          <w:tcPr>
            <w:tcW w:w="848" w:type="dxa"/>
            <w:vMerge w:val="restart"/>
            <w:vAlign w:val="center"/>
          </w:tcPr>
          <w:p w14:paraId="2270E8F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A2B0D" w:rsidRPr="00906C87" w14:paraId="1D09A6D7" w14:textId="77777777" w:rsidTr="00687BDA">
        <w:tc>
          <w:tcPr>
            <w:tcW w:w="2248" w:type="dxa"/>
          </w:tcPr>
          <w:p w14:paraId="70EDEC11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7286333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73 (6.8)</w:t>
            </w:r>
          </w:p>
        </w:tc>
        <w:tc>
          <w:tcPr>
            <w:tcW w:w="1548" w:type="dxa"/>
            <w:vAlign w:val="center"/>
          </w:tcPr>
          <w:p w14:paraId="2168E77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42 (7.8)</w:t>
            </w:r>
          </w:p>
        </w:tc>
        <w:tc>
          <w:tcPr>
            <w:tcW w:w="1684" w:type="dxa"/>
            <w:vAlign w:val="center"/>
          </w:tcPr>
          <w:p w14:paraId="508438D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31 (5.8)</w:t>
            </w:r>
          </w:p>
        </w:tc>
        <w:tc>
          <w:tcPr>
            <w:tcW w:w="901" w:type="dxa"/>
            <w:vMerge/>
          </w:tcPr>
          <w:p w14:paraId="7B845E13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2019E8EE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22ABF53F" w14:textId="77777777" w:rsidTr="00687BDA">
        <w:tc>
          <w:tcPr>
            <w:tcW w:w="2248" w:type="dxa"/>
          </w:tcPr>
          <w:p w14:paraId="1652384F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6B46FCF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298 (27.7)</w:t>
            </w:r>
          </w:p>
        </w:tc>
        <w:tc>
          <w:tcPr>
            <w:tcW w:w="1548" w:type="dxa"/>
            <w:vAlign w:val="center"/>
          </w:tcPr>
          <w:p w14:paraId="1D64BBB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174 (32.3)</w:t>
            </w:r>
          </w:p>
        </w:tc>
        <w:tc>
          <w:tcPr>
            <w:tcW w:w="1684" w:type="dxa"/>
            <w:vAlign w:val="center"/>
          </w:tcPr>
          <w:p w14:paraId="3C82701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124 (23.0)</w:t>
            </w:r>
          </w:p>
        </w:tc>
        <w:tc>
          <w:tcPr>
            <w:tcW w:w="901" w:type="dxa"/>
            <w:vMerge/>
          </w:tcPr>
          <w:p w14:paraId="7311F711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13403E8A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65A84135" w14:textId="77777777" w:rsidTr="00687BDA">
        <w:tc>
          <w:tcPr>
            <w:tcW w:w="2248" w:type="dxa"/>
          </w:tcPr>
          <w:p w14:paraId="39EC45CF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383EDA76" w14:textId="77777777" w:rsidR="003A2B0D" w:rsidRPr="00906C87" w:rsidRDefault="003A2B0D" w:rsidP="00BB49AD">
            <w:pPr>
              <w:pStyle w:val="HTML"/>
              <w:shd w:val="clear" w:color="auto" w:fill="FFFFFF"/>
              <w:spacing w:line="2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906C87">
              <w:rPr>
                <w:rStyle w:val="gnd-iwgdh3b"/>
                <w:rFonts w:ascii="Arial" w:eastAsia="Arial Unicode MS" w:hAnsi="Arial" w:cs="Arial"/>
                <w:color w:val="000000"/>
                <w:sz w:val="20"/>
                <w:szCs w:val="20"/>
                <w:bdr w:val="none" w:sz="0" w:space="0" w:color="auto" w:frame="1"/>
              </w:rPr>
              <w:t>631 (58.6)</w:t>
            </w:r>
          </w:p>
        </w:tc>
        <w:tc>
          <w:tcPr>
            <w:tcW w:w="1548" w:type="dxa"/>
            <w:vAlign w:val="center"/>
          </w:tcPr>
          <w:p w14:paraId="5E4FA68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278 (51.7)</w:t>
            </w:r>
          </w:p>
        </w:tc>
        <w:tc>
          <w:tcPr>
            <w:tcW w:w="1684" w:type="dxa"/>
            <w:vAlign w:val="center"/>
          </w:tcPr>
          <w:p w14:paraId="30B5463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353 (65.6)</w:t>
            </w:r>
          </w:p>
        </w:tc>
        <w:tc>
          <w:tcPr>
            <w:tcW w:w="901" w:type="dxa"/>
            <w:vMerge/>
          </w:tcPr>
          <w:p w14:paraId="35538166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5F980297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5FBD6A6A" w14:textId="77777777" w:rsidTr="00687BDA">
        <w:tc>
          <w:tcPr>
            <w:tcW w:w="2248" w:type="dxa"/>
          </w:tcPr>
          <w:p w14:paraId="02DA6CBE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108A6A6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64 (5.9)</w:t>
            </w:r>
          </w:p>
        </w:tc>
        <w:tc>
          <w:tcPr>
            <w:tcW w:w="1548" w:type="dxa"/>
            <w:vAlign w:val="center"/>
          </w:tcPr>
          <w:p w14:paraId="291FA4F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39 (7.2)</w:t>
            </w:r>
          </w:p>
        </w:tc>
        <w:tc>
          <w:tcPr>
            <w:tcW w:w="1684" w:type="dxa"/>
            <w:vAlign w:val="center"/>
          </w:tcPr>
          <w:p w14:paraId="3E0787A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Style w:val="gnd-iwgdh3b"/>
                <w:rFonts w:ascii="Arial" w:eastAsia="Arial Unicode MS" w:hAnsi="Arial" w:cs="Arial"/>
                <w:color w:val="000000"/>
                <w:kern w:val="0"/>
                <w:sz w:val="20"/>
                <w:szCs w:val="20"/>
                <w:bdr w:val="none" w:sz="0" w:space="0" w:color="auto" w:frame="1"/>
              </w:rPr>
              <w:t>25 (4.6)</w:t>
            </w:r>
          </w:p>
        </w:tc>
        <w:tc>
          <w:tcPr>
            <w:tcW w:w="901" w:type="dxa"/>
            <w:vMerge/>
          </w:tcPr>
          <w:p w14:paraId="41EB9377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058523DC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52B45F43" w14:textId="77777777" w:rsidTr="00687BDA">
        <w:tc>
          <w:tcPr>
            <w:tcW w:w="8217" w:type="dxa"/>
            <w:gridSpan w:val="6"/>
            <w:vAlign w:val="center"/>
          </w:tcPr>
          <w:p w14:paraId="00A846E5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Q4 -Pharmacists help you understand the best way to take drugs</w:t>
            </w:r>
          </w:p>
        </w:tc>
      </w:tr>
      <w:tr w:rsidR="003A2B0D" w:rsidRPr="00906C87" w14:paraId="65833B67" w14:textId="77777777" w:rsidTr="00687BDA">
        <w:tc>
          <w:tcPr>
            <w:tcW w:w="2248" w:type="dxa"/>
          </w:tcPr>
          <w:p w14:paraId="6CB75D49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5182BDE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34 (3.2)</w:t>
            </w:r>
          </w:p>
        </w:tc>
        <w:tc>
          <w:tcPr>
            <w:tcW w:w="1548" w:type="dxa"/>
            <w:vAlign w:val="center"/>
          </w:tcPr>
          <w:p w14:paraId="1FBCB8B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11 (2.0)</w:t>
            </w:r>
          </w:p>
        </w:tc>
        <w:tc>
          <w:tcPr>
            <w:tcW w:w="1684" w:type="dxa"/>
            <w:vAlign w:val="center"/>
          </w:tcPr>
          <w:p w14:paraId="2606FDE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23 (4.3)</w:t>
            </w:r>
          </w:p>
        </w:tc>
        <w:tc>
          <w:tcPr>
            <w:tcW w:w="901" w:type="dxa"/>
            <w:vMerge w:val="restart"/>
            <w:vAlign w:val="center"/>
          </w:tcPr>
          <w:p w14:paraId="7546597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21.873</w:t>
            </w:r>
          </w:p>
        </w:tc>
        <w:tc>
          <w:tcPr>
            <w:tcW w:w="848" w:type="dxa"/>
            <w:vMerge w:val="restart"/>
            <w:vAlign w:val="center"/>
          </w:tcPr>
          <w:p w14:paraId="26E2CA9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A2B0D" w:rsidRPr="00906C87" w14:paraId="0ECDEA8F" w14:textId="77777777" w:rsidTr="00687BDA">
        <w:tc>
          <w:tcPr>
            <w:tcW w:w="2248" w:type="dxa"/>
          </w:tcPr>
          <w:p w14:paraId="768AC6DD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44FC146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177 (16.4)</w:t>
            </w:r>
          </w:p>
        </w:tc>
        <w:tc>
          <w:tcPr>
            <w:tcW w:w="1548" w:type="dxa"/>
            <w:vAlign w:val="center"/>
          </w:tcPr>
          <w:p w14:paraId="15A89B7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98 (18.2)</w:t>
            </w:r>
          </w:p>
        </w:tc>
        <w:tc>
          <w:tcPr>
            <w:tcW w:w="1684" w:type="dxa"/>
            <w:vAlign w:val="center"/>
          </w:tcPr>
          <w:p w14:paraId="00605C4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79 (14.7)</w:t>
            </w:r>
          </w:p>
        </w:tc>
        <w:tc>
          <w:tcPr>
            <w:tcW w:w="901" w:type="dxa"/>
            <w:vMerge/>
            <w:vAlign w:val="center"/>
          </w:tcPr>
          <w:p w14:paraId="0BC1C16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2326491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17A36DB4" w14:textId="77777777" w:rsidTr="00687BDA">
        <w:tc>
          <w:tcPr>
            <w:tcW w:w="2248" w:type="dxa"/>
          </w:tcPr>
          <w:p w14:paraId="0CAC2EEE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44911A6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257 (23.9)</w:t>
            </w:r>
          </w:p>
        </w:tc>
        <w:tc>
          <w:tcPr>
            <w:tcW w:w="1548" w:type="dxa"/>
            <w:vAlign w:val="center"/>
          </w:tcPr>
          <w:p w14:paraId="0DAF54A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148 (27.5)</w:t>
            </w:r>
          </w:p>
        </w:tc>
        <w:tc>
          <w:tcPr>
            <w:tcW w:w="1684" w:type="dxa"/>
            <w:vAlign w:val="center"/>
          </w:tcPr>
          <w:p w14:paraId="1A502BE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109 (20.3)</w:t>
            </w:r>
          </w:p>
        </w:tc>
        <w:tc>
          <w:tcPr>
            <w:tcW w:w="901" w:type="dxa"/>
            <w:vMerge/>
            <w:vAlign w:val="center"/>
          </w:tcPr>
          <w:p w14:paraId="10B0A8C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64471FF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7AB4C2A6" w14:textId="77777777" w:rsidTr="00687BDA">
        <w:tc>
          <w:tcPr>
            <w:tcW w:w="2248" w:type="dxa"/>
          </w:tcPr>
          <w:p w14:paraId="73B453BA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67FCEF6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544 (50.6)</w:t>
            </w:r>
          </w:p>
        </w:tc>
        <w:tc>
          <w:tcPr>
            <w:tcW w:w="1548" w:type="dxa"/>
            <w:vAlign w:val="center"/>
          </w:tcPr>
          <w:p w14:paraId="6D78D40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242 (45.0)</w:t>
            </w:r>
          </w:p>
        </w:tc>
        <w:tc>
          <w:tcPr>
            <w:tcW w:w="1684" w:type="dxa"/>
            <w:vAlign w:val="center"/>
          </w:tcPr>
          <w:p w14:paraId="4F6ADE5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302 (56.1)</w:t>
            </w:r>
          </w:p>
        </w:tc>
        <w:tc>
          <w:tcPr>
            <w:tcW w:w="901" w:type="dxa"/>
            <w:vMerge/>
            <w:vAlign w:val="center"/>
          </w:tcPr>
          <w:p w14:paraId="51DFB83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0EAC152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44952061" w14:textId="77777777" w:rsidTr="00687BDA">
        <w:tc>
          <w:tcPr>
            <w:tcW w:w="2248" w:type="dxa"/>
          </w:tcPr>
          <w:p w14:paraId="039C44B5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1D04848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64 (5.9)</w:t>
            </w:r>
          </w:p>
        </w:tc>
        <w:tc>
          <w:tcPr>
            <w:tcW w:w="1548" w:type="dxa"/>
            <w:vAlign w:val="center"/>
          </w:tcPr>
          <w:p w14:paraId="515D38C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39 (7.2)</w:t>
            </w:r>
          </w:p>
        </w:tc>
        <w:tc>
          <w:tcPr>
            <w:tcW w:w="1684" w:type="dxa"/>
            <w:vAlign w:val="center"/>
          </w:tcPr>
          <w:p w14:paraId="0057652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25 (4.6)</w:t>
            </w:r>
          </w:p>
        </w:tc>
        <w:tc>
          <w:tcPr>
            <w:tcW w:w="901" w:type="dxa"/>
            <w:vMerge/>
            <w:vAlign w:val="center"/>
          </w:tcPr>
          <w:p w14:paraId="33CFB07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41B1299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58259405" w14:textId="77777777" w:rsidTr="00687BDA">
        <w:tc>
          <w:tcPr>
            <w:tcW w:w="8217" w:type="dxa"/>
            <w:gridSpan w:val="6"/>
            <w:vAlign w:val="center"/>
          </w:tcPr>
          <w:p w14:paraId="28080E9E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Q5 -The information provided to you by the pharmacist was sufficient and useful</w:t>
            </w:r>
          </w:p>
        </w:tc>
      </w:tr>
      <w:tr w:rsidR="003A2B0D" w:rsidRPr="00906C87" w14:paraId="0383D0DF" w14:textId="77777777" w:rsidTr="00687BDA">
        <w:tc>
          <w:tcPr>
            <w:tcW w:w="2248" w:type="dxa"/>
          </w:tcPr>
          <w:p w14:paraId="34AC6EBD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56212A3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23 (2.1)</w:t>
            </w:r>
          </w:p>
        </w:tc>
        <w:tc>
          <w:tcPr>
            <w:tcW w:w="1548" w:type="dxa"/>
            <w:vAlign w:val="center"/>
          </w:tcPr>
          <w:p w14:paraId="515D6CD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8 (1.5)</w:t>
            </w:r>
          </w:p>
        </w:tc>
        <w:tc>
          <w:tcPr>
            <w:tcW w:w="1684" w:type="dxa"/>
            <w:vAlign w:val="center"/>
          </w:tcPr>
          <w:p w14:paraId="0825BE1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15 (2.8)</w:t>
            </w:r>
          </w:p>
        </w:tc>
        <w:tc>
          <w:tcPr>
            <w:tcW w:w="901" w:type="dxa"/>
            <w:vMerge w:val="restart"/>
            <w:vAlign w:val="center"/>
          </w:tcPr>
          <w:p w14:paraId="2AFB2CF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21.553</w:t>
            </w:r>
          </w:p>
        </w:tc>
        <w:tc>
          <w:tcPr>
            <w:tcW w:w="848" w:type="dxa"/>
            <w:vMerge w:val="restart"/>
            <w:vAlign w:val="center"/>
          </w:tcPr>
          <w:p w14:paraId="00F9A03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A2B0D" w:rsidRPr="00906C87" w14:paraId="2B5E47EB" w14:textId="77777777" w:rsidTr="00687BDA">
        <w:tc>
          <w:tcPr>
            <w:tcW w:w="2248" w:type="dxa"/>
          </w:tcPr>
          <w:p w14:paraId="72F0B6A7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179C207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167 (15.5)</w:t>
            </w:r>
          </w:p>
        </w:tc>
        <w:tc>
          <w:tcPr>
            <w:tcW w:w="1548" w:type="dxa"/>
            <w:vAlign w:val="center"/>
          </w:tcPr>
          <w:p w14:paraId="5B96FA5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92 (17.1)</w:t>
            </w:r>
          </w:p>
        </w:tc>
        <w:tc>
          <w:tcPr>
            <w:tcW w:w="1684" w:type="dxa"/>
            <w:vAlign w:val="center"/>
          </w:tcPr>
          <w:p w14:paraId="4A0F4F9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75 (13.9)</w:t>
            </w:r>
          </w:p>
        </w:tc>
        <w:tc>
          <w:tcPr>
            <w:tcW w:w="901" w:type="dxa"/>
            <w:vMerge/>
            <w:vAlign w:val="center"/>
          </w:tcPr>
          <w:p w14:paraId="486C7E1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052D067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5673841E" w14:textId="77777777" w:rsidTr="00687BDA">
        <w:tc>
          <w:tcPr>
            <w:tcW w:w="2248" w:type="dxa"/>
          </w:tcPr>
          <w:p w14:paraId="5AF9D4CA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3D65421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299 (27.8)</w:t>
            </w:r>
          </w:p>
        </w:tc>
        <w:tc>
          <w:tcPr>
            <w:tcW w:w="1548" w:type="dxa"/>
            <w:vAlign w:val="center"/>
          </w:tcPr>
          <w:p w14:paraId="70A55E1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174 (32.3)</w:t>
            </w:r>
          </w:p>
        </w:tc>
        <w:tc>
          <w:tcPr>
            <w:tcW w:w="1684" w:type="dxa"/>
            <w:vAlign w:val="center"/>
          </w:tcPr>
          <w:p w14:paraId="1317B49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125 (23.2)</w:t>
            </w:r>
          </w:p>
        </w:tc>
        <w:tc>
          <w:tcPr>
            <w:tcW w:w="901" w:type="dxa"/>
            <w:vMerge/>
            <w:vAlign w:val="center"/>
          </w:tcPr>
          <w:p w14:paraId="0F77875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778F7B2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48FD2F6A" w14:textId="77777777" w:rsidTr="00687BDA">
        <w:tc>
          <w:tcPr>
            <w:tcW w:w="2248" w:type="dxa"/>
          </w:tcPr>
          <w:p w14:paraId="28A058BA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2A78ABA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539 (50.1)</w:t>
            </w:r>
          </w:p>
        </w:tc>
        <w:tc>
          <w:tcPr>
            <w:tcW w:w="1548" w:type="dxa"/>
            <w:vAlign w:val="center"/>
          </w:tcPr>
          <w:p w14:paraId="725D84C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236 (43.9)</w:t>
            </w:r>
          </w:p>
        </w:tc>
        <w:tc>
          <w:tcPr>
            <w:tcW w:w="1684" w:type="dxa"/>
            <w:vAlign w:val="center"/>
          </w:tcPr>
          <w:p w14:paraId="08BB83B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303 (56.3)</w:t>
            </w:r>
          </w:p>
        </w:tc>
        <w:tc>
          <w:tcPr>
            <w:tcW w:w="901" w:type="dxa"/>
            <w:vMerge/>
            <w:vAlign w:val="center"/>
          </w:tcPr>
          <w:p w14:paraId="1CB99B0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177D9D0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63C37987" w14:textId="77777777" w:rsidTr="00687BDA">
        <w:tc>
          <w:tcPr>
            <w:tcW w:w="2248" w:type="dxa"/>
          </w:tcPr>
          <w:p w14:paraId="3410DF9B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065F1EF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48 (4.5)</w:t>
            </w:r>
          </w:p>
        </w:tc>
        <w:tc>
          <w:tcPr>
            <w:tcW w:w="1548" w:type="dxa"/>
            <w:vAlign w:val="center"/>
          </w:tcPr>
          <w:p w14:paraId="0A32D10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28 (5.2)</w:t>
            </w:r>
          </w:p>
        </w:tc>
        <w:tc>
          <w:tcPr>
            <w:tcW w:w="1684" w:type="dxa"/>
            <w:vAlign w:val="center"/>
          </w:tcPr>
          <w:p w14:paraId="5A89CC5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20 (3.7)</w:t>
            </w:r>
          </w:p>
        </w:tc>
        <w:tc>
          <w:tcPr>
            <w:tcW w:w="901" w:type="dxa"/>
            <w:vMerge/>
            <w:vAlign w:val="center"/>
          </w:tcPr>
          <w:p w14:paraId="7370F46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4F5DFD1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4D86776A" w14:textId="77777777" w:rsidTr="00687BDA">
        <w:tc>
          <w:tcPr>
            <w:tcW w:w="8217" w:type="dxa"/>
            <w:gridSpan w:val="6"/>
            <w:vAlign w:val="center"/>
          </w:tcPr>
          <w:p w14:paraId="5D1A1AE4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C87">
              <w:rPr>
                <w:rFonts w:ascii="Arial" w:hAnsi="Arial" w:cs="Arial"/>
                <w:b/>
                <w:bCs/>
                <w:sz w:val="20"/>
                <w:szCs w:val="20"/>
              </w:rPr>
              <w:t>Communication, N (%)</w:t>
            </w:r>
          </w:p>
        </w:tc>
      </w:tr>
      <w:tr w:rsidR="003A2B0D" w:rsidRPr="00906C87" w14:paraId="29591B0B" w14:textId="77777777" w:rsidTr="00687BDA">
        <w:tc>
          <w:tcPr>
            <w:tcW w:w="8217" w:type="dxa"/>
            <w:gridSpan w:val="6"/>
            <w:vAlign w:val="center"/>
          </w:tcPr>
          <w:p w14:paraId="3AA00E80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Q1 -The pharmacist was approachable (easy to talk to)</w:t>
            </w:r>
          </w:p>
        </w:tc>
      </w:tr>
      <w:tr w:rsidR="003A2B0D" w:rsidRPr="00906C87" w14:paraId="726ACAEC" w14:textId="77777777" w:rsidTr="00687BDA">
        <w:tc>
          <w:tcPr>
            <w:tcW w:w="2248" w:type="dxa"/>
          </w:tcPr>
          <w:p w14:paraId="5A6F46F7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7A0266F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26 (2.4)</w:t>
            </w:r>
          </w:p>
        </w:tc>
        <w:tc>
          <w:tcPr>
            <w:tcW w:w="1548" w:type="dxa"/>
            <w:vAlign w:val="center"/>
          </w:tcPr>
          <w:p w14:paraId="4936026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9 (1.7)</w:t>
            </w:r>
          </w:p>
        </w:tc>
        <w:tc>
          <w:tcPr>
            <w:tcW w:w="1684" w:type="dxa"/>
            <w:vAlign w:val="center"/>
          </w:tcPr>
          <w:p w14:paraId="3806107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17 (3.2)</w:t>
            </w:r>
          </w:p>
        </w:tc>
        <w:tc>
          <w:tcPr>
            <w:tcW w:w="901" w:type="dxa"/>
            <w:vMerge w:val="restart"/>
            <w:vAlign w:val="center"/>
          </w:tcPr>
          <w:p w14:paraId="5BB36FA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29.015</w:t>
            </w:r>
          </w:p>
        </w:tc>
        <w:tc>
          <w:tcPr>
            <w:tcW w:w="848" w:type="dxa"/>
            <w:vMerge w:val="restart"/>
            <w:vAlign w:val="center"/>
          </w:tcPr>
          <w:p w14:paraId="0DCFA7F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A2B0D" w:rsidRPr="00906C87" w14:paraId="43530DEA" w14:textId="77777777" w:rsidTr="00687BDA">
        <w:tc>
          <w:tcPr>
            <w:tcW w:w="2248" w:type="dxa"/>
          </w:tcPr>
          <w:p w14:paraId="05F7C20A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0CDBA85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66 (6.1)</w:t>
            </w:r>
          </w:p>
        </w:tc>
        <w:tc>
          <w:tcPr>
            <w:tcW w:w="1548" w:type="dxa"/>
            <w:vAlign w:val="center"/>
          </w:tcPr>
          <w:p w14:paraId="61D4E51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38 (7.1)</w:t>
            </w:r>
          </w:p>
        </w:tc>
        <w:tc>
          <w:tcPr>
            <w:tcW w:w="1684" w:type="dxa"/>
            <w:vAlign w:val="center"/>
          </w:tcPr>
          <w:p w14:paraId="3F66AAD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28 (5.2)</w:t>
            </w:r>
          </w:p>
        </w:tc>
        <w:tc>
          <w:tcPr>
            <w:tcW w:w="901" w:type="dxa"/>
            <w:vMerge/>
            <w:vAlign w:val="center"/>
          </w:tcPr>
          <w:p w14:paraId="60B5702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2B9D0EF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47A1ED04" w14:textId="77777777" w:rsidTr="00687BDA">
        <w:tc>
          <w:tcPr>
            <w:tcW w:w="2248" w:type="dxa"/>
          </w:tcPr>
          <w:p w14:paraId="6449A618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7875C99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204 (19.0)</w:t>
            </w:r>
          </w:p>
        </w:tc>
        <w:tc>
          <w:tcPr>
            <w:tcW w:w="1548" w:type="dxa"/>
            <w:vAlign w:val="center"/>
          </w:tcPr>
          <w:p w14:paraId="59C4CFF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130 (24.2)</w:t>
            </w:r>
          </w:p>
        </w:tc>
        <w:tc>
          <w:tcPr>
            <w:tcW w:w="1684" w:type="dxa"/>
            <w:vAlign w:val="center"/>
          </w:tcPr>
          <w:p w14:paraId="6E6B5CF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74 (13.8)</w:t>
            </w:r>
          </w:p>
        </w:tc>
        <w:tc>
          <w:tcPr>
            <w:tcW w:w="901" w:type="dxa"/>
            <w:vMerge/>
            <w:vAlign w:val="center"/>
          </w:tcPr>
          <w:p w14:paraId="27DB7EC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2A9C422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5D481A94" w14:textId="77777777" w:rsidTr="00687BDA">
        <w:tc>
          <w:tcPr>
            <w:tcW w:w="2248" w:type="dxa"/>
          </w:tcPr>
          <w:p w14:paraId="2A0E840D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09ECB92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688 (63.9)</w:t>
            </w:r>
          </w:p>
        </w:tc>
        <w:tc>
          <w:tcPr>
            <w:tcW w:w="1548" w:type="dxa"/>
            <w:vAlign w:val="center"/>
          </w:tcPr>
          <w:p w14:paraId="598792C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308 (57.2)</w:t>
            </w:r>
          </w:p>
        </w:tc>
        <w:tc>
          <w:tcPr>
            <w:tcW w:w="1684" w:type="dxa"/>
            <w:vAlign w:val="center"/>
          </w:tcPr>
          <w:p w14:paraId="41171AC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380 (70.6)</w:t>
            </w:r>
          </w:p>
        </w:tc>
        <w:tc>
          <w:tcPr>
            <w:tcW w:w="901" w:type="dxa"/>
            <w:vMerge/>
            <w:vAlign w:val="center"/>
          </w:tcPr>
          <w:p w14:paraId="2E6A7A5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45E42AB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366BF3C6" w14:textId="77777777" w:rsidTr="00687BDA">
        <w:tc>
          <w:tcPr>
            <w:tcW w:w="2248" w:type="dxa"/>
          </w:tcPr>
          <w:p w14:paraId="32308705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0AB889D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92 (8.6)</w:t>
            </w:r>
          </w:p>
        </w:tc>
        <w:tc>
          <w:tcPr>
            <w:tcW w:w="1548" w:type="dxa"/>
            <w:vAlign w:val="center"/>
          </w:tcPr>
          <w:p w14:paraId="648C810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53 (9.9)</w:t>
            </w:r>
          </w:p>
        </w:tc>
        <w:tc>
          <w:tcPr>
            <w:tcW w:w="1684" w:type="dxa"/>
            <w:vAlign w:val="center"/>
          </w:tcPr>
          <w:p w14:paraId="7D3DC7E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39 (7.2)</w:t>
            </w:r>
          </w:p>
        </w:tc>
        <w:tc>
          <w:tcPr>
            <w:tcW w:w="901" w:type="dxa"/>
            <w:vMerge/>
            <w:vAlign w:val="center"/>
          </w:tcPr>
          <w:p w14:paraId="462B8A4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0F6525E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00925520" w14:textId="77777777" w:rsidTr="00687BDA">
        <w:tc>
          <w:tcPr>
            <w:tcW w:w="8217" w:type="dxa"/>
            <w:gridSpan w:val="6"/>
            <w:vAlign w:val="center"/>
          </w:tcPr>
          <w:p w14:paraId="6673B923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Q2 -The pharmacist who serves you was polite</w:t>
            </w:r>
          </w:p>
        </w:tc>
      </w:tr>
      <w:tr w:rsidR="003A2B0D" w:rsidRPr="00906C87" w14:paraId="6C7230BB" w14:textId="77777777" w:rsidTr="00687BDA">
        <w:tc>
          <w:tcPr>
            <w:tcW w:w="2248" w:type="dxa"/>
          </w:tcPr>
          <w:p w14:paraId="08D86533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70AF0E5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24 (2.2)</w:t>
            </w:r>
          </w:p>
        </w:tc>
        <w:tc>
          <w:tcPr>
            <w:tcW w:w="1548" w:type="dxa"/>
            <w:vAlign w:val="center"/>
          </w:tcPr>
          <w:p w14:paraId="06C55F5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8 (1.5)</w:t>
            </w:r>
          </w:p>
        </w:tc>
        <w:tc>
          <w:tcPr>
            <w:tcW w:w="1684" w:type="dxa"/>
            <w:vAlign w:val="center"/>
          </w:tcPr>
          <w:p w14:paraId="5CE7F62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16 (3.0)</w:t>
            </w:r>
          </w:p>
        </w:tc>
        <w:tc>
          <w:tcPr>
            <w:tcW w:w="901" w:type="dxa"/>
            <w:vMerge w:val="restart"/>
            <w:vAlign w:val="center"/>
          </w:tcPr>
          <w:p w14:paraId="49DB3D0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43.909</w:t>
            </w:r>
          </w:p>
        </w:tc>
        <w:tc>
          <w:tcPr>
            <w:tcW w:w="848" w:type="dxa"/>
            <w:vMerge w:val="restart"/>
            <w:vAlign w:val="center"/>
          </w:tcPr>
          <w:p w14:paraId="7AC180A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A2B0D" w:rsidRPr="00906C87" w14:paraId="675FF9F5" w14:textId="77777777" w:rsidTr="00687BDA">
        <w:tc>
          <w:tcPr>
            <w:tcW w:w="2248" w:type="dxa"/>
          </w:tcPr>
          <w:p w14:paraId="73C465A6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507C8AE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73 (6.8)</w:t>
            </w:r>
          </w:p>
        </w:tc>
        <w:tc>
          <w:tcPr>
            <w:tcW w:w="1548" w:type="dxa"/>
            <w:vAlign w:val="center"/>
          </w:tcPr>
          <w:p w14:paraId="54EA055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44 (8.2)</w:t>
            </w:r>
          </w:p>
        </w:tc>
        <w:tc>
          <w:tcPr>
            <w:tcW w:w="1684" w:type="dxa"/>
            <w:vAlign w:val="center"/>
          </w:tcPr>
          <w:p w14:paraId="30DC3F7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29 (5.4)</w:t>
            </w:r>
          </w:p>
        </w:tc>
        <w:tc>
          <w:tcPr>
            <w:tcW w:w="901" w:type="dxa"/>
            <w:vMerge/>
            <w:vAlign w:val="center"/>
          </w:tcPr>
          <w:p w14:paraId="0C7A7B3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51D4AF9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21CA75FD" w14:textId="77777777" w:rsidTr="00687BDA">
        <w:tc>
          <w:tcPr>
            <w:tcW w:w="2248" w:type="dxa"/>
          </w:tcPr>
          <w:p w14:paraId="68051341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25C089F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209 (19.4)</w:t>
            </w:r>
          </w:p>
        </w:tc>
        <w:tc>
          <w:tcPr>
            <w:tcW w:w="1548" w:type="dxa"/>
            <w:vAlign w:val="center"/>
          </w:tcPr>
          <w:p w14:paraId="667AA5E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142 (26.4)</w:t>
            </w:r>
          </w:p>
        </w:tc>
        <w:tc>
          <w:tcPr>
            <w:tcW w:w="1684" w:type="dxa"/>
            <w:vAlign w:val="center"/>
          </w:tcPr>
          <w:p w14:paraId="0A3B2D1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67 (12.5)</w:t>
            </w:r>
          </w:p>
        </w:tc>
        <w:tc>
          <w:tcPr>
            <w:tcW w:w="901" w:type="dxa"/>
            <w:vMerge/>
            <w:vAlign w:val="center"/>
          </w:tcPr>
          <w:p w14:paraId="1B3E931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4A9DC63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7E3A5641" w14:textId="77777777" w:rsidTr="00687BDA">
        <w:tc>
          <w:tcPr>
            <w:tcW w:w="2248" w:type="dxa"/>
          </w:tcPr>
          <w:p w14:paraId="6F1D395C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4F2E5F1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693 (64.4)</w:t>
            </w:r>
          </w:p>
        </w:tc>
        <w:tc>
          <w:tcPr>
            <w:tcW w:w="1548" w:type="dxa"/>
            <w:vAlign w:val="center"/>
          </w:tcPr>
          <w:p w14:paraId="4102686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303 (56.3)</w:t>
            </w:r>
          </w:p>
        </w:tc>
        <w:tc>
          <w:tcPr>
            <w:tcW w:w="1684" w:type="dxa"/>
            <w:vAlign w:val="center"/>
          </w:tcPr>
          <w:p w14:paraId="146BB44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390 (72.5)</w:t>
            </w:r>
          </w:p>
        </w:tc>
        <w:tc>
          <w:tcPr>
            <w:tcW w:w="901" w:type="dxa"/>
            <w:vMerge/>
            <w:vAlign w:val="center"/>
          </w:tcPr>
          <w:p w14:paraId="02EFA32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3E52816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18E63E9D" w14:textId="77777777" w:rsidTr="00687BDA">
        <w:tc>
          <w:tcPr>
            <w:tcW w:w="2248" w:type="dxa"/>
          </w:tcPr>
          <w:p w14:paraId="1F0C01AA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2AA8889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77 (7.2)</w:t>
            </w:r>
          </w:p>
        </w:tc>
        <w:tc>
          <w:tcPr>
            <w:tcW w:w="1548" w:type="dxa"/>
            <w:vAlign w:val="center"/>
          </w:tcPr>
          <w:p w14:paraId="1E8CB45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41 (7.6)</w:t>
            </w:r>
          </w:p>
        </w:tc>
        <w:tc>
          <w:tcPr>
            <w:tcW w:w="1684" w:type="dxa"/>
            <w:vAlign w:val="center"/>
          </w:tcPr>
          <w:p w14:paraId="16EE486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36 (6.7)</w:t>
            </w:r>
          </w:p>
        </w:tc>
        <w:tc>
          <w:tcPr>
            <w:tcW w:w="901" w:type="dxa"/>
            <w:vMerge/>
            <w:vAlign w:val="center"/>
          </w:tcPr>
          <w:p w14:paraId="4E5BEA5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3738CB9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23132C06" w14:textId="77777777" w:rsidTr="00687BDA">
        <w:tc>
          <w:tcPr>
            <w:tcW w:w="8217" w:type="dxa"/>
            <w:gridSpan w:val="6"/>
            <w:vAlign w:val="center"/>
          </w:tcPr>
          <w:p w14:paraId="53FCC4B5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Q3 -The pharmacist listened patiently to your doubts and concerns about the medication</w:t>
            </w:r>
          </w:p>
        </w:tc>
      </w:tr>
      <w:tr w:rsidR="003A2B0D" w:rsidRPr="00906C87" w14:paraId="12DE5D96" w14:textId="77777777" w:rsidTr="00687BDA">
        <w:tc>
          <w:tcPr>
            <w:tcW w:w="2248" w:type="dxa"/>
          </w:tcPr>
          <w:p w14:paraId="318C949C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792DE18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28 (2.6)</w:t>
            </w:r>
          </w:p>
        </w:tc>
        <w:tc>
          <w:tcPr>
            <w:tcW w:w="1548" w:type="dxa"/>
            <w:vAlign w:val="center"/>
          </w:tcPr>
          <w:p w14:paraId="70314B4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8 (1.5)</w:t>
            </w:r>
          </w:p>
        </w:tc>
        <w:tc>
          <w:tcPr>
            <w:tcW w:w="1684" w:type="dxa"/>
            <w:vAlign w:val="center"/>
          </w:tcPr>
          <w:p w14:paraId="2E23051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20 (3.7)</w:t>
            </w:r>
          </w:p>
        </w:tc>
        <w:tc>
          <w:tcPr>
            <w:tcW w:w="901" w:type="dxa"/>
            <w:vMerge w:val="restart"/>
            <w:vAlign w:val="center"/>
          </w:tcPr>
          <w:p w14:paraId="10882DA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9.3112</w:t>
            </w:r>
          </w:p>
        </w:tc>
        <w:tc>
          <w:tcPr>
            <w:tcW w:w="848" w:type="dxa"/>
            <w:vMerge w:val="restart"/>
            <w:vAlign w:val="center"/>
          </w:tcPr>
          <w:p w14:paraId="534B829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0.054</w:t>
            </w:r>
          </w:p>
        </w:tc>
      </w:tr>
      <w:tr w:rsidR="003A2B0D" w:rsidRPr="00906C87" w14:paraId="16884E0E" w14:textId="77777777" w:rsidTr="00687BDA">
        <w:tc>
          <w:tcPr>
            <w:tcW w:w="2248" w:type="dxa"/>
          </w:tcPr>
          <w:p w14:paraId="77B8FED5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0F152C3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159 (14.8)</w:t>
            </w:r>
          </w:p>
        </w:tc>
        <w:tc>
          <w:tcPr>
            <w:tcW w:w="1548" w:type="dxa"/>
            <w:vAlign w:val="center"/>
          </w:tcPr>
          <w:p w14:paraId="3A4CFC3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75 (13.9)</w:t>
            </w:r>
          </w:p>
        </w:tc>
        <w:tc>
          <w:tcPr>
            <w:tcW w:w="1684" w:type="dxa"/>
            <w:vAlign w:val="center"/>
          </w:tcPr>
          <w:p w14:paraId="3673939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84 (15.6)</w:t>
            </w:r>
          </w:p>
        </w:tc>
        <w:tc>
          <w:tcPr>
            <w:tcW w:w="901" w:type="dxa"/>
            <w:vMerge/>
            <w:vAlign w:val="center"/>
          </w:tcPr>
          <w:p w14:paraId="0AF276C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12C479F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7CF8B2A7" w14:textId="77777777" w:rsidTr="00687BDA">
        <w:tc>
          <w:tcPr>
            <w:tcW w:w="2248" w:type="dxa"/>
          </w:tcPr>
          <w:p w14:paraId="06272796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2726575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340 (31.6)</w:t>
            </w:r>
          </w:p>
        </w:tc>
        <w:tc>
          <w:tcPr>
            <w:tcW w:w="1548" w:type="dxa"/>
            <w:vAlign w:val="center"/>
          </w:tcPr>
          <w:p w14:paraId="04F0B69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183 (34.0)</w:t>
            </w:r>
          </w:p>
        </w:tc>
        <w:tc>
          <w:tcPr>
            <w:tcW w:w="1684" w:type="dxa"/>
            <w:vAlign w:val="center"/>
          </w:tcPr>
          <w:p w14:paraId="219A660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157 (29.2)</w:t>
            </w:r>
          </w:p>
        </w:tc>
        <w:tc>
          <w:tcPr>
            <w:tcW w:w="901" w:type="dxa"/>
            <w:vMerge/>
            <w:vAlign w:val="center"/>
          </w:tcPr>
          <w:p w14:paraId="3B47D3F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4D9C370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38DFA0F3" w14:textId="77777777" w:rsidTr="00687BDA">
        <w:tc>
          <w:tcPr>
            <w:tcW w:w="2248" w:type="dxa"/>
          </w:tcPr>
          <w:p w14:paraId="6BEAB510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2631258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501 (46.6)</w:t>
            </w:r>
          </w:p>
        </w:tc>
        <w:tc>
          <w:tcPr>
            <w:tcW w:w="1548" w:type="dxa"/>
            <w:vAlign w:val="center"/>
          </w:tcPr>
          <w:p w14:paraId="467918C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244 (45.4)</w:t>
            </w:r>
          </w:p>
        </w:tc>
        <w:tc>
          <w:tcPr>
            <w:tcW w:w="1684" w:type="dxa"/>
            <w:vAlign w:val="center"/>
          </w:tcPr>
          <w:p w14:paraId="2EB8BD1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257 (47.8)</w:t>
            </w:r>
          </w:p>
        </w:tc>
        <w:tc>
          <w:tcPr>
            <w:tcW w:w="901" w:type="dxa"/>
            <w:vMerge/>
            <w:vAlign w:val="center"/>
          </w:tcPr>
          <w:p w14:paraId="003A448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566341C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6C139A4C" w14:textId="77777777" w:rsidTr="00687BDA">
        <w:tc>
          <w:tcPr>
            <w:tcW w:w="2248" w:type="dxa"/>
          </w:tcPr>
          <w:p w14:paraId="762E65D6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6D05C19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48 (4.5)</w:t>
            </w:r>
          </w:p>
        </w:tc>
        <w:tc>
          <w:tcPr>
            <w:tcW w:w="1548" w:type="dxa"/>
            <w:vAlign w:val="center"/>
          </w:tcPr>
          <w:p w14:paraId="10E0D1F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28 (5.2)</w:t>
            </w:r>
          </w:p>
        </w:tc>
        <w:tc>
          <w:tcPr>
            <w:tcW w:w="1684" w:type="dxa"/>
            <w:vAlign w:val="center"/>
          </w:tcPr>
          <w:p w14:paraId="1BE4B4C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20 (3.7)</w:t>
            </w:r>
          </w:p>
        </w:tc>
        <w:tc>
          <w:tcPr>
            <w:tcW w:w="901" w:type="dxa"/>
            <w:vMerge/>
            <w:vAlign w:val="center"/>
          </w:tcPr>
          <w:p w14:paraId="2FF8C07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74FB69B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49F87385" w14:textId="77777777" w:rsidTr="00687BDA">
        <w:tc>
          <w:tcPr>
            <w:tcW w:w="8217" w:type="dxa"/>
            <w:gridSpan w:val="6"/>
            <w:vAlign w:val="center"/>
          </w:tcPr>
          <w:p w14:paraId="47134986" w14:textId="77777777" w:rsidR="003A2B0D" w:rsidRPr="00906C87" w:rsidRDefault="003A2B0D" w:rsidP="00BB49AD">
            <w:pPr>
              <w:spacing w:line="200" w:lineRule="exact"/>
              <w:rPr>
                <w:rFonts w:ascii="Arial" w:eastAsia="宋体" w:hAnsi="Arial" w:cs="Arial"/>
                <w:sz w:val="20"/>
                <w:szCs w:val="20"/>
              </w:rPr>
            </w:pPr>
            <w:r w:rsidRPr="00906C87">
              <w:rPr>
                <w:rFonts w:ascii="Arial" w:eastAsia="宋体" w:hAnsi="Arial" w:cs="Arial"/>
                <w:sz w:val="20"/>
                <w:szCs w:val="20"/>
              </w:rPr>
              <w:lastRenderedPageBreak/>
              <w:t>Q4 -Are you satisfied with the service attitude of pharmacists</w:t>
            </w:r>
          </w:p>
        </w:tc>
      </w:tr>
      <w:tr w:rsidR="003A2B0D" w:rsidRPr="00906C87" w14:paraId="2677B251" w14:textId="77777777" w:rsidTr="00687BDA">
        <w:tc>
          <w:tcPr>
            <w:tcW w:w="2248" w:type="dxa"/>
          </w:tcPr>
          <w:p w14:paraId="5B7486FD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206B714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23 (2.1)</w:t>
            </w:r>
          </w:p>
        </w:tc>
        <w:tc>
          <w:tcPr>
            <w:tcW w:w="1548" w:type="dxa"/>
            <w:vAlign w:val="center"/>
          </w:tcPr>
          <w:p w14:paraId="54E6653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7 (1.3)</w:t>
            </w:r>
          </w:p>
        </w:tc>
        <w:tc>
          <w:tcPr>
            <w:tcW w:w="1684" w:type="dxa"/>
            <w:vAlign w:val="center"/>
          </w:tcPr>
          <w:p w14:paraId="25C5214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16 (3.0)</w:t>
            </w:r>
          </w:p>
        </w:tc>
        <w:tc>
          <w:tcPr>
            <w:tcW w:w="901" w:type="dxa"/>
            <w:vMerge w:val="restart"/>
            <w:vAlign w:val="center"/>
          </w:tcPr>
          <w:p w14:paraId="169A932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12.998</w:t>
            </w:r>
          </w:p>
        </w:tc>
        <w:tc>
          <w:tcPr>
            <w:tcW w:w="848" w:type="dxa"/>
            <w:vMerge w:val="restart"/>
            <w:vAlign w:val="center"/>
          </w:tcPr>
          <w:p w14:paraId="430B603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0.011</w:t>
            </w:r>
          </w:p>
        </w:tc>
      </w:tr>
      <w:tr w:rsidR="003A2B0D" w:rsidRPr="00906C87" w14:paraId="0E94953D" w14:textId="77777777" w:rsidTr="00687BDA">
        <w:tc>
          <w:tcPr>
            <w:tcW w:w="2248" w:type="dxa"/>
          </w:tcPr>
          <w:p w14:paraId="5900A311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087CB49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83 (7.7)</w:t>
            </w:r>
          </w:p>
        </w:tc>
        <w:tc>
          <w:tcPr>
            <w:tcW w:w="1548" w:type="dxa"/>
            <w:vAlign w:val="center"/>
          </w:tcPr>
          <w:p w14:paraId="3329EB6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47 (8.7)</w:t>
            </w:r>
          </w:p>
        </w:tc>
        <w:tc>
          <w:tcPr>
            <w:tcW w:w="1684" w:type="dxa"/>
            <w:vAlign w:val="center"/>
          </w:tcPr>
          <w:p w14:paraId="6A38149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36 (6.7)</w:t>
            </w:r>
          </w:p>
        </w:tc>
        <w:tc>
          <w:tcPr>
            <w:tcW w:w="901" w:type="dxa"/>
            <w:vMerge/>
            <w:vAlign w:val="center"/>
          </w:tcPr>
          <w:p w14:paraId="047A1C8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5BA61C3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2DC8EA7F" w14:textId="77777777" w:rsidTr="00687BDA">
        <w:tc>
          <w:tcPr>
            <w:tcW w:w="2248" w:type="dxa"/>
          </w:tcPr>
          <w:p w14:paraId="752E0E4A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02E7118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245 (22.8)</w:t>
            </w:r>
          </w:p>
        </w:tc>
        <w:tc>
          <w:tcPr>
            <w:tcW w:w="1548" w:type="dxa"/>
            <w:vAlign w:val="center"/>
          </w:tcPr>
          <w:p w14:paraId="7597A65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137 (25.5)</w:t>
            </w:r>
          </w:p>
        </w:tc>
        <w:tc>
          <w:tcPr>
            <w:tcW w:w="1684" w:type="dxa"/>
            <w:vAlign w:val="center"/>
          </w:tcPr>
          <w:p w14:paraId="55D4D94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108 (20.1)</w:t>
            </w:r>
          </w:p>
        </w:tc>
        <w:tc>
          <w:tcPr>
            <w:tcW w:w="901" w:type="dxa"/>
            <w:vMerge/>
            <w:vAlign w:val="center"/>
          </w:tcPr>
          <w:p w14:paraId="619F836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3F80083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321192CB" w14:textId="77777777" w:rsidTr="00687BDA">
        <w:tc>
          <w:tcPr>
            <w:tcW w:w="2248" w:type="dxa"/>
          </w:tcPr>
          <w:p w14:paraId="0FD8D7EA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0CDFF45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662 (61.5)</w:t>
            </w:r>
          </w:p>
        </w:tc>
        <w:tc>
          <w:tcPr>
            <w:tcW w:w="1548" w:type="dxa"/>
            <w:vAlign w:val="center"/>
          </w:tcPr>
          <w:p w14:paraId="06AC85C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310 (57.6)</w:t>
            </w:r>
          </w:p>
        </w:tc>
        <w:tc>
          <w:tcPr>
            <w:tcW w:w="1684" w:type="dxa"/>
            <w:vAlign w:val="center"/>
          </w:tcPr>
          <w:p w14:paraId="23948ED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352 (65.4)</w:t>
            </w:r>
          </w:p>
        </w:tc>
        <w:tc>
          <w:tcPr>
            <w:tcW w:w="901" w:type="dxa"/>
            <w:vMerge/>
            <w:vAlign w:val="center"/>
          </w:tcPr>
          <w:p w14:paraId="1538916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362E878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13F69ABF" w14:textId="77777777" w:rsidTr="00687BDA">
        <w:tc>
          <w:tcPr>
            <w:tcW w:w="2248" w:type="dxa"/>
          </w:tcPr>
          <w:p w14:paraId="6739464B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1B4A8F3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63 (5.9)</w:t>
            </w:r>
          </w:p>
        </w:tc>
        <w:tc>
          <w:tcPr>
            <w:tcW w:w="1548" w:type="dxa"/>
            <w:vAlign w:val="center"/>
          </w:tcPr>
          <w:p w14:paraId="16647D3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37 (6.9)</w:t>
            </w:r>
          </w:p>
        </w:tc>
        <w:tc>
          <w:tcPr>
            <w:tcW w:w="1684" w:type="dxa"/>
            <w:vAlign w:val="center"/>
          </w:tcPr>
          <w:p w14:paraId="2824206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26 (4.8)</w:t>
            </w:r>
          </w:p>
        </w:tc>
        <w:tc>
          <w:tcPr>
            <w:tcW w:w="901" w:type="dxa"/>
            <w:vMerge/>
            <w:vAlign w:val="center"/>
          </w:tcPr>
          <w:p w14:paraId="0CFB506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2048627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3C6312D4" w14:textId="77777777" w:rsidTr="00687BDA">
        <w:tc>
          <w:tcPr>
            <w:tcW w:w="8217" w:type="dxa"/>
            <w:gridSpan w:val="6"/>
            <w:vAlign w:val="center"/>
          </w:tcPr>
          <w:p w14:paraId="769B3C3E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Q5 -If you had any enquiries about my medications, you would ask the pharmacist</w:t>
            </w:r>
          </w:p>
        </w:tc>
      </w:tr>
      <w:tr w:rsidR="003A2B0D" w:rsidRPr="00906C87" w14:paraId="44FA10D1" w14:textId="77777777" w:rsidTr="00687BDA">
        <w:tc>
          <w:tcPr>
            <w:tcW w:w="2248" w:type="dxa"/>
          </w:tcPr>
          <w:p w14:paraId="3FD6360B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17E4147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24 (2.2)</w:t>
            </w:r>
          </w:p>
        </w:tc>
        <w:tc>
          <w:tcPr>
            <w:tcW w:w="1548" w:type="dxa"/>
            <w:vAlign w:val="center"/>
          </w:tcPr>
          <w:p w14:paraId="23F21C9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8 (1.5)</w:t>
            </w:r>
          </w:p>
        </w:tc>
        <w:tc>
          <w:tcPr>
            <w:tcW w:w="1684" w:type="dxa"/>
            <w:vAlign w:val="center"/>
          </w:tcPr>
          <w:p w14:paraId="1A3F439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16 (3.0)</w:t>
            </w:r>
          </w:p>
        </w:tc>
        <w:tc>
          <w:tcPr>
            <w:tcW w:w="901" w:type="dxa"/>
            <w:vMerge w:val="restart"/>
            <w:vAlign w:val="center"/>
          </w:tcPr>
          <w:p w14:paraId="080FD77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12.019</w:t>
            </w:r>
          </w:p>
        </w:tc>
        <w:tc>
          <w:tcPr>
            <w:tcW w:w="848" w:type="dxa"/>
            <w:vMerge w:val="restart"/>
            <w:vAlign w:val="center"/>
          </w:tcPr>
          <w:p w14:paraId="62C89B4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0.017</w:t>
            </w:r>
          </w:p>
        </w:tc>
      </w:tr>
      <w:tr w:rsidR="003A2B0D" w:rsidRPr="00906C87" w14:paraId="2D4CA4B8" w14:textId="77777777" w:rsidTr="00687BDA">
        <w:tc>
          <w:tcPr>
            <w:tcW w:w="2248" w:type="dxa"/>
          </w:tcPr>
          <w:p w14:paraId="4863FED6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3F343A9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107 (9.9)</w:t>
            </w:r>
          </w:p>
        </w:tc>
        <w:tc>
          <w:tcPr>
            <w:tcW w:w="1548" w:type="dxa"/>
            <w:vAlign w:val="center"/>
          </w:tcPr>
          <w:p w14:paraId="51B7E34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58 (10.8)</w:t>
            </w:r>
          </w:p>
        </w:tc>
        <w:tc>
          <w:tcPr>
            <w:tcW w:w="1684" w:type="dxa"/>
            <w:vAlign w:val="center"/>
          </w:tcPr>
          <w:p w14:paraId="16971EB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49 (9.1)</w:t>
            </w:r>
          </w:p>
        </w:tc>
        <w:tc>
          <w:tcPr>
            <w:tcW w:w="901" w:type="dxa"/>
            <w:vMerge/>
            <w:vAlign w:val="center"/>
          </w:tcPr>
          <w:p w14:paraId="3E8333D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4A68B09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793F86D3" w14:textId="77777777" w:rsidTr="00687BDA">
        <w:tc>
          <w:tcPr>
            <w:tcW w:w="2248" w:type="dxa"/>
          </w:tcPr>
          <w:p w14:paraId="70580254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7B5E486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363 (33.7)</w:t>
            </w:r>
          </w:p>
        </w:tc>
        <w:tc>
          <w:tcPr>
            <w:tcW w:w="1548" w:type="dxa"/>
            <w:vAlign w:val="center"/>
          </w:tcPr>
          <w:p w14:paraId="6B0C62D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203 (37.7)</w:t>
            </w:r>
          </w:p>
        </w:tc>
        <w:tc>
          <w:tcPr>
            <w:tcW w:w="1684" w:type="dxa"/>
            <w:vAlign w:val="center"/>
          </w:tcPr>
          <w:p w14:paraId="5539DB8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160 (29.7)</w:t>
            </w:r>
          </w:p>
        </w:tc>
        <w:tc>
          <w:tcPr>
            <w:tcW w:w="901" w:type="dxa"/>
            <w:vMerge/>
            <w:vAlign w:val="center"/>
          </w:tcPr>
          <w:p w14:paraId="27A8A8A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0C5A24B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4E612075" w14:textId="77777777" w:rsidTr="00687BDA">
        <w:tc>
          <w:tcPr>
            <w:tcW w:w="2248" w:type="dxa"/>
          </w:tcPr>
          <w:p w14:paraId="152440A5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2AD0B45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531 (49.3)</w:t>
            </w:r>
          </w:p>
        </w:tc>
        <w:tc>
          <w:tcPr>
            <w:tcW w:w="1548" w:type="dxa"/>
            <w:vAlign w:val="center"/>
          </w:tcPr>
          <w:p w14:paraId="23A227A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244 (45.4)</w:t>
            </w:r>
          </w:p>
        </w:tc>
        <w:tc>
          <w:tcPr>
            <w:tcW w:w="1684" w:type="dxa"/>
            <w:vAlign w:val="center"/>
          </w:tcPr>
          <w:p w14:paraId="1ED7C2D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287 (53.3)</w:t>
            </w:r>
          </w:p>
        </w:tc>
        <w:tc>
          <w:tcPr>
            <w:tcW w:w="901" w:type="dxa"/>
            <w:vMerge/>
            <w:vAlign w:val="center"/>
          </w:tcPr>
          <w:p w14:paraId="565A095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5725560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2D59FCFB" w14:textId="77777777" w:rsidTr="00687BDA">
        <w:tc>
          <w:tcPr>
            <w:tcW w:w="2248" w:type="dxa"/>
          </w:tcPr>
          <w:p w14:paraId="7F26F5E7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14B4911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51 (4.7)</w:t>
            </w:r>
          </w:p>
        </w:tc>
        <w:tc>
          <w:tcPr>
            <w:tcW w:w="1548" w:type="dxa"/>
            <w:vAlign w:val="center"/>
          </w:tcPr>
          <w:p w14:paraId="6E2FB21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25 (4.6)</w:t>
            </w:r>
          </w:p>
        </w:tc>
        <w:tc>
          <w:tcPr>
            <w:tcW w:w="1684" w:type="dxa"/>
            <w:vAlign w:val="center"/>
          </w:tcPr>
          <w:p w14:paraId="36D105A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26 (4.8)</w:t>
            </w:r>
          </w:p>
        </w:tc>
        <w:tc>
          <w:tcPr>
            <w:tcW w:w="901" w:type="dxa"/>
            <w:vMerge/>
            <w:vAlign w:val="center"/>
          </w:tcPr>
          <w:p w14:paraId="0BD2F97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37B81DB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092A2A12" w14:textId="77777777" w:rsidTr="00687BDA">
        <w:tc>
          <w:tcPr>
            <w:tcW w:w="8217" w:type="dxa"/>
            <w:gridSpan w:val="6"/>
            <w:vAlign w:val="center"/>
          </w:tcPr>
          <w:p w14:paraId="704B05CB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Q6 -You were happy with the way the pharmacist resolved any issues that you had</w:t>
            </w:r>
          </w:p>
        </w:tc>
      </w:tr>
      <w:tr w:rsidR="003A2B0D" w:rsidRPr="00906C87" w14:paraId="1F5F91BF" w14:textId="77777777" w:rsidTr="00687BDA">
        <w:tc>
          <w:tcPr>
            <w:tcW w:w="2248" w:type="dxa"/>
          </w:tcPr>
          <w:p w14:paraId="319CA89E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61FD721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25 (2.3)</w:t>
            </w:r>
          </w:p>
        </w:tc>
        <w:tc>
          <w:tcPr>
            <w:tcW w:w="1548" w:type="dxa"/>
            <w:vAlign w:val="center"/>
          </w:tcPr>
          <w:p w14:paraId="530EBB2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9 (1.7)</w:t>
            </w:r>
          </w:p>
        </w:tc>
        <w:tc>
          <w:tcPr>
            <w:tcW w:w="1684" w:type="dxa"/>
            <w:vAlign w:val="center"/>
          </w:tcPr>
          <w:p w14:paraId="772E254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16 (3.0)</w:t>
            </w:r>
          </w:p>
        </w:tc>
        <w:tc>
          <w:tcPr>
            <w:tcW w:w="901" w:type="dxa"/>
            <w:vMerge w:val="restart"/>
            <w:vAlign w:val="center"/>
          </w:tcPr>
          <w:p w14:paraId="4059D0E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12.72</w:t>
            </w:r>
          </w:p>
        </w:tc>
        <w:tc>
          <w:tcPr>
            <w:tcW w:w="848" w:type="dxa"/>
            <w:vMerge w:val="restart"/>
            <w:vAlign w:val="center"/>
          </w:tcPr>
          <w:p w14:paraId="50B0880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0.013</w:t>
            </w:r>
          </w:p>
        </w:tc>
      </w:tr>
      <w:tr w:rsidR="003A2B0D" w:rsidRPr="00906C87" w14:paraId="544A6B84" w14:textId="77777777" w:rsidTr="00687BDA">
        <w:tc>
          <w:tcPr>
            <w:tcW w:w="2248" w:type="dxa"/>
          </w:tcPr>
          <w:p w14:paraId="30670303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7AEB4D8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95 (8.8)</w:t>
            </w:r>
          </w:p>
        </w:tc>
        <w:tc>
          <w:tcPr>
            <w:tcW w:w="1548" w:type="dxa"/>
            <w:vAlign w:val="center"/>
          </w:tcPr>
          <w:p w14:paraId="3009F9C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50 (9.3)</w:t>
            </w:r>
          </w:p>
        </w:tc>
        <w:tc>
          <w:tcPr>
            <w:tcW w:w="1684" w:type="dxa"/>
            <w:vAlign w:val="center"/>
          </w:tcPr>
          <w:p w14:paraId="09C10B8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45 (8.4)</w:t>
            </w:r>
          </w:p>
        </w:tc>
        <w:tc>
          <w:tcPr>
            <w:tcW w:w="901" w:type="dxa"/>
            <w:vMerge/>
            <w:vAlign w:val="center"/>
          </w:tcPr>
          <w:p w14:paraId="4DE3527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24E0849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317BB325" w14:textId="77777777" w:rsidTr="00687BDA">
        <w:tc>
          <w:tcPr>
            <w:tcW w:w="2248" w:type="dxa"/>
          </w:tcPr>
          <w:p w14:paraId="460B93AD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452D1CD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383 (35.6)</w:t>
            </w:r>
          </w:p>
        </w:tc>
        <w:tc>
          <w:tcPr>
            <w:tcW w:w="1548" w:type="dxa"/>
            <w:vAlign w:val="center"/>
          </w:tcPr>
          <w:p w14:paraId="6EB7C7B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210 (39.0)</w:t>
            </w:r>
          </w:p>
        </w:tc>
        <w:tc>
          <w:tcPr>
            <w:tcW w:w="1684" w:type="dxa"/>
            <w:vAlign w:val="center"/>
          </w:tcPr>
          <w:p w14:paraId="1B754AA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173 (32.2)</w:t>
            </w:r>
          </w:p>
        </w:tc>
        <w:tc>
          <w:tcPr>
            <w:tcW w:w="901" w:type="dxa"/>
            <w:vMerge/>
            <w:vAlign w:val="center"/>
          </w:tcPr>
          <w:p w14:paraId="7DBE226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023B215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221C54AD" w14:textId="77777777" w:rsidTr="00687BDA">
        <w:tc>
          <w:tcPr>
            <w:tcW w:w="2248" w:type="dxa"/>
          </w:tcPr>
          <w:p w14:paraId="71945B6C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63842BE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519 (48.2)</w:t>
            </w:r>
          </w:p>
        </w:tc>
        <w:tc>
          <w:tcPr>
            <w:tcW w:w="1548" w:type="dxa"/>
            <w:vAlign w:val="center"/>
          </w:tcPr>
          <w:p w14:paraId="6096204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236 (43.9)</w:t>
            </w:r>
          </w:p>
        </w:tc>
        <w:tc>
          <w:tcPr>
            <w:tcW w:w="1684" w:type="dxa"/>
            <w:vAlign w:val="center"/>
          </w:tcPr>
          <w:p w14:paraId="7A6217D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283 (52.6)</w:t>
            </w:r>
          </w:p>
        </w:tc>
        <w:tc>
          <w:tcPr>
            <w:tcW w:w="901" w:type="dxa"/>
            <w:vMerge/>
            <w:vAlign w:val="center"/>
          </w:tcPr>
          <w:p w14:paraId="203891B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353A8C1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06E2E576" w14:textId="77777777" w:rsidTr="00687BDA">
        <w:tc>
          <w:tcPr>
            <w:tcW w:w="2248" w:type="dxa"/>
          </w:tcPr>
          <w:p w14:paraId="33E924ED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123A54C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54 (5.0)</w:t>
            </w:r>
          </w:p>
        </w:tc>
        <w:tc>
          <w:tcPr>
            <w:tcW w:w="1548" w:type="dxa"/>
            <w:vAlign w:val="center"/>
          </w:tcPr>
          <w:p w14:paraId="62D3A82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33 (6.1)</w:t>
            </w:r>
          </w:p>
        </w:tc>
        <w:tc>
          <w:tcPr>
            <w:tcW w:w="1684" w:type="dxa"/>
            <w:vAlign w:val="center"/>
          </w:tcPr>
          <w:p w14:paraId="6CE74AD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21 (3.9)</w:t>
            </w:r>
          </w:p>
        </w:tc>
        <w:tc>
          <w:tcPr>
            <w:tcW w:w="901" w:type="dxa"/>
            <w:vMerge/>
            <w:vAlign w:val="center"/>
          </w:tcPr>
          <w:p w14:paraId="002F166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297BA12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40870A61" w14:textId="77777777" w:rsidTr="00687BDA">
        <w:tc>
          <w:tcPr>
            <w:tcW w:w="8217" w:type="dxa"/>
            <w:gridSpan w:val="6"/>
            <w:vAlign w:val="center"/>
          </w:tcPr>
          <w:p w14:paraId="4989A4E0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Q7 -You would trust the answer provided by the pharmacist</w:t>
            </w:r>
          </w:p>
        </w:tc>
      </w:tr>
      <w:tr w:rsidR="003A2B0D" w:rsidRPr="00906C87" w14:paraId="6864BB75" w14:textId="77777777" w:rsidTr="00687BDA">
        <w:tc>
          <w:tcPr>
            <w:tcW w:w="2248" w:type="dxa"/>
          </w:tcPr>
          <w:p w14:paraId="17A5FF63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56432BC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20 (1.9)</w:t>
            </w:r>
          </w:p>
        </w:tc>
        <w:tc>
          <w:tcPr>
            <w:tcW w:w="1548" w:type="dxa"/>
            <w:vAlign w:val="center"/>
          </w:tcPr>
          <w:p w14:paraId="69F2DDE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7 (1.3)</w:t>
            </w:r>
          </w:p>
        </w:tc>
        <w:tc>
          <w:tcPr>
            <w:tcW w:w="1684" w:type="dxa"/>
            <w:vAlign w:val="center"/>
          </w:tcPr>
          <w:p w14:paraId="2537259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13 (2.4)</w:t>
            </w:r>
          </w:p>
        </w:tc>
        <w:tc>
          <w:tcPr>
            <w:tcW w:w="901" w:type="dxa"/>
            <w:vMerge w:val="restart"/>
            <w:vAlign w:val="center"/>
          </w:tcPr>
          <w:p w14:paraId="4FA98FF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18.591</w:t>
            </w:r>
          </w:p>
        </w:tc>
        <w:tc>
          <w:tcPr>
            <w:tcW w:w="848" w:type="dxa"/>
            <w:vMerge w:val="restart"/>
            <w:vAlign w:val="center"/>
          </w:tcPr>
          <w:p w14:paraId="37057BA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3A2B0D" w:rsidRPr="00906C87" w14:paraId="13E54C0F" w14:textId="77777777" w:rsidTr="00687BDA">
        <w:tc>
          <w:tcPr>
            <w:tcW w:w="2248" w:type="dxa"/>
          </w:tcPr>
          <w:p w14:paraId="7B786DE3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561C9D5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70 (6.5)</w:t>
            </w:r>
          </w:p>
        </w:tc>
        <w:tc>
          <w:tcPr>
            <w:tcW w:w="1548" w:type="dxa"/>
            <w:vAlign w:val="center"/>
          </w:tcPr>
          <w:p w14:paraId="22CDFB6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39 (7.2)</w:t>
            </w:r>
          </w:p>
        </w:tc>
        <w:tc>
          <w:tcPr>
            <w:tcW w:w="1684" w:type="dxa"/>
            <w:vAlign w:val="center"/>
          </w:tcPr>
          <w:p w14:paraId="5331CF7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31 (5.8)</w:t>
            </w:r>
          </w:p>
        </w:tc>
        <w:tc>
          <w:tcPr>
            <w:tcW w:w="901" w:type="dxa"/>
            <w:vMerge/>
            <w:vAlign w:val="center"/>
          </w:tcPr>
          <w:p w14:paraId="38F0110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6CC9C70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75DBB139" w14:textId="77777777" w:rsidTr="00687BDA">
        <w:tc>
          <w:tcPr>
            <w:tcW w:w="2248" w:type="dxa"/>
          </w:tcPr>
          <w:p w14:paraId="5EA3A04F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4649CDC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319 (29.6)</w:t>
            </w:r>
          </w:p>
        </w:tc>
        <w:tc>
          <w:tcPr>
            <w:tcW w:w="1548" w:type="dxa"/>
            <w:vAlign w:val="center"/>
          </w:tcPr>
          <w:p w14:paraId="1867B49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185 (34.4)</w:t>
            </w:r>
          </w:p>
        </w:tc>
        <w:tc>
          <w:tcPr>
            <w:tcW w:w="1684" w:type="dxa"/>
            <w:vAlign w:val="center"/>
          </w:tcPr>
          <w:p w14:paraId="5D87DD4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134 (24.9)</w:t>
            </w:r>
          </w:p>
        </w:tc>
        <w:tc>
          <w:tcPr>
            <w:tcW w:w="901" w:type="dxa"/>
            <w:vMerge/>
            <w:vAlign w:val="center"/>
          </w:tcPr>
          <w:p w14:paraId="404086C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067FF4B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47399D22" w14:textId="77777777" w:rsidTr="00687BDA">
        <w:tc>
          <w:tcPr>
            <w:tcW w:w="2248" w:type="dxa"/>
          </w:tcPr>
          <w:p w14:paraId="082AC003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6B14E09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610 (56.7)</w:t>
            </w:r>
          </w:p>
        </w:tc>
        <w:tc>
          <w:tcPr>
            <w:tcW w:w="1548" w:type="dxa"/>
            <w:vAlign w:val="center"/>
          </w:tcPr>
          <w:p w14:paraId="1AF824B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274 (50.9)</w:t>
            </w:r>
          </w:p>
        </w:tc>
        <w:tc>
          <w:tcPr>
            <w:tcW w:w="1684" w:type="dxa"/>
            <w:vAlign w:val="center"/>
          </w:tcPr>
          <w:p w14:paraId="3CA48A9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336 (62.5)</w:t>
            </w:r>
          </w:p>
        </w:tc>
        <w:tc>
          <w:tcPr>
            <w:tcW w:w="901" w:type="dxa"/>
            <w:vMerge/>
            <w:vAlign w:val="center"/>
          </w:tcPr>
          <w:p w14:paraId="0F66B3F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7212685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77E16771" w14:textId="77777777" w:rsidTr="00687BDA">
        <w:tc>
          <w:tcPr>
            <w:tcW w:w="2248" w:type="dxa"/>
          </w:tcPr>
          <w:p w14:paraId="084DFECA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3334524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57 (5.3)</w:t>
            </w:r>
          </w:p>
        </w:tc>
        <w:tc>
          <w:tcPr>
            <w:tcW w:w="1548" w:type="dxa"/>
            <w:vAlign w:val="center"/>
          </w:tcPr>
          <w:p w14:paraId="7944CE1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33 (6.1)</w:t>
            </w:r>
          </w:p>
        </w:tc>
        <w:tc>
          <w:tcPr>
            <w:tcW w:w="1684" w:type="dxa"/>
            <w:vAlign w:val="center"/>
          </w:tcPr>
          <w:p w14:paraId="5FA3754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24 (4.5)</w:t>
            </w:r>
          </w:p>
        </w:tc>
        <w:tc>
          <w:tcPr>
            <w:tcW w:w="901" w:type="dxa"/>
            <w:vMerge/>
            <w:vAlign w:val="center"/>
          </w:tcPr>
          <w:p w14:paraId="1CD77A6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118008E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477B2C89" w14:textId="77777777" w:rsidTr="00687BDA">
        <w:tc>
          <w:tcPr>
            <w:tcW w:w="8217" w:type="dxa"/>
            <w:gridSpan w:val="6"/>
            <w:vAlign w:val="center"/>
          </w:tcPr>
          <w:p w14:paraId="1D4A53BD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Q8 -The pharmacist soothed your mood and explained your problems in detail</w:t>
            </w:r>
          </w:p>
        </w:tc>
      </w:tr>
      <w:tr w:rsidR="003A2B0D" w:rsidRPr="00906C87" w14:paraId="0DFB46E5" w14:textId="77777777" w:rsidTr="00687BDA">
        <w:tc>
          <w:tcPr>
            <w:tcW w:w="2248" w:type="dxa"/>
          </w:tcPr>
          <w:p w14:paraId="5B686A6C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4FC7853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43 (4.0)</w:t>
            </w:r>
          </w:p>
        </w:tc>
        <w:tc>
          <w:tcPr>
            <w:tcW w:w="1548" w:type="dxa"/>
            <w:vAlign w:val="center"/>
          </w:tcPr>
          <w:p w14:paraId="344EF3A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20 (3.7)</w:t>
            </w:r>
          </w:p>
        </w:tc>
        <w:tc>
          <w:tcPr>
            <w:tcW w:w="1684" w:type="dxa"/>
            <w:vAlign w:val="center"/>
          </w:tcPr>
          <w:p w14:paraId="53E6825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23 (4.3)</w:t>
            </w:r>
          </w:p>
        </w:tc>
        <w:tc>
          <w:tcPr>
            <w:tcW w:w="901" w:type="dxa"/>
            <w:vMerge w:val="restart"/>
            <w:vAlign w:val="center"/>
          </w:tcPr>
          <w:p w14:paraId="4D225B2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8.0316</w:t>
            </w:r>
          </w:p>
        </w:tc>
        <w:tc>
          <w:tcPr>
            <w:tcW w:w="848" w:type="dxa"/>
            <w:vMerge w:val="restart"/>
            <w:vAlign w:val="center"/>
          </w:tcPr>
          <w:p w14:paraId="3A0FDF6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0.090</w:t>
            </w:r>
          </w:p>
        </w:tc>
      </w:tr>
      <w:tr w:rsidR="003A2B0D" w:rsidRPr="00906C87" w14:paraId="4514F757" w14:textId="77777777" w:rsidTr="00687BDA">
        <w:tc>
          <w:tcPr>
            <w:tcW w:w="2248" w:type="dxa"/>
          </w:tcPr>
          <w:p w14:paraId="7BDB810D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2EF2C2F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252 (23.4)</w:t>
            </w:r>
          </w:p>
        </w:tc>
        <w:tc>
          <w:tcPr>
            <w:tcW w:w="1548" w:type="dxa"/>
            <w:vAlign w:val="center"/>
          </w:tcPr>
          <w:p w14:paraId="322E3F4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136 (25.3)</w:t>
            </w:r>
          </w:p>
        </w:tc>
        <w:tc>
          <w:tcPr>
            <w:tcW w:w="1684" w:type="dxa"/>
            <w:vAlign w:val="center"/>
          </w:tcPr>
          <w:p w14:paraId="333EF79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116 (21.6)</w:t>
            </w:r>
          </w:p>
        </w:tc>
        <w:tc>
          <w:tcPr>
            <w:tcW w:w="901" w:type="dxa"/>
            <w:vMerge/>
            <w:vAlign w:val="center"/>
          </w:tcPr>
          <w:p w14:paraId="11AE13E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5E3F7FC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4092B08C" w14:textId="77777777" w:rsidTr="00687BDA">
        <w:tc>
          <w:tcPr>
            <w:tcW w:w="2248" w:type="dxa"/>
          </w:tcPr>
          <w:p w14:paraId="5061917B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4A17037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371 (34.5)</w:t>
            </w:r>
          </w:p>
        </w:tc>
        <w:tc>
          <w:tcPr>
            <w:tcW w:w="1548" w:type="dxa"/>
            <w:vAlign w:val="center"/>
          </w:tcPr>
          <w:p w14:paraId="6FEC8F4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197 (36.6)</w:t>
            </w:r>
          </w:p>
        </w:tc>
        <w:tc>
          <w:tcPr>
            <w:tcW w:w="1684" w:type="dxa"/>
            <w:vAlign w:val="center"/>
          </w:tcPr>
          <w:p w14:paraId="614230B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174 (32.3)</w:t>
            </w:r>
          </w:p>
        </w:tc>
        <w:tc>
          <w:tcPr>
            <w:tcW w:w="901" w:type="dxa"/>
            <w:vMerge/>
            <w:vAlign w:val="center"/>
          </w:tcPr>
          <w:p w14:paraId="4354FD0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2E7B059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3CFDED65" w14:textId="77777777" w:rsidTr="00687BDA">
        <w:tc>
          <w:tcPr>
            <w:tcW w:w="2248" w:type="dxa"/>
          </w:tcPr>
          <w:p w14:paraId="568BCF43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4C9B267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376 (34.9)</w:t>
            </w:r>
          </w:p>
        </w:tc>
        <w:tc>
          <w:tcPr>
            <w:tcW w:w="1548" w:type="dxa"/>
            <w:vAlign w:val="center"/>
          </w:tcPr>
          <w:p w14:paraId="771F76F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167 (31.0)</w:t>
            </w:r>
          </w:p>
        </w:tc>
        <w:tc>
          <w:tcPr>
            <w:tcW w:w="1684" w:type="dxa"/>
            <w:vAlign w:val="center"/>
          </w:tcPr>
          <w:p w14:paraId="0D2517B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209 (38.8)</w:t>
            </w:r>
          </w:p>
        </w:tc>
        <w:tc>
          <w:tcPr>
            <w:tcW w:w="901" w:type="dxa"/>
            <w:vMerge/>
            <w:vAlign w:val="center"/>
          </w:tcPr>
          <w:p w14:paraId="630A88F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26343C6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0064C61A" w14:textId="77777777" w:rsidTr="00687BDA">
        <w:tc>
          <w:tcPr>
            <w:tcW w:w="2248" w:type="dxa"/>
          </w:tcPr>
          <w:p w14:paraId="74891B72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4AEEE9D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34 (3.2)</w:t>
            </w:r>
          </w:p>
        </w:tc>
        <w:tc>
          <w:tcPr>
            <w:tcW w:w="1548" w:type="dxa"/>
            <w:vAlign w:val="center"/>
          </w:tcPr>
          <w:p w14:paraId="4A8E8A1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18 (3.3)</w:t>
            </w:r>
          </w:p>
        </w:tc>
        <w:tc>
          <w:tcPr>
            <w:tcW w:w="1684" w:type="dxa"/>
            <w:vAlign w:val="center"/>
          </w:tcPr>
          <w:p w14:paraId="5954872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16 (3.0)</w:t>
            </w:r>
          </w:p>
        </w:tc>
        <w:tc>
          <w:tcPr>
            <w:tcW w:w="901" w:type="dxa"/>
            <w:vMerge/>
            <w:vAlign w:val="center"/>
          </w:tcPr>
          <w:p w14:paraId="1AD17AC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715FB9B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56769902" w14:textId="77777777" w:rsidTr="00687BDA">
        <w:tc>
          <w:tcPr>
            <w:tcW w:w="8217" w:type="dxa"/>
            <w:gridSpan w:val="6"/>
            <w:vAlign w:val="center"/>
          </w:tcPr>
          <w:p w14:paraId="35108978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Q9 -Pharmacists took the initiative to explain the purpose of drug treatment to you</w:t>
            </w:r>
          </w:p>
        </w:tc>
      </w:tr>
      <w:tr w:rsidR="003A2B0D" w:rsidRPr="00906C87" w14:paraId="4A85B1D5" w14:textId="77777777" w:rsidTr="00687BDA">
        <w:tc>
          <w:tcPr>
            <w:tcW w:w="2248" w:type="dxa"/>
          </w:tcPr>
          <w:p w14:paraId="1ED8D6D8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7FB6CC4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64 (5.9)</w:t>
            </w:r>
          </w:p>
        </w:tc>
        <w:tc>
          <w:tcPr>
            <w:tcW w:w="1548" w:type="dxa"/>
            <w:vAlign w:val="center"/>
          </w:tcPr>
          <w:p w14:paraId="22C76EE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26 (4.8)</w:t>
            </w:r>
          </w:p>
        </w:tc>
        <w:tc>
          <w:tcPr>
            <w:tcW w:w="1684" w:type="dxa"/>
            <w:vAlign w:val="center"/>
          </w:tcPr>
          <w:p w14:paraId="57F7375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38 (7.1)</w:t>
            </w:r>
          </w:p>
        </w:tc>
        <w:tc>
          <w:tcPr>
            <w:tcW w:w="901" w:type="dxa"/>
            <w:vMerge w:val="restart"/>
            <w:vAlign w:val="center"/>
          </w:tcPr>
          <w:p w14:paraId="4211E14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8.6637</w:t>
            </w:r>
          </w:p>
        </w:tc>
        <w:tc>
          <w:tcPr>
            <w:tcW w:w="848" w:type="dxa"/>
            <w:vMerge w:val="restart"/>
            <w:vAlign w:val="center"/>
          </w:tcPr>
          <w:p w14:paraId="42FBA21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0.070</w:t>
            </w:r>
          </w:p>
        </w:tc>
      </w:tr>
      <w:tr w:rsidR="003A2B0D" w:rsidRPr="00906C87" w14:paraId="1DA2B7EE" w14:textId="77777777" w:rsidTr="00687BDA">
        <w:tc>
          <w:tcPr>
            <w:tcW w:w="2248" w:type="dxa"/>
          </w:tcPr>
          <w:p w14:paraId="060406AF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638113E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396 (36.8)</w:t>
            </w:r>
          </w:p>
        </w:tc>
        <w:tc>
          <w:tcPr>
            <w:tcW w:w="1548" w:type="dxa"/>
            <w:vAlign w:val="center"/>
          </w:tcPr>
          <w:p w14:paraId="69E67FA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193 (35.9)</w:t>
            </w:r>
          </w:p>
        </w:tc>
        <w:tc>
          <w:tcPr>
            <w:tcW w:w="1684" w:type="dxa"/>
            <w:vAlign w:val="center"/>
          </w:tcPr>
          <w:p w14:paraId="4ABD177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203 (37.7)</w:t>
            </w:r>
          </w:p>
        </w:tc>
        <w:tc>
          <w:tcPr>
            <w:tcW w:w="901" w:type="dxa"/>
            <w:vMerge/>
          </w:tcPr>
          <w:p w14:paraId="533A2797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790DB341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711642CD" w14:textId="77777777" w:rsidTr="00687BDA">
        <w:tc>
          <w:tcPr>
            <w:tcW w:w="2248" w:type="dxa"/>
          </w:tcPr>
          <w:p w14:paraId="0676EDEC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1B921CA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225 (20.9)</w:t>
            </w:r>
          </w:p>
        </w:tc>
        <w:tc>
          <w:tcPr>
            <w:tcW w:w="1548" w:type="dxa"/>
            <w:vAlign w:val="center"/>
          </w:tcPr>
          <w:p w14:paraId="4F61E2B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126 (23.4)</w:t>
            </w:r>
          </w:p>
        </w:tc>
        <w:tc>
          <w:tcPr>
            <w:tcW w:w="1684" w:type="dxa"/>
            <w:vAlign w:val="center"/>
          </w:tcPr>
          <w:p w14:paraId="7942B10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99 (18.4)</w:t>
            </w:r>
          </w:p>
        </w:tc>
        <w:tc>
          <w:tcPr>
            <w:tcW w:w="901" w:type="dxa"/>
            <w:vMerge/>
          </w:tcPr>
          <w:p w14:paraId="0E8F89F5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33AC3912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19A1692E" w14:textId="77777777" w:rsidTr="00687BDA">
        <w:tc>
          <w:tcPr>
            <w:tcW w:w="2248" w:type="dxa"/>
          </w:tcPr>
          <w:p w14:paraId="7E0D9573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6A2B5B0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347 (32.2)</w:t>
            </w:r>
          </w:p>
        </w:tc>
        <w:tc>
          <w:tcPr>
            <w:tcW w:w="1548" w:type="dxa"/>
            <w:vAlign w:val="center"/>
          </w:tcPr>
          <w:p w14:paraId="1C501E4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166 (30.9)</w:t>
            </w:r>
          </w:p>
        </w:tc>
        <w:tc>
          <w:tcPr>
            <w:tcW w:w="1684" w:type="dxa"/>
            <w:vAlign w:val="center"/>
          </w:tcPr>
          <w:p w14:paraId="48A6FBA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181 (33.6)</w:t>
            </w:r>
          </w:p>
        </w:tc>
        <w:tc>
          <w:tcPr>
            <w:tcW w:w="901" w:type="dxa"/>
            <w:vMerge/>
          </w:tcPr>
          <w:p w14:paraId="4911691F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3BFAA53A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48360026" w14:textId="77777777" w:rsidTr="00687BDA">
        <w:tc>
          <w:tcPr>
            <w:tcW w:w="2248" w:type="dxa"/>
          </w:tcPr>
          <w:p w14:paraId="604CCBA5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7D2D732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44 (4.1)</w:t>
            </w:r>
          </w:p>
        </w:tc>
        <w:tc>
          <w:tcPr>
            <w:tcW w:w="1548" w:type="dxa"/>
            <w:vAlign w:val="center"/>
          </w:tcPr>
          <w:p w14:paraId="53A75C7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27 (5.0)</w:t>
            </w:r>
          </w:p>
        </w:tc>
        <w:tc>
          <w:tcPr>
            <w:tcW w:w="1684" w:type="dxa"/>
            <w:vAlign w:val="center"/>
          </w:tcPr>
          <w:p w14:paraId="5692E4D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17 (3.2)</w:t>
            </w:r>
          </w:p>
        </w:tc>
        <w:tc>
          <w:tcPr>
            <w:tcW w:w="901" w:type="dxa"/>
            <w:vMerge/>
          </w:tcPr>
          <w:p w14:paraId="5C6130D7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179B9F2B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42740468" w14:textId="77777777" w:rsidTr="00687BDA">
        <w:tc>
          <w:tcPr>
            <w:tcW w:w="8217" w:type="dxa"/>
            <w:gridSpan w:val="6"/>
            <w:vAlign w:val="center"/>
          </w:tcPr>
          <w:p w14:paraId="5AB08F3D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Q10 -Pharmacists took the initiative to provide medication guidance to you</w:t>
            </w:r>
          </w:p>
        </w:tc>
      </w:tr>
      <w:tr w:rsidR="003A2B0D" w:rsidRPr="00906C87" w14:paraId="08FA35B2" w14:textId="77777777" w:rsidTr="00687BDA">
        <w:tc>
          <w:tcPr>
            <w:tcW w:w="2248" w:type="dxa"/>
          </w:tcPr>
          <w:p w14:paraId="77D9DD2C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7C06E78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46 (4.3)</w:t>
            </w:r>
          </w:p>
        </w:tc>
        <w:tc>
          <w:tcPr>
            <w:tcW w:w="1548" w:type="dxa"/>
            <w:vAlign w:val="center"/>
          </w:tcPr>
          <w:p w14:paraId="2FEE151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18 (3.3)</w:t>
            </w:r>
          </w:p>
        </w:tc>
        <w:tc>
          <w:tcPr>
            <w:tcW w:w="1684" w:type="dxa"/>
            <w:vAlign w:val="center"/>
          </w:tcPr>
          <w:p w14:paraId="5BACF45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28 (5.2)</w:t>
            </w:r>
          </w:p>
        </w:tc>
        <w:tc>
          <w:tcPr>
            <w:tcW w:w="901" w:type="dxa"/>
            <w:vMerge w:val="restart"/>
            <w:vAlign w:val="center"/>
          </w:tcPr>
          <w:p w14:paraId="1526A2A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7.8214</w:t>
            </w:r>
          </w:p>
        </w:tc>
        <w:tc>
          <w:tcPr>
            <w:tcW w:w="848" w:type="dxa"/>
            <w:vMerge w:val="restart"/>
            <w:vAlign w:val="center"/>
          </w:tcPr>
          <w:p w14:paraId="063A632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0.098</w:t>
            </w:r>
          </w:p>
        </w:tc>
      </w:tr>
      <w:tr w:rsidR="003A2B0D" w:rsidRPr="00906C87" w14:paraId="78EF4629" w14:textId="77777777" w:rsidTr="00687BDA">
        <w:tc>
          <w:tcPr>
            <w:tcW w:w="2248" w:type="dxa"/>
          </w:tcPr>
          <w:p w14:paraId="01EAAA6F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229923B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240 (22.3)</w:t>
            </w:r>
          </w:p>
        </w:tc>
        <w:tc>
          <w:tcPr>
            <w:tcW w:w="1548" w:type="dxa"/>
            <w:vAlign w:val="center"/>
          </w:tcPr>
          <w:p w14:paraId="67FBF09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118 (21.9)</w:t>
            </w:r>
          </w:p>
        </w:tc>
        <w:tc>
          <w:tcPr>
            <w:tcW w:w="1684" w:type="dxa"/>
            <w:vAlign w:val="center"/>
          </w:tcPr>
          <w:p w14:paraId="4749717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122 (22.7)</w:t>
            </w:r>
          </w:p>
        </w:tc>
        <w:tc>
          <w:tcPr>
            <w:tcW w:w="901" w:type="dxa"/>
            <w:vMerge/>
            <w:vAlign w:val="center"/>
          </w:tcPr>
          <w:p w14:paraId="6792232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6C5AF82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69B9E60E" w14:textId="77777777" w:rsidTr="00687BDA">
        <w:tc>
          <w:tcPr>
            <w:tcW w:w="2248" w:type="dxa"/>
          </w:tcPr>
          <w:p w14:paraId="0E638A1C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1BB6075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176 (16.4)</w:t>
            </w:r>
          </w:p>
        </w:tc>
        <w:tc>
          <w:tcPr>
            <w:tcW w:w="1548" w:type="dxa"/>
            <w:vAlign w:val="center"/>
          </w:tcPr>
          <w:p w14:paraId="3144BD7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103 (19.1)</w:t>
            </w:r>
          </w:p>
        </w:tc>
        <w:tc>
          <w:tcPr>
            <w:tcW w:w="1684" w:type="dxa"/>
            <w:vAlign w:val="center"/>
          </w:tcPr>
          <w:p w14:paraId="352674A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73 (13.6)</w:t>
            </w:r>
          </w:p>
        </w:tc>
        <w:tc>
          <w:tcPr>
            <w:tcW w:w="901" w:type="dxa"/>
            <w:vMerge/>
            <w:vAlign w:val="center"/>
          </w:tcPr>
          <w:p w14:paraId="1F55D10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3A40F9B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5807FD8B" w14:textId="77777777" w:rsidTr="00687BDA">
        <w:tc>
          <w:tcPr>
            <w:tcW w:w="2248" w:type="dxa"/>
          </w:tcPr>
          <w:p w14:paraId="1BBBA6D7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08FC545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548 (50.9)</w:t>
            </w:r>
          </w:p>
        </w:tc>
        <w:tc>
          <w:tcPr>
            <w:tcW w:w="1548" w:type="dxa"/>
            <w:vAlign w:val="center"/>
          </w:tcPr>
          <w:p w14:paraId="533C0CA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266 (49.4)</w:t>
            </w:r>
          </w:p>
        </w:tc>
        <w:tc>
          <w:tcPr>
            <w:tcW w:w="1684" w:type="dxa"/>
            <w:vAlign w:val="center"/>
          </w:tcPr>
          <w:p w14:paraId="41BD6ED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282 (52.4)</w:t>
            </w:r>
          </w:p>
        </w:tc>
        <w:tc>
          <w:tcPr>
            <w:tcW w:w="901" w:type="dxa"/>
            <w:vMerge/>
            <w:vAlign w:val="center"/>
          </w:tcPr>
          <w:p w14:paraId="1B519BE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24D69B1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5AFA8A30" w14:textId="77777777" w:rsidTr="00687BDA">
        <w:tc>
          <w:tcPr>
            <w:tcW w:w="2248" w:type="dxa"/>
          </w:tcPr>
          <w:p w14:paraId="4596AEF0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40C2072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66 (6.1)</w:t>
            </w:r>
          </w:p>
        </w:tc>
        <w:tc>
          <w:tcPr>
            <w:tcW w:w="1548" w:type="dxa"/>
            <w:vAlign w:val="center"/>
          </w:tcPr>
          <w:p w14:paraId="6E9A28F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33 (6.1)</w:t>
            </w:r>
          </w:p>
        </w:tc>
        <w:tc>
          <w:tcPr>
            <w:tcW w:w="1684" w:type="dxa"/>
            <w:vAlign w:val="center"/>
          </w:tcPr>
          <w:p w14:paraId="2B22102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33 (6.1)</w:t>
            </w:r>
          </w:p>
        </w:tc>
        <w:tc>
          <w:tcPr>
            <w:tcW w:w="901" w:type="dxa"/>
            <w:vMerge/>
            <w:vAlign w:val="center"/>
          </w:tcPr>
          <w:p w14:paraId="54D2773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29346B0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49461B32" w14:textId="77777777" w:rsidTr="00687BDA">
        <w:tc>
          <w:tcPr>
            <w:tcW w:w="8217" w:type="dxa"/>
            <w:gridSpan w:val="6"/>
            <w:vAlign w:val="center"/>
          </w:tcPr>
          <w:p w14:paraId="58943871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Q11 -Pharmacists took the initiative to explain drug-related side effects to you</w:t>
            </w:r>
          </w:p>
        </w:tc>
      </w:tr>
      <w:tr w:rsidR="003A2B0D" w:rsidRPr="00906C87" w14:paraId="2E2FE608" w14:textId="77777777" w:rsidTr="00687BDA">
        <w:tc>
          <w:tcPr>
            <w:tcW w:w="2248" w:type="dxa"/>
          </w:tcPr>
          <w:p w14:paraId="218E2655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6561443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117 (10.9)</w:t>
            </w:r>
          </w:p>
        </w:tc>
        <w:tc>
          <w:tcPr>
            <w:tcW w:w="1548" w:type="dxa"/>
            <w:vAlign w:val="center"/>
          </w:tcPr>
          <w:p w14:paraId="5F8230A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59 (11.0)</w:t>
            </w:r>
          </w:p>
        </w:tc>
        <w:tc>
          <w:tcPr>
            <w:tcW w:w="1684" w:type="dxa"/>
            <w:vAlign w:val="center"/>
          </w:tcPr>
          <w:p w14:paraId="2090F4C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58 (10.8)</w:t>
            </w:r>
          </w:p>
        </w:tc>
        <w:tc>
          <w:tcPr>
            <w:tcW w:w="901" w:type="dxa"/>
            <w:vMerge w:val="restart"/>
            <w:vAlign w:val="center"/>
          </w:tcPr>
          <w:p w14:paraId="740BFB3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13.296</w:t>
            </w:r>
          </w:p>
        </w:tc>
        <w:tc>
          <w:tcPr>
            <w:tcW w:w="848" w:type="dxa"/>
            <w:vMerge w:val="restart"/>
            <w:vAlign w:val="center"/>
          </w:tcPr>
          <w:p w14:paraId="0AB072C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0.010</w:t>
            </w:r>
          </w:p>
        </w:tc>
      </w:tr>
      <w:tr w:rsidR="003A2B0D" w:rsidRPr="00906C87" w14:paraId="4707AAEE" w14:textId="77777777" w:rsidTr="00687BDA">
        <w:tc>
          <w:tcPr>
            <w:tcW w:w="2248" w:type="dxa"/>
          </w:tcPr>
          <w:p w14:paraId="7E987B0C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3AB579C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 xml:space="preserve">534 </w:t>
            </w:r>
            <w:r w:rsidRPr="00906C87"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>(49.6)</w:t>
            </w:r>
          </w:p>
        </w:tc>
        <w:tc>
          <w:tcPr>
            <w:tcW w:w="1548" w:type="dxa"/>
            <w:vAlign w:val="center"/>
          </w:tcPr>
          <w:p w14:paraId="5F0D182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>268 (49.8)</w:t>
            </w:r>
          </w:p>
        </w:tc>
        <w:tc>
          <w:tcPr>
            <w:tcW w:w="1684" w:type="dxa"/>
            <w:vAlign w:val="center"/>
          </w:tcPr>
          <w:p w14:paraId="1464D36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266 (49.4)</w:t>
            </w:r>
          </w:p>
        </w:tc>
        <w:tc>
          <w:tcPr>
            <w:tcW w:w="901" w:type="dxa"/>
            <w:vMerge/>
            <w:vAlign w:val="center"/>
          </w:tcPr>
          <w:p w14:paraId="7B100A6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316D3E9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5CD8DB5F" w14:textId="77777777" w:rsidTr="00687BDA">
        <w:tc>
          <w:tcPr>
            <w:tcW w:w="2248" w:type="dxa"/>
          </w:tcPr>
          <w:p w14:paraId="0C355883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75914A3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256 (23.8)</w:t>
            </w:r>
          </w:p>
        </w:tc>
        <w:tc>
          <w:tcPr>
            <w:tcW w:w="1548" w:type="dxa"/>
            <w:vAlign w:val="center"/>
          </w:tcPr>
          <w:p w14:paraId="61D91BC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134 (24.9)</w:t>
            </w:r>
          </w:p>
        </w:tc>
        <w:tc>
          <w:tcPr>
            <w:tcW w:w="1684" w:type="dxa"/>
            <w:vAlign w:val="center"/>
          </w:tcPr>
          <w:p w14:paraId="610AE46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122 (22.7)</w:t>
            </w:r>
          </w:p>
        </w:tc>
        <w:tc>
          <w:tcPr>
            <w:tcW w:w="901" w:type="dxa"/>
            <w:vMerge/>
            <w:vAlign w:val="center"/>
          </w:tcPr>
          <w:p w14:paraId="79E81D3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58B6188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2DEA3659" w14:textId="77777777" w:rsidTr="00687BDA">
        <w:tc>
          <w:tcPr>
            <w:tcW w:w="2248" w:type="dxa"/>
          </w:tcPr>
          <w:p w14:paraId="0664B8E9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61167D9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146 (13.6)</w:t>
            </w:r>
          </w:p>
        </w:tc>
        <w:tc>
          <w:tcPr>
            <w:tcW w:w="1548" w:type="dxa"/>
            <w:vAlign w:val="center"/>
          </w:tcPr>
          <w:p w14:paraId="36DDC80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59 (11.0)</w:t>
            </w:r>
          </w:p>
        </w:tc>
        <w:tc>
          <w:tcPr>
            <w:tcW w:w="1684" w:type="dxa"/>
            <w:vAlign w:val="center"/>
          </w:tcPr>
          <w:p w14:paraId="754E8B4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87 (16.2)</w:t>
            </w:r>
          </w:p>
        </w:tc>
        <w:tc>
          <w:tcPr>
            <w:tcW w:w="901" w:type="dxa"/>
            <w:vMerge/>
            <w:vAlign w:val="center"/>
          </w:tcPr>
          <w:p w14:paraId="6142167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3F6557E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13064FAB" w14:textId="77777777" w:rsidTr="00687BDA">
        <w:tc>
          <w:tcPr>
            <w:tcW w:w="2248" w:type="dxa"/>
          </w:tcPr>
          <w:p w14:paraId="0D33D0B9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17DAFB4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23 (2.1)</w:t>
            </w:r>
          </w:p>
        </w:tc>
        <w:tc>
          <w:tcPr>
            <w:tcW w:w="1548" w:type="dxa"/>
            <w:vAlign w:val="center"/>
          </w:tcPr>
          <w:p w14:paraId="46E5F9B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18 (3.3)</w:t>
            </w:r>
          </w:p>
        </w:tc>
        <w:tc>
          <w:tcPr>
            <w:tcW w:w="1684" w:type="dxa"/>
            <w:vAlign w:val="center"/>
          </w:tcPr>
          <w:p w14:paraId="7FA9495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5 (0.9)</w:t>
            </w:r>
          </w:p>
        </w:tc>
        <w:tc>
          <w:tcPr>
            <w:tcW w:w="901" w:type="dxa"/>
            <w:vMerge/>
            <w:vAlign w:val="center"/>
          </w:tcPr>
          <w:p w14:paraId="1C6FEF2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0D3706A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3283636D" w14:textId="77777777" w:rsidTr="00687BDA">
        <w:tc>
          <w:tcPr>
            <w:tcW w:w="8217" w:type="dxa"/>
            <w:gridSpan w:val="6"/>
            <w:vAlign w:val="center"/>
          </w:tcPr>
          <w:p w14:paraId="742B0C4A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C87">
              <w:rPr>
                <w:rFonts w:ascii="Arial" w:hAnsi="Arial" w:cs="Arial"/>
                <w:b/>
                <w:bCs/>
                <w:sz w:val="20"/>
                <w:szCs w:val="20"/>
              </w:rPr>
              <w:t>Continuity, N (%)</w:t>
            </w:r>
          </w:p>
        </w:tc>
      </w:tr>
      <w:tr w:rsidR="003A2B0D" w:rsidRPr="00906C87" w14:paraId="4EF473BD" w14:textId="77777777" w:rsidTr="00687BDA">
        <w:tc>
          <w:tcPr>
            <w:tcW w:w="8217" w:type="dxa"/>
            <w:gridSpan w:val="6"/>
            <w:vAlign w:val="center"/>
          </w:tcPr>
          <w:p w14:paraId="758A1FD7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Q1 -You would recommend pharmacists to your family and friends</w:t>
            </w:r>
          </w:p>
        </w:tc>
      </w:tr>
      <w:tr w:rsidR="003A2B0D" w:rsidRPr="00906C87" w14:paraId="6D85F2F6" w14:textId="77777777" w:rsidTr="00687BDA">
        <w:tc>
          <w:tcPr>
            <w:tcW w:w="2248" w:type="dxa"/>
          </w:tcPr>
          <w:p w14:paraId="13090496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5C01A9A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39 (3.6)</w:t>
            </w:r>
          </w:p>
        </w:tc>
        <w:tc>
          <w:tcPr>
            <w:tcW w:w="1548" w:type="dxa"/>
            <w:vAlign w:val="center"/>
          </w:tcPr>
          <w:p w14:paraId="46D78B7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17 (3.2)</w:t>
            </w:r>
          </w:p>
        </w:tc>
        <w:tc>
          <w:tcPr>
            <w:tcW w:w="1684" w:type="dxa"/>
            <w:vAlign w:val="center"/>
          </w:tcPr>
          <w:p w14:paraId="560D6B5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22 (4.1)</w:t>
            </w:r>
          </w:p>
        </w:tc>
        <w:tc>
          <w:tcPr>
            <w:tcW w:w="901" w:type="dxa"/>
            <w:vMerge w:val="restart"/>
            <w:vAlign w:val="center"/>
          </w:tcPr>
          <w:p w14:paraId="5BDB6A5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17.644</w:t>
            </w:r>
          </w:p>
        </w:tc>
        <w:tc>
          <w:tcPr>
            <w:tcW w:w="848" w:type="dxa"/>
            <w:vMerge w:val="restart"/>
            <w:vAlign w:val="center"/>
          </w:tcPr>
          <w:p w14:paraId="0B8AF92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0.010</w:t>
            </w:r>
          </w:p>
        </w:tc>
      </w:tr>
      <w:tr w:rsidR="003A2B0D" w:rsidRPr="00906C87" w14:paraId="5C92A741" w14:textId="77777777" w:rsidTr="00687BDA">
        <w:tc>
          <w:tcPr>
            <w:tcW w:w="2248" w:type="dxa"/>
          </w:tcPr>
          <w:p w14:paraId="46C6A960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4E5C91D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196 (18.2)</w:t>
            </w:r>
          </w:p>
        </w:tc>
        <w:tc>
          <w:tcPr>
            <w:tcW w:w="1548" w:type="dxa"/>
            <w:vAlign w:val="center"/>
          </w:tcPr>
          <w:p w14:paraId="5053569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107 (19.9)</w:t>
            </w:r>
          </w:p>
        </w:tc>
        <w:tc>
          <w:tcPr>
            <w:tcW w:w="1684" w:type="dxa"/>
            <w:vAlign w:val="center"/>
          </w:tcPr>
          <w:p w14:paraId="282CEFB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89 (16.5)</w:t>
            </w:r>
          </w:p>
        </w:tc>
        <w:tc>
          <w:tcPr>
            <w:tcW w:w="901" w:type="dxa"/>
            <w:vMerge/>
            <w:vAlign w:val="center"/>
          </w:tcPr>
          <w:p w14:paraId="5EF5F13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1C329BE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6E0E7665" w14:textId="77777777" w:rsidTr="00687BDA">
        <w:tc>
          <w:tcPr>
            <w:tcW w:w="2248" w:type="dxa"/>
          </w:tcPr>
          <w:p w14:paraId="01276260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5EF5B6B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540 (50.2)</w:t>
            </w:r>
          </w:p>
        </w:tc>
        <w:tc>
          <w:tcPr>
            <w:tcW w:w="1548" w:type="dxa"/>
            <w:vAlign w:val="center"/>
          </w:tcPr>
          <w:p w14:paraId="136F936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278 (51.7)</w:t>
            </w:r>
          </w:p>
        </w:tc>
        <w:tc>
          <w:tcPr>
            <w:tcW w:w="1684" w:type="dxa"/>
            <w:vAlign w:val="center"/>
          </w:tcPr>
          <w:p w14:paraId="3A75A9B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262 (48.7)</w:t>
            </w:r>
          </w:p>
        </w:tc>
        <w:tc>
          <w:tcPr>
            <w:tcW w:w="901" w:type="dxa"/>
            <w:vMerge/>
            <w:vAlign w:val="center"/>
          </w:tcPr>
          <w:p w14:paraId="4EFC6AC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449A49C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0F6444CC" w14:textId="77777777" w:rsidTr="00687BDA">
        <w:tc>
          <w:tcPr>
            <w:tcW w:w="2248" w:type="dxa"/>
          </w:tcPr>
          <w:p w14:paraId="3BE0E59F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3DD5D20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272 (25.3)</w:t>
            </w:r>
          </w:p>
        </w:tc>
        <w:tc>
          <w:tcPr>
            <w:tcW w:w="1548" w:type="dxa"/>
            <w:vAlign w:val="center"/>
          </w:tcPr>
          <w:p w14:paraId="4EE6A15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114 (21.2)</w:t>
            </w:r>
          </w:p>
        </w:tc>
        <w:tc>
          <w:tcPr>
            <w:tcW w:w="1684" w:type="dxa"/>
            <w:vAlign w:val="center"/>
          </w:tcPr>
          <w:p w14:paraId="00C8882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158 (29.4)</w:t>
            </w:r>
          </w:p>
        </w:tc>
        <w:tc>
          <w:tcPr>
            <w:tcW w:w="901" w:type="dxa"/>
            <w:vMerge/>
            <w:vAlign w:val="center"/>
          </w:tcPr>
          <w:p w14:paraId="281C428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5F31AA6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50B92478" w14:textId="77777777" w:rsidTr="00687BDA">
        <w:tc>
          <w:tcPr>
            <w:tcW w:w="2248" w:type="dxa"/>
          </w:tcPr>
          <w:p w14:paraId="14B00773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401A893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29 (2.7)</w:t>
            </w:r>
          </w:p>
        </w:tc>
        <w:tc>
          <w:tcPr>
            <w:tcW w:w="1548" w:type="dxa"/>
            <w:vAlign w:val="center"/>
          </w:tcPr>
          <w:p w14:paraId="550FC76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22 (4.1)</w:t>
            </w:r>
          </w:p>
        </w:tc>
        <w:tc>
          <w:tcPr>
            <w:tcW w:w="1684" w:type="dxa"/>
            <w:vAlign w:val="center"/>
          </w:tcPr>
          <w:p w14:paraId="5962410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7 (1.3)</w:t>
            </w:r>
          </w:p>
        </w:tc>
        <w:tc>
          <w:tcPr>
            <w:tcW w:w="901" w:type="dxa"/>
            <w:vMerge/>
            <w:vAlign w:val="center"/>
          </w:tcPr>
          <w:p w14:paraId="29660F6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14:paraId="4B6A869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75955C5B" w14:textId="77777777" w:rsidTr="00687BDA">
        <w:tc>
          <w:tcPr>
            <w:tcW w:w="8217" w:type="dxa"/>
            <w:gridSpan w:val="6"/>
            <w:vAlign w:val="center"/>
          </w:tcPr>
          <w:p w14:paraId="69B8E77B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Q2 -You would also choose to come here to prepare your follow-up medicines</w:t>
            </w:r>
          </w:p>
        </w:tc>
      </w:tr>
      <w:tr w:rsidR="003A2B0D" w:rsidRPr="00906C87" w14:paraId="3B09B26B" w14:textId="77777777" w:rsidTr="00687BDA">
        <w:tc>
          <w:tcPr>
            <w:tcW w:w="2248" w:type="dxa"/>
          </w:tcPr>
          <w:p w14:paraId="7E0506DE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  <w:tc>
          <w:tcPr>
            <w:tcW w:w="988" w:type="dxa"/>
            <w:vAlign w:val="center"/>
          </w:tcPr>
          <w:p w14:paraId="21E55D9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41 (3.8)</w:t>
            </w:r>
          </w:p>
        </w:tc>
        <w:tc>
          <w:tcPr>
            <w:tcW w:w="1548" w:type="dxa"/>
            <w:vAlign w:val="center"/>
          </w:tcPr>
          <w:p w14:paraId="77438BA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16 (3.0)</w:t>
            </w:r>
          </w:p>
        </w:tc>
        <w:tc>
          <w:tcPr>
            <w:tcW w:w="1684" w:type="dxa"/>
            <w:vAlign w:val="center"/>
          </w:tcPr>
          <w:p w14:paraId="755212F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25 (4.6)</w:t>
            </w:r>
          </w:p>
        </w:tc>
        <w:tc>
          <w:tcPr>
            <w:tcW w:w="901" w:type="dxa"/>
            <w:vMerge w:val="restart"/>
            <w:vAlign w:val="center"/>
          </w:tcPr>
          <w:p w14:paraId="68AE3A5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20.391</w:t>
            </w:r>
          </w:p>
        </w:tc>
        <w:tc>
          <w:tcPr>
            <w:tcW w:w="848" w:type="dxa"/>
            <w:vMerge w:val="restart"/>
            <w:vAlign w:val="center"/>
          </w:tcPr>
          <w:p w14:paraId="7EFFEBE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A2B0D" w:rsidRPr="00906C87" w14:paraId="7CBD3CA9" w14:textId="77777777" w:rsidTr="00687BDA">
        <w:tc>
          <w:tcPr>
            <w:tcW w:w="2248" w:type="dxa"/>
          </w:tcPr>
          <w:p w14:paraId="7E0E8105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988" w:type="dxa"/>
            <w:vAlign w:val="center"/>
          </w:tcPr>
          <w:p w14:paraId="0D7887F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185 (17.2)</w:t>
            </w:r>
          </w:p>
        </w:tc>
        <w:tc>
          <w:tcPr>
            <w:tcW w:w="1548" w:type="dxa"/>
            <w:vAlign w:val="center"/>
          </w:tcPr>
          <w:p w14:paraId="6404DEF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110 (20.4)</w:t>
            </w:r>
          </w:p>
        </w:tc>
        <w:tc>
          <w:tcPr>
            <w:tcW w:w="1684" w:type="dxa"/>
            <w:vAlign w:val="center"/>
          </w:tcPr>
          <w:p w14:paraId="29EB0B4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75 (13.9)</w:t>
            </w:r>
          </w:p>
        </w:tc>
        <w:tc>
          <w:tcPr>
            <w:tcW w:w="901" w:type="dxa"/>
            <w:vMerge/>
          </w:tcPr>
          <w:p w14:paraId="391BFF81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0225BC80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053239AA" w14:textId="77777777" w:rsidTr="00687BDA">
        <w:tc>
          <w:tcPr>
            <w:tcW w:w="2248" w:type="dxa"/>
          </w:tcPr>
          <w:p w14:paraId="02CD0827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988" w:type="dxa"/>
            <w:vAlign w:val="center"/>
          </w:tcPr>
          <w:p w14:paraId="0EBE61D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550 (51.1)</w:t>
            </w:r>
          </w:p>
        </w:tc>
        <w:tc>
          <w:tcPr>
            <w:tcW w:w="1548" w:type="dxa"/>
            <w:vAlign w:val="center"/>
          </w:tcPr>
          <w:p w14:paraId="38BB316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273 (50.7)</w:t>
            </w:r>
          </w:p>
        </w:tc>
        <w:tc>
          <w:tcPr>
            <w:tcW w:w="1684" w:type="dxa"/>
            <w:vAlign w:val="center"/>
          </w:tcPr>
          <w:p w14:paraId="0062CF7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277 (51.5)</w:t>
            </w:r>
          </w:p>
        </w:tc>
        <w:tc>
          <w:tcPr>
            <w:tcW w:w="901" w:type="dxa"/>
            <w:vMerge/>
          </w:tcPr>
          <w:p w14:paraId="69BD4DDC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1E60DE05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182847D2" w14:textId="77777777" w:rsidTr="00687BDA">
        <w:tc>
          <w:tcPr>
            <w:tcW w:w="2248" w:type="dxa"/>
          </w:tcPr>
          <w:p w14:paraId="72DAEC0C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988" w:type="dxa"/>
            <w:vAlign w:val="center"/>
          </w:tcPr>
          <w:p w14:paraId="539E788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272 (25.3)</w:t>
            </w:r>
          </w:p>
        </w:tc>
        <w:tc>
          <w:tcPr>
            <w:tcW w:w="1548" w:type="dxa"/>
            <w:vAlign w:val="center"/>
          </w:tcPr>
          <w:p w14:paraId="0182A9B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118 (21.9)</w:t>
            </w:r>
          </w:p>
        </w:tc>
        <w:tc>
          <w:tcPr>
            <w:tcW w:w="1684" w:type="dxa"/>
            <w:vAlign w:val="center"/>
          </w:tcPr>
          <w:p w14:paraId="0CB6713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154 (28.6)</w:t>
            </w:r>
          </w:p>
        </w:tc>
        <w:tc>
          <w:tcPr>
            <w:tcW w:w="901" w:type="dxa"/>
            <w:vMerge/>
          </w:tcPr>
          <w:p w14:paraId="4E21C4E9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008C0F01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0D" w:rsidRPr="00906C87" w14:paraId="605B44A6" w14:textId="77777777" w:rsidTr="00687BDA">
        <w:tc>
          <w:tcPr>
            <w:tcW w:w="2248" w:type="dxa"/>
          </w:tcPr>
          <w:p w14:paraId="5C580E71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988" w:type="dxa"/>
            <w:vAlign w:val="center"/>
          </w:tcPr>
          <w:p w14:paraId="392EF18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28 (2.6)</w:t>
            </w:r>
          </w:p>
        </w:tc>
        <w:tc>
          <w:tcPr>
            <w:tcW w:w="1548" w:type="dxa"/>
            <w:vAlign w:val="center"/>
          </w:tcPr>
          <w:p w14:paraId="58F3F25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21 (3.9)</w:t>
            </w:r>
          </w:p>
        </w:tc>
        <w:tc>
          <w:tcPr>
            <w:tcW w:w="1684" w:type="dxa"/>
            <w:vAlign w:val="center"/>
          </w:tcPr>
          <w:p w14:paraId="21A43BC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906C87">
              <w:rPr>
                <w:rFonts w:ascii="Arial" w:eastAsia="Arial Unicode MS" w:hAnsi="Arial" w:cs="Arial"/>
                <w:sz w:val="20"/>
                <w:szCs w:val="20"/>
              </w:rPr>
              <w:t>7 (1.3)</w:t>
            </w:r>
          </w:p>
        </w:tc>
        <w:tc>
          <w:tcPr>
            <w:tcW w:w="901" w:type="dxa"/>
            <w:vMerge/>
          </w:tcPr>
          <w:p w14:paraId="34965B7F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14:paraId="0740E9F0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657171" w14:textId="77777777" w:rsidR="003A2B0D" w:rsidRDefault="003A2B0D" w:rsidP="003A2B0D">
      <w:pPr>
        <w:jc w:val="left"/>
        <w:rPr>
          <w:rFonts w:ascii="Arial" w:eastAsia="宋体" w:hAnsi="Arial" w:cs="Arial"/>
          <w:b/>
          <w:bCs/>
          <w:sz w:val="20"/>
          <w:szCs w:val="20"/>
        </w:rPr>
      </w:pPr>
      <w:r>
        <w:rPr>
          <w:rFonts w:ascii="Arial" w:eastAsia="宋体" w:hAnsi="Arial" w:cs="Arial"/>
          <w:b/>
          <w:bCs/>
          <w:sz w:val="20"/>
          <w:szCs w:val="20"/>
        </w:rPr>
        <w:br w:type="page"/>
      </w:r>
    </w:p>
    <w:p w14:paraId="56BDCD6C" w14:textId="10CA009F" w:rsidR="003A2B0D" w:rsidRPr="00906C87" w:rsidRDefault="003A2B0D" w:rsidP="003A2B0D">
      <w:pPr>
        <w:jc w:val="left"/>
        <w:rPr>
          <w:rFonts w:ascii="Arial" w:eastAsia="宋体" w:hAnsi="Arial" w:cs="Arial"/>
          <w:b/>
          <w:bCs/>
          <w:sz w:val="24"/>
        </w:rPr>
      </w:pPr>
      <w:r w:rsidRPr="00906C87">
        <w:rPr>
          <w:rFonts w:ascii="Arial" w:eastAsia="宋体" w:hAnsi="Arial" w:cs="Arial"/>
          <w:b/>
          <w:bCs/>
          <w:sz w:val="24"/>
        </w:rPr>
        <w:lastRenderedPageBreak/>
        <w:t>eTable3.</w:t>
      </w:r>
      <w:r w:rsidRPr="00906C87">
        <w:rPr>
          <w:rFonts w:ascii="Arial" w:eastAsia="宋体" w:hAnsi="Arial" w:cs="Arial" w:hint="eastAsia"/>
          <w:b/>
          <w:bCs/>
          <w:sz w:val="24"/>
        </w:rPr>
        <w:t xml:space="preserve"> </w:t>
      </w:r>
      <w:r w:rsidRPr="00BB49AD">
        <w:rPr>
          <w:rFonts w:ascii="Arial" w:eastAsia="宋体" w:hAnsi="Arial" w:cs="Arial"/>
          <w:sz w:val="24"/>
        </w:rPr>
        <w:t>Association of patient satisfaction</w:t>
      </w:r>
      <w:r w:rsidRPr="00BB49AD">
        <w:rPr>
          <w:rFonts w:ascii="Arial" w:eastAsia="宋体" w:hAnsi="Arial" w:cs="Arial" w:hint="eastAsia"/>
          <w:sz w:val="24"/>
        </w:rPr>
        <w:t xml:space="preserve"> </w:t>
      </w:r>
      <w:r w:rsidRPr="00BB49AD">
        <w:rPr>
          <w:rFonts w:ascii="Arial" w:eastAsia="宋体" w:hAnsi="Arial" w:cs="Arial"/>
          <w:sz w:val="24"/>
        </w:rPr>
        <w:t>with COVID-19 related public policy stringency</w:t>
      </w:r>
      <w:r w:rsidRPr="00BB49AD" w:rsidDel="00327ED4">
        <w:rPr>
          <w:rFonts w:ascii="Arial" w:eastAsia="宋体" w:hAnsi="Arial" w:cs="Arial"/>
          <w:sz w:val="24"/>
        </w:rPr>
        <w:t xml:space="preserve"> </w:t>
      </w:r>
      <w:r w:rsidRPr="00BB49AD">
        <w:rPr>
          <w:rFonts w:ascii="Arial" w:eastAsia="宋体" w:hAnsi="Arial" w:cs="Arial"/>
          <w:sz w:val="24"/>
        </w:rPr>
        <w:t>using Probit regression models</w:t>
      </w: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3082"/>
        <w:gridCol w:w="1263"/>
        <w:gridCol w:w="1262"/>
        <w:gridCol w:w="1543"/>
        <w:gridCol w:w="1067"/>
      </w:tblGrid>
      <w:tr w:rsidR="003A2B0D" w:rsidRPr="00906C87" w14:paraId="4BB7C419" w14:textId="77777777" w:rsidTr="00687BDA">
        <w:tc>
          <w:tcPr>
            <w:tcW w:w="3114" w:type="dxa"/>
            <w:vAlign w:val="center"/>
          </w:tcPr>
          <w:p w14:paraId="4A7E8C1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1276" w:type="dxa"/>
            <w:vAlign w:val="center"/>
          </w:tcPr>
          <w:p w14:paraId="73D2133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6C87">
              <w:rPr>
                <w:rFonts w:ascii="Arial" w:hAnsi="Arial" w:cs="Arial"/>
                <w:sz w:val="20"/>
                <w:szCs w:val="20"/>
              </w:rPr>
              <w:t>dy</w:t>
            </w:r>
            <w:proofErr w:type="spellEnd"/>
            <w:r w:rsidRPr="00906C87">
              <w:rPr>
                <w:rFonts w:ascii="Arial" w:hAnsi="Arial" w:cs="Arial"/>
                <w:sz w:val="20"/>
                <w:szCs w:val="20"/>
              </w:rPr>
              <w:t>/dx</w:t>
            </w:r>
          </w:p>
        </w:tc>
        <w:tc>
          <w:tcPr>
            <w:tcW w:w="1275" w:type="dxa"/>
            <w:vAlign w:val="center"/>
          </w:tcPr>
          <w:p w14:paraId="5D39222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SE</w:t>
            </w:r>
          </w:p>
        </w:tc>
        <w:tc>
          <w:tcPr>
            <w:tcW w:w="1560" w:type="dxa"/>
            <w:vAlign w:val="center"/>
          </w:tcPr>
          <w:p w14:paraId="73DF993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95%CI</w:t>
            </w:r>
          </w:p>
        </w:tc>
        <w:tc>
          <w:tcPr>
            <w:tcW w:w="992" w:type="dxa"/>
            <w:vAlign w:val="center"/>
          </w:tcPr>
          <w:p w14:paraId="6405C08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P-value</w:t>
            </w:r>
          </w:p>
        </w:tc>
      </w:tr>
      <w:tr w:rsidR="003A2B0D" w:rsidRPr="00906C87" w14:paraId="4256E4D0" w14:textId="77777777" w:rsidTr="00687BDA">
        <w:tc>
          <w:tcPr>
            <w:tcW w:w="8217" w:type="dxa"/>
            <w:gridSpan w:val="5"/>
            <w:vAlign w:val="center"/>
          </w:tcPr>
          <w:p w14:paraId="63EAD0BE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I</w:t>
            </w:r>
            <w:r w:rsidRPr="00906C87">
              <w:rPr>
                <w:rFonts w:ascii="Arial" w:hAnsi="Arial" w:cs="Arial"/>
                <w:sz w:val="20"/>
                <w:szCs w:val="20"/>
              </w:rPr>
              <w:t>ncidence rate</w:t>
            </w:r>
          </w:p>
        </w:tc>
      </w:tr>
      <w:tr w:rsidR="003A2B0D" w:rsidRPr="00906C87" w14:paraId="378F43D8" w14:textId="77777777" w:rsidTr="00687BDA">
        <w:tc>
          <w:tcPr>
            <w:tcW w:w="3114" w:type="dxa"/>
            <w:vAlign w:val="center"/>
          </w:tcPr>
          <w:p w14:paraId="1A94C699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ln(Incidence rate per million)</w:t>
            </w:r>
          </w:p>
        </w:tc>
        <w:tc>
          <w:tcPr>
            <w:tcW w:w="1276" w:type="dxa"/>
            <w:vAlign w:val="center"/>
          </w:tcPr>
          <w:p w14:paraId="5893968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0.024</w:t>
            </w:r>
          </w:p>
        </w:tc>
        <w:tc>
          <w:tcPr>
            <w:tcW w:w="1275" w:type="dxa"/>
            <w:vAlign w:val="center"/>
          </w:tcPr>
          <w:p w14:paraId="3103773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0.070</w:t>
            </w:r>
          </w:p>
        </w:tc>
        <w:tc>
          <w:tcPr>
            <w:tcW w:w="1560" w:type="dxa"/>
            <w:vAlign w:val="center"/>
          </w:tcPr>
          <w:p w14:paraId="6D004FB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0.736, 1.556</w:t>
            </w:r>
          </w:p>
        </w:tc>
        <w:tc>
          <w:tcPr>
            <w:tcW w:w="992" w:type="dxa"/>
            <w:vAlign w:val="center"/>
          </w:tcPr>
          <w:p w14:paraId="3FFF132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0.727</w:t>
            </w:r>
          </w:p>
        </w:tc>
      </w:tr>
      <w:tr w:rsidR="003A2B0D" w:rsidRPr="00906C87" w14:paraId="115E4029" w14:textId="77777777" w:rsidTr="00687BDA">
        <w:tc>
          <w:tcPr>
            <w:tcW w:w="8217" w:type="dxa"/>
            <w:gridSpan w:val="5"/>
            <w:vAlign w:val="center"/>
          </w:tcPr>
          <w:p w14:paraId="0E2A8C8A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R</w:t>
            </w:r>
            <w:r w:rsidRPr="00906C87">
              <w:rPr>
                <w:rFonts w:ascii="Arial" w:hAnsi="Arial" w:cs="Arial"/>
                <w:sz w:val="20"/>
                <w:szCs w:val="20"/>
              </w:rPr>
              <w:t>egion</w:t>
            </w:r>
          </w:p>
        </w:tc>
      </w:tr>
      <w:tr w:rsidR="003A2B0D" w:rsidRPr="00906C87" w14:paraId="350D28A4" w14:textId="77777777" w:rsidTr="00687BDA">
        <w:tc>
          <w:tcPr>
            <w:tcW w:w="8217" w:type="dxa"/>
            <w:gridSpan w:val="5"/>
            <w:vAlign w:val="center"/>
          </w:tcPr>
          <w:p w14:paraId="67D016F2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Inner Mongolia province (ref.)</w:t>
            </w:r>
          </w:p>
        </w:tc>
      </w:tr>
      <w:tr w:rsidR="003A2B0D" w:rsidRPr="00906C87" w14:paraId="69DDA8A8" w14:textId="77777777" w:rsidTr="00687BDA">
        <w:tc>
          <w:tcPr>
            <w:tcW w:w="3114" w:type="dxa"/>
            <w:vAlign w:val="center"/>
          </w:tcPr>
          <w:p w14:paraId="54DCF68A" w14:textId="77777777" w:rsidR="003A2B0D" w:rsidRPr="00906C87" w:rsidRDefault="003A2B0D" w:rsidP="00BB49AD">
            <w:pPr>
              <w:spacing w:line="200" w:lineRule="exact"/>
              <w:ind w:firstLineChars="200" w:firstLine="4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H</w:t>
            </w:r>
            <w:r w:rsidRPr="00906C87">
              <w:rPr>
                <w:rFonts w:ascii="Arial" w:hAnsi="Arial" w:cs="Arial"/>
                <w:sz w:val="20"/>
                <w:szCs w:val="20"/>
              </w:rPr>
              <w:t>unan province</w:t>
            </w:r>
          </w:p>
        </w:tc>
        <w:tc>
          <w:tcPr>
            <w:tcW w:w="1276" w:type="dxa"/>
            <w:vAlign w:val="center"/>
          </w:tcPr>
          <w:p w14:paraId="3BEAF99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0.120</w:t>
            </w:r>
          </w:p>
        </w:tc>
        <w:tc>
          <w:tcPr>
            <w:tcW w:w="1275" w:type="dxa"/>
            <w:vAlign w:val="center"/>
          </w:tcPr>
          <w:p w14:paraId="4076713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0.081</w:t>
            </w:r>
          </w:p>
        </w:tc>
        <w:tc>
          <w:tcPr>
            <w:tcW w:w="1560" w:type="dxa"/>
            <w:vAlign w:val="center"/>
          </w:tcPr>
          <w:p w14:paraId="1AE351B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0.889, 2.197</w:t>
            </w:r>
          </w:p>
        </w:tc>
        <w:tc>
          <w:tcPr>
            <w:tcW w:w="992" w:type="dxa"/>
            <w:vAlign w:val="center"/>
          </w:tcPr>
          <w:p w14:paraId="1DC3569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0.139</w:t>
            </w:r>
          </w:p>
        </w:tc>
      </w:tr>
      <w:tr w:rsidR="003A2B0D" w:rsidRPr="00906C87" w14:paraId="14FE2086" w14:textId="77777777" w:rsidTr="00687BDA">
        <w:tc>
          <w:tcPr>
            <w:tcW w:w="3114" w:type="dxa"/>
            <w:vAlign w:val="center"/>
          </w:tcPr>
          <w:p w14:paraId="779C3202" w14:textId="77777777" w:rsidR="003A2B0D" w:rsidRPr="00906C87" w:rsidRDefault="003A2B0D" w:rsidP="00BB49AD">
            <w:pPr>
              <w:spacing w:line="200" w:lineRule="exact"/>
              <w:ind w:firstLineChars="200" w:firstLine="4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G</w:t>
            </w:r>
            <w:r w:rsidRPr="00906C87">
              <w:rPr>
                <w:rFonts w:ascii="Arial" w:hAnsi="Arial" w:cs="Arial"/>
                <w:sz w:val="20"/>
                <w:szCs w:val="20"/>
              </w:rPr>
              <w:t>uangdong province</w:t>
            </w:r>
          </w:p>
        </w:tc>
        <w:tc>
          <w:tcPr>
            <w:tcW w:w="1276" w:type="dxa"/>
            <w:vAlign w:val="center"/>
          </w:tcPr>
          <w:p w14:paraId="3E37760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0.157</w:t>
            </w:r>
          </w:p>
        </w:tc>
        <w:tc>
          <w:tcPr>
            <w:tcW w:w="1275" w:type="dxa"/>
            <w:vAlign w:val="center"/>
          </w:tcPr>
          <w:p w14:paraId="70B7DBC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0.079</w:t>
            </w:r>
          </w:p>
        </w:tc>
        <w:tc>
          <w:tcPr>
            <w:tcW w:w="1560" w:type="dxa"/>
            <w:vAlign w:val="center"/>
          </w:tcPr>
          <w:p w14:paraId="58768CE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0.987, 2.441</w:t>
            </w:r>
          </w:p>
        </w:tc>
        <w:tc>
          <w:tcPr>
            <w:tcW w:w="992" w:type="dxa"/>
            <w:vAlign w:val="center"/>
          </w:tcPr>
          <w:p w14:paraId="570925D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0.047**</w:t>
            </w:r>
          </w:p>
        </w:tc>
      </w:tr>
      <w:tr w:rsidR="003A2B0D" w:rsidRPr="00906C87" w14:paraId="2A29F6B4" w14:textId="77777777" w:rsidTr="00687BDA">
        <w:tc>
          <w:tcPr>
            <w:tcW w:w="3114" w:type="dxa"/>
            <w:vAlign w:val="center"/>
          </w:tcPr>
          <w:p w14:paraId="74325F9C" w14:textId="77777777" w:rsidR="003A2B0D" w:rsidRPr="00906C87" w:rsidRDefault="003A2B0D" w:rsidP="00BB49AD">
            <w:pPr>
              <w:spacing w:line="200" w:lineRule="exact"/>
              <w:ind w:firstLineChars="200" w:firstLine="4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S</w:t>
            </w:r>
            <w:r w:rsidRPr="00906C87">
              <w:rPr>
                <w:rFonts w:ascii="Arial" w:hAnsi="Arial" w:cs="Arial"/>
                <w:sz w:val="20"/>
                <w:szCs w:val="20"/>
              </w:rPr>
              <w:t>ichuan province</w:t>
            </w:r>
          </w:p>
        </w:tc>
        <w:tc>
          <w:tcPr>
            <w:tcW w:w="1276" w:type="dxa"/>
            <w:vAlign w:val="center"/>
          </w:tcPr>
          <w:p w14:paraId="4B8AE6F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-0.102</w:t>
            </w:r>
          </w:p>
        </w:tc>
        <w:tc>
          <w:tcPr>
            <w:tcW w:w="1275" w:type="dxa"/>
            <w:vAlign w:val="center"/>
          </w:tcPr>
          <w:p w14:paraId="2ACAB4B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0.081</w:t>
            </w:r>
          </w:p>
        </w:tc>
        <w:tc>
          <w:tcPr>
            <w:tcW w:w="1560" w:type="dxa"/>
            <w:vAlign w:val="center"/>
          </w:tcPr>
          <w:p w14:paraId="3D84CD4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0.507, 1.146</w:t>
            </w:r>
          </w:p>
        </w:tc>
        <w:tc>
          <w:tcPr>
            <w:tcW w:w="992" w:type="dxa"/>
            <w:vAlign w:val="center"/>
          </w:tcPr>
          <w:p w14:paraId="2AC3874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0.205</w:t>
            </w:r>
          </w:p>
        </w:tc>
      </w:tr>
      <w:tr w:rsidR="003A2B0D" w:rsidRPr="00906C87" w14:paraId="51680CDA" w14:textId="77777777" w:rsidTr="00687BDA">
        <w:tc>
          <w:tcPr>
            <w:tcW w:w="3114" w:type="dxa"/>
            <w:vAlign w:val="center"/>
          </w:tcPr>
          <w:p w14:paraId="26EA228C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G</w:t>
            </w:r>
            <w:r w:rsidRPr="00906C87">
              <w:rPr>
                <w:rFonts w:ascii="Arial" w:hAnsi="Arial" w:cs="Arial"/>
                <w:sz w:val="20"/>
                <w:szCs w:val="20"/>
              </w:rPr>
              <w:t>uizhou province</w:t>
            </w:r>
          </w:p>
        </w:tc>
        <w:tc>
          <w:tcPr>
            <w:tcW w:w="1276" w:type="dxa"/>
            <w:vAlign w:val="center"/>
          </w:tcPr>
          <w:p w14:paraId="7F3C0F7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0.177</w:t>
            </w:r>
          </w:p>
        </w:tc>
        <w:tc>
          <w:tcPr>
            <w:tcW w:w="1275" w:type="dxa"/>
            <w:vAlign w:val="center"/>
          </w:tcPr>
          <w:p w14:paraId="3E29B0A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0.079</w:t>
            </w:r>
          </w:p>
        </w:tc>
        <w:tc>
          <w:tcPr>
            <w:tcW w:w="1560" w:type="dxa"/>
            <w:vAlign w:val="center"/>
          </w:tcPr>
          <w:p w14:paraId="6069E21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1.019, 2.760</w:t>
            </w:r>
          </w:p>
        </w:tc>
        <w:tc>
          <w:tcPr>
            <w:tcW w:w="992" w:type="dxa"/>
            <w:vAlign w:val="center"/>
          </w:tcPr>
          <w:p w14:paraId="5913386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0.026**</w:t>
            </w:r>
          </w:p>
        </w:tc>
      </w:tr>
      <w:tr w:rsidR="003A2B0D" w:rsidRPr="00906C87" w14:paraId="19A745A5" w14:textId="77777777" w:rsidTr="00687BDA">
        <w:tc>
          <w:tcPr>
            <w:tcW w:w="3114" w:type="dxa"/>
            <w:vAlign w:val="center"/>
          </w:tcPr>
          <w:p w14:paraId="1FC1F8F0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Shaanxi province</w:t>
            </w:r>
          </w:p>
        </w:tc>
        <w:tc>
          <w:tcPr>
            <w:tcW w:w="1276" w:type="dxa"/>
            <w:vAlign w:val="center"/>
          </w:tcPr>
          <w:p w14:paraId="6F77DEA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0.061</w:t>
            </w:r>
          </w:p>
        </w:tc>
        <w:tc>
          <w:tcPr>
            <w:tcW w:w="1275" w:type="dxa"/>
            <w:vAlign w:val="center"/>
          </w:tcPr>
          <w:p w14:paraId="64A6D50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0.085</w:t>
            </w:r>
          </w:p>
        </w:tc>
        <w:tc>
          <w:tcPr>
            <w:tcW w:w="1560" w:type="dxa"/>
            <w:vAlign w:val="center"/>
          </w:tcPr>
          <w:p w14:paraId="6F48997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0.737, 1.906</w:t>
            </w:r>
          </w:p>
        </w:tc>
        <w:tc>
          <w:tcPr>
            <w:tcW w:w="992" w:type="dxa"/>
            <w:vAlign w:val="center"/>
          </w:tcPr>
          <w:p w14:paraId="4F3404C1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0.477</w:t>
            </w:r>
          </w:p>
        </w:tc>
      </w:tr>
      <w:tr w:rsidR="003A2B0D" w:rsidRPr="00906C87" w14:paraId="18A70952" w14:textId="77777777" w:rsidTr="00687BDA">
        <w:tc>
          <w:tcPr>
            <w:tcW w:w="3114" w:type="dxa"/>
            <w:vAlign w:val="center"/>
          </w:tcPr>
          <w:p w14:paraId="41278323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G</w:t>
            </w:r>
            <w:r w:rsidRPr="00906C87">
              <w:rPr>
                <w:rFonts w:ascii="Arial" w:hAnsi="Arial" w:cs="Arial"/>
                <w:sz w:val="20"/>
                <w:szCs w:val="20"/>
              </w:rPr>
              <w:t>ansu province</w:t>
            </w:r>
          </w:p>
        </w:tc>
        <w:tc>
          <w:tcPr>
            <w:tcW w:w="1276" w:type="dxa"/>
            <w:vAlign w:val="center"/>
          </w:tcPr>
          <w:p w14:paraId="23DEB86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0.124</w:t>
            </w:r>
          </w:p>
        </w:tc>
        <w:tc>
          <w:tcPr>
            <w:tcW w:w="1275" w:type="dxa"/>
            <w:vAlign w:val="center"/>
          </w:tcPr>
          <w:p w14:paraId="3254DD0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0.085</w:t>
            </w:r>
          </w:p>
        </w:tc>
        <w:tc>
          <w:tcPr>
            <w:tcW w:w="1560" w:type="dxa"/>
            <w:vAlign w:val="center"/>
          </w:tcPr>
          <w:p w14:paraId="7CAF087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0.864, 2.357</w:t>
            </w:r>
          </w:p>
        </w:tc>
        <w:tc>
          <w:tcPr>
            <w:tcW w:w="992" w:type="dxa"/>
            <w:vAlign w:val="center"/>
          </w:tcPr>
          <w:p w14:paraId="61E4914C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0.144</w:t>
            </w:r>
          </w:p>
        </w:tc>
      </w:tr>
      <w:tr w:rsidR="003A2B0D" w:rsidRPr="00906C87" w14:paraId="1018F320" w14:textId="77777777" w:rsidTr="00687BDA">
        <w:tc>
          <w:tcPr>
            <w:tcW w:w="8217" w:type="dxa"/>
            <w:gridSpan w:val="5"/>
            <w:vAlign w:val="center"/>
          </w:tcPr>
          <w:p w14:paraId="5B1D5A2A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Year of visit</w:t>
            </w:r>
          </w:p>
        </w:tc>
      </w:tr>
      <w:tr w:rsidR="003A2B0D" w:rsidRPr="00906C87" w14:paraId="63A8979C" w14:textId="77777777" w:rsidTr="00687BDA">
        <w:tc>
          <w:tcPr>
            <w:tcW w:w="8217" w:type="dxa"/>
            <w:gridSpan w:val="5"/>
            <w:vAlign w:val="center"/>
          </w:tcPr>
          <w:p w14:paraId="2833BB63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Y</w:t>
            </w:r>
            <w:r w:rsidRPr="00906C87">
              <w:rPr>
                <w:rFonts w:ascii="Arial" w:hAnsi="Arial" w:cs="Arial"/>
                <w:sz w:val="20"/>
                <w:szCs w:val="20"/>
              </w:rPr>
              <w:t>ear 2021 (ref.)</w:t>
            </w:r>
          </w:p>
        </w:tc>
      </w:tr>
      <w:tr w:rsidR="003A2B0D" w:rsidRPr="00906C87" w14:paraId="698FDB88" w14:textId="77777777" w:rsidTr="00687BDA">
        <w:tc>
          <w:tcPr>
            <w:tcW w:w="3114" w:type="dxa"/>
            <w:vAlign w:val="center"/>
          </w:tcPr>
          <w:p w14:paraId="55CD22EC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Y</w:t>
            </w:r>
            <w:r w:rsidRPr="00906C87">
              <w:rPr>
                <w:rFonts w:ascii="Arial" w:hAnsi="Arial" w:cs="Arial"/>
                <w:sz w:val="20"/>
                <w:szCs w:val="20"/>
              </w:rPr>
              <w:t>ear 2022</w:t>
            </w:r>
          </w:p>
        </w:tc>
        <w:tc>
          <w:tcPr>
            <w:tcW w:w="1276" w:type="dxa"/>
            <w:vAlign w:val="center"/>
          </w:tcPr>
          <w:p w14:paraId="39C19D1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0.197</w:t>
            </w:r>
          </w:p>
        </w:tc>
        <w:tc>
          <w:tcPr>
            <w:tcW w:w="1275" w:type="dxa"/>
            <w:vAlign w:val="center"/>
          </w:tcPr>
          <w:p w14:paraId="53B53228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0.052</w:t>
            </w:r>
          </w:p>
        </w:tc>
        <w:tc>
          <w:tcPr>
            <w:tcW w:w="1560" w:type="dxa"/>
            <w:vAlign w:val="center"/>
          </w:tcPr>
          <w:p w14:paraId="6952137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1.281, 2.333</w:t>
            </w:r>
          </w:p>
        </w:tc>
        <w:tc>
          <w:tcPr>
            <w:tcW w:w="992" w:type="dxa"/>
            <w:vAlign w:val="center"/>
          </w:tcPr>
          <w:p w14:paraId="0CC12AB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&lt;0.001***</w:t>
            </w:r>
          </w:p>
        </w:tc>
      </w:tr>
      <w:tr w:rsidR="003A2B0D" w:rsidRPr="00906C87" w14:paraId="65DC4763" w14:textId="77777777" w:rsidTr="00687BDA">
        <w:tc>
          <w:tcPr>
            <w:tcW w:w="8217" w:type="dxa"/>
            <w:gridSpan w:val="5"/>
            <w:vAlign w:val="center"/>
          </w:tcPr>
          <w:p w14:paraId="4EE5EDB0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I</w:t>
            </w:r>
            <w:r w:rsidRPr="00906C87">
              <w:rPr>
                <w:rFonts w:ascii="Arial" w:hAnsi="Arial" w:cs="Arial"/>
                <w:sz w:val="20"/>
                <w:szCs w:val="20"/>
              </w:rPr>
              <w:t>nstitution type</w:t>
            </w:r>
          </w:p>
        </w:tc>
      </w:tr>
      <w:tr w:rsidR="003A2B0D" w:rsidRPr="00906C87" w14:paraId="249896BE" w14:textId="77777777" w:rsidTr="00687BDA">
        <w:tc>
          <w:tcPr>
            <w:tcW w:w="8217" w:type="dxa"/>
            <w:gridSpan w:val="5"/>
            <w:vAlign w:val="center"/>
          </w:tcPr>
          <w:p w14:paraId="4EAB819F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O</w:t>
            </w:r>
            <w:r w:rsidRPr="00906C87">
              <w:rPr>
                <w:rFonts w:ascii="Arial" w:hAnsi="Arial" w:cs="Arial"/>
                <w:sz w:val="20"/>
                <w:szCs w:val="20"/>
              </w:rPr>
              <w:t>utpatient clinics (ref.)</w:t>
            </w:r>
          </w:p>
        </w:tc>
      </w:tr>
      <w:tr w:rsidR="003A2B0D" w:rsidRPr="00906C87" w14:paraId="4C794A4E" w14:textId="77777777" w:rsidTr="00687BDA">
        <w:tc>
          <w:tcPr>
            <w:tcW w:w="3114" w:type="dxa"/>
          </w:tcPr>
          <w:p w14:paraId="0CDBB2AB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Village health station</w:t>
            </w:r>
          </w:p>
        </w:tc>
        <w:tc>
          <w:tcPr>
            <w:tcW w:w="1276" w:type="dxa"/>
            <w:vAlign w:val="center"/>
          </w:tcPr>
          <w:p w14:paraId="6362141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-0.043</w:t>
            </w:r>
          </w:p>
        </w:tc>
        <w:tc>
          <w:tcPr>
            <w:tcW w:w="1275" w:type="dxa"/>
            <w:vAlign w:val="center"/>
          </w:tcPr>
          <w:p w14:paraId="44A9017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0.039</w:t>
            </w:r>
          </w:p>
        </w:tc>
        <w:tc>
          <w:tcPr>
            <w:tcW w:w="1560" w:type="dxa"/>
            <w:vAlign w:val="center"/>
          </w:tcPr>
          <w:p w14:paraId="22A9B63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0.724, 1.093</w:t>
            </w:r>
          </w:p>
        </w:tc>
        <w:tc>
          <w:tcPr>
            <w:tcW w:w="992" w:type="dxa"/>
            <w:vAlign w:val="center"/>
          </w:tcPr>
          <w:p w14:paraId="63BFB46B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0.270</w:t>
            </w:r>
          </w:p>
        </w:tc>
      </w:tr>
      <w:tr w:rsidR="003A2B0D" w:rsidRPr="00906C87" w14:paraId="0590EE71" w14:textId="77777777" w:rsidTr="00687BDA">
        <w:tc>
          <w:tcPr>
            <w:tcW w:w="3114" w:type="dxa"/>
          </w:tcPr>
          <w:p w14:paraId="64247F94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O</w:t>
            </w:r>
            <w:r w:rsidRPr="00906C87">
              <w:rPr>
                <w:rFonts w:ascii="Arial" w:hAnsi="Arial" w:cs="Arial"/>
                <w:sz w:val="20"/>
                <w:szCs w:val="20"/>
              </w:rPr>
              <w:t>thers</w:t>
            </w:r>
          </w:p>
        </w:tc>
        <w:tc>
          <w:tcPr>
            <w:tcW w:w="1276" w:type="dxa"/>
            <w:vAlign w:val="center"/>
          </w:tcPr>
          <w:p w14:paraId="673F4A8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-0.027</w:t>
            </w:r>
          </w:p>
        </w:tc>
        <w:tc>
          <w:tcPr>
            <w:tcW w:w="1275" w:type="dxa"/>
            <w:vAlign w:val="center"/>
          </w:tcPr>
          <w:p w14:paraId="021AD6E4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0.039</w:t>
            </w:r>
          </w:p>
        </w:tc>
        <w:tc>
          <w:tcPr>
            <w:tcW w:w="1560" w:type="dxa"/>
            <w:vAlign w:val="center"/>
          </w:tcPr>
          <w:p w14:paraId="5AB2A4FF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0.751, 1.145</w:t>
            </w:r>
          </w:p>
        </w:tc>
        <w:tc>
          <w:tcPr>
            <w:tcW w:w="992" w:type="dxa"/>
            <w:vAlign w:val="center"/>
          </w:tcPr>
          <w:p w14:paraId="12709F0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0.484</w:t>
            </w:r>
          </w:p>
        </w:tc>
      </w:tr>
      <w:tr w:rsidR="003A2B0D" w:rsidRPr="00906C87" w14:paraId="491BDF9D" w14:textId="77777777" w:rsidTr="00687BDA">
        <w:tc>
          <w:tcPr>
            <w:tcW w:w="8217" w:type="dxa"/>
            <w:gridSpan w:val="5"/>
            <w:vAlign w:val="center"/>
          </w:tcPr>
          <w:p w14:paraId="241808F2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For-profit status</w:t>
            </w:r>
          </w:p>
        </w:tc>
      </w:tr>
      <w:tr w:rsidR="003A2B0D" w:rsidRPr="00906C87" w14:paraId="3B130410" w14:textId="77777777" w:rsidTr="00687BDA">
        <w:tc>
          <w:tcPr>
            <w:tcW w:w="8217" w:type="dxa"/>
            <w:gridSpan w:val="5"/>
            <w:vAlign w:val="center"/>
          </w:tcPr>
          <w:p w14:paraId="4D5E709D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Non-profit medical institutions (ref.)</w:t>
            </w:r>
          </w:p>
        </w:tc>
      </w:tr>
      <w:tr w:rsidR="003A2B0D" w:rsidRPr="00906C87" w14:paraId="7BE953B4" w14:textId="77777777" w:rsidTr="00687BDA">
        <w:tc>
          <w:tcPr>
            <w:tcW w:w="3114" w:type="dxa"/>
          </w:tcPr>
          <w:p w14:paraId="638FA929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For-profit medical institutions</w:t>
            </w:r>
          </w:p>
        </w:tc>
        <w:tc>
          <w:tcPr>
            <w:tcW w:w="1276" w:type="dxa"/>
            <w:vAlign w:val="center"/>
          </w:tcPr>
          <w:p w14:paraId="19597173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0.054</w:t>
            </w:r>
          </w:p>
        </w:tc>
        <w:tc>
          <w:tcPr>
            <w:tcW w:w="1275" w:type="dxa"/>
            <w:vAlign w:val="center"/>
          </w:tcPr>
          <w:p w14:paraId="1761FD4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0.041</w:t>
            </w:r>
          </w:p>
        </w:tc>
        <w:tc>
          <w:tcPr>
            <w:tcW w:w="1560" w:type="dxa"/>
            <w:vAlign w:val="center"/>
          </w:tcPr>
          <w:p w14:paraId="253F597A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0.929, 1.456</w:t>
            </w:r>
          </w:p>
        </w:tc>
        <w:tc>
          <w:tcPr>
            <w:tcW w:w="992" w:type="dxa"/>
            <w:vAlign w:val="center"/>
          </w:tcPr>
          <w:p w14:paraId="0A586362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0.184</w:t>
            </w:r>
          </w:p>
        </w:tc>
      </w:tr>
      <w:tr w:rsidR="003A2B0D" w:rsidRPr="00906C87" w14:paraId="6317E1F2" w14:textId="77777777" w:rsidTr="00687BDA">
        <w:tc>
          <w:tcPr>
            <w:tcW w:w="8217" w:type="dxa"/>
            <w:gridSpan w:val="5"/>
            <w:vAlign w:val="center"/>
          </w:tcPr>
          <w:p w14:paraId="413D2DEE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D</w:t>
            </w:r>
            <w:r w:rsidRPr="00906C87">
              <w:rPr>
                <w:rFonts w:ascii="Arial" w:hAnsi="Arial" w:cs="Arial"/>
                <w:sz w:val="20"/>
                <w:szCs w:val="20"/>
              </w:rPr>
              <w:t xml:space="preserve">isease </w:t>
            </w:r>
            <w:r w:rsidRPr="00906C87">
              <w:rPr>
                <w:rFonts w:ascii="Arial" w:hAnsi="Arial" w:cs="Arial" w:hint="eastAsia"/>
                <w:sz w:val="20"/>
                <w:szCs w:val="20"/>
              </w:rPr>
              <w:t>type</w:t>
            </w:r>
          </w:p>
        </w:tc>
      </w:tr>
      <w:tr w:rsidR="003A2B0D" w:rsidRPr="00906C87" w14:paraId="1473CC8E" w14:textId="77777777" w:rsidTr="00687BDA">
        <w:tc>
          <w:tcPr>
            <w:tcW w:w="8217" w:type="dxa"/>
            <w:gridSpan w:val="5"/>
            <w:vAlign w:val="center"/>
          </w:tcPr>
          <w:p w14:paraId="2643DCA1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Acute</w:t>
            </w:r>
            <w:r w:rsidRPr="00906C87">
              <w:rPr>
                <w:rFonts w:ascii="Arial" w:hAnsi="Arial" w:cs="Arial"/>
                <w:sz w:val="20"/>
                <w:szCs w:val="20"/>
              </w:rPr>
              <w:t xml:space="preserve"> disease (ref.)</w:t>
            </w:r>
          </w:p>
        </w:tc>
      </w:tr>
      <w:tr w:rsidR="003A2B0D" w:rsidRPr="00906C87" w14:paraId="0C0A9152" w14:textId="77777777" w:rsidTr="00687BDA">
        <w:tc>
          <w:tcPr>
            <w:tcW w:w="3114" w:type="dxa"/>
          </w:tcPr>
          <w:p w14:paraId="397B22AD" w14:textId="77777777" w:rsidR="003A2B0D" w:rsidRPr="00906C87" w:rsidRDefault="003A2B0D" w:rsidP="00BB49AD">
            <w:pPr>
              <w:spacing w:line="200" w:lineRule="exact"/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C</w:t>
            </w:r>
            <w:r w:rsidRPr="00906C87">
              <w:rPr>
                <w:rFonts w:ascii="Arial" w:hAnsi="Arial" w:cs="Arial"/>
                <w:sz w:val="20"/>
                <w:szCs w:val="20"/>
              </w:rPr>
              <w:t>hronic disease</w:t>
            </w:r>
          </w:p>
        </w:tc>
        <w:tc>
          <w:tcPr>
            <w:tcW w:w="1276" w:type="dxa"/>
            <w:vAlign w:val="center"/>
          </w:tcPr>
          <w:p w14:paraId="43EE1E7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0.086</w:t>
            </w:r>
          </w:p>
        </w:tc>
        <w:tc>
          <w:tcPr>
            <w:tcW w:w="1275" w:type="dxa"/>
            <w:vAlign w:val="center"/>
          </w:tcPr>
          <w:p w14:paraId="2112957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0.035</w:t>
            </w:r>
          </w:p>
        </w:tc>
        <w:tc>
          <w:tcPr>
            <w:tcW w:w="1560" w:type="dxa"/>
            <w:vAlign w:val="center"/>
          </w:tcPr>
          <w:p w14:paraId="60FDBE5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1.051, 1.525</w:t>
            </w:r>
          </w:p>
        </w:tc>
        <w:tc>
          <w:tcPr>
            <w:tcW w:w="992" w:type="dxa"/>
            <w:vAlign w:val="center"/>
          </w:tcPr>
          <w:p w14:paraId="017BF8F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0.014**</w:t>
            </w:r>
          </w:p>
        </w:tc>
      </w:tr>
      <w:tr w:rsidR="003A2B0D" w:rsidRPr="00906C87" w14:paraId="5C4277FB" w14:textId="77777777" w:rsidTr="00687BDA">
        <w:tc>
          <w:tcPr>
            <w:tcW w:w="3114" w:type="dxa"/>
            <w:vAlign w:val="center"/>
          </w:tcPr>
          <w:p w14:paraId="0C75A0C1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TCM dispensing status</w:t>
            </w:r>
          </w:p>
        </w:tc>
        <w:tc>
          <w:tcPr>
            <w:tcW w:w="1276" w:type="dxa"/>
            <w:vAlign w:val="center"/>
          </w:tcPr>
          <w:p w14:paraId="17A4C04E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0.029</w:t>
            </w:r>
          </w:p>
        </w:tc>
        <w:tc>
          <w:tcPr>
            <w:tcW w:w="1275" w:type="dxa"/>
            <w:vAlign w:val="center"/>
          </w:tcPr>
          <w:p w14:paraId="2672244D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0.030</w:t>
            </w:r>
          </w:p>
        </w:tc>
        <w:tc>
          <w:tcPr>
            <w:tcW w:w="1560" w:type="dxa"/>
            <w:vAlign w:val="center"/>
          </w:tcPr>
          <w:p w14:paraId="03E76366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0.922, 1.274</w:t>
            </w:r>
          </w:p>
        </w:tc>
        <w:tc>
          <w:tcPr>
            <w:tcW w:w="992" w:type="dxa"/>
            <w:vAlign w:val="center"/>
          </w:tcPr>
          <w:p w14:paraId="5EDCEB79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0.331</w:t>
            </w:r>
          </w:p>
        </w:tc>
      </w:tr>
      <w:tr w:rsidR="003A2B0D" w:rsidRPr="00906C87" w14:paraId="5C4B9D95" w14:textId="77777777" w:rsidTr="00687BDA">
        <w:tc>
          <w:tcPr>
            <w:tcW w:w="3114" w:type="dxa"/>
            <w:vAlign w:val="center"/>
          </w:tcPr>
          <w:p w14:paraId="7D01B371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Fixed effects</w:t>
            </w:r>
          </w:p>
        </w:tc>
        <w:tc>
          <w:tcPr>
            <w:tcW w:w="5103" w:type="dxa"/>
            <w:gridSpan w:val="4"/>
            <w:vAlign w:val="center"/>
          </w:tcPr>
          <w:p w14:paraId="454DFF65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YES</w:t>
            </w:r>
          </w:p>
        </w:tc>
      </w:tr>
      <w:tr w:rsidR="003A2B0D" w:rsidRPr="00906C87" w14:paraId="3FA173FC" w14:textId="77777777" w:rsidTr="00687BDA">
        <w:tc>
          <w:tcPr>
            <w:tcW w:w="3114" w:type="dxa"/>
            <w:vAlign w:val="center"/>
          </w:tcPr>
          <w:p w14:paraId="5BE93970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103" w:type="dxa"/>
            <w:gridSpan w:val="4"/>
            <w:vAlign w:val="center"/>
          </w:tcPr>
          <w:p w14:paraId="1D4D7580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1</w:t>
            </w:r>
            <w:r w:rsidRPr="00906C87">
              <w:rPr>
                <w:rFonts w:ascii="Arial" w:hAnsi="Arial" w:cs="Arial"/>
                <w:sz w:val="20"/>
                <w:szCs w:val="20"/>
              </w:rPr>
              <w:t>076</w:t>
            </w:r>
          </w:p>
        </w:tc>
      </w:tr>
      <w:tr w:rsidR="003A2B0D" w:rsidRPr="00906C87" w14:paraId="62609882" w14:textId="77777777" w:rsidTr="00687BDA">
        <w:tc>
          <w:tcPr>
            <w:tcW w:w="3114" w:type="dxa"/>
            <w:vAlign w:val="center"/>
          </w:tcPr>
          <w:p w14:paraId="2FEB6523" w14:textId="77777777" w:rsidR="003A2B0D" w:rsidRPr="00906C87" w:rsidRDefault="003A2B0D" w:rsidP="00BB49AD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/>
                <w:sz w:val="20"/>
                <w:szCs w:val="20"/>
              </w:rPr>
              <w:t>Pseudo R</w:t>
            </w:r>
            <w:r w:rsidRPr="00906C8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103" w:type="dxa"/>
            <w:gridSpan w:val="4"/>
            <w:vAlign w:val="center"/>
          </w:tcPr>
          <w:p w14:paraId="7493BA57" w14:textId="77777777" w:rsidR="003A2B0D" w:rsidRPr="00906C87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C87">
              <w:rPr>
                <w:rFonts w:ascii="Arial" w:hAnsi="Arial" w:cs="Arial" w:hint="eastAsia"/>
                <w:sz w:val="20"/>
                <w:szCs w:val="20"/>
              </w:rPr>
              <w:t>0.07</w:t>
            </w:r>
          </w:p>
        </w:tc>
      </w:tr>
    </w:tbl>
    <w:p w14:paraId="2EC7ABA3" w14:textId="77777777" w:rsidR="003A2B0D" w:rsidRDefault="003A2B0D" w:rsidP="00BB49AD">
      <w:pPr>
        <w:spacing w:line="200" w:lineRule="exact"/>
        <w:jc w:val="left"/>
        <w:rPr>
          <w:rFonts w:ascii="Arial" w:hAnsi="Arial" w:cs="Arial"/>
          <w:sz w:val="16"/>
          <w:szCs w:val="16"/>
        </w:rPr>
      </w:pPr>
      <w:r w:rsidRPr="00F52D29">
        <w:rPr>
          <w:rFonts w:ascii="Arial" w:hAnsi="Arial" w:cs="Arial"/>
          <w:sz w:val="16"/>
          <w:szCs w:val="16"/>
        </w:rPr>
        <w:t>Abbreviations:</w:t>
      </w:r>
      <w:r>
        <w:rPr>
          <w:rFonts w:ascii="Arial" w:hAnsi="Arial" w:cs="Arial"/>
          <w:sz w:val="16"/>
          <w:szCs w:val="16"/>
        </w:rPr>
        <w:t xml:space="preserve"> SE, </w:t>
      </w:r>
      <w:r w:rsidRPr="001F3A47">
        <w:rPr>
          <w:rFonts w:ascii="Arial" w:hAnsi="Arial" w:cs="Arial"/>
          <w:sz w:val="16"/>
          <w:szCs w:val="16"/>
        </w:rPr>
        <w:t>standard errors</w:t>
      </w:r>
      <w:r>
        <w:rPr>
          <w:rFonts w:ascii="Arial" w:hAnsi="Arial" w:cs="Arial"/>
          <w:sz w:val="16"/>
          <w:szCs w:val="16"/>
        </w:rPr>
        <w:t xml:space="preserve">; CI, </w:t>
      </w:r>
      <w:r w:rsidRPr="001F3A47">
        <w:rPr>
          <w:rFonts w:ascii="Arial" w:hAnsi="Arial" w:cs="Arial"/>
          <w:sz w:val="16"/>
          <w:szCs w:val="16"/>
        </w:rPr>
        <w:t>confidence interval</w:t>
      </w:r>
      <w:r>
        <w:rPr>
          <w:rFonts w:ascii="Arial" w:hAnsi="Arial" w:cs="Arial"/>
          <w:sz w:val="16"/>
          <w:szCs w:val="16"/>
        </w:rPr>
        <w:t xml:space="preserve">; TCM, </w:t>
      </w:r>
      <w:r w:rsidRPr="00F11D16">
        <w:rPr>
          <w:rFonts w:ascii="Arial" w:hAnsi="Arial" w:cs="Arial"/>
          <w:sz w:val="16"/>
          <w:szCs w:val="16"/>
        </w:rPr>
        <w:t>Traditional Chinese Medicine</w:t>
      </w:r>
      <w:r>
        <w:rPr>
          <w:rFonts w:ascii="Arial" w:hAnsi="Arial" w:cs="Arial"/>
          <w:sz w:val="16"/>
          <w:szCs w:val="16"/>
        </w:rPr>
        <w:t>.</w:t>
      </w:r>
    </w:p>
    <w:p w14:paraId="388F9F9D" w14:textId="3887EDCB" w:rsidR="003A2B0D" w:rsidRPr="00BB49AD" w:rsidRDefault="003A2B0D" w:rsidP="00BB49AD">
      <w:pPr>
        <w:spacing w:line="200" w:lineRule="exact"/>
        <w:jc w:val="left"/>
        <w:rPr>
          <w:rFonts w:ascii="Arial" w:hAnsi="Arial" w:cs="Arial"/>
          <w:sz w:val="16"/>
          <w:szCs w:val="16"/>
        </w:rPr>
      </w:pPr>
      <w:r w:rsidRPr="005E47AA">
        <w:rPr>
          <w:rFonts w:ascii="Arial" w:hAnsi="Arial" w:cs="Arial"/>
          <w:sz w:val="16"/>
          <w:szCs w:val="16"/>
        </w:rPr>
        <w:t xml:space="preserve">Note: ***p &lt; </w:t>
      </w:r>
      <w:r>
        <w:rPr>
          <w:rFonts w:ascii="Arial" w:hAnsi="Arial" w:cs="Arial"/>
          <w:sz w:val="16"/>
          <w:szCs w:val="16"/>
        </w:rPr>
        <w:t>0</w:t>
      </w:r>
      <w:r w:rsidRPr="005E47AA">
        <w:rPr>
          <w:rFonts w:ascii="Arial" w:hAnsi="Arial" w:cs="Arial"/>
          <w:sz w:val="16"/>
          <w:szCs w:val="16"/>
        </w:rPr>
        <w:t xml:space="preserve">.01, **p &lt; 0.05, *p &lt; 0.1. Control variables include province </w:t>
      </w:r>
      <w:r>
        <w:rPr>
          <w:rFonts w:ascii="Arial" w:hAnsi="Arial" w:cs="Arial"/>
          <w:sz w:val="16"/>
          <w:szCs w:val="16"/>
        </w:rPr>
        <w:t xml:space="preserve">of visit </w:t>
      </w:r>
      <w:r w:rsidRPr="005E47AA">
        <w:rPr>
          <w:rFonts w:ascii="Arial" w:hAnsi="Arial" w:cs="Arial"/>
          <w:sz w:val="16"/>
          <w:szCs w:val="16"/>
        </w:rPr>
        <w:t>(Guangdong, Gansu, Hunan, Sha</w:t>
      </w:r>
      <w:r>
        <w:rPr>
          <w:rFonts w:ascii="Arial" w:hAnsi="Arial" w:cs="Arial"/>
          <w:sz w:val="16"/>
          <w:szCs w:val="16"/>
        </w:rPr>
        <w:t>a</w:t>
      </w:r>
      <w:r w:rsidRPr="005E47AA">
        <w:rPr>
          <w:rFonts w:ascii="Arial" w:hAnsi="Arial" w:cs="Arial"/>
          <w:sz w:val="16"/>
          <w:szCs w:val="16"/>
        </w:rPr>
        <w:t xml:space="preserve">nxi, Inner Mongolia, Sichuan, and Guizhou), year of visit (2021, 2022), institution type (outpatient clinics, village health station, and others), </w:t>
      </w:r>
      <w:r>
        <w:rPr>
          <w:rFonts w:ascii="Arial" w:hAnsi="Arial" w:cs="Arial"/>
          <w:sz w:val="16"/>
          <w:szCs w:val="16"/>
        </w:rPr>
        <w:t>for-profit status</w:t>
      </w:r>
      <w:r w:rsidRPr="005E47AA">
        <w:rPr>
          <w:rFonts w:ascii="Arial" w:hAnsi="Arial" w:cs="Arial"/>
          <w:sz w:val="16"/>
          <w:szCs w:val="16"/>
        </w:rPr>
        <w:t xml:space="preserve"> (non-profit </w:t>
      </w:r>
      <w:r>
        <w:rPr>
          <w:rFonts w:ascii="Arial" w:hAnsi="Arial" w:cs="Arial"/>
          <w:sz w:val="16"/>
          <w:szCs w:val="16"/>
        </w:rPr>
        <w:t>vs.</w:t>
      </w:r>
      <w:r w:rsidRPr="005E47AA">
        <w:rPr>
          <w:rFonts w:ascii="Arial" w:hAnsi="Arial" w:cs="Arial"/>
          <w:sz w:val="16"/>
          <w:szCs w:val="16"/>
        </w:rPr>
        <w:t xml:space="preserve"> for-profit medical institutions), disease type (</w:t>
      </w:r>
      <w:r>
        <w:rPr>
          <w:rFonts w:ascii="Arial" w:hAnsi="Arial" w:cs="Arial"/>
          <w:sz w:val="16"/>
          <w:szCs w:val="16"/>
        </w:rPr>
        <w:t xml:space="preserve">acute vs. </w:t>
      </w:r>
      <w:r w:rsidRPr="005E47AA">
        <w:rPr>
          <w:rFonts w:ascii="Arial" w:hAnsi="Arial" w:cs="Arial"/>
          <w:sz w:val="16"/>
          <w:szCs w:val="16"/>
        </w:rPr>
        <w:t xml:space="preserve">chronic disease), and whether </w:t>
      </w:r>
      <w:r>
        <w:rPr>
          <w:rFonts w:ascii="Arial" w:hAnsi="Arial" w:cs="Arial"/>
          <w:sz w:val="16"/>
          <w:szCs w:val="16"/>
        </w:rPr>
        <w:t>received</w:t>
      </w:r>
      <w:r w:rsidRPr="005E47AA">
        <w:rPr>
          <w:rFonts w:ascii="Arial" w:hAnsi="Arial" w:cs="Arial"/>
          <w:sz w:val="16"/>
          <w:szCs w:val="16"/>
        </w:rPr>
        <w:t xml:space="preserve"> traditional Chinese medicine.</w:t>
      </w:r>
      <w:r>
        <w:rPr>
          <w:rFonts w:ascii="Arial" w:eastAsia="宋体" w:hAnsi="Arial" w:cs="Arial"/>
          <w:b/>
          <w:bCs/>
          <w:sz w:val="20"/>
          <w:szCs w:val="20"/>
        </w:rPr>
        <w:br w:type="page"/>
      </w:r>
    </w:p>
    <w:p w14:paraId="78EB17A8" w14:textId="30868836" w:rsidR="003A2B0D" w:rsidRPr="00AA5F52" w:rsidRDefault="003A2B0D" w:rsidP="003A2B0D">
      <w:pPr>
        <w:jc w:val="left"/>
        <w:rPr>
          <w:rFonts w:ascii="Arial" w:eastAsia="宋体" w:hAnsi="Arial" w:cs="Arial"/>
          <w:b/>
          <w:sz w:val="24"/>
        </w:rPr>
      </w:pPr>
      <w:r w:rsidRPr="00AA5F52">
        <w:rPr>
          <w:rFonts w:ascii="Arial" w:eastAsia="宋体" w:hAnsi="Arial" w:cs="Arial" w:hint="eastAsia"/>
          <w:b/>
          <w:sz w:val="24"/>
        </w:rPr>
        <w:lastRenderedPageBreak/>
        <w:t>e</w:t>
      </w:r>
      <w:r w:rsidRPr="00AA5F52">
        <w:rPr>
          <w:rFonts w:ascii="Arial" w:eastAsia="宋体" w:hAnsi="Arial" w:cs="Arial"/>
          <w:b/>
          <w:sz w:val="24"/>
        </w:rPr>
        <w:t xml:space="preserve">Table4. </w:t>
      </w:r>
      <w:r w:rsidRPr="00BB49AD">
        <w:rPr>
          <w:rFonts w:ascii="Arial" w:eastAsia="宋体" w:hAnsi="Arial" w:cs="Arial"/>
          <w:bCs/>
          <w:sz w:val="24"/>
        </w:rPr>
        <w:t>Association of patient satisfaction</w:t>
      </w:r>
      <w:r w:rsidRPr="00BB49AD">
        <w:rPr>
          <w:rFonts w:ascii="Arial" w:eastAsia="宋体" w:hAnsi="Arial" w:cs="Arial" w:hint="eastAsia"/>
          <w:bCs/>
          <w:sz w:val="24"/>
        </w:rPr>
        <w:t xml:space="preserve"> </w:t>
      </w:r>
      <w:r w:rsidRPr="00BB49AD">
        <w:rPr>
          <w:rFonts w:ascii="Arial" w:eastAsia="宋体" w:hAnsi="Arial" w:cs="Arial"/>
          <w:bCs/>
          <w:sz w:val="24"/>
        </w:rPr>
        <w:t>with COVID-19 related provincial specific thresholds for public policy stringency indices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1"/>
        <w:gridCol w:w="1130"/>
        <w:gridCol w:w="1130"/>
        <w:gridCol w:w="1132"/>
        <w:gridCol w:w="1132"/>
        <w:gridCol w:w="991"/>
        <w:gridCol w:w="950"/>
      </w:tblGrid>
      <w:tr w:rsidR="003A2B0D" w:rsidRPr="00AA5F52" w14:paraId="39660651" w14:textId="77777777" w:rsidTr="00687BDA">
        <w:tc>
          <w:tcPr>
            <w:tcW w:w="1838" w:type="dxa"/>
            <w:vAlign w:val="center"/>
          </w:tcPr>
          <w:p w14:paraId="6DF78F20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D3AABA5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(</w:t>
            </w:r>
            <w:r w:rsidRPr="00AA5F52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1134" w:type="dxa"/>
            <w:vAlign w:val="center"/>
          </w:tcPr>
          <w:p w14:paraId="5ED7BDDE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(</w:t>
            </w:r>
            <w:r w:rsidRPr="00AA5F52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1134" w:type="dxa"/>
            <w:vAlign w:val="center"/>
          </w:tcPr>
          <w:p w14:paraId="159BE131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(</w:t>
            </w:r>
            <w:r w:rsidRPr="00AA5F52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1134" w:type="dxa"/>
            <w:vAlign w:val="center"/>
          </w:tcPr>
          <w:p w14:paraId="181ACBBA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(</w:t>
            </w:r>
            <w:r w:rsidRPr="00AA5F52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992" w:type="dxa"/>
            <w:vAlign w:val="center"/>
          </w:tcPr>
          <w:p w14:paraId="57065784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(</w:t>
            </w:r>
            <w:r w:rsidRPr="00AA5F52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930" w:type="dxa"/>
            <w:vAlign w:val="center"/>
          </w:tcPr>
          <w:p w14:paraId="29583E98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(</w:t>
            </w:r>
            <w:r w:rsidRPr="00AA5F52">
              <w:rPr>
                <w:rFonts w:ascii="Arial" w:hAnsi="Arial" w:cs="Arial"/>
                <w:sz w:val="20"/>
                <w:szCs w:val="20"/>
              </w:rPr>
              <w:t>6)</w:t>
            </w:r>
          </w:p>
        </w:tc>
      </w:tr>
      <w:tr w:rsidR="003A2B0D" w:rsidRPr="00AA5F52" w14:paraId="4A3F02C5" w14:textId="77777777" w:rsidTr="00687BDA">
        <w:tc>
          <w:tcPr>
            <w:tcW w:w="1838" w:type="dxa"/>
          </w:tcPr>
          <w:p w14:paraId="1A0D14A4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2DD886F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b/>
                <w:bCs/>
                <w:sz w:val="20"/>
                <w:szCs w:val="20"/>
              </w:rPr>
              <w:t>Ordinary least squares model</w:t>
            </w:r>
          </w:p>
        </w:tc>
        <w:tc>
          <w:tcPr>
            <w:tcW w:w="2268" w:type="dxa"/>
            <w:gridSpan w:val="2"/>
            <w:vAlign w:val="center"/>
          </w:tcPr>
          <w:p w14:paraId="07C7CE4A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b/>
                <w:bCs/>
                <w:sz w:val="20"/>
                <w:szCs w:val="20"/>
              </w:rPr>
              <w:t>Probit model</w:t>
            </w:r>
          </w:p>
        </w:tc>
        <w:tc>
          <w:tcPr>
            <w:tcW w:w="1922" w:type="dxa"/>
            <w:gridSpan w:val="2"/>
            <w:vAlign w:val="center"/>
          </w:tcPr>
          <w:p w14:paraId="174196B3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b/>
                <w:bCs/>
                <w:sz w:val="20"/>
                <w:szCs w:val="20"/>
              </w:rPr>
              <w:t>Logistic regression model</w:t>
            </w:r>
          </w:p>
        </w:tc>
      </w:tr>
      <w:tr w:rsidR="003A2B0D" w:rsidRPr="00AA5F52" w14:paraId="2135C3B0" w14:textId="77777777" w:rsidTr="00687BDA">
        <w:tc>
          <w:tcPr>
            <w:tcW w:w="1838" w:type="dxa"/>
          </w:tcPr>
          <w:p w14:paraId="6E5A2188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2C55E63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Overall satisfaction</w:t>
            </w:r>
          </w:p>
        </w:tc>
        <w:tc>
          <w:tcPr>
            <w:tcW w:w="4190" w:type="dxa"/>
            <w:gridSpan w:val="4"/>
            <w:vAlign w:val="center"/>
          </w:tcPr>
          <w:p w14:paraId="38C2B8BC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Satisfied (Y/N)</w:t>
            </w:r>
          </w:p>
        </w:tc>
      </w:tr>
      <w:tr w:rsidR="003A2B0D" w:rsidRPr="00AA5F52" w14:paraId="63C5C504" w14:textId="77777777" w:rsidTr="00687BDA">
        <w:tc>
          <w:tcPr>
            <w:tcW w:w="1838" w:type="dxa"/>
            <w:vAlign w:val="center"/>
          </w:tcPr>
          <w:p w14:paraId="26A1040A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Reported Coefficients</w:t>
            </w:r>
          </w:p>
        </w:tc>
        <w:tc>
          <w:tcPr>
            <w:tcW w:w="2268" w:type="dxa"/>
            <w:gridSpan w:val="2"/>
            <w:vAlign w:val="center"/>
          </w:tcPr>
          <w:p w14:paraId="0A24C9F4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β</w:t>
            </w:r>
            <w:r w:rsidRPr="00AA5F52">
              <w:rPr>
                <w:rFonts w:ascii="Arial" w:hAnsi="Arial" w:cs="Arial" w:hint="eastAsia"/>
                <w:sz w:val="20"/>
                <w:szCs w:val="20"/>
              </w:rPr>
              <w:t xml:space="preserve"> (SE)</w:t>
            </w:r>
          </w:p>
        </w:tc>
        <w:tc>
          <w:tcPr>
            <w:tcW w:w="4190" w:type="dxa"/>
            <w:gridSpan w:val="4"/>
            <w:vAlign w:val="center"/>
          </w:tcPr>
          <w:p w14:paraId="406452B5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Odds ratios (SE)</w:t>
            </w:r>
          </w:p>
        </w:tc>
      </w:tr>
      <w:tr w:rsidR="003A2B0D" w:rsidRPr="00AA5F52" w14:paraId="41301541" w14:textId="77777777" w:rsidTr="00687BDA">
        <w:tc>
          <w:tcPr>
            <w:tcW w:w="1838" w:type="dxa"/>
            <w:vAlign w:val="center"/>
          </w:tcPr>
          <w:p w14:paraId="35240D6F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Stringency Index</w:t>
            </w:r>
          </w:p>
        </w:tc>
        <w:tc>
          <w:tcPr>
            <w:tcW w:w="1134" w:type="dxa"/>
            <w:vAlign w:val="center"/>
          </w:tcPr>
          <w:p w14:paraId="43243324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-0.113** (0.057)</w:t>
            </w:r>
          </w:p>
        </w:tc>
        <w:tc>
          <w:tcPr>
            <w:tcW w:w="1134" w:type="dxa"/>
            <w:vAlign w:val="center"/>
          </w:tcPr>
          <w:p w14:paraId="5ECAC16B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-0.113** (0.058)</w:t>
            </w:r>
          </w:p>
        </w:tc>
        <w:tc>
          <w:tcPr>
            <w:tcW w:w="1134" w:type="dxa"/>
            <w:vAlign w:val="center"/>
          </w:tcPr>
          <w:p w14:paraId="236B21CE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0.789** (0.094)</w:t>
            </w:r>
          </w:p>
        </w:tc>
        <w:tc>
          <w:tcPr>
            <w:tcW w:w="1134" w:type="dxa"/>
            <w:vAlign w:val="center"/>
          </w:tcPr>
          <w:p w14:paraId="5FFC9FF2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0.787** (0.094)</w:t>
            </w:r>
          </w:p>
        </w:tc>
        <w:tc>
          <w:tcPr>
            <w:tcW w:w="992" w:type="dxa"/>
            <w:vAlign w:val="center"/>
          </w:tcPr>
          <w:p w14:paraId="7990E505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0.672*** (0.154)</w:t>
            </w:r>
          </w:p>
        </w:tc>
        <w:tc>
          <w:tcPr>
            <w:tcW w:w="930" w:type="dxa"/>
            <w:vAlign w:val="center"/>
          </w:tcPr>
          <w:p w14:paraId="46AEF66A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0.670*** (0.154)</w:t>
            </w:r>
          </w:p>
        </w:tc>
      </w:tr>
      <w:tr w:rsidR="003A2B0D" w:rsidRPr="00AA5F52" w14:paraId="4330A70D" w14:textId="77777777" w:rsidTr="00687BDA">
        <w:tc>
          <w:tcPr>
            <w:tcW w:w="1838" w:type="dxa"/>
            <w:vAlign w:val="center"/>
          </w:tcPr>
          <w:p w14:paraId="6CAC22CC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ln(</w:t>
            </w:r>
            <w:r w:rsidRPr="00AA5F52">
              <w:rPr>
                <w:rFonts w:ascii="Arial" w:hAnsi="Arial" w:cs="Arial" w:hint="eastAsia"/>
                <w:sz w:val="20"/>
                <w:szCs w:val="20"/>
              </w:rPr>
              <w:t>Incidence rate per million</w:t>
            </w:r>
            <w:r w:rsidRPr="00AA5F52">
              <w:rPr>
                <w:rFonts w:ascii="Arial" w:hAnsi="Arial" w:cs="Arial"/>
                <w:sz w:val="20"/>
                <w:szCs w:val="20"/>
              </w:rPr>
              <w:t>+1)</w:t>
            </w:r>
          </w:p>
        </w:tc>
        <w:tc>
          <w:tcPr>
            <w:tcW w:w="1134" w:type="dxa"/>
            <w:vAlign w:val="center"/>
          </w:tcPr>
          <w:p w14:paraId="22BFD131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C8F9A0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0.012 (0.117)</w:t>
            </w:r>
          </w:p>
        </w:tc>
        <w:tc>
          <w:tcPr>
            <w:tcW w:w="1134" w:type="dxa"/>
            <w:vAlign w:val="center"/>
          </w:tcPr>
          <w:p w14:paraId="401D4B23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ED859A7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1.101 (0.191)</w:t>
            </w:r>
          </w:p>
        </w:tc>
        <w:tc>
          <w:tcPr>
            <w:tcW w:w="992" w:type="dxa"/>
            <w:vAlign w:val="center"/>
          </w:tcPr>
          <w:p w14:paraId="0CF430A4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14:paraId="0EFAB64F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1.168 (0.312)</w:t>
            </w:r>
          </w:p>
        </w:tc>
      </w:tr>
      <w:tr w:rsidR="003A2B0D" w:rsidRPr="00AA5F52" w14:paraId="3121F970" w14:textId="77777777" w:rsidTr="00687BDA">
        <w:tc>
          <w:tcPr>
            <w:tcW w:w="1838" w:type="dxa"/>
            <w:vAlign w:val="center"/>
          </w:tcPr>
          <w:p w14:paraId="3C8579F6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Reported Coefficients</w:t>
            </w:r>
          </w:p>
        </w:tc>
        <w:tc>
          <w:tcPr>
            <w:tcW w:w="6458" w:type="dxa"/>
            <w:gridSpan w:val="6"/>
            <w:vAlign w:val="center"/>
          </w:tcPr>
          <w:p w14:paraId="67A49CD8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b/>
                <w:bCs/>
                <w:sz w:val="20"/>
                <w:szCs w:val="20"/>
              </w:rPr>
              <w:t>Average marginal effects</w:t>
            </w:r>
          </w:p>
        </w:tc>
      </w:tr>
      <w:tr w:rsidR="003A2B0D" w:rsidRPr="00AA5F52" w14:paraId="7C306800" w14:textId="77777777" w:rsidTr="00687BDA">
        <w:tc>
          <w:tcPr>
            <w:tcW w:w="1838" w:type="dxa"/>
            <w:vAlign w:val="center"/>
          </w:tcPr>
          <w:p w14:paraId="7F6B17E6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Stringency Index</w:t>
            </w:r>
          </w:p>
        </w:tc>
        <w:tc>
          <w:tcPr>
            <w:tcW w:w="1134" w:type="dxa"/>
            <w:vAlign w:val="center"/>
          </w:tcPr>
          <w:p w14:paraId="4A80C711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-0.113** (0.057)</w:t>
            </w:r>
          </w:p>
        </w:tc>
        <w:tc>
          <w:tcPr>
            <w:tcW w:w="1134" w:type="dxa"/>
            <w:vAlign w:val="center"/>
          </w:tcPr>
          <w:p w14:paraId="4961C266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-0.113** (0.058)</w:t>
            </w:r>
          </w:p>
        </w:tc>
        <w:tc>
          <w:tcPr>
            <w:tcW w:w="1134" w:type="dxa"/>
            <w:vAlign w:val="center"/>
          </w:tcPr>
          <w:p w14:paraId="466B9A1F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-0.085*** (0.033)</w:t>
            </w:r>
          </w:p>
        </w:tc>
        <w:tc>
          <w:tcPr>
            <w:tcW w:w="1134" w:type="dxa"/>
            <w:vAlign w:val="center"/>
          </w:tcPr>
          <w:p w14:paraId="290473A6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-0.086*** (0.033)</w:t>
            </w:r>
          </w:p>
        </w:tc>
        <w:tc>
          <w:tcPr>
            <w:tcW w:w="992" w:type="dxa"/>
            <w:vAlign w:val="center"/>
          </w:tcPr>
          <w:p w14:paraId="2AD57FB9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-0.087*** (0.033)</w:t>
            </w:r>
          </w:p>
        </w:tc>
        <w:tc>
          <w:tcPr>
            <w:tcW w:w="930" w:type="dxa"/>
            <w:vAlign w:val="center"/>
          </w:tcPr>
          <w:p w14:paraId="5B919C92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-0.087*** (0.033)</w:t>
            </w:r>
          </w:p>
        </w:tc>
      </w:tr>
      <w:tr w:rsidR="003A2B0D" w:rsidRPr="00AA5F52" w14:paraId="4B08870D" w14:textId="77777777" w:rsidTr="00687BDA">
        <w:tc>
          <w:tcPr>
            <w:tcW w:w="1838" w:type="dxa"/>
            <w:vAlign w:val="center"/>
          </w:tcPr>
          <w:p w14:paraId="6812B578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Controls &amp; FE</w:t>
            </w:r>
          </w:p>
        </w:tc>
        <w:tc>
          <w:tcPr>
            <w:tcW w:w="1134" w:type="dxa"/>
            <w:vAlign w:val="center"/>
          </w:tcPr>
          <w:p w14:paraId="30C8A4F8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YES</w:t>
            </w:r>
          </w:p>
        </w:tc>
        <w:tc>
          <w:tcPr>
            <w:tcW w:w="1134" w:type="dxa"/>
            <w:vAlign w:val="center"/>
          </w:tcPr>
          <w:p w14:paraId="1C6D98E9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YES</w:t>
            </w:r>
          </w:p>
        </w:tc>
        <w:tc>
          <w:tcPr>
            <w:tcW w:w="1134" w:type="dxa"/>
            <w:vAlign w:val="center"/>
          </w:tcPr>
          <w:p w14:paraId="338FDBD1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YES</w:t>
            </w:r>
          </w:p>
        </w:tc>
        <w:tc>
          <w:tcPr>
            <w:tcW w:w="1134" w:type="dxa"/>
            <w:vAlign w:val="center"/>
          </w:tcPr>
          <w:p w14:paraId="30F0AB1B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YES</w:t>
            </w:r>
          </w:p>
        </w:tc>
        <w:tc>
          <w:tcPr>
            <w:tcW w:w="992" w:type="dxa"/>
            <w:vAlign w:val="center"/>
          </w:tcPr>
          <w:p w14:paraId="1BE0FDE8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YES</w:t>
            </w:r>
          </w:p>
        </w:tc>
        <w:tc>
          <w:tcPr>
            <w:tcW w:w="930" w:type="dxa"/>
            <w:vAlign w:val="center"/>
          </w:tcPr>
          <w:p w14:paraId="2179719E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YES</w:t>
            </w:r>
          </w:p>
        </w:tc>
      </w:tr>
      <w:tr w:rsidR="003A2B0D" w:rsidRPr="00AA5F52" w14:paraId="07DA7A60" w14:textId="77777777" w:rsidTr="00687BDA">
        <w:tc>
          <w:tcPr>
            <w:tcW w:w="1838" w:type="dxa"/>
            <w:vAlign w:val="center"/>
          </w:tcPr>
          <w:p w14:paraId="2131D098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Num. Obs.</w:t>
            </w:r>
          </w:p>
        </w:tc>
        <w:tc>
          <w:tcPr>
            <w:tcW w:w="1134" w:type="dxa"/>
            <w:vAlign w:val="center"/>
          </w:tcPr>
          <w:p w14:paraId="0F1C2D04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1076</w:t>
            </w:r>
          </w:p>
        </w:tc>
        <w:tc>
          <w:tcPr>
            <w:tcW w:w="1134" w:type="dxa"/>
            <w:vAlign w:val="center"/>
          </w:tcPr>
          <w:p w14:paraId="46F7A51B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1076</w:t>
            </w:r>
          </w:p>
        </w:tc>
        <w:tc>
          <w:tcPr>
            <w:tcW w:w="1134" w:type="dxa"/>
            <w:vAlign w:val="center"/>
          </w:tcPr>
          <w:p w14:paraId="2585CE8F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1076</w:t>
            </w:r>
          </w:p>
        </w:tc>
        <w:tc>
          <w:tcPr>
            <w:tcW w:w="1134" w:type="dxa"/>
            <w:vAlign w:val="center"/>
          </w:tcPr>
          <w:p w14:paraId="1951FDF2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1076</w:t>
            </w:r>
          </w:p>
        </w:tc>
        <w:tc>
          <w:tcPr>
            <w:tcW w:w="992" w:type="dxa"/>
            <w:vAlign w:val="center"/>
          </w:tcPr>
          <w:p w14:paraId="7987F704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1076</w:t>
            </w:r>
          </w:p>
        </w:tc>
        <w:tc>
          <w:tcPr>
            <w:tcW w:w="930" w:type="dxa"/>
            <w:vAlign w:val="center"/>
          </w:tcPr>
          <w:p w14:paraId="701C46F1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1076</w:t>
            </w:r>
          </w:p>
        </w:tc>
      </w:tr>
      <w:tr w:rsidR="003A2B0D" w:rsidRPr="00AA5F52" w14:paraId="7700C3FF" w14:textId="77777777" w:rsidTr="00687BDA">
        <w:tc>
          <w:tcPr>
            <w:tcW w:w="1838" w:type="dxa"/>
            <w:vAlign w:val="center"/>
          </w:tcPr>
          <w:p w14:paraId="63955ADD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R</w:t>
            </w:r>
            <w:r w:rsidRPr="00AA5F5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AA5F52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AA5F52">
              <w:rPr>
                <w:rFonts w:ascii="Arial" w:hAnsi="Arial" w:cs="Arial" w:hint="eastAsia"/>
                <w:sz w:val="20"/>
                <w:szCs w:val="20"/>
              </w:rPr>
              <w:t>Pseudo-R</w:t>
            </w:r>
            <w:r w:rsidRPr="00AA5F5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73CBADA5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0.042</w:t>
            </w:r>
          </w:p>
        </w:tc>
        <w:tc>
          <w:tcPr>
            <w:tcW w:w="1134" w:type="dxa"/>
            <w:vAlign w:val="center"/>
          </w:tcPr>
          <w:p w14:paraId="67D17937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0.041</w:t>
            </w:r>
          </w:p>
        </w:tc>
        <w:tc>
          <w:tcPr>
            <w:tcW w:w="1134" w:type="dxa"/>
            <w:vAlign w:val="center"/>
          </w:tcPr>
          <w:p w14:paraId="6A2430EF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0.071</w:t>
            </w:r>
          </w:p>
        </w:tc>
        <w:tc>
          <w:tcPr>
            <w:tcW w:w="1134" w:type="dxa"/>
            <w:vAlign w:val="center"/>
          </w:tcPr>
          <w:p w14:paraId="097627A1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0</w:t>
            </w:r>
            <w:r w:rsidRPr="00AA5F52">
              <w:rPr>
                <w:rFonts w:ascii="Arial" w:hAnsi="Arial" w:cs="Arial"/>
                <w:sz w:val="20"/>
                <w:szCs w:val="20"/>
              </w:rPr>
              <w:t>.072</w:t>
            </w:r>
          </w:p>
        </w:tc>
        <w:tc>
          <w:tcPr>
            <w:tcW w:w="992" w:type="dxa"/>
            <w:vAlign w:val="center"/>
          </w:tcPr>
          <w:p w14:paraId="14DB070F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0</w:t>
            </w:r>
            <w:r w:rsidRPr="00AA5F52">
              <w:rPr>
                <w:rFonts w:ascii="Arial" w:hAnsi="Arial" w:cs="Arial"/>
                <w:sz w:val="20"/>
                <w:szCs w:val="20"/>
              </w:rPr>
              <w:t>.071</w:t>
            </w:r>
          </w:p>
        </w:tc>
        <w:tc>
          <w:tcPr>
            <w:tcW w:w="930" w:type="dxa"/>
            <w:vAlign w:val="center"/>
          </w:tcPr>
          <w:p w14:paraId="31AA8D70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0.072</w:t>
            </w:r>
          </w:p>
        </w:tc>
      </w:tr>
    </w:tbl>
    <w:p w14:paraId="736C0452" w14:textId="77777777" w:rsidR="003A2B0D" w:rsidRPr="001F3A47" w:rsidRDefault="003A2B0D" w:rsidP="00BB49AD">
      <w:pPr>
        <w:spacing w:line="200" w:lineRule="exact"/>
        <w:jc w:val="left"/>
        <w:rPr>
          <w:rFonts w:ascii="Arial" w:hAnsi="Arial" w:cs="Arial"/>
          <w:sz w:val="16"/>
          <w:szCs w:val="16"/>
        </w:rPr>
      </w:pPr>
      <w:r w:rsidRPr="00F52D29">
        <w:rPr>
          <w:rFonts w:ascii="Arial" w:hAnsi="Arial" w:cs="Arial"/>
          <w:sz w:val="16"/>
          <w:szCs w:val="16"/>
        </w:rPr>
        <w:t>Abbreviations:</w:t>
      </w:r>
      <w:r>
        <w:rPr>
          <w:rFonts w:ascii="Arial" w:hAnsi="Arial" w:cs="Arial"/>
          <w:sz w:val="16"/>
          <w:szCs w:val="16"/>
        </w:rPr>
        <w:t xml:space="preserve"> SE, </w:t>
      </w:r>
      <w:r w:rsidRPr="001F3A47">
        <w:rPr>
          <w:rFonts w:ascii="Arial" w:hAnsi="Arial" w:cs="Arial"/>
          <w:sz w:val="16"/>
          <w:szCs w:val="16"/>
        </w:rPr>
        <w:t>standard errors</w:t>
      </w:r>
      <w:r>
        <w:rPr>
          <w:rFonts w:ascii="Arial" w:hAnsi="Arial" w:cs="Arial"/>
          <w:sz w:val="16"/>
          <w:szCs w:val="16"/>
        </w:rPr>
        <w:t xml:space="preserve">; </w:t>
      </w:r>
      <w:r>
        <w:rPr>
          <w:rFonts w:ascii="Arial" w:hAnsi="Arial" w:cs="Arial" w:hint="eastAsia"/>
          <w:sz w:val="16"/>
          <w:szCs w:val="16"/>
        </w:rPr>
        <w:t>FE</w:t>
      </w:r>
      <w:r>
        <w:rPr>
          <w:rFonts w:ascii="Arial" w:hAnsi="Arial" w:cs="Arial"/>
          <w:sz w:val="16"/>
          <w:szCs w:val="16"/>
        </w:rPr>
        <w:t>, fixed effects.</w:t>
      </w:r>
    </w:p>
    <w:p w14:paraId="0D5D9DA6" w14:textId="16BB9BDE" w:rsidR="003A2B0D" w:rsidRPr="00BB49AD" w:rsidRDefault="003A2B0D" w:rsidP="00BB49AD">
      <w:pPr>
        <w:spacing w:line="200" w:lineRule="exact"/>
        <w:jc w:val="left"/>
        <w:rPr>
          <w:rFonts w:ascii="Arial" w:hAnsi="Arial" w:cs="Arial"/>
          <w:sz w:val="16"/>
          <w:szCs w:val="16"/>
        </w:rPr>
      </w:pPr>
      <w:r w:rsidRPr="005E47AA">
        <w:rPr>
          <w:rFonts w:ascii="Arial" w:hAnsi="Arial" w:cs="Arial"/>
          <w:sz w:val="16"/>
          <w:szCs w:val="16"/>
        </w:rPr>
        <w:t xml:space="preserve">Note: ***p &lt; </w:t>
      </w:r>
      <w:r>
        <w:rPr>
          <w:rFonts w:ascii="Arial" w:hAnsi="Arial" w:cs="Arial"/>
          <w:sz w:val="16"/>
          <w:szCs w:val="16"/>
        </w:rPr>
        <w:t>0</w:t>
      </w:r>
      <w:r w:rsidRPr="005E47AA">
        <w:rPr>
          <w:rFonts w:ascii="Arial" w:hAnsi="Arial" w:cs="Arial"/>
          <w:sz w:val="16"/>
          <w:szCs w:val="16"/>
        </w:rPr>
        <w:t xml:space="preserve">.01, **p &lt; 0.05, *p &lt; 0.1. Control variables include province </w:t>
      </w:r>
      <w:r>
        <w:rPr>
          <w:rFonts w:ascii="Arial" w:hAnsi="Arial" w:cs="Arial"/>
          <w:sz w:val="16"/>
          <w:szCs w:val="16"/>
        </w:rPr>
        <w:t xml:space="preserve">of visit </w:t>
      </w:r>
      <w:r w:rsidRPr="005E47AA">
        <w:rPr>
          <w:rFonts w:ascii="Arial" w:hAnsi="Arial" w:cs="Arial"/>
          <w:sz w:val="16"/>
          <w:szCs w:val="16"/>
        </w:rPr>
        <w:t>(Guangdong, Gansu, Hunan, Sha</w:t>
      </w:r>
      <w:r>
        <w:rPr>
          <w:rFonts w:ascii="Arial" w:hAnsi="Arial" w:cs="Arial"/>
          <w:sz w:val="16"/>
          <w:szCs w:val="16"/>
        </w:rPr>
        <w:t>a</w:t>
      </w:r>
      <w:r w:rsidRPr="005E47AA">
        <w:rPr>
          <w:rFonts w:ascii="Arial" w:hAnsi="Arial" w:cs="Arial"/>
          <w:sz w:val="16"/>
          <w:szCs w:val="16"/>
        </w:rPr>
        <w:t xml:space="preserve">nxi, Inner Mongolia, Sichuan, and Guizhou), year of visit (2021, 2022), institution type (outpatient clinics, village health station, and others), </w:t>
      </w:r>
      <w:r>
        <w:rPr>
          <w:rFonts w:ascii="Arial" w:hAnsi="Arial" w:cs="Arial"/>
          <w:sz w:val="16"/>
          <w:szCs w:val="16"/>
        </w:rPr>
        <w:t>for-profit status</w:t>
      </w:r>
      <w:r w:rsidRPr="005E47AA">
        <w:rPr>
          <w:rFonts w:ascii="Arial" w:hAnsi="Arial" w:cs="Arial"/>
          <w:sz w:val="16"/>
          <w:szCs w:val="16"/>
        </w:rPr>
        <w:t xml:space="preserve"> (non-profit </w:t>
      </w:r>
      <w:r>
        <w:rPr>
          <w:rFonts w:ascii="Arial" w:hAnsi="Arial" w:cs="Arial"/>
          <w:sz w:val="16"/>
          <w:szCs w:val="16"/>
        </w:rPr>
        <w:t>vs.</w:t>
      </w:r>
      <w:r w:rsidRPr="005E47AA">
        <w:rPr>
          <w:rFonts w:ascii="Arial" w:hAnsi="Arial" w:cs="Arial"/>
          <w:sz w:val="16"/>
          <w:szCs w:val="16"/>
        </w:rPr>
        <w:t xml:space="preserve"> for-profit medical institutions), disease type (</w:t>
      </w:r>
      <w:r>
        <w:rPr>
          <w:rFonts w:ascii="Arial" w:hAnsi="Arial" w:cs="Arial"/>
          <w:sz w:val="16"/>
          <w:szCs w:val="16"/>
        </w:rPr>
        <w:t xml:space="preserve">acute vs. </w:t>
      </w:r>
      <w:r w:rsidRPr="005E47AA">
        <w:rPr>
          <w:rFonts w:ascii="Arial" w:hAnsi="Arial" w:cs="Arial"/>
          <w:sz w:val="16"/>
          <w:szCs w:val="16"/>
        </w:rPr>
        <w:t xml:space="preserve">chronic disease), and whether </w:t>
      </w:r>
      <w:r>
        <w:rPr>
          <w:rFonts w:ascii="Arial" w:hAnsi="Arial" w:cs="Arial"/>
          <w:sz w:val="16"/>
          <w:szCs w:val="16"/>
        </w:rPr>
        <w:t>received</w:t>
      </w:r>
      <w:r w:rsidRPr="005E47AA">
        <w:rPr>
          <w:rFonts w:ascii="Arial" w:hAnsi="Arial" w:cs="Arial"/>
          <w:sz w:val="16"/>
          <w:szCs w:val="16"/>
        </w:rPr>
        <w:t xml:space="preserve"> traditional Chinese medicine.</w:t>
      </w:r>
      <w:r>
        <w:rPr>
          <w:rFonts w:ascii="Arial" w:eastAsia="宋体" w:hAnsi="Arial" w:cs="Arial"/>
          <w:b/>
          <w:sz w:val="20"/>
          <w:szCs w:val="20"/>
        </w:rPr>
        <w:br w:type="page"/>
      </w:r>
    </w:p>
    <w:p w14:paraId="5B758EEB" w14:textId="34245F27" w:rsidR="003A2B0D" w:rsidRPr="00AA5F52" w:rsidRDefault="003A2B0D" w:rsidP="003A2B0D">
      <w:pPr>
        <w:jc w:val="left"/>
        <w:rPr>
          <w:rFonts w:ascii="Arial" w:eastAsia="宋体" w:hAnsi="Arial" w:cs="Arial"/>
          <w:b/>
          <w:sz w:val="24"/>
        </w:rPr>
      </w:pPr>
      <w:r w:rsidRPr="00AA5F52">
        <w:rPr>
          <w:rFonts w:ascii="Arial" w:eastAsia="宋体" w:hAnsi="Arial" w:cs="Arial" w:hint="eastAsia"/>
          <w:b/>
          <w:sz w:val="24"/>
        </w:rPr>
        <w:lastRenderedPageBreak/>
        <w:t>e</w:t>
      </w:r>
      <w:r w:rsidRPr="00AA5F52">
        <w:rPr>
          <w:rFonts w:ascii="Arial" w:eastAsia="宋体" w:hAnsi="Arial" w:cs="Arial"/>
          <w:b/>
          <w:sz w:val="24"/>
        </w:rPr>
        <w:t xml:space="preserve">Table5. </w:t>
      </w:r>
      <w:r w:rsidRPr="00BB49AD">
        <w:rPr>
          <w:rFonts w:ascii="Arial" w:eastAsia="宋体" w:hAnsi="Arial" w:cs="Arial"/>
          <w:bCs/>
          <w:sz w:val="24"/>
        </w:rPr>
        <w:t>Subgroup analysis restricting to visits occurred in 2021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2693"/>
      </w:tblGrid>
      <w:tr w:rsidR="003A2B0D" w:rsidRPr="00AA5F52" w14:paraId="103222B8" w14:textId="77777777" w:rsidTr="00687BDA">
        <w:tc>
          <w:tcPr>
            <w:tcW w:w="2689" w:type="dxa"/>
            <w:vAlign w:val="center"/>
          </w:tcPr>
          <w:p w14:paraId="47F8AE41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A41C822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(</w:t>
            </w:r>
            <w:r w:rsidRPr="00AA5F52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2693" w:type="dxa"/>
            <w:vAlign w:val="center"/>
          </w:tcPr>
          <w:p w14:paraId="38A795FF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(</w:t>
            </w:r>
            <w:r w:rsidRPr="00AA5F52">
              <w:rPr>
                <w:rFonts w:ascii="Arial" w:hAnsi="Arial" w:cs="Arial"/>
                <w:sz w:val="20"/>
                <w:szCs w:val="20"/>
              </w:rPr>
              <w:t>2)</w:t>
            </w:r>
          </w:p>
        </w:tc>
      </w:tr>
      <w:tr w:rsidR="003A2B0D" w:rsidRPr="00AA5F52" w14:paraId="53A3CB09" w14:textId="77777777" w:rsidTr="00687BDA">
        <w:tc>
          <w:tcPr>
            <w:tcW w:w="2689" w:type="dxa"/>
          </w:tcPr>
          <w:p w14:paraId="6E6AA078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0B9AFB35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b/>
                <w:bCs/>
                <w:sz w:val="20"/>
                <w:szCs w:val="20"/>
              </w:rPr>
              <w:t>Ordinary least squares model</w:t>
            </w:r>
          </w:p>
        </w:tc>
      </w:tr>
      <w:tr w:rsidR="003A2B0D" w:rsidRPr="00AA5F52" w14:paraId="3E571EBB" w14:textId="77777777" w:rsidTr="00687BDA">
        <w:tc>
          <w:tcPr>
            <w:tcW w:w="2689" w:type="dxa"/>
          </w:tcPr>
          <w:p w14:paraId="4DB10D9B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1C63DE62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Overall satisfaction</w:t>
            </w:r>
          </w:p>
        </w:tc>
      </w:tr>
      <w:tr w:rsidR="003A2B0D" w:rsidRPr="00AA5F52" w14:paraId="319A9397" w14:textId="77777777" w:rsidTr="00687BDA">
        <w:tc>
          <w:tcPr>
            <w:tcW w:w="2689" w:type="dxa"/>
            <w:vAlign w:val="center"/>
          </w:tcPr>
          <w:p w14:paraId="2F42D090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Reported Coefficients</w:t>
            </w:r>
          </w:p>
        </w:tc>
        <w:tc>
          <w:tcPr>
            <w:tcW w:w="5528" w:type="dxa"/>
            <w:gridSpan w:val="2"/>
            <w:vAlign w:val="center"/>
          </w:tcPr>
          <w:p w14:paraId="3147FBFB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β</w:t>
            </w:r>
            <w:r w:rsidRPr="00AA5F52">
              <w:rPr>
                <w:rFonts w:ascii="Arial" w:hAnsi="Arial" w:cs="Arial" w:hint="eastAsia"/>
                <w:sz w:val="20"/>
                <w:szCs w:val="20"/>
              </w:rPr>
              <w:t xml:space="preserve"> (SE)</w:t>
            </w:r>
          </w:p>
        </w:tc>
      </w:tr>
      <w:tr w:rsidR="003A2B0D" w:rsidRPr="00AA5F52" w14:paraId="4D934EF9" w14:textId="77777777" w:rsidTr="00687BDA">
        <w:tc>
          <w:tcPr>
            <w:tcW w:w="2689" w:type="dxa"/>
            <w:vAlign w:val="center"/>
          </w:tcPr>
          <w:p w14:paraId="121CE5AB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Stringency Index</w:t>
            </w:r>
          </w:p>
        </w:tc>
        <w:tc>
          <w:tcPr>
            <w:tcW w:w="2835" w:type="dxa"/>
            <w:vAlign w:val="center"/>
          </w:tcPr>
          <w:p w14:paraId="79A3947A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-0.137</w:t>
            </w:r>
            <w:r w:rsidRPr="00AA5F52">
              <w:rPr>
                <w:rFonts w:ascii="Arial" w:hAnsi="Arial" w:cs="Arial" w:hint="eastAsia"/>
                <w:sz w:val="20"/>
                <w:szCs w:val="20"/>
              </w:rPr>
              <w:t>* (0.0</w:t>
            </w:r>
            <w:r w:rsidRPr="00AA5F52">
              <w:rPr>
                <w:rFonts w:ascii="Arial" w:hAnsi="Arial" w:cs="Arial"/>
                <w:sz w:val="20"/>
                <w:szCs w:val="20"/>
              </w:rPr>
              <w:t>80</w:t>
            </w:r>
            <w:r w:rsidRPr="00AA5F52">
              <w:rPr>
                <w:rFonts w:ascii="Arial" w:hAnsi="Arial" w:cs="Arial" w:hint="eastAsia"/>
                <w:sz w:val="20"/>
                <w:szCs w:val="20"/>
              </w:rPr>
              <w:t>)</w:t>
            </w:r>
          </w:p>
        </w:tc>
        <w:tc>
          <w:tcPr>
            <w:tcW w:w="2693" w:type="dxa"/>
            <w:vAlign w:val="center"/>
          </w:tcPr>
          <w:p w14:paraId="138417D7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-0.1</w:t>
            </w:r>
            <w:r w:rsidRPr="00AA5F52">
              <w:rPr>
                <w:rFonts w:ascii="Arial" w:hAnsi="Arial" w:cs="Arial"/>
                <w:sz w:val="20"/>
                <w:szCs w:val="20"/>
              </w:rPr>
              <w:t>32</w:t>
            </w:r>
            <w:r w:rsidRPr="00AA5F52">
              <w:rPr>
                <w:rFonts w:ascii="Arial" w:hAnsi="Arial" w:cs="Arial" w:hint="eastAsia"/>
                <w:sz w:val="20"/>
                <w:szCs w:val="20"/>
              </w:rPr>
              <w:t xml:space="preserve"> (0.0</w:t>
            </w:r>
            <w:r w:rsidRPr="00AA5F52">
              <w:rPr>
                <w:rFonts w:ascii="Arial" w:hAnsi="Arial" w:cs="Arial"/>
                <w:sz w:val="20"/>
                <w:szCs w:val="20"/>
              </w:rPr>
              <w:t>81</w:t>
            </w:r>
            <w:r w:rsidRPr="00AA5F52">
              <w:rPr>
                <w:rFonts w:ascii="Arial" w:hAnsi="Arial" w:cs="Arial" w:hint="eastAsia"/>
                <w:sz w:val="20"/>
                <w:szCs w:val="20"/>
              </w:rPr>
              <w:t>)</w:t>
            </w:r>
          </w:p>
        </w:tc>
      </w:tr>
      <w:tr w:rsidR="003A2B0D" w:rsidRPr="00AA5F52" w14:paraId="32751AAC" w14:textId="77777777" w:rsidTr="00687BDA">
        <w:tc>
          <w:tcPr>
            <w:tcW w:w="2689" w:type="dxa"/>
            <w:vAlign w:val="center"/>
          </w:tcPr>
          <w:p w14:paraId="27498551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ln(</w:t>
            </w:r>
            <w:r w:rsidRPr="00AA5F52">
              <w:rPr>
                <w:rFonts w:ascii="Arial" w:hAnsi="Arial" w:cs="Arial" w:hint="eastAsia"/>
                <w:sz w:val="20"/>
                <w:szCs w:val="20"/>
              </w:rPr>
              <w:t>Incidence rate per million</w:t>
            </w:r>
            <w:r w:rsidRPr="00AA5F52">
              <w:rPr>
                <w:rFonts w:ascii="Arial" w:hAnsi="Arial" w:cs="Arial"/>
                <w:sz w:val="20"/>
                <w:szCs w:val="20"/>
              </w:rPr>
              <w:t>+1)</w:t>
            </w:r>
          </w:p>
        </w:tc>
        <w:tc>
          <w:tcPr>
            <w:tcW w:w="2835" w:type="dxa"/>
            <w:vAlign w:val="center"/>
          </w:tcPr>
          <w:p w14:paraId="4A8C4C9E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3641B39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/>
                <w:sz w:val="20"/>
                <w:szCs w:val="20"/>
              </w:rPr>
              <w:t>-0.131</w:t>
            </w:r>
            <w:r w:rsidRPr="00AA5F52">
              <w:rPr>
                <w:rFonts w:ascii="Arial" w:hAnsi="Arial" w:cs="Arial" w:hint="eastAsia"/>
                <w:sz w:val="20"/>
                <w:szCs w:val="20"/>
              </w:rPr>
              <w:t xml:space="preserve"> (0.1</w:t>
            </w:r>
            <w:r w:rsidRPr="00AA5F52">
              <w:rPr>
                <w:rFonts w:ascii="Arial" w:hAnsi="Arial" w:cs="Arial"/>
                <w:sz w:val="20"/>
                <w:szCs w:val="20"/>
              </w:rPr>
              <w:t>47</w:t>
            </w:r>
            <w:r w:rsidRPr="00AA5F52">
              <w:rPr>
                <w:rFonts w:ascii="Arial" w:hAnsi="Arial" w:cs="Arial" w:hint="eastAsia"/>
                <w:sz w:val="20"/>
                <w:szCs w:val="20"/>
              </w:rPr>
              <w:t>)</w:t>
            </w:r>
          </w:p>
        </w:tc>
      </w:tr>
      <w:tr w:rsidR="003A2B0D" w:rsidRPr="00AA5F52" w14:paraId="28289A05" w14:textId="77777777" w:rsidTr="00687BDA">
        <w:tc>
          <w:tcPr>
            <w:tcW w:w="2689" w:type="dxa"/>
            <w:vAlign w:val="center"/>
          </w:tcPr>
          <w:p w14:paraId="518CFE77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Reported Coefficients</w:t>
            </w:r>
          </w:p>
        </w:tc>
        <w:tc>
          <w:tcPr>
            <w:tcW w:w="5528" w:type="dxa"/>
            <w:gridSpan w:val="2"/>
            <w:vAlign w:val="center"/>
          </w:tcPr>
          <w:p w14:paraId="290B0E19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b/>
                <w:bCs/>
                <w:sz w:val="20"/>
                <w:szCs w:val="20"/>
              </w:rPr>
              <w:t>Average marginal effects</w:t>
            </w:r>
          </w:p>
        </w:tc>
      </w:tr>
      <w:tr w:rsidR="003A2B0D" w:rsidRPr="00AA5F52" w14:paraId="0221596D" w14:textId="77777777" w:rsidTr="00687BDA">
        <w:tc>
          <w:tcPr>
            <w:tcW w:w="2689" w:type="dxa"/>
            <w:vAlign w:val="center"/>
          </w:tcPr>
          <w:p w14:paraId="38A9697D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Stringency Index</w:t>
            </w:r>
          </w:p>
        </w:tc>
        <w:tc>
          <w:tcPr>
            <w:tcW w:w="2835" w:type="dxa"/>
            <w:vAlign w:val="center"/>
          </w:tcPr>
          <w:p w14:paraId="5640B8AD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-0.1</w:t>
            </w:r>
            <w:r w:rsidRPr="00AA5F52">
              <w:rPr>
                <w:rFonts w:ascii="Arial" w:hAnsi="Arial" w:cs="Arial"/>
                <w:sz w:val="20"/>
                <w:szCs w:val="20"/>
              </w:rPr>
              <w:t>37</w:t>
            </w:r>
            <w:r w:rsidRPr="00AA5F52">
              <w:rPr>
                <w:rFonts w:ascii="Arial" w:hAnsi="Arial" w:cs="Arial" w:hint="eastAsia"/>
                <w:sz w:val="20"/>
                <w:szCs w:val="20"/>
              </w:rPr>
              <w:t>* (0.0</w:t>
            </w:r>
            <w:r w:rsidRPr="00AA5F52">
              <w:rPr>
                <w:rFonts w:ascii="Arial" w:hAnsi="Arial" w:cs="Arial"/>
                <w:sz w:val="20"/>
                <w:szCs w:val="20"/>
              </w:rPr>
              <w:t>80</w:t>
            </w:r>
            <w:r w:rsidRPr="00AA5F52">
              <w:rPr>
                <w:rFonts w:ascii="Arial" w:hAnsi="Arial" w:cs="Arial" w:hint="eastAsia"/>
                <w:sz w:val="20"/>
                <w:szCs w:val="20"/>
              </w:rPr>
              <w:t>)</w:t>
            </w:r>
          </w:p>
        </w:tc>
        <w:tc>
          <w:tcPr>
            <w:tcW w:w="2693" w:type="dxa"/>
            <w:vAlign w:val="center"/>
          </w:tcPr>
          <w:p w14:paraId="0BF99DA4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-0.1</w:t>
            </w:r>
            <w:r w:rsidRPr="00AA5F52">
              <w:rPr>
                <w:rFonts w:ascii="Arial" w:hAnsi="Arial" w:cs="Arial"/>
                <w:sz w:val="20"/>
                <w:szCs w:val="20"/>
              </w:rPr>
              <w:t>32</w:t>
            </w:r>
            <w:r w:rsidRPr="00AA5F52">
              <w:rPr>
                <w:rFonts w:ascii="Arial" w:hAnsi="Arial" w:cs="Arial" w:hint="eastAsia"/>
                <w:sz w:val="20"/>
                <w:szCs w:val="20"/>
              </w:rPr>
              <w:t xml:space="preserve"> (0.0</w:t>
            </w:r>
            <w:r w:rsidRPr="00AA5F52">
              <w:rPr>
                <w:rFonts w:ascii="Arial" w:hAnsi="Arial" w:cs="Arial"/>
                <w:sz w:val="20"/>
                <w:szCs w:val="20"/>
              </w:rPr>
              <w:t>81</w:t>
            </w:r>
            <w:r w:rsidRPr="00AA5F52">
              <w:rPr>
                <w:rFonts w:ascii="Arial" w:hAnsi="Arial" w:cs="Arial" w:hint="eastAsia"/>
                <w:sz w:val="20"/>
                <w:szCs w:val="20"/>
              </w:rPr>
              <w:t>)</w:t>
            </w:r>
          </w:p>
        </w:tc>
      </w:tr>
      <w:tr w:rsidR="003A2B0D" w:rsidRPr="00AA5F52" w14:paraId="5D77ED8C" w14:textId="77777777" w:rsidTr="00687BDA">
        <w:tc>
          <w:tcPr>
            <w:tcW w:w="2689" w:type="dxa"/>
            <w:vAlign w:val="center"/>
          </w:tcPr>
          <w:p w14:paraId="54704A97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Controls &amp; FE</w:t>
            </w:r>
          </w:p>
        </w:tc>
        <w:tc>
          <w:tcPr>
            <w:tcW w:w="2835" w:type="dxa"/>
            <w:vAlign w:val="center"/>
          </w:tcPr>
          <w:p w14:paraId="72EA7233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YES</w:t>
            </w:r>
          </w:p>
        </w:tc>
        <w:tc>
          <w:tcPr>
            <w:tcW w:w="2693" w:type="dxa"/>
            <w:vAlign w:val="center"/>
          </w:tcPr>
          <w:p w14:paraId="272BFC39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YES</w:t>
            </w:r>
          </w:p>
        </w:tc>
      </w:tr>
      <w:tr w:rsidR="003A2B0D" w:rsidRPr="00AA5F52" w14:paraId="1F665E3D" w14:textId="77777777" w:rsidTr="00687BDA">
        <w:tc>
          <w:tcPr>
            <w:tcW w:w="2689" w:type="dxa"/>
            <w:vAlign w:val="center"/>
          </w:tcPr>
          <w:p w14:paraId="5CE101B4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Num. Obs.</w:t>
            </w:r>
          </w:p>
        </w:tc>
        <w:tc>
          <w:tcPr>
            <w:tcW w:w="2835" w:type="dxa"/>
            <w:vAlign w:val="center"/>
          </w:tcPr>
          <w:p w14:paraId="3F0B3B2B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8</w:t>
            </w:r>
            <w:r w:rsidRPr="00AA5F5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693" w:type="dxa"/>
            <w:vAlign w:val="center"/>
          </w:tcPr>
          <w:p w14:paraId="2CE9C63A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8</w:t>
            </w:r>
            <w:r w:rsidRPr="00AA5F5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</w:tr>
      <w:tr w:rsidR="003A2B0D" w:rsidRPr="00AA5F52" w14:paraId="2F97448F" w14:textId="77777777" w:rsidTr="00687BDA">
        <w:tc>
          <w:tcPr>
            <w:tcW w:w="2689" w:type="dxa"/>
            <w:vAlign w:val="center"/>
          </w:tcPr>
          <w:p w14:paraId="353A025B" w14:textId="77777777" w:rsidR="003A2B0D" w:rsidRPr="00AA5F52" w:rsidRDefault="003A2B0D" w:rsidP="00BB49AD">
            <w:pPr>
              <w:spacing w:line="20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R</w:t>
            </w:r>
            <w:r w:rsidRPr="00AA5F5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35" w:type="dxa"/>
            <w:vAlign w:val="center"/>
          </w:tcPr>
          <w:p w14:paraId="0D793FBE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0.05</w:t>
            </w:r>
            <w:r w:rsidRPr="00AA5F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3" w:type="dxa"/>
            <w:vAlign w:val="center"/>
          </w:tcPr>
          <w:p w14:paraId="7F8F17F6" w14:textId="77777777" w:rsidR="003A2B0D" w:rsidRPr="00AA5F52" w:rsidRDefault="003A2B0D" w:rsidP="00BB49AD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F52">
              <w:rPr>
                <w:rFonts w:ascii="Arial" w:hAnsi="Arial" w:cs="Arial" w:hint="eastAsia"/>
                <w:sz w:val="20"/>
                <w:szCs w:val="20"/>
              </w:rPr>
              <w:t>0.055</w:t>
            </w:r>
          </w:p>
        </w:tc>
      </w:tr>
    </w:tbl>
    <w:p w14:paraId="592DF618" w14:textId="36574E05" w:rsidR="003A2B0D" w:rsidRPr="001F3A47" w:rsidRDefault="003A2B0D" w:rsidP="00BB49AD">
      <w:pPr>
        <w:spacing w:line="200" w:lineRule="exact"/>
        <w:jc w:val="left"/>
        <w:rPr>
          <w:rFonts w:ascii="Arial" w:hAnsi="Arial" w:cs="Arial"/>
          <w:sz w:val="16"/>
          <w:szCs w:val="16"/>
        </w:rPr>
      </w:pPr>
      <w:r w:rsidRPr="00F52D29">
        <w:rPr>
          <w:rFonts w:ascii="Arial" w:hAnsi="Arial" w:cs="Arial"/>
          <w:sz w:val="16"/>
          <w:szCs w:val="16"/>
        </w:rPr>
        <w:t>Abbreviations:</w:t>
      </w:r>
      <w:r>
        <w:rPr>
          <w:rFonts w:ascii="Arial" w:hAnsi="Arial" w:cs="Arial"/>
          <w:sz w:val="16"/>
          <w:szCs w:val="16"/>
        </w:rPr>
        <w:t xml:space="preserve"> SE, </w:t>
      </w:r>
      <w:r w:rsidRPr="001F3A47">
        <w:rPr>
          <w:rFonts w:ascii="Arial" w:hAnsi="Arial" w:cs="Arial"/>
          <w:sz w:val="16"/>
          <w:szCs w:val="16"/>
        </w:rPr>
        <w:t>standard errors</w:t>
      </w:r>
      <w:r>
        <w:rPr>
          <w:rFonts w:ascii="Arial" w:hAnsi="Arial" w:cs="Arial"/>
          <w:sz w:val="16"/>
          <w:szCs w:val="16"/>
        </w:rPr>
        <w:t xml:space="preserve">; </w:t>
      </w:r>
      <w:r>
        <w:rPr>
          <w:rFonts w:ascii="Arial" w:hAnsi="Arial" w:cs="Arial" w:hint="eastAsia"/>
          <w:sz w:val="16"/>
          <w:szCs w:val="16"/>
        </w:rPr>
        <w:t>FE</w:t>
      </w:r>
      <w:r>
        <w:rPr>
          <w:rFonts w:ascii="Arial" w:hAnsi="Arial" w:cs="Arial"/>
          <w:sz w:val="16"/>
          <w:szCs w:val="16"/>
        </w:rPr>
        <w:t>, fixed effects.</w:t>
      </w:r>
    </w:p>
    <w:p w14:paraId="5346CFE2" w14:textId="77777777" w:rsidR="003A2B0D" w:rsidRDefault="003A2B0D" w:rsidP="00BB49AD">
      <w:pPr>
        <w:spacing w:line="200" w:lineRule="exact"/>
        <w:jc w:val="left"/>
        <w:rPr>
          <w:rFonts w:ascii="Arial" w:hAnsi="Arial" w:cs="Arial"/>
          <w:sz w:val="16"/>
          <w:szCs w:val="16"/>
        </w:rPr>
      </w:pPr>
      <w:r w:rsidRPr="005E47AA">
        <w:rPr>
          <w:rFonts w:ascii="Arial" w:hAnsi="Arial" w:cs="Arial"/>
          <w:sz w:val="16"/>
          <w:szCs w:val="16"/>
        </w:rPr>
        <w:t xml:space="preserve">Note: ***p &lt; </w:t>
      </w:r>
      <w:r>
        <w:rPr>
          <w:rFonts w:ascii="Arial" w:hAnsi="Arial" w:cs="Arial"/>
          <w:sz w:val="16"/>
          <w:szCs w:val="16"/>
        </w:rPr>
        <w:t>0</w:t>
      </w:r>
      <w:r w:rsidRPr="005E47AA">
        <w:rPr>
          <w:rFonts w:ascii="Arial" w:hAnsi="Arial" w:cs="Arial"/>
          <w:sz w:val="16"/>
          <w:szCs w:val="16"/>
        </w:rPr>
        <w:t xml:space="preserve">.01, **p &lt; 0.05, *p &lt; 0.1. Control variables include province </w:t>
      </w:r>
      <w:r>
        <w:rPr>
          <w:rFonts w:ascii="Arial" w:hAnsi="Arial" w:cs="Arial"/>
          <w:sz w:val="16"/>
          <w:szCs w:val="16"/>
        </w:rPr>
        <w:t xml:space="preserve">of visit </w:t>
      </w:r>
      <w:r w:rsidRPr="005E47AA">
        <w:rPr>
          <w:rFonts w:ascii="Arial" w:hAnsi="Arial" w:cs="Arial"/>
          <w:sz w:val="16"/>
          <w:szCs w:val="16"/>
        </w:rPr>
        <w:t>(Guangdong, Gansu, Hunan, Sha</w:t>
      </w:r>
      <w:r>
        <w:rPr>
          <w:rFonts w:ascii="Arial" w:hAnsi="Arial" w:cs="Arial"/>
          <w:sz w:val="16"/>
          <w:szCs w:val="16"/>
        </w:rPr>
        <w:t>a</w:t>
      </w:r>
      <w:r w:rsidRPr="005E47AA">
        <w:rPr>
          <w:rFonts w:ascii="Arial" w:hAnsi="Arial" w:cs="Arial"/>
          <w:sz w:val="16"/>
          <w:szCs w:val="16"/>
        </w:rPr>
        <w:t xml:space="preserve">nxi, Inner Mongolia, Sichuan, and Guizhou), institution type (outpatient clinics, village health station, and others), </w:t>
      </w:r>
      <w:r>
        <w:rPr>
          <w:rFonts w:ascii="Arial" w:hAnsi="Arial" w:cs="Arial"/>
          <w:sz w:val="16"/>
          <w:szCs w:val="16"/>
        </w:rPr>
        <w:t>for-profit status</w:t>
      </w:r>
      <w:r w:rsidRPr="005E47AA">
        <w:rPr>
          <w:rFonts w:ascii="Arial" w:hAnsi="Arial" w:cs="Arial"/>
          <w:sz w:val="16"/>
          <w:szCs w:val="16"/>
        </w:rPr>
        <w:t xml:space="preserve"> (non-profit </w:t>
      </w:r>
      <w:r>
        <w:rPr>
          <w:rFonts w:ascii="Arial" w:hAnsi="Arial" w:cs="Arial"/>
          <w:sz w:val="16"/>
          <w:szCs w:val="16"/>
        </w:rPr>
        <w:t>vs.</w:t>
      </w:r>
      <w:r w:rsidRPr="005E47AA">
        <w:rPr>
          <w:rFonts w:ascii="Arial" w:hAnsi="Arial" w:cs="Arial"/>
          <w:sz w:val="16"/>
          <w:szCs w:val="16"/>
        </w:rPr>
        <w:t xml:space="preserve"> for-profit medical institutions), disease type (</w:t>
      </w:r>
      <w:r>
        <w:rPr>
          <w:rFonts w:ascii="Arial" w:hAnsi="Arial" w:cs="Arial"/>
          <w:sz w:val="16"/>
          <w:szCs w:val="16"/>
        </w:rPr>
        <w:t xml:space="preserve">acute vs. </w:t>
      </w:r>
      <w:r w:rsidRPr="005E47AA">
        <w:rPr>
          <w:rFonts w:ascii="Arial" w:hAnsi="Arial" w:cs="Arial"/>
          <w:sz w:val="16"/>
          <w:szCs w:val="16"/>
        </w:rPr>
        <w:t xml:space="preserve">chronic disease), and whether </w:t>
      </w:r>
      <w:r>
        <w:rPr>
          <w:rFonts w:ascii="Arial" w:hAnsi="Arial" w:cs="Arial"/>
          <w:sz w:val="16"/>
          <w:szCs w:val="16"/>
        </w:rPr>
        <w:t>received</w:t>
      </w:r>
      <w:r w:rsidRPr="005E47AA">
        <w:rPr>
          <w:rFonts w:ascii="Arial" w:hAnsi="Arial" w:cs="Arial"/>
          <w:sz w:val="16"/>
          <w:szCs w:val="16"/>
        </w:rPr>
        <w:t xml:space="preserve"> traditional Chinese medicine.</w:t>
      </w:r>
    </w:p>
    <w:p w14:paraId="140E55D5" w14:textId="77777777" w:rsidR="003A2B0D" w:rsidRDefault="003A2B0D" w:rsidP="00BB49AD">
      <w:pPr>
        <w:spacing w:line="200" w:lineRule="exact"/>
        <w:sectPr w:rsidR="003A2B0D" w:rsidSect="003A2B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5673C71" w14:textId="72632558" w:rsidR="005E4C20" w:rsidRPr="00AA5F52" w:rsidRDefault="005E4C20" w:rsidP="005E4C20">
      <w:pPr>
        <w:jc w:val="left"/>
        <w:rPr>
          <w:rFonts w:ascii="Arial" w:eastAsia="宋体" w:hAnsi="Arial" w:cs="Arial"/>
          <w:b/>
          <w:bCs/>
          <w:sz w:val="24"/>
        </w:rPr>
      </w:pPr>
      <w:r w:rsidRPr="00AA5F52">
        <w:rPr>
          <w:rFonts w:ascii="Arial" w:eastAsia="宋体" w:hAnsi="Arial" w:cs="Arial"/>
          <w:b/>
          <w:bCs/>
          <w:sz w:val="24"/>
        </w:rPr>
        <w:lastRenderedPageBreak/>
        <w:t xml:space="preserve">eFig1. </w:t>
      </w:r>
      <w:r w:rsidRPr="00BB49AD">
        <w:rPr>
          <w:rFonts w:ascii="Arial" w:eastAsia="宋体" w:hAnsi="Arial" w:cs="Arial"/>
          <w:sz w:val="24"/>
        </w:rPr>
        <w:t xml:space="preserve">Directed </w:t>
      </w:r>
      <w:r w:rsidRPr="00BB49AD">
        <w:rPr>
          <w:rFonts w:ascii="Arial" w:eastAsia="宋体" w:hAnsi="Arial" w:cs="Arial" w:hint="eastAsia"/>
          <w:sz w:val="24"/>
        </w:rPr>
        <w:t>a</w:t>
      </w:r>
      <w:r w:rsidRPr="00BB49AD">
        <w:rPr>
          <w:rFonts w:ascii="Arial" w:eastAsia="宋体" w:hAnsi="Arial" w:cs="Arial"/>
          <w:sz w:val="24"/>
        </w:rPr>
        <w:t>cyclic graph (DAG) of the study</w:t>
      </w:r>
    </w:p>
    <w:p w14:paraId="27981CB2" w14:textId="420C12F1" w:rsidR="005E4C20" w:rsidRPr="00BB49AD" w:rsidRDefault="005E4C20" w:rsidP="00BB49AD">
      <w:pPr>
        <w:jc w:val="center"/>
        <w:rPr>
          <w:rFonts w:ascii="Arial" w:eastAsia="宋体" w:hAnsi="Arial" w:cs="Arial"/>
          <w:sz w:val="20"/>
          <w:szCs w:val="20"/>
        </w:rPr>
      </w:pPr>
      <w:r>
        <w:rPr>
          <w:rFonts w:ascii="Arial" w:eastAsia="宋体" w:hAnsi="Arial" w:cs="Arial"/>
          <w:noProof/>
          <w:sz w:val="20"/>
          <w:szCs w:val="20"/>
        </w:rPr>
        <w:drawing>
          <wp:inline distT="0" distB="0" distL="0" distR="0" wp14:anchorId="1CC7C08E" wp14:editId="3632C1C5">
            <wp:extent cx="7799490" cy="3805311"/>
            <wp:effectExtent l="0" t="0" r="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65" b="14922"/>
                    <a:stretch/>
                  </pic:blipFill>
                  <pic:spPr bwMode="auto">
                    <a:xfrm>
                      <a:off x="0" y="0"/>
                      <a:ext cx="7852095" cy="3830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b/>
          <w:bCs/>
          <w:sz w:val="20"/>
          <w:szCs w:val="20"/>
        </w:rPr>
        <w:br w:type="page"/>
      </w:r>
    </w:p>
    <w:p w14:paraId="11919BBA" w14:textId="609C9A6D" w:rsidR="005E4C20" w:rsidRDefault="005E4C20" w:rsidP="005E4C20">
      <w:pPr>
        <w:jc w:val="left"/>
        <w:rPr>
          <w:rFonts w:ascii="Arial" w:eastAsia="宋体" w:hAnsi="Arial" w:cs="Arial"/>
          <w:b/>
          <w:bCs/>
          <w:sz w:val="24"/>
        </w:rPr>
      </w:pPr>
      <w:r w:rsidRPr="00AA5F52">
        <w:rPr>
          <w:rFonts w:ascii="Arial" w:eastAsia="宋体" w:hAnsi="Arial" w:cs="Arial"/>
          <w:b/>
          <w:bCs/>
          <w:sz w:val="24"/>
        </w:rPr>
        <w:lastRenderedPageBreak/>
        <w:t xml:space="preserve">eFig2. </w:t>
      </w:r>
      <w:r w:rsidRPr="00BB49AD">
        <w:rPr>
          <w:rFonts w:ascii="Arial" w:eastAsia="宋体" w:hAnsi="Arial" w:cs="Arial"/>
          <w:sz w:val="24"/>
        </w:rPr>
        <w:t>Covid-19 daily new cases and stringency of closure policies</w:t>
      </w:r>
      <w:r w:rsidR="0063229C" w:rsidRPr="00BB49AD">
        <w:rPr>
          <w:rFonts w:ascii="Arial" w:eastAsia="宋体" w:hAnsi="Arial" w:cs="Arial"/>
          <w:sz w:val="24"/>
        </w:rPr>
        <w:t xml:space="preserve"> </w:t>
      </w:r>
      <w:r w:rsidR="0063229C" w:rsidRPr="00BB49AD">
        <w:rPr>
          <w:rFonts w:ascii="Arial" w:eastAsia="宋体" w:hAnsi="Arial" w:cs="Arial" w:hint="eastAsia"/>
          <w:sz w:val="24"/>
        </w:rPr>
        <w:t>in</w:t>
      </w:r>
      <w:r w:rsidR="0063229C" w:rsidRPr="00BB49AD">
        <w:rPr>
          <w:rFonts w:ascii="Arial" w:eastAsia="宋体" w:hAnsi="Arial" w:cs="Arial"/>
          <w:sz w:val="24"/>
        </w:rPr>
        <w:t xml:space="preserve"> Guangdong</w:t>
      </w:r>
      <w:r w:rsidRPr="00BB49AD">
        <w:rPr>
          <w:rFonts w:ascii="Arial" w:eastAsia="宋体" w:hAnsi="Arial" w:cs="Arial"/>
          <w:sz w:val="24"/>
        </w:rPr>
        <w:t xml:space="preserve"> (2021-2022)</w:t>
      </w:r>
    </w:p>
    <w:p w14:paraId="70D92AEC" w14:textId="543D905D" w:rsidR="0063229C" w:rsidRDefault="0063229C" w:rsidP="00A3159F">
      <w:pPr>
        <w:jc w:val="center"/>
        <w:rPr>
          <w:rFonts w:ascii="Arial" w:eastAsia="宋体" w:hAnsi="Arial" w:cs="Arial"/>
          <w:b/>
          <w:bCs/>
          <w:sz w:val="24"/>
        </w:rPr>
      </w:pPr>
      <w:r>
        <w:rPr>
          <w:rFonts w:ascii="Arial" w:eastAsia="宋体" w:hAnsi="Arial" w:cs="Arial"/>
          <w:noProof/>
          <w:sz w:val="20"/>
          <w:szCs w:val="20"/>
        </w:rPr>
        <w:drawing>
          <wp:inline distT="0" distB="0" distL="0" distR="0" wp14:anchorId="54A4B878" wp14:editId="7D0DFB7E">
            <wp:extent cx="8347064" cy="4559256"/>
            <wp:effectExtent l="0" t="0" r="0" b="63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7"/>
                    <a:stretch/>
                  </pic:blipFill>
                  <pic:spPr bwMode="auto">
                    <a:xfrm>
                      <a:off x="0" y="0"/>
                      <a:ext cx="8415948" cy="4596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b/>
          <w:bCs/>
          <w:sz w:val="24"/>
        </w:rPr>
        <w:br w:type="page"/>
      </w:r>
    </w:p>
    <w:p w14:paraId="1E165C48" w14:textId="72DD325E" w:rsidR="0063229C" w:rsidRDefault="0063229C" w:rsidP="0063229C">
      <w:pPr>
        <w:jc w:val="left"/>
        <w:rPr>
          <w:rFonts w:ascii="Arial" w:eastAsia="宋体" w:hAnsi="Arial" w:cs="Arial"/>
          <w:b/>
          <w:bCs/>
          <w:sz w:val="24"/>
        </w:rPr>
      </w:pPr>
      <w:r w:rsidRPr="00AA5F52">
        <w:rPr>
          <w:rFonts w:ascii="Arial" w:eastAsia="宋体" w:hAnsi="Arial" w:cs="Arial"/>
          <w:b/>
          <w:bCs/>
          <w:sz w:val="24"/>
        </w:rPr>
        <w:lastRenderedPageBreak/>
        <w:t>eFig</w:t>
      </w:r>
      <w:r>
        <w:rPr>
          <w:rFonts w:ascii="Arial" w:eastAsia="宋体" w:hAnsi="Arial" w:cs="Arial"/>
          <w:b/>
          <w:bCs/>
          <w:sz w:val="24"/>
        </w:rPr>
        <w:t>3</w:t>
      </w:r>
      <w:r w:rsidRPr="00AA5F52">
        <w:rPr>
          <w:rFonts w:ascii="Arial" w:eastAsia="宋体" w:hAnsi="Arial" w:cs="Arial"/>
          <w:b/>
          <w:bCs/>
          <w:sz w:val="24"/>
        </w:rPr>
        <w:t xml:space="preserve">. </w:t>
      </w:r>
      <w:r w:rsidRPr="00BB49AD">
        <w:rPr>
          <w:rFonts w:ascii="Arial" w:eastAsia="宋体" w:hAnsi="Arial" w:cs="Arial"/>
          <w:sz w:val="24"/>
        </w:rPr>
        <w:t xml:space="preserve">Covid-19 daily new cases and stringency of closure policies </w:t>
      </w:r>
      <w:r w:rsidRPr="00BB49AD">
        <w:rPr>
          <w:rFonts w:ascii="Arial" w:eastAsia="宋体" w:hAnsi="Arial" w:cs="Arial" w:hint="eastAsia"/>
          <w:sz w:val="24"/>
        </w:rPr>
        <w:t>in</w:t>
      </w:r>
      <w:r w:rsidRPr="00BB49AD">
        <w:rPr>
          <w:rFonts w:ascii="Arial" w:eastAsia="宋体" w:hAnsi="Arial" w:cs="Arial"/>
          <w:sz w:val="24"/>
        </w:rPr>
        <w:t xml:space="preserve"> Sichuan (2021-2022)</w:t>
      </w:r>
    </w:p>
    <w:p w14:paraId="58D83173" w14:textId="582AA8C8" w:rsidR="0063229C" w:rsidRDefault="0063229C" w:rsidP="00A3159F">
      <w:pPr>
        <w:jc w:val="center"/>
        <w:rPr>
          <w:rFonts w:ascii="Arial" w:eastAsia="宋体" w:hAnsi="Arial" w:cs="Arial"/>
          <w:b/>
          <w:bCs/>
          <w:sz w:val="24"/>
        </w:rPr>
      </w:pPr>
      <w:r>
        <w:rPr>
          <w:rFonts w:ascii="Arial" w:eastAsia="宋体" w:hAnsi="Arial" w:cs="Arial"/>
          <w:noProof/>
          <w:sz w:val="20"/>
          <w:szCs w:val="20"/>
        </w:rPr>
        <w:drawing>
          <wp:inline distT="0" distB="0" distL="0" distR="0" wp14:anchorId="7CB22A6D" wp14:editId="0B0FA08E">
            <wp:extent cx="8247380" cy="4645957"/>
            <wp:effectExtent l="0" t="0" r="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25"/>
                    <a:stretch/>
                  </pic:blipFill>
                  <pic:spPr bwMode="auto">
                    <a:xfrm>
                      <a:off x="0" y="0"/>
                      <a:ext cx="8376520" cy="4718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b/>
          <w:bCs/>
          <w:sz w:val="24"/>
        </w:rPr>
        <w:br w:type="page"/>
      </w:r>
    </w:p>
    <w:p w14:paraId="6177EAA8" w14:textId="2AE23A22" w:rsidR="0063229C" w:rsidRDefault="0063229C" w:rsidP="0063229C">
      <w:pPr>
        <w:jc w:val="left"/>
        <w:rPr>
          <w:rFonts w:ascii="Arial" w:eastAsia="宋体" w:hAnsi="Arial" w:cs="Arial"/>
          <w:b/>
          <w:bCs/>
          <w:sz w:val="24"/>
        </w:rPr>
      </w:pPr>
      <w:r w:rsidRPr="00AA5F52">
        <w:rPr>
          <w:rFonts w:ascii="Arial" w:eastAsia="宋体" w:hAnsi="Arial" w:cs="Arial"/>
          <w:b/>
          <w:bCs/>
          <w:sz w:val="24"/>
        </w:rPr>
        <w:lastRenderedPageBreak/>
        <w:t>eFig</w:t>
      </w:r>
      <w:r>
        <w:rPr>
          <w:rFonts w:ascii="Arial" w:eastAsia="宋体" w:hAnsi="Arial" w:cs="Arial"/>
          <w:b/>
          <w:bCs/>
          <w:sz w:val="24"/>
        </w:rPr>
        <w:t>4</w:t>
      </w:r>
      <w:r w:rsidRPr="00AA5F52">
        <w:rPr>
          <w:rFonts w:ascii="Arial" w:eastAsia="宋体" w:hAnsi="Arial" w:cs="Arial"/>
          <w:b/>
          <w:bCs/>
          <w:sz w:val="24"/>
        </w:rPr>
        <w:t xml:space="preserve">. </w:t>
      </w:r>
      <w:r w:rsidRPr="00BB49AD">
        <w:rPr>
          <w:rFonts w:ascii="Arial" w:eastAsia="宋体" w:hAnsi="Arial" w:cs="Arial"/>
          <w:sz w:val="24"/>
        </w:rPr>
        <w:t xml:space="preserve">Covid-19 daily new cases and stringency of closure policies </w:t>
      </w:r>
      <w:r w:rsidRPr="00BB49AD">
        <w:rPr>
          <w:rFonts w:ascii="Arial" w:eastAsia="宋体" w:hAnsi="Arial" w:cs="Arial" w:hint="eastAsia"/>
          <w:sz w:val="24"/>
        </w:rPr>
        <w:t>in</w:t>
      </w:r>
      <w:r w:rsidRPr="00BB49AD">
        <w:rPr>
          <w:rFonts w:ascii="Arial" w:eastAsia="宋体" w:hAnsi="Arial" w:cs="Arial"/>
          <w:sz w:val="24"/>
        </w:rPr>
        <w:t xml:space="preserve"> Inner Mongolia (2021-2022)</w:t>
      </w:r>
    </w:p>
    <w:p w14:paraId="7799E668" w14:textId="5C79FC0D" w:rsidR="0063229C" w:rsidRDefault="0063229C" w:rsidP="00A3159F">
      <w:pPr>
        <w:jc w:val="center"/>
        <w:rPr>
          <w:rFonts w:ascii="Arial" w:eastAsia="宋体" w:hAnsi="Arial" w:cs="Arial"/>
          <w:b/>
          <w:bCs/>
          <w:sz w:val="24"/>
        </w:rPr>
      </w:pPr>
      <w:r>
        <w:rPr>
          <w:rFonts w:ascii="Arial" w:eastAsia="宋体" w:hAnsi="Arial" w:cs="Arial"/>
          <w:noProof/>
          <w:sz w:val="20"/>
          <w:szCs w:val="20"/>
        </w:rPr>
        <w:drawing>
          <wp:inline distT="0" distB="0" distL="0" distR="0" wp14:anchorId="0502F018" wp14:editId="2AAB2A5A">
            <wp:extent cx="8149610" cy="4595960"/>
            <wp:effectExtent l="0" t="0" r="3810" b="19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2"/>
                    <a:stretch/>
                  </pic:blipFill>
                  <pic:spPr bwMode="auto">
                    <a:xfrm>
                      <a:off x="0" y="0"/>
                      <a:ext cx="8233903" cy="4643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b/>
          <w:bCs/>
          <w:sz w:val="24"/>
        </w:rPr>
        <w:br w:type="page"/>
      </w:r>
    </w:p>
    <w:p w14:paraId="339E7207" w14:textId="43DCF91A" w:rsidR="0063229C" w:rsidRPr="00BB49AD" w:rsidRDefault="0063229C" w:rsidP="0063229C">
      <w:pPr>
        <w:jc w:val="left"/>
        <w:rPr>
          <w:rFonts w:ascii="Arial" w:eastAsia="宋体" w:hAnsi="Arial" w:cs="Arial"/>
          <w:sz w:val="24"/>
        </w:rPr>
      </w:pPr>
      <w:r w:rsidRPr="00AA5F52">
        <w:rPr>
          <w:rFonts w:ascii="Arial" w:eastAsia="宋体" w:hAnsi="Arial" w:cs="Arial"/>
          <w:b/>
          <w:bCs/>
          <w:sz w:val="24"/>
        </w:rPr>
        <w:lastRenderedPageBreak/>
        <w:t>eFig</w:t>
      </w:r>
      <w:r>
        <w:rPr>
          <w:rFonts w:ascii="Arial" w:eastAsia="宋体" w:hAnsi="Arial" w:cs="Arial"/>
          <w:b/>
          <w:bCs/>
          <w:sz w:val="24"/>
        </w:rPr>
        <w:t>5</w:t>
      </w:r>
      <w:r w:rsidRPr="00AA5F52">
        <w:rPr>
          <w:rFonts w:ascii="Arial" w:eastAsia="宋体" w:hAnsi="Arial" w:cs="Arial"/>
          <w:b/>
          <w:bCs/>
          <w:sz w:val="24"/>
        </w:rPr>
        <w:t xml:space="preserve">. </w:t>
      </w:r>
      <w:r w:rsidRPr="00BB49AD">
        <w:rPr>
          <w:rFonts w:ascii="Arial" w:eastAsia="宋体" w:hAnsi="Arial" w:cs="Arial"/>
          <w:sz w:val="24"/>
        </w:rPr>
        <w:t xml:space="preserve">Covid-19 daily new cases and stringency of closure policies </w:t>
      </w:r>
      <w:r w:rsidRPr="00BB49AD">
        <w:rPr>
          <w:rFonts w:ascii="Arial" w:eastAsia="宋体" w:hAnsi="Arial" w:cs="Arial" w:hint="eastAsia"/>
          <w:sz w:val="24"/>
        </w:rPr>
        <w:t>in</w:t>
      </w:r>
      <w:r w:rsidRPr="00BB49AD">
        <w:rPr>
          <w:rFonts w:ascii="Arial" w:eastAsia="宋体" w:hAnsi="Arial" w:cs="Arial"/>
          <w:sz w:val="24"/>
        </w:rPr>
        <w:t xml:space="preserve"> Shaanxi (2021-2022)</w:t>
      </w:r>
    </w:p>
    <w:p w14:paraId="4EC7714A" w14:textId="62D80751" w:rsidR="0063229C" w:rsidRDefault="0063229C" w:rsidP="00A3159F">
      <w:pPr>
        <w:jc w:val="center"/>
        <w:rPr>
          <w:rFonts w:ascii="Arial" w:eastAsia="宋体" w:hAnsi="Arial" w:cs="Arial"/>
          <w:b/>
          <w:bCs/>
          <w:sz w:val="24"/>
        </w:rPr>
      </w:pPr>
      <w:r>
        <w:rPr>
          <w:rFonts w:ascii="Arial" w:eastAsia="宋体" w:hAnsi="Arial" w:cs="Arial"/>
          <w:noProof/>
          <w:sz w:val="20"/>
          <w:szCs w:val="20"/>
        </w:rPr>
        <w:drawing>
          <wp:inline distT="0" distB="0" distL="0" distR="0" wp14:anchorId="01C6E362" wp14:editId="2C488DEB">
            <wp:extent cx="8120170" cy="4605341"/>
            <wp:effectExtent l="0" t="0" r="0" b="508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2"/>
                    <a:stretch/>
                  </pic:blipFill>
                  <pic:spPr bwMode="auto">
                    <a:xfrm>
                      <a:off x="0" y="0"/>
                      <a:ext cx="8177717" cy="4637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b/>
          <w:bCs/>
          <w:sz w:val="24"/>
        </w:rPr>
        <w:br w:type="page"/>
      </w:r>
    </w:p>
    <w:p w14:paraId="6E387468" w14:textId="0F4D309E" w:rsidR="0063229C" w:rsidRDefault="0063229C" w:rsidP="0063229C">
      <w:pPr>
        <w:jc w:val="left"/>
        <w:rPr>
          <w:rFonts w:ascii="Arial" w:eastAsia="宋体" w:hAnsi="Arial" w:cs="Arial"/>
          <w:b/>
          <w:bCs/>
          <w:sz w:val="24"/>
        </w:rPr>
      </w:pPr>
      <w:r w:rsidRPr="00AA5F52">
        <w:rPr>
          <w:rFonts w:ascii="Arial" w:eastAsia="宋体" w:hAnsi="Arial" w:cs="Arial"/>
          <w:b/>
          <w:bCs/>
          <w:sz w:val="24"/>
        </w:rPr>
        <w:lastRenderedPageBreak/>
        <w:t>eFig</w:t>
      </w:r>
      <w:r>
        <w:rPr>
          <w:rFonts w:ascii="Arial" w:eastAsia="宋体" w:hAnsi="Arial" w:cs="Arial"/>
          <w:b/>
          <w:bCs/>
          <w:sz w:val="24"/>
        </w:rPr>
        <w:t>6</w:t>
      </w:r>
      <w:r w:rsidRPr="00AA5F52">
        <w:rPr>
          <w:rFonts w:ascii="Arial" w:eastAsia="宋体" w:hAnsi="Arial" w:cs="Arial"/>
          <w:b/>
          <w:bCs/>
          <w:sz w:val="24"/>
        </w:rPr>
        <w:t xml:space="preserve">. </w:t>
      </w:r>
      <w:r w:rsidRPr="00BB49AD">
        <w:rPr>
          <w:rFonts w:ascii="Arial" w:eastAsia="宋体" w:hAnsi="Arial" w:cs="Arial"/>
          <w:sz w:val="24"/>
        </w:rPr>
        <w:t xml:space="preserve">Covid-19 daily new cases and stringency of closure policies </w:t>
      </w:r>
      <w:r w:rsidRPr="00BB49AD">
        <w:rPr>
          <w:rFonts w:ascii="Arial" w:eastAsia="宋体" w:hAnsi="Arial" w:cs="Arial" w:hint="eastAsia"/>
          <w:sz w:val="24"/>
        </w:rPr>
        <w:t>in</w:t>
      </w:r>
      <w:r w:rsidRPr="00BB49AD">
        <w:rPr>
          <w:rFonts w:ascii="Arial" w:eastAsia="宋体" w:hAnsi="Arial" w:cs="Arial"/>
          <w:sz w:val="24"/>
        </w:rPr>
        <w:t xml:space="preserve"> Guizhou (2021-2022)</w:t>
      </w:r>
    </w:p>
    <w:p w14:paraId="149D9B13" w14:textId="4D03CC6E" w:rsidR="0063229C" w:rsidRDefault="0063229C" w:rsidP="00A3159F">
      <w:pPr>
        <w:jc w:val="center"/>
        <w:rPr>
          <w:rFonts w:ascii="Arial" w:eastAsia="宋体" w:hAnsi="Arial" w:cs="Arial"/>
          <w:b/>
          <w:bCs/>
          <w:sz w:val="24"/>
        </w:rPr>
      </w:pPr>
      <w:r>
        <w:rPr>
          <w:rFonts w:ascii="Arial" w:eastAsia="宋体" w:hAnsi="Arial" w:cs="Arial"/>
          <w:noProof/>
          <w:sz w:val="20"/>
          <w:szCs w:val="20"/>
        </w:rPr>
        <w:drawing>
          <wp:inline distT="0" distB="0" distL="0" distR="0" wp14:anchorId="54F322D1" wp14:editId="2665C830">
            <wp:extent cx="8057088" cy="4576294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54"/>
                    <a:stretch/>
                  </pic:blipFill>
                  <pic:spPr bwMode="auto">
                    <a:xfrm>
                      <a:off x="0" y="0"/>
                      <a:ext cx="8128413" cy="4616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b/>
          <w:bCs/>
          <w:sz w:val="24"/>
        </w:rPr>
        <w:br w:type="page"/>
      </w:r>
    </w:p>
    <w:p w14:paraId="4AE2E1CE" w14:textId="1F4ECC88" w:rsidR="0063229C" w:rsidRDefault="0063229C" w:rsidP="0063229C">
      <w:pPr>
        <w:jc w:val="left"/>
        <w:rPr>
          <w:rFonts w:ascii="Arial" w:eastAsia="宋体" w:hAnsi="Arial" w:cs="Arial"/>
          <w:b/>
          <w:bCs/>
          <w:sz w:val="24"/>
        </w:rPr>
      </w:pPr>
      <w:r w:rsidRPr="00AA5F52">
        <w:rPr>
          <w:rFonts w:ascii="Arial" w:eastAsia="宋体" w:hAnsi="Arial" w:cs="Arial"/>
          <w:b/>
          <w:bCs/>
          <w:sz w:val="24"/>
        </w:rPr>
        <w:lastRenderedPageBreak/>
        <w:t>eFig</w:t>
      </w:r>
      <w:r>
        <w:rPr>
          <w:rFonts w:ascii="Arial" w:eastAsia="宋体" w:hAnsi="Arial" w:cs="Arial"/>
          <w:b/>
          <w:bCs/>
          <w:sz w:val="24"/>
        </w:rPr>
        <w:t>7</w:t>
      </w:r>
      <w:r w:rsidRPr="00AA5F52">
        <w:rPr>
          <w:rFonts w:ascii="Arial" w:eastAsia="宋体" w:hAnsi="Arial" w:cs="Arial"/>
          <w:b/>
          <w:bCs/>
          <w:sz w:val="24"/>
        </w:rPr>
        <w:t xml:space="preserve">. </w:t>
      </w:r>
      <w:r w:rsidRPr="00BB49AD">
        <w:rPr>
          <w:rFonts w:ascii="Arial" w:eastAsia="宋体" w:hAnsi="Arial" w:cs="Arial"/>
          <w:sz w:val="24"/>
        </w:rPr>
        <w:t xml:space="preserve">Covid-19 daily new cases and stringency of closure policies </w:t>
      </w:r>
      <w:r w:rsidRPr="00BB49AD">
        <w:rPr>
          <w:rFonts w:ascii="Arial" w:eastAsia="宋体" w:hAnsi="Arial" w:cs="Arial" w:hint="eastAsia"/>
          <w:sz w:val="24"/>
        </w:rPr>
        <w:t>in</w:t>
      </w:r>
      <w:r w:rsidRPr="00BB49AD">
        <w:rPr>
          <w:rFonts w:ascii="Arial" w:eastAsia="宋体" w:hAnsi="Arial" w:cs="Arial"/>
          <w:sz w:val="24"/>
        </w:rPr>
        <w:t xml:space="preserve"> Hunan (2021-2022)</w:t>
      </w:r>
    </w:p>
    <w:p w14:paraId="25C67E2A" w14:textId="18311358" w:rsidR="0063229C" w:rsidRDefault="0063229C" w:rsidP="00A3159F">
      <w:pPr>
        <w:jc w:val="center"/>
        <w:rPr>
          <w:rFonts w:ascii="Arial" w:eastAsia="宋体" w:hAnsi="Arial" w:cs="Arial"/>
          <w:b/>
          <w:bCs/>
          <w:sz w:val="24"/>
        </w:rPr>
      </w:pPr>
      <w:r>
        <w:rPr>
          <w:rFonts w:ascii="Arial" w:eastAsia="宋体" w:hAnsi="Arial" w:cs="Arial"/>
          <w:noProof/>
          <w:sz w:val="20"/>
          <w:szCs w:val="20"/>
        </w:rPr>
        <w:drawing>
          <wp:inline distT="0" distB="0" distL="0" distR="0" wp14:anchorId="55C65ABA" wp14:editId="3709CFA4">
            <wp:extent cx="8047623" cy="4534365"/>
            <wp:effectExtent l="0" t="0" r="444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6"/>
                    <a:stretch/>
                  </pic:blipFill>
                  <pic:spPr bwMode="auto">
                    <a:xfrm>
                      <a:off x="0" y="0"/>
                      <a:ext cx="8089816" cy="4558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b/>
          <w:bCs/>
          <w:sz w:val="24"/>
        </w:rPr>
        <w:br w:type="page"/>
      </w:r>
    </w:p>
    <w:p w14:paraId="32A95EDF" w14:textId="2D093A8D" w:rsidR="0063229C" w:rsidRPr="00BB49AD" w:rsidRDefault="0063229C" w:rsidP="0063229C">
      <w:pPr>
        <w:jc w:val="left"/>
        <w:rPr>
          <w:rFonts w:ascii="Arial" w:eastAsia="宋体" w:hAnsi="Arial" w:cs="Arial"/>
          <w:sz w:val="24"/>
        </w:rPr>
      </w:pPr>
      <w:r w:rsidRPr="00AA5F52">
        <w:rPr>
          <w:rFonts w:ascii="Arial" w:eastAsia="宋体" w:hAnsi="Arial" w:cs="Arial"/>
          <w:b/>
          <w:bCs/>
          <w:sz w:val="24"/>
        </w:rPr>
        <w:lastRenderedPageBreak/>
        <w:t>eFig</w:t>
      </w:r>
      <w:r>
        <w:rPr>
          <w:rFonts w:ascii="Arial" w:eastAsia="宋体" w:hAnsi="Arial" w:cs="Arial"/>
          <w:b/>
          <w:bCs/>
          <w:sz w:val="24"/>
        </w:rPr>
        <w:t>8</w:t>
      </w:r>
      <w:r w:rsidRPr="00AA5F52">
        <w:rPr>
          <w:rFonts w:ascii="Arial" w:eastAsia="宋体" w:hAnsi="Arial" w:cs="Arial"/>
          <w:b/>
          <w:bCs/>
          <w:sz w:val="24"/>
        </w:rPr>
        <w:t xml:space="preserve">. </w:t>
      </w:r>
      <w:r w:rsidRPr="00BB49AD">
        <w:rPr>
          <w:rFonts w:ascii="Arial" w:eastAsia="宋体" w:hAnsi="Arial" w:cs="Arial"/>
          <w:sz w:val="24"/>
        </w:rPr>
        <w:t xml:space="preserve">Covid-19 daily new cases and stringency of closure policies </w:t>
      </w:r>
      <w:r w:rsidRPr="00BB49AD">
        <w:rPr>
          <w:rFonts w:ascii="Arial" w:eastAsia="宋体" w:hAnsi="Arial" w:cs="Arial" w:hint="eastAsia"/>
          <w:sz w:val="24"/>
        </w:rPr>
        <w:t>in</w:t>
      </w:r>
      <w:r w:rsidRPr="00BB49AD">
        <w:rPr>
          <w:rFonts w:ascii="Arial" w:eastAsia="宋体" w:hAnsi="Arial" w:cs="Arial"/>
          <w:sz w:val="24"/>
        </w:rPr>
        <w:t xml:space="preserve"> </w:t>
      </w:r>
      <w:r w:rsidR="00BB49AD">
        <w:rPr>
          <w:rFonts w:ascii="Arial" w:eastAsia="宋体" w:hAnsi="Arial" w:cs="Arial"/>
          <w:sz w:val="24"/>
        </w:rPr>
        <w:t>Gansu</w:t>
      </w:r>
      <w:r w:rsidRPr="00BB49AD">
        <w:rPr>
          <w:rFonts w:ascii="Arial" w:eastAsia="宋体" w:hAnsi="Arial" w:cs="Arial"/>
          <w:sz w:val="24"/>
        </w:rPr>
        <w:t xml:space="preserve"> (2021-2022)</w:t>
      </w:r>
    </w:p>
    <w:p w14:paraId="5DFB49CC" w14:textId="141E7ED0" w:rsidR="005E4C20" w:rsidRPr="0063229C" w:rsidRDefault="0063229C" w:rsidP="00A3159F">
      <w:pPr>
        <w:jc w:val="center"/>
        <w:rPr>
          <w:rFonts w:ascii="Arial" w:eastAsia="宋体" w:hAnsi="Arial" w:cs="Arial"/>
          <w:b/>
          <w:bCs/>
          <w:sz w:val="24"/>
        </w:rPr>
      </w:pPr>
      <w:r>
        <w:rPr>
          <w:rFonts w:ascii="Arial" w:eastAsia="宋体" w:hAnsi="Arial" w:cs="Arial"/>
          <w:noProof/>
          <w:sz w:val="20"/>
          <w:szCs w:val="20"/>
        </w:rPr>
        <w:drawing>
          <wp:inline distT="0" distB="0" distL="0" distR="0" wp14:anchorId="0D08298C" wp14:editId="69F72B39">
            <wp:extent cx="8021320" cy="4509428"/>
            <wp:effectExtent l="0" t="0" r="508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14"/>
                    <a:stretch/>
                  </pic:blipFill>
                  <pic:spPr bwMode="auto">
                    <a:xfrm>
                      <a:off x="0" y="0"/>
                      <a:ext cx="8066201" cy="4534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4C20">
        <w:rPr>
          <w:rFonts w:ascii="Arial" w:eastAsia="宋体" w:hAnsi="Arial" w:cs="Arial"/>
          <w:b/>
          <w:bCs/>
          <w:sz w:val="20"/>
          <w:szCs w:val="20"/>
        </w:rPr>
        <w:br w:type="page"/>
      </w:r>
    </w:p>
    <w:p w14:paraId="0C4B08A1" w14:textId="5617EF17" w:rsidR="005E4C20" w:rsidRDefault="005E4C20" w:rsidP="005E4C20">
      <w:pPr>
        <w:jc w:val="left"/>
        <w:rPr>
          <w:rFonts w:ascii="Arial" w:eastAsia="宋体" w:hAnsi="Arial" w:cs="Arial"/>
          <w:b/>
          <w:bCs/>
          <w:sz w:val="24"/>
        </w:rPr>
      </w:pPr>
      <w:r w:rsidRPr="00AA5F52">
        <w:rPr>
          <w:rFonts w:ascii="Arial" w:eastAsia="宋体" w:hAnsi="Arial" w:cs="Arial"/>
          <w:b/>
          <w:bCs/>
          <w:sz w:val="24"/>
        </w:rPr>
        <w:lastRenderedPageBreak/>
        <w:t>eFig</w:t>
      </w:r>
      <w:r w:rsidR="00BB49AD">
        <w:rPr>
          <w:rFonts w:ascii="Arial" w:eastAsia="宋体" w:hAnsi="Arial" w:cs="Arial"/>
          <w:b/>
          <w:bCs/>
          <w:sz w:val="24"/>
        </w:rPr>
        <w:t>9</w:t>
      </w:r>
      <w:r w:rsidRPr="00AA5F52">
        <w:rPr>
          <w:rFonts w:ascii="Arial" w:eastAsia="宋体" w:hAnsi="Arial" w:cs="Arial"/>
          <w:b/>
          <w:bCs/>
          <w:sz w:val="24"/>
        </w:rPr>
        <w:t xml:space="preserve">. </w:t>
      </w:r>
      <w:r w:rsidR="0063229C" w:rsidRPr="00BB49AD">
        <w:rPr>
          <w:rFonts w:ascii="Arial" w:eastAsia="宋体" w:hAnsi="Arial" w:cs="Arial"/>
          <w:sz w:val="24"/>
        </w:rPr>
        <w:t>A</w:t>
      </w:r>
      <w:r w:rsidRPr="00BB49AD">
        <w:rPr>
          <w:rFonts w:ascii="Arial" w:eastAsia="宋体" w:hAnsi="Arial" w:cs="Arial"/>
          <w:sz w:val="24"/>
        </w:rPr>
        <w:t>ssociation between overall/domain-specific patient satisfaction</w:t>
      </w:r>
      <w:r w:rsidRPr="00BB49AD">
        <w:rPr>
          <w:rFonts w:ascii="Arial" w:eastAsia="宋体" w:hAnsi="Arial" w:cs="Arial" w:hint="eastAsia"/>
          <w:sz w:val="24"/>
        </w:rPr>
        <w:t xml:space="preserve"> </w:t>
      </w:r>
      <w:r w:rsidRPr="00BB49AD">
        <w:rPr>
          <w:rFonts w:ascii="Arial" w:eastAsia="宋体" w:hAnsi="Arial" w:cs="Arial"/>
          <w:sz w:val="24"/>
        </w:rPr>
        <w:t>and COVID-19 related public policy stringency</w:t>
      </w:r>
      <w:r w:rsidR="00BB49AD" w:rsidRPr="00BB49AD">
        <w:rPr>
          <w:rFonts w:ascii="Arial" w:eastAsia="宋体" w:hAnsi="Arial" w:cs="Arial"/>
          <w:sz w:val="24"/>
        </w:rPr>
        <w:t xml:space="preserve"> (0</w:t>
      </w:r>
      <w:r w:rsidRPr="00BB49AD">
        <w:rPr>
          <w:rFonts w:ascii="Arial" w:eastAsia="宋体" w:hAnsi="Arial" w:cs="Arial"/>
          <w:sz w:val="24"/>
        </w:rPr>
        <w:t xml:space="preserve"> cases during the pre-visit 30-day period</w:t>
      </w:r>
      <w:r w:rsidR="00BB49AD" w:rsidRPr="00BB49AD">
        <w:rPr>
          <w:rFonts w:ascii="Arial" w:eastAsia="宋体" w:hAnsi="Arial" w:cs="Arial"/>
          <w:sz w:val="24"/>
        </w:rPr>
        <w:t>).</w:t>
      </w:r>
    </w:p>
    <w:p w14:paraId="649F3756" w14:textId="59855EE8" w:rsidR="00BB49AD" w:rsidRDefault="00BB49AD" w:rsidP="00A3159F">
      <w:pPr>
        <w:jc w:val="center"/>
        <w:rPr>
          <w:rFonts w:ascii="Arial" w:eastAsia="宋体" w:hAnsi="Arial" w:cs="Arial"/>
          <w:b/>
          <w:bCs/>
          <w:sz w:val="24"/>
        </w:rPr>
      </w:pPr>
      <w:r>
        <w:rPr>
          <w:rFonts w:ascii="Arial" w:eastAsia="宋体" w:hAnsi="Arial" w:cs="Arial"/>
          <w:b/>
          <w:bCs/>
          <w:noProof/>
          <w:sz w:val="20"/>
          <w:szCs w:val="20"/>
        </w:rPr>
        <w:drawing>
          <wp:inline distT="0" distB="0" distL="0" distR="0" wp14:anchorId="0BC20156" wp14:editId="666B8B88">
            <wp:extent cx="7640279" cy="4201808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1"/>
                    <a:stretch/>
                  </pic:blipFill>
                  <pic:spPr bwMode="auto">
                    <a:xfrm>
                      <a:off x="0" y="0"/>
                      <a:ext cx="7930806" cy="4361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b/>
          <w:bCs/>
          <w:sz w:val="24"/>
        </w:rPr>
        <w:br w:type="page"/>
      </w:r>
    </w:p>
    <w:p w14:paraId="137AD12B" w14:textId="6F3C2436" w:rsidR="00BB49AD" w:rsidRDefault="00BB49AD" w:rsidP="00BB49AD">
      <w:pPr>
        <w:jc w:val="left"/>
        <w:rPr>
          <w:rFonts w:ascii="Arial" w:eastAsia="宋体" w:hAnsi="Arial" w:cs="Arial"/>
          <w:b/>
          <w:bCs/>
          <w:sz w:val="24"/>
        </w:rPr>
      </w:pPr>
      <w:r w:rsidRPr="00AA5F52">
        <w:rPr>
          <w:rFonts w:ascii="Arial" w:eastAsia="宋体" w:hAnsi="Arial" w:cs="Arial"/>
          <w:b/>
          <w:bCs/>
          <w:sz w:val="24"/>
        </w:rPr>
        <w:lastRenderedPageBreak/>
        <w:t>eFig</w:t>
      </w:r>
      <w:r>
        <w:rPr>
          <w:rFonts w:ascii="Arial" w:eastAsia="宋体" w:hAnsi="Arial" w:cs="Arial"/>
          <w:b/>
          <w:bCs/>
          <w:sz w:val="24"/>
        </w:rPr>
        <w:t>10</w:t>
      </w:r>
      <w:r w:rsidRPr="00AA5F52">
        <w:rPr>
          <w:rFonts w:ascii="Arial" w:eastAsia="宋体" w:hAnsi="Arial" w:cs="Arial"/>
          <w:b/>
          <w:bCs/>
          <w:sz w:val="24"/>
        </w:rPr>
        <w:t xml:space="preserve">. </w:t>
      </w:r>
      <w:r w:rsidRPr="00BB49AD">
        <w:rPr>
          <w:rFonts w:ascii="Arial" w:eastAsia="宋体" w:hAnsi="Arial" w:cs="Arial"/>
          <w:sz w:val="24"/>
        </w:rPr>
        <w:t>Association between overall/domain-specific patient satisfaction</w:t>
      </w:r>
      <w:r w:rsidRPr="00BB49AD">
        <w:rPr>
          <w:rFonts w:ascii="Arial" w:eastAsia="宋体" w:hAnsi="Arial" w:cs="Arial" w:hint="eastAsia"/>
          <w:sz w:val="24"/>
        </w:rPr>
        <w:t xml:space="preserve"> </w:t>
      </w:r>
      <w:r w:rsidRPr="00BB49AD">
        <w:rPr>
          <w:rFonts w:ascii="Arial" w:eastAsia="宋体" w:hAnsi="Arial" w:cs="Arial"/>
          <w:sz w:val="24"/>
        </w:rPr>
        <w:t>and COVID-19 related public policy stringency (1-50 cases during the pre-visit 30-day period).</w:t>
      </w:r>
    </w:p>
    <w:p w14:paraId="6C96C491" w14:textId="35F88334" w:rsidR="00BB49AD" w:rsidRDefault="00BB49AD" w:rsidP="00A3159F">
      <w:pPr>
        <w:jc w:val="center"/>
        <w:rPr>
          <w:rFonts w:ascii="Arial" w:eastAsia="宋体" w:hAnsi="Arial" w:cs="Arial"/>
          <w:b/>
          <w:bCs/>
          <w:sz w:val="24"/>
        </w:rPr>
      </w:pPr>
      <w:r>
        <w:rPr>
          <w:rFonts w:ascii="Arial" w:eastAsia="宋体" w:hAnsi="Arial" w:cs="Arial"/>
          <w:b/>
          <w:bCs/>
          <w:noProof/>
          <w:sz w:val="20"/>
          <w:szCs w:val="20"/>
        </w:rPr>
        <w:drawing>
          <wp:inline distT="0" distB="0" distL="0" distR="0" wp14:anchorId="1F126A45" wp14:editId="6CB45521">
            <wp:extent cx="7613218" cy="4204039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8"/>
                    <a:stretch/>
                  </pic:blipFill>
                  <pic:spPr bwMode="auto">
                    <a:xfrm>
                      <a:off x="0" y="0"/>
                      <a:ext cx="7829026" cy="4323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b/>
          <w:bCs/>
          <w:sz w:val="24"/>
        </w:rPr>
        <w:br w:type="page"/>
      </w:r>
    </w:p>
    <w:p w14:paraId="3A4447DF" w14:textId="71462A2B" w:rsidR="00BB49AD" w:rsidRDefault="00BB49AD" w:rsidP="00BB49AD">
      <w:pPr>
        <w:jc w:val="left"/>
        <w:rPr>
          <w:rFonts w:ascii="Arial" w:eastAsia="宋体" w:hAnsi="Arial" w:cs="Arial"/>
          <w:b/>
          <w:bCs/>
          <w:sz w:val="24"/>
        </w:rPr>
      </w:pPr>
      <w:r w:rsidRPr="00AA5F52">
        <w:rPr>
          <w:rFonts w:ascii="Arial" w:eastAsia="宋体" w:hAnsi="Arial" w:cs="Arial"/>
          <w:b/>
          <w:bCs/>
          <w:sz w:val="24"/>
        </w:rPr>
        <w:lastRenderedPageBreak/>
        <w:t>eFig</w:t>
      </w:r>
      <w:r>
        <w:rPr>
          <w:rFonts w:ascii="Arial" w:eastAsia="宋体" w:hAnsi="Arial" w:cs="Arial"/>
          <w:b/>
          <w:bCs/>
          <w:sz w:val="24"/>
        </w:rPr>
        <w:t>11</w:t>
      </w:r>
      <w:r w:rsidRPr="00AA5F52">
        <w:rPr>
          <w:rFonts w:ascii="Arial" w:eastAsia="宋体" w:hAnsi="Arial" w:cs="Arial"/>
          <w:b/>
          <w:bCs/>
          <w:sz w:val="24"/>
        </w:rPr>
        <w:t xml:space="preserve">. </w:t>
      </w:r>
      <w:r w:rsidRPr="00BB49AD">
        <w:rPr>
          <w:rFonts w:ascii="Arial" w:eastAsia="宋体" w:hAnsi="Arial" w:cs="Arial"/>
          <w:sz w:val="24"/>
        </w:rPr>
        <w:t>Association between overall/domain-specific patient satisfaction</w:t>
      </w:r>
      <w:r w:rsidRPr="00BB49AD">
        <w:rPr>
          <w:rFonts w:ascii="Arial" w:eastAsia="宋体" w:hAnsi="Arial" w:cs="Arial" w:hint="eastAsia"/>
          <w:sz w:val="24"/>
        </w:rPr>
        <w:t xml:space="preserve"> </w:t>
      </w:r>
      <w:r w:rsidRPr="00BB49AD">
        <w:rPr>
          <w:rFonts w:ascii="Arial" w:eastAsia="宋体" w:hAnsi="Arial" w:cs="Arial"/>
          <w:sz w:val="24"/>
        </w:rPr>
        <w:t>and COVID-19 related public policy stringency (51+ cases during the pre-visit 30-day period).</w:t>
      </w:r>
    </w:p>
    <w:p w14:paraId="19CE406A" w14:textId="5C7E5658" w:rsidR="00BB49AD" w:rsidRDefault="00BB49AD" w:rsidP="00A3159F">
      <w:pPr>
        <w:jc w:val="center"/>
        <w:rPr>
          <w:rFonts w:ascii="Arial" w:eastAsia="宋体" w:hAnsi="Arial" w:cs="Arial"/>
          <w:b/>
          <w:bCs/>
          <w:sz w:val="24"/>
        </w:rPr>
      </w:pPr>
      <w:r>
        <w:rPr>
          <w:rFonts w:ascii="Arial" w:eastAsia="宋体" w:hAnsi="Arial" w:cs="Arial"/>
          <w:noProof/>
          <w:sz w:val="20"/>
          <w:szCs w:val="20"/>
        </w:rPr>
        <w:drawing>
          <wp:inline distT="0" distB="0" distL="0" distR="0" wp14:anchorId="13B83B0D" wp14:editId="0133381B">
            <wp:extent cx="7585998" cy="4192773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1"/>
                    <a:stretch/>
                  </pic:blipFill>
                  <pic:spPr bwMode="auto">
                    <a:xfrm>
                      <a:off x="0" y="0"/>
                      <a:ext cx="7718859" cy="4266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b/>
          <w:bCs/>
          <w:sz w:val="24"/>
        </w:rPr>
        <w:br w:type="page"/>
      </w:r>
    </w:p>
    <w:p w14:paraId="289FFD5E" w14:textId="2BCCABE2" w:rsidR="005E4C20" w:rsidRPr="00AA5F52" w:rsidRDefault="005E4C20" w:rsidP="005E4C20">
      <w:pPr>
        <w:jc w:val="left"/>
        <w:rPr>
          <w:rFonts w:ascii="Arial" w:eastAsia="宋体" w:hAnsi="Arial" w:cs="Arial"/>
          <w:b/>
          <w:bCs/>
          <w:sz w:val="24"/>
        </w:rPr>
      </w:pPr>
      <w:r w:rsidRPr="00AA5F52">
        <w:rPr>
          <w:rFonts w:ascii="Arial" w:eastAsia="宋体" w:hAnsi="Arial" w:cs="Arial"/>
          <w:b/>
          <w:bCs/>
          <w:sz w:val="24"/>
        </w:rPr>
        <w:lastRenderedPageBreak/>
        <w:t>eFig</w:t>
      </w:r>
      <w:r w:rsidR="00BB49AD">
        <w:rPr>
          <w:rFonts w:ascii="Arial" w:eastAsia="宋体" w:hAnsi="Arial" w:cs="Arial"/>
          <w:b/>
          <w:bCs/>
          <w:sz w:val="24"/>
        </w:rPr>
        <w:t>12</w:t>
      </w:r>
      <w:r w:rsidRPr="00AA5F52">
        <w:rPr>
          <w:rFonts w:ascii="Arial" w:eastAsia="宋体" w:hAnsi="Arial" w:cs="Arial"/>
          <w:b/>
          <w:bCs/>
          <w:sz w:val="24"/>
        </w:rPr>
        <w:t xml:space="preserve">. </w:t>
      </w:r>
      <w:r w:rsidRPr="00BB49AD">
        <w:rPr>
          <w:rFonts w:ascii="Arial" w:eastAsia="宋体" w:hAnsi="Arial" w:cs="Arial"/>
          <w:sz w:val="24"/>
        </w:rPr>
        <w:t>Association between overall/domain-specific patient satisfaction</w:t>
      </w:r>
      <w:r w:rsidRPr="00BB49AD">
        <w:rPr>
          <w:rFonts w:ascii="Arial" w:eastAsia="宋体" w:hAnsi="Arial" w:cs="Arial" w:hint="eastAsia"/>
          <w:sz w:val="24"/>
        </w:rPr>
        <w:t xml:space="preserve"> </w:t>
      </w:r>
      <w:r w:rsidRPr="00BB49AD">
        <w:rPr>
          <w:rFonts w:ascii="Arial" w:eastAsia="宋体" w:hAnsi="Arial" w:cs="Arial"/>
          <w:sz w:val="24"/>
        </w:rPr>
        <w:t>and COVID-19 related public policy stringency stratified by the province of visit</w:t>
      </w:r>
    </w:p>
    <w:p w14:paraId="693454C6" w14:textId="5727C47F" w:rsidR="003A2B0D" w:rsidRPr="005E4C20" w:rsidRDefault="005E4C20" w:rsidP="005E4C20">
      <w:pPr>
        <w:jc w:val="center"/>
      </w:pPr>
      <w:r>
        <w:rPr>
          <w:rFonts w:ascii="Arial" w:eastAsia="宋体" w:hAnsi="Arial" w:cs="Arial"/>
          <w:b/>
          <w:bCs/>
          <w:noProof/>
          <w:sz w:val="20"/>
          <w:szCs w:val="20"/>
        </w:rPr>
        <w:drawing>
          <wp:inline distT="0" distB="0" distL="0" distR="0" wp14:anchorId="2BAA165A" wp14:editId="372848D9">
            <wp:extent cx="8221648" cy="4603839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2961" cy="461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B0D" w:rsidRPr="005E4C20" w:rsidSect="001E0A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0F9"/>
    <w:rsid w:val="00320DA8"/>
    <w:rsid w:val="003A2B0D"/>
    <w:rsid w:val="00417855"/>
    <w:rsid w:val="005E4C20"/>
    <w:rsid w:val="005F4E8F"/>
    <w:rsid w:val="0063229C"/>
    <w:rsid w:val="007661F2"/>
    <w:rsid w:val="007807B1"/>
    <w:rsid w:val="008B03B1"/>
    <w:rsid w:val="00906C87"/>
    <w:rsid w:val="00A030F9"/>
    <w:rsid w:val="00A3159F"/>
    <w:rsid w:val="00A76677"/>
    <w:rsid w:val="00AA5F52"/>
    <w:rsid w:val="00AE765C"/>
    <w:rsid w:val="00BB49AD"/>
    <w:rsid w:val="00C23367"/>
    <w:rsid w:val="00C5320D"/>
    <w:rsid w:val="00DD7CD4"/>
    <w:rsid w:val="00EB32F2"/>
    <w:rsid w:val="00F40A17"/>
    <w:rsid w:val="00F4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2B17EE"/>
  <w15:chartTrackingRefBased/>
  <w15:docId w15:val="{4C8787DF-8C25-9E43-8053-CAB3F3AC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B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2B0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3A2B0D"/>
    <w:rPr>
      <w:sz w:val="18"/>
      <w:szCs w:val="18"/>
    </w:rPr>
  </w:style>
  <w:style w:type="paragraph" w:styleId="a6">
    <w:name w:val="Revision"/>
    <w:hidden/>
    <w:uiPriority w:val="99"/>
    <w:semiHidden/>
    <w:rsid w:val="003A2B0D"/>
  </w:style>
  <w:style w:type="paragraph" w:styleId="a7">
    <w:name w:val="Normal (Web)"/>
    <w:basedOn w:val="a"/>
    <w:uiPriority w:val="99"/>
    <w:unhideWhenUsed/>
    <w:rsid w:val="003A2B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HTML">
    <w:name w:val="HTML Preformatted"/>
    <w:basedOn w:val="a"/>
    <w:link w:val="HTML0"/>
    <w:uiPriority w:val="99"/>
    <w:unhideWhenUsed/>
    <w:rsid w:val="003A2B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3A2B0D"/>
    <w:rPr>
      <w:rFonts w:ascii="宋体" w:eastAsia="宋体" w:hAnsi="宋体" w:cs="宋体"/>
      <w:kern w:val="0"/>
      <w:sz w:val="24"/>
    </w:rPr>
  </w:style>
  <w:style w:type="character" w:customStyle="1" w:styleId="gnd-iwgdh3b">
    <w:name w:val="gnd-iwgdh3b"/>
    <w:basedOn w:val="a0"/>
    <w:rsid w:val="003A2B0D"/>
  </w:style>
  <w:style w:type="character" w:styleId="a8">
    <w:name w:val="annotation reference"/>
    <w:basedOn w:val="a0"/>
    <w:uiPriority w:val="99"/>
    <w:semiHidden/>
    <w:unhideWhenUsed/>
    <w:rsid w:val="003A2B0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A2B0D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3A2B0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A2B0D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3A2B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2424</Words>
  <Characters>13821</Characters>
  <Application>Microsoft Office Word</Application>
  <DocSecurity>0</DocSecurity>
  <Lines>115</Lines>
  <Paragraphs>32</Paragraphs>
  <ScaleCrop>false</ScaleCrop>
  <Company/>
  <LinksUpToDate>false</LinksUpToDate>
  <CharactersWithSpaces>16213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2023-09-22T02:06:00Z</dcterms:created>
  <dcterms:modified xsi:type="dcterms:W3CDTF">2023-09-22T02:06:00Z</dcterms:modified>
</cp:coreProperties>
</file>