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845B0E2" w14:textId="77777777" w:rsidR="006165A8" w:rsidRPr="006165A8" w:rsidRDefault="006165A8" w:rsidP="006165A8">
      <w:pPr>
        <w:spacing w:before="120" w:after="240" w:line="240" w:lineRule="auto"/>
        <w:jc w:val="both"/>
        <w:rPr>
          <w:rFonts w:ascii="Times New Roman" w:eastAsia="Calibri" w:hAnsi="Times New Roman"/>
          <w:b/>
          <w:sz w:val="36"/>
          <w:szCs w:val="36"/>
          <w:lang w:val="en-US"/>
        </w:rPr>
      </w:pPr>
      <w:bookmarkStart w:id="0" w:name="_Hlk145856663"/>
      <w:bookmarkStart w:id="1" w:name="_Hlk100654025"/>
      <w:bookmarkStart w:id="2" w:name="_Hlk136095497"/>
      <w:r w:rsidRPr="006165A8">
        <w:rPr>
          <w:rFonts w:ascii="Times New Roman" w:eastAsia="Calibri" w:hAnsi="Times New Roman"/>
          <w:b/>
          <w:sz w:val="36"/>
          <w:szCs w:val="36"/>
          <w:lang w:val="en-US"/>
        </w:rPr>
        <w:t xml:space="preserve">Electrochemical determination of </w:t>
      </w:r>
      <w:proofErr w:type="spellStart"/>
      <w:r w:rsidRPr="006165A8">
        <w:rPr>
          <w:rFonts w:ascii="Times New Roman" w:eastAsia="Calibri" w:hAnsi="Times New Roman"/>
          <w:b/>
          <w:sz w:val="36"/>
          <w:szCs w:val="36"/>
          <w:lang w:val="en-US"/>
        </w:rPr>
        <w:t>butylhydroxyanisol</w:t>
      </w:r>
      <w:proofErr w:type="spellEnd"/>
      <w:r w:rsidRPr="006165A8">
        <w:rPr>
          <w:rFonts w:ascii="Times New Roman" w:eastAsia="Calibri" w:hAnsi="Times New Roman"/>
          <w:b/>
          <w:sz w:val="36"/>
          <w:szCs w:val="36"/>
          <w:lang w:val="en-US"/>
        </w:rPr>
        <w:t xml:space="preserve"> (BHA) using a carbon fiber microelectrode modified by electrodeposition of gold nanoparticles and p-</w:t>
      </w:r>
      <w:proofErr w:type="spellStart"/>
      <w:r w:rsidRPr="006165A8">
        <w:rPr>
          <w:rFonts w:ascii="Times New Roman" w:eastAsia="Calibri" w:hAnsi="Times New Roman"/>
          <w:b/>
          <w:sz w:val="36"/>
          <w:szCs w:val="36"/>
          <w:lang w:val="en-US"/>
        </w:rPr>
        <w:t>NiTSPc</w:t>
      </w:r>
      <w:proofErr w:type="spellEnd"/>
      <w:r w:rsidRPr="006165A8">
        <w:rPr>
          <w:rFonts w:ascii="Times New Roman" w:eastAsia="Calibri" w:hAnsi="Times New Roman"/>
          <w:b/>
          <w:sz w:val="36"/>
          <w:szCs w:val="36"/>
          <w:lang w:val="en-US"/>
        </w:rPr>
        <w:t xml:space="preserve"> film</w:t>
      </w:r>
      <w:bookmarkEnd w:id="0"/>
      <w:r w:rsidRPr="006165A8">
        <w:rPr>
          <w:rFonts w:ascii="Times New Roman" w:eastAsia="Calibri" w:hAnsi="Times New Roman"/>
          <w:b/>
          <w:sz w:val="36"/>
          <w:szCs w:val="36"/>
          <w:lang w:val="en-US"/>
        </w:rPr>
        <w:t>.</w:t>
      </w:r>
    </w:p>
    <w:p w14:paraId="449F821A" w14:textId="77777777" w:rsidR="006165A8" w:rsidRPr="006165A8" w:rsidRDefault="006165A8" w:rsidP="006165A8">
      <w:pPr>
        <w:spacing w:after="0" w:line="240" w:lineRule="auto"/>
        <w:contextualSpacing/>
        <w:jc w:val="both"/>
        <w:rPr>
          <w:rFonts w:ascii="Times New Roman" w:eastAsia="Calibri" w:hAnsi="Times New Roman"/>
          <w:i/>
          <w:iCs/>
          <w:sz w:val="24"/>
          <w:szCs w:val="24"/>
          <w:vertAlign w:val="superscript"/>
          <w:lang w:val="en-US"/>
        </w:rPr>
      </w:pPr>
      <w:bookmarkStart w:id="3" w:name="_Hlk145856713"/>
      <w:bookmarkEnd w:id="1"/>
      <w:r w:rsidRPr="006165A8">
        <w:rPr>
          <w:rFonts w:ascii="Times New Roman" w:eastAsia="Calibri" w:hAnsi="Times New Roman"/>
          <w:sz w:val="24"/>
          <w:szCs w:val="24"/>
          <w:lang w:val="en-US"/>
        </w:rPr>
        <w:t xml:space="preserve">Honorine Hortense TCHOUMI </w:t>
      </w:r>
      <w:proofErr w:type="spellStart"/>
      <w:r w:rsidRPr="006165A8">
        <w:rPr>
          <w:rFonts w:ascii="Times New Roman" w:eastAsia="Calibri" w:hAnsi="Times New Roman"/>
          <w:sz w:val="24"/>
          <w:szCs w:val="24"/>
          <w:lang w:val="en-US"/>
        </w:rPr>
        <w:t>BOUGNA</w:t>
      </w:r>
      <w:r w:rsidRPr="006165A8">
        <w:rPr>
          <w:rFonts w:ascii="Times New Roman" w:eastAsia="Calibri" w:hAnsi="Times New Roman"/>
          <w:i/>
          <w:iCs/>
          <w:sz w:val="24"/>
          <w:szCs w:val="24"/>
          <w:vertAlign w:val="superscript"/>
          <w:lang w:val="en-US"/>
        </w:rPr>
        <w:t>a</w:t>
      </w:r>
      <w:proofErr w:type="spellEnd"/>
      <w:r w:rsidRPr="006165A8">
        <w:rPr>
          <w:rFonts w:ascii="Times New Roman" w:eastAsia="Calibri" w:hAnsi="Times New Roman"/>
          <w:sz w:val="24"/>
          <w:szCs w:val="24"/>
          <w:lang w:val="en-US"/>
        </w:rPr>
        <w:t>,</w:t>
      </w:r>
      <w:r w:rsidRPr="006165A8">
        <w:rPr>
          <w:rFonts w:ascii="Times New Roman" w:eastAsia="Calibri" w:hAnsi="Times New Roman"/>
          <w:bCs/>
          <w:color w:val="000000"/>
          <w:sz w:val="24"/>
          <w:szCs w:val="24"/>
          <w:lang w:val="en-US"/>
          <w14:shadow w14:blurRad="38100" w14:dist="19050" w14:dir="2700000" w14:sx="100000" w14:sy="100000" w14:kx="0" w14:ky="0" w14:algn="tl">
            <w14:srgbClr w14:val="000000">
              <w14:alpha w14:val="60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Pr="006165A8">
        <w:rPr>
          <w:rFonts w:ascii="Times New Roman" w:eastAsia="Calibri" w:hAnsi="Times New Roman"/>
          <w:sz w:val="24"/>
          <w:szCs w:val="24"/>
          <w:lang w:val="en-US"/>
        </w:rPr>
        <w:t xml:space="preserve">Evangeline </w:t>
      </w:r>
      <w:proofErr w:type="spellStart"/>
      <w:r w:rsidRPr="006165A8">
        <w:rPr>
          <w:rFonts w:ascii="Times New Roman" w:eastAsia="Calibri" w:hAnsi="Times New Roman"/>
          <w:sz w:val="24"/>
          <w:szCs w:val="24"/>
          <w:lang w:val="en-US"/>
        </w:rPr>
        <w:t>NJANJA</w:t>
      </w:r>
      <w:r w:rsidRPr="006165A8">
        <w:rPr>
          <w:rFonts w:ascii="Times New Roman" w:eastAsia="Calibri" w:hAnsi="Times New Roman"/>
          <w:i/>
          <w:iCs/>
          <w:sz w:val="24"/>
          <w:szCs w:val="24"/>
          <w:vertAlign w:val="superscript"/>
          <w:lang w:val="en-US"/>
        </w:rPr>
        <w:t>a</w:t>
      </w:r>
      <w:proofErr w:type="spellEnd"/>
      <w:r w:rsidRPr="006165A8">
        <w:rPr>
          <w:rFonts w:ascii="Times New Roman" w:eastAsia="Calibri" w:hAnsi="Times New Roman"/>
          <w:sz w:val="24"/>
          <w:szCs w:val="24"/>
          <w:lang w:val="en-US"/>
        </w:rPr>
        <w:t xml:space="preserve">, Serge FOUKMENIOK MBOKOU </w:t>
      </w:r>
      <w:proofErr w:type="spellStart"/>
      <w:proofErr w:type="gramStart"/>
      <w:r w:rsidRPr="006165A8">
        <w:rPr>
          <w:rFonts w:ascii="Times New Roman" w:eastAsia="Calibri" w:hAnsi="Times New Roman"/>
          <w:i/>
          <w:iCs/>
          <w:sz w:val="24"/>
          <w:szCs w:val="24"/>
          <w:vertAlign w:val="superscript"/>
          <w:lang w:val="en-US"/>
        </w:rPr>
        <w:t>a,b</w:t>
      </w:r>
      <w:proofErr w:type="spellEnd"/>
      <w:proofErr w:type="gramEnd"/>
      <w:r w:rsidRPr="006165A8">
        <w:rPr>
          <w:rFonts w:ascii="Times New Roman" w:eastAsia="Calibri" w:hAnsi="Times New Roman"/>
          <w:i/>
          <w:iCs/>
          <w:sz w:val="24"/>
          <w:szCs w:val="24"/>
          <w:vertAlign w:val="superscript"/>
          <w:lang w:val="en-US"/>
        </w:rPr>
        <w:t xml:space="preserve"> </w:t>
      </w:r>
      <w:r w:rsidRPr="006165A8">
        <w:rPr>
          <w:rFonts w:ascii="Times New Roman" w:eastAsia="Calibri" w:hAnsi="Times New Roman"/>
          <w:sz w:val="24"/>
          <w:szCs w:val="24"/>
          <w:lang w:val="en-US"/>
        </w:rPr>
        <w:t xml:space="preserve">*, Raïssa TAGUEU MASSAH </w:t>
      </w:r>
      <w:r w:rsidRPr="006165A8">
        <w:rPr>
          <w:rFonts w:ascii="Times New Roman" w:eastAsia="Calibri" w:hAnsi="Times New Roman"/>
          <w:i/>
          <w:iCs/>
          <w:sz w:val="24"/>
          <w:szCs w:val="24"/>
          <w:vertAlign w:val="superscript"/>
          <w:lang w:val="en-US"/>
        </w:rPr>
        <w:t>a</w:t>
      </w:r>
      <w:r w:rsidRPr="006165A8">
        <w:rPr>
          <w:rFonts w:ascii="Times New Roman" w:eastAsia="Calibri" w:hAnsi="Times New Roman"/>
          <w:sz w:val="24"/>
          <w:szCs w:val="24"/>
          <w:lang w:val="en-US"/>
        </w:rPr>
        <w:t xml:space="preserve">, </w:t>
      </w:r>
      <w:proofErr w:type="spellStart"/>
      <w:r w:rsidRPr="006165A8">
        <w:rPr>
          <w:rFonts w:ascii="Times New Roman" w:eastAsia="Calibri" w:hAnsi="Times New Roman"/>
          <w:szCs w:val="22"/>
          <w:lang w:val="en-US"/>
        </w:rPr>
        <w:t>Yibor</w:t>
      </w:r>
      <w:proofErr w:type="spellEnd"/>
      <w:r w:rsidRPr="006165A8">
        <w:rPr>
          <w:rFonts w:ascii="Times New Roman" w:eastAsia="Calibri" w:hAnsi="Times New Roman"/>
          <w:szCs w:val="22"/>
          <w:lang w:val="en-US"/>
        </w:rPr>
        <w:t xml:space="preserve"> Fabrice Roland BAKO</w:t>
      </w:r>
      <w:r w:rsidRPr="006165A8">
        <w:rPr>
          <w:rFonts w:ascii="Times New Roman" w:eastAsia="Calibri" w:hAnsi="Times New Roman"/>
          <w:sz w:val="24"/>
          <w:szCs w:val="24"/>
          <w:lang w:val="en-US"/>
        </w:rPr>
        <w:t xml:space="preserve"> </w:t>
      </w:r>
      <w:r w:rsidRPr="006165A8">
        <w:rPr>
          <w:rFonts w:ascii="Times New Roman" w:eastAsia="Calibri" w:hAnsi="Times New Roman"/>
          <w:i/>
          <w:iCs/>
          <w:sz w:val="24"/>
          <w:szCs w:val="24"/>
          <w:vertAlign w:val="superscript"/>
          <w:lang w:val="en-US"/>
        </w:rPr>
        <w:t>c</w:t>
      </w:r>
      <w:r w:rsidRPr="006165A8">
        <w:rPr>
          <w:rFonts w:ascii="Times New Roman" w:eastAsia="Calibri" w:hAnsi="Times New Roman"/>
          <w:sz w:val="24"/>
          <w:szCs w:val="24"/>
          <w:lang w:val="en-US"/>
        </w:rPr>
        <w:t xml:space="preserve">, Maxime PONTIÉ </w:t>
      </w:r>
      <w:r w:rsidRPr="006165A8">
        <w:rPr>
          <w:rFonts w:ascii="Times New Roman" w:eastAsia="Calibri" w:hAnsi="Times New Roman"/>
          <w:i/>
          <w:iCs/>
          <w:sz w:val="24"/>
          <w:szCs w:val="24"/>
          <w:vertAlign w:val="superscript"/>
          <w:lang w:val="en-US"/>
        </w:rPr>
        <w:t>b</w:t>
      </w:r>
      <w:r w:rsidRPr="006165A8">
        <w:rPr>
          <w:rFonts w:ascii="Times New Roman" w:eastAsia="Calibri" w:hAnsi="Times New Roman"/>
          <w:sz w:val="24"/>
          <w:szCs w:val="24"/>
          <w:lang w:val="en-US"/>
        </w:rPr>
        <w:t xml:space="preserve"> and Ignas KENFACK TONLE </w:t>
      </w:r>
      <w:bookmarkEnd w:id="3"/>
      <w:r w:rsidRPr="006165A8">
        <w:rPr>
          <w:rFonts w:ascii="Times New Roman" w:eastAsia="Calibri" w:hAnsi="Times New Roman"/>
          <w:i/>
          <w:iCs/>
          <w:sz w:val="24"/>
          <w:szCs w:val="24"/>
          <w:vertAlign w:val="superscript"/>
          <w:lang w:val="en-US"/>
        </w:rPr>
        <w:t xml:space="preserve">a </w:t>
      </w:r>
    </w:p>
    <w:p w14:paraId="364EFB88" w14:textId="77777777" w:rsidR="006165A8" w:rsidRPr="006165A8" w:rsidRDefault="006165A8" w:rsidP="006165A8">
      <w:pPr>
        <w:spacing w:after="0" w:line="240" w:lineRule="auto"/>
        <w:contextualSpacing/>
        <w:jc w:val="both"/>
        <w:rPr>
          <w:rFonts w:ascii="Times New Roman" w:eastAsia="Calibri" w:hAnsi="Times New Roman"/>
          <w:sz w:val="24"/>
          <w:szCs w:val="24"/>
          <w:lang w:val="en-US"/>
        </w:rPr>
      </w:pPr>
    </w:p>
    <w:p w14:paraId="0F147351" w14:textId="77777777" w:rsidR="006165A8" w:rsidRPr="006165A8" w:rsidRDefault="006165A8" w:rsidP="006165A8">
      <w:pPr>
        <w:spacing w:after="0" w:line="240" w:lineRule="auto"/>
        <w:contextualSpacing/>
        <w:jc w:val="both"/>
        <w:rPr>
          <w:rFonts w:ascii="Times New Roman" w:eastAsia="Calibri" w:hAnsi="Times New Roman"/>
          <w:sz w:val="24"/>
          <w:szCs w:val="24"/>
          <w:lang w:val="en-US"/>
        </w:rPr>
      </w:pPr>
      <w:r w:rsidRPr="006165A8">
        <w:rPr>
          <w:rFonts w:ascii="Times New Roman" w:eastAsia="Calibri" w:hAnsi="Times New Roman"/>
          <w:sz w:val="24"/>
          <w:szCs w:val="24"/>
          <w:lang w:val="en-US"/>
        </w:rPr>
        <w:t>*Corresponding authors, e-mail: serge.mbokoufoukmeniok@univ-angers.fr</w:t>
      </w:r>
    </w:p>
    <w:p w14:paraId="1E9894EA" w14:textId="77777777" w:rsidR="006165A8" w:rsidRPr="006165A8" w:rsidRDefault="006165A8" w:rsidP="006165A8">
      <w:pPr>
        <w:spacing w:after="0" w:line="240" w:lineRule="auto"/>
        <w:contextualSpacing/>
        <w:jc w:val="both"/>
        <w:rPr>
          <w:rFonts w:ascii="Times New Roman" w:eastAsia="Calibri" w:hAnsi="Times New Roman"/>
          <w:color w:val="000000"/>
          <w:sz w:val="24"/>
          <w:szCs w:val="24"/>
          <w:lang w:val="en-GB"/>
        </w:rPr>
      </w:pPr>
    </w:p>
    <w:p w14:paraId="5E95881B" w14:textId="77777777" w:rsidR="006165A8" w:rsidRPr="006165A8" w:rsidRDefault="006165A8" w:rsidP="006165A8">
      <w:pPr>
        <w:spacing w:before="120" w:after="120" w:line="240" w:lineRule="auto"/>
        <w:jc w:val="both"/>
        <w:rPr>
          <w:rFonts w:ascii="Times New Roman" w:eastAsia="Calibri" w:hAnsi="Times New Roman"/>
          <w:i/>
          <w:iCs/>
          <w:szCs w:val="22"/>
          <w:lang w:val="en-US"/>
        </w:rPr>
      </w:pPr>
      <w:r w:rsidRPr="006165A8">
        <w:rPr>
          <w:rFonts w:ascii="Times New Roman" w:eastAsia="Calibri" w:hAnsi="Times New Roman"/>
          <w:i/>
          <w:iCs/>
          <w:szCs w:val="22"/>
          <w:lang w:val="en-US"/>
        </w:rPr>
        <w:t xml:space="preserve">a- Electrochemistry and Chemistry of Materials, Department of Chemistry, University of </w:t>
      </w:r>
      <w:proofErr w:type="spellStart"/>
      <w:r w:rsidRPr="006165A8">
        <w:rPr>
          <w:rFonts w:ascii="Times New Roman" w:eastAsia="Calibri" w:hAnsi="Times New Roman"/>
          <w:i/>
          <w:iCs/>
          <w:szCs w:val="22"/>
          <w:lang w:val="en-US"/>
        </w:rPr>
        <w:t>Dschang</w:t>
      </w:r>
      <w:proofErr w:type="spellEnd"/>
      <w:r w:rsidRPr="006165A8">
        <w:rPr>
          <w:rFonts w:ascii="Times New Roman" w:eastAsia="Calibri" w:hAnsi="Times New Roman"/>
          <w:i/>
          <w:iCs/>
          <w:szCs w:val="22"/>
          <w:lang w:val="en-US"/>
        </w:rPr>
        <w:t xml:space="preserve">, P.O. Box 67, </w:t>
      </w:r>
      <w:proofErr w:type="spellStart"/>
      <w:r w:rsidRPr="006165A8">
        <w:rPr>
          <w:rFonts w:ascii="Times New Roman" w:eastAsia="Calibri" w:hAnsi="Times New Roman"/>
          <w:i/>
          <w:iCs/>
          <w:szCs w:val="22"/>
          <w:lang w:val="en-US"/>
        </w:rPr>
        <w:t>Dschang</w:t>
      </w:r>
      <w:proofErr w:type="spellEnd"/>
      <w:r w:rsidRPr="006165A8">
        <w:rPr>
          <w:rFonts w:ascii="Times New Roman" w:eastAsia="Calibri" w:hAnsi="Times New Roman"/>
          <w:i/>
          <w:iCs/>
          <w:szCs w:val="22"/>
          <w:lang w:val="en-US"/>
        </w:rPr>
        <w:t>, Cameroon.</w:t>
      </w:r>
    </w:p>
    <w:p w14:paraId="29936F5E" w14:textId="77777777" w:rsidR="006165A8" w:rsidRPr="006165A8" w:rsidRDefault="006165A8" w:rsidP="006165A8">
      <w:pPr>
        <w:spacing w:before="120" w:after="120" w:line="240" w:lineRule="auto"/>
        <w:jc w:val="both"/>
        <w:rPr>
          <w:rFonts w:ascii="Times New Roman" w:eastAsia="Calibri" w:hAnsi="Times New Roman"/>
          <w:i/>
          <w:iCs/>
          <w:szCs w:val="22"/>
          <w:lang w:val="en-US"/>
        </w:rPr>
      </w:pPr>
      <w:r w:rsidRPr="006165A8">
        <w:rPr>
          <w:rFonts w:ascii="Times New Roman" w:eastAsia="Calibri" w:hAnsi="Times New Roman"/>
          <w:i/>
          <w:iCs/>
          <w:szCs w:val="22"/>
          <w:lang w:val="en-US"/>
        </w:rPr>
        <w:t xml:space="preserve">b- </w:t>
      </w:r>
      <w:bookmarkStart w:id="4" w:name="_Hlk145949671"/>
      <w:r w:rsidRPr="006165A8">
        <w:rPr>
          <w:rFonts w:ascii="Times New Roman" w:eastAsia="Calibri" w:hAnsi="Times New Roman"/>
          <w:i/>
          <w:iCs/>
          <w:szCs w:val="22"/>
          <w:lang w:val="en-US"/>
        </w:rPr>
        <w:t>Group of Analysis and Processes (GA&amp;P), Department of Chemistry, University of Angers, 49045, Angers Cedex 01, France.</w:t>
      </w:r>
      <w:bookmarkEnd w:id="4"/>
    </w:p>
    <w:p w14:paraId="182430C8" w14:textId="77777777" w:rsidR="006165A8" w:rsidRPr="006165A8" w:rsidRDefault="006165A8" w:rsidP="006165A8">
      <w:pPr>
        <w:spacing w:before="120" w:after="120" w:line="240" w:lineRule="auto"/>
        <w:jc w:val="both"/>
        <w:rPr>
          <w:rFonts w:ascii="Times New Roman" w:eastAsia="Calibri" w:hAnsi="Times New Roman"/>
          <w:i/>
          <w:iCs/>
          <w:szCs w:val="22"/>
        </w:rPr>
      </w:pPr>
      <w:proofErr w:type="gramStart"/>
      <w:r w:rsidRPr="006165A8">
        <w:rPr>
          <w:rFonts w:ascii="Calibri" w:eastAsia="Calibri" w:hAnsi="Calibri"/>
          <w:i/>
          <w:iCs/>
          <w:szCs w:val="22"/>
        </w:rPr>
        <w:t>c</w:t>
      </w:r>
      <w:proofErr w:type="gramEnd"/>
      <w:r w:rsidRPr="006165A8">
        <w:rPr>
          <w:rFonts w:ascii="Calibri" w:eastAsia="Calibri" w:hAnsi="Calibri"/>
          <w:i/>
          <w:iCs/>
          <w:szCs w:val="22"/>
        </w:rPr>
        <w:t xml:space="preserve">- </w:t>
      </w:r>
      <w:r w:rsidRPr="006165A8">
        <w:rPr>
          <w:rFonts w:ascii="Times New Roman" w:eastAsia="Calibri" w:hAnsi="Times New Roman"/>
          <w:i/>
          <w:iCs/>
          <w:szCs w:val="22"/>
        </w:rPr>
        <w:t>Institut des Sciences et de Technologie, Ecole Normale Supérieure, 01 BP 1757 Ouagadougou 01, Burkina Faso;</w:t>
      </w:r>
      <w:bookmarkEnd w:id="2"/>
    </w:p>
    <w:p w14:paraId="7000707B" w14:textId="55E1B6F2" w:rsidR="00FD030D" w:rsidRPr="0032180F" w:rsidRDefault="00FD030D" w:rsidP="007D4346">
      <w:pPr>
        <w:spacing w:before="240" w:after="0" w:line="360" w:lineRule="auto"/>
        <w:jc w:val="center"/>
        <w:rPr>
          <w:rFonts w:ascii="Times New Roman" w:hAnsi="Times New Roman"/>
          <w:sz w:val="24"/>
          <w:szCs w:val="24"/>
          <w:lang w:val="en-US"/>
        </w:rPr>
      </w:pPr>
      <w:r w:rsidRPr="0032180F">
        <w:rPr>
          <w:rFonts w:ascii="Times New Roman" w:hAnsi="Times New Roman"/>
          <w:color w:val="FFFFFF"/>
          <w:sz w:val="24"/>
          <w:szCs w:val="24"/>
          <w:lang w:val="en-US"/>
        </w:rPr>
        <w:t xml:space="preserve">S. </w:t>
      </w:r>
    </w:p>
    <w:p w14:paraId="123E4784" w14:textId="1AD728D0" w:rsidR="00FD030D" w:rsidRPr="0032180F" w:rsidRDefault="006979BA" w:rsidP="008D55F8">
      <w:pPr>
        <w:spacing w:after="0" w:line="360" w:lineRule="auto"/>
        <w:ind w:firstLine="708"/>
        <w:jc w:val="center"/>
        <w:rPr>
          <w:rFonts w:ascii="Times New Roman" w:hAnsi="Times New Roman"/>
          <w:sz w:val="24"/>
          <w:szCs w:val="24"/>
          <w:lang w:val="en-US"/>
        </w:rPr>
      </w:pPr>
      <w:r w:rsidRPr="006979BA">
        <w:rPr>
          <w:rFonts w:ascii="Times New Roman" w:hAnsi="Times New Roman"/>
          <w:noProof/>
          <w:sz w:val="24"/>
          <w:szCs w:val="24"/>
          <w:lang w:val="en-US"/>
        </w:rPr>
        <w:drawing>
          <wp:inline distT="0" distB="0" distL="0" distR="0" wp14:anchorId="7EE49278" wp14:editId="6A4A1B34">
            <wp:extent cx="4483100" cy="3614893"/>
            <wp:effectExtent l="0" t="0" r="0" b="0"/>
            <wp:docPr id="186972324" name="Imag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205" t="1427" r="36111" b="39170"/>
                    <a:stretch/>
                  </pic:blipFill>
                  <pic:spPr bwMode="auto">
                    <a:xfrm>
                      <a:off x="0" y="0"/>
                      <a:ext cx="4491462" cy="362163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7A4A4E25" w14:textId="5FCDCC7F" w:rsidR="00FD030D" w:rsidRPr="0032180F" w:rsidRDefault="00FD030D" w:rsidP="00A704EA">
      <w:pPr>
        <w:spacing w:after="0" w:line="360" w:lineRule="auto"/>
        <w:jc w:val="both"/>
        <w:rPr>
          <w:rFonts w:ascii="Times New Roman" w:hAnsi="Times New Roman"/>
          <w:sz w:val="24"/>
          <w:szCs w:val="24"/>
          <w:lang w:val="en-US"/>
        </w:rPr>
      </w:pPr>
      <w:r w:rsidRPr="00F77571">
        <w:rPr>
          <w:rFonts w:ascii="Times New Roman" w:hAnsi="Times New Roman"/>
          <w:b/>
          <w:bCs/>
          <w:sz w:val="24"/>
          <w:szCs w:val="24"/>
          <w:lang w:val="en-US"/>
        </w:rPr>
        <w:t>Figure S</w:t>
      </w:r>
      <w:r w:rsidR="00A704EA">
        <w:rPr>
          <w:rFonts w:ascii="Times New Roman" w:hAnsi="Times New Roman"/>
          <w:b/>
          <w:bCs/>
          <w:sz w:val="24"/>
          <w:szCs w:val="24"/>
          <w:lang w:val="en-US"/>
        </w:rPr>
        <w:t>1</w:t>
      </w:r>
      <w:r w:rsidRPr="00F77571">
        <w:rPr>
          <w:rFonts w:ascii="Times New Roman" w:hAnsi="Times New Roman"/>
          <w:b/>
          <w:bCs/>
          <w:sz w:val="24"/>
          <w:szCs w:val="24"/>
          <w:lang w:val="en-US"/>
        </w:rPr>
        <w:t>:</w:t>
      </w:r>
      <w:r w:rsidRPr="0032180F">
        <w:rPr>
          <w:rFonts w:ascii="Times New Roman" w:hAnsi="Times New Roman"/>
          <w:sz w:val="24"/>
          <w:szCs w:val="24"/>
          <w:lang w:val="en-US"/>
        </w:rPr>
        <w:t xml:space="preserve"> Cyclic voltamm</w:t>
      </w:r>
      <w:r w:rsidR="00A704EA">
        <w:rPr>
          <w:rFonts w:ascii="Times New Roman" w:hAnsi="Times New Roman"/>
          <w:sz w:val="24"/>
          <w:szCs w:val="24"/>
          <w:lang w:val="en-US"/>
        </w:rPr>
        <w:t>ograms on CFME-AuNPs in</w:t>
      </w:r>
      <w:r w:rsidRPr="0032180F">
        <w:rPr>
          <w:rFonts w:ascii="Times New Roman" w:hAnsi="Times New Roman"/>
          <w:sz w:val="24"/>
          <w:szCs w:val="24"/>
          <w:lang w:val="en-US"/>
        </w:rPr>
        <w:t xml:space="preserve"> </w:t>
      </w:r>
      <w:r w:rsidR="00A704EA">
        <w:rPr>
          <w:rFonts w:ascii="Times New Roman" w:hAnsi="Times New Roman"/>
          <w:sz w:val="24"/>
          <w:szCs w:val="24"/>
          <w:lang w:val="en-US"/>
        </w:rPr>
        <w:t xml:space="preserve">presence of 0.1M NaOH + </w:t>
      </w:r>
      <w:r w:rsidRPr="0032180F">
        <w:rPr>
          <w:rFonts w:ascii="Times New Roman" w:hAnsi="Times New Roman"/>
          <w:sz w:val="24"/>
          <w:szCs w:val="24"/>
          <w:lang w:val="en-US"/>
        </w:rPr>
        <w:t xml:space="preserve">2 mM </w:t>
      </w:r>
      <w:proofErr w:type="spellStart"/>
      <w:r w:rsidRPr="0032180F">
        <w:rPr>
          <w:rFonts w:ascii="Times New Roman" w:hAnsi="Times New Roman"/>
          <w:sz w:val="24"/>
          <w:szCs w:val="24"/>
          <w:lang w:val="en-US"/>
        </w:rPr>
        <w:t>NiT</w:t>
      </w:r>
      <w:r w:rsidR="00A704EA">
        <w:rPr>
          <w:rFonts w:ascii="Times New Roman" w:hAnsi="Times New Roman"/>
          <w:sz w:val="24"/>
          <w:szCs w:val="24"/>
          <w:lang w:val="en-US"/>
        </w:rPr>
        <w:t>S</w:t>
      </w:r>
      <w:r w:rsidR="00A704EA" w:rsidRPr="0032180F">
        <w:rPr>
          <w:rFonts w:ascii="Times New Roman" w:hAnsi="Times New Roman"/>
          <w:sz w:val="24"/>
          <w:szCs w:val="24"/>
          <w:lang w:val="en-US"/>
        </w:rPr>
        <w:t>Pc</w:t>
      </w:r>
      <w:proofErr w:type="spellEnd"/>
      <w:r w:rsidRPr="0032180F">
        <w:rPr>
          <w:rFonts w:ascii="Times New Roman" w:hAnsi="Times New Roman"/>
          <w:sz w:val="24"/>
          <w:szCs w:val="24"/>
          <w:lang w:val="en-US"/>
        </w:rPr>
        <w:t xml:space="preserve"> on, 75 scans</w:t>
      </w:r>
      <w:r>
        <w:rPr>
          <w:rFonts w:ascii="Times New Roman" w:hAnsi="Times New Roman"/>
          <w:sz w:val="24"/>
          <w:szCs w:val="24"/>
          <w:lang w:val="en-US"/>
        </w:rPr>
        <w:t>, 100 mV.s</w:t>
      </w:r>
      <w:r w:rsidRPr="00FD030D">
        <w:rPr>
          <w:rFonts w:ascii="Times New Roman" w:hAnsi="Times New Roman"/>
          <w:sz w:val="24"/>
          <w:szCs w:val="24"/>
          <w:vertAlign w:val="superscript"/>
          <w:lang w:val="en-US"/>
        </w:rPr>
        <w:t>-1</w:t>
      </w:r>
      <w:r>
        <w:rPr>
          <w:rFonts w:ascii="Times New Roman" w:hAnsi="Times New Roman"/>
          <w:sz w:val="24"/>
          <w:szCs w:val="24"/>
          <w:lang w:val="en-US"/>
        </w:rPr>
        <w:t>.</w:t>
      </w:r>
    </w:p>
    <w:p w14:paraId="43EA0C34" w14:textId="76CD1B2C" w:rsidR="00FD030D" w:rsidRPr="001A317C" w:rsidRDefault="006979BA" w:rsidP="00821CD9">
      <w:pPr>
        <w:spacing w:after="120" w:line="240" w:lineRule="auto"/>
        <w:jc w:val="center"/>
        <w:rPr>
          <w:rFonts w:ascii="Times New Roman" w:hAnsi="Times New Roman"/>
          <w:iCs/>
          <w:sz w:val="24"/>
          <w:szCs w:val="24"/>
          <w:lang w:val="en-US"/>
        </w:rPr>
      </w:pPr>
      <w:r w:rsidRPr="001A317C">
        <w:rPr>
          <w:rFonts w:ascii="Times New Roman" w:hAnsi="Times New Roman"/>
          <w:iCs/>
          <w:noProof/>
          <w:sz w:val="24"/>
          <w:szCs w:val="24"/>
          <w:lang w:val="en-US"/>
        </w:rPr>
        <w:lastRenderedPageBreak/>
        <w:drawing>
          <wp:inline distT="0" distB="0" distL="0" distR="0" wp14:anchorId="571F4CF2" wp14:editId="2D41A2EF">
            <wp:extent cx="4298950" cy="3199219"/>
            <wp:effectExtent l="0" t="0" r="6350" b="0"/>
            <wp:docPr id="1088366715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953" t="2111" r="36324" b="39347"/>
                    <a:stretch/>
                  </pic:blipFill>
                  <pic:spPr bwMode="auto">
                    <a:xfrm>
                      <a:off x="0" y="0"/>
                      <a:ext cx="4317109" cy="321273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4CEE9703" w14:textId="16CEFBC9" w:rsidR="004730DF" w:rsidRDefault="004730DF" w:rsidP="00156864">
      <w:pPr>
        <w:spacing w:after="120" w:line="360" w:lineRule="auto"/>
        <w:jc w:val="both"/>
        <w:rPr>
          <w:rFonts w:ascii="Times New Roman" w:hAnsi="Times New Roman"/>
          <w:iCs/>
          <w:sz w:val="24"/>
          <w:szCs w:val="24"/>
          <w:lang w:val="en-US"/>
        </w:rPr>
      </w:pPr>
      <w:r w:rsidRPr="001A317C">
        <w:rPr>
          <w:rFonts w:ascii="Times New Roman" w:hAnsi="Times New Roman"/>
          <w:b/>
          <w:bCs/>
          <w:iCs/>
          <w:sz w:val="24"/>
          <w:szCs w:val="24"/>
          <w:lang w:val="en-US"/>
        </w:rPr>
        <w:t>Figure S</w:t>
      </w:r>
      <w:r w:rsidR="006979BA" w:rsidRPr="001A317C">
        <w:rPr>
          <w:rFonts w:ascii="Times New Roman" w:hAnsi="Times New Roman"/>
          <w:b/>
          <w:bCs/>
          <w:iCs/>
          <w:sz w:val="24"/>
          <w:szCs w:val="24"/>
          <w:lang w:val="en-US"/>
        </w:rPr>
        <w:t>2</w:t>
      </w:r>
      <w:r w:rsidRPr="001A317C">
        <w:rPr>
          <w:rFonts w:ascii="Times New Roman" w:hAnsi="Times New Roman"/>
          <w:b/>
          <w:bCs/>
          <w:iCs/>
          <w:sz w:val="24"/>
          <w:szCs w:val="24"/>
          <w:lang w:val="en-US"/>
        </w:rPr>
        <w:t>:</w:t>
      </w:r>
      <w:r w:rsidRPr="001A317C">
        <w:rPr>
          <w:rFonts w:ascii="Times New Roman" w:hAnsi="Times New Roman"/>
          <w:iCs/>
          <w:sz w:val="24"/>
          <w:szCs w:val="24"/>
          <w:lang w:val="en-US"/>
        </w:rPr>
        <w:t xml:space="preserve"> DPV of BHA (</w:t>
      </w:r>
      <w:r w:rsidR="00FA4B0E" w:rsidRPr="001A317C">
        <w:rPr>
          <w:rFonts w:ascii="Times New Roman" w:hAnsi="Times New Roman"/>
          <w:iCs/>
          <w:sz w:val="24"/>
          <w:szCs w:val="24"/>
          <w:lang w:val="en-US"/>
        </w:rPr>
        <w:t>4</w:t>
      </w:r>
      <w:r w:rsidRPr="001A317C">
        <w:rPr>
          <w:rFonts w:ascii="Times New Roman" w:hAnsi="Times New Roman"/>
          <w:iCs/>
          <w:sz w:val="24"/>
          <w:szCs w:val="24"/>
          <w:lang w:val="en-US"/>
        </w:rPr>
        <w:t xml:space="preserve"> x 10</w:t>
      </w:r>
      <w:r w:rsidRPr="001A317C">
        <w:rPr>
          <w:rFonts w:ascii="Times New Roman" w:hAnsi="Times New Roman"/>
          <w:iCs/>
          <w:sz w:val="24"/>
          <w:szCs w:val="24"/>
          <w:vertAlign w:val="superscript"/>
          <w:lang w:val="en-US"/>
        </w:rPr>
        <w:t>-5</w:t>
      </w:r>
      <w:r w:rsidRPr="001A317C">
        <w:rPr>
          <w:rFonts w:ascii="Times New Roman" w:hAnsi="Times New Roman"/>
          <w:iCs/>
          <w:sz w:val="24"/>
          <w:szCs w:val="24"/>
          <w:lang w:val="en-US"/>
        </w:rPr>
        <w:t xml:space="preserve"> M) in a) PBS pH 2.30; b) </w:t>
      </w:r>
      <w:proofErr w:type="spellStart"/>
      <w:r w:rsidRPr="001A317C">
        <w:rPr>
          <w:rFonts w:ascii="Times New Roman" w:hAnsi="Times New Roman"/>
          <w:iCs/>
          <w:sz w:val="24"/>
          <w:szCs w:val="24"/>
          <w:lang w:val="en-US"/>
        </w:rPr>
        <w:t>KCl</w:t>
      </w:r>
      <w:proofErr w:type="spellEnd"/>
      <w:r w:rsidRPr="001A317C">
        <w:rPr>
          <w:rFonts w:ascii="Times New Roman" w:hAnsi="Times New Roman"/>
          <w:iCs/>
          <w:sz w:val="24"/>
          <w:szCs w:val="24"/>
          <w:lang w:val="en-US"/>
        </w:rPr>
        <w:t>-HCl pH 2.30; c) TBR pH 2.30; and d) Blank</w:t>
      </w:r>
      <w:r w:rsidR="006979BA" w:rsidRPr="001A317C">
        <w:rPr>
          <w:rFonts w:ascii="Times New Roman" w:hAnsi="Times New Roman"/>
          <w:iCs/>
          <w:sz w:val="24"/>
          <w:szCs w:val="24"/>
          <w:lang w:val="en-US"/>
        </w:rPr>
        <w:t xml:space="preserve"> </w:t>
      </w:r>
      <w:r w:rsidR="006979BA" w:rsidRPr="001A317C">
        <w:rPr>
          <w:rFonts w:ascii="Times New Roman" w:hAnsi="Times New Roman"/>
          <w:sz w:val="24"/>
          <w:szCs w:val="24"/>
          <w:lang w:val="en-US"/>
        </w:rPr>
        <w:t>on CFME-AuNPs/</w:t>
      </w:r>
      <w:proofErr w:type="spellStart"/>
      <w:r w:rsidR="00BB211A" w:rsidRPr="001A317C">
        <w:rPr>
          <w:rFonts w:ascii="Times New Roman" w:hAnsi="Times New Roman"/>
          <w:sz w:val="24"/>
          <w:szCs w:val="24"/>
          <w:lang w:val="en-US"/>
        </w:rPr>
        <w:t>p</w:t>
      </w:r>
      <w:r w:rsidR="006979BA" w:rsidRPr="001A317C">
        <w:rPr>
          <w:rFonts w:ascii="Times New Roman" w:hAnsi="Times New Roman"/>
          <w:sz w:val="24"/>
          <w:szCs w:val="24"/>
          <w:lang w:val="en-US"/>
        </w:rPr>
        <w:t>NiTSPc</w:t>
      </w:r>
      <w:proofErr w:type="spellEnd"/>
      <w:r w:rsidRPr="001A317C">
        <w:rPr>
          <w:rFonts w:ascii="Times New Roman" w:hAnsi="Times New Roman"/>
          <w:iCs/>
          <w:sz w:val="24"/>
          <w:szCs w:val="24"/>
          <w:lang w:val="en-US"/>
        </w:rPr>
        <w:t>.  Scan</w:t>
      </w:r>
      <w:r w:rsidRPr="004730DF">
        <w:rPr>
          <w:rFonts w:ascii="Times New Roman" w:hAnsi="Times New Roman"/>
          <w:iCs/>
          <w:sz w:val="24"/>
          <w:szCs w:val="24"/>
          <w:lang w:val="en-US"/>
        </w:rPr>
        <w:t xml:space="preserve"> rate 50 mV</w:t>
      </w:r>
      <w:r>
        <w:rPr>
          <w:rFonts w:ascii="Times New Roman" w:hAnsi="Times New Roman"/>
          <w:iCs/>
          <w:sz w:val="24"/>
          <w:szCs w:val="24"/>
          <w:lang w:val="en-US"/>
        </w:rPr>
        <w:t>.</w:t>
      </w:r>
      <w:r w:rsidRPr="004730DF">
        <w:rPr>
          <w:rFonts w:ascii="Times New Roman" w:hAnsi="Times New Roman"/>
          <w:iCs/>
          <w:sz w:val="24"/>
          <w:szCs w:val="24"/>
          <w:lang w:val="en-US"/>
        </w:rPr>
        <w:t>s</w:t>
      </w:r>
      <w:r w:rsidRPr="004730DF">
        <w:rPr>
          <w:rFonts w:ascii="Times New Roman" w:hAnsi="Times New Roman"/>
          <w:iCs/>
          <w:sz w:val="24"/>
          <w:szCs w:val="24"/>
          <w:vertAlign w:val="superscript"/>
          <w:lang w:val="en-US"/>
        </w:rPr>
        <w:t>-1</w:t>
      </w:r>
      <w:r w:rsidRPr="004730DF">
        <w:rPr>
          <w:rFonts w:ascii="Times New Roman" w:hAnsi="Times New Roman"/>
          <w:iCs/>
          <w:sz w:val="24"/>
          <w:szCs w:val="24"/>
          <w:lang w:val="en-US"/>
        </w:rPr>
        <w:t>.</w:t>
      </w:r>
    </w:p>
    <w:p w14:paraId="5018AB81" w14:textId="77777777" w:rsidR="00821CD9" w:rsidRDefault="00821CD9" w:rsidP="00821CD9">
      <w:pPr>
        <w:spacing w:before="240" w:after="120" w:line="240" w:lineRule="auto"/>
        <w:jc w:val="center"/>
        <w:rPr>
          <w:rFonts w:ascii="Times New Roman" w:hAnsi="Times New Roman"/>
          <w:b/>
          <w:sz w:val="24"/>
          <w:szCs w:val="24"/>
          <w:lang w:val="en-US"/>
        </w:rPr>
      </w:pPr>
      <w:r w:rsidRPr="00403AFF">
        <w:rPr>
          <w:rFonts w:ascii="Times New Roman" w:hAnsi="Times New Roman"/>
          <w:iCs/>
          <w:noProof/>
          <w:color w:val="C00000"/>
          <w:sz w:val="24"/>
          <w:szCs w:val="24"/>
          <w:lang w:val="en-US" w:eastAsia="en-US"/>
        </w:rPr>
        <w:drawing>
          <wp:inline distT="0" distB="0" distL="0" distR="0" wp14:anchorId="22F33803" wp14:editId="0B8CCB66">
            <wp:extent cx="4287520" cy="3175941"/>
            <wp:effectExtent l="0" t="0" r="0" b="5715"/>
            <wp:docPr id="1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488" t="6962" r="4639" b="7044"/>
                    <a:stretch/>
                  </pic:blipFill>
                  <pic:spPr bwMode="auto">
                    <a:xfrm>
                      <a:off x="0" y="0"/>
                      <a:ext cx="4295403" cy="318178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Pr="00821CD9">
        <w:rPr>
          <w:rFonts w:ascii="Times New Roman" w:hAnsi="Times New Roman"/>
          <w:b/>
          <w:sz w:val="24"/>
          <w:szCs w:val="24"/>
          <w:lang w:val="en-US"/>
        </w:rPr>
        <w:t xml:space="preserve"> </w:t>
      </w:r>
    </w:p>
    <w:p w14:paraId="3E0FF553" w14:textId="33A64DA2" w:rsidR="00821CD9" w:rsidRDefault="00821CD9" w:rsidP="00821CD9">
      <w:pPr>
        <w:spacing w:line="360" w:lineRule="auto"/>
        <w:jc w:val="both"/>
        <w:rPr>
          <w:rFonts w:ascii="Times New Roman" w:hAnsi="Times New Roman"/>
          <w:bCs/>
          <w:sz w:val="24"/>
          <w:szCs w:val="24"/>
          <w:lang w:val="en-US"/>
        </w:rPr>
      </w:pPr>
      <w:r w:rsidRPr="008D1BAF">
        <w:rPr>
          <w:rFonts w:ascii="Times New Roman" w:hAnsi="Times New Roman"/>
          <w:b/>
          <w:sz w:val="24"/>
          <w:szCs w:val="24"/>
          <w:lang w:val="en-US"/>
        </w:rPr>
        <w:t>Figure S</w:t>
      </w:r>
      <w:r w:rsidR="00156864">
        <w:rPr>
          <w:rFonts w:ascii="Times New Roman" w:hAnsi="Times New Roman"/>
          <w:b/>
          <w:sz w:val="24"/>
          <w:szCs w:val="24"/>
          <w:lang w:val="en-US"/>
        </w:rPr>
        <w:t>3</w:t>
      </w:r>
      <w:r w:rsidRPr="008D1BAF">
        <w:rPr>
          <w:rFonts w:ascii="Times New Roman" w:hAnsi="Times New Roman"/>
          <w:b/>
          <w:sz w:val="24"/>
          <w:szCs w:val="24"/>
          <w:lang w:val="en-US"/>
        </w:rPr>
        <w:t>:</w:t>
      </w:r>
      <w:r>
        <w:rPr>
          <w:rFonts w:ascii="Times New Roman" w:hAnsi="Times New Roman"/>
          <w:bCs/>
          <w:sz w:val="24"/>
          <w:szCs w:val="24"/>
          <w:lang w:val="en-US"/>
        </w:rPr>
        <w:t xml:space="preserve"> DPV </w:t>
      </w:r>
      <w:r w:rsidRPr="003D753A">
        <w:rPr>
          <w:rFonts w:ascii="Times New Roman" w:hAnsi="Times New Roman"/>
          <w:sz w:val="24"/>
          <w:szCs w:val="24"/>
          <w:lang w:val="en-US"/>
        </w:rPr>
        <w:t xml:space="preserve">curves </w:t>
      </w:r>
      <w:r>
        <w:rPr>
          <w:rFonts w:ascii="Times New Roman" w:hAnsi="Times New Roman"/>
          <w:sz w:val="24"/>
          <w:szCs w:val="24"/>
          <w:lang w:val="en-US"/>
        </w:rPr>
        <w:t>on CFME-</w:t>
      </w:r>
      <w:r w:rsidRPr="00CE618A">
        <w:rPr>
          <w:rFonts w:ascii="Times New Roman" w:hAnsi="Times New Roman"/>
          <w:sz w:val="24"/>
          <w:szCs w:val="24"/>
          <w:lang w:val="en-US"/>
        </w:rPr>
        <w:t>AuNPs/</w:t>
      </w:r>
      <w:proofErr w:type="spellStart"/>
      <w:r w:rsidR="00D86632" w:rsidRPr="00CE618A">
        <w:rPr>
          <w:rFonts w:ascii="Times New Roman" w:hAnsi="Times New Roman"/>
          <w:sz w:val="24"/>
          <w:szCs w:val="24"/>
          <w:lang w:val="en-US"/>
        </w:rPr>
        <w:t>p</w:t>
      </w:r>
      <w:r w:rsidRPr="00CE618A">
        <w:rPr>
          <w:rFonts w:ascii="Times New Roman" w:hAnsi="Times New Roman"/>
          <w:sz w:val="24"/>
          <w:szCs w:val="24"/>
          <w:lang w:val="en-US"/>
        </w:rPr>
        <w:t>NiTSPc</w:t>
      </w:r>
      <w:proofErr w:type="spellEnd"/>
      <w:r w:rsidRPr="00CE618A">
        <w:rPr>
          <w:rFonts w:ascii="Times New Roman" w:hAnsi="Times New Roman"/>
          <w:sz w:val="24"/>
          <w:szCs w:val="24"/>
          <w:lang w:val="en-US"/>
        </w:rPr>
        <w:t xml:space="preserve"> recorded for study of interferents in 0.1 M of TP (pH 3) contain </w:t>
      </w:r>
      <w:r w:rsidR="00FA4B0E" w:rsidRPr="00CE618A">
        <w:rPr>
          <w:rFonts w:ascii="Times New Roman" w:hAnsi="Times New Roman"/>
          <w:sz w:val="24"/>
          <w:szCs w:val="24"/>
          <w:lang w:val="en-US"/>
        </w:rPr>
        <w:t>4</w:t>
      </w:r>
      <w:r w:rsidRPr="00CE618A">
        <w:rPr>
          <w:rFonts w:ascii="Times New Roman" w:hAnsi="Times New Roman"/>
          <w:sz w:val="24"/>
          <w:szCs w:val="24"/>
          <w:lang w:val="en-US"/>
        </w:rPr>
        <w:t>×10</w:t>
      </w:r>
      <w:r w:rsidRPr="00CE618A">
        <w:rPr>
          <w:rFonts w:ascii="Times New Roman" w:hAnsi="Times New Roman"/>
          <w:sz w:val="24"/>
          <w:szCs w:val="24"/>
          <w:vertAlign w:val="superscript"/>
          <w:lang w:val="en-US"/>
        </w:rPr>
        <w:t>-5</w:t>
      </w:r>
      <w:r w:rsidRPr="00CE618A">
        <w:rPr>
          <w:rFonts w:ascii="Times New Roman" w:hAnsi="Times New Roman"/>
          <w:sz w:val="24"/>
          <w:szCs w:val="24"/>
          <w:lang w:val="en-US"/>
        </w:rPr>
        <w:t xml:space="preserve"> M of BHA in addition of </w:t>
      </w:r>
      <w:r w:rsidR="009E2B99" w:rsidRPr="00CE618A">
        <w:rPr>
          <w:rFonts w:ascii="Times New Roman" w:hAnsi="Times New Roman"/>
          <w:sz w:val="24"/>
          <w:szCs w:val="24"/>
          <w:lang w:val="en-US"/>
        </w:rPr>
        <w:t>4</w:t>
      </w:r>
      <w:r w:rsidRPr="00CE618A">
        <w:rPr>
          <w:rFonts w:ascii="Times New Roman" w:hAnsi="Times New Roman"/>
          <w:sz w:val="24"/>
          <w:szCs w:val="24"/>
          <w:lang w:val="en-US"/>
        </w:rPr>
        <w:t>×10</w:t>
      </w:r>
      <w:r w:rsidRPr="00CE618A">
        <w:rPr>
          <w:rFonts w:ascii="Times New Roman" w:hAnsi="Times New Roman"/>
          <w:sz w:val="24"/>
          <w:szCs w:val="24"/>
          <w:vertAlign w:val="superscript"/>
          <w:lang w:val="en-US"/>
        </w:rPr>
        <w:t>-5</w:t>
      </w:r>
      <w:r w:rsidRPr="00CE618A">
        <w:rPr>
          <w:rFonts w:ascii="Times New Roman" w:hAnsi="Times New Roman"/>
          <w:sz w:val="24"/>
          <w:szCs w:val="24"/>
          <w:lang w:val="en-US"/>
        </w:rPr>
        <w:t xml:space="preserve"> M of </w:t>
      </w:r>
      <w:proofErr w:type="spellStart"/>
      <w:r w:rsidRPr="00CE618A">
        <w:rPr>
          <w:rFonts w:ascii="Times New Roman" w:hAnsi="Times New Roman"/>
          <w:sz w:val="24"/>
          <w:szCs w:val="24"/>
          <w:lang w:val="en-US"/>
        </w:rPr>
        <w:t>Tatartric</w:t>
      </w:r>
      <w:proofErr w:type="spellEnd"/>
      <w:r w:rsidRPr="00CE618A">
        <w:rPr>
          <w:rFonts w:ascii="Times New Roman" w:hAnsi="Times New Roman"/>
          <w:sz w:val="24"/>
          <w:szCs w:val="24"/>
          <w:lang w:val="en-US"/>
        </w:rPr>
        <w:t xml:space="preserve"> Acid (TA); Ascorbic acid (AA); Gallic Acid (GA): Lactose (Lac) and Sucrose (</w:t>
      </w:r>
      <w:proofErr w:type="spellStart"/>
      <w:r w:rsidRPr="00CE618A">
        <w:rPr>
          <w:rFonts w:ascii="Times New Roman" w:hAnsi="Times New Roman"/>
          <w:sz w:val="24"/>
          <w:szCs w:val="24"/>
          <w:lang w:val="en-US"/>
        </w:rPr>
        <w:t>Suc</w:t>
      </w:r>
      <w:proofErr w:type="spellEnd"/>
      <w:r w:rsidRPr="00CE618A">
        <w:rPr>
          <w:rFonts w:ascii="Times New Roman" w:hAnsi="Times New Roman"/>
          <w:sz w:val="24"/>
          <w:szCs w:val="24"/>
          <w:lang w:val="en-US"/>
        </w:rPr>
        <w:t>)</w:t>
      </w:r>
      <w:r w:rsidRPr="00CE618A">
        <w:rPr>
          <w:rFonts w:ascii="Times New Roman" w:hAnsi="Times New Roman"/>
          <w:bCs/>
          <w:sz w:val="24"/>
          <w:szCs w:val="24"/>
          <w:lang w:val="en-US"/>
        </w:rPr>
        <w:t>.</w:t>
      </w:r>
    </w:p>
    <w:p w14:paraId="3F462BDE" w14:textId="05435436" w:rsidR="006979BA" w:rsidRDefault="006979BA" w:rsidP="00821CD9">
      <w:pPr>
        <w:spacing w:before="240" w:line="360" w:lineRule="auto"/>
        <w:jc w:val="center"/>
        <w:rPr>
          <w:rFonts w:ascii="Times New Roman" w:hAnsi="Times New Roman"/>
          <w:iCs/>
          <w:sz w:val="24"/>
          <w:szCs w:val="24"/>
          <w:lang w:val="en-US"/>
        </w:rPr>
      </w:pPr>
    </w:p>
    <w:p w14:paraId="4603CAB1" w14:textId="090ADB1F" w:rsidR="00074973" w:rsidRPr="006979BA" w:rsidRDefault="005F5DFA" w:rsidP="008D1BAF">
      <w:pPr>
        <w:spacing w:before="240" w:after="0" w:line="360" w:lineRule="auto"/>
        <w:rPr>
          <w:rFonts w:ascii="Times New Roman" w:hAnsi="Times New Roman"/>
          <w:iCs/>
          <w:color w:val="C00000"/>
          <w:sz w:val="24"/>
          <w:szCs w:val="24"/>
          <w:lang w:val="en-US"/>
        </w:rPr>
      </w:pPr>
      <w:r w:rsidRPr="006979BA">
        <w:rPr>
          <w:rFonts w:ascii="Times New Roman" w:hAnsi="Times New Roman"/>
          <w:iCs/>
          <w:noProof/>
          <w:color w:val="C00000"/>
          <w:sz w:val="24"/>
          <w:szCs w:val="24"/>
          <w:lang w:val="en-US" w:eastAsia="en-US"/>
        </w:rPr>
        <w:drawing>
          <wp:inline distT="0" distB="0" distL="0" distR="0" wp14:anchorId="75700F0A" wp14:editId="5097AD7C">
            <wp:extent cx="2895600" cy="2135158"/>
            <wp:effectExtent l="0" t="0" r="0" b="0"/>
            <wp:docPr id="15" name="Pictur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 rotWithShape="1"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488" t="4302" r="24439" b="27072"/>
                    <a:stretch/>
                  </pic:blipFill>
                  <pic:spPr bwMode="auto">
                    <a:xfrm>
                      <a:off x="0" y="0"/>
                      <a:ext cx="2918157" cy="215179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811044" w:rsidRPr="006979BA">
        <w:rPr>
          <w:rFonts w:ascii="Times New Roman" w:hAnsi="Times New Roman"/>
          <w:iCs/>
          <w:color w:val="C00000"/>
          <w:sz w:val="24"/>
          <w:szCs w:val="24"/>
          <w:lang w:val="en-US"/>
        </w:rPr>
        <w:t xml:space="preserve"> </w:t>
      </w:r>
      <w:r w:rsidR="00182DC7" w:rsidRPr="006979BA">
        <w:rPr>
          <w:rFonts w:ascii="Times New Roman" w:hAnsi="Times New Roman"/>
          <w:iCs/>
          <w:noProof/>
          <w:color w:val="C00000"/>
          <w:sz w:val="24"/>
          <w:szCs w:val="24"/>
          <w:lang w:val="en-US" w:eastAsia="en-US"/>
        </w:rPr>
        <w:drawing>
          <wp:inline distT="0" distB="0" distL="0" distR="0" wp14:anchorId="45ED8B6E" wp14:editId="15B9382F">
            <wp:extent cx="2962275" cy="2150139"/>
            <wp:effectExtent l="0" t="0" r="0" b="2540"/>
            <wp:docPr id="11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 rotWithShape="1"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488" t="4139" r="24199" b="27303"/>
                    <a:stretch/>
                  </pic:blipFill>
                  <pic:spPr bwMode="auto">
                    <a:xfrm>
                      <a:off x="0" y="0"/>
                      <a:ext cx="2990226" cy="217042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56E1E990" w14:textId="66680C29" w:rsidR="00811044" w:rsidRDefault="001246BA" w:rsidP="008D1BAF">
      <w:pPr>
        <w:spacing w:after="0" w:line="360" w:lineRule="auto"/>
        <w:rPr>
          <w:rFonts w:ascii="Times New Roman" w:hAnsi="Times New Roman"/>
          <w:iCs/>
          <w:color w:val="C00000"/>
          <w:sz w:val="24"/>
          <w:szCs w:val="24"/>
          <w:lang w:val="en-US"/>
        </w:rPr>
      </w:pPr>
      <w:r w:rsidRPr="006979BA">
        <w:rPr>
          <w:rFonts w:ascii="Times New Roman" w:hAnsi="Times New Roman"/>
          <w:iCs/>
          <w:noProof/>
          <w:color w:val="C00000"/>
          <w:sz w:val="24"/>
          <w:szCs w:val="24"/>
          <w:lang w:val="en-US" w:eastAsia="en-US"/>
        </w:rPr>
        <w:drawing>
          <wp:inline distT="0" distB="0" distL="0" distR="0" wp14:anchorId="597F7AA5" wp14:editId="3647D90A">
            <wp:extent cx="2947468" cy="2090366"/>
            <wp:effectExtent l="0" t="0" r="5715" b="5715"/>
            <wp:docPr id="1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 rotWithShape="1"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766" t="4058" r="24039" b="27723"/>
                    <a:stretch/>
                  </pic:blipFill>
                  <pic:spPr bwMode="auto">
                    <a:xfrm>
                      <a:off x="0" y="0"/>
                      <a:ext cx="2948988" cy="209144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8D1BAF" w:rsidRPr="006979BA">
        <w:rPr>
          <w:rFonts w:ascii="Times New Roman" w:hAnsi="Times New Roman"/>
          <w:iCs/>
          <w:color w:val="C00000"/>
          <w:sz w:val="24"/>
          <w:szCs w:val="24"/>
          <w:lang w:val="en-US"/>
        </w:rPr>
        <w:t xml:space="preserve"> </w:t>
      </w:r>
      <w:r w:rsidR="00182DC7" w:rsidRPr="006979BA">
        <w:rPr>
          <w:rFonts w:ascii="Times New Roman" w:hAnsi="Times New Roman"/>
          <w:iCs/>
          <w:noProof/>
          <w:color w:val="C00000"/>
          <w:sz w:val="24"/>
          <w:szCs w:val="24"/>
          <w:lang w:val="en-US" w:eastAsia="en-US"/>
        </w:rPr>
        <w:drawing>
          <wp:inline distT="0" distB="0" distL="0" distR="0" wp14:anchorId="45F3477A" wp14:editId="1AEA8920">
            <wp:extent cx="2933150" cy="2112521"/>
            <wp:effectExtent l="0" t="0" r="635" b="2540"/>
            <wp:docPr id="12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 rotWithShape="1"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808" t="4664" r="23878" b="27406"/>
                    <a:stretch/>
                  </pic:blipFill>
                  <pic:spPr bwMode="auto">
                    <a:xfrm>
                      <a:off x="0" y="0"/>
                      <a:ext cx="2938359" cy="211627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1907F524" w14:textId="1CC3D54F" w:rsidR="003D753A" w:rsidRDefault="003D753A" w:rsidP="006979BA">
      <w:pPr>
        <w:spacing w:line="360" w:lineRule="auto"/>
        <w:jc w:val="both"/>
        <w:rPr>
          <w:rFonts w:ascii="Times New Roman" w:hAnsi="Times New Roman"/>
          <w:bCs/>
          <w:sz w:val="24"/>
          <w:szCs w:val="24"/>
          <w:lang w:val="en-US"/>
        </w:rPr>
      </w:pPr>
      <w:r w:rsidRPr="008D1BAF">
        <w:rPr>
          <w:rFonts w:ascii="Times New Roman" w:hAnsi="Times New Roman"/>
          <w:b/>
          <w:sz w:val="24"/>
          <w:szCs w:val="24"/>
          <w:lang w:val="en-US"/>
        </w:rPr>
        <w:t>Figure S</w:t>
      </w:r>
      <w:r w:rsidR="00156864">
        <w:rPr>
          <w:rFonts w:ascii="Times New Roman" w:hAnsi="Times New Roman"/>
          <w:b/>
          <w:sz w:val="24"/>
          <w:szCs w:val="24"/>
          <w:lang w:val="en-US"/>
        </w:rPr>
        <w:t>4</w:t>
      </w:r>
      <w:r w:rsidRPr="008D1BAF">
        <w:rPr>
          <w:rFonts w:ascii="Times New Roman" w:hAnsi="Times New Roman"/>
          <w:b/>
          <w:sz w:val="24"/>
          <w:szCs w:val="24"/>
          <w:lang w:val="en-US"/>
        </w:rPr>
        <w:t>:</w:t>
      </w:r>
      <w:r>
        <w:rPr>
          <w:rFonts w:ascii="Times New Roman" w:hAnsi="Times New Roman"/>
          <w:bCs/>
          <w:sz w:val="24"/>
          <w:szCs w:val="24"/>
          <w:lang w:val="en-US"/>
        </w:rPr>
        <w:t xml:space="preserve"> DPV </w:t>
      </w:r>
      <w:r w:rsidRPr="003D753A">
        <w:rPr>
          <w:rFonts w:ascii="Times New Roman" w:hAnsi="Times New Roman"/>
          <w:sz w:val="24"/>
          <w:szCs w:val="24"/>
          <w:lang w:val="en-US"/>
        </w:rPr>
        <w:t xml:space="preserve">curves recorded for the </w:t>
      </w:r>
      <w:r>
        <w:rPr>
          <w:rFonts w:ascii="Times New Roman" w:hAnsi="Times New Roman"/>
          <w:sz w:val="24"/>
          <w:szCs w:val="24"/>
          <w:lang w:val="en-US"/>
        </w:rPr>
        <w:t>real samples, u</w:t>
      </w:r>
      <w:r w:rsidRPr="003D753A">
        <w:rPr>
          <w:rFonts w:ascii="Times New Roman" w:hAnsi="Times New Roman"/>
          <w:sz w:val="24"/>
          <w:szCs w:val="24"/>
          <w:lang w:val="en-US"/>
        </w:rPr>
        <w:t xml:space="preserve">pon addition of known amounts of </w:t>
      </w:r>
      <w:r>
        <w:rPr>
          <w:rFonts w:ascii="Times New Roman" w:hAnsi="Times New Roman"/>
          <w:sz w:val="24"/>
          <w:szCs w:val="24"/>
          <w:lang w:val="en-US"/>
        </w:rPr>
        <w:t>BHA</w:t>
      </w:r>
      <w:r w:rsidRPr="003D753A">
        <w:rPr>
          <w:rFonts w:ascii="Times New Roman" w:hAnsi="Times New Roman"/>
          <w:sz w:val="24"/>
          <w:szCs w:val="24"/>
          <w:lang w:val="en-US"/>
        </w:rPr>
        <w:t xml:space="preserve"> recorded in 0.1 mol L</w:t>
      </w:r>
      <w:r w:rsidRPr="003D753A">
        <w:rPr>
          <w:rFonts w:ascii="Times New Roman" w:hAnsi="Times New Roman"/>
          <w:sz w:val="24"/>
          <w:szCs w:val="24"/>
          <w:vertAlign w:val="superscript"/>
          <w:lang w:val="en-US"/>
        </w:rPr>
        <w:t>-1</w:t>
      </w:r>
      <w:r w:rsidRPr="003D753A">
        <w:rPr>
          <w:rFonts w:ascii="Times New Roman" w:hAnsi="Times New Roman"/>
          <w:sz w:val="24"/>
          <w:szCs w:val="24"/>
          <w:lang w:val="en-US"/>
        </w:rPr>
        <w:t xml:space="preserve"> solution of PBS (pH </w:t>
      </w:r>
      <w:r>
        <w:rPr>
          <w:rFonts w:ascii="Times New Roman" w:hAnsi="Times New Roman"/>
          <w:sz w:val="24"/>
          <w:szCs w:val="24"/>
          <w:lang w:val="en-US"/>
        </w:rPr>
        <w:t>3</w:t>
      </w:r>
      <w:r w:rsidRPr="003D753A">
        <w:rPr>
          <w:rFonts w:ascii="Times New Roman" w:hAnsi="Times New Roman"/>
          <w:sz w:val="24"/>
          <w:szCs w:val="24"/>
          <w:lang w:val="en-US"/>
        </w:rPr>
        <w:t>)</w:t>
      </w:r>
      <w:r>
        <w:rPr>
          <w:rFonts w:ascii="Times New Roman" w:hAnsi="Times New Roman"/>
          <w:sz w:val="24"/>
          <w:szCs w:val="24"/>
          <w:lang w:val="en-US"/>
        </w:rPr>
        <w:t xml:space="preserve"> on CFME-</w:t>
      </w:r>
      <w:r w:rsidR="006979BA">
        <w:rPr>
          <w:rFonts w:ascii="Times New Roman" w:hAnsi="Times New Roman"/>
          <w:sz w:val="24"/>
          <w:szCs w:val="24"/>
          <w:lang w:val="en-US"/>
        </w:rPr>
        <w:t>AuNPs</w:t>
      </w:r>
      <w:r w:rsidR="006979BA" w:rsidRPr="00CE618A">
        <w:rPr>
          <w:rFonts w:ascii="Times New Roman" w:hAnsi="Times New Roman"/>
          <w:sz w:val="24"/>
          <w:szCs w:val="24"/>
          <w:lang w:val="en-US"/>
        </w:rPr>
        <w:t>/</w:t>
      </w:r>
      <w:proofErr w:type="spellStart"/>
      <w:r w:rsidR="00506D30" w:rsidRPr="00CE618A">
        <w:rPr>
          <w:rFonts w:ascii="Times New Roman" w:hAnsi="Times New Roman"/>
          <w:sz w:val="24"/>
          <w:szCs w:val="24"/>
          <w:lang w:val="en-US"/>
        </w:rPr>
        <w:t>p</w:t>
      </w:r>
      <w:r w:rsidRPr="00CE618A">
        <w:rPr>
          <w:rFonts w:ascii="Times New Roman" w:hAnsi="Times New Roman"/>
          <w:sz w:val="24"/>
          <w:szCs w:val="24"/>
          <w:lang w:val="en-US"/>
        </w:rPr>
        <w:t>NiT</w:t>
      </w:r>
      <w:r w:rsidR="006979BA" w:rsidRPr="00CE618A">
        <w:rPr>
          <w:rFonts w:ascii="Times New Roman" w:hAnsi="Times New Roman"/>
          <w:sz w:val="24"/>
          <w:szCs w:val="24"/>
          <w:lang w:val="en-US"/>
        </w:rPr>
        <w:t>SPc</w:t>
      </w:r>
      <w:proofErr w:type="spellEnd"/>
      <w:r>
        <w:rPr>
          <w:rFonts w:ascii="Times New Roman" w:hAnsi="Times New Roman"/>
          <w:sz w:val="24"/>
          <w:szCs w:val="24"/>
          <w:lang w:val="en-US"/>
        </w:rPr>
        <w:t xml:space="preserve">: </w:t>
      </w:r>
      <w:r w:rsidR="00811044">
        <w:rPr>
          <w:rFonts w:ascii="Times New Roman" w:hAnsi="Times New Roman"/>
          <w:bCs/>
          <w:sz w:val="24"/>
          <w:szCs w:val="24"/>
          <w:lang w:val="en-US"/>
        </w:rPr>
        <w:t xml:space="preserve">(A) </w:t>
      </w:r>
      <w:r>
        <w:rPr>
          <w:rFonts w:ascii="Times New Roman" w:hAnsi="Times New Roman"/>
          <w:sz w:val="24"/>
          <w:szCs w:val="24"/>
          <w:lang w:val="en-US"/>
        </w:rPr>
        <w:t>w</w:t>
      </w:r>
      <w:r w:rsidRPr="0094531C">
        <w:rPr>
          <w:rFonts w:ascii="Times New Roman" w:hAnsi="Times New Roman"/>
          <w:bCs/>
          <w:sz w:val="24"/>
          <w:szCs w:val="24"/>
          <w:lang w:val="en-US"/>
        </w:rPr>
        <w:t>ell water</w:t>
      </w:r>
      <w:r w:rsidR="00811044">
        <w:rPr>
          <w:rFonts w:ascii="Times New Roman" w:hAnsi="Times New Roman"/>
          <w:bCs/>
          <w:sz w:val="24"/>
          <w:szCs w:val="24"/>
          <w:lang w:val="en-US"/>
        </w:rPr>
        <w:t>, (B)</w:t>
      </w:r>
      <w:r>
        <w:rPr>
          <w:rFonts w:ascii="Times New Roman" w:hAnsi="Times New Roman"/>
          <w:bCs/>
          <w:sz w:val="24"/>
          <w:szCs w:val="24"/>
          <w:lang w:val="en-US"/>
        </w:rPr>
        <w:t xml:space="preserve"> boring</w:t>
      </w:r>
      <w:r w:rsidRPr="0094531C">
        <w:rPr>
          <w:rFonts w:ascii="Times New Roman" w:hAnsi="Times New Roman"/>
          <w:bCs/>
          <w:sz w:val="24"/>
          <w:szCs w:val="24"/>
          <w:lang w:val="en-US"/>
        </w:rPr>
        <w:t xml:space="preserve"> water</w:t>
      </w:r>
      <w:r w:rsidR="00811044">
        <w:rPr>
          <w:rFonts w:ascii="Times New Roman" w:hAnsi="Times New Roman"/>
          <w:bCs/>
          <w:sz w:val="24"/>
          <w:szCs w:val="24"/>
          <w:lang w:val="en-US"/>
        </w:rPr>
        <w:t xml:space="preserve">, (C) </w:t>
      </w:r>
      <w:r w:rsidRPr="0094531C">
        <w:rPr>
          <w:rFonts w:ascii="Times New Roman" w:hAnsi="Times New Roman"/>
          <w:bCs/>
          <w:sz w:val="24"/>
          <w:szCs w:val="24"/>
          <w:lang w:val="en-US"/>
        </w:rPr>
        <w:t>mineral water</w:t>
      </w:r>
      <w:r>
        <w:rPr>
          <w:rFonts w:ascii="Times New Roman" w:hAnsi="Times New Roman"/>
          <w:bCs/>
          <w:sz w:val="24"/>
          <w:szCs w:val="24"/>
          <w:lang w:val="en-US"/>
        </w:rPr>
        <w:t xml:space="preserve"> (</w:t>
      </w:r>
      <w:proofErr w:type="spellStart"/>
      <w:r>
        <w:rPr>
          <w:rFonts w:ascii="Times New Roman" w:hAnsi="Times New Roman"/>
          <w:bCs/>
          <w:sz w:val="24"/>
          <w:szCs w:val="24"/>
          <w:lang w:val="en-US"/>
        </w:rPr>
        <w:t>Supermont</w:t>
      </w:r>
      <w:proofErr w:type="spellEnd"/>
      <w:r>
        <w:rPr>
          <w:rFonts w:ascii="Times New Roman" w:hAnsi="Times New Roman"/>
          <w:bCs/>
          <w:sz w:val="24"/>
          <w:szCs w:val="24"/>
          <w:lang w:val="en-US"/>
        </w:rPr>
        <w:t>)</w:t>
      </w:r>
      <w:r w:rsidRPr="0094531C">
        <w:rPr>
          <w:rFonts w:ascii="Times New Roman" w:hAnsi="Times New Roman"/>
          <w:bCs/>
          <w:sz w:val="24"/>
          <w:szCs w:val="24"/>
          <w:lang w:val="en-US"/>
        </w:rPr>
        <w:t xml:space="preserve"> and </w:t>
      </w:r>
      <w:r w:rsidR="00811044">
        <w:rPr>
          <w:rFonts w:ascii="Times New Roman" w:hAnsi="Times New Roman"/>
          <w:bCs/>
          <w:sz w:val="24"/>
          <w:szCs w:val="24"/>
          <w:lang w:val="en-US"/>
        </w:rPr>
        <w:t xml:space="preserve">(D) </w:t>
      </w:r>
      <w:r w:rsidRPr="0094531C">
        <w:rPr>
          <w:rFonts w:ascii="Times New Roman" w:hAnsi="Times New Roman"/>
          <w:bCs/>
          <w:sz w:val="24"/>
          <w:szCs w:val="24"/>
          <w:lang w:val="en-US"/>
        </w:rPr>
        <w:t>distilled water</w:t>
      </w:r>
      <w:r>
        <w:rPr>
          <w:rFonts w:ascii="Times New Roman" w:hAnsi="Times New Roman"/>
          <w:bCs/>
          <w:sz w:val="24"/>
          <w:szCs w:val="24"/>
          <w:lang w:val="en-US"/>
        </w:rPr>
        <w:t>.</w:t>
      </w:r>
    </w:p>
    <w:p w14:paraId="7EF31966" w14:textId="77777777" w:rsidR="006979BA" w:rsidRDefault="006979BA" w:rsidP="006979BA">
      <w:pPr>
        <w:spacing w:line="360" w:lineRule="auto"/>
        <w:jc w:val="both"/>
        <w:rPr>
          <w:rFonts w:ascii="Times New Roman" w:hAnsi="Times New Roman"/>
          <w:bCs/>
          <w:sz w:val="24"/>
          <w:szCs w:val="24"/>
          <w:lang w:val="en-US"/>
        </w:rPr>
      </w:pPr>
    </w:p>
    <w:p w14:paraId="4BCFF23D" w14:textId="31B97E28" w:rsidR="0010367F" w:rsidRDefault="0010367F" w:rsidP="00472B29">
      <w:pPr>
        <w:spacing w:after="0" w:line="360" w:lineRule="auto"/>
        <w:jc w:val="center"/>
        <w:rPr>
          <w:rFonts w:ascii="Times New Roman" w:hAnsi="Times New Roman"/>
          <w:iCs/>
          <w:color w:val="C00000"/>
          <w:sz w:val="24"/>
          <w:szCs w:val="24"/>
          <w:lang w:val="en-US"/>
        </w:rPr>
      </w:pPr>
    </w:p>
    <w:p w14:paraId="3362D823" w14:textId="77777777" w:rsidR="00472B29" w:rsidRPr="003D753A" w:rsidRDefault="00472B29" w:rsidP="008D1BAF">
      <w:pPr>
        <w:spacing w:line="360" w:lineRule="auto"/>
        <w:jc w:val="center"/>
        <w:rPr>
          <w:rFonts w:ascii="Times New Roman" w:hAnsi="Times New Roman"/>
          <w:iCs/>
          <w:color w:val="C00000"/>
          <w:sz w:val="24"/>
          <w:szCs w:val="24"/>
          <w:lang w:val="en-US"/>
        </w:rPr>
      </w:pPr>
    </w:p>
    <w:sectPr w:rsidR="00472B29" w:rsidRPr="003D753A">
      <w:footerReference w:type="default" r:id="rId13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DD728A6" w14:textId="77777777" w:rsidR="00340225" w:rsidRDefault="00340225" w:rsidP="00F57B47">
      <w:pPr>
        <w:spacing w:after="0" w:line="240" w:lineRule="auto"/>
      </w:pPr>
      <w:r>
        <w:separator/>
      </w:r>
    </w:p>
  </w:endnote>
  <w:endnote w:type="continuationSeparator" w:id="0">
    <w:p w14:paraId="166DCB68" w14:textId="77777777" w:rsidR="00340225" w:rsidRDefault="00340225" w:rsidP="00F57B4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767000196"/>
      <w:docPartObj>
        <w:docPartGallery w:val="Page Numbers (Bottom of Page)"/>
        <w:docPartUnique/>
      </w:docPartObj>
    </w:sdtPr>
    <w:sdtEndPr>
      <w:rPr>
        <w:rFonts w:ascii="Times New Roman" w:hAnsi="Times New Roman"/>
        <w:noProof/>
        <w:sz w:val="24"/>
        <w:szCs w:val="24"/>
      </w:rPr>
    </w:sdtEndPr>
    <w:sdtContent>
      <w:p w14:paraId="24626F24" w14:textId="31B43367" w:rsidR="00F57B47" w:rsidRPr="00F57B47" w:rsidRDefault="00F57B47">
        <w:pPr>
          <w:pStyle w:val="Pieddepage"/>
          <w:jc w:val="right"/>
          <w:rPr>
            <w:rFonts w:ascii="Times New Roman" w:hAnsi="Times New Roman"/>
            <w:sz w:val="24"/>
            <w:szCs w:val="24"/>
          </w:rPr>
        </w:pPr>
        <w:r w:rsidRPr="00F57B47">
          <w:rPr>
            <w:rFonts w:ascii="Times New Roman" w:hAnsi="Times New Roman"/>
            <w:sz w:val="24"/>
            <w:szCs w:val="24"/>
          </w:rPr>
          <w:fldChar w:fldCharType="begin"/>
        </w:r>
        <w:r w:rsidRPr="00F57B47">
          <w:rPr>
            <w:rFonts w:ascii="Times New Roman" w:hAnsi="Times New Roman"/>
            <w:sz w:val="24"/>
            <w:szCs w:val="24"/>
          </w:rPr>
          <w:instrText xml:space="preserve"> PAGE   \* MERGEFORMAT </w:instrText>
        </w:r>
        <w:r w:rsidRPr="00F57B47">
          <w:rPr>
            <w:rFonts w:ascii="Times New Roman" w:hAnsi="Times New Roman"/>
            <w:sz w:val="24"/>
            <w:szCs w:val="24"/>
          </w:rPr>
          <w:fldChar w:fldCharType="separate"/>
        </w:r>
        <w:r w:rsidR="00B02F46">
          <w:rPr>
            <w:rFonts w:ascii="Times New Roman" w:hAnsi="Times New Roman"/>
            <w:noProof/>
            <w:sz w:val="24"/>
            <w:szCs w:val="24"/>
          </w:rPr>
          <w:t>2</w:t>
        </w:r>
        <w:r w:rsidRPr="00F57B47">
          <w:rPr>
            <w:rFonts w:ascii="Times New Roman" w:hAnsi="Times New Roman"/>
            <w:noProof/>
            <w:sz w:val="24"/>
            <w:szCs w:val="24"/>
          </w:rPr>
          <w:fldChar w:fldCharType="end"/>
        </w:r>
      </w:p>
    </w:sdtContent>
  </w:sdt>
  <w:p w14:paraId="5C63DB52" w14:textId="77777777" w:rsidR="00F57B47" w:rsidRDefault="00F57B47">
    <w:pPr>
      <w:pStyle w:val="Pieddepag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9952AAF" w14:textId="77777777" w:rsidR="00340225" w:rsidRDefault="00340225" w:rsidP="00F57B47">
      <w:pPr>
        <w:spacing w:after="0" w:line="240" w:lineRule="auto"/>
      </w:pPr>
      <w:r>
        <w:separator/>
      </w:r>
    </w:p>
  </w:footnote>
  <w:footnote w:type="continuationSeparator" w:id="0">
    <w:p w14:paraId="251A9FD3" w14:textId="77777777" w:rsidR="00340225" w:rsidRDefault="00340225" w:rsidP="00F57B47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D030D"/>
    <w:rsid w:val="0004655D"/>
    <w:rsid w:val="00074973"/>
    <w:rsid w:val="00094346"/>
    <w:rsid w:val="00102FE1"/>
    <w:rsid w:val="0010367F"/>
    <w:rsid w:val="001246BA"/>
    <w:rsid w:val="00156864"/>
    <w:rsid w:val="00182DC7"/>
    <w:rsid w:val="001A317C"/>
    <w:rsid w:val="00262471"/>
    <w:rsid w:val="00340225"/>
    <w:rsid w:val="003D753A"/>
    <w:rsid w:val="003D7887"/>
    <w:rsid w:val="00452263"/>
    <w:rsid w:val="00472B29"/>
    <w:rsid w:val="004730DF"/>
    <w:rsid w:val="004A3308"/>
    <w:rsid w:val="00506D30"/>
    <w:rsid w:val="00517A65"/>
    <w:rsid w:val="00566A12"/>
    <w:rsid w:val="005948A2"/>
    <w:rsid w:val="005B7B61"/>
    <w:rsid w:val="005F5DFA"/>
    <w:rsid w:val="006165A8"/>
    <w:rsid w:val="00635A8D"/>
    <w:rsid w:val="00635F15"/>
    <w:rsid w:val="006979BA"/>
    <w:rsid w:val="007D4346"/>
    <w:rsid w:val="00811044"/>
    <w:rsid w:val="00821CD9"/>
    <w:rsid w:val="00854F5D"/>
    <w:rsid w:val="008D1BAF"/>
    <w:rsid w:val="008D55F8"/>
    <w:rsid w:val="009E2B99"/>
    <w:rsid w:val="009E2E7D"/>
    <w:rsid w:val="00A14CE9"/>
    <w:rsid w:val="00A704EA"/>
    <w:rsid w:val="00AB2D18"/>
    <w:rsid w:val="00B02F46"/>
    <w:rsid w:val="00B1318A"/>
    <w:rsid w:val="00BA516B"/>
    <w:rsid w:val="00BB211A"/>
    <w:rsid w:val="00BD16F6"/>
    <w:rsid w:val="00C21FBA"/>
    <w:rsid w:val="00C30820"/>
    <w:rsid w:val="00CB1238"/>
    <w:rsid w:val="00CE618A"/>
    <w:rsid w:val="00D16D1C"/>
    <w:rsid w:val="00D8250A"/>
    <w:rsid w:val="00D86632"/>
    <w:rsid w:val="00DB5D18"/>
    <w:rsid w:val="00DE67D1"/>
    <w:rsid w:val="00E1104B"/>
    <w:rsid w:val="00E7707D"/>
    <w:rsid w:val="00F57B47"/>
    <w:rsid w:val="00F67930"/>
    <w:rsid w:val="00F77571"/>
    <w:rsid w:val="00FA4B0E"/>
    <w:rsid w:val="00FD03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36C9D6F"/>
  <w15:chartTrackingRefBased/>
  <w15:docId w15:val="{05804082-4D95-4C02-99AF-826D21C412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D030D"/>
    <w:pPr>
      <w:spacing w:after="200" w:line="276" w:lineRule="auto"/>
    </w:pPr>
    <w:rPr>
      <w:rFonts w:cs="Times New Roman"/>
      <w:szCs w:val="20"/>
      <w:lang w:val="fr-FR" w:eastAsia="fr-FR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styleId="Grilledutableau">
    <w:name w:val="Table Grid"/>
    <w:basedOn w:val="TableauNormal"/>
    <w:uiPriority w:val="59"/>
    <w:rsid w:val="00074973"/>
    <w:pPr>
      <w:spacing w:after="0" w:line="240" w:lineRule="auto"/>
    </w:pPr>
    <w:rPr>
      <w:lang w:val="fr-FR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En-tte">
    <w:name w:val="header"/>
    <w:basedOn w:val="Normal"/>
    <w:link w:val="En-tteCar"/>
    <w:uiPriority w:val="99"/>
    <w:unhideWhenUsed/>
    <w:rsid w:val="00F57B4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F57B47"/>
    <w:rPr>
      <w:rFonts w:cs="Times New Roman"/>
      <w:szCs w:val="20"/>
      <w:lang w:val="fr-FR" w:eastAsia="fr-FR"/>
    </w:rPr>
  </w:style>
  <w:style w:type="paragraph" w:styleId="Pieddepage">
    <w:name w:val="footer"/>
    <w:basedOn w:val="Normal"/>
    <w:link w:val="PieddepageCar"/>
    <w:uiPriority w:val="99"/>
    <w:unhideWhenUsed/>
    <w:rsid w:val="00F57B4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F57B47"/>
    <w:rPr>
      <w:rFonts w:cs="Times New Roman"/>
      <w:szCs w:val="20"/>
      <w:lang w:val="fr-FR" w:eastAsia="fr-FR"/>
    </w:rPr>
  </w:style>
  <w:style w:type="paragraph" w:styleId="Paragraphedeliste">
    <w:name w:val="List Paragraph"/>
    <w:basedOn w:val="Normal"/>
    <w:uiPriority w:val="34"/>
    <w:qFormat/>
    <w:rsid w:val="00BD16F6"/>
    <w:pPr>
      <w:ind w:left="720"/>
      <w:contextualSpacing/>
    </w:pPr>
  </w:style>
  <w:style w:type="paragraph" w:styleId="NormalWeb">
    <w:name w:val="Normal (Web)"/>
    <w:basedOn w:val="Normal"/>
    <w:uiPriority w:val="99"/>
    <w:unhideWhenUsed/>
    <w:rsid w:val="00BD16F6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val="fr-CA" w:eastAsia="fr-C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emf"/><Relationship Id="rId13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image" Target="media/image2.emf"/><Relationship Id="rId12" Type="http://schemas.openxmlformats.org/officeDocument/2006/relationships/image" Target="media/image7.emf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emf"/><Relationship Id="rId11" Type="http://schemas.openxmlformats.org/officeDocument/2006/relationships/image" Target="media/image6.emf"/><Relationship Id="rId5" Type="http://schemas.openxmlformats.org/officeDocument/2006/relationships/endnotes" Target="endnotes.xml"/><Relationship Id="rId15" Type="http://schemas.openxmlformats.org/officeDocument/2006/relationships/theme" Target="theme/theme1.xml"/><Relationship Id="rId10" Type="http://schemas.openxmlformats.org/officeDocument/2006/relationships/image" Target="media/image5.emf"/><Relationship Id="rId4" Type="http://schemas.openxmlformats.org/officeDocument/2006/relationships/footnotes" Target="footnotes.xml"/><Relationship Id="rId9" Type="http://schemas.openxmlformats.org/officeDocument/2006/relationships/image" Target="media/image4.emf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239</Words>
  <Characters>1317</Characters>
  <Application>Microsoft Office Word</Application>
  <DocSecurity>0</DocSecurity>
  <Lines>10</Lines>
  <Paragraphs>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Titre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1553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Honorine Hortense BOUGNA TCHOUMI</dc:creator>
  <cp:keywords/>
  <dc:description/>
  <cp:lastModifiedBy>Serge Mbokou Foukmeniok</cp:lastModifiedBy>
  <cp:revision>4</cp:revision>
  <cp:lastPrinted>2023-05-27T15:08:00Z</cp:lastPrinted>
  <dcterms:created xsi:type="dcterms:W3CDTF">2023-09-18T14:40:00Z</dcterms:created>
  <dcterms:modified xsi:type="dcterms:W3CDTF">2023-09-21T12:12:00Z</dcterms:modified>
</cp:coreProperties>
</file>