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7"/>
        <w:gridCol w:w="1666"/>
        <w:gridCol w:w="940"/>
        <w:gridCol w:w="1518"/>
        <w:gridCol w:w="946"/>
        <w:gridCol w:w="407"/>
        <w:gridCol w:w="940"/>
        <w:gridCol w:w="1620"/>
        <w:gridCol w:w="940"/>
      </w:tblGrid>
      <w:tr w:rsidR="00BD29E8" w14:paraId="76D176A7" w14:textId="77777777" w:rsidTr="003B7D79">
        <w:trPr>
          <w:jc w:val="center"/>
        </w:trPr>
        <w:tc>
          <w:tcPr>
            <w:tcW w:w="13014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BEC6452" w14:textId="77777777" w:rsidR="00BD29E8" w:rsidRPr="00600D90" w:rsidRDefault="00BD29E8" w:rsidP="003B7D79">
            <w:pPr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</w:rPr>
              <w:t xml:space="preserve">TABLE </w:t>
            </w:r>
            <w:r w:rsidRPr="00600D90">
              <w:rPr>
                <w:rFonts w:ascii="Times New Roman" w:hAnsi="Times New Roman" w:hint="eastAsia"/>
              </w:rPr>
              <w:t xml:space="preserve">3 </w:t>
            </w:r>
            <w:r w:rsidRPr="00600D90">
              <w:rPr>
                <w:rFonts w:ascii="Times New Roman" w:hAnsi="Times New Roman"/>
              </w:rPr>
              <w:t xml:space="preserve">| Univariate Cox regression model in the training and validation cohorts </w:t>
            </w:r>
            <w:r>
              <w:rPr>
                <w:rFonts w:ascii="Times New Roman" w:hAnsi="Times New Roman"/>
              </w:rPr>
              <w:t>for</w:t>
            </w:r>
            <w:r w:rsidRPr="00600D90">
              <w:rPr>
                <w:rFonts w:ascii="Times New Roman" w:hAnsi="Times New Roman"/>
              </w:rPr>
              <w:t xml:space="preserve"> DFS</w:t>
            </w:r>
          </w:p>
        </w:tc>
      </w:tr>
      <w:tr w:rsidR="00BD29E8" w14:paraId="37AADB7A" w14:textId="77777777" w:rsidTr="003B7D79">
        <w:trPr>
          <w:jc w:val="center"/>
        </w:trPr>
        <w:tc>
          <w:tcPr>
            <w:tcW w:w="5703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CC1CED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Variables</w:t>
            </w:r>
          </w:p>
        </w:tc>
        <w:tc>
          <w:tcPr>
            <w:tcW w:w="340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228F6C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Training cohort</w:t>
            </w:r>
          </w:p>
        </w:tc>
        <w:tc>
          <w:tcPr>
            <w:tcW w:w="4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026F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0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D343A3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validation cohort</w:t>
            </w:r>
          </w:p>
        </w:tc>
      </w:tr>
      <w:tr w:rsidR="00BD29E8" w:rsidRPr="00600D90" w14:paraId="6D463B69" w14:textId="77777777" w:rsidTr="003B7D79">
        <w:trPr>
          <w:jc w:val="center"/>
        </w:trPr>
        <w:tc>
          <w:tcPr>
            <w:tcW w:w="5703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0B29C5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4F24278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90CED7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CI</w:t>
            </w:r>
          </w:p>
        </w:tc>
        <w:tc>
          <w:tcPr>
            <w:tcW w:w="9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3FFEA10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6748F9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0B56BF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HR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2AFBFA5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95%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CI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FBE942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</w:t>
            </w:r>
          </w:p>
        </w:tc>
      </w:tr>
      <w:tr w:rsidR="00BD29E8" w:rsidRPr="00600D90" w14:paraId="50E3B4DA" w14:textId="77777777" w:rsidTr="003B7D79">
        <w:trPr>
          <w:jc w:val="center"/>
        </w:trPr>
        <w:tc>
          <w:tcPr>
            <w:tcW w:w="40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2218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Age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>, year</w:t>
            </w:r>
          </w:p>
        </w:tc>
        <w:tc>
          <w:tcPr>
            <w:tcW w:w="166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D37F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&gt;55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81B1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391C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3C4C0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D35A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03FB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8B5C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287E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787BA587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E018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C5A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46C2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1.122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7431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(0.816,1.543)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547B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0.479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6CC4B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48CA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3F40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(0.484,1.319)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72F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0.380</w:t>
            </w:r>
          </w:p>
        </w:tc>
      </w:tr>
      <w:tr w:rsidR="00BD29E8" w:rsidRPr="00600D90" w14:paraId="7D6053B1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A1B8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Tumor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location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F3B6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Left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colon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8FB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4739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42BE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5C72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571B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857D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DBAB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7BF050C5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7B85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8CCC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Right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colon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4FE6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1.256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FB46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(0.832,1.894)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8426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0.278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8871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28E9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1.803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5E50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(0.997,3.260)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09FD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0.051</w:t>
            </w:r>
          </w:p>
        </w:tc>
      </w:tr>
      <w:tr w:rsidR="00BD29E8" w:rsidRPr="00600D90" w14:paraId="2109FE71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577DC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1A1B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Rectum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5186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0.922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26397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(0.613,1.386)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6F1B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0.695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45D9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633D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02A8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(0.390,1.297)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C724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0.266</w:t>
            </w:r>
          </w:p>
        </w:tc>
      </w:tr>
      <w:tr w:rsidR="00BD29E8" w:rsidRPr="00600D90" w14:paraId="0352A18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024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Size,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mm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C283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014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603F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3DCD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C45E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01827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B0E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103F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02E6C27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AAC3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E092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≤30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23D7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0.687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BDFE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(0.481,0.983)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9A88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0.0399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3872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A3E46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D9D4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(0.439,1.328)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79B8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0.3390</w:t>
            </w:r>
          </w:p>
        </w:tc>
      </w:tr>
      <w:tr w:rsidR="00BD29E8" w:rsidRPr="00600D90" w14:paraId="63AFC50B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E439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Differentiation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2D55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Moderately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F35E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3F42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B359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3DA9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4B80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5C09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A099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4A929644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71E3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03C4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Well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4CD5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1.327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5D41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(0.742,2.373)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5BE7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0.34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87B6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1E8C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C823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(0.294,3.046)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B98D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0.92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6</w:t>
            </w:r>
          </w:p>
        </w:tc>
      </w:tr>
      <w:tr w:rsidR="00BD29E8" w:rsidRPr="00600D90" w14:paraId="2E47AF2F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B90B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B601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Poorly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1772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1.933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5844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(1.338,2.792)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0D24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03EB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1F60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1.949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296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(1.092,3.476)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963D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0.02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4</w:t>
            </w:r>
          </w:p>
        </w:tc>
      </w:tr>
      <w:tr w:rsidR="00BD29E8" w:rsidRPr="00600D90" w14:paraId="141226BD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8588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8B3D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Undifferentiated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9256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0.93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D1E3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(0.130,6.754)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CDB2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0.94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BF4ED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05D6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2.127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B32D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(0.291,15.554)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814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0.457</w:t>
            </w:r>
          </w:p>
        </w:tc>
      </w:tr>
      <w:tr w:rsidR="00BD29E8" w:rsidRPr="00600D90" w14:paraId="4D585203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4EA3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T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stage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B0E3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F91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A241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7C22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F26C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09D3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CA59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984C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7355E644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F170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25A0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3ADA1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0.602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8EE7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(0.602,3.613)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0A073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0.579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81A1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ECF8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C7E0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(0.294,3.046)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CBD46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0.996</w:t>
            </w:r>
          </w:p>
        </w:tc>
      </w:tr>
      <w:tr w:rsidR="00BD29E8" w:rsidRPr="00600D90" w14:paraId="1EDE29A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B59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72C1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24E75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1.481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08C70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(0.363,6.053)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404B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0.584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754A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BCC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1.526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FEEC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(0.208,11.220)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8D848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0.678</w:t>
            </w:r>
          </w:p>
        </w:tc>
      </w:tr>
      <w:tr w:rsidR="00BD29E8" w:rsidRPr="00600D90" w14:paraId="21391A8C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FFFC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4133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Style w:val="font11"/>
                <w:rFonts w:ascii="Times New Roman" w:hAnsi="Times New Roman"/>
                <w:color w:val="0070C0"/>
                <w:sz w:val="22"/>
                <w:szCs w:val="22"/>
                <w:lang w:bidi="ar"/>
              </w:rPr>
              <w:t>T4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1047C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1.938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5E00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(0.474,7.922)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0B50D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0.357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E90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11A5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3.102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BE70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(0.419,22.990)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9C6B7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0.268</w:t>
            </w:r>
          </w:p>
        </w:tc>
      </w:tr>
      <w:tr w:rsidR="00BD29E8" w:rsidRPr="00600D90" w14:paraId="4B73FC8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C2BF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stage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EE0D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N0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58B7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39CB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0FB51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38F2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B6689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7118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8CD2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608EBE4D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AD3E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F319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N1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F0377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1.613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4C54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(1.063,2.448)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FD3A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0.0246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6CE3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1B7B9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1.864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2005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(0.536,1.055)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3ABB3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0.032</w:t>
            </w:r>
          </w:p>
        </w:tc>
      </w:tr>
      <w:tr w:rsidR="00BD29E8" w:rsidRPr="00600D90" w14:paraId="0FDB8C27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78CB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EA5F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N2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1F23C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2.509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6CB2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(1.663,3.785)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C6B7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3750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E0568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1.828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23B8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(0.974,3.430)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26E3A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0.06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</w:p>
        </w:tc>
      </w:tr>
      <w:tr w:rsidR="00BD29E8" w:rsidRPr="00600D90" w14:paraId="15862940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C68EA" w14:textId="77777777" w:rsidR="00BD29E8" w:rsidRPr="00600D90" w:rsidRDefault="00BD29E8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sampled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1D46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EC6A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0.960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75D2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(0.940,0.981)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D069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1D65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D15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1578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(0.945,1.015)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82DE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47</w:t>
            </w:r>
          </w:p>
        </w:tc>
      </w:tr>
      <w:tr w:rsidR="00BD29E8" w:rsidRPr="00600D90" w14:paraId="2EBFACA9" w14:textId="77777777" w:rsidTr="003B7D79">
        <w:trPr>
          <w:trHeight w:val="319"/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93B6A" w14:textId="77777777" w:rsidR="00BD29E8" w:rsidRPr="00600D90" w:rsidRDefault="00BD29E8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No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of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eastAsia="Lucida Console" w:hAnsi="Times New Roman"/>
                <w:color w:val="000000"/>
                <w:sz w:val="22"/>
                <w:szCs w:val="22"/>
                <w:shd w:val="clear" w:color="auto" w:fill="FFFFFF"/>
              </w:rPr>
              <w:t>positive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600D90">
              <w:rPr>
                <w:rFonts w:ascii="Times New Roman" w:hAnsi="Times New Roman"/>
                <w:color w:val="000000"/>
                <w:sz w:val="22"/>
                <w:szCs w:val="22"/>
                <w:lang w:bidi="ar"/>
              </w:rPr>
              <w:t>lymph nodes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9301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kern w:val="0"/>
                <w:sz w:val="22"/>
                <w:szCs w:val="22"/>
                <w:lang w:bidi="ar"/>
              </w:rPr>
              <w:t>median (SD)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5DED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1.065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359D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(1.032,1.100)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B591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6819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6E98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1.042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8DDA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(0.970,1.120)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CC0D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0.262</w:t>
            </w:r>
          </w:p>
        </w:tc>
      </w:tr>
      <w:tr w:rsidR="00BD29E8" w:rsidRPr="00600D90" w14:paraId="4A5BFE1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FA91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Vascular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cancer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thrombus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674B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8E53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DC95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2EDF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F2BB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1DCEC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3397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1079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15418A5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FD64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D444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13EB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2.107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0EEE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(1.526,2.909)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981F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973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93B8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2.438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D9C9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(1.467,4.052)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DDC1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0.0006</w:t>
            </w:r>
          </w:p>
        </w:tc>
      </w:tr>
      <w:tr w:rsidR="00BD29E8" w:rsidRPr="00600D90" w14:paraId="34A61EFC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41A1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Nerve invasion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9EE4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7C2C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959E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C24D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DAE4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3F51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F6E7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EB58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03F1446F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F6C7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0A63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53A1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1.258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1467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(0.915,1.730)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9F89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3524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89DA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0.847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4CF2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(0.514,1.397)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B1F6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0.516</w:t>
            </w:r>
          </w:p>
        </w:tc>
      </w:tr>
      <w:tr w:rsidR="00BD29E8" w:rsidRPr="00600D90" w14:paraId="4B7FDD7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B13D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Cancerous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node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4FDD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A052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58FC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9858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399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B21F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2C1E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62F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6B441598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07DB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4B57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389F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1.377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00DB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(0.991,1.913)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9EDA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016C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5F58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1.341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A23B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(0.803,2.240)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85F1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0.262</w:t>
            </w:r>
          </w:p>
        </w:tc>
      </w:tr>
      <w:tr w:rsidR="00BD29E8" w:rsidRPr="00600D90" w14:paraId="3CC44DCD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D632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KRAS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2920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Wild type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9313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216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6F3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77CE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FB2E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E89C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B9677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37DCFE7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9831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1BF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Mutant type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B7EB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1.216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8FDD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(0.884,1.672)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FB06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0.229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FEE5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8121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1.028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9FD6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(0.635,1.664)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C23F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0.910</w:t>
            </w:r>
          </w:p>
        </w:tc>
      </w:tr>
      <w:tr w:rsidR="00BD29E8" w:rsidRPr="00600D90" w14:paraId="1A3D167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A1FF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Gender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9750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Female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AE0F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5144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802F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6C4C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6DFB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1C49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F2BB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:rsidRPr="00600D90" w14:paraId="2791235F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3F7A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F7C8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Male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94B3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1.029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B766B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(0.739,1.434)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BEC8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0.864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E729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E68B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3085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(0.467,1.252)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4F5A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0.286</w:t>
            </w:r>
          </w:p>
        </w:tc>
      </w:tr>
      <w:tr w:rsidR="00BD29E8" w14:paraId="099CCB8F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6B83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lastRenderedPageBreak/>
              <w:t>Smoking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history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62BD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C956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B352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3ED1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C75B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C8A7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94F7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AB70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20378C38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9E70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07BE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DA1D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1.187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6579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(0.835,1.689)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A6B2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0.340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DC5A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590A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A6A5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(0.505,1.475)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DB2F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0.590</w:t>
            </w:r>
          </w:p>
        </w:tc>
      </w:tr>
      <w:tr w:rsidR="00BD29E8" w14:paraId="243BE9F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AF5B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Drinking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history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06DB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E5E0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9E3C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3E35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66F1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03B9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BDEB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BBC8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155188F1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BBD0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F07D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C7E3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1.267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336B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(0.886,1.812)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5B99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0.1950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D531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9312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0A8C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(0.679,1.946)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77F7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0.602</w:t>
            </w:r>
          </w:p>
        </w:tc>
      </w:tr>
      <w:tr w:rsidR="00BD29E8" w14:paraId="2A74EB9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F4C6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Chemotherapy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411B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8A02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3D52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3FCD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E57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7897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0F9C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B7B4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642695F3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7F04C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728F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1BBAC3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0.698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D8B0A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(0.508,0.959)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E6431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67DF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C8371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0.646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B5DC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(0.390,1.070)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A031F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0.089</w:t>
            </w:r>
          </w:p>
        </w:tc>
      </w:tr>
      <w:tr w:rsidR="00BD29E8" w14:paraId="7B4727B0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3756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ASA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AC58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7D9B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7A13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F7D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5507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D29C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82F0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1E04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0DD3130F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A87D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A3B8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5A0CE5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1.328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D942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(0.489,3.608)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918F2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0.57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EDD0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1F23E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1.055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6FDC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(0.328,3.396)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39409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0.92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:rsidR="00BD29E8" w14:paraId="77BB3EE3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EEE9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4871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ECAEE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1.218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BDCF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(0.432,3.438)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799D0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0.709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483F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8B9C4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1.643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B3C7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(0.469,5.751)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A8349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0.437</w:t>
            </w:r>
          </w:p>
        </w:tc>
      </w:tr>
      <w:tr w:rsidR="00BD29E8" w14:paraId="1F27EAA7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8939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2A48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FA4DE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3.737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4A50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(0.828,16.859)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ACE5C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0.086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B85B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94FB8C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17.794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2E35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(2.683,117.990)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7F391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0.00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3</w:t>
            </w:r>
          </w:p>
        </w:tc>
      </w:tr>
      <w:tr w:rsidR="00BD29E8" w14:paraId="76CBAEFF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1CE8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H</w:t>
            </w: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ospital day (HOD)</w:t>
            </w:r>
            <w:r w:rsidRPr="00600D90">
              <w:rPr>
                <w:rFonts w:ascii="Times New Roman" w:hAnsi="Times New Roman" w:hint="eastAsia"/>
                <w:color w:val="000000"/>
                <w:kern w:val="0"/>
                <w:sz w:val="22"/>
                <w:szCs w:val="22"/>
                <w:lang w:bidi="ar"/>
              </w:rPr>
              <w:t>, day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BE96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6EE2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A920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FE94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6575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15DB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485C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BFBE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39C4C20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563E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7352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F83C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171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EEB8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(0.975,1.989)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EF83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0.0685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D26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7DE3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1.240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5551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(0.711,2.162)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E8DD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0.448</w:t>
            </w:r>
          </w:p>
        </w:tc>
      </w:tr>
      <w:tr w:rsidR="00BD29E8" w14:paraId="37520C3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38A1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Postoperative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ventilation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time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>, day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532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3948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A99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8596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9AF6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A37F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0DD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51C7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246C4F40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BBE5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B3304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17F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0.747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4487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0.535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,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1.044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C6F4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0.0524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6725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CD17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0.863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B962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(0.679,1.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6</w:t>
            </w: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F45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0.672</w:t>
            </w:r>
          </w:p>
        </w:tc>
      </w:tr>
      <w:tr w:rsidR="00BD29E8" w14:paraId="62F94BFC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9131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Surgical approach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DD56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Laparoscopic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FF8C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6CA0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10DB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7EE8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6DB6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CE6B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D1AC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555BB48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500E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F74A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Open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1E5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1.472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8744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(1.067,2.031)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1C53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0.01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7F81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58922" w14:textId="77777777" w:rsidR="00BD29E8" w:rsidRPr="00600D90" w:rsidRDefault="00BD29E8" w:rsidP="003B7D79">
            <w:pPr>
              <w:pStyle w:val="HTML"/>
              <w:widowControl/>
              <w:shd w:val="clear" w:color="auto" w:fill="FFFFFF"/>
              <w:wordWrap w:val="0"/>
              <w:spacing w:line="12" w:lineRule="atLeast"/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1.979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AC41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(1.223,3.202)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0E3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0.005</w:t>
            </w:r>
          </w:p>
        </w:tc>
      </w:tr>
      <w:tr w:rsidR="00BD29E8" w14:paraId="79E6539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9FA6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Number of liver metastases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79482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D27D4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CD6B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741F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9A24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25A1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692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D371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2639EB5B" w14:textId="77777777" w:rsidTr="003B7D79">
        <w:trPr>
          <w:trHeight w:val="366"/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21F4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6A2A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0C42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1.491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1F1F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(0.994,2.235)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BFD66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0.05</w:t>
            </w:r>
            <w:r w:rsidRPr="00600D90">
              <w:rPr>
                <w:rFonts w:ascii="Times New Roman" w:eastAsia="Lucida Console" w:hAnsi="Times New Roman" w:hint="eastAsia"/>
                <w:color w:val="0070C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5112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F58CF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1.445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EE90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(0.795,2.626)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E4D58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0.228</w:t>
            </w:r>
          </w:p>
        </w:tc>
      </w:tr>
      <w:tr w:rsidR="00BD29E8" w14:paraId="4C4DDBF8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6D95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1C9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FF22D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3.049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A904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(1.835,5.067)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DA4CC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7F80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22CA9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1.699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811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(0.805,3.583)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ADDDB" w14:textId="77777777" w:rsidR="00BD29E8" w:rsidRPr="00600D90" w:rsidRDefault="00BD29E8" w:rsidP="003B7D79">
            <w:pPr>
              <w:widowControl/>
              <w:jc w:val="center"/>
              <w:textAlignment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eastAsia="Lucida Console" w:hAnsi="Times New Roman"/>
                <w:color w:val="0070C0"/>
                <w:kern w:val="0"/>
                <w:sz w:val="22"/>
                <w:szCs w:val="22"/>
                <w:lang w:bidi="ar"/>
              </w:rPr>
              <w:t>0.164</w:t>
            </w:r>
          </w:p>
        </w:tc>
      </w:tr>
      <w:tr w:rsidR="00BD29E8" w14:paraId="1F52D69B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CA8E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Simultaneous liver resection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7E69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68F7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B9DA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CEBF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413D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A7ED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0E6A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C973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4B2E2BC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FAAC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48B16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9721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0.875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B8BE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(0.589,1.299)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27D0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0.508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2344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5CD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083E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(0.462,1.697)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0BA7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0.715</w:t>
            </w:r>
          </w:p>
        </w:tc>
      </w:tr>
      <w:tr w:rsidR="00BD29E8" w14:paraId="1E1C335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2C5F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Blood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transfusion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0751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7975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6BF9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1313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AD72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C3BB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BF22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5F38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66BF9E28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EABBB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13CC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F515C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1.743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4BD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(1.162,2.613)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9DF2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1CA0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074F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1.950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3FC5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(0.929,4.093)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3D8C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0.077</w:t>
            </w:r>
          </w:p>
        </w:tc>
      </w:tr>
      <w:tr w:rsidR="00BD29E8" w14:paraId="5B4CBBCD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3654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Primary anastomosis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0711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E55B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B44B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713C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E1B6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DDFA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B2F4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2073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10A2F01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D7EF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D8FB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0521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0.530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98BE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(0.383,0.733)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7FC9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151F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2645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0684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(0.501,1.333)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3E0DC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0.418</w:t>
            </w:r>
          </w:p>
        </w:tc>
      </w:tr>
      <w:tr w:rsidR="00BD29E8" w14:paraId="7389F830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1A50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Intestinal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obstruction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4F55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5688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8771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D519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01174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7DD4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1EE9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B47B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428D21FC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032DB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CBAA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0E92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0.659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DC3F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(0.210,2.071)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3D5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0.476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5C47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058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1.091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43FC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(0.435,2.736)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045A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0.853</w:t>
            </w:r>
          </w:p>
        </w:tc>
      </w:tr>
      <w:tr w:rsidR="00BD29E8" w14:paraId="57A6B234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A63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Anastomotic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fistula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EC53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0365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1179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021AD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BE1E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5245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F1E6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D38B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06316F9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0F655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B0468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F57A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0.785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37A7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(0.250,2.464)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EE3C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0.678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619D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B572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0.738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B569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(0.295,1.846)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606D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0.516</w:t>
            </w:r>
          </w:p>
        </w:tc>
      </w:tr>
      <w:tr w:rsidR="00BD29E8" w14:paraId="1EBAE7A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3266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Anastomotic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blood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55E3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C362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7403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7CFC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AF5E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8C5B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5975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B64E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2781E5C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4F31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F816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3BBB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1.905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5128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(0.934,3.888)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5987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0.07</w:t>
            </w:r>
            <w:r w:rsidRPr="00600D90">
              <w:rPr>
                <w:rFonts w:ascii="Times New Roman" w:hAnsi="Times New Roman" w:hint="eastAsia"/>
                <w:color w:val="0070C0"/>
                <w:sz w:val="22"/>
                <w:szCs w:val="22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706F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3F83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1.899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5594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(0.762,4.734)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FAF3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0.169</w:t>
            </w:r>
          </w:p>
        </w:tc>
      </w:tr>
      <w:tr w:rsidR="00BD29E8" w14:paraId="338250CE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9462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urgical site infection (SSI)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3DB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A314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1598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500C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C104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A991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0D56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7075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09C9C58F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B66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C061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1E86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0.957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CDD8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(0.648,1.413)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A78E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03F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F0B9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1.166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CF51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(0.665,2.045)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3BE5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0.593</w:t>
            </w:r>
          </w:p>
        </w:tc>
      </w:tr>
      <w:tr w:rsidR="00BD29E8" w14:paraId="4D1D0ED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CAA0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3DFC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C9B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0.644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C90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(0.238,1.740)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D9B5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0.385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DEA6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5F39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0.398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CBF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(0.125,1.625)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380B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0.486</w:t>
            </w:r>
          </w:p>
        </w:tc>
      </w:tr>
      <w:tr w:rsidR="00BD29E8" w14:paraId="18A7C096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E662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 xml:space="preserve">Ascitic </w:t>
            </w:r>
            <w:proofErr w:type="spellStart"/>
            <w:r w:rsidRPr="00600D90">
              <w:rPr>
                <w:rFonts w:ascii="Times New Roman" w:hAnsi="Times New Roman"/>
                <w:color w:val="000000"/>
                <w:kern w:val="0"/>
                <w:sz w:val="22"/>
                <w:szCs w:val="22"/>
                <w:lang w:bidi="ar"/>
              </w:rPr>
              <w:t>fiuid</w:t>
            </w:r>
            <w:proofErr w:type="spellEnd"/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2CF0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No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CEAA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01E70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998E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C35E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BCFA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A2E7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6055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75BF0953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3F62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666A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Yes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D92B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1.428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3A76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(0.862,2.366)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9A7B6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0.166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DF05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A417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1.286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DBEA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(0.584,2.834)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8F43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0.532</w:t>
            </w:r>
          </w:p>
        </w:tc>
      </w:tr>
      <w:tr w:rsidR="00BD29E8" w14:paraId="5546AF0E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5997B" w14:textId="44B4B3D2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CEA</w:t>
            </w:r>
            <w:r w:rsidR="00A774C1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E5E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A20D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BBCD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3855E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54C6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1B79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C9BA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B5AC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2B10637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6846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295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≤8.1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6672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0.509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FBD2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(0.359,0.719)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92CD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8D1A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FD88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19AF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(0.229,0.651)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1CD5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0.0004</w:t>
            </w:r>
          </w:p>
        </w:tc>
      </w:tr>
      <w:tr w:rsidR="00BD29E8" w14:paraId="3ECD0A22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3CD27" w14:textId="76564D89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AFP</w:t>
            </w:r>
            <w:r w:rsidR="00A774C1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2289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CC18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98EF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D9C3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F2D6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D4AB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26B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E8C6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001F9F98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A957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4CB4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71C7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1.152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CBC0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(0.815,1.628)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54F0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0.422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1673A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F7D8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1.701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0405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(1.031,2.807)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692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0.0377</w:t>
            </w:r>
          </w:p>
        </w:tc>
      </w:tr>
      <w:tr w:rsidR="00BD29E8" w14:paraId="7E43CF55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A3F31" w14:textId="0295B2C3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SCC</w:t>
            </w:r>
            <w:r w:rsidR="00A774C1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724C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69BBD5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7AB4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3896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B2BD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E389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ACDB8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DD2F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33E2766B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5DC2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B89C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≤1.5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31675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0.773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567F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(0.496,1.204)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24AE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0.255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FF6B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8241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0.986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E6CB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(0.307,3.168)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E605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0.982</w:t>
            </w:r>
          </w:p>
        </w:tc>
      </w:tr>
      <w:tr w:rsidR="00BD29E8" w14:paraId="61D2AA2B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5C30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NSE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7FF4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&gt;28.42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9488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063A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98E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0DC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2F4D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7E2F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5B68D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61289C3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7233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DD40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≤28.42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C30D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0.635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9989C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(0.404,0.999)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79EF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B27E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59FA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0.576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6ABD5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(0.273,1.216)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F374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0.148</w:t>
            </w:r>
          </w:p>
        </w:tc>
      </w:tr>
      <w:tr w:rsidR="00BD29E8" w14:paraId="6299D77E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E131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CA125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F582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&gt;40.8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4F71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7953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4BFB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AB92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EBF1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6146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A541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2A00B8B6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CD96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C71E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≤40.8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B451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0.379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6AC2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(0.257,0.559)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7D08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&lt;0.0001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9BE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4534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0.588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C399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(0.279,1.237)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A2B6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0.162</w:t>
            </w:r>
          </w:p>
        </w:tc>
      </w:tr>
      <w:tr w:rsidR="00BD29E8" w14:paraId="391D3F78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AD5F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CA15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3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AE3E6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C52E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43F5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E5F3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6C74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08890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E746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4E54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7B29622D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18B48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2D2B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≤6.6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EACCB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0.706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C434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(0.474,1.053)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EAB0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0.087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30A8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D7834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1.154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346E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(0.693,1.923)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2FFB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0.582</w:t>
            </w:r>
          </w:p>
        </w:tc>
      </w:tr>
      <w:tr w:rsidR="00BD29E8" w14:paraId="3E883519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84FD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CA199</w:t>
            </w:r>
            <w:r w:rsidRPr="00600D90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U/ml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C79F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&gt;389.2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0113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1109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6781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A51F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7466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39BF4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2B9A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1AEAE0E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9D13C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C936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≤389.2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FE7D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0.518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E85B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(0.357,0.754)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B959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0.0006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5B36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0DE3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0.500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AF0B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(0.269,0.927)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1E13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0.028</w:t>
            </w:r>
          </w:p>
        </w:tc>
      </w:tr>
      <w:tr w:rsidR="00BD29E8" w14:paraId="1675BEBA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3F3C" w14:textId="59C7061A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FERR</w:t>
            </w:r>
            <w:r w:rsidR="00A774C1" w:rsidRPr="00A774C1">
              <w:rPr>
                <w:rFonts w:ascii="Times New Roman" w:hAnsi="Times New Roman"/>
                <w:sz w:val="22"/>
                <w:szCs w:val="22"/>
              </w:rPr>
              <w:t>, ug/L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DAC8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&gt;163.1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1693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DAA6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F52A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3196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24F7F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0954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B8BF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1DC2FB90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2B54B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1E24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≤163.1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2841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0.653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1B54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(0.468,0.913)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43FA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8BDCB6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F1E8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0.965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367A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(0.561,1.658)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D45F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0.896</w:t>
            </w:r>
          </w:p>
        </w:tc>
      </w:tr>
      <w:tr w:rsidR="00BD29E8" w14:paraId="41F49A6C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9986E" w14:textId="0BD89868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sz w:val="22"/>
                <w:szCs w:val="22"/>
              </w:rPr>
              <w:t>CYFRA21</w:t>
            </w:r>
            <w:r w:rsidRPr="00600D90">
              <w:rPr>
                <w:rFonts w:ascii="Times New Roman" w:hAnsi="Times New Roman" w:hint="eastAsia"/>
                <w:sz w:val="22"/>
                <w:szCs w:val="22"/>
              </w:rPr>
              <w:t>-</w:t>
            </w:r>
            <w:r w:rsidRPr="00600D90">
              <w:rPr>
                <w:rFonts w:ascii="Times New Roman" w:hAnsi="Times New Roman"/>
                <w:sz w:val="22"/>
                <w:szCs w:val="22"/>
              </w:rPr>
              <w:t>1</w:t>
            </w:r>
            <w:r w:rsidR="00A774C1">
              <w:rPr>
                <w:rFonts w:ascii="Times New Roman" w:hAnsi="Times New Roman" w:hint="eastAsia"/>
                <w:kern w:val="0"/>
                <w:sz w:val="22"/>
                <w:szCs w:val="22"/>
                <w:lang w:bidi="ar"/>
              </w:rPr>
              <w:t>, ug/L</w:t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99AF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&gt;4.67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BAC6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10897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34C4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29F0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AC75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D8C9A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7B48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</w:tr>
      <w:tr w:rsidR="00BD29E8" w14:paraId="1F765E7C" w14:textId="77777777" w:rsidTr="003B7D79">
        <w:trPr>
          <w:jc w:val="center"/>
        </w:trPr>
        <w:tc>
          <w:tcPr>
            <w:tcW w:w="40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FD4E7B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5CB3AF2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≤4.67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0A0FE00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0.762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B3D26A9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(0.546,1.063)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400E103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0.110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00C4EBBD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1D945541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0.573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5E975CCE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(0.332,0.989)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14:paraId="6FD02708" w14:textId="77777777" w:rsidR="00BD29E8" w:rsidRPr="00600D90" w:rsidRDefault="00BD29E8" w:rsidP="003B7D79">
            <w:pPr>
              <w:jc w:val="center"/>
              <w:rPr>
                <w:rFonts w:ascii="Times New Roman" w:hAnsi="Times New Roman"/>
                <w:color w:val="0070C0"/>
                <w:sz w:val="22"/>
                <w:szCs w:val="22"/>
              </w:rPr>
            </w:pPr>
            <w:r w:rsidRPr="00600D90">
              <w:rPr>
                <w:rFonts w:ascii="Times New Roman" w:hAnsi="Times New Roman"/>
                <w:color w:val="0070C0"/>
                <w:sz w:val="22"/>
                <w:szCs w:val="22"/>
              </w:rPr>
              <w:t>0.045</w:t>
            </w:r>
          </w:p>
        </w:tc>
      </w:tr>
    </w:tbl>
    <w:p w14:paraId="1B138933" w14:textId="77777777" w:rsidR="00BD29E8" w:rsidRDefault="00BD29E8" w:rsidP="00BD29E8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Abbreviations: AFP, alpha fetoprotein; ASA, Grading criteria of American Society of Anesthesiologists; CA125, carbohydrate antigen 125; CA15-3, carbohydrate antigen 15-3; CA199, carbohydrate antigen 199; CEA, carcinoembryonic antigen; CYFRA21-1, </w:t>
      </w:r>
      <w:proofErr w:type="spellStart"/>
      <w:r>
        <w:rPr>
          <w:rFonts w:ascii="Times New Roman" w:hAnsi="Times New Roman"/>
          <w:sz w:val="22"/>
          <w:szCs w:val="22"/>
        </w:rPr>
        <w:t>cytokeratins</w:t>
      </w:r>
      <w:proofErr w:type="spellEnd"/>
      <w:r>
        <w:rPr>
          <w:rFonts w:ascii="Times New Roman" w:hAnsi="Times New Roman"/>
          <w:sz w:val="22"/>
          <w:szCs w:val="22"/>
        </w:rPr>
        <w:t>;</w:t>
      </w:r>
      <w:r>
        <w:rPr>
          <w:rFonts w:ascii="Times New Roman" w:hAnsi="Times New Roman" w:hint="eastAsia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FERR, serum ferritin; </w:t>
      </w:r>
      <w:r>
        <w:rPr>
          <w:rFonts w:ascii="Times New Roman" w:hAnsi="Times New Roman" w:hint="eastAsia"/>
          <w:sz w:val="22"/>
          <w:szCs w:val="22"/>
        </w:rPr>
        <w:t>HOD,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 w:hint="eastAsia"/>
          <w:sz w:val="22"/>
          <w:szCs w:val="22"/>
        </w:rPr>
        <w:t xml:space="preserve">hospital day; </w:t>
      </w:r>
      <w:r>
        <w:rPr>
          <w:rFonts w:ascii="Times New Roman" w:hAnsi="Times New Roman"/>
          <w:sz w:val="22"/>
          <w:szCs w:val="22"/>
        </w:rPr>
        <w:t>NSE, neuron-specific enolase; SD, standard deviation;</w:t>
      </w:r>
      <w:r w:rsidRPr="002A3B44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SCC, squamous cell carcinoma antigen; </w:t>
      </w:r>
      <w:r>
        <w:rPr>
          <w:rFonts w:ascii="Times New Roman" w:hAnsi="Times New Roman" w:hint="eastAsia"/>
          <w:sz w:val="22"/>
          <w:szCs w:val="22"/>
        </w:rPr>
        <w:t>SSI, surgical site infection</w:t>
      </w:r>
      <w:r>
        <w:rPr>
          <w:rFonts w:ascii="Times New Roman" w:hAnsi="Times New Roman"/>
          <w:sz w:val="22"/>
          <w:szCs w:val="22"/>
        </w:rPr>
        <w:t>.</w:t>
      </w:r>
    </w:p>
    <w:p w14:paraId="712FF054" w14:textId="77777777" w:rsidR="00220E89" w:rsidRPr="00BD29E8" w:rsidRDefault="00220E89"/>
    <w:sectPr w:rsidR="00220E89" w:rsidRPr="00BD29E8" w:rsidSect="00BD29E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97E8D" w14:textId="77777777" w:rsidR="0072553E" w:rsidRDefault="0072553E" w:rsidP="00BD29E8">
      <w:r>
        <w:separator/>
      </w:r>
    </w:p>
  </w:endnote>
  <w:endnote w:type="continuationSeparator" w:id="0">
    <w:p w14:paraId="52758210" w14:textId="77777777" w:rsidR="0072553E" w:rsidRDefault="0072553E" w:rsidP="00BD2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A602A0" w14:textId="77777777" w:rsidR="0072553E" w:rsidRDefault="0072553E" w:rsidP="00BD29E8">
      <w:r>
        <w:separator/>
      </w:r>
    </w:p>
  </w:footnote>
  <w:footnote w:type="continuationSeparator" w:id="0">
    <w:p w14:paraId="0A5557DE" w14:textId="77777777" w:rsidR="0072553E" w:rsidRDefault="0072553E" w:rsidP="00BD29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E89"/>
    <w:rsid w:val="00220E89"/>
    <w:rsid w:val="0072553E"/>
    <w:rsid w:val="00A774C1"/>
    <w:rsid w:val="00BA3CAB"/>
    <w:rsid w:val="00BD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63C10E84-124C-4126-81A4-272BA9C4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29E8"/>
    <w:pPr>
      <w:widowControl w:val="0"/>
      <w:jc w:val="both"/>
    </w:pPr>
    <w:rPr>
      <w:rFonts w:ascii="Calibri" w:eastAsia="宋体" w:hAnsi="Calibri" w:cs="Times New Roman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29E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BD29E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29E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BD29E8"/>
    <w:rPr>
      <w:sz w:val="18"/>
      <w:szCs w:val="18"/>
    </w:rPr>
  </w:style>
  <w:style w:type="paragraph" w:styleId="HTML">
    <w:name w:val="HTML Preformatted"/>
    <w:basedOn w:val="a"/>
    <w:link w:val="HTML1"/>
    <w:qFormat/>
    <w:rsid w:val="00BD29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</w:rPr>
  </w:style>
  <w:style w:type="character" w:customStyle="1" w:styleId="HTML0">
    <w:name w:val="HTML 预设格式 字符"/>
    <w:basedOn w:val="a0"/>
    <w:uiPriority w:val="99"/>
    <w:semiHidden/>
    <w:rsid w:val="00BD29E8"/>
    <w:rPr>
      <w:rFonts w:ascii="Courier New" w:eastAsia="宋体" w:hAnsi="Courier New" w:cs="Courier New"/>
      <w:sz w:val="20"/>
      <w:szCs w:val="20"/>
      <w14:ligatures w14:val="none"/>
    </w:rPr>
  </w:style>
  <w:style w:type="character" w:customStyle="1" w:styleId="HTML1">
    <w:name w:val="HTML 预设格式 字符1"/>
    <w:link w:val="HTML"/>
    <w:rsid w:val="00BD29E8"/>
    <w:rPr>
      <w:rFonts w:ascii="宋体" w:eastAsia="宋体" w:hAnsi="宋体" w:cs="Times New Roman"/>
      <w:kern w:val="0"/>
      <w:sz w:val="24"/>
      <w:szCs w:val="24"/>
      <w14:ligatures w14:val="none"/>
    </w:rPr>
  </w:style>
  <w:style w:type="character" w:customStyle="1" w:styleId="font11">
    <w:name w:val="font11"/>
    <w:qFormat/>
    <w:rsid w:val="00BD29E8"/>
    <w:rPr>
      <w:rFonts w:ascii="Lucida Console" w:eastAsia="Lucida Console" w:hAnsi="Lucida Console" w:cs="Lucida Console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692</Words>
  <Characters>3951</Characters>
  <Application>Microsoft Office Word</Application>
  <DocSecurity>0</DocSecurity>
  <Lines>32</Lines>
  <Paragraphs>9</Paragraphs>
  <ScaleCrop>false</ScaleCrop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星星 向</dc:creator>
  <cp:keywords/>
  <dc:description/>
  <cp:lastModifiedBy>星星 向</cp:lastModifiedBy>
  <cp:revision>3</cp:revision>
  <dcterms:created xsi:type="dcterms:W3CDTF">2023-09-17T12:33:00Z</dcterms:created>
  <dcterms:modified xsi:type="dcterms:W3CDTF">2023-09-19T04:07:00Z</dcterms:modified>
</cp:coreProperties>
</file>