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8CE9B" w14:textId="77777777" w:rsidR="003133C3" w:rsidRDefault="003133C3" w:rsidP="003133C3">
      <w:pPr>
        <w:rPr>
          <w:b/>
          <w:bCs/>
          <w:szCs w:val="21"/>
        </w:rPr>
      </w:pPr>
      <w:r w:rsidRPr="001A729A">
        <w:rPr>
          <w:b/>
          <w:bCs/>
          <w:szCs w:val="21"/>
        </w:rPr>
        <w:t>Periostin</w:t>
      </w:r>
      <w:r w:rsidRPr="00565F80">
        <w:rPr>
          <w:b/>
          <w:bCs/>
          <w:szCs w:val="21"/>
        </w:rPr>
        <w:t>+</w:t>
      </w:r>
      <w:r w:rsidRPr="001A729A">
        <w:rPr>
          <w:b/>
          <w:bCs/>
          <w:szCs w:val="21"/>
        </w:rPr>
        <w:t xml:space="preserve"> macrophage</w:t>
      </w:r>
      <w:r>
        <w:rPr>
          <w:b/>
          <w:bCs/>
          <w:szCs w:val="21"/>
        </w:rPr>
        <w:t>s</w:t>
      </w:r>
      <w:r w:rsidRPr="001A729A">
        <w:rPr>
          <w:b/>
          <w:bCs/>
          <w:szCs w:val="21"/>
        </w:rPr>
        <w:t xml:space="preserve"> improved long bone regeneration in a mechanosensitive manner</w:t>
      </w:r>
    </w:p>
    <w:p w14:paraId="35BA4240" w14:textId="77777777" w:rsidR="001C5A5B" w:rsidRPr="001A729A" w:rsidRDefault="001C5A5B" w:rsidP="003133C3">
      <w:pPr>
        <w:rPr>
          <w:b/>
          <w:bCs/>
          <w:szCs w:val="21"/>
        </w:rPr>
      </w:pPr>
    </w:p>
    <w:p w14:paraId="518AEF8B" w14:textId="625AB4E8" w:rsidR="003133C3" w:rsidRPr="001A729A" w:rsidRDefault="003133C3" w:rsidP="003133C3">
      <w:bookmarkStart w:id="0" w:name="_Hlk142428793"/>
      <w:r w:rsidRPr="001A729A">
        <w:t>Ziyan Wang</w:t>
      </w:r>
      <w:r w:rsidRPr="003133C3">
        <w:rPr>
          <w:rFonts w:hint="eastAsia"/>
          <w:vertAlign w:val="superscript"/>
        </w:rPr>
        <w:t>1</w:t>
      </w:r>
      <w:r w:rsidRPr="001A729A">
        <w:t>, Minmin Lin</w:t>
      </w:r>
      <w:r w:rsidRPr="003133C3">
        <w:rPr>
          <w:rFonts w:hint="eastAsia"/>
          <w:vertAlign w:val="superscript"/>
        </w:rPr>
        <w:t>1</w:t>
      </w:r>
      <w:r w:rsidRPr="001A729A">
        <w:t>, Yonghao Pan</w:t>
      </w:r>
      <w:r w:rsidRPr="003133C3">
        <w:rPr>
          <w:rFonts w:hint="eastAsia"/>
          <w:vertAlign w:val="superscript"/>
        </w:rPr>
        <w:t>1</w:t>
      </w:r>
      <w:r w:rsidRPr="001A729A">
        <w:t>,</w:t>
      </w:r>
      <w:r>
        <w:t xml:space="preserve"> Yang Liu</w:t>
      </w:r>
      <w:r w:rsidRPr="003133C3">
        <w:rPr>
          <w:rFonts w:hint="eastAsia"/>
          <w:vertAlign w:val="superscript"/>
        </w:rPr>
        <w:t>1</w:t>
      </w:r>
      <w:r>
        <w:t>, Chengyu Yang</w:t>
      </w:r>
      <w:r w:rsidRPr="003133C3">
        <w:rPr>
          <w:rFonts w:hint="eastAsia"/>
          <w:vertAlign w:val="superscript"/>
        </w:rPr>
        <w:t>1</w:t>
      </w:r>
      <w:r>
        <w:t>, Jianqun Wu</w:t>
      </w:r>
      <w:r w:rsidRPr="003133C3">
        <w:rPr>
          <w:rFonts w:hint="eastAsia"/>
          <w:vertAlign w:val="superscript"/>
        </w:rPr>
        <w:t>1</w:t>
      </w:r>
      <w:r>
        <w:t>, Yan Wang</w:t>
      </w:r>
      <w:r w:rsidRPr="003133C3">
        <w:rPr>
          <w:rFonts w:hint="eastAsia"/>
          <w:vertAlign w:val="superscript"/>
        </w:rPr>
        <w:t>1</w:t>
      </w:r>
      <w:r>
        <w:t>, Bingtong Yan</w:t>
      </w:r>
      <w:r w:rsidRPr="003133C3">
        <w:rPr>
          <w:vertAlign w:val="superscript"/>
        </w:rPr>
        <w:t>1</w:t>
      </w:r>
      <w:r>
        <w:t xml:space="preserve">, </w:t>
      </w:r>
      <w:r w:rsidR="005642FB">
        <w:rPr>
          <w:szCs w:val="21"/>
        </w:rPr>
        <w:t>Jingjing Zhou</w:t>
      </w:r>
      <w:r w:rsidR="005642FB" w:rsidRPr="008C2975">
        <w:rPr>
          <w:szCs w:val="21"/>
          <w:vertAlign w:val="superscript"/>
        </w:rPr>
        <w:t>1</w:t>
      </w:r>
      <w:r w:rsidR="005642FB">
        <w:rPr>
          <w:szCs w:val="21"/>
        </w:rPr>
        <w:t>,</w:t>
      </w:r>
      <w:r w:rsidR="00FF147E">
        <w:rPr>
          <w:szCs w:val="21"/>
        </w:rPr>
        <w:t xml:space="preserve"> </w:t>
      </w:r>
      <w:r>
        <w:t>Chao Liu</w:t>
      </w:r>
      <w:r w:rsidRPr="003133C3">
        <w:rPr>
          <w:rFonts w:hint="eastAsia"/>
          <w:vertAlign w:val="superscript"/>
        </w:rPr>
        <w:t>1</w:t>
      </w:r>
      <w:r w:rsidRPr="003133C3">
        <w:rPr>
          <w:vertAlign w:val="superscript"/>
        </w:rPr>
        <w:t>,2</w:t>
      </w:r>
      <w:r>
        <w:t>*</w:t>
      </w:r>
    </w:p>
    <w:bookmarkEnd w:id="0"/>
    <w:p w14:paraId="3BE3B023" w14:textId="77777777" w:rsidR="003133C3" w:rsidRPr="003133C3" w:rsidRDefault="003133C3">
      <w:pPr>
        <w:rPr>
          <w:sz w:val="21"/>
          <w:szCs w:val="21"/>
        </w:rPr>
      </w:pPr>
    </w:p>
    <w:p w14:paraId="4DC43DAC" w14:textId="77777777" w:rsidR="003133C3" w:rsidRPr="001D67E4" w:rsidRDefault="003133C3" w:rsidP="003133C3">
      <w:pPr>
        <w:spacing w:line="480" w:lineRule="auto"/>
        <w:rPr>
          <w:sz w:val="21"/>
          <w:szCs w:val="21"/>
        </w:rPr>
      </w:pPr>
      <w:r w:rsidRPr="001D67E4">
        <w:rPr>
          <w:sz w:val="21"/>
          <w:szCs w:val="21"/>
          <w:vertAlign w:val="superscript"/>
        </w:rPr>
        <w:t>1</w:t>
      </w:r>
      <w:r w:rsidRPr="001D67E4">
        <w:rPr>
          <w:sz w:val="21"/>
          <w:szCs w:val="21"/>
        </w:rPr>
        <w:t>Department of Biomedical Engineering, Southern University of Science and Technology, Shenzhen, Guangdong, 518055, China</w:t>
      </w:r>
    </w:p>
    <w:p w14:paraId="7C7EDA07" w14:textId="55CD745A" w:rsidR="003133C3" w:rsidRPr="001D67E4" w:rsidRDefault="003133C3" w:rsidP="003133C3">
      <w:pPr>
        <w:spacing w:line="480" w:lineRule="auto"/>
        <w:rPr>
          <w:sz w:val="21"/>
          <w:szCs w:val="21"/>
        </w:rPr>
      </w:pPr>
      <w:r w:rsidRPr="001D67E4">
        <w:rPr>
          <w:sz w:val="21"/>
          <w:szCs w:val="21"/>
          <w:vertAlign w:val="superscript"/>
        </w:rPr>
        <w:t>2</w:t>
      </w:r>
      <w:r w:rsidRPr="001D67E4">
        <w:rPr>
          <w:sz w:val="21"/>
          <w:szCs w:val="21"/>
        </w:rPr>
        <w:t>Guangdong Provincial Key Laboratory of Advanced Biomaterials, Southern University of Science and Technology, Shenzhen, Guangdong, 518055, China</w:t>
      </w:r>
    </w:p>
    <w:p w14:paraId="6C51AEFD" w14:textId="77777777" w:rsidR="003133C3" w:rsidRDefault="003133C3" w:rsidP="003133C3">
      <w:pPr>
        <w:spacing w:line="480" w:lineRule="auto"/>
        <w:rPr>
          <w:sz w:val="21"/>
          <w:szCs w:val="21"/>
        </w:rPr>
      </w:pPr>
    </w:p>
    <w:p w14:paraId="10C30751" w14:textId="3A47B759" w:rsidR="003133C3" w:rsidRDefault="003133C3" w:rsidP="003133C3">
      <w:pPr>
        <w:spacing w:line="480" w:lineRule="auto"/>
        <w:rPr>
          <w:sz w:val="21"/>
          <w:szCs w:val="21"/>
        </w:rPr>
      </w:pPr>
      <w:r w:rsidRPr="001D67E4">
        <w:rPr>
          <w:sz w:val="21"/>
          <w:szCs w:val="21"/>
        </w:rPr>
        <w:t xml:space="preserve">*Corresponding author </w:t>
      </w:r>
    </w:p>
    <w:p w14:paraId="134623BD" w14:textId="0407CCC8" w:rsidR="003133C3" w:rsidRPr="001D67E4" w:rsidRDefault="003133C3" w:rsidP="003133C3">
      <w:pPr>
        <w:spacing w:line="480" w:lineRule="auto"/>
        <w:rPr>
          <w:sz w:val="21"/>
          <w:szCs w:val="21"/>
        </w:rPr>
      </w:pPr>
      <w:r>
        <w:rPr>
          <w:sz w:val="21"/>
          <w:szCs w:val="21"/>
        </w:rPr>
        <w:t>E</w:t>
      </w:r>
      <w:r w:rsidRPr="001D67E4">
        <w:rPr>
          <w:sz w:val="21"/>
          <w:szCs w:val="21"/>
        </w:rPr>
        <w:t>-mail: liuc33@sustech.edu.cn</w:t>
      </w:r>
    </w:p>
    <w:p w14:paraId="0B456BF0" w14:textId="77777777" w:rsidR="003133C3" w:rsidRPr="003133C3" w:rsidRDefault="003133C3">
      <w:pPr>
        <w:rPr>
          <w:sz w:val="21"/>
          <w:szCs w:val="21"/>
        </w:rPr>
      </w:pPr>
    </w:p>
    <w:p w14:paraId="2613F376" w14:textId="77777777" w:rsidR="003133C3" w:rsidRDefault="003133C3">
      <w:pPr>
        <w:rPr>
          <w:sz w:val="21"/>
          <w:szCs w:val="21"/>
        </w:rPr>
      </w:pPr>
    </w:p>
    <w:p w14:paraId="6A12F4D7" w14:textId="075E7255" w:rsidR="003133C3" w:rsidRPr="00D17920" w:rsidRDefault="003133C3">
      <w:pPr>
        <w:rPr>
          <w:b/>
          <w:bCs/>
          <w:sz w:val="21"/>
          <w:szCs w:val="21"/>
        </w:rPr>
      </w:pPr>
      <w:r w:rsidRPr="00D17920">
        <w:rPr>
          <w:b/>
          <w:bCs/>
          <w:sz w:val="21"/>
          <w:szCs w:val="21"/>
        </w:rPr>
        <w:t>This PDF file includes:</w:t>
      </w:r>
    </w:p>
    <w:p w14:paraId="00B3D8B7" w14:textId="6DB180E5" w:rsidR="003133C3" w:rsidRDefault="003133C3">
      <w:pPr>
        <w:rPr>
          <w:sz w:val="21"/>
          <w:szCs w:val="21"/>
        </w:rPr>
      </w:pPr>
      <w:r w:rsidRPr="003133C3">
        <w:rPr>
          <w:sz w:val="21"/>
          <w:szCs w:val="21"/>
        </w:rPr>
        <w:t xml:space="preserve">Supplementary Figures 1 to </w:t>
      </w:r>
      <w:r w:rsidR="002B77CD">
        <w:rPr>
          <w:sz w:val="21"/>
          <w:szCs w:val="21"/>
        </w:rPr>
        <w:t>14</w:t>
      </w:r>
    </w:p>
    <w:p w14:paraId="64F73509" w14:textId="52949E80" w:rsidR="003133C3" w:rsidRDefault="003133C3">
      <w:pPr>
        <w:rPr>
          <w:sz w:val="21"/>
          <w:szCs w:val="21"/>
        </w:rPr>
      </w:pPr>
      <w:r w:rsidRPr="003133C3">
        <w:rPr>
          <w:sz w:val="21"/>
          <w:szCs w:val="21"/>
        </w:rPr>
        <w:t>Supplementary Table 1</w:t>
      </w:r>
    </w:p>
    <w:p w14:paraId="6A0E1809" w14:textId="77777777" w:rsidR="003133C3" w:rsidRDefault="003133C3">
      <w:pPr>
        <w:rPr>
          <w:sz w:val="21"/>
          <w:szCs w:val="21"/>
        </w:rPr>
      </w:pPr>
    </w:p>
    <w:p w14:paraId="232509D3" w14:textId="77777777" w:rsidR="003133C3" w:rsidRDefault="003133C3">
      <w:pPr>
        <w:rPr>
          <w:sz w:val="21"/>
          <w:szCs w:val="21"/>
        </w:rPr>
      </w:pPr>
    </w:p>
    <w:p w14:paraId="34E86079" w14:textId="77777777" w:rsidR="003133C3" w:rsidRDefault="003133C3">
      <w:pPr>
        <w:rPr>
          <w:sz w:val="21"/>
          <w:szCs w:val="21"/>
        </w:rPr>
      </w:pPr>
    </w:p>
    <w:p w14:paraId="45169468" w14:textId="77777777" w:rsidR="003133C3" w:rsidRDefault="003133C3">
      <w:pPr>
        <w:rPr>
          <w:sz w:val="21"/>
          <w:szCs w:val="21"/>
        </w:rPr>
      </w:pPr>
    </w:p>
    <w:p w14:paraId="027871DF" w14:textId="77777777" w:rsidR="003133C3" w:rsidRDefault="003133C3">
      <w:pPr>
        <w:rPr>
          <w:sz w:val="21"/>
          <w:szCs w:val="21"/>
        </w:rPr>
      </w:pPr>
    </w:p>
    <w:p w14:paraId="7B724D30" w14:textId="77777777" w:rsidR="003133C3" w:rsidRDefault="003133C3">
      <w:pPr>
        <w:rPr>
          <w:sz w:val="21"/>
          <w:szCs w:val="21"/>
        </w:rPr>
      </w:pPr>
    </w:p>
    <w:p w14:paraId="33DA016E" w14:textId="77777777" w:rsidR="003133C3" w:rsidRDefault="003133C3">
      <w:pPr>
        <w:rPr>
          <w:sz w:val="21"/>
          <w:szCs w:val="21"/>
        </w:rPr>
      </w:pPr>
    </w:p>
    <w:p w14:paraId="383F29CD" w14:textId="77777777" w:rsidR="003133C3" w:rsidRDefault="003133C3">
      <w:pPr>
        <w:rPr>
          <w:sz w:val="21"/>
          <w:szCs w:val="21"/>
        </w:rPr>
      </w:pPr>
    </w:p>
    <w:p w14:paraId="4FF9F1D3" w14:textId="77777777" w:rsidR="003133C3" w:rsidRDefault="003133C3">
      <w:pPr>
        <w:rPr>
          <w:sz w:val="21"/>
          <w:szCs w:val="21"/>
        </w:rPr>
      </w:pPr>
    </w:p>
    <w:p w14:paraId="36EBF14E" w14:textId="77777777" w:rsidR="003133C3" w:rsidRDefault="003133C3">
      <w:pPr>
        <w:rPr>
          <w:sz w:val="21"/>
          <w:szCs w:val="21"/>
        </w:rPr>
      </w:pPr>
    </w:p>
    <w:p w14:paraId="372B2512" w14:textId="77777777" w:rsidR="003133C3" w:rsidRDefault="003133C3">
      <w:pPr>
        <w:rPr>
          <w:sz w:val="21"/>
          <w:szCs w:val="21"/>
        </w:rPr>
      </w:pPr>
    </w:p>
    <w:p w14:paraId="04FF40CF" w14:textId="77777777" w:rsidR="003133C3" w:rsidRDefault="003133C3">
      <w:pPr>
        <w:rPr>
          <w:sz w:val="21"/>
          <w:szCs w:val="21"/>
        </w:rPr>
      </w:pPr>
    </w:p>
    <w:p w14:paraId="185D7B5D" w14:textId="77777777" w:rsidR="003133C3" w:rsidRDefault="003133C3">
      <w:pPr>
        <w:rPr>
          <w:sz w:val="21"/>
          <w:szCs w:val="21"/>
        </w:rPr>
      </w:pPr>
    </w:p>
    <w:p w14:paraId="54A3098F" w14:textId="77777777" w:rsidR="003133C3" w:rsidRDefault="003133C3">
      <w:pPr>
        <w:rPr>
          <w:sz w:val="21"/>
          <w:szCs w:val="21"/>
        </w:rPr>
      </w:pPr>
    </w:p>
    <w:p w14:paraId="17DB1B85" w14:textId="77777777" w:rsidR="003133C3" w:rsidRDefault="003133C3">
      <w:pPr>
        <w:rPr>
          <w:sz w:val="21"/>
          <w:szCs w:val="21"/>
        </w:rPr>
      </w:pPr>
    </w:p>
    <w:p w14:paraId="7366D072" w14:textId="77777777" w:rsidR="003133C3" w:rsidRDefault="003133C3">
      <w:pPr>
        <w:rPr>
          <w:sz w:val="21"/>
          <w:szCs w:val="21"/>
        </w:rPr>
      </w:pPr>
    </w:p>
    <w:p w14:paraId="1F0C3510" w14:textId="77777777" w:rsidR="003133C3" w:rsidRDefault="003133C3">
      <w:pPr>
        <w:rPr>
          <w:sz w:val="21"/>
          <w:szCs w:val="21"/>
        </w:rPr>
      </w:pPr>
    </w:p>
    <w:p w14:paraId="1D7369E0" w14:textId="77777777" w:rsidR="003133C3" w:rsidRDefault="003133C3">
      <w:pPr>
        <w:rPr>
          <w:sz w:val="21"/>
          <w:szCs w:val="21"/>
        </w:rPr>
      </w:pPr>
    </w:p>
    <w:p w14:paraId="3FF9CC8B" w14:textId="77777777" w:rsidR="003133C3" w:rsidRDefault="003133C3">
      <w:pPr>
        <w:rPr>
          <w:sz w:val="21"/>
          <w:szCs w:val="21"/>
        </w:rPr>
      </w:pPr>
    </w:p>
    <w:p w14:paraId="6C3AB1A7" w14:textId="4BB12238" w:rsidR="005C5703" w:rsidRPr="000078E7" w:rsidRDefault="00C67375">
      <w:pPr>
        <w:rPr>
          <w:sz w:val="21"/>
          <w:szCs w:val="21"/>
        </w:rPr>
      </w:pPr>
      <w:r>
        <w:rPr>
          <w:noProof/>
          <w:sz w:val="21"/>
          <w:szCs w:val="21"/>
        </w:rPr>
        <w:lastRenderedPageBreak/>
        <w:drawing>
          <wp:inline distT="0" distB="0" distL="0" distR="0" wp14:anchorId="39FD193C" wp14:editId="28EB4EBE">
            <wp:extent cx="5274000" cy="6026237"/>
            <wp:effectExtent l="0" t="0" r="0" b="0"/>
            <wp:docPr id="2137760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60262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715412" w14:textId="5D92B72E" w:rsidR="007B4393" w:rsidRPr="000078E7" w:rsidRDefault="00A92A37">
      <w:pPr>
        <w:rPr>
          <w:sz w:val="21"/>
          <w:szCs w:val="21"/>
        </w:rPr>
      </w:pPr>
      <w:r w:rsidRPr="000078E7">
        <w:rPr>
          <w:sz w:val="21"/>
          <w:szCs w:val="21"/>
        </w:rPr>
        <w:t>Supplementary Fig.</w:t>
      </w:r>
      <w:r w:rsidR="00FF2EDC" w:rsidRPr="000078E7">
        <w:rPr>
          <w:sz w:val="21"/>
          <w:szCs w:val="21"/>
        </w:rPr>
        <w:t xml:space="preserve"> </w:t>
      </w:r>
      <w:r w:rsidRPr="000078E7">
        <w:rPr>
          <w:sz w:val="21"/>
          <w:szCs w:val="21"/>
        </w:rPr>
        <w:t>1 Periostin-express</w:t>
      </w:r>
      <w:r w:rsidR="006F280E">
        <w:rPr>
          <w:sz w:val="21"/>
          <w:szCs w:val="21"/>
        </w:rPr>
        <w:t>ing</w:t>
      </w:r>
      <w:r w:rsidRPr="000078E7">
        <w:rPr>
          <w:sz w:val="21"/>
          <w:szCs w:val="21"/>
        </w:rPr>
        <w:t xml:space="preserve"> macrophage mediated bone regeneration. </w:t>
      </w:r>
      <w:r w:rsidRPr="000078E7">
        <w:rPr>
          <w:b/>
          <w:bCs/>
          <w:sz w:val="21"/>
          <w:szCs w:val="21"/>
        </w:rPr>
        <w:t>a</w:t>
      </w:r>
      <w:r w:rsidRPr="000078E7">
        <w:rPr>
          <w:sz w:val="21"/>
          <w:szCs w:val="21"/>
        </w:rPr>
        <w:t xml:space="preserve"> </w:t>
      </w:r>
      <w:r w:rsidR="00C67375" w:rsidRPr="000078E7">
        <w:rPr>
          <w:sz w:val="21"/>
          <w:szCs w:val="21"/>
        </w:rPr>
        <w:t>Distribution of microstrain within the defect site in tdTomato mice on PSD 3, 5, 8, 10, and 14.</w:t>
      </w:r>
      <w:r w:rsidRPr="000078E7">
        <w:rPr>
          <w:sz w:val="21"/>
          <w:szCs w:val="21"/>
        </w:rPr>
        <w:t xml:space="preserve"> </w:t>
      </w:r>
      <w:r w:rsidR="00BB75FB" w:rsidRPr="000078E7">
        <w:rPr>
          <w:b/>
          <w:bCs/>
          <w:sz w:val="21"/>
          <w:szCs w:val="21"/>
        </w:rPr>
        <w:t>b</w:t>
      </w:r>
      <w:r w:rsidR="00BB75FB" w:rsidRPr="000078E7">
        <w:rPr>
          <w:sz w:val="21"/>
          <w:szCs w:val="21"/>
        </w:rPr>
        <w:t xml:space="preserve"> </w:t>
      </w:r>
      <w:r w:rsidR="00C67375" w:rsidRPr="000078E7">
        <w:rPr>
          <w:sz w:val="21"/>
          <w:szCs w:val="21"/>
        </w:rPr>
        <w:t>Quantification of the strain in tdTomato mice. n</w:t>
      </w:r>
      <w:r w:rsidR="00C67375">
        <w:rPr>
          <w:sz w:val="21"/>
          <w:szCs w:val="21"/>
        </w:rPr>
        <w:t xml:space="preserve"> </w:t>
      </w:r>
      <w:r w:rsidR="00C67375" w:rsidRPr="000078E7">
        <w:rPr>
          <w:sz w:val="21"/>
          <w:szCs w:val="21"/>
        </w:rPr>
        <w:t>=</w:t>
      </w:r>
      <w:r w:rsidR="00C67375">
        <w:rPr>
          <w:sz w:val="21"/>
          <w:szCs w:val="21"/>
        </w:rPr>
        <w:t xml:space="preserve"> </w:t>
      </w:r>
      <w:r w:rsidR="00C67375" w:rsidRPr="000078E7">
        <w:rPr>
          <w:sz w:val="21"/>
          <w:szCs w:val="21"/>
        </w:rPr>
        <w:t xml:space="preserve">6. </w:t>
      </w:r>
      <w:r w:rsidR="00BB75FB" w:rsidRPr="000078E7">
        <w:rPr>
          <w:b/>
          <w:bCs/>
          <w:sz w:val="21"/>
          <w:szCs w:val="21"/>
        </w:rPr>
        <w:t>c</w:t>
      </w:r>
      <w:r w:rsidR="00BB75FB" w:rsidRPr="000078E7">
        <w:rPr>
          <w:sz w:val="21"/>
          <w:szCs w:val="21"/>
        </w:rPr>
        <w:t xml:space="preserve"> </w:t>
      </w:r>
      <w:r w:rsidR="00C67375">
        <w:rPr>
          <w:sz w:val="21"/>
          <w:szCs w:val="21"/>
        </w:rPr>
        <w:t>S</w:t>
      </w:r>
      <w:r w:rsidR="00C67375" w:rsidRPr="000078E7">
        <w:rPr>
          <w:sz w:val="21"/>
          <w:szCs w:val="21"/>
        </w:rPr>
        <w:t xml:space="preserve">patial location of macrophage and periostin </w:t>
      </w:r>
      <w:r w:rsidR="006958A1">
        <w:rPr>
          <w:sz w:val="21"/>
          <w:szCs w:val="21"/>
        </w:rPr>
        <w:t>in</w:t>
      </w:r>
      <w:r w:rsidR="00C67375" w:rsidRPr="000078E7">
        <w:rPr>
          <w:sz w:val="21"/>
          <w:szCs w:val="21"/>
        </w:rPr>
        <w:t xml:space="preserve"> the defect site in tdTomato mice on PSD 3, 5, 8, 10, and 14.</w:t>
      </w:r>
      <w:r w:rsidR="00082B03" w:rsidRPr="000078E7">
        <w:rPr>
          <w:sz w:val="21"/>
          <w:szCs w:val="21"/>
        </w:rPr>
        <w:t xml:space="preserve"> </w:t>
      </w:r>
      <w:r w:rsidR="00C67375">
        <w:rPr>
          <w:b/>
          <w:bCs/>
          <w:sz w:val="21"/>
          <w:szCs w:val="21"/>
        </w:rPr>
        <w:t>d</w:t>
      </w:r>
      <w:r w:rsidR="00C67375" w:rsidRPr="000078E7">
        <w:rPr>
          <w:sz w:val="21"/>
          <w:szCs w:val="21"/>
        </w:rPr>
        <w:t xml:space="preserve"> Quantification of the periostin volume less than </w:t>
      </w:r>
      <w:r w:rsidR="00C67375">
        <w:rPr>
          <w:sz w:val="21"/>
          <w:szCs w:val="21"/>
        </w:rPr>
        <w:t>10</w:t>
      </w:r>
      <w:r w:rsidR="00C67375" w:rsidRPr="000078E7">
        <w:rPr>
          <w:sz w:val="21"/>
          <w:szCs w:val="21"/>
        </w:rPr>
        <w:t xml:space="preserve"> microns from macrophages</w:t>
      </w:r>
      <w:r w:rsidR="00C67375">
        <w:rPr>
          <w:sz w:val="21"/>
          <w:szCs w:val="21"/>
        </w:rPr>
        <w:t xml:space="preserve"> in the defect site</w:t>
      </w:r>
      <w:r w:rsidR="00C67375" w:rsidRPr="000078E7">
        <w:rPr>
          <w:sz w:val="21"/>
          <w:szCs w:val="21"/>
        </w:rPr>
        <w:t>. n</w:t>
      </w:r>
      <w:r w:rsidR="00C67375">
        <w:rPr>
          <w:sz w:val="21"/>
          <w:szCs w:val="21"/>
        </w:rPr>
        <w:t xml:space="preserve"> </w:t>
      </w:r>
      <w:r w:rsidR="00C67375" w:rsidRPr="000078E7">
        <w:rPr>
          <w:sz w:val="21"/>
          <w:szCs w:val="21"/>
        </w:rPr>
        <w:t>=</w:t>
      </w:r>
      <w:r w:rsidR="00C67375">
        <w:rPr>
          <w:sz w:val="21"/>
          <w:szCs w:val="21"/>
        </w:rPr>
        <w:t xml:space="preserve"> </w:t>
      </w:r>
      <w:r w:rsidR="00C67375" w:rsidRPr="000078E7">
        <w:rPr>
          <w:sz w:val="21"/>
          <w:szCs w:val="21"/>
        </w:rPr>
        <w:t xml:space="preserve">6. </w:t>
      </w:r>
      <w:r w:rsidR="00C67375" w:rsidRPr="00C67375">
        <w:rPr>
          <w:b/>
          <w:bCs/>
          <w:sz w:val="21"/>
          <w:szCs w:val="21"/>
        </w:rPr>
        <w:t>e</w:t>
      </w:r>
      <w:r w:rsidR="00C67375">
        <w:rPr>
          <w:sz w:val="21"/>
          <w:szCs w:val="21"/>
        </w:rPr>
        <w:t xml:space="preserve"> </w:t>
      </w:r>
      <w:r w:rsidR="00C67375" w:rsidRPr="00C67375">
        <w:rPr>
          <w:sz w:val="21"/>
          <w:szCs w:val="21"/>
        </w:rPr>
        <w:t xml:space="preserve">Quantification of the ratio of </w:t>
      </w:r>
      <w:r w:rsidR="00C67375">
        <w:rPr>
          <w:sz w:val="21"/>
          <w:szCs w:val="21"/>
        </w:rPr>
        <w:t>p</w:t>
      </w:r>
      <w:r w:rsidR="00C67375" w:rsidRPr="00C67375">
        <w:rPr>
          <w:sz w:val="21"/>
          <w:szCs w:val="21"/>
        </w:rPr>
        <w:t xml:space="preserve">eriostin+ LysM+ cells in total LysM+ cells in </w:t>
      </w:r>
      <w:r w:rsidR="00C67375">
        <w:rPr>
          <w:sz w:val="21"/>
          <w:szCs w:val="21"/>
        </w:rPr>
        <w:t>throughout the</w:t>
      </w:r>
      <w:r w:rsidR="00C67375" w:rsidRPr="00C67375">
        <w:rPr>
          <w:sz w:val="21"/>
          <w:szCs w:val="21"/>
        </w:rPr>
        <w:t xml:space="preserve"> defect site</w:t>
      </w:r>
      <w:r w:rsidR="006958A1" w:rsidRPr="006958A1">
        <w:rPr>
          <w:sz w:val="21"/>
          <w:szCs w:val="21"/>
        </w:rPr>
        <w:t xml:space="preserve"> </w:t>
      </w:r>
      <w:r w:rsidR="006958A1">
        <w:rPr>
          <w:sz w:val="21"/>
          <w:szCs w:val="21"/>
        </w:rPr>
        <w:t>from colocalization analysis</w:t>
      </w:r>
      <w:r w:rsidR="00C67375" w:rsidRPr="00C67375">
        <w:rPr>
          <w:sz w:val="21"/>
          <w:szCs w:val="21"/>
        </w:rPr>
        <w:t>. n = 6.</w:t>
      </w:r>
      <w:r w:rsidR="00C67375">
        <w:rPr>
          <w:sz w:val="21"/>
          <w:szCs w:val="21"/>
        </w:rPr>
        <w:t xml:space="preserve"> </w:t>
      </w:r>
      <w:r w:rsidR="00955E3B" w:rsidRPr="000078E7">
        <w:rPr>
          <w:b/>
          <w:bCs/>
          <w:sz w:val="21"/>
          <w:szCs w:val="21"/>
        </w:rPr>
        <w:t>f</w:t>
      </w:r>
      <w:r w:rsidR="00955E3B" w:rsidRPr="000078E7">
        <w:rPr>
          <w:sz w:val="21"/>
          <w:szCs w:val="21"/>
        </w:rPr>
        <w:t xml:space="preserve"> </w:t>
      </w:r>
      <w:r w:rsidR="00C67375" w:rsidRPr="00C67375">
        <w:rPr>
          <w:sz w:val="21"/>
          <w:szCs w:val="21"/>
        </w:rPr>
        <w:t xml:space="preserve">Spatial location analysis of periostin and macrophages </w:t>
      </w:r>
      <w:r w:rsidR="006958A1">
        <w:rPr>
          <w:sz w:val="21"/>
          <w:szCs w:val="21"/>
        </w:rPr>
        <w:t xml:space="preserve">throughout the defect site </w:t>
      </w:r>
      <w:r w:rsidR="00C67375" w:rsidRPr="00C67375">
        <w:rPr>
          <w:sz w:val="21"/>
          <w:szCs w:val="21"/>
        </w:rPr>
        <w:t>in tdTomato mice on PSD 3, 5, 8, 10, and 14.</w:t>
      </w:r>
      <w:r w:rsidR="00BA2197" w:rsidRPr="000078E7">
        <w:rPr>
          <w:sz w:val="21"/>
          <w:szCs w:val="21"/>
        </w:rPr>
        <w:t xml:space="preserve"> </w:t>
      </w:r>
      <w:r w:rsidR="001A0668">
        <w:rPr>
          <w:b/>
          <w:bCs/>
          <w:sz w:val="21"/>
          <w:szCs w:val="21"/>
        </w:rPr>
        <w:t>g</w:t>
      </w:r>
      <w:r w:rsidR="001A0668" w:rsidRPr="000078E7">
        <w:rPr>
          <w:b/>
          <w:bCs/>
          <w:sz w:val="21"/>
          <w:szCs w:val="21"/>
        </w:rPr>
        <w:t xml:space="preserve"> </w:t>
      </w:r>
      <w:r w:rsidR="001A0668" w:rsidRPr="000078E7">
        <w:rPr>
          <w:sz w:val="21"/>
          <w:szCs w:val="21"/>
        </w:rPr>
        <w:t>Quantification of the periostin volume at different distance to macrophages. n</w:t>
      </w:r>
      <w:r w:rsidR="001A0668">
        <w:rPr>
          <w:sz w:val="21"/>
          <w:szCs w:val="21"/>
        </w:rPr>
        <w:t xml:space="preserve"> </w:t>
      </w:r>
      <w:r w:rsidR="001A0668" w:rsidRPr="000078E7">
        <w:rPr>
          <w:sz w:val="21"/>
          <w:szCs w:val="21"/>
        </w:rPr>
        <w:t>=</w:t>
      </w:r>
      <w:r w:rsidR="001A0668">
        <w:rPr>
          <w:sz w:val="21"/>
          <w:szCs w:val="21"/>
        </w:rPr>
        <w:t xml:space="preserve"> </w:t>
      </w:r>
      <w:r w:rsidR="001A0668" w:rsidRPr="000078E7">
        <w:rPr>
          <w:sz w:val="21"/>
          <w:szCs w:val="21"/>
        </w:rPr>
        <w:t xml:space="preserve">6. </w:t>
      </w:r>
      <w:r w:rsidRPr="000078E7">
        <w:rPr>
          <w:sz w:val="21"/>
          <w:szCs w:val="21"/>
        </w:rPr>
        <w:t xml:space="preserve">cb= cortical bone, </w:t>
      </w:r>
      <w:bookmarkStart w:id="1" w:name="_Hlk142319784"/>
      <w:r w:rsidR="00712043">
        <w:rPr>
          <w:sz w:val="21"/>
          <w:szCs w:val="21"/>
        </w:rPr>
        <w:t xml:space="preserve">df= bone defect, </w:t>
      </w:r>
      <w:r w:rsidR="00082B03" w:rsidRPr="000078E7">
        <w:rPr>
          <w:sz w:val="21"/>
          <w:szCs w:val="21"/>
        </w:rPr>
        <w:t>PSD</w:t>
      </w:r>
      <w:r w:rsidRPr="000078E7">
        <w:rPr>
          <w:sz w:val="21"/>
          <w:szCs w:val="21"/>
        </w:rPr>
        <w:t xml:space="preserve">= </w:t>
      </w:r>
      <w:r w:rsidR="00082B03" w:rsidRPr="000078E7">
        <w:rPr>
          <w:sz w:val="21"/>
          <w:szCs w:val="21"/>
        </w:rPr>
        <w:t>postsurgical day</w:t>
      </w:r>
      <w:bookmarkEnd w:id="1"/>
      <w:r w:rsidRPr="000078E7">
        <w:rPr>
          <w:sz w:val="21"/>
          <w:szCs w:val="21"/>
        </w:rPr>
        <w:t xml:space="preserve">. </w:t>
      </w:r>
      <w:bookmarkStart w:id="2" w:name="_Hlk142340111"/>
      <w:r w:rsidRPr="000078E7">
        <w:rPr>
          <w:sz w:val="21"/>
          <w:szCs w:val="21"/>
        </w:rPr>
        <w:t>*</w:t>
      </w:r>
      <w:r w:rsidRPr="000078E7">
        <w:rPr>
          <w:i/>
          <w:iCs/>
          <w:sz w:val="21"/>
          <w:szCs w:val="21"/>
        </w:rPr>
        <w:t>P</w:t>
      </w:r>
      <w:r w:rsidRPr="000078E7">
        <w:rPr>
          <w:sz w:val="21"/>
          <w:szCs w:val="21"/>
        </w:rPr>
        <w:t xml:space="preserve"> &lt; 0.05; **</w:t>
      </w:r>
      <w:r w:rsidRPr="000078E7">
        <w:rPr>
          <w:i/>
          <w:iCs/>
          <w:sz w:val="21"/>
          <w:szCs w:val="21"/>
        </w:rPr>
        <w:t>P</w:t>
      </w:r>
      <w:r w:rsidRPr="000078E7">
        <w:rPr>
          <w:sz w:val="21"/>
          <w:szCs w:val="21"/>
        </w:rPr>
        <w:t xml:space="preserve"> &lt; 0.01; ***</w:t>
      </w:r>
      <w:r w:rsidRPr="000078E7">
        <w:rPr>
          <w:i/>
          <w:iCs/>
          <w:sz w:val="21"/>
          <w:szCs w:val="21"/>
        </w:rPr>
        <w:t>P</w:t>
      </w:r>
      <w:r w:rsidRPr="000078E7">
        <w:rPr>
          <w:sz w:val="21"/>
          <w:szCs w:val="21"/>
        </w:rPr>
        <w:t xml:space="preserve"> &lt; 0.001; ****</w:t>
      </w:r>
      <w:r w:rsidRPr="000078E7">
        <w:rPr>
          <w:i/>
          <w:iCs/>
          <w:sz w:val="21"/>
          <w:szCs w:val="21"/>
        </w:rPr>
        <w:t>P</w:t>
      </w:r>
      <w:r w:rsidRPr="000078E7">
        <w:rPr>
          <w:sz w:val="21"/>
          <w:szCs w:val="21"/>
        </w:rPr>
        <w:t xml:space="preserve"> &lt; 0.0001. Ordinary one-way ANOVA. Data </w:t>
      </w:r>
      <w:r w:rsidR="00FF147E">
        <w:rPr>
          <w:sz w:val="21"/>
          <w:szCs w:val="21"/>
        </w:rPr>
        <w:t>were</w:t>
      </w:r>
      <w:r w:rsidRPr="000078E7">
        <w:rPr>
          <w:sz w:val="21"/>
          <w:szCs w:val="21"/>
        </w:rPr>
        <w:t xml:space="preserve"> mean ± SD.</w:t>
      </w:r>
      <w:r w:rsidR="00C05996">
        <w:rPr>
          <w:sz w:val="21"/>
          <w:szCs w:val="21"/>
        </w:rPr>
        <w:t xml:space="preserve"> </w:t>
      </w:r>
      <w:bookmarkEnd w:id="2"/>
    </w:p>
    <w:p w14:paraId="438DCE00" w14:textId="1DBC5CE7" w:rsidR="00681FED" w:rsidRDefault="00681FED" w:rsidP="00C67375">
      <w:pPr>
        <w:widowControl/>
        <w:jc w:val="left"/>
        <w:rPr>
          <w:sz w:val="21"/>
          <w:szCs w:val="21"/>
        </w:rPr>
      </w:pPr>
    </w:p>
    <w:p w14:paraId="282ED4DD" w14:textId="38D8410F" w:rsidR="009F7E2F" w:rsidRDefault="00D7144F">
      <w:pPr>
        <w:rPr>
          <w:sz w:val="21"/>
          <w:szCs w:val="21"/>
        </w:rPr>
      </w:pPr>
      <w:r>
        <w:rPr>
          <w:noProof/>
          <w:sz w:val="21"/>
          <w:szCs w:val="21"/>
        </w:rPr>
        <w:lastRenderedPageBreak/>
        <w:drawing>
          <wp:inline distT="0" distB="0" distL="0" distR="0" wp14:anchorId="7C9A4FB5" wp14:editId="15240CAD">
            <wp:extent cx="5274000" cy="4014056"/>
            <wp:effectExtent l="0" t="0" r="3175" b="5715"/>
            <wp:docPr id="211885785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40140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60E728" w14:textId="65640A51" w:rsidR="00FF2EDC" w:rsidRPr="000078E7" w:rsidRDefault="00FF2EDC">
      <w:pPr>
        <w:rPr>
          <w:sz w:val="21"/>
          <w:szCs w:val="21"/>
        </w:rPr>
      </w:pPr>
      <w:r w:rsidRPr="000078E7">
        <w:rPr>
          <w:sz w:val="21"/>
          <w:szCs w:val="21"/>
        </w:rPr>
        <w:t>Supplementary Fig. 2</w:t>
      </w:r>
      <w:r w:rsidR="00DD5C32" w:rsidRPr="000078E7">
        <w:rPr>
          <w:sz w:val="21"/>
          <w:szCs w:val="21"/>
        </w:rPr>
        <w:t xml:space="preserve"> </w:t>
      </w:r>
      <w:r w:rsidR="006F280E">
        <w:rPr>
          <w:sz w:val="21"/>
          <w:szCs w:val="21"/>
        </w:rPr>
        <w:t>Induction of M1 and M2 polarization in m</w:t>
      </w:r>
      <w:r w:rsidR="00DD5C32" w:rsidRPr="000078E7">
        <w:rPr>
          <w:sz w:val="21"/>
          <w:szCs w:val="21"/>
        </w:rPr>
        <w:t>acrophage. Immunofluorescence staining for the expression of F-actin and F4/80 within macrophages categorized into distinct subtypes: M0 subtype (vehicle-treat</w:t>
      </w:r>
      <w:r w:rsidR="00BB6D38" w:rsidRPr="000078E7">
        <w:rPr>
          <w:sz w:val="21"/>
          <w:szCs w:val="21"/>
        </w:rPr>
        <w:t>ment</w:t>
      </w:r>
      <w:r w:rsidR="00DD5C32" w:rsidRPr="000078E7">
        <w:rPr>
          <w:sz w:val="21"/>
          <w:szCs w:val="21"/>
        </w:rPr>
        <w:t>), M1 subtype (LPS-treat</w:t>
      </w:r>
      <w:r w:rsidR="00BB6D38" w:rsidRPr="000078E7">
        <w:rPr>
          <w:sz w:val="21"/>
          <w:szCs w:val="21"/>
        </w:rPr>
        <w:t>ment</w:t>
      </w:r>
      <w:r w:rsidR="00DD5C32" w:rsidRPr="000078E7">
        <w:rPr>
          <w:sz w:val="21"/>
          <w:szCs w:val="21"/>
        </w:rPr>
        <w:t>), and M2 subtype (IL-4-treat</w:t>
      </w:r>
      <w:r w:rsidR="00BB6D38" w:rsidRPr="000078E7">
        <w:rPr>
          <w:sz w:val="21"/>
          <w:szCs w:val="21"/>
        </w:rPr>
        <w:t>ment</w:t>
      </w:r>
      <w:r w:rsidR="00DD5C32" w:rsidRPr="000078E7">
        <w:rPr>
          <w:sz w:val="21"/>
          <w:szCs w:val="21"/>
        </w:rPr>
        <w:t xml:space="preserve">). </w:t>
      </w:r>
    </w:p>
    <w:p w14:paraId="6E2EA584" w14:textId="77777777" w:rsidR="00DA2273" w:rsidRPr="000078E7" w:rsidRDefault="00DA2273">
      <w:pPr>
        <w:rPr>
          <w:sz w:val="21"/>
          <w:szCs w:val="21"/>
        </w:rPr>
      </w:pPr>
    </w:p>
    <w:p w14:paraId="5CC0B774" w14:textId="77777777" w:rsidR="00DA2273" w:rsidRPr="000078E7" w:rsidRDefault="00DA2273">
      <w:pPr>
        <w:rPr>
          <w:sz w:val="21"/>
          <w:szCs w:val="21"/>
        </w:rPr>
      </w:pPr>
    </w:p>
    <w:p w14:paraId="1A3CF49A" w14:textId="77777777" w:rsidR="00DA2273" w:rsidRPr="000078E7" w:rsidRDefault="00DA2273">
      <w:pPr>
        <w:rPr>
          <w:sz w:val="21"/>
          <w:szCs w:val="21"/>
        </w:rPr>
      </w:pPr>
    </w:p>
    <w:p w14:paraId="6E242EB4" w14:textId="77777777" w:rsidR="00DA2273" w:rsidRPr="000078E7" w:rsidRDefault="00DA2273">
      <w:pPr>
        <w:rPr>
          <w:sz w:val="21"/>
          <w:szCs w:val="21"/>
        </w:rPr>
      </w:pPr>
    </w:p>
    <w:p w14:paraId="68455FD3" w14:textId="77777777" w:rsidR="00DA2273" w:rsidRPr="000078E7" w:rsidRDefault="00DA2273">
      <w:pPr>
        <w:rPr>
          <w:sz w:val="21"/>
          <w:szCs w:val="21"/>
        </w:rPr>
      </w:pPr>
    </w:p>
    <w:p w14:paraId="0F3B2E33" w14:textId="77777777" w:rsidR="00DA2273" w:rsidRPr="000078E7" w:rsidRDefault="00DA2273">
      <w:pPr>
        <w:rPr>
          <w:sz w:val="21"/>
          <w:szCs w:val="21"/>
        </w:rPr>
      </w:pPr>
    </w:p>
    <w:p w14:paraId="725226FA" w14:textId="77777777" w:rsidR="00DA2273" w:rsidRPr="000078E7" w:rsidRDefault="00DA2273">
      <w:pPr>
        <w:rPr>
          <w:sz w:val="21"/>
          <w:szCs w:val="21"/>
        </w:rPr>
      </w:pPr>
    </w:p>
    <w:p w14:paraId="39FFE6EE" w14:textId="77777777" w:rsidR="00DA2273" w:rsidRPr="000078E7" w:rsidRDefault="00DA2273">
      <w:pPr>
        <w:rPr>
          <w:sz w:val="21"/>
          <w:szCs w:val="21"/>
        </w:rPr>
      </w:pPr>
    </w:p>
    <w:p w14:paraId="4090FF91" w14:textId="77777777" w:rsidR="00DA2273" w:rsidRPr="000078E7" w:rsidRDefault="00DA2273">
      <w:pPr>
        <w:rPr>
          <w:sz w:val="21"/>
          <w:szCs w:val="21"/>
        </w:rPr>
      </w:pPr>
    </w:p>
    <w:p w14:paraId="176A78A3" w14:textId="77777777" w:rsidR="00DA2273" w:rsidRPr="000078E7" w:rsidRDefault="00DA2273">
      <w:pPr>
        <w:rPr>
          <w:sz w:val="21"/>
          <w:szCs w:val="21"/>
        </w:rPr>
      </w:pPr>
    </w:p>
    <w:p w14:paraId="0168BAE6" w14:textId="77777777" w:rsidR="00DA2273" w:rsidRPr="000078E7" w:rsidRDefault="00DA2273">
      <w:pPr>
        <w:rPr>
          <w:sz w:val="21"/>
          <w:szCs w:val="21"/>
        </w:rPr>
      </w:pPr>
    </w:p>
    <w:p w14:paraId="2B1F301C" w14:textId="77777777" w:rsidR="00DA2273" w:rsidRPr="000078E7" w:rsidRDefault="00DA2273">
      <w:pPr>
        <w:rPr>
          <w:sz w:val="21"/>
          <w:szCs w:val="21"/>
        </w:rPr>
      </w:pPr>
    </w:p>
    <w:p w14:paraId="29C6C2C5" w14:textId="77777777" w:rsidR="00DA2273" w:rsidRPr="000078E7" w:rsidRDefault="00DA2273">
      <w:pPr>
        <w:rPr>
          <w:sz w:val="21"/>
          <w:szCs w:val="21"/>
        </w:rPr>
      </w:pPr>
    </w:p>
    <w:p w14:paraId="07069474" w14:textId="77777777" w:rsidR="00DA2273" w:rsidRPr="000078E7" w:rsidRDefault="00DA2273">
      <w:pPr>
        <w:rPr>
          <w:sz w:val="21"/>
          <w:szCs w:val="21"/>
        </w:rPr>
      </w:pPr>
    </w:p>
    <w:p w14:paraId="3A8112D6" w14:textId="77777777" w:rsidR="00DA2273" w:rsidRPr="000078E7" w:rsidRDefault="00DA2273">
      <w:pPr>
        <w:rPr>
          <w:sz w:val="21"/>
          <w:szCs w:val="21"/>
        </w:rPr>
      </w:pPr>
    </w:p>
    <w:p w14:paraId="49686FCC" w14:textId="77777777" w:rsidR="00DA2273" w:rsidRPr="000078E7" w:rsidRDefault="00DA2273">
      <w:pPr>
        <w:rPr>
          <w:sz w:val="21"/>
          <w:szCs w:val="21"/>
        </w:rPr>
      </w:pPr>
    </w:p>
    <w:p w14:paraId="7A079F3B" w14:textId="77777777" w:rsidR="00DA2273" w:rsidRPr="000078E7" w:rsidRDefault="00DA2273">
      <w:pPr>
        <w:rPr>
          <w:sz w:val="21"/>
          <w:szCs w:val="21"/>
        </w:rPr>
      </w:pPr>
    </w:p>
    <w:p w14:paraId="0E6D440F" w14:textId="10D8AD5F" w:rsidR="009F7E2F" w:rsidRDefault="00C67375" w:rsidP="00C67375">
      <w:pPr>
        <w:widowControl/>
        <w:jc w:val="left"/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4D347BF3" w14:textId="278EB347" w:rsidR="009F7E2F" w:rsidRPr="000078E7" w:rsidRDefault="00614618">
      <w:pPr>
        <w:rPr>
          <w:sz w:val="21"/>
          <w:szCs w:val="21"/>
        </w:rPr>
      </w:pPr>
      <w:r>
        <w:rPr>
          <w:noProof/>
          <w:sz w:val="21"/>
          <w:szCs w:val="21"/>
        </w:rPr>
        <w:lastRenderedPageBreak/>
        <w:drawing>
          <wp:inline distT="0" distB="0" distL="0" distR="0" wp14:anchorId="5F8290F5" wp14:editId="2271F584">
            <wp:extent cx="5274000" cy="1837254"/>
            <wp:effectExtent l="0" t="0" r="3175" b="0"/>
            <wp:docPr id="356205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18372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430959" w14:textId="1CB75B8A" w:rsidR="00614618" w:rsidRDefault="007450F8" w:rsidP="001C5FE1">
      <w:pPr>
        <w:rPr>
          <w:sz w:val="21"/>
          <w:szCs w:val="21"/>
        </w:rPr>
      </w:pPr>
      <w:r w:rsidRPr="000078E7">
        <w:rPr>
          <w:sz w:val="21"/>
          <w:szCs w:val="21"/>
        </w:rPr>
        <w:t xml:space="preserve">Supplementary Fig. </w:t>
      </w:r>
      <w:r w:rsidR="00FE5842" w:rsidRPr="000078E7">
        <w:rPr>
          <w:sz w:val="21"/>
          <w:szCs w:val="21"/>
        </w:rPr>
        <w:t>3</w:t>
      </w:r>
      <w:r w:rsidRPr="000078E7">
        <w:rPr>
          <w:sz w:val="21"/>
          <w:szCs w:val="21"/>
        </w:rPr>
        <w:t xml:space="preserve"> </w:t>
      </w:r>
      <w:r w:rsidR="00614618" w:rsidRPr="00614618">
        <w:rPr>
          <w:sz w:val="21"/>
          <w:szCs w:val="21"/>
        </w:rPr>
        <w:t>The validation of periostin knockout in macrophages</w:t>
      </w:r>
      <w:r w:rsidR="00614618">
        <w:rPr>
          <w:sz w:val="21"/>
          <w:szCs w:val="21"/>
        </w:rPr>
        <w:t>.</w:t>
      </w:r>
      <w:r w:rsidR="00614618" w:rsidRPr="00614618">
        <w:rPr>
          <w:b/>
          <w:bCs/>
          <w:sz w:val="21"/>
          <w:szCs w:val="21"/>
        </w:rPr>
        <w:t xml:space="preserve"> </w:t>
      </w:r>
      <w:r w:rsidR="00614618" w:rsidRPr="000078E7">
        <w:rPr>
          <w:b/>
          <w:bCs/>
          <w:sz w:val="21"/>
          <w:szCs w:val="21"/>
        </w:rPr>
        <w:t>a</w:t>
      </w:r>
      <w:r w:rsidR="00614618" w:rsidRPr="000078E7">
        <w:rPr>
          <w:sz w:val="21"/>
          <w:szCs w:val="21"/>
        </w:rPr>
        <w:t xml:space="preserve"> Western blot analysis of the expression of periostin in </w:t>
      </w:r>
      <w:r w:rsidR="00614618">
        <w:rPr>
          <w:sz w:val="21"/>
          <w:szCs w:val="21"/>
        </w:rPr>
        <w:t xml:space="preserve">BMDMs from </w:t>
      </w:r>
      <w:r w:rsidR="00614618" w:rsidRPr="000078E7">
        <w:rPr>
          <w:sz w:val="21"/>
          <w:szCs w:val="21"/>
        </w:rPr>
        <w:t xml:space="preserve">WT or cKO mice. </w:t>
      </w:r>
      <w:r w:rsidR="00614618" w:rsidRPr="000078E7">
        <w:rPr>
          <w:b/>
          <w:bCs/>
          <w:sz w:val="21"/>
          <w:szCs w:val="21"/>
        </w:rPr>
        <w:t>b</w:t>
      </w:r>
      <w:r w:rsidR="00614618" w:rsidRPr="000078E7">
        <w:rPr>
          <w:sz w:val="21"/>
          <w:szCs w:val="21"/>
        </w:rPr>
        <w:t xml:space="preserve"> Immunofluorescence assay of the colocalization of periostin and F4/80 in WT or cKO mice.</w:t>
      </w:r>
    </w:p>
    <w:p w14:paraId="3D6A98D5" w14:textId="77777777" w:rsidR="00614618" w:rsidRDefault="00614618" w:rsidP="001C5FE1">
      <w:pPr>
        <w:rPr>
          <w:sz w:val="21"/>
          <w:szCs w:val="21"/>
        </w:rPr>
      </w:pPr>
    </w:p>
    <w:p w14:paraId="71E8CBD0" w14:textId="77777777" w:rsidR="00915066" w:rsidRDefault="00915066" w:rsidP="001C5FE1">
      <w:pPr>
        <w:rPr>
          <w:sz w:val="21"/>
          <w:szCs w:val="21"/>
        </w:rPr>
      </w:pPr>
    </w:p>
    <w:p w14:paraId="4A949A81" w14:textId="77777777" w:rsidR="00915066" w:rsidRDefault="00915066" w:rsidP="001C5FE1">
      <w:pPr>
        <w:rPr>
          <w:sz w:val="21"/>
          <w:szCs w:val="21"/>
        </w:rPr>
      </w:pPr>
    </w:p>
    <w:p w14:paraId="68EB7576" w14:textId="77777777" w:rsidR="00915066" w:rsidRDefault="00915066" w:rsidP="001C5FE1">
      <w:pPr>
        <w:rPr>
          <w:sz w:val="21"/>
          <w:szCs w:val="21"/>
        </w:rPr>
      </w:pPr>
    </w:p>
    <w:p w14:paraId="04B6D0FB" w14:textId="77777777" w:rsidR="00915066" w:rsidRDefault="00915066" w:rsidP="001C5FE1">
      <w:pPr>
        <w:rPr>
          <w:sz w:val="21"/>
          <w:szCs w:val="21"/>
        </w:rPr>
      </w:pPr>
    </w:p>
    <w:p w14:paraId="51241105" w14:textId="77777777" w:rsidR="00915066" w:rsidRDefault="00915066" w:rsidP="001C5FE1">
      <w:pPr>
        <w:rPr>
          <w:sz w:val="21"/>
          <w:szCs w:val="21"/>
        </w:rPr>
      </w:pPr>
    </w:p>
    <w:p w14:paraId="7A9F1632" w14:textId="77777777" w:rsidR="00915066" w:rsidRDefault="00915066" w:rsidP="001C5FE1">
      <w:pPr>
        <w:rPr>
          <w:sz w:val="21"/>
          <w:szCs w:val="21"/>
        </w:rPr>
      </w:pPr>
    </w:p>
    <w:p w14:paraId="221BE03D" w14:textId="77777777" w:rsidR="00915066" w:rsidRDefault="00915066" w:rsidP="001C5FE1">
      <w:pPr>
        <w:rPr>
          <w:sz w:val="21"/>
          <w:szCs w:val="21"/>
        </w:rPr>
      </w:pPr>
    </w:p>
    <w:p w14:paraId="31182226" w14:textId="77777777" w:rsidR="00915066" w:rsidRDefault="00915066" w:rsidP="001C5FE1">
      <w:pPr>
        <w:rPr>
          <w:sz w:val="21"/>
          <w:szCs w:val="21"/>
        </w:rPr>
      </w:pPr>
    </w:p>
    <w:p w14:paraId="6AC7B12C" w14:textId="77777777" w:rsidR="00915066" w:rsidRDefault="00915066" w:rsidP="001C5FE1">
      <w:pPr>
        <w:rPr>
          <w:sz w:val="21"/>
          <w:szCs w:val="21"/>
        </w:rPr>
      </w:pPr>
    </w:p>
    <w:p w14:paraId="2D9DCFBC" w14:textId="77777777" w:rsidR="00915066" w:rsidRDefault="00915066" w:rsidP="001C5FE1">
      <w:pPr>
        <w:rPr>
          <w:sz w:val="21"/>
          <w:szCs w:val="21"/>
        </w:rPr>
      </w:pPr>
    </w:p>
    <w:p w14:paraId="513F006A" w14:textId="77777777" w:rsidR="00915066" w:rsidRDefault="00915066" w:rsidP="001C5FE1">
      <w:pPr>
        <w:rPr>
          <w:sz w:val="21"/>
          <w:szCs w:val="21"/>
        </w:rPr>
      </w:pPr>
    </w:p>
    <w:p w14:paraId="087036E9" w14:textId="77777777" w:rsidR="00915066" w:rsidRDefault="00915066" w:rsidP="001C5FE1">
      <w:pPr>
        <w:rPr>
          <w:sz w:val="21"/>
          <w:szCs w:val="21"/>
        </w:rPr>
      </w:pPr>
    </w:p>
    <w:p w14:paraId="4DC1CED5" w14:textId="77777777" w:rsidR="00915066" w:rsidRDefault="00915066" w:rsidP="001C5FE1">
      <w:pPr>
        <w:rPr>
          <w:sz w:val="21"/>
          <w:szCs w:val="21"/>
        </w:rPr>
      </w:pPr>
    </w:p>
    <w:p w14:paraId="7319CD8C" w14:textId="77777777" w:rsidR="00915066" w:rsidRDefault="00915066" w:rsidP="001C5FE1">
      <w:pPr>
        <w:rPr>
          <w:sz w:val="21"/>
          <w:szCs w:val="21"/>
        </w:rPr>
      </w:pPr>
    </w:p>
    <w:p w14:paraId="60B75662" w14:textId="77777777" w:rsidR="00915066" w:rsidRDefault="00915066" w:rsidP="001C5FE1">
      <w:pPr>
        <w:rPr>
          <w:sz w:val="21"/>
          <w:szCs w:val="21"/>
        </w:rPr>
      </w:pPr>
    </w:p>
    <w:p w14:paraId="6FA8DFBC" w14:textId="5B015AA4" w:rsidR="00A84485" w:rsidRDefault="00A84485">
      <w:pPr>
        <w:widowControl/>
        <w:jc w:val="left"/>
        <w:rPr>
          <w:noProof/>
          <w:sz w:val="21"/>
          <w:szCs w:val="21"/>
        </w:rPr>
      </w:pPr>
      <w:r>
        <w:rPr>
          <w:noProof/>
          <w:sz w:val="21"/>
          <w:szCs w:val="21"/>
        </w:rPr>
        <w:br w:type="page"/>
      </w:r>
    </w:p>
    <w:p w14:paraId="5DFF1F44" w14:textId="3DD4D50A" w:rsidR="00614618" w:rsidRDefault="00A84485" w:rsidP="001C5FE1">
      <w:pPr>
        <w:rPr>
          <w:sz w:val="21"/>
          <w:szCs w:val="21"/>
        </w:rPr>
      </w:pPr>
      <w:r>
        <w:rPr>
          <w:noProof/>
          <w:sz w:val="21"/>
          <w:szCs w:val="21"/>
        </w:rPr>
        <w:lastRenderedPageBreak/>
        <w:drawing>
          <wp:inline distT="0" distB="0" distL="0" distR="0" wp14:anchorId="7E79031E" wp14:editId="4ECD2A42">
            <wp:extent cx="5274000" cy="5204569"/>
            <wp:effectExtent l="0" t="0" r="0" b="0"/>
            <wp:docPr id="12587317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5204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6C81A1" w14:textId="510A1233" w:rsidR="001C5FE1" w:rsidRPr="000078E7" w:rsidRDefault="00614618" w:rsidP="001C5FE1">
      <w:pPr>
        <w:rPr>
          <w:sz w:val="21"/>
          <w:szCs w:val="21"/>
        </w:rPr>
      </w:pPr>
      <w:r w:rsidRPr="000078E7">
        <w:rPr>
          <w:sz w:val="21"/>
          <w:szCs w:val="21"/>
        </w:rPr>
        <w:t xml:space="preserve">Supplementary Fig. </w:t>
      </w:r>
      <w:r>
        <w:rPr>
          <w:sz w:val="21"/>
          <w:szCs w:val="21"/>
        </w:rPr>
        <w:t xml:space="preserve">4 </w:t>
      </w:r>
      <w:r w:rsidR="00992610" w:rsidRPr="000078E7">
        <w:rPr>
          <w:sz w:val="21"/>
          <w:szCs w:val="21"/>
        </w:rPr>
        <w:t xml:space="preserve">Knockout of periostin in macrophages led to diminished bone mass in </w:t>
      </w:r>
      <w:r w:rsidR="00164605">
        <w:rPr>
          <w:sz w:val="21"/>
          <w:szCs w:val="21"/>
        </w:rPr>
        <w:t>mice</w:t>
      </w:r>
      <w:r w:rsidR="00992610" w:rsidRPr="000078E7">
        <w:rPr>
          <w:sz w:val="21"/>
          <w:szCs w:val="21"/>
        </w:rPr>
        <w:t xml:space="preserve">. </w:t>
      </w:r>
      <w:r>
        <w:rPr>
          <w:b/>
          <w:bCs/>
          <w:sz w:val="21"/>
          <w:szCs w:val="21"/>
        </w:rPr>
        <w:t>a</w:t>
      </w:r>
      <w:r w:rsidR="0079514B" w:rsidRPr="000078E7">
        <w:rPr>
          <w:sz w:val="21"/>
          <w:szCs w:val="21"/>
        </w:rPr>
        <w:t xml:space="preserve"> Body sizes of WT or cKO mice at </w:t>
      </w:r>
      <w:r w:rsidR="001A244B" w:rsidRPr="000078E7">
        <w:rPr>
          <w:sz w:val="21"/>
          <w:szCs w:val="21"/>
        </w:rPr>
        <w:t>12 weeks of age</w:t>
      </w:r>
      <w:r w:rsidR="0079514B" w:rsidRPr="000078E7">
        <w:rPr>
          <w:sz w:val="21"/>
          <w:szCs w:val="21"/>
        </w:rPr>
        <w:t xml:space="preserve">. </w:t>
      </w:r>
      <w:r>
        <w:rPr>
          <w:b/>
          <w:bCs/>
          <w:sz w:val="21"/>
          <w:szCs w:val="21"/>
        </w:rPr>
        <w:t>b</w:t>
      </w:r>
      <w:r w:rsidR="001A244B" w:rsidRPr="000078E7">
        <w:rPr>
          <w:sz w:val="21"/>
          <w:szCs w:val="21"/>
        </w:rPr>
        <w:t xml:space="preserve"> Body weight of WT or cKO mice from 2 to 12 weeks of age. </w:t>
      </w:r>
      <w:r>
        <w:rPr>
          <w:b/>
          <w:bCs/>
          <w:sz w:val="21"/>
          <w:szCs w:val="21"/>
        </w:rPr>
        <w:t>c</w:t>
      </w:r>
      <w:r w:rsidR="004F6B9D" w:rsidRPr="000078E7">
        <w:rPr>
          <w:b/>
          <w:bCs/>
          <w:sz w:val="21"/>
          <w:szCs w:val="21"/>
        </w:rPr>
        <w:t>-</w:t>
      </w:r>
      <w:r>
        <w:rPr>
          <w:b/>
          <w:bCs/>
          <w:sz w:val="21"/>
          <w:szCs w:val="21"/>
        </w:rPr>
        <w:t>d</w:t>
      </w:r>
      <w:r w:rsidR="004F6B9D" w:rsidRPr="000078E7">
        <w:rPr>
          <w:sz w:val="21"/>
          <w:szCs w:val="21"/>
        </w:rPr>
        <w:t xml:space="preserve"> 3D Micro-CT images of (</w:t>
      </w:r>
      <w:r>
        <w:rPr>
          <w:b/>
          <w:bCs/>
          <w:sz w:val="21"/>
          <w:szCs w:val="21"/>
        </w:rPr>
        <w:t>c</w:t>
      </w:r>
      <w:r w:rsidR="004F6B9D" w:rsidRPr="000078E7">
        <w:rPr>
          <w:sz w:val="21"/>
          <w:szCs w:val="21"/>
        </w:rPr>
        <w:t>) the whole-mount skeletal, and (</w:t>
      </w:r>
      <w:r>
        <w:rPr>
          <w:b/>
          <w:bCs/>
          <w:sz w:val="21"/>
          <w:szCs w:val="21"/>
        </w:rPr>
        <w:t>d</w:t>
      </w:r>
      <w:r w:rsidR="004F6B9D" w:rsidRPr="000078E7">
        <w:rPr>
          <w:sz w:val="21"/>
          <w:szCs w:val="21"/>
        </w:rPr>
        <w:t xml:space="preserve">) spine and skull from WT or cKO mice. </w:t>
      </w:r>
      <w:r>
        <w:rPr>
          <w:b/>
          <w:bCs/>
          <w:sz w:val="21"/>
          <w:szCs w:val="21"/>
        </w:rPr>
        <w:t>e</w:t>
      </w:r>
      <w:r w:rsidR="004F6B9D" w:rsidRPr="000078E7">
        <w:rPr>
          <w:b/>
          <w:bCs/>
          <w:sz w:val="21"/>
          <w:szCs w:val="21"/>
        </w:rPr>
        <w:t>-</w:t>
      </w:r>
      <w:r>
        <w:rPr>
          <w:b/>
          <w:bCs/>
          <w:sz w:val="21"/>
          <w:szCs w:val="21"/>
        </w:rPr>
        <w:t>f</w:t>
      </w:r>
      <w:r w:rsidR="004F6B9D" w:rsidRPr="000078E7">
        <w:rPr>
          <w:sz w:val="21"/>
          <w:szCs w:val="21"/>
        </w:rPr>
        <w:t xml:space="preserve"> Quantitative of </w:t>
      </w:r>
      <w:r w:rsidR="00FD5441" w:rsidRPr="000078E7">
        <w:rPr>
          <w:sz w:val="21"/>
          <w:szCs w:val="21"/>
        </w:rPr>
        <w:t xml:space="preserve">the cortical bone </w:t>
      </w:r>
      <w:r w:rsidR="004F6B9D" w:rsidRPr="000078E7">
        <w:rPr>
          <w:sz w:val="21"/>
          <w:szCs w:val="21"/>
        </w:rPr>
        <w:t xml:space="preserve">Micro-CT parameters </w:t>
      </w:r>
      <w:r w:rsidR="00FD5441" w:rsidRPr="000078E7">
        <w:rPr>
          <w:sz w:val="21"/>
          <w:szCs w:val="21"/>
        </w:rPr>
        <w:t>including, (</w:t>
      </w:r>
      <w:r>
        <w:rPr>
          <w:b/>
          <w:bCs/>
          <w:sz w:val="21"/>
          <w:szCs w:val="21"/>
        </w:rPr>
        <w:t>e</w:t>
      </w:r>
      <w:r w:rsidR="00FD5441" w:rsidRPr="000078E7">
        <w:rPr>
          <w:sz w:val="21"/>
          <w:szCs w:val="21"/>
        </w:rPr>
        <w:t xml:space="preserve">) </w:t>
      </w:r>
      <w:r w:rsidR="004F6B9D" w:rsidRPr="000078E7">
        <w:rPr>
          <w:sz w:val="21"/>
          <w:szCs w:val="21"/>
        </w:rPr>
        <w:t xml:space="preserve">B.Ar/T.Ar </w:t>
      </w:r>
      <w:r w:rsidR="00FD5441" w:rsidRPr="000078E7">
        <w:rPr>
          <w:sz w:val="21"/>
          <w:szCs w:val="21"/>
        </w:rPr>
        <w:t>and (</w:t>
      </w:r>
      <w:r>
        <w:rPr>
          <w:b/>
          <w:bCs/>
          <w:sz w:val="21"/>
          <w:szCs w:val="21"/>
        </w:rPr>
        <w:t>f</w:t>
      </w:r>
      <w:r w:rsidR="00FD5441" w:rsidRPr="000078E7">
        <w:rPr>
          <w:sz w:val="21"/>
          <w:szCs w:val="21"/>
        </w:rPr>
        <w:t xml:space="preserve">) Av.MMI (Max) </w:t>
      </w:r>
      <w:r w:rsidR="004F6B9D" w:rsidRPr="000078E7">
        <w:rPr>
          <w:sz w:val="21"/>
          <w:szCs w:val="21"/>
        </w:rPr>
        <w:t>of WT or cKO mice. n = 6.</w:t>
      </w:r>
      <w:r w:rsidR="001C5FE1" w:rsidRPr="000078E7">
        <w:rPr>
          <w:sz w:val="21"/>
          <w:szCs w:val="21"/>
        </w:rPr>
        <w:t xml:space="preserve"> **</w:t>
      </w:r>
      <w:r w:rsidR="001C5FE1" w:rsidRPr="000078E7">
        <w:rPr>
          <w:i/>
          <w:iCs/>
          <w:sz w:val="21"/>
          <w:szCs w:val="21"/>
        </w:rPr>
        <w:t>P</w:t>
      </w:r>
      <w:r w:rsidR="001C5FE1" w:rsidRPr="000078E7">
        <w:rPr>
          <w:sz w:val="21"/>
          <w:szCs w:val="21"/>
        </w:rPr>
        <w:t xml:space="preserve"> &lt; 0.01; ****</w:t>
      </w:r>
      <w:r w:rsidR="001C5FE1" w:rsidRPr="000078E7">
        <w:rPr>
          <w:i/>
          <w:iCs/>
          <w:sz w:val="21"/>
          <w:szCs w:val="21"/>
        </w:rPr>
        <w:t>P</w:t>
      </w:r>
      <w:r w:rsidR="001C5FE1" w:rsidRPr="000078E7">
        <w:rPr>
          <w:sz w:val="21"/>
          <w:szCs w:val="21"/>
        </w:rPr>
        <w:t xml:space="preserve"> &lt; 0.0001. Student’s t test. Data </w:t>
      </w:r>
      <w:r w:rsidR="00FF147E">
        <w:rPr>
          <w:sz w:val="21"/>
          <w:szCs w:val="21"/>
        </w:rPr>
        <w:t>were</w:t>
      </w:r>
      <w:r w:rsidR="001C5FE1" w:rsidRPr="000078E7">
        <w:rPr>
          <w:sz w:val="21"/>
          <w:szCs w:val="21"/>
        </w:rPr>
        <w:t xml:space="preserve"> mean ± SD.</w:t>
      </w:r>
    </w:p>
    <w:p w14:paraId="0871740B" w14:textId="10B5E7AA" w:rsidR="007450F8" w:rsidRPr="000078E7" w:rsidRDefault="007450F8">
      <w:pPr>
        <w:rPr>
          <w:sz w:val="21"/>
          <w:szCs w:val="21"/>
        </w:rPr>
      </w:pPr>
    </w:p>
    <w:p w14:paraId="03D79882" w14:textId="77777777" w:rsidR="00252E46" w:rsidRPr="000078E7" w:rsidRDefault="00252E46">
      <w:pPr>
        <w:rPr>
          <w:sz w:val="21"/>
          <w:szCs w:val="21"/>
        </w:rPr>
      </w:pPr>
    </w:p>
    <w:p w14:paraId="51CF3438" w14:textId="77777777" w:rsidR="00252E46" w:rsidRPr="000078E7" w:rsidRDefault="00252E46">
      <w:pPr>
        <w:rPr>
          <w:sz w:val="21"/>
          <w:szCs w:val="21"/>
        </w:rPr>
      </w:pPr>
    </w:p>
    <w:p w14:paraId="1D381E00" w14:textId="77777777" w:rsidR="00252E46" w:rsidRPr="000078E7" w:rsidRDefault="00252E46">
      <w:pPr>
        <w:rPr>
          <w:sz w:val="21"/>
          <w:szCs w:val="21"/>
        </w:rPr>
      </w:pPr>
    </w:p>
    <w:p w14:paraId="168BA091" w14:textId="77777777" w:rsidR="00252E46" w:rsidRPr="000078E7" w:rsidRDefault="00252E46">
      <w:pPr>
        <w:rPr>
          <w:sz w:val="21"/>
          <w:szCs w:val="21"/>
        </w:rPr>
      </w:pPr>
    </w:p>
    <w:p w14:paraId="14B738E3" w14:textId="77777777" w:rsidR="00252E46" w:rsidRPr="000078E7" w:rsidRDefault="00252E46">
      <w:pPr>
        <w:rPr>
          <w:sz w:val="21"/>
          <w:szCs w:val="21"/>
        </w:rPr>
      </w:pPr>
    </w:p>
    <w:p w14:paraId="09AE4C6C" w14:textId="580732F2" w:rsidR="00252E46" w:rsidRDefault="00252E46">
      <w:pPr>
        <w:rPr>
          <w:sz w:val="21"/>
          <w:szCs w:val="21"/>
        </w:rPr>
      </w:pPr>
    </w:p>
    <w:p w14:paraId="015D8B95" w14:textId="77777777" w:rsidR="009F7E2F" w:rsidRDefault="009F7E2F">
      <w:pPr>
        <w:rPr>
          <w:sz w:val="21"/>
          <w:szCs w:val="21"/>
        </w:rPr>
      </w:pPr>
    </w:p>
    <w:p w14:paraId="7EF91100" w14:textId="77777777" w:rsidR="009F7E2F" w:rsidRDefault="009F7E2F">
      <w:pPr>
        <w:rPr>
          <w:sz w:val="21"/>
          <w:szCs w:val="21"/>
        </w:rPr>
      </w:pPr>
    </w:p>
    <w:p w14:paraId="1B84DCB2" w14:textId="77777777" w:rsidR="009F7E2F" w:rsidRDefault="009F7E2F">
      <w:pPr>
        <w:rPr>
          <w:sz w:val="21"/>
          <w:szCs w:val="21"/>
        </w:rPr>
      </w:pPr>
    </w:p>
    <w:p w14:paraId="29E08A46" w14:textId="3EE5CFF1" w:rsidR="00A84485" w:rsidRDefault="00A84485">
      <w:pPr>
        <w:widowControl/>
        <w:jc w:val="left"/>
        <w:rPr>
          <w:noProof/>
          <w:sz w:val="21"/>
          <w:szCs w:val="21"/>
        </w:rPr>
      </w:pPr>
      <w:r>
        <w:rPr>
          <w:noProof/>
          <w:sz w:val="21"/>
          <w:szCs w:val="21"/>
        </w:rPr>
        <w:br w:type="page"/>
      </w:r>
    </w:p>
    <w:p w14:paraId="1167203D" w14:textId="09E554CB" w:rsidR="009F7E2F" w:rsidRPr="000078E7" w:rsidRDefault="00D7144F">
      <w:pPr>
        <w:rPr>
          <w:sz w:val="21"/>
          <w:szCs w:val="21"/>
        </w:rPr>
      </w:pPr>
      <w:r>
        <w:rPr>
          <w:noProof/>
          <w:sz w:val="21"/>
          <w:szCs w:val="21"/>
        </w:rPr>
        <w:lastRenderedPageBreak/>
        <w:drawing>
          <wp:inline distT="0" distB="0" distL="0" distR="0" wp14:anchorId="63A4C35D" wp14:editId="319EA6B9">
            <wp:extent cx="5274000" cy="4526555"/>
            <wp:effectExtent l="0" t="0" r="3175" b="7620"/>
            <wp:docPr id="209119225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4526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5107B1" w14:textId="3353AC98" w:rsidR="000078E7" w:rsidRPr="000078E7" w:rsidRDefault="002F3C8D" w:rsidP="000078E7">
      <w:pPr>
        <w:rPr>
          <w:sz w:val="21"/>
          <w:szCs w:val="21"/>
        </w:rPr>
      </w:pPr>
      <w:r w:rsidRPr="000078E7">
        <w:rPr>
          <w:sz w:val="21"/>
          <w:szCs w:val="21"/>
        </w:rPr>
        <w:t xml:space="preserve">Supplementary Fig. </w:t>
      </w:r>
      <w:r w:rsidR="00D11E96">
        <w:rPr>
          <w:sz w:val="21"/>
          <w:szCs w:val="21"/>
        </w:rPr>
        <w:t>5</w:t>
      </w:r>
      <w:r w:rsidR="00661DAC" w:rsidRPr="000078E7">
        <w:rPr>
          <w:sz w:val="21"/>
          <w:szCs w:val="21"/>
        </w:rPr>
        <w:t xml:space="preserve"> Knockout of periostin in macrophages </w:t>
      </w:r>
      <w:r w:rsidR="001A6033">
        <w:rPr>
          <w:sz w:val="21"/>
          <w:szCs w:val="21"/>
        </w:rPr>
        <w:t>did not</w:t>
      </w:r>
      <w:r w:rsidR="00661DAC" w:rsidRPr="000078E7">
        <w:rPr>
          <w:sz w:val="21"/>
          <w:szCs w:val="21"/>
        </w:rPr>
        <w:t xml:space="preserve"> impact macrophage proliferation and migration.</w:t>
      </w:r>
      <w:r w:rsidR="006D0BF2" w:rsidRPr="000078E7">
        <w:rPr>
          <w:sz w:val="21"/>
          <w:szCs w:val="21"/>
        </w:rPr>
        <w:t xml:space="preserve"> </w:t>
      </w:r>
      <w:r w:rsidR="00D11E96">
        <w:rPr>
          <w:b/>
          <w:bCs/>
          <w:sz w:val="21"/>
          <w:szCs w:val="21"/>
        </w:rPr>
        <w:t>a</w:t>
      </w:r>
      <w:r w:rsidR="00D11E96" w:rsidRPr="000078E7">
        <w:rPr>
          <w:sz w:val="21"/>
          <w:szCs w:val="21"/>
        </w:rPr>
        <w:t xml:space="preserve"> Flow cytometry analysis of CD86+ CD206- macrophages and CD86- CD206+ macrophages isolated from defect site in WT or cKO mice. </w:t>
      </w:r>
      <w:r w:rsidR="00D11E96">
        <w:rPr>
          <w:b/>
          <w:bCs/>
          <w:sz w:val="21"/>
          <w:szCs w:val="21"/>
        </w:rPr>
        <w:t>b</w:t>
      </w:r>
      <w:r w:rsidR="00D11E96" w:rsidRPr="000078E7">
        <w:rPr>
          <w:b/>
          <w:bCs/>
          <w:sz w:val="21"/>
          <w:szCs w:val="21"/>
        </w:rPr>
        <w:t>-</w:t>
      </w:r>
      <w:r w:rsidR="00D11E96">
        <w:rPr>
          <w:b/>
          <w:bCs/>
          <w:sz w:val="21"/>
          <w:szCs w:val="21"/>
        </w:rPr>
        <w:t>c</w:t>
      </w:r>
      <w:r w:rsidR="00D11E96" w:rsidRPr="000078E7">
        <w:rPr>
          <w:sz w:val="21"/>
          <w:szCs w:val="21"/>
        </w:rPr>
        <w:t xml:space="preserve"> Quantification of the proportion of </w:t>
      </w:r>
      <w:r w:rsidR="00D11E96" w:rsidRPr="000078E7">
        <w:rPr>
          <w:b/>
          <w:bCs/>
          <w:sz w:val="21"/>
          <w:szCs w:val="21"/>
        </w:rPr>
        <w:t>(</w:t>
      </w:r>
      <w:r w:rsidR="00D11E96">
        <w:rPr>
          <w:b/>
          <w:bCs/>
          <w:sz w:val="21"/>
          <w:szCs w:val="21"/>
        </w:rPr>
        <w:t>b</w:t>
      </w:r>
      <w:r w:rsidR="00D11E96" w:rsidRPr="000078E7">
        <w:rPr>
          <w:b/>
          <w:bCs/>
          <w:sz w:val="21"/>
          <w:szCs w:val="21"/>
        </w:rPr>
        <w:t>)</w:t>
      </w:r>
      <w:r w:rsidR="00D11E96" w:rsidRPr="000078E7">
        <w:rPr>
          <w:sz w:val="21"/>
          <w:szCs w:val="21"/>
        </w:rPr>
        <w:t xml:space="preserve"> CD206+ cells or </w:t>
      </w:r>
      <w:r w:rsidR="00D11E96" w:rsidRPr="000078E7">
        <w:rPr>
          <w:b/>
          <w:bCs/>
          <w:sz w:val="21"/>
          <w:szCs w:val="21"/>
        </w:rPr>
        <w:t>(</w:t>
      </w:r>
      <w:r w:rsidR="00D11E96">
        <w:rPr>
          <w:b/>
          <w:bCs/>
          <w:sz w:val="21"/>
          <w:szCs w:val="21"/>
        </w:rPr>
        <w:t>c</w:t>
      </w:r>
      <w:r w:rsidR="00D11E96" w:rsidRPr="000078E7">
        <w:rPr>
          <w:b/>
          <w:bCs/>
          <w:sz w:val="21"/>
          <w:szCs w:val="21"/>
        </w:rPr>
        <w:t>)</w:t>
      </w:r>
      <w:r w:rsidR="00D11E96" w:rsidRPr="000078E7">
        <w:rPr>
          <w:sz w:val="21"/>
          <w:szCs w:val="21"/>
        </w:rPr>
        <w:t xml:space="preserve"> CD86+ macrophages in total cells. n</w:t>
      </w:r>
      <w:r w:rsidR="00D11E96">
        <w:rPr>
          <w:sz w:val="21"/>
          <w:szCs w:val="21"/>
        </w:rPr>
        <w:t xml:space="preserve"> </w:t>
      </w:r>
      <w:r w:rsidR="00D11E96" w:rsidRPr="000078E7">
        <w:rPr>
          <w:sz w:val="21"/>
          <w:szCs w:val="21"/>
        </w:rPr>
        <w:t>=</w:t>
      </w:r>
      <w:r w:rsidR="00D11E96">
        <w:rPr>
          <w:sz w:val="21"/>
          <w:szCs w:val="21"/>
        </w:rPr>
        <w:t xml:space="preserve"> </w:t>
      </w:r>
      <w:r w:rsidR="00D11E96" w:rsidRPr="000078E7">
        <w:rPr>
          <w:sz w:val="21"/>
          <w:szCs w:val="21"/>
        </w:rPr>
        <w:t xml:space="preserve">6. </w:t>
      </w:r>
      <w:r w:rsidR="00D11E96">
        <w:rPr>
          <w:b/>
          <w:bCs/>
          <w:sz w:val="21"/>
          <w:szCs w:val="21"/>
        </w:rPr>
        <w:t>d</w:t>
      </w:r>
      <w:r w:rsidR="006D0BF2" w:rsidRPr="000078E7">
        <w:rPr>
          <w:sz w:val="21"/>
          <w:szCs w:val="21"/>
        </w:rPr>
        <w:t xml:space="preserve"> Immunofluorescence assay of the expression of F4/80 in the defect site of WT or cKO mice. </w:t>
      </w:r>
      <w:r w:rsidR="00D11E96">
        <w:rPr>
          <w:b/>
          <w:bCs/>
          <w:sz w:val="21"/>
          <w:szCs w:val="21"/>
        </w:rPr>
        <w:t>e</w:t>
      </w:r>
      <w:r w:rsidR="006D0BF2" w:rsidRPr="000078E7">
        <w:rPr>
          <w:sz w:val="21"/>
          <w:szCs w:val="21"/>
        </w:rPr>
        <w:t xml:space="preserve"> Quantification of the ratio of F4/80+ cells in WT or cKO mice. n</w:t>
      </w:r>
      <w:r w:rsidR="0041175B">
        <w:rPr>
          <w:sz w:val="21"/>
          <w:szCs w:val="21"/>
        </w:rPr>
        <w:t xml:space="preserve"> </w:t>
      </w:r>
      <w:r w:rsidR="006D0BF2" w:rsidRPr="000078E7">
        <w:rPr>
          <w:sz w:val="21"/>
          <w:szCs w:val="21"/>
        </w:rPr>
        <w:t>=</w:t>
      </w:r>
      <w:r w:rsidR="0041175B">
        <w:rPr>
          <w:sz w:val="21"/>
          <w:szCs w:val="21"/>
        </w:rPr>
        <w:t xml:space="preserve"> </w:t>
      </w:r>
      <w:r w:rsidR="006D0BF2" w:rsidRPr="000078E7">
        <w:rPr>
          <w:sz w:val="21"/>
          <w:szCs w:val="21"/>
        </w:rPr>
        <w:t xml:space="preserve">6. </w:t>
      </w:r>
      <w:r w:rsidR="00D11E96">
        <w:rPr>
          <w:b/>
          <w:bCs/>
          <w:sz w:val="21"/>
          <w:szCs w:val="21"/>
        </w:rPr>
        <w:t>f</w:t>
      </w:r>
      <w:r w:rsidR="006D0BF2" w:rsidRPr="000078E7">
        <w:rPr>
          <w:sz w:val="21"/>
          <w:szCs w:val="21"/>
        </w:rPr>
        <w:t xml:space="preserve"> Immunofluorescence assay of K</w:t>
      </w:r>
      <w:r w:rsidR="006D0BF2" w:rsidRPr="000078E7">
        <w:rPr>
          <w:rFonts w:hint="eastAsia"/>
          <w:sz w:val="21"/>
          <w:szCs w:val="21"/>
        </w:rPr>
        <w:t>i67+</w:t>
      </w:r>
      <w:r w:rsidR="006D0BF2" w:rsidRPr="000078E7">
        <w:rPr>
          <w:sz w:val="21"/>
          <w:szCs w:val="21"/>
        </w:rPr>
        <w:t xml:space="preserve"> BMDMs from WT or cKO mice.</w:t>
      </w:r>
      <w:r w:rsidR="006C5CC9" w:rsidRPr="000078E7">
        <w:rPr>
          <w:sz w:val="21"/>
          <w:szCs w:val="21"/>
        </w:rPr>
        <w:t xml:space="preserve"> </w:t>
      </w:r>
      <w:r w:rsidR="00D11E96">
        <w:rPr>
          <w:b/>
          <w:bCs/>
          <w:sz w:val="21"/>
          <w:szCs w:val="21"/>
        </w:rPr>
        <w:t>g</w:t>
      </w:r>
      <w:r w:rsidR="006C5CC9" w:rsidRPr="000078E7">
        <w:rPr>
          <w:sz w:val="21"/>
          <w:szCs w:val="21"/>
        </w:rPr>
        <w:t xml:space="preserve"> </w:t>
      </w:r>
      <w:bookmarkStart w:id="3" w:name="OLE_LINK1"/>
      <w:r w:rsidR="006C5CC9" w:rsidRPr="000078E7">
        <w:rPr>
          <w:sz w:val="21"/>
          <w:szCs w:val="21"/>
        </w:rPr>
        <w:t>Quantification of the</w:t>
      </w:r>
      <w:bookmarkEnd w:id="3"/>
      <w:r w:rsidR="006C5CC9" w:rsidRPr="000078E7">
        <w:rPr>
          <w:sz w:val="21"/>
          <w:szCs w:val="21"/>
        </w:rPr>
        <w:t xml:space="preserve"> ratio of Ki67+ BMDMs in WT or cKO mice. n</w:t>
      </w:r>
      <w:r w:rsidR="0041175B">
        <w:rPr>
          <w:sz w:val="21"/>
          <w:szCs w:val="21"/>
        </w:rPr>
        <w:t xml:space="preserve"> </w:t>
      </w:r>
      <w:r w:rsidR="006C5CC9" w:rsidRPr="000078E7">
        <w:rPr>
          <w:sz w:val="21"/>
          <w:szCs w:val="21"/>
        </w:rPr>
        <w:t>=</w:t>
      </w:r>
      <w:r w:rsidR="0041175B">
        <w:rPr>
          <w:sz w:val="21"/>
          <w:szCs w:val="21"/>
        </w:rPr>
        <w:t xml:space="preserve"> </w:t>
      </w:r>
      <w:r w:rsidR="006C5CC9" w:rsidRPr="000078E7">
        <w:rPr>
          <w:sz w:val="21"/>
          <w:szCs w:val="21"/>
        </w:rPr>
        <w:t xml:space="preserve">6. </w:t>
      </w:r>
      <w:r w:rsidR="00D11E96">
        <w:rPr>
          <w:b/>
          <w:bCs/>
          <w:sz w:val="21"/>
          <w:szCs w:val="21"/>
        </w:rPr>
        <w:t>h</w:t>
      </w:r>
      <w:r w:rsidR="006C5CC9" w:rsidRPr="000078E7">
        <w:rPr>
          <w:sz w:val="21"/>
          <w:szCs w:val="21"/>
        </w:rPr>
        <w:t xml:space="preserve"> </w:t>
      </w:r>
      <w:r w:rsidR="00956A66" w:rsidRPr="000078E7">
        <w:rPr>
          <w:sz w:val="21"/>
          <w:szCs w:val="21"/>
        </w:rPr>
        <w:t xml:space="preserve">Cell scratch test results of BMDMs from WT or cKO mice after 0, 12, and 48 h in culture. </w:t>
      </w:r>
      <w:r w:rsidR="00D11E96">
        <w:rPr>
          <w:b/>
          <w:bCs/>
          <w:sz w:val="21"/>
          <w:szCs w:val="21"/>
        </w:rPr>
        <w:t>i</w:t>
      </w:r>
      <w:r w:rsidR="00956A66" w:rsidRPr="000078E7">
        <w:rPr>
          <w:sz w:val="21"/>
          <w:szCs w:val="21"/>
        </w:rPr>
        <w:t xml:space="preserve"> </w:t>
      </w:r>
      <w:r w:rsidR="00694712" w:rsidRPr="000078E7">
        <w:rPr>
          <w:sz w:val="21"/>
          <w:szCs w:val="21"/>
        </w:rPr>
        <w:t>Quantification of the ratio of migration rate in BMDMs from WT or cKO mice. n</w:t>
      </w:r>
      <w:r w:rsidR="0041175B">
        <w:rPr>
          <w:sz w:val="21"/>
          <w:szCs w:val="21"/>
        </w:rPr>
        <w:t xml:space="preserve"> </w:t>
      </w:r>
      <w:r w:rsidR="00694712" w:rsidRPr="000078E7">
        <w:rPr>
          <w:sz w:val="21"/>
          <w:szCs w:val="21"/>
        </w:rPr>
        <w:t>=</w:t>
      </w:r>
      <w:r w:rsidR="0041175B">
        <w:rPr>
          <w:sz w:val="21"/>
          <w:szCs w:val="21"/>
        </w:rPr>
        <w:t xml:space="preserve"> </w:t>
      </w:r>
      <w:r w:rsidR="00694712" w:rsidRPr="000078E7">
        <w:rPr>
          <w:sz w:val="21"/>
          <w:szCs w:val="21"/>
        </w:rPr>
        <w:t>6.</w:t>
      </w:r>
      <w:r w:rsidR="002453FA" w:rsidRPr="000078E7">
        <w:rPr>
          <w:sz w:val="21"/>
          <w:szCs w:val="21"/>
        </w:rPr>
        <w:t xml:space="preserve"> </w:t>
      </w:r>
      <w:r w:rsidR="000078E7" w:rsidRPr="000078E7">
        <w:rPr>
          <w:sz w:val="21"/>
          <w:szCs w:val="21"/>
        </w:rPr>
        <w:t>**</w:t>
      </w:r>
      <w:r w:rsidR="000078E7" w:rsidRPr="000078E7">
        <w:rPr>
          <w:i/>
          <w:iCs/>
          <w:sz w:val="21"/>
          <w:szCs w:val="21"/>
        </w:rPr>
        <w:t>P</w:t>
      </w:r>
      <w:r w:rsidR="000078E7" w:rsidRPr="000078E7">
        <w:rPr>
          <w:sz w:val="21"/>
          <w:szCs w:val="21"/>
        </w:rPr>
        <w:t xml:space="preserve"> &lt; 0.01; ***</w:t>
      </w:r>
      <w:r w:rsidR="000078E7" w:rsidRPr="000078E7">
        <w:rPr>
          <w:i/>
          <w:iCs/>
          <w:sz w:val="21"/>
          <w:szCs w:val="21"/>
        </w:rPr>
        <w:t>P</w:t>
      </w:r>
      <w:r w:rsidR="000078E7" w:rsidRPr="000078E7">
        <w:rPr>
          <w:sz w:val="21"/>
          <w:szCs w:val="21"/>
        </w:rPr>
        <w:t xml:space="preserve"> &lt; 0.001; ****</w:t>
      </w:r>
      <w:r w:rsidR="000078E7" w:rsidRPr="000078E7">
        <w:rPr>
          <w:i/>
          <w:iCs/>
          <w:sz w:val="21"/>
          <w:szCs w:val="21"/>
        </w:rPr>
        <w:t>P</w:t>
      </w:r>
      <w:r w:rsidR="000078E7" w:rsidRPr="000078E7">
        <w:rPr>
          <w:sz w:val="21"/>
          <w:szCs w:val="21"/>
        </w:rPr>
        <w:t xml:space="preserve"> &lt; 0.0001. Ordinary </w:t>
      </w:r>
      <w:r w:rsidR="0076481D">
        <w:rPr>
          <w:sz w:val="21"/>
          <w:szCs w:val="21"/>
        </w:rPr>
        <w:t>two</w:t>
      </w:r>
      <w:r w:rsidR="000078E7" w:rsidRPr="000078E7">
        <w:rPr>
          <w:sz w:val="21"/>
          <w:szCs w:val="21"/>
        </w:rPr>
        <w:t>-way ANOVA</w:t>
      </w:r>
      <w:r w:rsidR="00E04CF2">
        <w:rPr>
          <w:sz w:val="21"/>
          <w:szCs w:val="21"/>
        </w:rPr>
        <w:t xml:space="preserve"> or </w:t>
      </w:r>
      <w:r w:rsidR="00E04CF2" w:rsidRPr="000078E7">
        <w:rPr>
          <w:sz w:val="21"/>
          <w:szCs w:val="21"/>
        </w:rPr>
        <w:t>Student’s t test</w:t>
      </w:r>
      <w:r w:rsidR="000078E7" w:rsidRPr="000078E7">
        <w:rPr>
          <w:sz w:val="21"/>
          <w:szCs w:val="21"/>
        </w:rPr>
        <w:t xml:space="preserve">. Data </w:t>
      </w:r>
      <w:r w:rsidR="00FF147E">
        <w:rPr>
          <w:sz w:val="21"/>
          <w:szCs w:val="21"/>
        </w:rPr>
        <w:t>were</w:t>
      </w:r>
      <w:r w:rsidR="000078E7" w:rsidRPr="000078E7">
        <w:rPr>
          <w:sz w:val="21"/>
          <w:szCs w:val="21"/>
        </w:rPr>
        <w:t xml:space="preserve"> mean ± SD.</w:t>
      </w:r>
    </w:p>
    <w:p w14:paraId="00187C60" w14:textId="67A0E3CB" w:rsidR="002F3C8D" w:rsidRDefault="002F3C8D">
      <w:pPr>
        <w:rPr>
          <w:sz w:val="21"/>
          <w:szCs w:val="21"/>
        </w:rPr>
      </w:pPr>
    </w:p>
    <w:p w14:paraId="61C63EAA" w14:textId="77777777" w:rsidR="004430A5" w:rsidRDefault="004430A5">
      <w:pPr>
        <w:rPr>
          <w:sz w:val="21"/>
          <w:szCs w:val="21"/>
        </w:rPr>
      </w:pPr>
    </w:p>
    <w:p w14:paraId="0C83809A" w14:textId="77777777" w:rsidR="004430A5" w:rsidRDefault="004430A5">
      <w:pPr>
        <w:rPr>
          <w:sz w:val="21"/>
          <w:szCs w:val="21"/>
        </w:rPr>
      </w:pPr>
    </w:p>
    <w:p w14:paraId="2D71A269" w14:textId="77777777" w:rsidR="004430A5" w:rsidRDefault="004430A5">
      <w:pPr>
        <w:rPr>
          <w:sz w:val="21"/>
          <w:szCs w:val="21"/>
        </w:rPr>
      </w:pPr>
    </w:p>
    <w:p w14:paraId="21AD7D6E" w14:textId="77777777" w:rsidR="004430A5" w:rsidRDefault="004430A5">
      <w:pPr>
        <w:rPr>
          <w:sz w:val="21"/>
          <w:szCs w:val="21"/>
        </w:rPr>
      </w:pPr>
    </w:p>
    <w:p w14:paraId="16B2AA03" w14:textId="77777777" w:rsidR="004430A5" w:rsidRDefault="004430A5">
      <w:pPr>
        <w:rPr>
          <w:sz w:val="21"/>
          <w:szCs w:val="21"/>
        </w:rPr>
      </w:pPr>
    </w:p>
    <w:p w14:paraId="750E750C" w14:textId="77777777" w:rsidR="004430A5" w:rsidRDefault="004430A5">
      <w:pPr>
        <w:rPr>
          <w:sz w:val="21"/>
          <w:szCs w:val="21"/>
        </w:rPr>
      </w:pPr>
    </w:p>
    <w:p w14:paraId="0179DF95" w14:textId="77777777" w:rsidR="004430A5" w:rsidRDefault="004430A5">
      <w:pPr>
        <w:rPr>
          <w:sz w:val="21"/>
          <w:szCs w:val="21"/>
        </w:rPr>
      </w:pPr>
    </w:p>
    <w:p w14:paraId="2AED687F" w14:textId="77777777" w:rsidR="004430A5" w:rsidRDefault="004430A5">
      <w:pPr>
        <w:rPr>
          <w:sz w:val="21"/>
          <w:szCs w:val="21"/>
        </w:rPr>
      </w:pPr>
    </w:p>
    <w:p w14:paraId="3F621B46" w14:textId="68330EC4" w:rsidR="004430A5" w:rsidRDefault="00FE04F7">
      <w:pPr>
        <w:rPr>
          <w:sz w:val="21"/>
          <w:szCs w:val="21"/>
        </w:rPr>
      </w:pPr>
      <w:r>
        <w:rPr>
          <w:noProof/>
          <w:sz w:val="21"/>
          <w:szCs w:val="21"/>
        </w:rPr>
        <w:lastRenderedPageBreak/>
        <w:drawing>
          <wp:inline distT="0" distB="0" distL="0" distR="0" wp14:anchorId="073EB106" wp14:editId="61D0A25E">
            <wp:extent cx="5274000" cy="2943604"/>
            <wp:effectExtent l="0" t="0" r="0" b="0"/>
            <wp:docPr id="198053186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2943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88F5B4" w14:textId="49EDBC79" w:rsidR="004430A5" w:rsidRDefault="00FE04F7">
      <w:pPr>
        <w:rPr>
          <w:sz w:val="21"/>
          <w:szCs w:val="21"/>
        </w:rPr>
      </w:pPr>
      <w:r w:rsidRPr="000078E7">
        <w:rPr>
          <w:sz w:val="21"/>
          <w:szCs w:val="21"/>
        </w:rPr>
        <w:t xml:space="preserve">Supplementary Fig. </w:t>
      </w:r>
      <w:r w:rsidR="00712043">
        <w:rPr>
          <w:sz w:val="21"/>
          <w:szCs w:val="21"/>
        </w:rPr>
        <w:t>6</w:t>
      </w:r>
      <w:r>
        <w:rPr>
          <w:sz w:val="21"/>
          <w:szCs w:val="21"/>
        </w:rPr>
        <w:t xml:space="preserve"> Mechanical loading increased bone formation and </w:t>
      </w:r>
      <w:r w:rsidRPr="00FE04F7">
        <w:rPr>
          <w:sz w:val="21"/>
          <w:szCs w:val="21"/>
        </w:rPr>
        <w:t>mechanical stiffness</w:t>
      </w:r>
      <w:r>
        <w:rPr>
          <w:sz w:val="21"/>
          <w:szCs w:val="21"/>
        </w:rPr>
        <w:t xml:space="preserve">. </w:t>
      </w:r>
      <w:r w:rsidRPr="00EE39C3">
        <w:rPr>
          <w:b/>
          <w:bCs/>
          <w:sz w:val="21"/>
          <w:szCs w:val="21"/>
        </w:rPr>
        <w:t>a</w:t>
      </w:r>
      <w:r>
        <w:rPr>
          <w:sz w:val="21"/>
          <w:szCs w:val="21"/>
        </w:rPr>
        <w:t xml:space="preserve"> </w:t>
      </w:r>
      <w:r w:rsidRPr="00140D69">
        <w:rPr>
          <w:sz w:val="21"/>
          <w:szCs w:val="21"/>
        </w:rPr>
        <w:t>3D Micro-CT images of new bone accrual isolated from WT mice on PSD 1</w:t>
      </w:r>
      <w:r>
        <w:rPr>
          <w:sz w:val="21"/>
          <w:szCs w:val="21"/>
        </w:rPr>
        <w:t>4</w:t>
      </w:r>
      <w:r w:rsidRPr="00140D69">
        <w:rPr>
          <w:sz w:val="21"/>
          <w:szCs w:val="21"/>
        </w:rPr>
        <w:t xml:space="preserve"> after MTD surgery in control and loaded tibia. </w:t>
      </w:r>
      <w:r w:rsidRPr="00EE39C3">
        <w:rPr>
          <w:b/>
          <w:bCs/>
          <w:sz w:val="21"/>
          <w:szCs w:val="21"/>
        </w:rPr>
        <w:t>b-c</w:t>
      </w:r>
      <w:r w:rsidRPr="00140D69">
        <w:rPr>
          <w:sz w:val="21"/>
          <w:szCs w:val="21"/>
        </w:rPr>
        <w:t xml:space="preserve"> Quantitative parameters of Micro-CT analysis of new bone accrual including </w:t>
      </w:r>
      <w:r w:rsidRPr="00EE39C3">
        <w:rPr>
          <w:b/>
          <w:bCs/>
          <w:sz w:val="21"/>
          <w:szCs w:val="21"/>
        </w:rPr>
        <w:t>(b)</w:t>
      </w:r>
      <w:r w:rsidRPr="00140D69">
        <w:rPr>
          <w:sz w:val="21"/>
          <w:szCs w:val="21"/>
        </w:rPr>
        <w:t xml:space="preserve"> BV/ TV and </w:t>
      </w:r>
      <w:r w:rsidRPr="00EE39C3">
        <w:rPr>
          <w:b/>
          <w:bCs/>
          <w:sz w:val="21"/>
          <w:szCs w:val="21"/>
        </w:rPr>
        <w:t>(c)</w:t>
      </w:r>
      <w:r w:rsidRPr="00140D69">
        <w:rPr>
          <w:sz w:val="21"/>
          <w:szCs w:val="21"/>
        </w:rPr>
        <w:t xml:space="preserve"> Tb. N. n = 6.</w:t>
      </w:r>
      <w:r>
        <w:rPr>
          <w:sz w:val="21"/>
          <w:szCs w:val="21"/>
        </w:rPr>
        <w:t xml:space="preserve"> </w:t>
      </w:r>
      <w:r w:rsidRPr="00EE39C3">
        <w:rPr>
          <w:b/>
          <w:bCs/>
          <w:sz w:val="21"/>
          <w:szCs w:val="21"/>
        </w:rPr>
        <w:t>d</w:t>
      </w:r>
      <w:r>
        <w:rPr>
          <w:sz w:val="21"/>
          <w:szCs w:val="21"/>
        </w:rPr>
        <w:t xml:space="preserve"> </w:t>
      </w:r>
      <w:r w:rsidRPr="001F60CC">
        <w:rPr>
          <w:sz w:val="21"/>
          <w:szCs w:val="21"/>
        </w:rPr>
        <w:t xml:space="preserve">Distribution of microstrain within the defect site in </w:t>
      </w:r>
      <w:r w:rsidRPr="00140D69">
        <w:rPr>
          <w:sz w:val="21"/>
          <w:szCs w:val="21"/>
        </w:rPr>
        <w:t>control and loaded tibia</w:t>
      </w:r>
      <w:r w:rsidRPr="001F60CC">
        <w:rPr>
          <w:sz w:val="21"/>
          <w:szCs w:val="21"/>
        </w:rPr>
        <w:t xml:space="preserve"> on PSD10 and 14.</w:t>
      </w:r>
      <w:r>
        <w:rPr>
          <w:sz w:val="21"/>
          <w:szCs w:val="21"/>
        </w:rPr>
        <w:t xml:space="preserve"> </w:t>
      </w:r>
      <w:r w:rsidRPr="00EE39C3">
        <w:rPr>
          <w:b/>
          <w:bCs/>
          <w:sz w:val="21"/>
          <w:szCs w:val="21"/>
        </w:rPr>
        <w:t>e</w:t>
      </w:r>
      <w:r>
        <w:rPr>
          <w:sz w:val="21"/>
          <w:szCs w:val="21"/>
        </w:rPr>
        <w:t xml:space="preserve"> </w:t>
      </w:r>
      <w:r w:rsidRPr="000078E7">
        <w:rPr>
          <w:sz w:val="21"/>
          <w:szCs w:val="21"/>
        </w:rPr>
        <w:t xml:space="preserve">Quantification of the strain </w:t>
      </w:r>
      <w:r w:rsidRPr="001F60CC">
        <w:rPr>
          <w:sz w:val="21"/>
          <w:szCs w:val="21"/>
        </w:rPr>
        <w:t xml:space="preserve">in </w:t>
      </w:r>
      <w:r w:rsidRPr="00140D69">
        <w:rPr>
          <w:sz w:val="21"/>
          <w:szCs w:val="21"/>
        </w:rPr>
        <w:t>control and loaded tibia</w:t>
      </w:r>
      <w:r w:rsidRPr="000078E7">
        <w:rPr>
          <w:sz w:val="21"/>
          <w:szCs w:val="21"/>
        </w:rPr>
        <w:t>. n</w:t>
      </w:r>
      <w:r>
        <w:rPr>
          <w:sz w:val="21"/>
          <w:szCs w:val="21"/>
        </w:rPr>
        <w:t xml:space="preserve"> </w:t>
      </w:r>
      <w:r w:rsidRPr="000078E7">
        <w:rPr>
          <w:sz w:val="21"/>
          <w:szCs w:val="21"/>
        </w:rPr>
        <w:t>=</w:t>
      </w:r>
      <w:r>
        <w:rPr>
          <w:sz w:val="21"/>
          <w:szCs w:val="21"/>
        </w:rPr>
        <w:t xml:space="preserve"> </w:t>
      </w:r>
      <w:r w:rsidRPr="000078E7">
        <w:rPr>
          <w:sz w:val="21"/>
          <w:szCs w:val="21"/>
        </w:rPr>
        <w:t>6.</w:t>
      </w:r>
      <w:r w:rsidRPr="00FE04F7">
        <w:rPr>
          <w:sz w:val="21"/>
          <w:szCs w:val="21"/>
        </w:rPr>
        <w:t xml:space="preserve"> </w:t>
      </w:r>
      <w:r w:rsidR="00626471">
        <w:rPr>
          <w:sz w:val="21"/>
          <w:szCs w:val="21"/>
        </w:rPr>
        <w:t xml:space="preserve">PSD = </w:t>
      </w:r>
      <w:r w:rsidR="00626471" w:rsidRPr="000078E7">
        <w:rPr>
          <w:sz w:val="21"/>
          <w:szCs w:val="21"/>
        </w:rPr>
        <w:t>postsurgical day</w:t>
      </w:r>
      <w:r w:rsidR="00626471">
        <w:rPr>
          <w:sz w:val="21"/>
          <w:szCs w:val="21"/>
        </w:rPr>
        <w:t xml:space="preserve">. </w:t>
      </w:r>
      <w:r w:rsidRPr="00FE04F7">
        <w:rPr>
          <w:sz w:val="21"/>
          <w:szCs w:val="21"/>
        </w:rPr>
        <w:t>*</w:t>
      </w:r>
      <w:r w:rsidRPr="00FE04F7">
        <w:rPr>
          <w:i/>
          <w:iCs/>
          <w:sz w:val="21"/>
          <w:szCs w:val="21"/>
        </w:rPr>
        <w:t>P</w:t>
      </w:r>
      <w:r w:rsidRPr="00FE04F7">
        <w:rPr>
          <w:sz w:val="21"/>
          <w:szCs w:val="21"/>
        </w:rPr>
        <w:t xml:space="preserve"> &lt; 0.05; **</w:t>
      </w:r>
      <w:r w:rsidRPr="00FE04F7">
        <w:rPr>
          <w:i/>
          <w:iCs/>
          <w:sz w:val="21"/>
          <w:szCs w:val="21"/>
        </w:rPr>
        <w:t>P</w:t>
      </w:r>
      <w:r w:rsidRPr="00FE04F7">
        <w:rPr>
          <w:sz w:val="21"/>
          <w:szCs w:val="21"/>
        </w:rPr>
        <w:t xml:space="preserve"> &lt; 0.01. Ordinary two-way ANOVA or Student’s t test. Data were mean ± SD.</w:t>
      </w:r>
    </w:p>
    <w:p w14:paraId="2BD02823" w14:textId="77777777" w:rsidR="0005735B" w:rsidRDefault="0005735B">
      <w:pPr>
        <w:rPr>
          <w:sz w:val="21"/>
          <w:szCs w:val="21"/>
        </w:rPr>
      </w:pPr>
    </w:p>
    <w:p w14:paraId="0C0B5B76" w14:textId="77777777" w:rsidR="0005735B" w:rsidRDefault="0005735B">
      <w:pPr>
        <w:rPr>
          <w:sz w:val="21"/>
          <w:szCs w:val="21"/>
        </w:rPr>
      </w:pPr>
    </w:p>
    <w:p w14:paraId="32BADACC" w14:textId="77777777" w:rsidR="0005735B" w:rsidRDefault="0005735B">
      <w:pPr>
        <w:rPr>
          <w:sz w:val="21"/>
          <w:szCs w:val="21"/>
        </w:rPr>
      </w:pPr>
    </w:p>
    <w:p w14:paraId="59FEBF42" w14:textId="77777777" w:rsidR="0005735B" w:rsidRDefault="0005735B">
      <w:pPr>
        <w:rPr>
          <w:sz w:val="21"/>
          <w:szCs w:val="21"/>
        </w:rPr>
      </w:pPr>
    </w:p>
    <w:p w14:paraId="1104F245" w14:textId="77777777" w:rsidR="0005735B" w:rsidRDefault="0005735B">
      <w:pPr>
        <w:rPr>
          <w:sz w:val="21"/>
          <w:szCs w:val="21"/>
        </w:rPr>
      </w:pPr>
    </w:p>
    <w:p w14:paraId="72F222DA" w14:textId="77777777" w:rsidR="0005735B" w:rsidRDefault="0005735B">
      <w:pPr>
        <w:rPr>
          <w:sz w:val="21"/>
          <w:szCs w:val="21"/>
        </w:rPr>
      </w:pPr>
    </w:p>
    <w:p w14:paraId="1F74D809" w14:textId="77777777" w:rsidR="0005735B" w:rsidRDefault="0005735B">
      <w:pPr>
        <w:rPr>
          <w:sz w:val="21"/>
          <w:szCs w:val="21"/>
        </w:rPr>
      </w:pPr>
    </w:p>
    <w:p w14:paraId="22BA4B24" w14:textId="77777777" w:rsidR="0005735B" w:rsidRDefault="0005735B">
      <w:pPr>
        <w:rPr>
          <w:sz w:val="21"/>
          <w:szCs w:val="21"/>
        </w:rPr>
      </w:pPr>
    </w:p>
    <w:p w14:paraId="631F51CC" w14:textId="77777777" w:rsidR="0005735B" w:rsidRDefault="0005735B">
      <w:pPr>
        <w:rPr>
          <w:sz w:val="21"/>
          <w:szCs w:val="21"/>
        </w:rPr>
      </w:pPr>
    </w:p>
    <w:p w14:paraId="52AED53A" w14:textId="77777777" w:rsidR="0005735B" w:rsidRDefault="0005735B">
      <w:pPr>
        <w:rPr>
          <w:sz w:val="21"/>
          <w:szCs w:val="21"/>
        </w:rPr>
      </w:pPr>
    </w:p>
    <w:p w14:paraId="0D6142B1" w14:textId="77777777" w:rsidR="0005735B" w:rsidRDefault="0005735B">
      <w:pPr>
        <w:rPr>
          <w:sz w:val="21"/>
          <w:szCs w:val="21"/>
        </w:rPr>
      </w:pPr>
    </w:p>
    <w:p w14:paraId="589B0398" w14:textId="77777777" w:rsidR="0005735B" w:rsidRDefault="0005735B">
      <w:pPr>
        <w:rPr>
          <w:sz w:val="21"/>
          <w:szCs w:val="21"/>
        </w:rPr>
      </w:pPr>
    </w:p>
    <w:p w14:paraId="000C920C" w14:textId="77777777" w:rsidR="0005735B" w:rsidRDefault="0005735B">
      <w:pPr>
        <w:rPr>
          <w:sz w:val="21"/>
          <w:szCs w:val="21"/>
        </w:rPr>
      </w:pPr>
    </w:p>
    <w:p w14:paraId="5840EDE7" w14:textId="77777777" w:rsidR="0005735B" w:rsidRDefault="0005735B">
      <w:pPr>
        <w:rPr>
          <w:sz w:val="21"/>
          <w:szCs w:val="21"/>
        </w:rPr>
      </w:pPr>
    </w:p>
    <w:p w14:paraId="15E25EAF" w14:textId="77777777" w:rsidR="0005735B" w:rsidRDefault="0005735B">
      <w:pPr>
        <w:rPr>
          <w:sz w:val="21"/>
          <w:szCs w:val="21"/>
        </w:rPr>
      </w:pPr>
    </w:p>
    <w:p w14:paraId="3068A10D" w14:textId="77777777" w:rsidR="0005735B" w:rsidRDefault="0005735B">
      <w:pPr>
        <w:rPr>
          <w:sz w:val="21"/>
          <w:szCs w:val="21"/>
        </w:rPr>
      </w:pPr>
    </w:p>
    <w:p w14:paraId="7E52D312" w14:textId="77777777" w:rsidR="0005735B" w:rsidRDefault="0005735B">
      <w:pPr>
        <w:rPr>
          <w:sz w:val="21"/>
          <w:szCs w:val="21"/>
        </w:rPr>
      </w:pPr>
    </w:p>
    <w:p w14:paraId="07C10CA2" w14:textId="77777777" w:rsidR="0005735B" w:rsidRDefault="0005735B">
      <w:pPr>
        <w:rPr>
          <w:sz w:val="21"/>
          <w:szCs w:val="21"/>
        </w:rPr>
      </w:pPr>
    </w:p>
    <w:p w14:paraId="06A23437" w14:textId="77777777" w:rsidR="0005735B" w:rsidRDefault="0005735B">
      <w:pPr>
        <w:rPr>
          <w:sz w:val="21"/>
          <w:szCs w:val="21"/>
        </w:rPr>
      </w:pPr>
    </w:p>
    <w:p w14:paraId="4F92176D" w14:textId="77777777" w:rsidR="0005735B" w:rsidRDefault="0005735B">
      <w:pPr>
        <w:rPr>
          <w:sz w:val="21"/>
          <w:szCs w:val="21"/>
        </w:rPr>
      </w:pPr>
    </w:p>
    <w:p w14:paraId="46A5E4C4" w14:textId="77777777" w:rsidR="0005735B" w:rsidRDefault="0005735B">
      <w:pPr>
        <w:rPr>
          <w:sz w:val="21"/>
          <w:szCs w:val="21"/>
        </w:rPr>
      </w:pPr>
    </w:p>
    <w:p w14:paraId="4B44129C" w14:textId="77777777" w:rsidR="0005735B" w:rsidRDefault="0005735B">
      <w:pPr>
        <w:rPr>
          <w:sz w:val="21"/>
          <w:szCs w:val="21"/>
        </w:rPr>
      </w:pPr>
    </w:p>
    <w:p w14:paraId="1D5461C7" w14:textId="3262427C" w:rsidR="0005735B" w:rsidRDefault="0005735B">
      <w:pPr>
        <w:rPr>
          <w:sz w:val="21"/>
          <w:szCs w:val="21"/>
        </w:rPr>
      </w:pPr>
      <w:r>
        <w:rPr>
          <w:noProof/>
          <w:sz w:val="21"/>
          <w:szCs w:val="21"/>
        </w:rPr>
        <w:lastRenderedPageBreak/>
        <w:drawing>
          <wp:inline distT="0" distB="0" distL="0" distR="0" wp14:anchorId="4EC2FC01" wp14:editId="2B03455A">
            <wp:extent cx="5274000" cy="3441469"/>
            <wp:effectExtent l="0" t="0" r="0" b="0"/>
            <wp:docPr id="21357263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34414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9BCA79" w14:textId="7579EDEB" w:rsidR="00712043" w:rsidRDefault="0005735B" w:rsidP="00712043">
      <w:pPr>
        <w:rPr>
          <w:sz w:val="21"/>
          <w:szCs w:val="21"/>
        </w:rPr>
      </w:pPr>
      <w:r w:rsidRPr="000078E7">
        <w:rPr>
          <w:sz w:val="21"/>
          <w:szCs w:val="21"/>
        </w:rPr>
        <w:t xml:space="preserve">Supplementary Fig. </w:t>
      </w:r>
      <w:r w:rsidR="00712043">
        <w:rPr>
          <w:sz w:val="21"/>
          <w:szCs w:val="21"/>
        </w:rPr>
        <w:t>7</w:t>
      </w:r>
      <w:r>
        <w:rPr>
          <w:sz w:val="21"/>
          <w:szCs w:val="21"/>
        </w:rPr>
        <w:t xml:space="preserve"> </w:t>
      </w:r>
      <w:r w:rsidRPr="0005735B">
        <w:rPr>
          <w:sz w:val="21"/>
          <w:szCs w:val="21"/>
        </w:rPr>
        <w:t>Mechanical loading increased the number of macrophages</w:t>
      </w:r>
      <w:r>
        <w:rPr>
          <w:sz w:val="21"/>
          <w:szCs w:val="21"/>
        </w:rPr>
        <w:t xml:space="preserve"> in bone defect during bone regeneration. </w:t>
      </w:r>
      <w:r w:rsidRPr="0005735B">
        <w:rPr>
          <w:b/>
          <w:bCs/>
          <w:sz w:val="21"/>
          <w:szCs w:val="21"/>
        </w:rPr>
        <w:t>a</w:t>
      </w:r>
      <w:r w:rsidRPr="0005735B">
        <w:rPr>
          <w:sz w:val="21"/>
          <w:szCs w:val="21"/>
        </w:rPr>
        <w:t xml:space="preserve"> Immunofluorescence assay of the expression of F4/80+ macrophages in control and loaded tibia on PSD 10. </w:t>
      </w:r>
      <w:r w:rsidRPr="0005735B">
        <w:rPr>
          <w:b/>
          <w:bCs/>
          <w:sz w:val="21"/>
          <w:szCs w:val="21"/>
        </w:rPr>
        <w:t>b</w:t>
      </w:r>
      <w:r w:rsidRPr="0005735B">
        <w:rPr>
          <w:sz w:val="21"/>
          <w:szCs w:val="21"/>
        </w:rPr>
        <w:t xml:space="preserve"> Quantification of the ratio of F4/80+ macrophages in total cells in response to mechanical loading. n = 6. </w:t>
      </w:r>
      <w:r w:rsidRPr="0005735B">
        <w:rPr>
          <w:b/>
          <w:bCs/>
          <w:sz w:val="21"/>
          <w:szCs w:val="21"/>
        </w:rPr>
        <w:t>c</w:t>
      </w:r>
      <w:r w:rsidRPr="0005735B">
        <w:rPr>
          <w:sz w:val="21"/>
          <w:szCs w:val="21"/>
        </w:rPr>
        <w:t xml:space="preserve"> FACS analysis of F4/80+ macrophages isolated from defect site in in control and loaded tibia. </w:t>
      </w:r>
      <w:r w:rsidRPr="0005735B">
        <w:rPr>
          <w:b/>
          <w:bCs/>
          <w:sz w:val="21"/>
          <w:szCs w:val="21"/>
        </w:rPr>
        <w:t>d</w:t>
      </w:r>
      <w:r w:rsidRPr="0005735B">
        <w:rPr>
          <w:sz w:val="21"/>
          <w:szCs w:val="21"/>
        </w:rPr>
        <w:t xml:space="preserve"> Quantification of the proportion of F4/80+ macrophages in total cells via FACS analysis. n = 6. </w:t>
      </w:r>
      <w:r w:rsidR="00712043" w:rsidRPr="00FE04F7">
        <w:rPr>
          <w:sz w:val="21"/>
          <w:szCs w:val="21"/>
        </w:rPr>
        <w:t>*</w:t>
      </w:r>
      <w:r w:rsidR="00712043" w:rsidRPr="00FE04F7">
        <w:rPr>
          <w:i/>
          <w:iCs/>
          <w:sz w:val="21"/>
          <w:szCs w:val="21"/>
        </w:rPr>
        <w:t>P</w:t>
      </w:r>
      <w:r w:rsidR="00712043" w:rsidRPr="00FE04F7">
        <w:rPr>
          <w:sz w:val="21"/>
          <w:szCs w:val="21"/>
        </w:rPr>
        <w:t xml:space="preserve"> &lt; 0.05; **</w:t>
      </w:r>
      <w:r w:rsidR="00712043" w:rsidRPr="00FE04F7">
        <w:rPr>
          <w:i/>
          <w:iCs/>
          <w:sz w:val="21"/>
          <w:szCs w:val="21"/>
        </w:rPr>
        <w:t>P</w:t>
      </w:r>
      <w:r w:rsidR="00712043" w:rsidRPr="00FE04F7">
        <w:rPr>
          <w:sz w:val="21"/>
          <w:szCs w:val="21"/>
        </w:rPr>
        <w:t xml:space="preserve"> &lt; 0.01. Student’s t test. Data were mean ± SD.</w:t>
      </w:r>
    </w:p>
    <w:p w14:paraId="41FD960D" w14:textId="252E033A" w:rsidR="00712043" w:rsidRDefault="00712043">
      <w:pPr>
        <w:widowControl/>
        <w:jc w:val="left"/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713E7F97" w14:textId="0A477A72" w:rsidR="0005735B" w:rsidRDefault="00712043">
      <w:pPr>
        <w:rPr>
          <w:sz w:val="21"/>
          <w:szCs w:val="21"/>
        </w:rPr>
      </w:pPr>
      <w:r>
        <w:rPr>
          <w:noProof/>
          <w:sz w:val="21"/>
          <w:szCs w:val="21"/>
        </w:rPr>
        <w:lastRenderedPageBreak/>
        <w:drawing>
          <wp:inline distT="0" distB="0" distL="0" distR="0" wp14:anchorId="356E4134" wp14:editId="05C2526A">
            <wp:extent cx="5274000" cy="3517737"/>
            <wp:effectExtent l="0" t="0" r="0" b="0"/>
            <wp:docPr id="116913585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35177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8CF361" w14:textId="23BAB095" w:rsidR="00712043" w:rsidRDefault="00712043" w:rsidP="00712043">
      <w:pPr>
        <w:rPr>
          <w:sz w:val="21"/>
          <w:szCs w:val="21"/>
        </w:rPr>
      </w:pPr>
      <w:r w:rsidRPr="000078E7">
        <w:rPr>
          <w:sz w:val="21"/>
          <w:szCs w:val="21"/>
        </w:rPr>
        <w:t xml:space="preserve">Supplementary Fig. </w:t>
      </w:r>
      <w:r>
        <w:rPr>
          <w:sz w:val="21"/>
          <w:szCs w:val="21"/>
        </w:rPr>
        <w:t xml:space="preserve">8 </w:t>
      </w:r>
      <w:r w:rsidRPr="00712043">
        <w:rPr>
          <w:sz w:val="21"/>
          <w:szCs w:val="21"/>
        </w:rPr>
        <w:t>Mechanical loading promoted a minority toward M1 polarization in the bone defect.</w:t>
      </w:r>
      <w:r>
        <w:rPr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a</w:t>
      </w:r>
      <w:r>
        <w:rPr>
          <w:sz w:val="21"/>
          <w:szCs w:val="21"/>
        </w:rPr>
        <w:t xml:space="preserve"> </w:t>
      </w:r>
      <w:r w:rsidRPr="00E04CF2">
        <w:rPr>
          <w:sz w:val="21"/>
          <w:szCs w:val="21"/>
        </w:rPr>
        <w:t xml:space="preserve">Immunofluorescence assay of the expression of F4/80+ </w:t>
      </w:r>
      <w:r>
        <w:rPr>
          <w:sz w:val="21"/>
          <w:szCs w:val="21"/>
        </w:rPr>
        <w:t xml:space="preserve">iNOS+ </w:t>
      </w:r>
      <w:r w:rsidRPr="00E04CF2">
        <w:rPr>
          <w:sz w:val="21"/>
          <w:szCs w:val="21"/>
        </w:rPr>
        <w:t>macrophages</w:t>
      </w:r>
      <w:r>
        <w:rPr>
          <w:sz w:val="21"/>
          <w:szCs w:val="21"/>
        </w:rPr>
        <w:t xml:space="preserve"> (M1 macrophages)</w:t>
      </w:r>
      <w:r w:rsidRPr="00E04CF2">
        <w:rPr>
          <w:sz w:val="21"/>
          <w:szCs w:val="21"/>
        </w:rPr>
        <w:t xml:space="preserve"> in control and loaded tibia on PSD 10. </w:t>
      </w:r>
      <w:r>
        <w:rPr>
          <w:b/>
          <w:bCs/>
          <w:sz w:val="21"/>
          <w:szCs w:val="21"/>
        </w:rPr>
        <w:t>b</w:t>
      </w:r>
      <w:r w:rsidRPr="00E04CF2">
        <w:rPr>
          <w:sz w:val="21"/>
          <w:szCs w:val="21"/>
        </w:rPr>
        <w:t xml:space="preserve"> Quantification of the ratio of</w:t>
      </w:r>
      <w:r>
        <w:rPr>
          <w:sz w:val="21"/>
          <w:szCs w:val="21"/>
        </w:rPr>
        <w:t xml:space="preserve"> M1 </w:t>
      </w:r>
      <w:r w:rsidRPr="00E04CF2">
        <w:rPr>
          <w:sz w:val="21"/>
          <w:szCs w:val="21"/>
        </w:rPr>
        <w:t>macrophages in total cells in response to mechanical loading. n</w:t>
      </w:r>
      <w:r>
        <w:rPr>
          <w:sz w:val="21"/>
          <w:szCs w:val="21"/>
        </w:rPr>
        <w:t xml:space="preserve"> </w:t>
      </w:r>
      <w:r w:rsidRPr="00E04CF2">
        <w:rPr>
          <w:sz w:val="21"/>
          <w:szCs w:val="21"/>
        </w:rPr>
        <w:t>=</w:t>
      </w:r>
      <w:r>
        <w:rPr>
          <w:sz w:val="21"/>
          <w:szCs w:val="21"/>
        </w:rPr>
        <w:t xml:space="preserve"> </w:t>
      </w:r>
      <w:r w:rsidRPr="00E04CF2">
        <w:rPr>
          <w:sz w:val="21"/>
          <w:szCs w:val="21"/>
        </w:rPr>
        <w:t xml:space="preserve">6. </w:t>
      </w:r>
      <w:r>
        <w:rPr>
          <w:b/>
          <w:bCs/>
          <w:sz w:val="21"/>
          <w:szCs w:val="21"/>
        </w:rPr>
        <w:t>c</w:t>
      </w:r>
      <w:r w:rsidRPr="00E04CF2">
        <w:rPr>
          <w:sz w:val="21"/>
          <w:szCs w:val="21"/>
        </w:rPr>
        <w:t xml:space="preserve"> FACS analysis of F4/80+ </w:t>
      </w:r>
      <w:r>
        <w:rPr>
          <w:sz w:val="21"/>
          <w:szCs w:val="21"/>
        </w:rPr>
        <w:t xml:space="preserve">CD86+ </w:t>
      </w:r>
      <w:r w:rsidRPr="00E04CF2">
        <w:rPr>
          <w:sz w:val="21"/>
          <w:szCs w:val="21"/>
        </w:rPr>
        <w:t>macrophages</w:t>
      </w:r>
      <w:r>
        <w:rPr>
          <w:sz w:val="21"/>
          <w:szCs w:val="21"/>
        </w:rPr>
        <w:t xml:space="preserve"> (M1 macrophages)</w:t>
      </w:r>
      <w:r w:rsidRPr="00E04CF2">
        <w:rPr>
          <w:sz w:val="21"/>
          <w:szCs w:val="21"/>
        </w:rPr>
        <w:t xml:space="preserve"> isolated from defect site in in control and loaded tibia. </w:t>
      </w:r>
      <w:r>
        <w:rPr>
          <w:b/>
          <w:bCs/>
          <w:sz w:val="21"/>
          <w:szCs w:val="21"/>
        </w:rPr>
        <w:t>d</w:t>
      </w:r>
      <w:r>
        <w:rPr>
          <w:sz w:val="21"/>
          <w:szCs w:val="21"/>
        </w:rPr>
        <w:t xml:space="preserve"> </w:t>
      </w:r>
      <w:r w:rsidRPr="00E04CF2">
        <w:rPr>
          <w:sz w:val="21"/>
          <w:szCs w:val="21"/>
        </w:rPr>
        <w:t xml:space="preserve">Quantification of the proportion of </w:t>
      </w:r>
      <w:r>
        <w:rPr>
          <w:sz w:val="21"/>
          <w:szCs w:val="21"/>
        </w:rPr>
        <w:t>M1</w:t>
      </w:r>
      <w:r w:rsidRPr="00E04CF2">
        <w:rPr>
          <w:sz w:val="21"/>
          <w:szCs w:val="21"/>
        </w:rPr>
        <w:t xml:space="preserve"> macrophages in total cells via FACS analysis. n</w:t>
      </w:r>
      <w:r>
        <w:rPr>
          <w:sz w:val="21"/>
          <w:szCs w:val="21"/>
        </w:rPr>
        <w:t xml:space="preserve"> </w:t>
      </w:r>
      <w:r w:rsidRPr="00E04CF2">
        <w:rPr>
          <w:sz w:val="21"/>
          <w:szCs w:val="21"/>
        </w:rPr>
        <w:t>=</w:t>
      </w:r>
      <w:r>
        <w:rPr>
          <w:sz w:val="21"/>
          <w:szCs w:val="21"/>
        </w:rPr>
        <w:t xml:space="preserve"> </w:t>
      </w:r>
      <w:r w:rsidRPr="00E04CF2">
        <w:rPr>
          <w:sz w:val="21"/>
          <w:szCs w:val="21"/>
        </w:rPr>
        <w:t>6.</w:t>
      </w:r>
      <w:r w:rsidRPr="00E04CF2">
        <w:t xml:space="preserve"> </w:t>
      </w:r>
      <w:r w:rsidRPr="00E04CF2">
        <w:rPr>
          <w:sz w:val="21"/>
          <w:szCs w:val="21"/>
        </w:rPr>
        <w:t>PSD= postsurgical day. **</w:t>
      </w:r>
      <w:r w:rsidRPr="00712043">
        <w:rPr>
          <w:i/>
          <w:iCs/>
          <w:sz w:val="21"/>
          <w:szCs w:val="21"/>
        </w:rPr>
        <w:t>P</w:t>
      </w:r>
      <w:r w:rsidRPr="00E04CF2">
        <w:rPr>
          <w:sz w:val="21"/>
          <w:szCs w:val="21"/>
        </w:rPr>
        <w:t xml:space="preserve"> &lt; 0.01.</w:t>
      </w:r>
      <w:r>
        <w:rPr>
          <w:sz w:val="21"/>
          <w:szCs w:val="21"/>
        </w:rPr>
        <w:t xml:space="preserve"> </w:t>
      </w:r>
      <w:r w:rsidRPr="000078E7">
        <w:rPr>
          <w:sz w:val="21"/>
          <w:szCs w:val="21"/>
        </w:rPr>
        <w:t>Student’s t test</w:t>
      </w:r>
      <w:r w:rsidRPr="00E04CF2">
        <w:rPr>
          <w:sz w:val="21"/>
          <w:szCs w:val="21"/>
        </w:rPr>
        <w:t xml:space="preserve">. Data </w:t>
      </w:r>
      <w:r>
        <w:rPr>
          <w:sz w:val="21"/>
          <w:szCs w:val="21"/>
        </w:rPr>
        <w:t>were</w:t>
      </w:r>
      <w:r w:rsidRPr="00E04CF2">
        <w:rPr>
          <w:sz w:val="21"/>
          <w:szCs w:val="21"/>
        </w:rPr>
        <w:t xml:space="preserve"> mean ± SD.</w:t>
      </w:r>
    </w:p>
    <w:p w14:paraId="5ED1C2C1" w14:textId="5D8F0CB4" w:rsidR="00712043" w:rsidRDefault="00712043">
      <w:pPr>
        <w:widowControl/>
        <w:jc w:val="left"/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53E74602" w14:textId="797B188C" w:rsidR="00712043" w:rsidRDefault="00712043">
      <w:pPr>
        <w:rPr>
          <w:sz w:val="21"/>
          <w:szCs w:val="21"/>
        </w:rPr>
      </w:pPr>
      <w:r>
        <w:rPr>
          <w:noProof/>
          <w:sz w:val="21"/>
          <w:szCs w:val="21"/>
        </w:rPr>
        <w:lastRenderedPageBreak/>
        <w:drawing>
          <wp:inline distT="0" distB="0" distL="0" distR="0" wp14:anchorId="5F9B762F" wp14:editId="1A1E18B2">
            <wp:extent cx="5274000" cy="3257049"/>
            <wp:effectExtent l="0" t="0" r="3175" b="0"/>
            <wp:docPr id="26075364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32570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D7D651" w14:textId="6E351A2E" w:rsidR="00B00C55" w:rsidRDefault="00B00C55" w:rsidP="00B00C55">
      <w:pPr>
        <w:rPr>
          <w:sz w:val="21"/>
          <w:szCs w:val="21"/>
        </w:rPr>
      </w:pPr>
      <w:r w:rsidRPr="000078E7">
        <w:rPr>
          <w:sz w:val="21"/>
          <w:szCs w:val="21"/>
        </w:rPr>
        <w:t xml:space="preserve">Supplementary Fig. </w:t>
      </w:r>
      <w:r>
        <w:rPr>
          <w:sz w:val="21"/>
          <w:szCs w:val="21"/>
        </w:rPr>
        <w:t xml:space="preserve">9 </w:t>
      </w:r>
      <w:r w:rsidRPr="00454CCF">
        <w:rPr>
          <w:sz w:val="21"/>
          <w:szCs w:val="21"/>
        </w:rPr>
        <w:t>Mechanical loading rescue</w:t>
      </w:r>
      <w:r>
        <w:rPr>
          <w:sz w:val="21"/>
          <w:szCs w:val="21"/>
        </w:rPr>
        <w:t>d</w:t>
      </w:r>
      <w:r w:rsidRPr="00454CCF">
        <w:rPr>
          <w:sz w:val="21"/>
          <w:szCs w:val="21"/>
        </w:rPr>
        <w:t xml:space="preserve"> mechanica</w:t>
      </w:r>
      <w:r>
        <w:rPr>
          <w:sz w:val="21"/>
          <w:szCs w:val="21"/>
        </w:rPr>
        <w:t>lly-weak</w:t>
      </w:r>
      <w:r w:rsidRPr="00454CCF">
        <w:rPr>
          <w:sz w:val="21"/>
          <w:szCs w:val="21"/>
        </w:rPr>
        <w:t xml:space="preserve"> </w:t>
      </w:r>
      <w:r>
        <w:rPr>
          <w:sz w:val="21"/>
          <w:szCs w:val="21"/>
        </w:rPr>
        <w:t>new</w:t>
      </w:r>
      <w:r w:rsidRPr="00454CCF">
        <w:rPr>
          <w:sz w:val="21"/>
          <w:szCs w:val="21"/>
        </w:rPr>
        <w:t xml:space="preserve"> bone </w:t>
      </w:r>
      <w:r>
        <w:rPr>
          <w:sz w:val="21"/>
          <w:szCs w:val="21"/>
        </w:rPr>
        <w:t xml:space="preserve">tissue </w:t>
      </w:r>
      <w:r w:rsidRPr="00454CCF">
        <w:rPr>
          <w:sz w:val="21"/>
          <w:szCs w:val="21"/>
        </w:rPr>
        <w:t>caused by periostin knockout</w:t>
      </w:r>
      <w:r>
        <w:rPr>
          <w:sz w:val="21"/>
          <w:szCs w:val="21"/>
        </w:rPr>
        <w:t xml:space="preserve">. </w:t>
      </w:r>
      <w:r w:rsidRPr="007955A8">
        <w:rPr>
          <w:b/>
          <w:bCs/>
          <w:sz w:val="21"/>
          <w:szCs w:val="21"/>
        </w:rPr>
        <w:t>a</w:t>
      </w:r>
      <w:r>
        <w:rPr>
          <w:sz w:val="21"/>
          <w:szCs w:val="21"/>
        </w:rPr>
        <w:t xml:space="preserve"> The strain </w:t>
      </w:r>
      <w:r w:rsidRPr="00F435A5">
        <w:rPr>
          <w:sz w:val="21"/>
          <w:szCs w:val="21"/>
        </w:rPr>
        <w:t xml:space="preserve">magnitude of the defect site in WT </w:t>
      </w:r>
      <w:r>
        <w:rPr>
          <w:sz w:val="21"/>
          <w:szCs w:val="21"/>
        </w:rPr>
        <w:t>or</w:t>
      </w:r>
      <w:r w:rsidRPr="00F435A5">
        <w:rPr>
          <w:sz w:val="21"/>
          <w:szCs w:val="21"/>
        </w:rPr>
        <w:t xml:space="preserve"> cKO mice under different </w:t>
      </w:r>
      <w:r>
        <w:rPr>
          <w:sz w:val="21"/>
          <w:szCs w:val="21"/>
        </w:rPr>
        <w:t>loading</w:t>
      </w:r>
      <w:r w:rsidRPr="00F435A5">
        <w:rPr>
          <w:sz w:val="21"/>
          <w:szCs w:val="21"/>
        </w:rPr>
        <w:t xml:space="preserve"> actions</w:t>
      </w:r>
      <w:r>
        <w:rPr>
          <w:sz w:val="21"/>
          <w:szCs w:val="21"/>
        </w:rPr>
        <w:t xml:space="preserve">. </w:t>
      </w:r>
      <w:r w:rsidRPr="007955A8">
        <w:rPr>
          <w:b/>
          <w:bCs/>
          <w:sz w:val="21"/>
          <w:szCs w:val="21"/>
        </w:rPr>
        <w:t>b</w:t>
      </w:r>
      <w:r>
        <w:rPr>
          <w:sz w:val="21"/>
          <w:szCs w:val="21"/>
        </w:rPr>
        <w:t xml:space="preserve"> </w:t>
      </w:r>
      <w:r w:rsidRPr="00552E1A">
        <w:rPr>
          <w:sz w:val="21"/>
          <w:szCs w:val="21"/>
        </w:rPr>
        <w:t xml:space="preserve">Distribution of microstrain within the defect site in control and loaded tibia </w:t>
      </w:r>
      <w:r>
        <w:rPr>
          <w:sz w:val="21"/>
          <w:szCs w:val="21"/>
        </w:rPr>
        <w:t>from WT or cKO mice in applied the force of 3, 5, 7 ,9, 12 N</w:t>
      </w:r>
      <w:r w:rsidRPr="00552E1A">
        <w:rPr>
          <w:sz w:val="21"/>
          <w:szCs w:val="21"/>
        </w:rPr>
        <w:t>.</w:t>
      </w:r>
      <w:r>
        <w:rPr>
          <w:sz w:val="21"/>
          <w:szCs w:val="21"/>
        </w:rPr>
        <w:t xml:space="preserve"> </w:t>
      </w:r>
      <w:r w:rsidRPr="007955A8">
        <w:rPr>
          <w:b/>
          <w:bCs/>
          <w:sz w:val="21"/>
          <w:szCs w:val="21"/>
        </w:rPr>
        <w:t>c</w:t>
      </w:r>
      <w:r>
        <w:rPr>
          <w:sz w:val="21"/>
          <w:szCs w:val="21"/>
        </w:rPr>
        <w:t xml:space="preserve"> </w:t>
      </w:r>
      <w:r w:rsidRPr="00381F9C">
        <w:rPr>
          <w:sz w:val="21"/>
          <w:szCs w:val="21"/>
        </w:rPr>
        <w:t>Quantification of the strain in control and loaded tibia. n</w:t>
      </w:r>
      <w:r>
        <w:rPr>
          <w:sz w:val="21"/>
          <w:szCs w:val="21"/>
        </w:rPr>
        <w:t xml:space="preserve"> </w:t>
      </w:r>
      <w:r w:rsidRPr="00381F9C">
        <w:rPr>
          <w:sz w:val="21"/>
          <w:szCs w:val="21"/>
        </w:rPr>
        <w:t>=</w:t>
      </w:r>
      <w:r>
        <w:rPr>
          <w:sz w:val="21"/>
          <w:szCs w:val="21"/>
        </w:rPr>
        <w:t xml:space="preserve"> </w:t>
      </w:r>
      <w:r w:rsidRPr="00381F9C">
        <w:rPr>
          <w:sz w:val="21"/>
          <w:szCs w:val="21"/>
        </w:rPr>
        <w:t>6.</w:t>
      </w:r>
      <w:r>
        <w:rPr>
          <w:sz w:val="21"/>
          <w:szCs w:val="21"/>
        </w:rPr>
        <w:t xml:space="preserve"> </w:t>
      </w:r>
      <w:r w:rsidRPr="00E04CF2">
        <w:rPr>
          <w:sz w:val="21"/>
          <w:szCs w:val="21"/>
        </w:rPr>
        <w:t>**</w:t>
      </w:r>
      <w:r>
        <w:rPr>
          <w:sz w:val="21"/>
          <w:szCs w:val="21"/>
        </w:rPr>
        <w:t>*</w:t>
      </w:r>
      <w:r w:rsidRPr="00712043">
        <w:rPr>
          <w:i/>
          <w:iCs/>
          <w:sz w:val="21"/>
          <w:szCs w:val="21"/>
        </w:rPr>
        <w:t>P</w:t>
      </w:r>
      <w:r w:rsidRPr="00E04CF2">
        <w:rPr>
          <w:sz w:val="21"/>
          <w:szCs w:val="21"/>
        </w:rPr>
        <w:t xml:space="preserve"> &lt; 0.0</w:t>
      </w:r>
      <w:r>
        <w:rPr>
          <w:sz w:val="21"/>
          <w:szCs w:val="21"/>
        </w:rPr>
        <w:t>0</w:t>
      </w:r>
      <w:r w:rsidRPr="00E04CF2">
        <w:rPr>
          <w:sz w:val="21"/>
          <w:szCs w:val="21"/>
        </w:rPr>
        <w:t>1.</w:t>
      </w:r>
      <w:r>
        <w:rPr>
          <w:sz w:val="21"/>
          <w:szCs w:val="21"/>
        </w:rPr>
        <w:t xml:space="preserve"> </w:t>
      </w:r>
      <w:r w:rsidRPr="00FE04F7">
        <w:rPr>
          <w:sz w:val="21"/>
          <w:szCs w:val="21"/>
        </w:rPr>
        <w:t>Ordinary two-way ANOVA</w:t>
      </w:r>
      <w:r>
        <w:rPr>
          <w:sz w:val="21"/>
          <w:szCs w:val="21"/>
        </w:rPr>
        <w:t>.</w:t>
      </w:r>
      <w:r w:rsidRPr="00E04CF2">
        <w:rPr>
          <w:sz w:val="21"/>
          <w:szCs w:val="21"/>
        </w:rPr>
        <w:t xml:space="preserve"> Data </w:t>
      </w:r>
      <w:r>
        <w:rPr>
          <w:sz w:val="21"/>
          <w:szCs w:val="21"/>
        </w:rPr>
        <w:t>were</w:t>
      </w:r>
      <w:r w:rsidRPr="00E04CF2">
        <w:rPr>
          <w:sz w:val="21"/>
          <w:szCs w:val="21"/>
        </w:rPr>
        <w:t xml:space="preserve"> mean ± SD.</w:t>
      </w:r>
    </w:p>
    <w:p w14:paraId="7E3B7105" w14:textId="576EFC3B" w:rsidR="00E332B4" w:rsidRDefault="00E332B4">
      <w:pPr>
        <w:widowControl/>
        <w:jc w:val="left"/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57CF3867" w14:textId="49B0394F" w:rsidR="00B00C55" w:rsidRDefault="00E332B4">
      <w:pPr>
        <w:rPr>
          <w:sz w:val="21"/>
          <w:szCs w:val="21"/>
        </w:rPr>
      </w:pPr>
      <w:r>
        <w:rPr>
          <w:noProof/>
          <w:sz w:val="21"/>
          <w:szCs w:val="21"/>
        </w:rPr>
        <w:lastRenderedPageBreak/>
        <w:drawing>
          <wp:inline distT="0" distB="0" distL="0" distR="0" wp14:anchorId="6769C0C9" wp14:editId="0AF6FEF4">
            <wp:extent cx="5274000" cy="6347235"/>
            <wp:effectExtent l="0" t="0" r="3175" b="0"/>
            <wp:docPr id="199686955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634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97D2DF" w14:textId="71484C67" w:rsidR="00E332B4" w:rsidRDefault="00E332B4" w:rsidP="00E332B4">
      <w:pPr>
        <w:rPr>
          <w:sz w:val="21"/>
          <w:szCs w:val="21"/>
        </w:rPr>
      </w:pPr>
      <w:r w:rsidRPr="000078E7">
        <w:rPr>
          <w:sz w:val="21"/>
          <w:szCs w:val="21"/>
        </w:rPr>
        <w:t xml:space="preserve">Supplementary Fig. </w:t>
      </w:r>
      <w:r>
        <w:rPr>
          <w:sz w:val="21"/>
          <w:szCs w:val="21"/>
        </w:rPr>
        <w:t xml:space="preserve">10 </w:t>
      </w:r>
      <w:r w:rsidR="00394722" w:rsidRPr="00394722">
        <w:rPr>
          <w:sz w:val="21"/>
          <w:szCs w:val="21"/>
        </w:rPr>
        <w:t>Mechanical loading alleviated low number of OSX+ cells in contact with type H vessels caused by periostin knockout</w:t>
      </w:r>
      <w:r>
        <w:t>.</w:t>
      </w:r>
      <w:r>
        <w:rPr>
          <w:sz w:val="21"/>
          <w:szCs w:val="21"/>
        </w:rPr>
        <w:t xml:space="preserve"> </w:t>
      </w:r>
      <w:r w:rsidR="00394722">
        <w:rPr>
          <w:b/>
          <w:bCs/>
          <w:sz w:val="21"/>
          <w:szCs w:val="21"/>
        </w:rPr>
        <w:t>a</w:t>
      </w:r>
      <w:r w:rsidRPr="007955A8">
        <w:rPr>
          <w:b/>
          <w:bCs/>
          <w:sz w:val="21"/>
          <w:szCs w:val="21"/>
        </w:rPr>
        <w:t>-</w:t>
      </w:r>
      <w:r w:rsidR="00394722">
        <w:rPr>
          <w:b/>
          <w:bCs/>
          <w:sz w:val="21"/>
          <w:szCs w:val="21"/>
        </w:rPr>
        <w:t>b</w:t>
      </w:r>
      <w:r w:rsidRPr="00381F9C">
        <w:rPr>
          <w:sz w:val="21"/>
          <w:szCs w:val="21"/>
        </w:rPr>
        <w:t xml:space="preserve"> Quantification of the </w:t>
      </w:r>
      <w:r>
        <w:rPr>
          <w:sz w:val="21"/>
          <w:szCs w:val="21"/>
        </w:rPr>
        <w:t>volume</w:t>
      </w:r>
      <w:r w:rsidRPr="00381F9C">
        <w:rPr>
          <w:sz w:val="21"/>
          <w:szCs w:val="21"/>
        </w:rPr>
        <w:t xml:space="preserve"> of </w:t>
      </w:r>
      <w:r w:rsidRPr="007955A8">
        <w:rPr>
          <w:b/>
          <w:bCs/>
          <w:sz w:val="21"/>
          <w:szCs w:val="21"/>
        </w:rPr>
        <w:t>(</w:t>
      </w:r>
      <w:r w:rsidR="00394722">
        <w:rPr>
          <w:b/>
          <w:bCs/>
          <w:sz w:val="21"/>
          <w:szCs w:val="21"/>
        </w:rPr>
        <w:t>a</w:t>
      </w:r>
      <w:r w:rsidRPr="007955A8">
        <w:rPr>
          <w:b/>
          <w:bCs/>
          <w:sz w:val="21"/>
          <w:szCs w:val="21"/>
        </w:rPr>
        <w:t>)</w:t>
      </w:r>
      <w:r w:rsidRPr="00381F9C">
        <w:rPr>
          <w:sz w:val="21"/>
          <w:szCs w:val="21"/>
        </w:rPr>
        <w:t xml:space="preserve"> </w:t>
      </w:r>
      <w:r>
        <w:rPr>
          <w:sz w:val="21"/>
          <w:szCs w:val="21"/>
        </w:rPr>
        <w:t>CD31</w:t>
      </w:r>
      <w:r w:rsidRPr="00381F9C">
        <w:rPr>
          <w:sz w:val="21"/>
          <w:szCs w:val="21"/>
        </w:rPr>
        <w:t xml:space="preserve">+, </w:t>
      </w:r>
      <w:r w:rsidRPr="007955A8">
        <w:rPr>
          <w:b/>
          <w:bCs/>
          <w:sz w:val="21"/>
          <w:szCs w:val="21"/>
        </w:rPr>
        <w:t>(</w:t>
      </w:r>
      <w:r w:rsidR="00394722">
        <w:rPr>
          <w:b/>
          <w:bCs/>
          <w:sz w:val="21"/>
          <w:szCs w:val="21"/>
        </w:rPr>
        <w:t>b</w:t>
      </w:r>
      <w:r w:rsidRPr="007955A8">
        <w:rPr>
          <w:b/>
          <w:bCs/>
          <w:sz w:val="21"/>
          <w:szCs w:val="21"/>
        </w:rPr>
        <w:t>)</w:t>
      </w:r>
      <w:r w:rsidRPr="00381F9C">
        <w:rPr>
          <w:sz w:val="21"/>
          <w:szCs w:val="21"/>
        </w:rPr>
        <w:t xml:space="preserve"> </w:t>
      </w:r>
      <w:r>
        <w:rPr>
          <w:sz w:val="21"/>
          <w:szCs w:val="21"/>
        </w:rPr>
        <w:t>EMCN</w:t>
      </w:r>
      <w:r w:rsidRPr="00381F9C">
        <w:rPr>
          <w:sz w:val="21"/>
          <w:szCs w:val="21"/>
        </w:rPr>
        <w:t xml:space="preserve">+ </w:t>
      </w:r>
      <w:r>
        <w:rPr>
          <w:sz w:val="21"/>
          <w:szCs w:val="21"/>
        </w:rPr>
        <w:t>blood vessels</w:t>
      </w:r>
      <w:r w:rsidRPr="00381F9C">
        <w:rPr>
          <w:sz w:val="21"/>
          <w:szCs w:val="21"/>
        </w:rPr>
        <w:t xml:space="preserve"> in control and loaded tibia.</w:t>
      </w:r>
      <w:r w:rsidRPr="0076481D">
        <w:rPr>
          <w:sz w:val="21"/>
          <w:szCs w:val="21"/>
        </w:rPr>
        <w:t xml:space="preserve"> </w:t>
      </w:r>
      <w:r w:rsidRPr="00381F9C">
        <w:rPr>
          <w:sz w:val="21"/>
          <w:szCs w:val="21"/>
        </w:rPr>
        <w:t>n</w:t>
      </w:r>
      <w:r w:rsidR="00394722">
        <w:rPr>
          <w:sz w:val="21"/>
          <w:szCs w:val="21"/>
        </w:rPr>
        <w:t xml:space="preserve"> </w:t>
      </w:r>
      <w:r w:rsidRPr="00381F9C">
        <w:rPr>
          <w:sz w:val="21"/>
          <w:szCs w:val="21"/>
        </w:rPr>
        <w:t>=</w:t>
      </w:r>
      <w:r w:rsidR="00394722">
        <w:rPr>
          <w:sz w:val="21"/>
          <w:szCs w:val="21"/>
        </w:rPr>
        <w:t xml:space="preserve"> </w:t>
      </w:r>
      <w:r w:rsidRPr="00381F9C">
        <w:rPr>
          <w:sz w:val="21"/>
          <w:szCs w:val="21"/>
        </w:rPr>
        <w:t>6.</w:t>
      </w:r>
      <w:r>
        <w:rPr>
          <w:sz w:val="21"/>
          <w:szCs w:val="21"/>
        </w:rPr>
        <w:t xml:space="preserve"> </w:t>
      </w:r>
      <w:r w:rsidR="00394722">
        <w:rPr>
          <w:b/>
          <w:bCs/>
          <w:sz w:val="21"/>
          <w:szCs w:val="21"/>
        </w:rPr>
        <w:t xml:space="preserve">c </w:t>
      </w:r>
      <w:r>
        <w:rPr>
          <w:sz w:val="21"/>
          <w:szCs w:val="21"/>
        </w:rPr>
        <w:t>S</w:t>
      </w:r>
      <w:r w:rsidRPr="00800A90">
        <w:rPr>
          <w:sz w:val="21"/>
          <w:szCs w:val="21"/>
        </w:rPr>
        <w:t>chematic diagram of spatial location analysis</w:t>
      </w:r>
      <w:r>
        <w:rPr>
          <w:sz w:val="21"/>
          <w:szCs w:val="21"/>
        </w:rPr>
        <w:t xml:space="preserve"> between osteoblasts and blood vessels</w:t>
      </w:r>
      <w:r w:rsidRPr="00800A90">
        <w:rPr>
          <w:sz w:val="21"/>
          <w:szCs w:val="21"/>
        </w:rPr>
        <w:t>.</w:t>
      </w:r>
      <w:r>
        <w:rPr>
          <w:sz w:val="21"/>
          <w:szCs w:val="21"/>
        </w:rPr>
        <w:t xml:space="preserve"> </w:t>
      </w:r>
      <w:r w:rsidR="00394722">
        <w:rPr>
          <w:b/>
          <w:bCs/>
          <w:sz w:val="21"/>
          <w:szCs w:val="21"/>
        </w:rPr>
        <w:t>d-e</w:t>
      </w:r>
      <w:r>
        <w:rPr>
          <w:sz w:val="21"/>
          <w:szCs w:val="21"/>
        </w:rPr>
        <w:t xml:space="preserve"> </w:t>
      </w:r>
      <w:r w:rsidRPr="00381F9C">
        <w:rPr>
          <w:sz w:val="21"/>
          <w:szCs w:val="21"/>
        </w:rPr>
        <w:t>Quantification of the</w:t>
      </w:r>
      <w:r w:rsidR="00394722">
        <w:rPr>
          <w:sz w:val="21"/>
          <w:szCs w:val="21"/>
        </w:rPr>
        <w:t xml:space="preserve"> </w:t>
      </w:r>
      <w:r w:rsidR="00394722" w:rsidRPr="00394722">
        <w:rPr>
          <w:b/>
          <w:bCs/>
          <w:sz w:val="21"/>
          <w:szCs w:val="21"/>
        </w:rPr>
        <w:t>(d)</w:t>
      </w:r>
      <w:r>
        <w:rPr>
          <w:sz w:val="21"/>
          <w:szCs w:val="21"/>
        </w:rPr>
        <w:t xml:space="preserve"> </w:t>
      </w:r>
      <w:r w:rsidR="00394722">
        <w:rPr>
          <w:sz w:val="21"/>
          <w:szCs w:val="21"/>
        </w:rPr>
        <w:t xml:space="preserve">number and </w:t>
      </w:r>
      <w:r w:rsidR="00394722" w:rsidRPr="00394722">
        <w:rPr>
          <w:b/>
          <w:bCs/>
          <w:sz w:val="21"/>
          <w:szCs w:val="21"/>
        </w:rPr>
        <w:t xml:space="preserve">(e) </w:t>
      </w:r>
      <w:r>
        <w:rPr>
          <w:sz w:val="21"/>
          <w:szCs w:val="21"/>
        </w:rPr>
        <w:t xml:space="preserve">percentage of OSX+ cell numbers </w:t>
      </w:r>
      <w:r w:rsidRPr="00800A90">
        <w:rPr>
          <w:sz w:val="21"/>
          <w:szCs w:val="21"/>
        </w:rPr>
        <w:t xml:space="preserve">in </w:t>
      </w:r>
      <w:r>
        <w:rPr>
          <w:sz w:val="21"/>
          <w:szCs w:val="21"/>
        </w:rPr>
        <w:t xml:space="preserve">the distance </w:t>
      </w:r>
      <w:r w:rsidRPr="00800A90">
        <w:rPr>
          <w:sz w:val="21"/>
          <w:szCs w:val="21"/>
        </w:rPr>
        <w:t>less than 10μm to type H vessels in control and loaded tibia</w:t>
      </w:r>
      <w:r>
        <w:rPr>
          <w:sz w:val="21"/>
          <w:szCs w:val="21"/>
        </w:rPr>
        <w:t>.</w:t>
      </w:r>
      <w:r w:rsidRPr="007955A8">
        <w:rPr>
          <w:sz w:val="21"/>
          <w:szCs w:val="21"/>
        </w:rPr>
        <w:t xml:space="preserve"> </w:t>
      </w:r>
      <w:r w:rsidRPr="00381F9C">
        <w:rPr>
          <w:sz w:val="21"/>
          <w:szCs w:val="21"/>
        </w:rPr>
        <w:t>n</w:t>
      </w:r>
      <w:r w:rsidR="004B157A">
        <w:rPr>
          <w:sz w:val="21"/>
          <w:szCs w:val="21"/>
        </w:rPr>
        <w:t xml:space="preserve"> </w:t>
      </w:r>
      <w:r w:rsidRPr="00381F9C">
        <w:rPr>
          <w:sz w:val="21"/>
          <w:szCs w:val="21"/>
        </w:rPr>
        <w:t>=</w:t>
      </w:r>
      <w:r w:rsidR="004B157A">
        <w:rPr>
          <w:sz w:val="21"/>
          <w:szCs w:val="21"/>
        </w:rPr>
        <w:t xml:space="preserve"> </w:t>
      </w:r>
      <w:r w:rsidRPr="00381F9C">
        <w:rPr>
          <w:sz w:val="21"/>
          <w:szCs w:val="21"/>
        </w:rPr>
        <w:t>6.</w:t>
      </w:r>
      <w:r w:rsidRPr="0076481D">
        <w:t xml:space="preserve"> </w:t>
      </w:r>
      <w:r w:rsidRPr="0076481D">
        <w:rPr>
          <w:sz w:val="21"/>
          <w:szCs w:val="21"/>
        </w:rPr>
        <w:t>*</w:t>
      </w:r>
      <w:r w:rsidRPr="0076481D">
        <w:rPr>
          <w:i/>
          <w:iCs/>
          <w:sz w:val="21"/>
          <w:szCs w:val="21"/>
        </w:rPr>
        <w:t>P</w:t>
      </w:r>
      <w:r w:rsidRPr="0076481D">
        <w:rPr>
          <w:sz w:val="21"/>
          <w:szCs w:val="21"/>
        </w:rPr>
        <w:t xml:space="preserve"> &lt; 0.05; **</w:t>
      </w:r>
      <w:r w:rsidRPr="0076481D">
        <w:rPr>
          <w:i/>
          <w:iCs/>
          <w:sz w:val="21"/>
          <w:szCs w:val="21"/>
        </w:rPr>
        <w:t>P</w:t>
      </w:r>
      <w:r w:rsidRPr="0076481D">
        <w:rPr>
          <w:sz w:val="21"/>
          <w:szCs w:val="21"/>
        </w:rPr>
        <w:t xml:space="preserve"> &lt; 0.01; ****</w:t>
      </w:r>
      <w:r w:rsidRPr="0076481D">
        <w:rPr>
          <w:i/>
          <w:iCs/>
          <w:sz w:val="21"/>
          <w:szCs w:val="21"/>
        </w:rPr>
        <w:t>P</w:t>
      </w:r>
      <w:r w:rsidRPr="0076481D">
        <w:rPr>
          <w:sz w:val="21"/>
          <w:szCs w:val="21"/>
        </w:rPr>
        <w:t xml:space="preserve"> &lt; 0.0001. Ordinary </w:t>
      </w:r>
      <w:r>
        <w:rPr>
          <w:sz w:val="21"/>
          <w:szCs w:val="21"/>
        </w:rPr>
        <w:t>two</w:t>
      </w:r>
      <w:r w:rsidRPr="0076481D">
        <w:rPr>
          <w:sz w:val="21"/>
          <w:szCs w:val="21"/>
        </w:rPr>
        <w:t xml:space="preserve">-way ANOVA. Data </w:t>
      </w:r>
      <w:r>
        <w:rPr>
          <w:sz w:val="21"/>
          <w:szCs w:val="21"/>
        </w:rPr>
        <w:t>were</w:t>
      </w:r>
      <w:r w:rsidRPr="0076481D">
        <w:rPr>
          <w:sz w:val="21"/>
          <w:szCs w:val="21"/>
        </w:rPr>
        <w:t xml:space="preserve"> mean ± SD.</w:t>
      </w:r>
    </w:p>
    <w:p w14:paraId="45E3D309" w14:textId="26819B71" w:rsidR="00E332B4" w:rsidRPr="00E332B4" w:rsidRDefault="00E332B4">
      <w:pPr>
        <w:rPr>
          <w:sz w:val="21"/>
          <w:szCs w:val="21"/>
        </w:rPr>
      </w:pPr>
    </w:p>
    <w:p w14:paraId="476A84D5" w14:textId="4512C05B" w:rsidR="00CE12BD" w:rsidRDefault="00CE12BD">
      <w:pPr>
        <w:widowControl/>
        <w:jc w:val="left"/>
        <w:rPr>
          <w:noProof/>
          <w:sz w:val="21"/>
          <w:szCs w:val="21"/>
        </w:rPr>
      </w:pPr>
      <w:r>
        <w:rPr>
          <w:noProof/>
          <w:sz w:val="21"/>
          <w:szCs w:val="21"/>
        </w:rPr>
        <w:br w:type="page"/>
      </w:r>
    </w:p>
    <w:p w14:paraId="7B6A32B5" w14:textId="0C088364" w:rsidR="009F7E2F" w:rsidRDefault="00CE12BD">
      <w:pPr>
        <w:rPr>
          <w:sz w:val="21"/>
          <w:szCs w:val="21"/>
        </w:rPr>
      </w:pPr>
      <w:r>
        <w:rPr>
          <w:noProof/>
          <w:sz w:val="21"/>
          <w:szCs w:val="21"/>
        </w:rPr>
        <w:lastRenderedPageBreak/>
        <w:drawing>
          <wp:inline distT="0" distB="0" distL="0" distR="0" wp14:anchorId="10A72101" wp14:editId="7C8B405C">
            <wp:extent cx="5274000" cy="3022221"/>
            <wp:effectExtent l="0" t="0" r="0" b="6985"/>
            <wp:docPr id="141564645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30222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2BDDA3" w14:textId="2EDED208" w:rsidR="00CE12BD" w:rsidRDefault="00681FED">
      <w:pPr>
        <w:rPr>
          <w:sz w:val="21"/>
          <w:szCs w:val="21"/>
        </w:rPr>
      </w:pPr>
      <w:r w:rsidRPr="00681FED">
        <w:rPr>
          <w:sz w:val="21"/>
          <w:szCs w:val="21"/>
        </w:rPr>
        <w:t xml:space="preserve">Supplementary Fig. </w:t>
      </w:r>
      <w:r w:rsidR="00CE12BD">
        <w:rPr>
          <w:sz w:val="21"/>
          <w:szCs w:val="21"/>
        </w:rPr>
        <w:t>11</w:t>
      </w:r>
      <w:r>
        <w:rPr>
          <w:sz w:val="21"/>
          <w:szCs w:val="21"/>
        </w:rPr>
        <w:t xml:space="preserve"> </w:t>
      </w:r>
      <w:r w:rsidR="00CE12BD" w:rsidRPr="00CE12BD">
        <w:rPr>
          <w:sz w:val="21"/>
          <w:szCs w:val="21"/>
        </w:rPr>
        <w:t>Mechanical loading regulate</w:t>
      </w:r>
      <w:r w:rsidR="004B157A">
        <w:rPr>
          <w:sz w:val="21"/>
          <w:szCs w:val="21"/>
        </w:rPr>
        <w:t>d</w:t>
      </w:r>
      <w:r w:rsidR="00CE12BD" w:rsidRPr="00CE12BD">
        <w:rPr>
          <w:sz w:val="21"/>
          <w:szCs w:val="21"/>
        </w:rPr>
        <w:t xml:space="preserve"> the bone extracellular matrix in bone regeneration</w:t>
      </w:r>
      <w:r w:rsidR="00443C36">
        <w:rPr>
          <w:sz w:val="21"/>
          <w:szCs w:val="21"/>
        </w:rPr>
        <w:t>.</w:t>
      </w:r>
      <w:r w:rsidR="009F7E2F">
        <w:rPr>
          <w:sz w:val="21"/>
          <w:szCs w:val="21"/>
        </w:rPr>
        <w:t xml:space="preserve"> </w:t>
      </w:r>
      <w:r w:rsidR="009F7E2F" w:rsidRPr="00E97E36">
        <w:rPr>
          <w:b/>
          <w:bCs/>
          <w:sz w:val="21"/>
          <w:szCs w:val="21"/>
        </w:rPr>
        <w:t>a</w:t>
      </w:r>
      <w:r w:rsidR="009F7E2F">
        <w:rPr>
          <w:sz w:val="21"/>
          <w:szCs w:val="21"/>
        </w:rPr>
        <w:t xml:space="preserve"> </w:t>
      </w:r>
      <w:r w:rsidR="003D0930" w:rsidRPr="00E97E36">
        <w:rPr>
          <w:sz w:val="21"/>
          <w:szCs w:val="21"/>
        </w:rPr>
        <w:t>GO analysis of biological processes</w:t>
      </w:r>
      <w:r w:rsidR="003D0930">
        <w:rPr>
          <w:sz w:val="21"/>
          <w:szCs w:val="21"/>
        </w:rPr>
        <w:t>, c</w:t>
      </w:r>
      <w:r w:rsidR="003D0930" w:rsidRPr="00E97E36">
        <w:rPr>
          <w:sz w:val="21"/>
          <w:szCs w:val="21"/>
        </w:rPr>
        <w:t xml:space="preserve">ellular </w:t>
      </w:r>
      <w:r w:rsidR="003D0930">
        <w:rPr>
          <w:sz w:val="21"/>
          <w:szCs w:val="21"/>
        </w:rPr>
        <w:t>c</w:t>
      </w:r>
      <w:r w:rsidR="003D0930" w:rsidRPr="00E97E36">
        <w:rPr>
          <w:sz w:val="21"/>
          <w:szCs w:val="21"/>
        </w:rPr>
        <w:t>omponent</w:t>
      </w:r>
      <w:r w:rsidR="003D0930">
        <w:rPr>
          <w:sz w:val="21"/>
          <w:szCs w:val="21"/>
        </w:rPr>
        <w:t>, and</w:t>
      </w:r>
      <w:r w:rsidR="003D0930" w:rsidRPr="00E97E36">
        <w:rPr>
          <w:sz w:val="21"/>
          <w:szCs w:val="21"/>
        </w:rPr>
        <w:t xml:space="preserve"> </w:t>
      </w:r>
      <w:r w:rsidR="003D0930">
        <w:rPr>
          <w:sz w:val="21"/>
          <w:szCs w:val="21"/>
        </w:rPr>
        <w:t>m</w:t>
      </w:r>
      <w:r w:rsidR="003D0930" w:rsidRPr="00E97E36">
        <w:rPr>
          <w:sz w:val="21"/>
          <w:szCs w:val="21"/>
        </w:rPr>
        <w:t xml:space="preserve">olecular </w:t>
      </w:r>
      <w:r w:rsidR="003D0930">
        <w:rPr>
          <w:sz w:val="21"/>
          <w:szCs w:val="21"/>
        </w:rPr>
        <w:t>f</w:t>
      </w:r>
      <w:r w:rsidR="003D0930" w:rsidRPr="00E97E36">
        <w:rPr>
          <w:sz w:val="21"/>
          <w:szCs w:val="21"/>
        </w:rPr>
        <w:t xml:space="preserve">unction enrichment </w:t>
      </w:r>
      <w:r w:rsidR="003D0930">
        <w:rPr>
          <w:sz w:val="21"/>
          <w:szCs w:val="21"/>
        </w:rPr>
        <w:t xml:space="preserve">between control and loaded tibia of WT mice. </w:t>
      </w:r>
      <w:r w:rsidR="00CE12BD" w:rsidRPr="00CE12BD">
        <w:rPr>
          <w:b/>
          <w:bCs/>
          <w:sz w:val="21"/>
          <w:szCs w:val="21"/>
        </w:rPr>
        <w:t>b</w:t>
      </w:r>
      <w:r w:rsidR="00CE12BD">
        <w:rPr>
          <w:b/>
          <w:bCs/>
          <w:sz w:val="21"/>
          <w:szCs w:val="21"/>
        </w:rPr>
        <w:t xml:space="preserve"> </w:t>
      </w:r>
      <w:r w:rsidR="00CE12BD" w:rsidRPr="00CE12BD">
        <w:rPr>
          <w:sz w:val="21"/>
          <w:szCs w:val="21"/>
        </w:rPr>
        <w:t>Quantification of differential genes associated with extracellular matrix in loaded tibiae by RNA-seq analysis.</w:t>
      </w:r>
      <w:r w:rsidR="00CE12BD" w:rsidRPr="009F7E2F">
        <w:rPr>
          <w:sz w:val="21"/>
          <w:szCs w:val="21"/>
        </w:rPr>
        <w:t xml:space="preserve"> </w:t>
      </w:r>
      <w:r w:rsidR="00CE12BD">
        <w:rPr>
          <w:sz w:val="21"/>
          <w:szCs w:val="21"/>
        </w:rPr>
        <w:t xml:space="preserve">n = 3. </w:t>
      </w:r>
      <w:r w:rsidR="00CE12BD" w:rsidRPr="00CE12BD">
        <w:rPr>
          <w:sz w:val="21"/>
          <w:szCs w:val="21"/>
        </w:rPr>
        <w:t>*</w:t>
      </w:r>
      <w:r w:rsidR="00CE12BD" w:rsidRPr="00CE12BD">
        <w:rPr>
          <w:i/>
          <w:iCs/>
          <w:sz w:val="21"/>
          <w:szCs w:val="21"/>
        </w:rPr>
        <w:t>P</w:t>
      </w:r>
      <w:r w:rsidR="00CE12BD" w:rsidRPr="00CE12BD">
        <w:rPr>
          <w:sz w:val="21"/>
          <w:szCs w:val="21"/>
        </w:rPr>
        <w:t xml:space="preserve"> &lt; 0.0</w:t>
      </w:r>
      <w:r w:rsidR="00CE12BD">
        <w:rPr>
          <w:sz w:val="21"/>
          <w:szCs w:val="21"/>
        </w:rPr>
        <w:t>5</w:t>
      </w:r>
      <w:r w:rsidR="00CE12BD" w:rsidRPr="00CE12BD">
        <w:rPr>
          <w:sz w:val="21"/>
          <w:szCs w:val="21"/>
        </w:rPr>
        <w:t>. Student’s t test. Data were mean ± SD.</w:t>
      </w:r>
    </w:p>
    <w:p w14:paraId="606FF545" w14:textId="77777777" w:rsidR="00CE12BD" w:rsidRDefault="00CE12BD">
      <w:pPr>
        <w:rPr>
          <w:sz w:val="21"/>
          <w:szCs w:val="21"/>
        </w:rPr>
      </w:pPr>
    </w:p>
    <w:p w14:paraId="0E92C24F" w14:textId="77777777" w:rsidR="00CE12BD" w:rsidRDefault="00CE12BD">
      <w:pPr>
        <w:rPr>
          <w:sz w:val="21"/>
          <w:szCs w:val="21"/>
        </w:rPr>
      </w:pPr>
    </w:p>
    <w:p w14:paraId="22860626" w14:textId="77777777" w:rsidR="00CE12BD" w:rsidRDefault="00CE12BD">
      <w:pPr>
        <w:rPr>
          <w:sz w:val="21"/>
          <w:szCs w:val="21"/>
        </w:rPr>
      </w:pPr>
    </w:p>
    <w:p w14:paraId="346CD752" w14:textId="77777777" w:rsidR="00CE12BD" w:rsidRDefault="00CE12BD">
      <w:pPr>
        <w:rPr>
          <w:sz w:val="21"/>
          <w:szCs w:val="21"/>
        </w:rPr>
      </w:pPr>
    </w:p>
    <w:p w14:paraId="185E3E0E" w14:textId="77777777" w:rsidR="00CE12BD" w:rsidRDefault="00CE12BD">
      <w:pPr>
        <w:rPr>
          <w:sz w:val="21"/>
          <w:szCs w:val="21"/>
        </w:rPr>
      </w:pPr>
    </w:p>
    <w:p w14:paraId="1C387156" w14:textId="7CC908DD" w:rsidR="00CE12BD" w:rsidRDefault="00CE12BD">
      <w:pPr>
        <w:widowControl/>
        <w:jc w:val="left"/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476613E6" w14:textId="3793CA8A" w:rsidR="00CE12BD" w:rsidRDefault="00CE12BD">
      <w:pPr>
        <w:rPr>
          <w:sz w:val="21"/>
          <w:szCs w:val="21"/>
        </w:rPr>
      </w:pPr>
      <w:r>
        <w:rPr>
          <w:noProof/>
          <w:sz w:val="21"/>
          <w:szCs w:val="21"/>
        </w:rPr>
        <w:lastRenderedPageBreak/>
        <w:drawing>
          <wp:inline distT="0" distB="0" distL="0" distR="0" wp14:anchorId="502CEC1E" wp14:editId="4747D9E8">
            <wp:extent cx="5274000" cy="4918131"/>
            <wp:effectExtent l="0" t="0" r="0" b="0"/>
            <wp:docPr id="109255488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49181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A86B1E" w14:textId="5DC6CF97" w:rsidR="00CE12BD" w:rsidRDefault="00CE12BD" w:rsidP="00CE12BD">
      <w:pPr>
        <w:rPr>
          <w:sz w:val="21"/>
          <w:szCs w:val="21"/>
        </w:rPr>
      </w:pPr>
      <w:r w:rsidRPr="00681FED">
        <w:rPr>
          <w:sz w:val="21"/>
          <w:szCs w:val="21"/>
        </w:rPr>
        <w:t xml:space="preserve">Supplementary Fig. </w:t>
      </w:r>
      <w:r>
        <w:rPr>
          <w:sz w:val="21"/>
          <w:szCs w:val="21"/>
        </w:rPr>
        <w:t xml:space="preserve">12 Fluid shear stress increased the expression of periostin in macrophages. </w:t>
      </w:r>
      <w:r w:rsidRPr="00CE12BD">
        <w:rPr>
          <w:b/>
          <w:bCs/>
          <w:sz w:val="21"/>
          <w:szCs w:val="21"/>
        </w:rPr>
        <w:t>a</w:t>
      </w:r>
      <w:r>
        <w:rPr>
          <w:sz w:val="21"/>
          <w:szCs w:val="21"/>
        </w:rPr>
        <w:t xml:space="preserve"> </w:t>
      </w:r>
      <w:r w:rsidRPr="00CE12BD">
        <w:rPr>
          <w:sz w:val="21"/>
          <w:szCs w:val="21"/>
        </w:rPr>
        <w:t xml:space="preserve">Toxicity of TGF-β to BMDMs measured by CCK8. </w:t>
      </w:r>
      <w:r>
        <w:rPr>
          <w:sz w:val="21"/>
          <w:szCs w:val="21"/>
        </w:rPr>
        <w:t xml:space="preserve">n </w:t>
      </w:r>
      <w:r w:rsidRPr="00CE12BD">
        <w:rPr>
          <w:sz w:val="21"/>
          <w:szCs w:val="21"/>
        </w:rPr>
        <w:t>=</w:t>
      </w:r>
      <w:r>
        <w:rPr>
          <w:sz w:val="21"/>
          <w:szCs w:val="21"/>
        </w:rPr>
        <w:t xml:space="preserve"> </w:t>
      </w:r>
      <w:r w:rsidRPr="00CE12BD">
        <w:rPr>
          <w:sz w:val="21"/>
          <w:szCs w:val="21"/>
        </w:rPr>
        <w:t xml:space="preserve">6. </w:t>
      </w:r>
      <w:r w:rsidRPr="00E97E36">
        <w:rPr>
          <w:b/>
          <w:bCs/>
          <w:sz w:val="21"/>
          <w:szCs w:val="21"/>
        </w:rPr>
        <w:t>b</w:t>
      </w:r>
      <w:r>
        <w:rPr>
          <w:sz w:val="21"/>
          <w:szCs w:val="21"/>
        </w:rPr>
        <w:t xml:space="preserve"> </w:t>
      </w:r>
      <w:r w:rsidRPr="009F7E2F">
        <w:rPr>
          <w:sz w:val="21"/>
          <w:szCs w:val="21"/>
        </w:rPr>
        <w:t>Quantitative RT-PCR analyses of the expression of TGF-β</w:t>
      </w:r>
      <w:r>
        <w:rPr>
          <w:sz w:val="21"/>
          <w:szCs w:val="21"/>
        </w:rPr>
        <w:t xml:space="preserve"> </w:t>
      </w:r>
      <w:r w:rsidRPr="009F7E2F">
        <w:rPr>
          <w:sz w:val="21"/>
          <w:szCs w:val="21"/>
        </w:rPr>
        <w:t>after fluid shear stress treatment. n</w:t>
      </w:r>
      <w:r>
        <w:rPr>
          <w:sz w:val="21"/>
          <w:szCs w:val="21"/>
        </w:rPr>
        <w:t xml:space="preserve"> </w:t>
      </w:r>
      <w:r w:rsidRPr="009F7E2F">
        <w:rPr>
          <w:sz w:val="21"/>
          <w:szCs w:val="21"/>
        </w:rPr>
        <w:t>=</w:t>
      </w:r>
      <w:r>
        <w:rPr>
          <w:sz w:val="21"/>
          <w:szCs w:val="21"/>
        </w:rPr>
        <w:t xml:space="preserve"> </w:t>
      </w:r>
      <w:r w:rsidRPr="009F7E2F">
        <w:rPr>
          <w:sz w:val="21"/>
          <w:szCs w:val="21"/>
        </w:rPr>
        <w:t>3.</w:t>
      </w:r>
      <w:r>
        <w:rPr>
          <w:sz w:val="21"/>
          <w:szCs w:val="21"/>
        </w:rPr>
        <w:t xml:space="preserve"> </w:t>
      </w:r>
      <w:r w:rsidRPr="00E97E36">
        <w:rPr>
          <w:b/>
          <w:bCs/>
          <w:sz w:val="21"/>
          <w:szCs w:val="21"/>
        </w:rPr>
        <w:t>c</w:t>
      </w:r>
      <w:r>
        <w:rPr>
          <w:sz w:val="21"/>
          <w:szCs w:val="21"/>
        </w:rPr>
        <w:t xml:space="preserve"> </w:t>
      </w:r>
      <w:r w:rsidRPr="000078E7">
        <w:rPr>
          <w:sz w:val="21"/>
          <w:szCs w:val="21"/>
        </w:rPr>
        <w:t xml:space="preserve">Immunofluorescence assay of the expression of </w:t>
      </w:r>
      <w:r>
        <w:rPr>
          <w:sz w:val="21"/>
          <w:szCs w:val="21"/>
        </w:rPr>
        <w:t xml:space="preserve">periostin in BMDMs </w:t>
      </w:r>
      <w:r w:rsidRPr="00E97E36">
        <w:rPr>
          <w:sz w:val="21"/>
          <w:szCs w:val="21"/>
        </w:rPr>
        <w:t>after FSS treatment</w:t>
      </w:r>
      <w:r>
        <w:rPr>
          <w:sz w:val="21"/>
          <w:szCs w:val="21"/>
        </w:rPr>
        <w:t xml:space="preserve"> </w:t>
      </w:r>
      <w:r w:rsidRPr="00E97E36">
        <w:rPr>
          <w:sz w:val="21"/>
          <w:szCs w:val="21"/>
        </w:rPr>
        <w:t>at timepoints.</w:t>
      </w:r>
      <w:r>
        <w:rPr>
          <w:sz w:val="21"/>
          <w:szCs w:val="21"/>
        </w:rPr>
        <w:t xml:space="preserve"> </w:t>
      </w:r>
      <w:r w:rsidRPr="00E97E36">
        <w:rPr>
          <w:b/>
          <w:bCs/>
          <w:sz w:val="21"/>
          <w:szCs w:val="21"/>
        </w:rPr>
        <w:t>d</w:t>
      </w:r>
      <w:r>
        <w:rPr>
          <w:sz w:val="21"/>
          <w:szCs w:val="21"/>
        </w:rPr>
        <w:t xml:space="preserve"> </w:t>
      </w:r>
      <w:r w:rsidRPr="00E97E36">
        <w:rPr>
          <w:sz w:val="21"/>
          <w:szCs w:val="21"/>
        </w:rPr>
        <w:t>Quantification of the</w:t>
      </w:r>
      <w:r>
        <w:rPr>
          <w:sz w:val="21"/>
          <w:szCs w:val="21"/>
        </w:rPr>
        <w:t xml:space="preserve"> integrated density of periostin in BMDMs. n = 20. </w:t>
      </w:r>
      <w:r w:rsidRPr="00E97E36">
        <w:rPr>
          <w:sz w:val="21"/>
          <w:szCs w:val="21"/>
        </w:rPr>
        <w:t>***</w:t>
      </w:r>
      <w:r w:rsidRPr="00E97E36">
        <w:rPr>
          <w:i/>
          <w:iCs/>
          <w:sz w:val="21"/>
          <w:szCs w:val="21"/>
        </w:rPr>
        <w:t xml:space="preserve">P </w:t>
      </w:r>
      <w:r w:rsidRPr="00E97E36">
        <w:rPr>
          <w:sz w:val="21"/>
          <w:szCs w:val="21"/>
        </w:rPr>
        <w:t>&lt; 0.001; ****</w:t>
      </w:r>
      <w:r w:rsidRPr="00E97E36">
        <w:rPr>
          <w:i/>
          <w:iCs/>
          <w:sz w:val="21"/>
          <w:szCs w:val="21"/>
        </w:rPr>
        <w:t>P</w:t>
      </w:r>
      <w:r w:rsidRPr="00E97E36">
        <w:rPr>
          <w:sz w:val="21"/>
          <w:szCs w:val="21"/>
        </w:rPr>
        <w:t xml:space="preserve"> &lt; 0.0001. Ordinary one-way ANOVA. Data </w:t>
      </w:r>
      <w:r>
        <w:rPr>
          <w:sz w:val="21"/>
          <w:szCs w:val="21"/>
        </w:rPr>
        <w:t>were</w:t>
      </w:r>
      <w:r w:rsidRPr="00E97E36">
        <w:rPr>
          <w:sz w:val="21"/>
          <w:szCs w:val="21"/>
        </w:rPr>
        <w:t xml:space="preserve"> mean ± SD.</w:t>
      </w:r>
    </w:p>
    <w:p w14:paraId="61B333E0" w14:textId="0BBD5FA4" w:rsidR="00EB0AD0" w:rsidRDefault="00EB0AD0">
      <w:pPr>
        <w:widowControl/>
        <w:jc w:val="left"/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7B0AD178" w14:textId="7103A7BE" w:rsidR="00CE12BD" w:rsidRDefault="00136C09">
      <w:pPr>
        <w:rPr>
          <w:sz w:val="21"/>
          <w:szCs w:val="21"/>
        </w:rPr>
      </w:pPr>
      <w:r>
        <w:rPr>
          <w:noProof/>
          <w:sz w:val="21"/>
          <w:szCs w:val="21"/>
        </w:rPr>
        <w:lastRenderedPageBreak/>
        <w:drawing>
          <wp:inline distT="0" distB="0" distL="0" distR="0" wp14:anchorId="6558769A" wp14:editId="764ADF9D">
            <wp:extent cx="5274000" cy="2634280"/>
            <wp:effectExtent l="0" t="0" r="0" b="0"/>
            <wp:docPr id="172561973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2634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926B49" w14:textId="5BB4B0AE" w:rsidR="00136C09" w:rsidRDefault="00EB0AD0" w:rsidP="00136C09">
      <w:pPr>
        <w:rPr>
          <w:sz w:val="21"/>
          <w:szCs w:val="21"/>
        </w:rPr>
      </w:pPr>
      <w:r w:rsidRPr="00681FED">
        <w:rPr>
          <w:sz w:val="21"/>
          <w:szCs w:val="21"/>
        </w:rPr>
        <w:t xml:space="preserve">Supplementary Fig. </w:t>
      </w:r>
      <w:r>
        <w:rPr>
          <w:sz w:val="21"/>
          <w:szCs w:val="21"/>
        </w:rPr>
        <w:t xml:space="preserve">13 </w:t>
      </w:r>
      <w:r w:rsidR="004B157A" w:rsidRPr="004B157A">
        <w:rPr>
          <w:sz w:val="21"/>
          <w:szCs w:val="21"/>
        </w:rPr>
        <w:t xml:space="preserve">Biocompatibility of PCL/HA </w:t>
      </w:r>
      <w:r w:rsidR="004B157A">
        <w:rPr>
          <w:sz w:val="21"/>
          <w:szCs w:val="21"/>
        </w:rPr>
        <w:t>m</w:t>
      </w:r>
      <w:r w:rsidR="004B157A" w:rsidRPr="004B157A">
        <w:rPr>
          <w:sz w:val="21"/>
          <w:szCs w:val="21"/>
        </w:rPr>
        <w:t>embrane</w:t>
      </w:r>
      <w:r w:rsidR="004B157A">
        <w:rPr>
          <w:sz w:val="21"/>
          <w:szCs w:val="21"/>
        </w:rPr>
        <w:t xml:space="preserve">. </w:t>
      </w:r>
      <w:r w:rsidRPr="00EB0AD0">
        <w:rPr>
          <w:b/>
          <w:bCs/>
          <w:sz w:val="21"/>
          <w:szCs w:val="21"/>
        </w:rPr>
        <w:t>a</w:t>
      </w:r>
      <w:r>
        <w:rPr>
          <w:sz w:val="21"/>
          <w:szCs w:val="21"/>
        </w:rPr>
        <w:t xml:space="preserve"> </w:t>
      </w:r>
      <w:r w:rsidRPr="007E7CBD">
        <w:rPr>
          <w:sz w:val="21"/>
          <w:szCs w:val="21"/>
        </w:rPr>
        <w:t xml:space="preserve">Flexibility of PCL/HA </w:t>
      </w:r>
      <w:r w:rsidRPr="00EB0AD0">
        <w:rPr>
          <w:sz w:val="21"/>
          <w:szCs w:val="21"/>
        </w:rPr>
        <w:t>membrane</w:t>
      </w:r>
      <w:r>
        <w:rPr>
          <w:sz w:val="21"/>
          <w:szCs w:val="21"/>
        </w:rPr>
        <w:t xml:space="preserve">. </w:t>
      </w:r>
      <w:r w:rsidRPr="00EB0AD0">
        <w:rPr>
          <w:b/>
          <w:bCs/>
          <w:sz w:val="21"/>
          <w:szCs w:val="21"/>
        </w:rPr>
        <w:t>b-c</w:t>
      </w:r>
      <w:r>
        <w:rPr>
          <w:sz w:val="21"/>
          <w:szCs w:val="21"/>
        </w:rPr>
        <w:t xml:space="preserve"> </w:t>
      </w:r>
      <w:r w:rsidRPr="003D2740">
        <w:rPr>
          <w:sz w:val="21"/>
          <w:szCs w:val="21"/>
        </w:rPr>
        <w:t xml:space="preserve">Cytotoxicity of PCL/HA </w:t>
      </w:r>
      <w:r w:rsidRPr="00EB0AD0">
        <w:rPr>
          <w:sz w:val="21"/>
          <w:szCs w:val="21"/>
        </w:rPr>
        <w:t>membrane</w:t>
      </w:r>
      <w:r w:rsidRPr="003D2740">
        <w:rPr>
          <w:sz w:val="21"/>
          <w:szCs w:val="21"/>
        </w:rPr>
        <w:t xml:space="preserve"> measured by CCK8</w:t>
      </w:r>
      <w:r>
        <w:rPr>
          <w:sz w:val="21"/>
          <w:szCs w:val="21"/>
        </w:rPr>
        <w:t xml:space="preserve"> test. n</w:t>
      </w:r>
      <w:r w:rsidR="00A27C34">
        <w:rPr>
          <w:sz w:val="21"/>
          <w:szCs w:val="21"/>
        </w:rPr>
        <w:t xml:space="preserve"> </w:t>
      </w:r>
      <w:r>
        <w:rPr>
          <w:sz w:val="21"/>
          <w:szCs w:val="21"/>
        </w:rPr>
        <w:t>=</w:t>
      </w:r>
      <w:r w:rsidR="00A27C34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6. c </w:t>
      </w:r>
      <w:r w:rsidRPr="003D2740">
        <w:rPr>
          <w:sz w:val="21"/>
          <w:szCs w:val="21"/>
        </w:rPr>
        <w:t xml:space="preserve">Toxicity of TGF-β to </w:t>
      </w:r>
      <w:r>
        <w:rPr>
          <w:sz w:val="21"/>
          <w:szCs w:val="21"/>
        </w:rPr>
        <w:t>BMDMs</w:t>
      </w:r>
      <w:r w:rsidRPr="003D2740">
        <w:rPr>
          <w:sz w:val="21"/>
          <w:szCs w:val="21"/>
        </w:rPr>
        <w:t xml:space="preserve"> measured by CCK8</w:t>
      </w:r>
      <w:r>
        <w:rPr>
          <w:sz w:val="21"/>
          <w:szCs w:val="21"/>
        </w:rPr>
        <w:t xml:space="preserve">. </w:t>
      </w:r>
      <w:r w:rsidR="00A27C34">
        <w:rPr>
          <w:sz w:val="21"/>
          <w:szCs w:val="21"/>
        </w:rPr>
        <w:t xml:space="preserve">n </w:t>
      </w:r>
      <w:r>
        <w:rPr>
          <w:sz w:val="21"/>
          <w:szCs w:val="21"/>
        </w:rPr>
        <w:t>=</w:t>
      </w:r>
      <w:r w:rsidR="00A27C34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6. </w:t>
      </w:r>
      <w:r w:rsidRPr="00EB0AD0">
        <w:rPr>
          <w:b/>
          <w:bCs/>
          <w:sz w:val="21"/>
          <w:szCs w:val="21"/>
        </w:rPr>
        <w:t>d</w:t>
      </w:r>
      <w:r>
        <w:rPr>
          <w:sz w:val="21"/>
          <w:szCs w:val="21"/>
        </w:rPr>
        <w:t xml:space="preserve"> </w:t>
      </w:r>
      <w:r w:rsidR="000830C8">
        <w:rPr>
          <w:sz w:val="21"/>
          <w:szCs w:val="21"/>
        </w:rPr>
        <w:t>I</w:t>
      </w:r>
      <w:r w:rsidRPr="00EB0AD0">
        <w:rPr>
          <w:sz w:val="21"/>
          <w:szCs w:val="21"/>
        </w:rPr>
        <w:t>mmunofluorescence images of the morphology of the PCL/HA with or without BMDMs from C57BL/6J mice.</w:t>
      </w:r>
      <w:r>
        <w:rPr>
          <w:sz w:val="21"/>
          <w:szCs w:val="21"/>
        </w:rPr>
        <w:t xml:space="preserve"> </w:t>
      </w:r>
      <w:r w:rsidRPr="00EB0AD0">
        <w:rPr>
          <w:b/>
          <w:bCs/>
          <w:sz w:val="21"/>
          <w:szCs w:val="21"/>
        </w:rPr>
        <w:t>e</w:t>
      </w:r>
      <w:r>
        <w:rPr>
          <w:sz w:val="21"/>
          <w:szCs w:val="21"/>
        </w:rPr>
        <w:t xml:space="preserve"> </w:t>
      </w:r>
      <w:r w:rsidRPr="00EB0AD0">
        <w:rPr>
          <w:sz w:val="21"/>
          <w:szCs w:val="21"/>
        </w:rPr>
        <w:t xml:space="preserve">SEM images of the morphology of the PCL/HA with or without BMDMs from C57BL/6J mice. </w:t>
      </w:r>
      <w:r w:rsidRPr="00EB0AD0">
        <w:rPr>
          <w:b/>
          <w:bCs/>
          <w:sz w:val="21"/>
          <w:szCs w:val="21"/>
        </w:rPr>
        <w:t>f</w:t>
      </w:r>
      <w:r w:rsidRPr="00EB0AD0">
        <w:rPr>
          <w:sz w:val="21"/>
          <w:szCs w:val="21"/>
        </w:rPr>
        <w:t xml:space="preserve"> Quantitative RT-PCR analyses of the expression of Arg1, and CD206 in BMDMs after FSS treated. n = 3.</w:t>
      </w:r>
      <w:r w:rsidR="00136C09">
        <w:rPr>
          <w:sz w:val="21"/>
          <w:szCs w:val="21"/>
        </w:rPr>
        <w:t xml:space="preserve"> </w:t>
      </w:r>
      <w:r w:rsidR="00136C09" w:rsidRPr="00E97E36">
        <w:rPr>
          <w:sz w:val="21"/>
          <w:szCs w:val="21"/>
        </w:rPr>
        <w:t>*</w:t>
      </w:r>
      <w:r w:rsidR="00136C09" w:rsidRPr="00E97E36">
        <w:rPr>
          <w:i/>
          <w:iCs/>
          <w:sz w:val="21"/>
          <w:szCs w:val="21"/>
        </w:rPr>
        <w:t xml:space="preserve">P </w:t>
      </w:r>
      <w:r w:rsidR="00136C09" w:rsidRPr="00E97E36">
        <w:rPr>
          <w:sz w:val="21"/>
          <w:szCs w:val="21"/>
        </w:rPr>
        <w:t>&lt; 0.0</w:t>
      </w:r>
      <w:r w:rsidR="00136C09">
        <w:rPr>
          <w:sz w:val="21"/>
          <w:szCs w:val="21"/>
        </w:rPr>
        <w:t>5</w:t>
      </w:r>
      <w:r w:rsidR="00136C09" w:rsidRPr="00E97E36">
        <w:rPr>
          <w:sz w:val="21"/>
          <w:szCs w:val="21"/>
        </w:rPr>
        <w:t>; **</w:t>
      </w:r>
      <w:r w:rsidR="00136C09" w:rsidRPr="00E97E36">
        <w:rPr>
          <w:i/>
          <w:iCs/>
          <w:sz w:val="21"/>
          <w:szCs w:val="21"/>
        </w:rPr>
        <w:t>P</w:t>
      </w:r>
      <w:r w:rsidR="00136C09" w:rsidRPr="00E97E36">
        <w:rPr>
          <w:sz w:val="21"/>
          <w:szCs w:val="21"/>
        </w:rPr>
        <w:t xml:space="preserve"> &lt; 0.01. Ordinary one-way ANOVA</w:t>
      </w:r>
      <w:r w:rsidR="00136C09">
        <w:rPr>
          <w:sz w:val="21"/>
          <w:szCs w:val="21"/>
        </w:rPr>
        <w:t xml:space="preserve"> or </w:t>
      </w:r>
      <w:r w:rsidR="00136C09" w:rsidRPr="00CE12BD">
        <w:rPr>
          <w:sz w:val="21"/>
          <w:szCs w:val="21"/>
        </w:rPr>
        <w:t>Student’s t test</w:t>
      </w:r>
      <w:r w:rsidR="00136C09" w:rsidRPr="00E97E36">
        <w:rPr>
          <w:sz w:val="21"/>
          <w:szCs w:val="21"/>
        </w:rPr>
        <w:t xml:space="preserve">. Data </w:t>
      </w:r>
      <w:r w:rsidR="00136C09">
        <w:rPr>
          <w:sz w:val="21"/>
          <w:szCs w:val="21"/>
        </w:rPr>
        <w:t>were</w:t>
      </w:r>
      <w:r w:rsidR="00136C09" w:rsidRPr="00E97E36">
        <w:rPr>
          <w:sz w:val="21"/>
          <w:szCs w:val="21"/>
        </w:rPr>
        <w:t xml:space="preserve"> mean ± SD.</w:t>
      </w:r>
    </w:p>
    <w:p w14:paraId="5513B417" w14:textId="7CBC189B" w:rsidR="00CA79FC" w:rsidRDefault="00CA79FC">
      <w:pPr>
        <w:widowControl/>
        <w:jc w:val="left"/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5708FD99" w14:textId="7F98DFA0" w:rsidR="00136C09" w:rsidRDefault="00CA79FC">
      <w:pPr>
        <w:rPr>
          <w:sz w:val="21"/>
          <w:szCs w:val="21"/>
        </w:rPr>
      </w:pPr>
      <w:r>
        <w:rPr>
          <w:noProof/>
          <w:sz w:val="21"/>
          <w:szCs w:val="21"/>
        </w:rPr>
        <w:lastRenderedPageBreak/>
        <w:drawing>
          <wp:inline distT="0" distB="0" distL="0" distR="0" wp14:anchorId="632E180F" wp14:editId="1EE7D436">
            <wp:extent cx="5274000" cy="5800572"/>
            <wp:effectExtent l="0" t="0" r="0" b="0"/>
            <wp:docPr id="189617627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58005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A7586B" w14:textId="68C3A03D" w:rsidR="00CA79FC" w:rsidRDefault="00CA79FC" w:rsidP="00CA79FC">
      <w:pPr>
        <w:rPr>
          <w:sz w:val="21"/>
          <w:szCs w:val="21"/>
        </w:rPr>
      </w:pPr>
      <w:r w:rsidRPr="00681FED">
        <w:rPr>
          <w:sz w:val="21"/>
          <w:szCs w:val="21"/>
        </w:rPr>
        <w:t xml:space="preserve">Supplementary Fig. </w:t>
      </w:r>
      <w:r>
        <w:rPr>
          <w:sz w:val="21"/>
          <w:szCs w:val="21"/>
        </w:rPr>
        <w:t xml:space="preserve">14 </w:t>
      </w:r>
      <w:r w:rsidRPr="00F66938">
        <w:rPr>
          <w:sz w:val="21"/>
          <w:szCs w:val="21"/>
        </w:rPr>
        <w:t>Enhancement of angiogenesis-osteogenesis coupling through mechan</w:t>
      </w:r>
      <w:r>
        <w:rPr>
          <w:sz w:val="21"/>
          <w:szCs w:val="21"/>
        </w:rPr>
        <w:t>ically conditioned</w:t>
      </w:r>
      <w:r w:rsidRPr="00F66938">
        <w:rPr>
          <w:sz w:val="21"/>
          <w:szCs w:val="21"/>
        </w:rPr>
        <w:t xml:space="preserve"> macrophages</w:t>
      </w:r>
      <w:r>
        <w:rPr>
          <w:sz w:val="21"/>
          <w:szCs w:val="21"/>
        </w:rPr>
        <w:t xml:space="preserve">. </w:t>
      </w:r>
      <w:r w:rsidR="000830C8" w:rsidRPr="000830C8">
        <w:rPr>
          <w:b/>
          <w:bCs/>
          <w:sz w:val="21"/>
          <w:szCs w:val="21"/>
        </w:rPr>
        <w:t>a</w:t>
      </w:r>
      <w:r>
        <w:rPr>
          <w:sz w:val="21"/>
          <w:szCs w:val="21"/>
        </w:rPr>
        <w:t xml:space="preserve"> </w:t>
      </w:r>
      <w:r w:rsidRPr="003D2740">
        <w:rPr>
          <w:sz w:val="21"/>
          <w:szCs w:val="21"/>
        </w:rPr>
        <w:t xml:space="preserve">Immunofluorescence assay of the coupling of OSX+ cells and </w:t>
      </w:r>
      <w:r>
        <w:rPr>
          <w:sz w:val="21"/>
          <w:szCs w:val="21"/>
        </w:rPr>
        <w:t>EMCN+</w:t>
      </w:r>
      <w:r w:rsidRPr="003D2740">
        <w:rPr>
          <w:sz w:val="21"/>
          <w:szCs w:val="21"/>
        </w:rPr>
        <w:t xml:space="preserve"> vessels in in PCL/HA, PCL/HA with </w:t>
      </w:r>
      <w:r>
        <w:rPr>
          <w:sz w:val="21"/>
          <w:szCs w:val="21"/>
        </w:rPr>
        <w:t>BMDM</w:t>
      </w:r>
      <w:r w:rsidRPr="003D2740">
        <w:rPr>
          <w:sz w:val="21"/>
          <w:szCs w:val="21"/>
        </w:rPr>
        <w:t xml:space="preserve">s from C57BL/6J mice, PCL/HA with FSS-treated </w:t>
      </w:r>
      <w:r>
        <w:rPr>
          <w:sz w:val="21"/>
          <w:szCs w:val="21"/>
        </w:rPr>
        <w:t>BMDM</w:t>
      </w:r>
      <w:r w:rsidRPr="003D2740">
        <w:rPr>
          <w:sz w:val="21"/>
          <w:szCs w:val="21"/>
        </w:rPr>
        <w:t>s,</w:t>
      </w:r>
      <w:r>
        <w:rPr>
          <w:sz w:val="21"/>
          <w:szCs w:val="21"/>
        </w:rPr>
        <w:t xml:space="preserve"> and</w:t>
      </w:r>
      <w:r w:rsidRPr="003D2740">
        <w:rPr>
          <w:sz w:val="21"/>
          <w:szCs w:val="21"/>
        </w:rPr>
        <w:t xml:space="preserve"> PCL/HA with TGF-β-treated </w:t>
      </w:r>
      <w:r>
        <w:rPr>
          <w:sz w:val="21"/>
          <w:szCs w:val="21"/>
        </w:rPr>
        <w:t>BMDM</w:t>
      </w:r>
      <w:r w:rsidRPr="003D2740">
        <w:rPr>
          <w:sz w:val="21"/>
          <w:szCs w:val="21"/>
        </w:rPr>
        <w:t>s.</w:t>
      </w:r>
      <w:r w:rsidR="000830C8">
        <w:rPr>
          <w:sz w:val="21"/>
          <w:szCs w:val="21"/>
        </w:rPr>
        <w:t xml:space="preserve"> </w:t>
      </w:r>
      <w:r w:rsidR="000830C8" w:rsidRPr="000830C8">
        <w:rPr>
          <w:b/>
          <w:bCs/>
          <w:sz w:val="21"/>
          <w:szCs w:val="21"/>
        </w:rPr>
        <w:t>b</w:t>
      </w:r>
      <w:r w:rsidR="000830C8">
        <w:rPr>
          <w:sz w:val="21"/>
          <w:szCs w:val="21"/>
        </w:rPr>
        <w:t xml:space="preserve"> </w:t>
      </w:r>
      <w:r w:rsidR="000830C8" w:rsidRPr="000830C8">
        <w:rPr>
          <w:sz w:val="21"/>
          <w:szCs w:val="21"/>
        </w:rPr>
        <w:t xml:space="preserve">Quantitative </w:t>
      </w:r>
      <w:r w:rsidR="000830C8">
        <w:rPr>
          <w:sz w:val="21"/>
          <w:szCs w:val="21"/>
        </w:rPr>
        <w:t>i</w:t>
      </w:r>
      <w:r w:rsidR="000830C8" w:rsidRPr="003D2740">
        <w:rPr>
          <w:sz w:val="21"/>
          <w:szCs w:val="21"/>
        </w:rPr>
        <w:t>mmunofluorescence assay</w:t>
      </w:r>
      <w:r w:rsidR="000830C8" w:rsidRPr="000830C8">
        <w:rPr>
          <w:sz w:val="21"/>
          <w:szCs w:val="21"/>
        </w:rPr>
        <w:t xml:space="preserve"> of</w:t>
      </w:r>
      <w:r w:rsidR="000830C8">
        <w:rPr>
          <w:sz w:val="21"/>
          <w:szCs w:val="21"/>
        </w:rPr>
        <w:t xml:space="preserve"> the number of OSX+ cells in contact with type H vessels. </w:t>
      </w:r>
      <w:r>
        <w:rPr>
          <w:sz w:val="21"/>
          <w:szCs w:val="21"/>
        </w:rPr>
        <w:t>n</w:t>
      </w:r>
      <w:r w:rsidR="000830C8">
        <w:rPr>
          <w:sz w:val="21"/>
          <w:szCs w:val="21"/>
        </w:rPr>
        <w:t xml:space="preserve"> </w:t>
      </w:r>
      <w:r>
        <w:rPr>
          <w:sz w:val="21"/>
          <w:szCs w:val="21"/>
        </w:rPr>
        <w:t>=</w:t>
      </w:r>
      <w:r w:rsidR="000830C8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6. </w:t>
      </w:r>
      <w:r w:rsidR="000830C8" w:rsidRPr="000830C8">
        <w:rPr>
          <w:b/>
          <w:bCs/>
          <w:sz w:val="21"/>
          <w:szCs w:val="21"/>
        </w:rPr>
        <w:t>c</w:t>
      </w:r>
      <w:r>
        <w:rPr>
          <w:sz w:val="21"/>
          <w:szCs w:val="21"/>
        </w:rPr>
        <w:t xml:space="preserve"> </w:t>
      </w:r>
      <w:r w:rsidRPr="003D2740">
        <w:rPr>
          <w:sz w:val="21"/>
          <w:szCs w:val="21"/>
        </w:rPr>
        <w:t>Immunofluorescence assay of the volume of EMCN+ vessels</w:t>
      </w:r>
      <w:r>
        <w:rPr>
          <w:sz w:val="21"/>
          <w:szCs w:val="21"/>
        </w:rPr>
        <w:t xml:space="preserve">, </w:t>
      </w:r>
      <w:r w:rsidRPr="003D2740">
        <w:rPr>
          <w:sz w:val="21"/>
          <w:szCs w:val="21"/>
        </w:rPr>
        <w:t>periostin</w:t>
      </w:r>
      <w:r>
        <w:rPr>
          <w:sz w:val="21"/>
          <w:szCs w:val="21"/>
        </w:rPr>
        <w:t>, and</w:t>
      </w:r>
      <w:r w:rsidRPr="003D2740">
        <w:rPr>
          <w:sz w:val="21"/>
          <w:szCs w:val="21"/>
        </w:rPr>
        <w:t xml:space="preserve"> the number of OSX+ cell</w:t>
      </w:r>
      <w:r>
        <w:rPr>
          <w:sz w:val="21"/>
          <w:szCs w:val="21"/>
        </w:rPr>
        <w:t xml:space="preserve">s </w:t>
      </w:r>
      <w:r w:rsidRPr="003D2740">
        <w:rPr>
          <w:sz w:val="21"/>
          <w:szCs w:val="21"/>
        </w:rPr>
        <w:t>in different implanted subcutaneously groups on PSD 10.</w:t>
      </w:r>
      <w:r w:rsidR="000830C8">
        <w:rPr>
          <w:sz w:val="21"/>
          <w:szCs w:val="21"/>
        </w:rPr>
        <w:t xml:space="preserve"> </w:t>
      </w:r>
      <w:r w:rsidR="000830C8" w:rsidRPr="000830C8">
        <w:rPr>
          <w:b/>
          <w:bCs/>
          <w:sz w:val="21"/>
          <w:szCs w:val="21"/>
        </w:rPr>
        <w:t>d</w:t>
      </w:r>
      <w:r w:rsidR="000830C8">
        <w:rPr>
          <w:sz w:val="21"/>
          <w:szCs w:val="21"/>
        </w:rPr>
        <w:t xml:space="preserve"> </w:t>
      </w:r>
      <w:r w:rsidR="000830C8" w:rsidRPr="000830C8">
        <w:rPr>
          <w:sz w:val="21"/>
          <w:szCs w:val="21"/>
        </w:rPr>
        <w:t xml:space="preserve">Quantitative </w:t>
      </w:r>
      <w:r w:rsidR="000830C8">
        <w:rPr>
          <w:sz w:val="21"/>
          <w:szCs w:val="21"/>
        </w:rPr>
        <w:t>i</w:t>
      </w:r>
      <w:r w:rsidR="000830C8" w:rsidRPr="003D2740">
        <w:rPr>
          <w:sz w:val="21"/>
          <w:szCs w:val="21"/>
        </w:rPr>
        <w:t>mmunofluorescence assay</w:t>
      </w:r>
      <w:r w:rsidR="000830C8" w:rsidRPr="000830C8">
        <w:rPr>
          <w:sz w:val="21"/>
          <w:szCs w:val="21"/>
        </w:rPr>
        <w:t xml:space="preserve"> of</w:t>
      </w:r>
      <w:r w:rsidR="000830C8">
        <w:rPr>
          <w:sz w:val="21"/>
          <w:szCs w:val="21"/>
        </w:rPr>
        <w:t xml:space="preserve"> the volume of </w:t>
      </w:r>
      <w:r w:rsidR="000830C8" w:rsidRPr="003D2740">
        <w:rPr>
          <w:sz w:val="21"/>
          <w:szCs w:val="21"/>
        </w:rPr>
        <w:t>EMCN+ vessels</w:t>
      </w:r>
      <w:r w:rsidR="000830C8">
        <w:rPr>
          <w:sz w:val="21"/>
          <w:szCs w:val="21"/>
        </w:rPr>
        <w:t xml:space="preserve">, </w:t>
      </w:r>
      <w:r w:rsidR="000830C8" w:rsidRPr="003D2740">
        <w:rPr>
          <w:sz w:val="21"/>
          <w:szCs w:val="21"/>
        </w:rPr>
        <w:t>periostin</w:t>
      </w:r>
      <w:r w:rsidR="000830C8">
        <w:rPr>
          <w:sz w:val="21"/>
          <w:szCs w:val="21"/>
        </w:rPr>
        <w:t>, and</w:t>
      </w:r>
      <w:r w:rsidR="000830C8" w:rsidRPr="003D2740">
        <w:rPr>
          <w:sz w:val="21"/>
          <w:szCs w:val="21"/>
        </w:rPr>
        <w:t xml:space="preserve"> the number of OSX+ cell</w:t>
      </w:r>
      <w:r w:rsidR="000830C8">
        <w:rPr>
          <w:sz w:val="21"/>
          <w:szCs w:val="21"/>
        </w:rPr>
        <w:t xml:space="preserve">s. n = 6. </w:t>
      </w:r>
      <w:r w:rsidRPr="0076481D">
        <w:rPr>
          <w:sz w:val="21"/>
          <w:szCs w:val="21"/>
        </w:rPr>
        <w:t>*</w:t>
      </w:r>
      <w:r w:rsidRPr="0076481D">
        <w:rPr>
          <w:i/>
          <w:iCs/>
          <w:sz w:val="21"/>
          <w:szCs w:val="21"/>
        </w:rPr>
        <w:t>P</w:t>
      </w:r>
      <w:r w:rsidRPr="0076481D">
        <w:rPr>
          <w:sz w:val="21"/>
          <w:szCs w:val="21"/>
        </w:rPr>
        <w:t xml:space="preserve"> &lt; 0.05; **</w:t>
      </w:r>
      <w:r w:rsidRPr="0076481D">
        <w:rPr>
          <w:i/>
          <w:iCs/>
          <w:sz w:val="21"/>
          <w:szCs w:val="21"/>
        </w:rPr>
        <w:t>P</w:t>
      </w:r>
      <w:r w:rsidRPr="0076481D">
        <w:rPr>
          <w:sz w:val="21"/>
          <w:szCs w:val="21"/>
        </w:rPr>
        <w:t xml:space="preserve"> &lt; 0.01; ***</w:t>
      </w:r>
      <w:r w:rsidRPr="0076481D">
        <w:rPr>
          <w:i/>
          <w:iCs/>
          <w:sz w:val="21"/>
          <w:szCs w:val="21"/>
        </w:rPr>
        <w:t>P</w:t>
      </w:r>
      <w:r w:rsidRPr="0076481D">
        <w:rPr>
          <w:sz w:val="21"/>
          <w:szCs w:val="21"/>
        </w:rPr>
        <w:t xml:space="preserve"> &lt; 0.001; ****</w:t>
      </w:r>
      <w:r w:rsidRPr="0076481D">
        <w:rPr>
          <w:i/>
          <w:iCs/>
          <w:sz w:val="21"/>
          <w:szCs w:val="21"/>
        </w:rPr>
        <w:t>P</w:t>
      </w:r>
      <w:r w:rsidRPr="0076481D">
        <w:rPr>
          <w:sz w:val="21"/>
          <w:szCs w:val="21"/>
        </w:rPr>
        <w:t xml:space="preserve"> &lt; 0.0001. Ordinary </w:t>
      </w:r>
      <w:r>
        <w:rPr>
          <w:sz w:val="21"/>
          <w:szCs w:val="21"/>
        </w:rPr>
        <w:t>one</w:t>
      </w:r>
      <w:r w:rsidRPr="0076481D">
        <w:rPr>
          <w:sz w:val="21"/>
          <w:szCs w:val="21"/>
        </w:rPr>
        <w:t xml:space="preserve">-way ANOVA. Data </w:t>
      </w:r>
      <w:r>
        <w:rPr>
          <w:sz w:val="21"/>
          <w:szCs w:val="21"/>
        </w:rPr>
        <w:t>were</w:t>
      </w:r>
      <w:r w:rsidRPr="0076481D">
        <w:rPr>
          <w:sz w:val="21"/>
          <w:szCs w:val="21"/>
        </w:rPr>
        <w:t xml:space="preserve"> mean ± SD.</w:t>
      </w:r>
    </w:p>
    <w:p w14:paraId="15CF3169" w14:textId="77777777" w:rsidR="00CA79FC" w:rsidRPr="00CA79FC" w:rsidRDefault="00CA79FC">
      <w:pPr>
        <w:rPr>
          <w:sz w:val="21"/>
          <w:szCs w:val="21"/>
        </w:rPr>
      </w:pPr>
    </w:p>
    <w:p w14:paraId="742698C5" w14:textId="2C730F03" w:rsidR="00EB0AD0" w:rsidRPr="00CE12BD" w:rsidRDefault="00EB0AD0">
      <w:pPr>
        <w:rPr>
          <w:sz w:val="21"/>
          <w:szCs w:val="21"/>
        </w:rPr>
      </w:pPr>
      <w:r w:rsidRPr="00EB0AD0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    </w:t>
      </w:r>
    </w:p>
    <w:p w14:paraId="65837856" w14:textId="7FAC7299" w:rsidR="00CE12BD" w:rsidRDefault="00CE12BD">
      <w:pPr>
        <w:widowControl/>
        <w:jc w:val="left"/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0A59FA47" w14:textId="39F0E31D" w:rsidR="0032161F" w:rsidRDefault="0032161F">
      <w:pPr>
        <w:rPr>
          <w:b/>
          <w:bCs/>
          <w:sz w:val="21"/>
          <w:szCs w:val="21"/>
        </w:rPr>
      </w:pPr>
      <w:r w:rsidRPr="00D17920">
        <w:rPr>
          <w:b/>
          <w:bCs/>
          <w:sz w:val="21"/>
          <w:szCs w:val="21"/>
        </w:rPr>
        <w:lastRenderedPageBreak/>
        <w:t>Supplementary Table</w:t>
      </w:r>
      <w:r w:rsidR="00D340A0">
        <w:rPr>
          <w:b/>
          <w:bCs/>
          <w:sz w:val="21"/>
          <w:szCs w:val="21"/>
        </w:rPr>
        <w:t xml:space="preserve"> </w:t>
      </w:r>
      <w:r w:rsidR="00D340A0">
        <w:rPr>
          <w:rFonts w:hint="eastAsia"/>
          <w:b/>
          <w:bCs/>
          <w:sz w:val="21"/>
          <w:szCs w:val="21"/>
        </w:rPr>
        <w:t>1</w:t>
      </w:r>
    </w:p>
    <w:p w14:paraId="26A89557" w14:textId="77777777" w:rsidR="00D17920" w:rsidRPr="00D17920" w:rsidRDefault="00D17920">
      <w:pPr>
        <w:rPr>
          <w:b/>
          <w:bCs/>
          <w:sz w:val="21"/>
          <w:szCs w:val="21"/>
        </w:rPr>
      </w:pPr>
    </w:p>
    <w:p w14:paraId="00FBD7EA" w14:textId="3A666411" w:rsidR="0032161F" w:rsidRDefault="0032161F" w:rsidP="0032161F">
      <w:pPr>
        <w:rPr>
          <w:sz w:val="21"/>
          <w:szCs w:val="21"/>
        </w:rPr>
      </w:pPr>
      <w:r w:rsidRPr="0032161F">
        <w:rPr>
          <w:sz w:val="21"/>
          <w:szCs w:val="21"/>
        </w:rPr>
        <w:t xml:space="preserve">Primers </w:t>
      </w:r>
      <w:r>
        <w:rPr>
          <w:sz w:val="21"/>
          <w:szCs w:val="21"/>
        </w:rPr>
        <w:t xml:space="preserve">of mouse </w:t>
      </w:r>
      <w:r w:rsidRPr="0032161F">
        <w:rPr>
          <w:sz w:val="21"/>
          <w:szCs w:val="21"/>
        </w:rPr>
        <w:t>used for RT-PCR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7167"/>
      </w:tblGrid>
      <w:tr w:rsidR="00D17920" w:rsidRPr="00757510" w14:paraId="63CAA9AE" w14:textId="77777777" w:rsidTr="00D17920">
        <w:tc>
          <w:tcPr>
            <w:tcW w:w="1129" w:type="dxa"/>
            <w:tcBorders>
              <w:bottom w:val="single" w:sz="4" w:space="0" w:color="auto"/>
            </w:tcBorders>
          </w:tcPr>
          <w:p w14:paraId="454C285C" w14:textId="4D55528D" w:rsidR="00D17920" w:rsidRPr="00757510" w:rsidRDefault="00D17920" w:rsidP="003216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Gene</w:t>
            </w:r>
          </w:p>
        </w:tc>
        <w:tc>
          <w:tcPr>
            <w:tcW w:w="7167" w:type="dxa"/>
            <w:tcBorders>
              <w:bottom w:val="single" w:sz="4" w:space="0" w:color="auto"/>
            </w:tcBorders>
          </w:tcPr>
          <w:p w14:paraId="15B5354E" w14:textId="11218CF0" w:rsidR="00D17920" w:rsidRPr="00757510" w:rsidRDefault="00D17920" w:rsidP="003216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Primers</w:t>
            </w:r>
          </w:p>
        </w:tc>
      </w:tr>
      <w:tr w:rsidR="00506FA2" w:rsidRPr="00757510" w14:paraId="1924E265" w14:textId="77777777" w:rsidTr="00D17920">
        <w:tc>
          <w:tcPr>
            <w:tcW w:w="1129" w:type="dxa"/>
            <w:tcBorders>
              <w:top w:val="single" w:sz="4" w:space="0" w:color="auto"/>
            </w:tcBorders>
          </w:tcPr>
          <w:p w14:paraId="2C605649" w14:textId="5EA9602E" w:rsidR="00506FA2" w:rsidRPr="00757510" w:rsidRDefault="000C00FE" w:rsidP="0032161F">
            <w:pPr>
              <w:rPr>
                <w:sz w:val="21"/>
                <w:szCs w:val="21"/>
              </w:rPr>
            </w:pPr>
            <w:r w:rsidRPr="00757510">
              <w:rPr>
                <w:rFonts w:hint="eastAsia"/>
                <w:sz w:val="21"/>
                <w:szCs w:val="21"/>
              </w:rPr>
              <w:t>F</w:t>
            </w:r>
            <w:r w:rsidRPr="00757510">
              <w:rPr>
                <w:sz w:val="21"/>
                <w:szCs w:val="21"/>
              </w:rPr>
              <w:t>4/80</w:t>
            </w:r>
          </w:p>
        </w:tc>
        <w:tc>
          <w:tcPr>
            <w:tcW w:w="7167" w:type="dxa"/>
            <w:tcBorders>
              <w:top w:val="single" w:sz="4" w:space="0" w:color="auto"/>
            </w:tcBorders>
          </w:tcPr>
          <w:p w14:paraId="06DAF63B" w14:textId="0D91B5B7" w:rsidR="00506FA2" w:rsidRPr="00757510" w:rsidRDefault="000C00FE" w:rsidP="0032161F">
            <w:pPr>
              <w:rPr>
                <w:sz w:val="21"/>
                <w:szCs w:val="21"/>
              </w:rPr>
            </w:pPr>
            <w:r w:rsidRPr="00757510">
              <w:rPr>
                <w:sz w:val="21"/>
                <w:szCs w:val="21"/>
              </w:rPr>
              <w:t xml:space="preserve">Forward </w:t>
            </w:r>
            <w:r w:rsidRPr="00757510">
              <w:rPr>
                <w:rFonts w:hint="eastAsia"/>
                <w:sz w:val="21"/>
                <w:szCs w:val="21"/>
              </w:rPr>
              <w:t>5</w:t>
            </w:r>
            <w:r w:rsidRPr="00757510">
              <w:rPr>
                <w:sz w:val="21"/>
                <w:szCs w:val="21"/>
              </w:rPr>
              <w:t>’-</w:t>
            </w:r>
            <w:r w:rsidR="00757510">
              <w:t xml:space="preserve"> </w:t>
            </w:r>
            <w:r w:rsidR="00757510" w:rsidRPr="00757510">
              <w:rPr>
                <w:sz w:val="21"/>
                <w:szCs w:val="21"/>
              </w:rPr>
              <w:t xml:space="preserve">GCATCATGGCATACCTGTTC </w:t>
            </w:r>
            <w:r w:rsidRPr="00757510">
              <w:rPr>
                <w:sz w:val="21"/>
                <w:szCs w:val="21"/>
              </w:rPr>
              <w:t>-3’</w:t>
            </w:r>
          </w:p>
        </w:tc>
      </w:tr>
      <w:tr w:rsidR="00506FA2" w:rsidRPr="00757510" w14:paraId="6EF78E82" w14:textId="77777777" w:rsidTr="00D17920">
        <w:tc>
          <w:tcPr>
            <w:tcW w:w="1129" w:type="dxa"/>
          </w:tcPr>
          <w:p w14:paraId="370DEF92" w14:textId="77777777" w:rsidR="00506FA2" w:rsidRPr="00757510" w:rsidRDefault="00506FA2" w:rsidP="0032161F">
            <w:pPr>
              <w:rPr>
                <w:sz w:val="21"/>
                <w:szCs w:val="21"/>
              </w:rPr>
            </w:pPr>
          </w:p>
        </w:tc>
        <w:tc>
          <w:tcPr>
            <w:tcW w:w="7167" w:type="dxa"/>
          </w:tcPr>
          <w:p w14:paraId="2CAC7454" w14:textId="18D7C050" w:rsidR="00506FA2" w:rsidRPr="00757510" w:rsidRDefault="000C00FE" w:rsidP="0032161F">
            <w:pPr>
              <w:rPr>
                <w:sz w:val="21"/>
                <w:szCs w:val="21"/>
              </w:rPr>
            </w:pPr>
            <w:r w:rsidRPr="00757510">
              <w:rPr>
                <w:sz w:val="21"/>
                <w:szCs w:val="21"/>
              </w:rPr>
              <w:t>Reverse</w:t>
            </w:r>
            <w:r w:rsidR="00757510">
              <w:rPr>
                <w:sz w:val="21"/>
                <w:szCs w:val="21"/>
              </w:rPr>
              <w:t xml:space="preserve"> </w:t>
            </w:r>
            <w:r w:rsidR="00757510" w:rsidRPr="00757510">
              <w:rPr>
                <w:rFonts w:hint="eastAsia"/>
                <w:sz w:val="21"/>
                <w:szCs w:val="21"/>
              </w:rPr>
              <w:t>5</w:t>
            </w:r>
            <w:r w:rsidR="00757510" w:rsidRPr="00757510">
              <w:rPr>
                <w:sz w:val="21"/>
                <w:szCs w:val="21"/>
              </w:rPr>
              <w:t>’-</w:t>
            </w:r>
            <w:r w:rsidR="00757510">
              <w:t xml:space="preserve"> </w:t>
            </w:r>
            <w:r w:rsidR="00757510" w:rsidRPr="00757510">
              <w:rPr>
                <w:sz w:val="21"/>
                <w:szCs w:val="21"/>
              </w:rPr>
              <w:t>AGTCTGGGAATGGGAGCTAA -3’</w:t>
            </w:r>
          </w:p>
        </w:tc>
      </w:tr>
      <w:tr w:rsidR="00506FA2" w:rsidRPr="00757510" w14:paraId="76AAC98F" w14:textId="77777777" w:rsidTr="00D17920">
        <w:tc>
          <w:tcPr>
            <w:tcW w:w="1129" w:type="dxa"/>
          </w:tcPr>
          <w:p w14:paraId="2A2302D2" w14:textId="543DC433" w:rsidR="00506FA2" w:rsidRPr="00757510" w:rsidRDefault="000C00FE" w:rsidP="0032161F">
            <w:pPr>
              <w:rPr>
                <w:sz w:val="21"/>
                <w:szCs w:val="21"/>
              </w:rPr>
            </w:pPr>
            <w:r w:rsidRPr="00757510">
              <w:rPr>
                <w:rFonts w:hint="eastAsia"/>
                <w:sz w:val="21"/>
                <w:szCs w:val="21"/>
              </w:rPr>
              <w:t>i</w:t>
            </w:r>
            <w:r w:rsidRPr="00757510">
              <w:rPr>
                <w:sz w:val="21"/>
                <w:szCs w:val="21"/>
              </w:rPr>
              <w:t>NOS</w:t>
            </w:r>
          </w:p>
        </w:tc>
        <w:tc>
          <w:tcPr>
            <w:tcW w:w="7167" w:type="dxa"/>
          </w:tcPr>
          <w:p w14:paraId="1C2FF3DB" w14:textId="6AA926CA" w:rsidR="00506FA2" w:rsidRPr="00757510" w:rsidRDefault="000C00FE" w:rsidP="0032161F">
            <w:pPr>
              <w:rPr>
                <w:sz w:val="21"/>
                <w:szCs w:val="21"/>
              </w:rPr>
            </w:pPr>
            <w:r w:rsidRPr="00757510">
              <w:rPr>
                <w:sz w:val="21"/>
                <w:szCs w:val="21"/>
              </w:rPr>
              <w:t>Forward</w:t>
            </w:r>
            <w:r w:rsidR="00757510">
              <w:rPr>
                <w:sz w:val="21"/>
                <w:szCs w:val="21"/>
              </w:rPr>
              <w:t xml:space="preserve"> </w:t>
            </w:r>
            <w:r w:rsidR="00757510" w:rsidRPr="00757510">
              <w:rPr>
                <w:rFonts w:hint="eastAsia"/>
                <w:sz w:val="21"/>
                <w:szCs w:val="21"/>
              </w:rPr>
              <w:t>5</w:t>
            </w:r>
            <w:r w:rsidR="00757510" w:rsidRPr="00757510">
              <w:rPr>
                <w:sz w:val="21"/>
                <w:szCs w:val="21"/>
              </w:rPr>
              <w:t>’-</w:t>
            </w:r>
            <w:r w:rsidR="00EA2EA6">
              <w:rPr>
                <w:sz w:val="21"/>
                <w:szCs w:val="21"/>
              </w:rPr>
              <w:t xml:space="preserve"> </w:t>
            </w:r>
            <w:r w:rsidR="00EA2EA6" w:rsidRPr="00EA2EA6">
              <w:rPr>
                <w:sz w:val="21"/>
                <w:szCs w:val="21"/>
              </w:rPr>
              <w:t>TCAGCTACGCCTTCAACACC</w:t>
            </w:r>
            <w:r w:rsidR="00757510">
              <w:t xml:space="preserve"> </w:t>
            </w:r>
            <w:r w:rsidR="00757510" w:rsidRPr="00757510">
              <w:rPr>
                <w:sz w:val="21"/>
                <w:szCs w:val="21"/>
              </w:rPr>
              <w:t>-3’</w:t>
            </w:r>
          </w:p>
        </w:tc>
      </w:tr>
      <w:tr w:rsidR="00506FA2" w:rsidRPr="00757510" w14:paraId="4181C8F5" w14:textId="77777777" w:rsidTr="00D17920">
        <w:tc>
          <w:tcPr>
            <w:tcW w:w="1129" w:type="dxa"/>
          </w:tcPr>
          <w:p w14:paraId="11036B36" w14:textId="77777777" w:rsidR="00506FA2" w:rsidRPr="00757510" w:rsidRDefault="00506FA2" w:rsidP="0032161F">
            <w:pPr>
              <w:rPr>
                <w:sz w:val="21"/>
                <w:szCs w:val="21"/>
              </w:rPr>
            </w:pPr>
          </w:p>
        </w:tc>
        <w:tc>
          <w:tcPr>
            <w:tcW w:w="7167" w:type="dxa"/>
          </w:tcPr>
          <w:p w14:paraId="4B34BE9F" w14:textId="359D3EED" w:rsidR="00506FA2" w:rsidRPr="00757510" w:rsidRDefault="000C00FE" w:rsidP="0032161F">
            <w:pPr>
              <w:rPr>
                <w:sz w:val="21"/>
                <w:szCs w:val="21"/>
              </w:rPr>
            </w:pPr>
            <w:r w:rsidRPr="00757510">
              <w:rPr>
                <w:sz w:val="21"/>
                <w:szCs w:val="21"/>
              </w:rPr>
              <w:t>Reverse</w:t>
            </w:r>
            <w:r w:rsidR="00757510">
              <w:rPr>
                <w:sz w:val="21"/>
                <w:szCs w:val="21"/>
              </w:rPr>
              <w:t xml:space="preserve"> </w:t>
            </w:r>
            <w:r w:rsidR="00757510" w:rsidRPr="00757510">
              <w:rPr>
                <w:rFonts w:hint="eastAsia"/>
                <w:sz w:val="21"/>
                <w:szCs w:val="21"/>
              </w:rPr>
              <w:t>5</w:t>
            </w:r>
            <w:r w:rsidR="00757510" w:rsidRPr="00757510">
              <w:rPr>
                <w:sz w:val="21"/>
                <w:szCs w:val="21"/>
              </w:rPr>
              <w:t>’-</w:t>
            </w:r>
            <w:r w:rsidR="00EA2EA6">
              <w:rPr>
                <w:sz w:val="21"/>
                <w:szCs w:val="21"/>
              </w:rPr>
              <w:t xml:space="preserve"> </w:t>
            </w:r>
            <w:r w:rsidR="00EA2EA6" w:rsidRPr="00EA2EA6">
              <w:rPr>
                <w:sz w:val="21"/>
                <w:szCs w:val="21"/>
              </w:rPr>
              <w:t>TTCCCAAATGTGCTTGTCACC</w:t>
            </w:r>
            <w:r w:rsidR="00757510">
              <w:t xml:space="preserve"> </w:t>
            </w:r>
            <w:r w:rsidR="00757510" w:rsidRPr="00757510">
              <w:rPr>
                <w:sz w:val="21"/>
                <w:szCs w:val="21"/>
              </w:rPr>
              <w:t>-3’</w:t>
            </w:r>
          </w:p>
        </w:tc>
      </w:tr>
      <w:tr w:rsidR="00506FA2" w:rsidRPr="00757510" w14:paraId="5DE95765" w14:textId="77777777" w:rsidTr="00D17920">
        <w:tc>
          <w:tcPr>
            <w:tcW w:w="1129" w:type="dxa"/>
          </w:tcPr>
          <w:p w14:paraId="2B0727C3" w14:textId="33172A00" w:rsidR="00506FA2" w:rsidRPr="00757510" w:rsidRDefault="000C00FE" w:rsidP="0032161F">
            <w:pPr>
              <w:rPr>
                <w:sz w:val="21"/>
                <w:szCs w:val="21"/>
              </w:rPr>
            </w:pPr>
            <w:r w:rsidRPr="00757510">
              <w:rPr>
                <w:rFonts w:hint="eastAsia"/>
                <w:sz w:val="21"/>
                <w:szCs w:val="21"/>
              </w:rPr>
              <w:t>C</w:t>
            </w:r>
            <w:r w:rsidRPr="00757510">
              <w:rPr>
                <w:sz w:val="21"/>
                <w:szCs w:val="21"/>
              </w:rPr>
              <w:t>D80</w:t>
            </w:r>
          </w:p>
        </w:tc>
        <w:tc>
          <w:tcPr>
            <w:tcW w:w="7167" w:type="dxa"/>
          </w:tcPr>
          <w:p w14:paraId="4C8D25A0" w14:textId="318C38F0" w:rsidR="00506FA2" w:rsidRPr="00757510" w:rsidRDefault="000C00FE" w:rsidP="0032161F">
            <w:pPr>
              <w:rPr>
                <w:sz w:val="21"/>
                <w:szCs w:val="21"/>
              </w:rPr>
            </w:pPr>
            <w:r w:rsidRPr="00757510">
              <w:rPr>
                <w:sz w:val="21"/>
                <w:szCs w:val="21"/>
              </w:rPr>
              <w:t>Forward</w:t>
            </w:r>
            <w:r w:rsidR="00757510">
              <w:rPr>
                <w:sz w:val="21"/>
                <w:szCs w:val="21"/>
              </w:rPr>
              <w:t xml:space="preserve"> </w:t>
            </w:r>
            <w:r w:rsidR="00757510" w:rsidRPr="00757510">
              <w:rPr>
                <w:rFonts w:hint="eastAsia"/>
                <w:sz w:val="21"/>
                <w:szCs w:val="21"/>
              </w:rPr>
              <w:t>5</w:t>
            </w:r>
            <w:r w:rsidR="00757510" w:rsidRPr="00757510">
              <w:rPr>
                <w:sz w:val="21"/>
                <w:szCs w:val="21"/>
              </w:rPr>
              <w:t>’-</w:t>
            </w:r>
            <w:r w:rsidR="00757510">
              <w:t xml:space="preserve"> </w:t>
            </w:r>
            <w:r w:rsidR="00757510" w:rsidRPr="00757510">
              <w:rPr>
                <w:sz w:val="21"/>
                <w:szCs w:val="21"/>
              </w:rPr>
              <w:t>TTCGTCTTTCACAAGTGTCTTCA -3’</w:t>
            </w:r>
          </w:p>
        </w:tc>
      </w:tr>
      <w:tr w:rsidR="00506FA2" w:rsidRPr="00757510" w14:paraId="00869E4F" w14:textId="77777777" w:rsidTr="00D17920">
        <w:tc>
          <w:tcPr>
            <w:tcW w:w="1129" w:type="dxa"/>
          </w:tcPr>
          <w:p w14:paraId="5BCAA996" w14:textId="77777777" w:rsidR="00506FA2" w:rsidRPr="00757510" w:rsidRDefault="00506FA2" w:rsidP="0032161F">
            <w:pPr>
              <w:rPr>
                <w:sz w:val="21"/>
                <w:szCs w:val="21"/>
              </w:rPr>
            </w:pPr>
          </w:p>
        </w:tc>
        <w:tc>
          <w:tcPr>
            <w:tcW w:w="7167" w:type="dxa"/>
          </w:tcPr>
          <w:p w14:paraId="08D8CEEA" w14:textId="01601D82" w:rsidR="00506FA2" w:rsidRPr="00757510" w:rsidRDefault="000C00FE" w:rsidP="0032161F">
            <w:pPr>
              <w:rPr>
                <w:sz w:val="21"/>
                <w:szCs w:val="21"/>
              </w:rPr>
            </w:pPr>
            <w:r w:rsidRPr="00757510">
              <w:rPr>
                <w:sz w:val="21"/>
                <w:szCs w:val="21"/>
              </w:rPr>
              <w:t>Reverse</w:t>
            </w:r>
            <w:r w:rsidR="00757510">
              <w:rPr>
                <w:sz w:val="21"/>
                <w:szCs w:val="21"/>
              </w:rPr>
              <w:t xml:space="preserve"> </w:t>
            </w:r>
            <w:r w:rsidR="00757510" w:rsidRPr="00757510">
              <w:rPr>
                <w:rFonts w:hint="eastAsia"/>
                <w:sz w:val="21"/>
                <w:szCs w:val="21"/>
              </w:rPr>
              <w:t>5</w:t>
            </w:r>
            <w:r w:rsidR="00757510" w:rsidRPr="00757510">
              <w:rPr>
                <w:sz w:val="21"/>
                <w:szCs w:val="21"/>
              </w:rPr>
              <w:t>’-</w:t>
            </w:r>
            <w:r w:rsidR="00757510">
              <w:rPr>
                <w:sz w:val="21"/>
                <w:szCs w:val="21"/>
              </w:rPr>
              <w:t xml:space="preserve"> </w:t>
            </w:r>
            <w:r w:rsidR="00757510" w:rsidRPr="00757510">
              <w:rPr>
                <w:sz w:val="21"/>
                <w:szCs w:val="21"/>
              </w:rPr>
              <w:t>TGCCAGTAGATTCGGTCTTCA</w:t>
            </w:r>
            <w:r w:rsidR="00757510">
              <w:t xml:space="preserve"> </w:t>
            </w:r>
            <w:r w:rsidR="00757510" w:rsidRPr="00757510">
              <w:rPr>
                <w:sz w:val="21"/>
                <w:szCs w:val="21"/>
              </w:rPr>
              <w:t>-3’</w:t>
            </w:r>
          </w:p>
        </w:tc>
      </w:tr>
      <w:tr w:rsidR="00506FA2" w:rsidRPr="00757510" w14:paraId="4DE725D4" w14:textId="77777777" w:rsidTr="00D17920">
        <w:tc>
          <w:tcPr>
            <w:tcW w:w="1129" w:type="dxa"/>
          </w:tcPr>
          <w:p w14:paraId="4773F21F" w14:textId="02E17A46" w:rsidR="00506FA2" w:rsidRPr="00757510" w:rsidRDefault="000C00FE" w:rsidP="0032161F">
            <w:pPr>
              <w:rPr>
                <w:sz w:val="21"/>
                <w:szCs w:val="21"/>
              </w:rPr>
            </w:pPr>
            <w:r w:rsidRPr="00757510">
              <w:rPr>
                <w:rFonts w:hint="eastAsia"/>
                <w:sz w:val="21"/>
                <w:szCs w:val="21"/>
              </w:rPr>
              <w:t>C</w:t>
            </w:r>
            <w:r w:rsidRPr="00757510">
              <w:rPr>
                <w:sz w:val="21"/>
                <w:szCs w:val="21"/>
              </w:rPr>
              <w:t>D206</w:t>
            </w:r>
          </w:p>
        </w:tc>
        <w:tc>
          <w:tcPr>
            <w:tcW w:w="7167" w:type="dxa"/>
          </w:tcPr>
          <w:p w14:paraId="461C7CA8" w14:textId="31B54A00" w:rsidR="00506FA2" w:rsidRPr="00757510" w:rsidRDefault="000C00FE" w:rsidP="0032161F">
            <w:pPr>
              <w:rPr>
                <w:sz w:val="21"/>
                <w:szCs w:val="21"/>
              </w:rPr>
            </w:pPr>
            <w:r w:rsidRPr="00757510">
              <w:rPr>
                <w:sz w:val="21"/>
                <w:szCs w:val="21"/>
              </w:rPr>
              <w:t>Forward</w:t>
            </w:r>
            <w:r w:rsidR="00757510">
              <w:rPr>
                <w:sz w:val="21"/>
                <w:szCs w:val="21"/>
              </w:rPr>
              <w:t xml:space="preserve"> </w:t>
            </w:r>
            <w:r w:rsidR="00757510" w:rsidRPr="00757510">
              <w:rPr>
                <w:rFonts w:hint="eastAsia"/>
                <w:sz w:val="21"/>
                <w:szCs w:val="21"/>
              </w:rPr>
              <w:t>5</w:t>
            </w:r>
            <w:r w:rsidR="00757510" w:rsidRPr="00757510">
              <w:rPr>
                <w:sz w:val="21"/>
                <w:szCs w:val="21"/>
              </w:rPr>
              <w:t>’-</w:t>
            </w:r>
            <w:r w:rsidR="00757510">
              <w:t xml:space="preserve"> </w:t>
            </w:r>
            <w:r w:rsidR="00757510" w:rsidRPr="00757510">
              <w:rPr>
                <w:sz w:val="21"/>
                <w:szCs w:val="21"/>
              </w:rPr>
              <w:t>CATTCCCTCAGCAAGCGATG</w:t>
            </w:r>
            <w:r w:rsidR="00757510">
              <w:rPr>
                <w:sz w:val="21"/>
                <w:szCs w:val="21"/>
              </w:rPr>
              <w:t xml:space="preserve"> </w:t>
            </w:r>
            <w:r w:rsidR="00757510" w:rsidRPr="00757510">
              <w:rPr>
                <w:sz w:val="21"/>
                <w:szCs w:val="21"/>
              </w:rPr>
              <w:t>-3’</w:t>
            </w:r>
          </w:p>
        </w:tc>
      </w:tr>
      <w:tr w:rsidR="00506FA2" w:rsidRPr="00757510" w14:paraId="26A71542" w14:textId="77777777" w:rsidTr="00D17920">
        <w:tc>
          <w:tcPr>
            <w:tcW w:w="1129" w:type="dxa"/>
          </w:tcPr>
          <w:p w14:paraId="37A305F7" w14:textId="77777777" w:rsidR="00506FA2" w:rsidRPr="00757510" w:rsidRDefault="00506FA2" w:rsidP="0032161F">
            <w:pPr>
              <w:rPr>
                <w:sz w:val="21"/>
                <w:szCs w:val="21"/>
              </w:rPr>
            </w:pPr>
          </w:p>
        </w:tc>
        <w:tc>
          <w:tcPr>
            <w:tcW w:w="7167" w:type="dxa"/>
          </w:tcPr>
          <w:p w14:paraId="0428A74E" w14:textId="4655C32B" w:rsidR="00506FA2" w:rsidRPr="00757510" w:rsidRDefault="000C00FE" w:rsidP="0032161F">
            <w:pPr>
              <w:rPr>
                <w:sz w:val="21"/>
                <w:szCs w:val="21"/>
              </w:rPr>
            </w:pPr>
            <w:r w:rsidRPr="00757510">
              <w:rPr>
                <w:sz w:val="21"/>
                <w:szCs w:val="21"/>
              </w:rPr>
              <w:t>Reverse</w:t>
            </w:r>
            <w:r w:rsidR="00757510">
              <w:rPr>
                <w:sz w:val="21"/>
                <w:szCs w:val="21"/>
              </w:rPr>
              <w:t xml:space="preserve"> </w:t>
            </w:r>
            <w:r w:rsidR="00757510" w:rsidRPr="00757510">
              <w:rPr>
                <w:rFonts w:hint="eastAsia"/>
                <w:sz w:val="21"/>
                <w:szCs w:val="21"/>
              </w:rPr>
              <w:t>5</w:t>
            </w:r>
            <w:r w:rsidR="00757510" w:rsidRPr="00757510">
              <w:rPr>
                <w:sz w:val="21"/>
                <w:szCs w:val="21"/>
              </w:rPr>
              <w:t>’-</w:t>
            </w:r>
            <w:r w:rsidR="00757510">
              <w:t xml:space="preserve"> </w:t>
            </w:r>
            <w:r w:rsidR="00757510" w:rsidRPr="00757510">
              <w:rPr>
                <w:sz w:val="21"/>
                <w:szCs w:val="21"/>
              </w:rPr>
              <w:t>GGGTTCCATCACTCCACTCA -3’</w:t>
            </w:r>
          </w:p>
        </w:tc>
      </w:tr>
      <w:tr w:rsidR="00506FA2" w:rsidRPr="00757510" w14:paraId="2C15F72D" w14:textId="77777777" w:rsidTr="00D17920">
        <w:tc>
          <w:tcPr>
            <w:tcW w:w="1129" w:type="dxa"/>
          </w:tcPr>
          <w:p w14:paraId="72E7481C" w14:textId="6649455E" w:rsidR="00506FA2" w:rsidRPr="00757510" w:rsidRDefault="000C00FE" w:rsidP="0032161F">
            <w:pPr>
              <w:rPr>
                <w:sz w:val="21"/>
                <w:szCs w:val="21"/>
              </w:rPr>
            </w:pPr>
            <w:r w:rsidRPr="00757510">
              <w:rPr>
                <w:rFonts w:hint="eastAsia"/>
                <w:sz w:val="21"/>
                <w:szCs w:val="21"/>
              </w:rPr>
              <w:t>A</w:t>
            </w:r>
            <w:r w:rsidRPr="00757510">
              <w:rPr>
                <w:sz w:val="21"/>
                <w:szCs w:val="21"/>
              </w:rPr>
              <w:t>rg-1</w:t>
            </w:r>
          </w:p>
        </w:tc>
        <w:tc>
          <w:tcPr>
            <w:tcW w:w="7167" w:type="dxa"/>
          </w:tcPr>
          <w:p w14:paraId="2DC650C9" w14:textId="3E32E274" w:rsidR="00506FA2" w:rsidRPr="00757510" w:rsidRDefault="000C00FE" w:rsidP="0032161F">
            <w:pPr>
              <w:rPr>
                <w:sz w:val="21"/>
                <w:szCs w:val="21"/>
              </w:rPr>
            </w:pPr>
            <w:r w:rsidRPr="00757510">
              <w:rPr>
                <w:sz w:val="21"/>
                <w:szCs w:val="21"/>
              </w:rPr>
              <w:t>Forward</w:t>
            </w:r>
            <w:r w:rsidR="00757510">
              <w:rPr>
                <w:sz w:val="21"/>
                <w:szCs w:val="21"/>
              </w:rPr>
              <w:t xml:space="preserve"> </w:t>
            </w:r>
            <w:r w:rsidR="00757510" w:rsidRPr="00757510">
              <w:rPr>
                <w:rFonts w:hint="eastAsia"/>
                <w:sz w:val="21"/>
                <w:szCs w:val="21"/>
              </w:rPr>
              <w:t>5</w:t>
            </w:r>
            <w:r w:rsidR="00757510" w:rsidRPr="00757510">
              <w:rPr>
                <w:sz w:val="21"/>
                <w:szCs w:val="21"/>
              </w:rPr>
              <w:t>’-</w:t>
            </w:r>
            <w:r w:rsidR="00EA2EA6">
              <w:rPr>
                <w:sz w:val="21"/>
                <w:szCs w:val="21"/>
              </w:rPr>
              <w:t xml:space="preserve"> </w:t>
            </w:r>
            <w:r w:rsidR="00EA2EA6" w:rsidRPr="00EA2EA6">
              <w:rPr>
                <w:sz w:val="21"/>
                <w:szCs w:val="21"/>
              </w:rPr>
              <w:t>CAGCACTGAGGAAAGCTGGT</w:t>
            </w:r>
            <w:r w:rsidR="00757510">
              <w:t xml:space="preserve"> </w:t>
            </w:r>
            <w:r w:rsidR="00757510" w:rsidRPr="00757510">
              <w:rPr>
                <w:sz w:val="21"/>
                <w:szCs w:val="21"/>
              </w:rPr>
              <w:t>-3’</w:t>
            </w:r>
          </w:p>
        </w:tc>
      </w:tr>
      <w:tr w:rsidR="00506FA2" w:rsidRPr="00757510" w14:paraId="7C81580A" w14:textId="77777777" w:rsidTr="00D17920">
        <w:tc>
          <w:tcPr>
            <w:tcW w:w="1129" w:type="dxa"/>
          </w:tcPr>
          <w:p w14:paraId="61B8501D" w14:textId="77777777" w:rsidR="00506FA2" w:rsidRPr="00757510" w:rsidRDefault="00506FA2" w:rsidP="0032161F">
            <w:pPr>
              <w:rPr>
                <w:sz w:val="21"/>
                <w:szCs w:val="21"/>
              </w:rPr>
            </w:pPr>
          </w:p>
        </w:tc>
        <w:tc>
          <w:tcPr>
            <w:tcW w:w="7167" w:type="dxa"/>
          </w:tcPr>
          <w:p w14:paraId="76E64F69" w14:textId="7B5339BC" w:rsidR="00506FA2" w:rsidRPr="00757510" w:rsidRDefault="000C00FE" w:rsidP="0032161F">
            <w:pPr>
              <w:rPr>
                <w:sz w:val="21"/>
                <w:szCs w:val="21"/>
              </w:rPr>
            </w:pPr>
            <w:r w:rsidRPr="00757510">
              <w:rPr>
                <w:sz w:val="21"/>
                <w:szCs w:val="21"/>
              </w:rPr>
              <w:t>Reverse</w:t>
            </w:r>
            <w:r w:rsidR="00757510">
              <w:rPr>
                <w:sz w:val="21"/>
                <w:szCs w:val="21"/>
              </w:rPr>
              <w:t xml:space="preserve"> </w:t>
            </w:r>
            <w:r w:rsidR="00757510" w:rsidRPr="00757510">
              <w:rPr>
                <w:rFonts w:hint="eastAsia"/>
                <w:sz w:val="21"/>
                <w:szCs w:val="21"/>
              </w:rPr>
              <w:t>5</w:t>
            </w:r>
            <w:r w:rsidR="00757510" w:rsidRPr="00757510">
              <w:rPr>
                <w:sz w:val="21"/>
                <w:szCs w:val="21"/>
              </w:rPr>
              <w:t>’-</w:t>
            </w:r>
            <w:r w:rsidR="00EA2EA6">
              <w:rPr>
                <w:sz w:val="21"/>
                <w:szCs w:val="21"/>
              </w:rPr>
              <w:t xml:space="preserve"> </w:t>
            </w:r>
            <w:r w:rsidR="00EA2EA6" w:rsidRPr="00EA2EA6">
              <w:rPr>
                <w:sz w:val="21"/>
                <w:szCs w:val="21"/>
              </w:rPr>
              <w:t>CAGACCGTGGGTTCTTCACA</w:t>
            </w:r>
            <w:r w:rsidR="00757510">
              <w:t xml:space="preserve"> </w:t>
            </w:r>
            <w:r w:rsidR="00757510" w:rsidRPr="00757510">
              <w:rPr>
                <w:sz w:val="21"/>
                <w:szCs w:val="21"/>
              </w:rPr>
              <w:t>-3’</w:t>
            </w:r>
          </w:p>
        </w:tc>
      </w:tr>
      <w:tr w:rsidR="00506FA2" w:rsidRPr="00757510" w14:paraId="545A6126" w14:textId="77777777" w:rsidTr="00D17920">
        <w:tc>
          <w:tcPr>
            <w:tcW w:w="1129" w:type="dxa"/>
          </w:tcPr>
          <w:p w14:paraId="091B833A" w14:textId="23AFFBEB" w:rsidR="00506FA2" w:rsidRPr="00757510" w:rsidRDefault="000C00FE" w:rsidP="0032161F">
            <w:pPr>
              <w:rPr>
                <w:sz w:val="21"/>
                <w:szCs w:val="21"/>
              </w:rPr>
            </w:pPr>
            <w:r w:rsidRPr="00757510">
              <w:rPr>
                <w:rFonts w:hint="eastAsia"/>
                <w:sz w:val="21"/>
                <w:szCs w:val="21"/>
              </w:rPr>
              <w:t>P</w:t>
            </w:r>
            <w:r w:rsidRPr="00757510">
              <w:rPr>
                <w:sz w:val="21"/>
                <w:szCs w:val="21"/>
              </w:rPr>
              <w:t>OSTN</w:t>
            </w:r>
          </w:p>
        </w:tc>
        <w:tc>
          <w:tcPr>
            <w:tcW w:w="7167" w:type="dxa"/>
          </w:tcPr>
          <w:p w14:paraId="7F860AD4" w14:textId="72EC7A5E" w:rsidR="00506FA2" w:rsidRPr="00757510" w:rsidRDefault="000C00FE" w:rsidP="0032161F">
            <w:pPr>
              <w:rPr>
                <w:sz w:val="21"/>
                <w:szCs w:val="21"/>
              </w:rPr>
            </w:pPr>
            <w:r w:rsidRPr="00757510">
              <w:rPr>
                <w:sz w:val="21"/>
                <w:szCs w:val="21"/>
              </w:rPr>
              <w:t>Forward</w:t>
            </w:r>
            <w:r w:rsidR="00757510">
              <w:rPr>
                <w:sz w:val="21"/>
                <w:szCs w:val="21"/>
              </w:rPr>
              <w:t xml:space="preserve"> </w:t>
            </w:r>
            <w:r w:rsidR="00757510" w:rsidRPr="00757510">
              <w:rPr>
                <w:rFonts w:hint="eastAsia"/>
                <w:sz w:val="21"/>
                <w:szCs w:val="21"/>
              </w:rPr>
              <w:t>5</w:t>
            </w:r>
            <w:r w:rsidR="00757510" w:rsidRPr="00757510">
              <w:rPr>
                <w:sz w:val="21"/>
                <w:szCs w:val="21"/>
              </w:rPr>
              <w:t>’-</w:t>
            </w:r>
            <w:r w:rsidR="00230811">
              <w:rPr>
                <w:sz w:val="21"/>
                <w:szCs w:val="21"/>
              </w:rPr>
              <w:t xml:space="preserve"> </w:t>
            </w:r>
            <w:r w:rsidR="00230811" w:rsidRPr="00230811">
              <w:rPr>
                <w:sz w:val="21"/>
                <w:szCs w:val="21"/>
              </w:rPr>
              <w:t>CCTGCCCTTATATGCTCTGCT</w:t>
            </w:r>
            <w:r w:rsidR="00757510">
              <w:t xml:space="preserve"> </w:t>
            </w:r>
            <w:r w:rsidR="00757510" w:rsidRPr="00757510">
              <w:rPr>
                <w:sz w:val="21"/>
                <w:szCs w:val="21"/>
              </w:rPr>
              <w:t>-3’</w:t>
            </w:r>
          </w:p>
        </w:tc>
      </w:tr>
      <w:tr w:rsidR="00506FA2" w:rsidRPr="00757510" w14:paraId="2124730E" w14:textId="77777777" w:rsidTr="00D17920">
        <w:tc>
          <w:tcPr>
            <w:tcW w:w="1129" w:type="dxa"/>
          </w:tcPr>
          <w:p w14:paraId="2A4DCBA4" w14:textId="77777777" w:rsidR="00506FA2" w:rsidRPr="00757510" w:rsidRDefault="00506FA2" w:rsidP="0032161F">
            <w:pPr>
              <w:rPr>
                <w:sz w:val="21"/>
                <w:szCs w:val="21"/>
              </w:rPr>
            </w:pPr>
          </w:p>
        </w:tc>
        <w:tc>
          <w:tcPr>
            <w:tcW w:w="7167" w:type="dxa"/>
          </w:tcPr>
          <w:p w14:paraId="058A2E72" w14:textId="2D120BEB" w:rsidR="00506FA2" w:rsidRPr="00757510" w:rsidRDefault="000C00FE" w:rsidP="0032161F">
            <w:pPr>
              <w:rPr>
                <w:sz w:val="21"/>
                <w:szCs w:val="21"/>
              </w:rPr>
            </w:pPr>
            <w:r w:rsidRPr="00757510">
              <w:rPr>
                <w:sz w:val="21"/>
                <w:szCs w:val="21"/>
              </w:rPr>
              <w:t>Reverse</w:t>
            </w:r>
            <w:r w:rsidR="00757510">
              <w:rPr>
                <w:sz w:val="21"/>
                <w:szCs w:val="21"/>
              </w:rPr>
              <w:t xml:space="preserve"> </w:t>
            </w:r>
            <w:r w:rsidR="00757510" w:rsidRPr="00757510">
              <w:rPr>
                <w:rFonts w:hint="eastAsia"/>
                <w:sz w:val="21"/>
                <w:szCs w:val="21"/>
              </w:rPr>
              <w:t>5</w:t>
            </w:r>
            <w:r w:rsidR="00757510" w:rsidRPr="00757510">
              <w:rPr>
                <w:sz w:val="21"/>
                <w:szCs w:val="21"/>
              </w:rPr>
              <w:t>’-</w:t>
            </w:r>
            <w:r w:rsidR="00230811">
              <w:rPr>
                <w:sz w:val="21"/>
                <w:szCs w:val="21"/>
              </w:rPr>
              <w:t xml:space="preserve"> </w:t>
            </w:r>
            <w:r w:rsidR="00230811" w:rsidRPr="00230811">
              <w:rPr>
                <w:sz w:val="21"/>
                <w:szCs w:val="21"/>
              </w:rPr>
              <w:t>CCTGCCCTTATATGCTCTGCT</w:t>
            </w:r>
            <w:r w:rsidR="00757510">
              <w:t xml:space="preserve"> </w:t>
            </w:r>
            <w:r w:rsidR="00757510" w:rsidRPr="00757510">
              <w:rPr>
                <w:sz w:val="21"/>
                <w:szCs w:val="21"/>
              </w:rPr>
              <w:t>-3’</w:t>
            </w:r>
          </w:p>
        </w:tc>
      </w:tr>
      <w:tr w:rsidR="00506FA2" w:rsidRPr="00757510" w14:paraId="3BD85604" w14:textId="77777777" w:rsidTr="00D17920">
        <w:tc>
          <w:tcPr>
            <w:tcW w:w="1129" w:type="dxa"/>
          </w:tcPr>
          <w:p w14:paraId="0E5E96F0" w14:textId="7E36C2B9" w:rsidR="00506FA2" w:rsidRPr="00757510" w:rsidRDefault="000C00FE" w:rsidP="0032161F">
            <w:pPr>
              <w:rPr>
                <w:sz w:val="21"/>
                <w:szCs w:val="21"/>
              </w:rPr>
            </w:pPr>
            <w:r w:rsidRPr="00757510">
              <w:rPr>
                <w:sz w:val="21"/>
                <w:szCs w:val="21"/>
              </w:rPr>
              <w:t>TGF-β</w:t>
            </w:r>
          </w:p>
        </w:tc>
        <w:tc>
          <w:tcPr>
            <w:tcW w:w="7167" w:type="dxa"/>
          </w:tcPr>
          <w:p w14:paraId="5DD1272A" w14:textId="03633217" w:rsidR="00506FA2" w:rsidRPr="00757510" w:rsidRDefault="000C00FE" w:rsidP="0032161F">
            <w:pPr>
              <w:rPr>
                <w:sz w:val="21"/>
                <w:szCs w:val="21"/>
              </w:rPr>
            </w:pPr>
            <w:r w:rsidRPr="00757510">
              <w:rPr>
                <w:sz w:val="21"/>
                <w:szCs w:val="21"/>
              </w:rPr>
              <w:t>Forward</w:t>
            </w:r>
            <w:r w:rsidR="00757510">
              <w:rPr>
                <w:sz w:val="21"/>
                <w:szCs w:val="21"/>
              </w:rPr>
              <w:t xml:space="preserve"> </w:t>
            </w:r>
            <w:r w:rsidR="00757510" w:rsidRPr="00757510">
              <w:rPr>
                <w:rFonts w:hint="eastAsia"/>
                <w:sz w:val="21"/>
                <w:szCs w:val="21"/>
              </w:rPr>
              <w:t>5</w:t>
            </w:r>
            <w:r w:rsidR="00757510" w:rsidRPr="00757510">
              <w:rPr>
                <w:sz w:val="21"/>
                <w:szCs w:val="21"/>
              </w:rPr>
              <w:t>’-</w:t>
            </w:r>
            <w:r w:rsidR="00D75EC9">
              <w:t xml:space="preserve"> </w:t>
            </w:r>
            <w:r w:rsidR="00D75EC9" w:rsidRPr="00D75EC9">
              <w:rPr>
                <w:sz w:val="21"/>
                <w:szCs w:val="21"/>
              </w:rPr>
              <w:t>ATGCTAAAGAGGTCACCCGC</w:t>
            </w:r>
            <w:r w:rsidR="00757510">
              <w:t xml:space="preserve"> </w:t>
            </w:r>
            <w:r w:rsidR="00757510" w:rsidRPr="00757510">
              <w:rPr>
                <w:sz w:val="21"/>
                <w:szCs w:val="21"/>
              </w:rPr>
              <w:t>-3’</w:t>
            </w:r>
          </w:p>
        </w:tc>
      </w:tr>
      <w:tr w:rsidR="000C00FE" w:rsidRPr="00757510" w14:paraId="6CA24B4C" w14:textId="77777777" w:rsidTr="00D17920">
        <w:tc>
          <w:tcPr>
            <w:tcW w:w="1129" w:type="dxa"/>
          </w:tcPr>
          <w:p w14:paraId="40C171A1" w14:textId="77777777" w:rsidR="000C00FE" w:rsidRPr="00757510" w:rsidRDefault="000C00FE" w:rsidP="0032161F">
            <w:pPr>
              <w:rPr>
                <w:sz w:val="21"/>
                <w:szCs w:val="21"/>
              </w:rPr>
            </w:pPr>
          </w:p>
        </w:tc>
        <w:tc>
          <w:tcPr>
            <w:tcW w:w="7167" w:type="dxa"/>
          </w:tcPr>
          <w:p w14:paraId="58310BE6" w14:textId="67002D8B" w:rsidR="000C00FE" w:rsidRPr="00757510" w:rsidRDefault="000C00FE" w:rsidP="0032161F">
            <w:pPr>
              <w:rPr>
                <w:sz w:val="21"/>
                <w:szCs w:val="21"/>
              </w:rPr>
            </w:pPr>
            <w:r w:rsidRPr="00757510">
              <w:rPr>
                <w:sz w:val="21"/>
                <w:szCs w:val="21"/>
              </w:rPr>
              <w:t>Reverse</w:t>
            </w:r>
            <w:r w:rsidR="00757510">
              <w:rPr>
                <w:sz w:val="21"/>
                <w:szCs w:val="21"/>
              </w:rPr>
              <w:t xml:space="preserve"> </w:t>
            </w:r>
            <w:r w:rsidR="00757510" w:rsidRPr="00757510">
              <w:rPr>
                <w:rFonts w:hint="eastAsia"/>
                <w:sz w:val="21"/>
                <w:szCs w:val="21"/>
              </w:rPr>
              <w:t>5</w:t>
            </w:r>
            <w:r w:rsidR="00757510" w:rsidRPr="00757510">
              <w:rPr>
                <w:sz w:val="21"/>
                <w:szCs w:val="21"/>
              </w:rPr>
              <w:t>’-</w:t>
            </w:r>
            <w:r w:rsidR="00757510">
              <w:t xml:space="preserve"> </w:t>
            </w:r>
            <w:r w:rsidR="00D75EC9" w:rsidRPr="00D75EC9">
              <w:rPr>
                <w:sz w:val="21"/>
                <w:szCs w:val="21"/>
              </w:rPr>
              <w:t>ATGCTAAAGAGGTCACCCGC</w:t>
            </w:r>
            <w:r w:rsidR="00757510" w:rsidRPr="00757510">
              <w:rPr>
                <w:sz w:val="21"/>
                <w:szCs w:val="21"/>
              </w:rPr>
              <w:t>-3’</w:t>
            </w:r>
          </w:p>
        </w:tc>
      </w:tr>
      <w:tr w:rsidR="00230811" w:rsidRPr="00757510" w14:paraId="5F20D1A2" w14:textId="77777777" w:rsidTr="00D17920">
        <w:tc>
          <w:tcPr>
            <w:tcW w:w="1129" w:type="dxa"/>
          </w:tcPr>
          <w:p w14:paraId="573E5F8A" w14:textId="51DDC39D" w:rsidR="00230811" w:rsidRPr="00757510" w:rsidRDefault="00230811" w:rsidP="0032161F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8s</w:t>
            </w:r>
          </w:p>
        </w:tc>
        <w:tc>
          <w:tcPr>
            <w:tcW w:w="7167" w:type="dxa"/>
          </w:tcPr>
          <w:p w14:paraId="0EE415B1" w14:textId="63CE996B" w:rsidR="00230811" w:rsidRPr="00757510" w:rsidRDefault="00230811" w:rsidP="0032161F">
            <w:pPr>
              <w:rPr>
                <w:sz w:val="21"/>
                <w:szCs w:val="21"/>
              </w:rPr>
            </w:pPr>
            <w:r w:rsidRPr="00757510">
              <w:rPr>
                <w:sz w:val="21"/>
                <w:szCs w:val="21"/>
              </w:rPr>
              <w:t>Forward</w:t>
            </w:r>
            <w:r>
              <w:rPr>
                <w:sz w:val="21"/>
                <w:szCs w:val="21"/>
              </w:rPr>
              <w:t xml:space="preserve"> </w:t>
            </w:r>
            <w:r w:rsidRPr="00757510">
              <w:rPr>
                <w:rFonts w:hint="eastAsia"/>
                <w:sz w:val="21"/>
                <w:szCs w:val="21"/>
              </w:rPr>
              <w:t>5</w:t>
            </w:r>
            <w:r w:rsidRPr="00757510">
              <w:rPr>
                <w:sz w:val="21"/>
                <w:szCs w:val="21"/>
              </w:rPr>
              <w:t>’-</w:t>
            </w:r>
            <w:r w:rsidR="003048D9">
              <w:t xml:space="preserve"> </w:t>
            </w:r>
            <w:r w:rsidR="003048D9" w:rsidRPr="003048D9">
              <w:rPr>
                <w:sz w:val="21"/>
                <w:szCs w:val="21"/>
              </w:rPr>
              <w:t>GAGAAACGGCTACCACATCC</w:t>
            </w:r>
            <w:r>
              <w:t xml:space="preserve"> </w:t>
            </w:r>
            <w:r w:rsidRPr="00757510">
              <w:rPr>
                <w:sz w:val="21"/>
                <w:szCs w:val="21"/>
              </w:rPr>
              <w:t>-3’</w:t>
            </w:r>
          </w:p>
        </w:tc>
      </w:tr>
      <w:tr w:rsidR="00230811" w:rsidRPr="00757510" w14:paraId="48F6C0B9" w14:textId="77777777" w:rsidTr="00D17920">
        <w:tc>
          <w:tcPr>
            <w:tcW w:w="1129" w:type="dxa"/>
          </w:tcPr>
          <w:p w14:paraId="7063C0BF" w14:textId="77777777" w:rsidR="00230811" w:rsidRPr="00757510" w:rsidRDefault="00230811" w:rsidP="0032161F">
            <w:pPr>
              <w:rPr>
                <w:sz w:val="21"/>
                <w:szCs w:val="21"/>
              </w:rPr>
            </w:pPr>
          </w:p>
        </w:tc>
        <w:tc>
          <w:tcPr>
            <w:tcW w:w="7167" w:type="dxa"/>
          </w:tcPr>
          <w:p w14:paraId="3DE65925" w14:textId="31CFCCF9" w:rsidR="00230811" w:rsidRPr="00757510" w:rsidRDefault="00230811" w:rsidP="0032161F">
            <w:pPr>
              <w:rPr>
                <w:sz w:val="21"/>
                <w:szCs w:val="21"/>
              </w:rPr>
            </w:pPr>
            <w:r w:rsidRPr="00757510">
              <w:rPr>
                <w:sz w:val="21"/>
                <w:szCs w:val="21"/>
              </w:rPr>
              <w:t>Reverse</w:t>
            </w:r>
            <w:r>
              <w:rPr>
                <w:sz w:val="21"/>
                <w:szCs w:val="21"/>
              </w:rPr>
              <w:t xml:space="preserve"> </w:t>
            </w:r>
            <w:r w:rsidRPr="00757510">
              <w:rPr>
                <w:rFonts w:hint="eastAsia"/>
                <w:sz w:val="21"/>
                <w:szCs w:val="21"/>
              </w:rPr>
              <w:t>5</w:t>
            </w:r>
            <w:r w:rsidRPr="00757510">
              <w:rPr>
                <w:sz w:val="21"/>
                <w:szCs w:val="21"/>
              </w:rPr>
              <w:t>’-</w:t>
            </w:r>
            <w:r w:rsidR="003048D9">
              <w:t xml:space="preserve"> </w:t>
            </w:r>
            <w:r w:rsidR="003048D9" w:rsidRPr="003048D9">
              <w:rPr>
                <w:sz w:val="21"/>
                <w:szCs w:val="21"/>
              </w:rPr>
              <w:t>CCTCCAATGGATCCTCGTTA</w:t>
            </w:r>
            <w:r>
              <w:t xml:space="preserve"> </w:t>
            </w:r>
            <w:r w:rsidRPr="00757510">
              <w:rPr>
                <w:sz w:val="21"/>
                <w:szCs w:val="21"/>
              </w:rPr>
              <w:t>-3’</w:t>
            </w:r>
          </w:p>
        </w:tc>
      </w:tr>
    </w:tbl>
    <w:p w14:paraId="44DA15F5" w14:textId="77777777" w:rsidR="0032161F" w:rsidRPr="0032161F" w:rsidRDefault="0032161F" w:rsidP="0032161F">
      <w:pPr>
        <w:rPr>
          <w:sz w:val="21"/>
          <w:szCs w:val="21"/>
        </w:rPr>
      </w:pPr>
    </w:p>
    <w:sectPr w:rsidR="0032161F" w:rsidRPr="003216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41049" w14:textId="77777777" w:rsidR="00B17573" w:rsidRDefault="00B17573" w:rsidP="00A92A37">
      <w:r>
        <w:separator/>
      </w:r>
    </w:p>
  </w:endnote>
  <w:endnote w:type="continuationSeparator" w:id="0">
    <w:p w14:paraId="1E5948E3" w14:textId="77777777" w:rsidR="00B17573" w:rsidRDefault="00B17573" w:rsidP="00A92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FA247" w14:textId="77777777" w:rsidR="00B17573" w:rsidRDefault="00B17573" w:rsidP="00A92A37">
      <w:r>
        <w:separator/>
      </w:r>
    </w:p>
  </w:footnote>
  <w:footnote w:type="continuationSeparator" w:id="0">
    <w:p w14:paraId="228E5315" w14:textId="77777777" w:rsidR="00B17573" w:rsidRDefault="00B17573" w:rsidP="00A92A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78A"/>
    <w:rsid w:val="000078E7"/>
    <w:rsid w:val="0005735B"/>
    <w:rsid w:val="00082B03"/>
    <w:rsid w:val="000830C8"/>
    <w:rsid w:val="000B036C"/>
    <w:rsid w:val="000B5EB5"/>
    <w:rsid w:val="000C00FE"/>
    <w:rsid w:val="00136C09"/>
    <w:rsid w:val="00140D69"/>
    <w:rsid w:val="00164605"/>
    <w:rsid w:val="001A0668"/>
    <w:rsid w:val="001A244B"/>
    <w:rsid w:val="001A6033"/>
    <w:rsid w:val="001C1CBF"/>
    <w:rsid w:val="001C5A5B"/>
    <w:rsid w:val="001C5FE1"/>
    <w:rsid w:val="001E4AFB"/>
    <w:rsid w:val="001F60CC"/>
    <w:rsid w:val="00230811"/>
    <w:rsid w:val="002374E4"/>
    <w:rsid w:val="002453FA"/>
    <w:rsid w:val="00252E46"/>
    <w:rsid w:val="00261716"/>
    <w:rsid w:val="00273C69"/>
    <w:rsid w:val="00294CAB"/>
    <w:rsid w:val="002B77CD"/>
    <w:rsid w:val="002F3C8D"/>
    <w:rsid w:val="003048D9"/>
    <w:rsid w:val="003133C3"/>
    <w:rsid w:val="0031689F"/>
    <w:rsid w:val="0032161F"/>
    <w:rsid w:val="003339EF"/>
    <w:rsid w:val="00344ACF"/>
    <w:rsid w:val="00372BBD"/>
    <w:rsid w:val="0037751F"/>
    <w:rsid w:val="00381F9C"/>
    <w:rsid w:val="00394722"/>
    <w:rsid w:val="00397A7E"/>
    <w:rsid w:val="003D0930"/>
    <w:rsid w:val="003D2740"/>
    <w:rsid w:val="003D3492"/>
    <w:rsid w:val="003E2C15"/>
    <w:rsid w:val="0041175B"/>
    <w:rsid w:val="00414A01"/>
    <w:rsid w:val="0042310D"/>
    <w:rsid w:val="004430A5"/>
    <w:rsid w:val="00443C36"/>
    <w:rsid w:val="00454CCF"/>
    <w:rsid w:val="0048237E"/>
    <w:rsid w:val="004A4A85"/>
    <w:rsid w:val="004B157A"/>
    <w:rsid w:val="004C1D78"/>
    <w:rsid w:val="004E2516"/>
    <w:rsid w:val="004E42AC"/>
    <w:rsid w:val="004F6B9D"/>
    <w:rsid w:val="005048DE"/>
    <w:rsid w:val="00504A6C"/>
    <w:rsid w:val="00506FA2"/>
    <w:rsid w:val="00552E1A"/>
    <w:rsid w:val="005642FB"/>
    <w:rsid w:val="005725B7"/>
    <w:rsid w:val="005C2872"/>
    <w:rsid w:val="005C5703"/>
    <w:rsid w:val="005C653B"/>
    <w:rsid w:val="00612765"/>
    <w:rsid w:val="00614618"/>
    <w:rsid w:val="00626471"/>
    <w:rsid w:val="00661DAC"/>
    <w:rsid w:val="00662408"/>
    <w:rsid w:val="00674577"/>
    <w:rsid w:val="00681FED"/>
    <w:rsid w:val="00694712"/>
    <w:rsid w:val="006958A1"/>
    <w:rsid w:val="006A000D"/>
    <w:rsid w:val="006C1151"/>
    <w:rsid w:val="006C5CC9"/>
    <w:rsid w:val="006D0BF2"/>
    <w:rsid w:val="006D5DCA"/>
    <w:rsid w:val="006F280E"/>
    <w:rsid w:val="006F59FA"/>
    <w:rsid w:val="00712043"/>
    <w:rsid w:val="0071491A"/>
    <w:rsid w:val="007450F8"/>
    <w:rsid w:val="00757510"/>
    <w:rsid w:val="0076481D"/>
    <w:rsid w:val="00775EC4"/>
    <w:rsid w:val="00781EE3"/>
    <w:rsid w:val="0079514B"/>
    <w:rsid w:val="007955A8"/>
    <w:rsid w:val="007A1887"/>
    <w:rsid w:val="007B4393"/>
    <w:rsid w:val="007E7CBD"/>
    <w:rsid w:val="00800A90"/>
    <w:rsid w:val="008045AE"/>
    <w:rsid w:val="00821B64"/>
    <w:rsid w:val="008442C0"/>
    <w:rsid w:val="00882E07"/>
    <w:rsid w:val="0088555E"/>
    <w:rsid w:val="008B45D3"/>
    <w:rsid w:val="00915066"/>
    <w:rsid w:val="00917C40"/>
    <w:rsid w:val="00941B3B"/>
    <w:rsid w:val="00955E3B"/>
    <w:rsid w:val="00956A66"/>
    <w:rsid w:val="00992610"/>
    <w:rsid w:val="009B66C7"/>
    <w:rsid w:val="009B6CF0"/>
    <w:rsid w:val="009E6FF1"/>
    <w:rsid w:val="009F7E2F"/>
    <w:rsid w:val="00A27C34"/>
    <w:rsid w:val="00A3194D"/>
    <w:rsid w:val="00A84485"/>
    <w:rsid w:val="00A90765"/>
    <w:rsid w:val="00A92A37"/>
    <w:rsid w:val="00AC39FE"/>
    <w:rsid w:val="00B00C55"/>
    <w:rsid w:val="00B03C34"/>
    <w:rsid w:val="00B17573"/>
    <w:rsid w:val="00B807A7"/>
    <w:rsid w:val="00BA2197"/>
    <w:rsid w:val="00BB6D38"/>
    <w:rsid w:val="00BB75FB"/>
    <w:rsid w:val="00BD778A"/>
    <w:rsid w:val="00BE7DDE"/>
    <w:rsid w:val="00C05996"/>
    <w:rsid w:val="00C5664A"/>
    <w:rsid w:val="00C57C3A"/>
    <w:rsid w:val="00C67375"/>
    <w:rsid w:val="00C90702"/>
    <w:rsid w:val="00C930EE"/>
    <w:rsid w:val="00CA79FC"/>
    <w:rsid w:val="00CE12BD"/>
    <w:rsid w:val="00CE2D71"/>
    <w:rsid w:val="00D11E96"/>
    <w:rsid w:val="00D17920"/>
    <w:rsid w:val="00D340A0"/>
    <w:rsid w:val="00D348D1"/>
    <w:rsid w:val="00D7144F"/>
    <w:rsid w:val="00D75EC9"/>
    <w:rsid w:val="00DA2273"/>
    <w:rsid w:val="00DB08C0"/>
    <w:rsid w:val="00DD467B"/>
    <w:rsid w:val="00DD5C32"/>
    <w:rsid w:val="00DE53E1"/>
    <w:rsid w:val="00E04CF2"/>
    <w:rsid w:val="00E332B4"/>
    <w:rsid w:val="00E551C8"/>
    <w:rsid w:val="00E80654"/>
    <w:rsid w:val="00E85FC2"/>
    <w:rsid w:val="00E97E36"/>
    <w:rsid w:val="00EA2EA6"/>
    <w:rsid w:val="00EB0AD0"/>
    <w:rsid w:val="00EC2432"/>
    <w:rsid w:val="00EE39C3"/>
    <w:rsid w:val="00F14B0B"/>
    <w:rsid w:val="00F4159D"/>
    <w:rsid w:val="00F435A5"/>
    <w:rsid w:val="00F4434A"/>
    <w:rsid w:val="00F57582"/>
    <w:rsid w:val="00F66938"/>
    <w:rsid w:val="00FA7690"/>
    <w:rsid w:val="00FB17D8"/>
    <w:rsid w:val="00FC727E"/>
    <w:rsid w:val="00FD5441"/>
    <w:rsid w:val="00FE04F7"/>
    <w:rsid w:val="00FE5842"/>
    <w:rsid w:val="00FF147E"/>
    <w:rsid w:val="00FF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6638F"/>
  <w15:chartTrackingRefBased/>
  <w15:docId w15:val="{245DAF96-B48B-40C6-B403-FE51A1B3C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宋体" w:hAnsi="Arial" w:cs="Arial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5F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2A3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92A3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92A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92A37"/>
    <w:rPr>
      <w:sz w:val="18"/>
      <w:szCs w:val="18"/>
    </w:rPr>
  </w:style>
  <w:style w:type="table" w:styleId="a7">
    <w:name w:val="Table Grid"/>
    <w:basedOn w:val="a1"/>
    <w:uiPriority w:val="39"/>
    <w:rsid w:val="00506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F280E"/>
    <w:rPr>
      <w:rFonts w:ascii="Segoe UI" w:hAnsi="Segoe UI" w:cs="Segoe UI"/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6F280E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16460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64605"/>
    <w:rPr>
      <w:sz w:val="20"/>
      <w:szCs w:val="20"/>
    </w:rPr>
  </w:style>
  <w:style w:type="character" w:customStyle="1" w:styleId="ac">
    <w:name w:val="批注文字 字符"/>
    <w:basedOn w:val="a0"/>
    <w:link w:val="ab"/>
    <w:uiPriority w:val="99"/>
    <w:semiHidden/>
    <w:rsid w:val="00164605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64605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1646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16</Pages>
  <Words>1434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紫嫣</dc:creator>
  <cp:keywords/>
  <dc:description/>
  <cp:lastModifiedBy>紫嫣 王</cp:lastModifiedBy>
  <cp:revision>26</cp:revision>
  <cp:lastPrinted>2023-08-24T08:21:00Z</cp:lastPrinted>
  <dcterms:created xsi:type="dcterms:W3CDTF">2023-08-24T02:06:00Z</dcterms:created>
  <dcterms:modified xsi:type="dcterms:W3CDTF">2023-09-21T02:34:00Z</dcterms:modified>
</cp:coreProperties>
</file>