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26A9F2" w14:textId="5ABFB3B3" w:rsidR="00470AFD" w:rsidRPr="002B0963" w:rsidRDefault="002B0963" w:rsidP="00470AFD">
      <w:pPr>
        <w:rPr>
          <w:b/>
        </w:rPr>
      </w:pPr>
      <w:bookmarkStart w:id="0" w:name="_GoBack"/>
      <w:bookmarkEnd w:id="0"/>
      <w:r w:rsidRPr="002B0963">
        <w:rPr>
          <w:b/>
        </w:rPr>
        <w:t xml:space="preserve">Annex 2a: </w:t>
      </w:r>
      <w:r>
        <w:rPr>
          <w:b/>
        </w:rPr>
        <w:t xml:space="preserve">ENGLISH - </w:t>
      </w:r>
      <w:r w:rsidR="00470AFD" w:rsidRPr="002B0963">
        <w:rPr>
          <w:b/>
        </w:rPr>
        <w:t>SEMI-STRUCTURED INTERVIEW GUIDE FOR DECISION-MAKERS</w:t>
      </w:r>
    </w:p>
    <w:p w14:paraId="7252A66B" w14:textId="77777777" w:rsidR="00470AFD" w:rsidRPr="00470AFD" w:rsidRDefault="00470AFD" w:rsidP="00470AFD">
      <w:pPr>
        <w:rPr>
          <w:b/>
        </w:rPr>
      </w:pPr>
      <w:r w:rsidRPr="00470AFD">
        <w:rPr>
          <w:b/>
        </w:rPr>
        <w:t>PRESENTATION</w:t>
      </w:r>
    </w:p>
    <w:p w14:paraId="67C73A4D" w14:textId="77777777" w:rsidR="00470AFD" w:rsidRPr="00470AFD" w:rsidRDefault="00470AFD" w:rsidP="00470AFD">
      <w:r w:rsidRPr="00470AFD">
        <w:t>This interview aims to talk about the impact of the pandemic and the health policy measures that took place during the past year until July 2021, in particular, in the field of maternal-perinatal health and reproductive health.</w:t>
      </w:r>
    </w:p>
    <w:p w14:paraId="6114774F" w14:textId="77777777" w:rsidR="00470AFD" w:rsidRPr="00470AFD" w:rsidRDefault="00470AFD" w:rsidP="00470AFD">
      <w:r w:rsidRPr="00470AFD">
        <w:t>It is carried out within the framework of a multicenter study involving 5 Latin American countries (Colombia, Chile, Ecuador, the Dominican Republic and El Salvador), with the support of the United Nations Population Fund and MCGL. This study is aimed at analyzing the factors that may have contributed to the increase in maternal mortality observed in several countries of the region in the last year.</w:t>
      </w:r>
    </w:p>
    <w:p w14:paraId="6931FBA5" w14:textId="77777777" w:rsidR="00470AFD" w:rsidRPr="00470AFD" w:rsidRDefault="00470AFD" w:rsidP="00470AFD">
      <w:pPr>
        <w:rPr>
          <w:b/>
        </w:rPr>
      </w:pPr>
      <w:r w:rsidRPr="00470AFD">
        <w:rPr>
          <w:b/>
        </w:rPr>
        <w:t>BLOCK 1: SOCIODEMOGRAPHIC DATA AND PROFILE</w:t>
      </w:r>
    </w:p>
    <w:p w14:paraId="3D8FE300" w14:textId="77777777" w:rsidR="00470AFD" w:rsidRPr="00470AFD" w:rsidRDefault="00470AFD" w:rsidP="00470AFD">
      <w:r w:rsidRPr="00470AFD">
        <w:t>● Age</w:t>
      </w:r>
    </w:p>
    <w:p w14:paraId="54044CB8" w14:textId="77777777" w:rsidR="00470AFD" w:rsidRPr="00470AFD" w:rsidRDefault="00470AFD" w:rsidP="00470AFD">
      <w:r w:rsidRPr="00470AFD">
        <w:t>● Sex</w:t>
      </w:r>
    </w:p>
    <w:p w14:paraId="440000E4" w14:textId="77777777" w:rsidR="00470AFD" w:rsidRPr="00470AFD" w:rsidRDefault="00470AFD" w:rsidP="00470AFD">
      <w:r w:rsidRPr="00470AFD">
        <w:t>● Profession</w:t>
      </w:r>
    </w:p>
    <w:p w14:paraId="4F2F00B2" w14:textId="77777777" w:rsidR="00470AFD" w:rsidRPr="00470AFD" w:rsidRDefault="00470AFD" w:rsidP="00470AFD">
      <w:r w:rsidRPr="00470AFD">
        <w:t>● Position</w:t>
      </w:r>
    </w:p>
    <w:p w14:paraId="593A8CA5" w14:textId="77777777" w:rsidR="00470AFD" w:rsidRPr="00470AFD" w:rsidRDefault="00470AFD" w:rsidP="00470AFD">
      <w:r w:rsidRPr="00470AFD">
        <w:t>● How long have you been in this position?</w:t>
      </w:r>
    </w:p>
    <w:p w14:paraId="363289EE" w14:textId="77777777" w:rsidR="00470AFD" w:rsidRPr="00470AFD" w:rsidRDefault="00470AFD" w:rsidP="00470AFD">
      <w:pPr>
        <w:rPr>
          <w:b/>
        </w:rPr>
      </w:pPr>
    </w:p>
    <w:p w14:paraId="4BE25031" w14:textId="77777777" w:rsidR="00470AFD" w:rsidRPr="00470AFD" w:rsidRDefault="00470AFD" w:rsidP="00470AFD">
      <w:pPr>
        <w:rPr>
          <w:b/>
        </w:rPr>
      </w:pPr>
      <w:r w:rsidRPr="00470AFD">
        <w:rPr>
          <w:b/>
        </w:rPr>
        <w:t>BLOCK 2: HEALTH POLICIES IN THE FACE OF THE PANDEMIC</w:t>
      </w:r>
    </w:p>
    <w:p w14:paraId="442B54BF" w14:textId="77777777" w:rsidR="00470AFD" w:rsidRPr="00470AFD" w:rsidRDefault="00470AFD" w:rsidP="00470AFD">
      <w:r w:rsidRPr="00470AFD">
        <w:t>Let's start by talking about his view on the general contents of health policy to face the pandemic ...</w:t>
      </w:r>
    </w:p>
    <w:p w14:paraId="4D5F0145" w14:textId="77777777" w:rsidR="00470AFD" w:rsidRPr="00470AFD" w:rsidRDefault="00470AFD" w:rsidP="00470AFD">
      <w:r w:rsidRPr="00470AFD">
        <w:t>● What, in your opinion, were the most important health policy measures taken from March 2020 to July 2021?</w:t>
      </w:r>
    </w:p>
    <w:p w14:paraId="50C0A4C2" w14:textId="77777777" w:rsidR="00470AFD" w:rsidRPr="00470AFD" w:rsidRDefault="00470AFD" w:rsidP="00470AFD">
      <w:r w:rsidRPr="00470AFD">
        <w:t>● What do you think of these measures? Were they relevant and timely? Seen in perspective, do you think any other measures should have been taken? What and for what reasons?</w:t>
      </w:r>
    </w:p>
    <w:p w14:paraId="097D8783" w14:textId="77777777" w:rsidR="00470AFD" w:rsidRPr="00470AFD" w:rsidRDefault="00470AFD" w:rsidP="00470AFD"/>
    <w:p w14:paraId="2FC468AF" w14:textId="77777777" w:rsidR="00470AFD" w:rsidRPr="00470AFD" w:rsidRDefault="00470AFD" w:rsidP="00470AFD">
      <w:pPr>
        <w:rPr>
          <w:b/>
        </w:rPr>
      </w:pPr>
      <w:r w:rsidRPr="00470AFD">
        <w:rPr>
          <w:b/>
        </w:rPr>
        <w:t>BLOCK 3: POLICY ON MATERNAL AND PERINATAL HEALTH</w:t>
      </w:r>
    </w:p>
    <w:p w14:paraId="1CF0CEFA" w14:textId="77777777" w:rsidR="00470AFD" w:rsidRPr="00470AFD" w:rsidRDefault="00470AFD" w:rsidP="00470AFD">
      <w:r w:rsidRPr="00470AFD">
        <w:t>Now we will focus on policy on maternal and perinatal health</w:t>
      </w:r>
    </w:p>
    <w:p w14:paraId="5D4118A5" w14:textId="77777777" w:rsidR="00470AFD" w:rsidRPr="00470AFD" w:rsidRDefault="00470AFD" w:rsidP="00470AFD">
      <w:r w:rsidRPr="00470AFD">
        <w:t>● Were there any specific measures in relation to maternal-perinatal health care (especially in relation to prenatal control, delivery care, postnatal care, and care for complications of the mother and newborn)?</w:t>
      </w:r>
    </w:p>
    <w:p w14:paraId="255B6B41" w14:textId="77777777" w:rsidR="00470AFD" w:rsidRPr="00470AFD" w:rsidRDefault="00470AFD" w:rsidP="00470AFD">
      <w:pPr>
        <w:ind w:left="720"/>
      </w:pPr>
      <w:r w:rsidRPr="00470AFD">
        <w:t>- in terms of human resources (incentives, conversion, redeployment, incorporation, supervision, training).</w:t>
      </w:r>
    </w:p>
    <w:p w14:paraId="3F2E5303" w14:textId="77777777" w:rsidR="00470AFD" w:rsidRPr="00470AFD" w:rsidRDefault="00470AFD" w:rsidP="00470AFD">
      <w:pPr>
        <w:ind w:left="720"/>
      </w:pPr>
      <w:r w:rsidRPr="00470AFD">
        <w:t>- in terms of financing (budget reallocation and allocation of new resources, demand subsidies, supply subsidies, copayments / bonuses / co-insurance / out-of-pocket payments).</w:t>
      </w:r>
    </w:p>
    <w:p w14:paraId="6F336EFB" w14:textId="77777777" w:rsidR="00470AFD" w:rsidRPr="00470AFD" w:rsidRDefault="00470AFD" w:rsidP="00470AFD">
      <w:pPr>
        <w:ind w:left="720"/>
      </w:pPr>
      <w:r w:rsidRPr="00470AFD">
        <w:lastRenderedPageBreak/>
        <w:t>- in terms of supplies and equipment (changes in purchasing and distribution mechanisms).</w:t>
      </w:r>
    </w:p>
    <w:p w14:paraId="23358BAC" w14:textId="77777777" w:rsidR="00470AFD" w:rsidRPr="00470AFD" w:rsidRDefault="00470AFD" w:rsidP="00470AFD">
      <w:pPr>
        <w:ind w:left="720"/>
      </w:pPr>
      <w:r w:rsidRPr="00470AFD">
        <w:t>- in terms of communication (actions towards the population and towards health teams).</w:t>
      </w:r>
    </w:p>
    <w:p w14:paraId="583BFBF5" w14:textId="77777777" w:rsidR="00470AFD" w:rsidRPr="00470AFD" w:rsidRDefault="00470AFD" w:rsidP="00470AFD">
      <w:r w:rsidRPr="00470AFD">
        <w:t>● Did you consider strategies to sustain access and utilization? Which?</w:t>
      </w:r>
    </w:p>
    <w:p w14:paraId="103DC1DF" w14:textId="77777777" w:rsidR="00470AFD" w:rsidRPr="00470AFD" w:rsidRDefault="00470AFD" w:rsidP="00470AFD">
      <w:r w:rsidRPr="00470AFD">
        <w:t>● Has the maternal and perinatal care model been modified (forms of termination of childbirth, accompaniment, length of hospitalization, residences for mothers, joint hospitalization, etc.)?</w:t>
      </w:r>
    </w:p>
    <w:p w14:paraId="2C432FA6" w14:textId="77777777" w:rsidR="00470AFD" w:rsidRPr="00470AFD" w:rsidRDefault="00470AFD" w:rsidP="00470AFD">
      <w:r w:rsidRPr="00470AFD">
        <w:t>● In the area of ​​family planning, what type of model was implemented? What kinds of steps were taken to ensure new and continuing users' access to family planning services?</w:t>
      </w:r>
    </w:p>
    <w:p w14:paraId="2887D084" w14:textId="77777777" w:rsidR="00470AFD" w:rsidRPr="00470AFD" w:rsidRDefault="00470AFD" w:rsidP="00470AFD">
      <w:r w:rsidRPr="00470AFD">
        <w:t>● What do you think of the measures you identified?</w:t>
      </w:r>
    </w:p>
    <w:p w14:paraId="7D57304A" w14:textId="77777777" w:rsidR="00470AFD" w:rsidRPr="00470AFD" w:rsidRDefault="00470AFD" w:rsidP="00470AFD">
      <w:pPr>
        <w:ind w:left="720"/>
      </w:pPr>
      <w:r w:rsidRPr="00470AFD">
        <w:t>- Were they relevant?</w:t>
      </w:r>
    </w:p>
    <w:p w14:paraId="14E48D02" w14:textId="77777777" w:rsidR="00470AFD" w:rsidRPr="00470AFD" w:rsidRDefault="00470AFD" w:rsidP="00470AFD">
      <w:pPr>
        <w:ind w:left="720"/>
      </w:pPr>
      <w:r w:rsidRPr="00470AFD">
        <w:t>- Were they timely?</w:t>
      </w:r>
    </w:p>
    <w:p w14:paraId="1F023E99" w14:textId="77777777" w:rsidR="00470AFD" w:rsidRPr="00470AFD" w:rsidRDefault="00470AFD" w:rsidP="00470AFD">
      <w:r w:rsidRPr="00470AFD">
        <w:t>● From your perspective, what effects / impacts did these measures have on maternal mortality / perinatal mortality?</w:t>
      </w:r>
    </w:p>
    <w:p w14:paraId="34284841" w14:textId="77777777" w:rsidR="00470AFD" w:rsidRPr="00470AFD" w:rsidRDefault="00470AFD" w:rsidP="00470AFD">
      <w:r w:rsidRPr="00470AFD">
        <w:t>● Seen in perspective, do you think it would have been necessary to take other measures? Which? Or design the ones that were taken differently? How?</w:t>
      </w:r>
    </w:p>
    <w:p w14:paraId="0868A2D5" w14:textId="77777777" w:rsidR="00470AFD" w:rsidRPr="00470AFD" w:rsidRDefault="00470AFD" w:rsidP="00470AFD">
      <w:r w:rsidRPr="00470AFD">
        <w:t>● Seen in perspective, what have been the most significant challenges for maternal and perinatal health policy?</w:t>
      </w:r>
    </w:p>
    <w:p w14:paraId="381B635A" w14:textId="77777777" w:rsidR="00DB3EBA" w:rsidRDefault="00DB3EBA" w:rsidP="00470AFD">
      <w:pPr>
        <w:rPr>
          <w:b/>
        </w:rPr>
      </w:pPr>
    </w:p>
    <w:p w14:paraId="313B8837" w14:textId="787192D8" w:rsidR="00470AFD" w:rsidRPr="00470AFD" w:rsidRDefault="00470AFD" w:rsidP="00470AFD">
      <w:pPr>
        <w:rPr>
          <w:b/>
        </w:rPr>
      </w:pPr>
      <w:r w:rsidRPr="00470AFD">
        <w:rPr>
          <w:b/>
        </w:rPr>
        <w:t>BLOCK 4: POLICY ON REPRODUCTIVE HEALTH</w:t>
      </w:r>
    </w:p>
    <w:p w14:paraId="53E580B8" w14:textId="77777777" w:rsidR="00470AFD" w:rsidRPr="00470AFD" w:rsidRDefault="00470AFD" w:rsidP="00470AFD">
      <w:r w:rsidRPr="00470AFD">
        <w:t>Now let's move on to the questions about reproductive health policies ...</w:t>
      </w:r>
    </w:p>
    <w:p w14:paraId="2687EB69" w14:textId="77777777" w:rsidR="00470AFD" w:rsidRPr="00470AFD" w:rsidRDefault="00470AFD" w:rsidP="00D14577">
      <w:pPr>
        <w:numPr>
          <w:ilvl w:val="0"/>
          <w:numId w:val="40"/>
        </w:numPr>
        <w:contextualSpacing/>
      </w:pPr>
      <w:r w:rsidRPr="00470AFD">
        <w:t>Were there any specific measures taken in relation to reproductive health care, especially related to the availability and access to contraceptive methods and access to abortion allowed by law? What were these measurements? And what did they imply ...</w:t>
      </w:r>
    </w:p>
    <w:p w14:paraId="475EE972" w14:textId="77777777" w:rsidR="00470AFD" w:rsidRPr="00470AFD" w:rsidRDefault="00470AFD" w:rsidP="00470AFD">
      <w:pPr>
        <w:ind w:left="720"/>
      </w:pPr>
      <w:r w:rsidRPr="00470AFD">
        <w:t>- in terms of financing (budget reallocation and allocation of new resources).</w:t>
      </w:r>
    </w:p>
    <w:p w14:paraId="1F2E8D23" w14:textId="77777777" w:rsidR="00470AFD" w:rsidRPr="00470AFD" w:rsidRDefault="00470AFD" w:rsidP="00470AFD">
      <w:pPr>
        <w:ind w:left="720"/>
      </w:pPr>
      <w:r w:rsidRPr="00470AFD">
        <w:t>- in the area of ​​human resources (reconversion, redeployment, incorporation, supervision, training).</w:t>
      </w:r>
    </w:p>
    <w:p w14:paraId="57E93F92" w14:textId="77777777" w:rsidR="00470AFD" w:rsidRPr="00470AFD" w:rsidRDefault="00470AFD" w:rsidP="00470AFD">
      <w:pPr>
        <w:ind w:left="720"/>
      </w:pPr>
      <w:r w:rsidRPr="00470AFD">
        <w:t>- in terms of supplies and equipment (changes in purchasing and distribution mechanisms).</w:t>
      </w:r>
    </w:p>
    <w:p w14:paraId="2A38A54C" w14:textId="77777777" w:rsidR="00470AFD" w:rsidRPr="00470AFD" w:rsidRDefault="00470AFD" w:rsidP="00470AFD">
      <w:pPr>
        <w:ind w:left="720"/>
      </w:pPr>
      <w:r w:rsidRPr="00470AFD">
        <w:t>- in terms of communication (actions towards the population and towards health teams).</w:t>
      </w:r>
    </w:p>
    <w:p w14:paraId="5A2A259B" w14:textId="77777777" w:rsidR="00470AFD" w:rsidRPr="00470AFD" w:rsidRDefault="00470AFD" w:rsidP="00D14577">
      <w:pPr>
        <w:numPr>
          <w:ilvl w:val="0"/>
          <w:numId w:val="40"/>
        </w:numPr>
        <w:contextualSpacing/>
      </w:pPr>
      <w:r w:rsidRPr="00470AFD">
        <w:t>Did you consider strategies to sustain access to and utilization of reproductive health services? Which?</w:t>
      </w:r>
    </w:p>
    <w:p w14:paraId="1DF192B6" w14:textId="77777777" w:rsidR="00470AFD" w:rsidRPr="00470AFD" w:rsidRDefault="00470AFD" w:rsidP="00D14577">
      <w:pPr>
        <w:numPr>
          <w:ilvl w:val="0"/>
          <w:numId w:val="40"/>
        </w:numPr>
        <w:contextualSpacing/>
      </w:pPr>
      <w:r w:rsidRPr="00470AFD">
        <w:t>Were specific standards of care or recommendations developed for reproductive health care?</w:t>
      </w:r>
    </w:p>
    <w:p w14:paraId="57961D11" w14:textId="77777777" w:rsidR="00470AFD" w:rsidRPr="00470AFD" w:rsidRDefault="00470AFD" w:rsidP="00D14577">
      <w:pPr>
        <w:numPr>
          <w:ilvl w:val="0"/>
          <w:numId w:val="40"/>
        </w:numPr>
        <w:contextualSpacing/>
      </w:pPr>
      <w:r w:rsidRPr="00470AFD">
        <w:t xml:space="preserve">Were there any specific actions taken in relation to </w:t>
      </w:r>
      <w:proofErr w:type="spellStart"/>
      <w:r w:rsidRPr="00470AFD">
        <w:t>postabortion</w:t>
      </w:r>
      <w:proofErr w:type="spellEnd"/>
      <w:r w:rsidRPr="00470AFD">
        <w:t xml:space="preserve"> care? What were those measurements?</w:t>
      </w:r>
    </w:p>
    <w:p w14:paraId="34E603EC" w14:textId="77777777" w:rsidR="00470AFD" w:rsidRPr="00470AFD" w:rsidRDefault="00470AFD" w:rsidP="00D14577">
      <w:pPr>
        <w:numPr>
          <w:ilvl w:val="0"/>
          <w:numId w:val="40"/>
        </w:numPr>
        <w:contextualSpacing/>
      </w:pPr>
      <w:r w:rsidRPr="00470AFD">
        <w:t>From your perspective, what effects / impacts did these measures (if any) have on unintended pregnancies and abortion complications?</w:t>
      </w:r>
    </w:p>
    <w:p w14:paraId="77313A0A" w14:textId="77777777" w:rsidR="00470AFD" w:rsidRPr="00470AFD" w:rsidRDefault="00470AFD" w:rsidP="00D14577">
      <w:pPr>
        <w:numPr>
          <w:ilvl w:val="0"/>
          <w:numId w:val="40"/>
        </w:numPr>
        <w:contextualSpacing/>
      </w:pPr>
      <w:r w:rsidRPr="00470AFD">
        <w:lastRenderedPageBreak/>
        <w:t>Seen in perspective, do you think it would have been necessary to take other measures? Which? Or design differently the ones that were taken? How?</w:t>
      </w:r>
    </w:p>
    <w:p w14:paraId="368C9283" w14:textId="77777777" w:rsidR="00470AFD" w:rsidRPr="00470AFD" w:rsidRDefault="00470AFD" w:rsidP="00D14577">
      <w:pPr>
        <w:numPr>
          <w:ilvl w:val="0"/>
          <w:numId w:val="40"/>
        </w:numPr>
        <w:contextualSpacing/>
      </w:pPr>
      <w:r w:rsidRPr="00470AFD">
        <w:t>Seen in perspective, what have been the most significant challenges for reproductive health policy?</w:t>
      </w:r>
    </w:p>
    <w:p w14:paraId="49DD6F40" w14:textId="77777777" w:rsidR="00470AFD" w:rsidRPr="00470AFD" w:rsidRDefault="00470AFD" w:rsidP="00470AFD">
      <w:pPr>
        <w:rPr>
          <w:b/>
        </w:rPr>
      </w:pPr>
    </w:p>
    <w:p w14:paraId="4F01C4EA" w14:textId="77777777" w:rsidR="00470AFD" w:rsidRPr="00470AFD" w:rsidRDefault="00470AFD" w:rsidP="00470AFD">
      <w:pPr>
        <w:rPr>
          <w:b/>
        </w:rPr>
      </w:pPr>
      <w:r w:rsidRPr="00470AFD">
        <w:rPr>
          <w:b/>
        </w:rPr>
        <w:t>BLOCK 5: GENERAL ASSESSMENT AND LESSONS LEARNED FROM THE PANDEMIC</w:t>
      </w:r>
    </w:p>
    <w:p w14:paraId="11EC169C" w14:textId="77777777" w:rsidR="00470AFD" w:rsidRPr="00470AFD" w:rsidRDefault="00470AFD" w:rsidP="00470AFD">
      <w:r w:rsidRPr="00470AFD">
        <w:t>Looking from the present and in perspective, with everything that has been learned from the successes and mistakes made ...</w:t>
      </w:r>
    </w:p>
    <w:p w14:paraId="292C0ABB" w14:textId="77777777" w:rsidR="00470AFD" w:rsidRPr="00470AFD" w:rsidRDefault="00470AFD" w:rsidP="00D14577">
      <w:pPr>
        <w:numPr>
          <w:ilvl w:val="0"/>
          <w:numId w:val="41"/>
        </w:numPr>
        <w:contextualSpacing/>
      </w:pPr>
      <w:r w:rsidRPr="00470AFD">
        <w:t>What are the factors that, in your opinion, may have contributed to the increase in maternal and perinatal deaths in the first year of the pandemic (2020)?</w:t>
      </w:r>
    </w:p>
    <w:p w14:paraId="19A47A48" w14:textId="77777777" w:rsidR="00470AFD" w:rsidRPr="00470AFD" w:rsidRDefault="00470AFD" w:rsidP="00D14577">
      <w:pPr>
        <w:numPr>
          <w:ilvl w:val="0"/>
          <w:numId w:val="41"/>
        </w:numPr>
        <w:contextualSpacing/>
      </w:pPr>
      <w:r w:rsidRPr="00470AFD">
        <w:t>What do you think have been the main challenges your country has faced in managing maternal, perinatal and reproductive health care in the context of the pandemic?</w:t>
      </w:r>
    </w:p>
    <w:p w14:paraId="55F3E788" w14:textId="77777777" w:rsidR="00470AFD" w:rsidRPr="00470AFD" w:rsidRDefault="00470AFD" w:rsidP="00D14577">
      <w:pPr>
        <w:numPr>
          <w:ilvl w:val="0"/>
          <w:numId w:val="41"/>
        </w:numPr>
        <w:contextualSpacing/>
      </w:pPr>
      <w:r w:rsidRPr="00470AFD">
        <w:t>What have been the main lessons learned in the management of maternal, perinatal and reproductive health care in the context of the pandemic?</w:t>
      </w:r>
    </w:p>
    <w:p w14:paraId="09064246" w14:textId="77777777" w:rsidR="00470AFD" w:rsidRPr="00470AFD" w:rsidRDefault="00470AFD" w:rsidP="00D14577">
      <w:pPr>
        <w:numPr>
          <w:ilvl w:val="0"/>
          <w:numId w:val="41"/>
        </w:numPr>
        <w:contextualSpacing/>
      </w:pPr>
      <w:r w:rsidRPr="00470AFD">
        <w:t>What things do you think should have been done differently or should not have been done? For what reasons?</w:t>
      </w:r>
    </w:p>
    <w:p w14:paraId="50292031" w14:textId="77777777" w:rsidR="00470AFD" w:rsidRPr="00470AFD" w:rsidRDefault="00470AFD" w:rsidP="00470AFD">
      <w:r w:rsidRPr="00470AFD">
        <w:t>Thank and close the interview</w:t>
      </w:r>
    </w:p>
    <w:p w14:paraId="54C4CA72" w14:textId="7A058558" w:rsidR="00470AFD" w:rsidRDefault="00470AFD" w:rsidP="00470AFD">
      <w:r w:rsidRPr="00470AFD">
        <w:br w:type="page"/>
      </w:r>
    </w:p>
    <w:p w14:paraId="71D31706" w14:textId="753F04B2" w:rsidR="002B0963" w:rsidRPr="002B0963" w:rsidRDefault="002B0963" w:rsidP="002B0963">
      <w:pPr>
        <w:keepNext/>
        <w:keepLines/>
        <w:suppressAutoHyphens/>
        <w:spacing w:before="360" w:after="80"/>
        <w:ind w:leftChars="-1" w:hangingChars="1" w:hanging="2"/>
        <w:textDirection w:val="btLr"/>
        <w:textAlignment w:val="top"/>
        <w:outlineLvl w:val="1"/>
        <w:rPr>
          <w:rFonts w:ascii="Calibri" w:eastAsia="Calibri" w:hAnsi="Calibri" w:cs="Calibri"/>
          <w:b/>
          <w:position w:val="-1"/>
          <w:lang w:val="es-ES" w:eastAsia="es-MX"/>
        </w:rPr>
      </w:pPr>
      <w:r>
        <w:rPr>
          <w:rFonts w:ascii="Calibri" w:eastAsia="Calibri" w:hAnsi="Calibri" w:cs="Calibri"/>
          <w:b/>
          <w:position w:val="-1"/>
          <w:lang w:val="es-ES" w:eastAsia="es-MX"/>
        </w:rPr>
        <w:lastRenderedPageBreak/>
        <w:t xml:space="preserve">SPANISH: </w:t>
      </w:r>
      <w:r w:rsidRPr="002B0963">
        <w:rPr>
          <w:rFonts w:ascii="Calibri" w:eastAsia="Calibri" w:hAnsi="Calibri" w:cs="Calibri"/>
          <w:b/>
          <w:position w:val="-1"/>
          <w:lang w:val="es-ES" w:eastAsia="es-MX"/>
        </w:rPr>
        <w:t>GUIA DE ENTREVISTA SEMIESTRUCTURADA A DECISORES</w:t>
      </w:r>
    </w:p>
    <w:p w14:paraId="4A273611" w14:textId="77777777" w:rsidR="002B0963" w:rsidRPr="002B0963" w:rsidRDefault="002B0963" w:rsidP="002B0963">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5D5211CD" w14:textId="77777777" w:rsidR="002B0963" w:rsidRPr="002B0963" w:rsidRDefault="002B0963" w:rsidP="002B0963">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b/>
          <w:position w:val="-1"/>
          <w:lang w:val="es-ES" w:eastAsia="es-MX"/>
        </w:rPr>
        <w:t xml:space="preserve">PRESENTACIÓN </w:t>
      </w:r>
    </w:p>
    <w:p w14:paraId="3081C755"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7DC8C3E5"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Esta entrevista tiene como objetivo conversar acerca del impacto de la pandemia y las medidas de política sanitaria que tuvieron lugar durante el año pasado hasta julio de 2021, en particular, sobre el campo de la salud materna-perinatal y la salud reproductiva.</w:t>
      </w:r>
    </w:p>
    <w:p w14:paraId="1A1014FD"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Se realiza en el marco de un estudio multicéntrico que involucra 5 países de América latina (Colombia, Chile, Ecuador, República Dominicana y El Salvador), con el apoyo del Fondo de Población de Naciones Unidas y MCGL. Este estudio está orientado a analizar los factores que pudieron haber contribuido al aumento de la mortalidad materna observada en varios países de la región en el último año. </w:t>
      </w:r>
    </w:p>
    <w:p w14:paraId="7601FDDB" w14:textId="77777777" w:rsidR="002B0963" w:rsidRPr="002B0963" w:rsidRDefault="002B0963" w:rsidP="002B0963">
      <w:pPr>
        <w:suppressAutoHyphens/>
        <w:spacing w:after="0" w:line="240" w:lineRule="auto"/>
        <w:jc w:val="both"/>
        <w:textDirection w:val="btLr"/>
        <w:textAlignment w:val="top"/>
        <w:outlineLvl w:val="0"/>
        <w:rPr>
          <w:rFonts w:ascii="Calibri" w:eastAsia="Calibri" w:hAnsi="Calibri" w:cs="Calibri"/>
          <w:position w:val="-1"/>
          <w:lang w:val="es-ES" w:eastAsia="es-MX"/>
        </w:rPr>
      </w:pPr>
    </w:p>
    <w:p w14:paraId="4574B37E"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b/>
          <w:position w:val="-1"/>
          <w:lang w:val="es-ES" w:eastAsia="es-MX"/>
        </w:rPr>
        <w:t>BLOQUE 1: DATOS SOCIODEMOGRÁFICOS Y PERFIL</w:t>
      </w:r>
    </w:p>
    <w:p w14:paraId="2916C935"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6A31C753" w14:textId="77777777" w:rsidR="002B0963" w:rsidRPr="002B0963" w:rsidRDefault="002B0963" w:rsidP="002B0963">
      <w:pPr>
        <w:numPr>
          <w:ilvl w:val="0"/>
          <w:numId w:val="77"/>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Edad</w:t>
      </w:r>
    </w:p>
    <w:p w14:paraId="12B8A986" w14:textId="77777777" w:rsidR="002B0963" w:rsidRPr="002B0963" w:rsidRDefault="002B0963" w:rsidP="002B0963">
      <w:pPr>
        <w:numPr>
          <w:ilvl w:val="0"/>
          <w:numId w:val="77"/>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Sexo</w:t>
      </w:r>
    </w:p>
    <w:p w14:paraId="514C4282" w14:textId="77777777" w:rsidR="002B0963" w:rsidRPr="002B0963" w:rsidRDefault="002B0963" w:rsidP="002B0963">
      <w:pPr>
        <w:numPr>
          <w:ilvl w:val="0"/>
          <w:numId w:val="77"/>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Profesión</w:t>
      </w:r>
    </w:p>
    <w:p w14:paraId="75A06458" w14:textId="77777777" w:rsidR="002B0963" w:rsidRPr="002B0963" w:rsidRDefault="002B0963" w:rsidP="002B0963">
      <w:pPr>
        <w:numPr>
          <w:ilvl w:val="0"/>
          <w:numId w:val="77"/>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Cargo</w:t>
      </w:r>
    </w:p>
    <w:p w14:paraId="25366C1F" w14:textId="77777777" w:rsidR="002B0963" w:rsidRPr="002B0963" w:rsidRDefault="002B0963" w:rsidP="002B0963">
      <w:pPr>
        <w:numPr>
          <w:ilvl w:val="0"/>
          <w:numId w:val="77"/>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¿Cuánto hace que se desempeña en ese cargo?</w:t>
      </w:r>
    </w:p>
    <w:p w14:paraId="33DEA752"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7FC5C841"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61A07327"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position w:val="-1"/>
          <w:lang w:val="es-ES" w:eastAsia="es-MX"/>
        </w:rPr>
      </w:pPr>
      <w:r w:rsidRPr="002B0963">
        <w:rPr>
          <w:rFonts w:ascii="Calibri" w:eastAsia="Calibri" w:hAnsi="Calibri" w:cs="Calibri"/>
          <w:b/>
          <w:position w:val="-1"/>
          <w:lang w:val="es-ES" w:eastAsia="es-MX"/>
        </w:rPr>
        <w:t>BLOQUE 2: POLÍTICAS SANITARIAS FRENTE A LA PANDEMIA</w:t>
      </w:r>
    </w:p>
    <w:p w14:paraId="636E7DA7"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position w:val="-1"/>
          <w:lang w:val="es-ES" w:eastAsia="es-MX"/>
        </w:rPr>
      </w:pPr>
    </w:p>
    <w:p w14:paraId="20D74B62"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b/>
          <w:i/>
          <w:position w:val="-1"/>
          <w:lang w:val="es-ES" w:eastAsia="es-MX"/>
        </w:rPr>
        <w:t>Comencemos conversando acerca de su mirada sobre los contenidos generales de la política sanitaria para hacer frente a la pandemia …</w:t>
      </w:r>
    </w:p>
    <w:p w14:paraId="7E73AEA9"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37009536"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¿Cuáles fueron, a su entender, las medidas de política sanitaria más importantes que se tomaron desde marzo de 2020 a julio 2021? </w:t>
      </w:r>
    </w:p>
    <w:p w14:paraId="2C69105C"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¿Qué piensa de esas medidas? ¿Fueron pertinentes y oportunas? Visto en perspectiva, ¿Considera que se deberían haber tomado algunas otras medidas? ¿Cuáles y por qué razones?</w:t>
      </w:r>
    </w:p>
    <w:p w14:paraId="55A567CC"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458BD6CC"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20BC3A36"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position w:val="-1"/>
          <w:lang w:val="es-ES" w:eastAsia="es-MX"/>
        </w:rPr>
      </w:pPr>
      <w:r w:rsidRPr="002B0963">
        <w:rPr>
          <w:rFonts w:ascii="Calibri" w:eastAsia="Calibri" w:hAnsi="Calibri" w:cs="Calibri"/>
          <w:b/>
          <w:position w:val="-1"/>
          <w:lang w:val="es-ES" w:eastAsia="es-MX"/>
        </w:rPr>
        <w:t>BLOQUE 3: POLÍTICA EN SALUD MATERNA Y PERINATAL</w:t>
      </w:r>
    </w:p>
    <w:p w14:paraId="7011E4E2"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position w:val="-1"/>
          <w:lang w:val="es-ES" w:eastAsia="es-MX"/>
        </w:rPr>
      </w:pPr>
    </w:p>
    <w:p w14:paraId="7986A5F0"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i/>
          <w:position w:val="-1"/>
          <w:lang w:val="es-ES" w:eastAsia="es-MX"/>
        </w:rPr>
      </w:pPr>
      <w:r w:rsidRPr="002B0963">
        <w:rPr>
          <w:rFonts w:ascii="Calibri" w:eastAsia="Calibri" w:hAnsi="Calibri" w:cs="Calibri"/>
          <w:b/>
          <w:i/>
          <w:position w:val="-1"/>
          <w:lang w:val="es-ES" w:eastAsia="es-MX"/>
        </w:rPr>
        <w:t>Ahora nos enfocaremos en la política en salud materna y perinatal</w:t>
      </w:r>
    </w:p>
    <w:p w14:paraId="3D98E17F"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2D0FA1F9"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¿Hubo algunas medidas específicas con relación a la atención en salud materna-perinatal (en especial con relación al control prenatal, a la atención del parto, la atención postnatal, y la atención por complicaciones de la madre y neonato)? </w:t>
      </w:r>
    </w:p>
    <w:p w14:paraId="4BC5A952" w14:textId="77777777" w:rsidR="002B0963" w:rsidRPr="002B0963" w:rsidRDefault="002B0963" w:rsidP="002B0963">
      <w:pPr>
        <w:numPr>
          <w:ilvl w:val="0"/>
          <w:numId w:val="60"/>
        </w:numPr>
        <w:suppressAutoHyphens/>
        <w:spacing w:after="0" w:line="240" w:lineRule="auto"/>
        <w:ind w:leftChars="368" w:left="1219" w:hangingChars="186" w:hanging="409"/>
        <w:jc w:val="both"/>
        <w:textDirection w:val="btLr"/>
        <w:textAlignment w:val="top"/>
        <w:outlineLvl w:val="0"/>
        <w:rPr>
          <w:rFonts w:ascii="Calibri" w:eastAsia="Calibri" w:hAnsi="Calibri" w:cs="Calibri"/>
          <w:position w:val="-1"/>
          <w:lang w:val="es-ES" w:eastAsia="es-MX"/>
        </w:rPr>
      </w:pPr>
      <w:bookmarkStart w:id="1" w:name="_Hlk85182860"/>
      <w:r w:rsidRPr="002B0963">
        <w:rPr>
          <w:rFonts w:ascii="Calibri" w:eastAsia="Calibri" w:hAnsi="Calibri" w:cs="Calibri"/>
          <w:position w:val="-1"/>
          <w:lang w:val="es-ES" w:eastAsia="es-MX"/>
        </w:rPr>
        <w:t>en materia de recursos humanos (incentivos, reconversión, redistribución, incorporación, supervisión, capacitación).</w:t>
      </w:r>
    </w:p>
    <w:p w14:paraId="78FD7CC9" w14:textId="77777777" w:rsidR="002B0963" w:rsidRPr="002B0963" w:rsidRDefault="002B0963" w:rsidP="002B0963">
      <w:pPr>
        <w:numPr>
          <w:ilvl w:val="0"/>
          <w:numId w:val="60"/>
        </w:numPr>
        <w:suppressAutoHyphens/>
        <w:spacing w:after="0" w:line="240" w:lineRule="auto"/>
        <w:ind w:leftChars="368" w:left="1219" w:hangingChars="186" w:hanging="409"/>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en materia de financiamiento (reasignación presupuestaria y asignación de nuevos recursos, subsidios a la demanda, subsidios a la oferta, copagos/bonos/</w:t>
      </w:r>
      <w:proofErr w:type="spellStart"/>
      <w:r w:rsidRPr="002B0963">
        <w:rPr>
          <w:rFonts w:ascii="Calibri" w:eastAsia="Calibri" w:hAnsi="Calibri" w:cs="Calibri"/>
          <w:position w:val="-1"/>
          <w:lang w:val="es-ES" w:eastAsia="es-MX"/>
        </w:rPr>
        <w:t>co-seguros</w:t>
      </w:r>
      <w:proofErr w:type="spellEnd"/>
      <w:r w:rsidRPr="002B0963">
        <w:rPr>
          <w:rFonts w:ascii="Calibri" w:eastAsia="Calibri" w:hAnsi="Calibri" w:cs="Calibri"/>
          <w:position w:val="-1"/>
          <w:lang w:val="es-ES" w:eastAsia="es-MX"/>
        </w:rPr>
        <w:t>/pago de bolsillo).</w:t>
      </w:r>
    </w:p>
    <w:p w14:paraId="2FA92E98" w14:textId="77777777" w:rsidR="002B0963" w:rsidRPr="002B0963" w:rsidRDefault="002B0963" w:rsidP="002B0963">
      <w:pPr>
        <w:numPr>
          <w:ilvl w:val="0"/>
          <w:numId w:val="60"/>
        </w:numPr>
        <w:suppressAutoHyphens/>
        <w:spacing w:after="0" w:line="240" w:lineRule="auto"/>
        <w:ind w:leftChars="368" w:left="1219" w:hangingChars="186" w:hanging="409"/>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en materia de insumos y equipamiento (cambios en los mecanismos de compra y distribución).</w:t>
      </w:r>
    </w:p>
    <w:p w14:paraId="086D5590" w14:textId="77777777" w:rsidR="002B0963" w:rsidRPr="002B0963" w:rsidRDefault="002B0963" w:rsidP="002B0963">
      <w:pPr>
        <w:numPr>
          <w:ilvl w:val="0"/>
          <w:numId w:val="60"/>
        </w:numPr>
        <w:suppressAutoHyphens/>
        <w:spacing w:after="0" w:line="240" w:lineRule="auto"/>
        <w:ind w:leftChars="368" w:left="1219" w:hangingChars="186" w:hanging="409"/>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en materia de comunicación (acciones hacia la población y hacia los equipos de salud).</w:t>
      </w:r>
    </w:p>
    <w:p w14:paraId="65782EB5" w14:textId="77777777" w:rsidR="002B0963" w:rsidRPr="002B0963" w:rsidRDefault="002B0963" w:rsidP="002B0963">
      <w:pPr>
        <w:numPr>
          <w:ilvl w:val="0"/>
          <w:numId w:val="61"/>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bookmarkStart w:id="2" w:name="_Hlk85179702"/>
      <w:bookmarkEnd w:id="1"/>
      <w:r w:rsidRPr="002B0963">
        <w:rPr>
          <w:rFonts w:ascii="Calibri" w:eastAsia="Calibri" w:hAnsi="Calibri" w:cs="Calibri"/>
          <w:position w:val="-1"/>
          <w:lang w:val="es-ES" w:eastAsia="es-MX"/>
        </w:rPr>
        <w:lastRenderedPageBreak/>
        <w:t>¿</w:t>
      </w:r>
      <w:bookmarkEnd w:id="2"/>
      <w:r w:rsidRPr="002B0963">
        <w:rPr>
          <w:rFonts w:ascii="Calibri" w:eastAsia="Calibri" w:hAnsi="Calibri" w:cs="Calibri"/>
          <w:position w:val="-1"/>
          <w:lang w:val="es-ES" w:eastAsia="es-MX"/>
        </w:rPr>
        <w:t>Consideraron estrategias para sostener el acceso y la utilización? ¿Cuáles?</w:t>
      </w:r>
    </w:p>
    <w:p w14:paraId="4EA4B4D6" w14:textId="77777777" w:rsidR="002B0963" w:rsidRPr="002B0963" w:rsidRDefault="002B0963" w:rsidP="002B0963">
      <w:pPr>
        <w:numPr>
          <w:ilvl w:val="0"/>
          <w:numId w:val="61"/>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¿Se modificó el modelo de atención materna y perinatal (formas de terminación del parto, acompañamiento, duración de la internación, residencias para madres, internación conjunta, etc.)?</w:t>
      </w:r>
    </w:p>
    <w:p w14:paraId="1FBA62D7" w14:textId="77777777" w:rsidR="002B0963" w:rsidRPr="002B0963" w:rsidRDefault="002B0963" w:rsidP="002B0963">
      <w:pPr>
        <w:numPr>
          <w:ilvl w:val="0"/>
          <w:numId w:val="61"/>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En al área de la planificación familiar, ¿qué tipo de modelo se implementó? ¿qué tipo de medidas se tomaron para asegurar el acceso de las usuarias nuevas y continuas a los servicios de planificación familiar?</w:t>
      </w:r>
    </w:p>
    <w:p w14:paraId="4C6E9790" w14:textId="77777777" w:rsidR="002B0963" w:rsidRPr="002B0963" w:rsidRDefault="002B0963" w:rsidP="002B0963">
      <w:pPr>
        <w:numPr>
          <w:ilvl w:val="0"/>
          <w:numId w:val="87"/>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¿Qué piensa de las medidas que identificó? </w:t>
      </w:r>
    </w:p>
    <w:p w14:paraId="49B957C3" w14:textId="77777777" w:rsidR="002B0963" w:rsidRPr="002B0963" w:rsidRDefault="002B0963" w:rsidP="002B0963">
      <w:pPr>
        <w:numPr>
          <w:ilvl w:val="0"/>
          <w:numId w:val="94"/>
        </w:numPr>
        <w:suppressAutoHyphens/>
        <w:spacing w:after="0" w:line="240" w:lineRule="auto"/>
        <w:ind w:leftChars="326" w:left="717" w:firstLineChars="38" w:firstLine="84"/>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¿Fueron pertinentes? </w:t>
      </w:r>
    </w:p>
    <w:p w14:paraId="6668B59F" w14:textId="77777777" w:rsidR="002B0963" w:rsidRPr="002B0963" w:rsidRDefault="002B0963" w:rsidP="002B0963">
      <w:pPr>
        <w:numPr>
          <w:ilvl w:val="0"/>
          <w:numId w:val="75"/>
        </w:numPr>
        <w:suppressAutoHyphens/>
        <w:spacing w:after="0" w:line="240" w:lineRule="auto"/>
        <w:ind w:leftChars="326" w:left="717" w:firstLineChars="38" w:firstLine="84"/>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¿Fueron oportunas?</w:t>
      </w:r>
    </w:p>
    <w:p w14:paraId="5A0C702C" w14:textId="77777777" w:rsidR="002B0963" w:rsidRPr="002B0963" w:rsidRDefault="002B0963" w:rsidP="002B0963">
      <w:pPr>
        <w:numPr>
          <w:ilvl w:val="0"/>
          <w:numId w:val="79"/>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¿Desde su perspectiva, qué efectos/impactos tuvieron estas medidas sobre la mortalidad materna/mortalidad perinatal</w:t>
      </w:r>
    </w:p>
    <w:p w14:paraId="2A3838E7"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Visto en perspectiva, ¿Considera que hubiera sido necesario tomar otras medidas? ¿Cuáles? ¿O diseñar de forma diferente las que se tomaron? ¿Cómo?</w:t>
      </w:r>
    </w:p>
    <w:p w14:paraId="49EBC57E"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highlight w:val="white"/>
          <w:lang w:val="es-ES" w:eastAsia="es-MX"/>
        </w:rPr>
      </w:pPr>
      <w:r w:rsidRPr="002B0963">
        <w:rPr>
          <w:rFonts w:ascii="Calibri" w:eastAsia="Calibri" w:hAnsi="Calibri" w:cs="Calibri"/>
          <w:position w:val="-1"/>
          <w:highlight w:val="white"/>
          <w:lang w:val="es-ES" w:eastAsia="es-MX"/>
        </w:rPr>
        <w:t>Visto en perspectiva, ¿Cuáles han sido los desafíos más significativos para la política de salud materna y perinatal?</w:t>
      </w:r>
    </w:p>
    <w:p w14:paraId="750448DD"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406C3B2C"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position w:val="-1"/>
          <w:lang w:val="es-ES" w:eastAsia="es-MX"/>
        </w:rPr>
      </w:pPr>
      <w:r w:rsidRPr="002B0963">
        <w:rPr>
          <w:rFonts w:ascii="Calibri" w:eastAsia="Calibri" w:hAnsi="Calibri" w:cs="Calibri"/>
          <w:b/>
          <w:position w:val="-1"/>
          <w:lang w:val="es-ES" w:eastAsia="es-MX"/>
        </w:rPr>
        <w:t xml:space="preserve">BLOQUE 4: POLÍTICA EN SALUD REPRODUCTIVA </w:t>
      </w:r>
    </w:p>
    <w:p w14:paraId="1326EE9D"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position w:val="-1"/>
          <w:lang w:val="es-ES" w:eastAsia="es-MX"/>
        </w:rPr>
      </w:pPr>
    </w:p>
    <w:p w14:paraId="579CB887"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i/>
          <w:position w:val="-1"/>
          <w:lang w:val="es-ES" w:eastAsia="es-MX"/>
        </w:rPr>
      </w:pPr>
      <w:r w:rsidRPr="002B0963">
        <w:rPr>
          <w:rFonts w:ascii="Calibri" w:eastAsia="Calibri" w:hAnsi="Calibri" w:cs="Calibri"/>
          <w:b/>
          <w:i/>
          <w:position w:val="-1"/>
          <w:lang w:val="es-ES" w:eastAsia="es-MX"/>
        </w:rPr>
        <w:t>Ahora pasemos a las preguntas sobre las políticas en salud reproductiva…</w:t>
      </w:r>
    </w:p>
    <w:p w14:paraId="325FF56D"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iCs/>
          <w:position w:val="-1"/>
          <w:lang w:val="es-ES" w:eastAsia="es-MX"/>
        </w:rPr>
      </w:pPr>
    </w:p>
    <w:p w14:paraId="26571D08"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¿Hubo algunas medidas específicas tomadas en relación con la atención en salud reproductiva, especialmente vinculadas a la disponibilidad y el acceso a métodos anticonceptivos y el acceso al aborto permitido por la ley? ¿Cuáles fueron estas medidas? Y ¿Qué implicaron … </w:t>
      </w:r>
    </w:p>
    <w:p w14:paraId="77018BDA" w14:textId="77777777" w:rsidR="002B0963" w:rsidRPr="002B0963" w:rsidRDefault="002B0963" w:rsidP="002B0963">
      <w:pPr>
        <w:suppressAutoHyphens/>
        <w:spacing w:after="0" w:line="240" w:lineRule="auto"/>
        <w:ind w:left="900" w:hanging="360"/>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w:t>
      </w:r>
      <w:r w:rsidRPr="002B0963">
        <w:rPr>
          <w:rFonts w:ascii="Calibri" w:eastAsia="Calibri" w:hAnsi="Calibri" w:cs="Calibri"/>
          <w:position w:val="-1"/>
          <w:lang w:val="es-ES" w:eastAsia="es-MX"/>
        </w:rPr>
        <w:tab/>
        <w:t>en materia de financiamiento (reasignación presupuestaria y asignación de nuevos recursos).</w:t>
      </w:r>
    </w:p>
    <w:p w14:paraId="115F2322" w14:textId="77777777" w:rsidR="002B0963" w:rsidRPr="002B0963" w:rsidRDefault="002B0963" w:rsidP="002B0963">
      <w:pPr>
        <w:suppressAutoHyphens/>
        <w:spacing w:after="0" w:line="240" w:lineRule="auto"/>
        <w:ind w:left="900" w:hanging="360"/>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w:t>
      </w:r>
      <w:r w:rsidRPr="002B0963">
        <w:rPr>
          <w:rFonts w:ascii="Calibri" w:eastAsia="Calibri" w:hAnsi="Calibri" w:cs="Calibri"/>
          <w:position w:val="-1"/>
          <w:lang w:val="es-ES" w:eastAsia="es-MX"/>
        </w:rPr>
        <w:tab/>
        <w:t>en materia de recursos humanos (reconversión, redistribución, incorporación, supervisión, capacitación).</w:t>
      </w:r>
    </w:p>
    <w:p w14:paraId="09D3896D" w14:textId="77777777" w:rsidR="002B0963" w:rsidRPr="002B0963" w:rsidRDefault="002B0963" w:rsidP="002B0963">
      <w:pPr>
        <w:suppressAutoHyphens/>
        <w:spacing w:after="0" w:line="240" w:lineRule="auto"/>
        <w:ind w:left="900" w:hanging="360"/>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w:t>
      </w:r>
      <w:r w:rsidRPr="002B0963">
        <w:rPr>
          <w:rFonts w:ascii="Calibri" w:eastAsia="Calibri" w:hAnsi="Calibri" w:cs="Calibri"/>
          <w:position w:val="-1"/>
          <w:lang w:val="es-ES" w:eastAsia="es-MX"/>
        </w:rPr>
        <w:tab/>
        <w:t>en materia de insumos y equipamiento (cambios en los mecanismos de compra y distribución).</w:t>
      </w:r>
    </w:p>
    <w:p w14:paraId="134BC54F" w14:textId="77777777" w:rsidR="002B0963" w:rsidRPr="002B0963" w:rsidRDefault="002B0963" w:rsidP="002B0963">
      <w:pPr>
        <w:suppressAutoHyphens/>
        <w:spacing w:after="0" w:line="240" w:lineRule="auto"/>
        <w:ind w:left="900" w:hanging="360"/>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w:t>
      </w:r>
      <w:r w:rsidRPr="002B0963">
        <w:rPr>
          <w:rFonts w:ascii="Calibri" w:eastAsia="Calibri" w:hAnsi="Calibri" w:cs="Calibri"/>
          <w:position w:val="-1"/>
          <w:lang w:val="es-ES" w:eastAsia="es-MX"/>
        </w:rPr>
        <w:tab/>
        <w:t>en materia de comunicación (acciones hacia la población y hacia los equipos de salud).</w:t>
      </w:r>
    </w:p>
    <w:p w14:paraId="5CDD2FB4"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¿Consideraron estrategias para sostener el acceso y la utilización de servicios de salud reproductiva? ¿Cuáles?</w:t>
      </w:r>
    </w:p>
    <w:p w14:paraId="2C7BFB96"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¿Se elaboraron normas de atención o recomendaciones específicas para la atención de la salud reproductiva? </w:t>
      </w:r>
    </w:p>
    <w:p w14:paraId="2B6F7240"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¿Hubo algunas medidas específicas tomadas en relación con la atención postaborto? ¿Cuáles fueron esas medidas</w:t>
      </w:r>
    </w:p>
    <w:p w14:paraId="6D7EC309"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¿Desde su perspectiva, qué efectos/impactos tuvieron estas medidas (si </w:t>
      </w:r>
      <w:proofErr w:type="gramStart"/>
      <w:r w:rsidRPr="002B0963">
        <w:rPr>
          <w:rFonts w:ascii="Calibri" w:eastAsia="Calibri" w:hAnsi="Calibri" w:cs="Calibri"/>
          <w:position w:val="-1"/>
          <w:lang w:val="es-ES" w:eastAsia="es-MX"/>
        </w:rPr>
        <w:t>hubieron)  sobre</w:t>
      </w:r>
      <w:proofErr w:type="gramEnd"/>
      <w:r w:rsidRPr="002B0963">
        <w:rPr>
          <w:rFonts w:ascii="Calibri" w:eastAsia="Calibri" w:hAnsi="Calibri" w:cs="Calibri"/>
          <w:position w:val="-1"/>
          <w:lang w:val="es-ES" w:eastAsia="es-MX"/>
        </w:rPr>
        <w:t xml:space="preserve"> los embarazos no planeados y sobre las complicaciones derivadas del aborto?</w:t>
      </w:r>
    </w:p>
    <w:p w14:paraId="330D1C8B"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Visto en perspectiva, ¿Considera que hubiera sido necesario tomar otras medidas? ¿Cuáles? ¿O diseñar de forma diferente las que se tomaron? ¿Cómo?</w:t>
      </w:r>
    </w:p>
    <w:p w14:paraId="190CC61B" w14:textId="77777777" w:rsidR="002B0963" w:rsidRPr="002B0963" w:rsidRDefault="002B0963" w:rsidP="002B0963">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Visto en perspectiva, ¿Cuáles han sido los desafíos más significativos para la política de salud reproductiva?</w:t>
      </w:r>
    </w:p>
    <w:p w14:paraId="1A18C9D6"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position w:val="-1"/>
          <w:highlight w:val="white"/>
          <w:lang w:val="es-ES" w:eastAsia="es-MX"/>
        </w:rPr>
      </w:pPr>
    </w:p>
    <w:p w14:paraId="4403C9EB"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position w:val="-1"/>
          <w:highlight w:val="white"/>
          <w:lang w:val="es-ES" w:eastAsia="es-MX"/>
        </w:rPr>
      </w:pPr>
      <w:r w:rsidRPr="002B0963">
        <w:rPr>
          <w:rFonts w:ascii="Calibri" w:eastAsia="Calibri" w:hAnsi="Calibri" w:cs="Calibri"/>
          <w:b/>
          <w:position w:val="-1"/>
          <w:highlight w:val="white"/>
          <w:lang w:val="es-ES" w:eastAsia="es-MX"/>
        </w:rPr>
        <w:t>BLOQUE 5: EVALUACIÓN GENERAL Y LECCIONES APRENDIDAS DE LA PANDEMIA</w:t>
      </w:r>
    </w:p>
    <w:p w14:paraId="60661888" w14:textId="77777777" w:rsidR="002B0963" w:rsidRPr="002B0963" w:rsidRDefault="002B0963" w:rsidP="002B0963">
      <w:pPr>
        <w:suppressAutoHyphens/>
        <w:spacing w:after="0" w:line="240" w:lineRule="auto"/>
        <w:ind w:leftChars="-1" w:hangingChars="1" w:hanging="2"/>
        <w:jc w:val="both"/>
        <w:textDirection w:val="btLr"/>
        <w:textAlignment w:val="top"/>
        <w:outlineLvl w:val="0"/>
        <w:rPr>
          <w:rFonts w:ascii="Calibri" w:eastAsia="Calibri" w:hAnsi="Calibri" w:cs="Calibri"/>
          <w:b/>
          <w:position w:val="-1"/>
          <w:highlight w:val="white"/>
          <w:lang w:val="es-ES" w:eastAsia="es-MX"/>
        </w:rPr>
      </w:pPr>
    </w:p>
    <w:p w14:paraId="47C80348" w14:textId="77777777" w:rsidR="002B0963" w:rsidRPr="002B0963" w:rsidRDefault="002B0963" w:rsidP="002B0963">
      <w:pPr>
        <w:suppressAutoHyphens/>
        <w:spacing w:after="0" w:line="240" w:lineRule="auto"/>
        <w:ind w:leftChars="-1" w:hangingChars="1" w:hanging="2"/>
        <w:textDirection w:val="btLr"/>
        <w:textAlignment w:val="top"/>
        <w:outlineLvl w:val="0"/>
        <w:rPr>
          <w:rFonts w:ascii="Calibri" w:eastAsia="Calibri" w:hAnsi="Calibri" w:cs="Calibri"/>
          <w:b/>
          <w:position w:val="-1"/>
          <w:highlight w:val="white"/>
          <w:lang w:val="es-ES" w:eastAsia="es-MX"/>
        </w:rPr>
      </w:pPr>
      <w:r w:rsidRPr="002B0963">
        <w:rPr>
          <w:rFonts w:ascii="Calibri" w:eastAsia="Calibri" w:hAnsi="Calibri" w:cs="Calibri"/>
          <w:b/>
          <w:i/>
          <w:position w:val="-1"/>
          <w:lang w:val="es-ES" w:eastAsia="es-MX"/>
        </w:rPr>
        <w:t>Mirando desde el presente y en perspectiva, con todo lo que se ha aprendido de los aciertos y errores cometidos …</w:t>
      </w:r>
    </w:p>
    <w:p w14:paraId="5F32ADE2" w14:textId="77777777" w:rsidR="002B0963" w:rsidRPr="002B0963" w:rsidRDefault="002B0963" w:rsidP="002B0963">
      <w:pPr>
        <w:numPr>
          <w:ilvl w:val="0"/>
          <w:numId w:val="55"/>
        </w:numPr>
        <w:suppressAutoHyphens/>
        <w:spacing w:before="240" w:after="0" w:line="240" w:lineRule="auto"/>
        <w:ind w:leftChars="-1" w:left="0" w:hangingChars="1" w:hanging="2"/>
        <w:jc w:val="both"/>
        <w:textDirection w:val="btLr"/>
        <w:textAlignment w:val="top"/>
        <w:outlineLvl w:val="0"/>
        <w:rPr>
          <w:rFonts w:ascii="Calibri" w:eastAsia="Calibri" w:hAnsi="Calibri" w:cs="Calibri"/>
          <w:position w:val="-1"/>
          <w:highlight w:val="white"/>
          <w:lang w:val="es-ES" w:eastAsia="es-MX"/>
        </w:rPr>
      </w:pPr>
      <w:r w:rsidRPr="002B0963">
        <w:rPr>
          <w:rFonts w:ascii="Calibri" w:eastAsia="Calibri" w:hAnsi="Calibri" w:cs="Calibri"/>
          <w:position w:val="-1"/>
          <w:highlight w:val="white"/>
          <w:lang w:val="es-ES" w:eastAsia="es-MX"/>
        </w:rPr>
        <w:lastRenderedPageBreak/>
        <w:t>¿Cuáles son los factores que -a su entender- pueden haber contribuido al aumento de las muertes maternas y perinatales en el primer año de pandemia (2020)?</w:t>
      </w:r>
    </w:p>
    <w:p w14:paraId="364590F1" w14:textId="77777777" w:rsidR="002B0963" w:rsidRPr="002B0963" w:rsidRDefault="002B0963" w:rsidP="002B0963">
      <w:pPr>
        <w:numPr>
          <w:ilvl w:val="0"/>
          <w:numId w:val="65"/>
        </w:numPr>
        <w:suppressAutoHyphens/>
        <w:spacing w:before="240"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¿Cuáles cree que han sido los principales desafíos que su país ha enfrentado en el manejo de la atención de la salud materna, perinatal y salud reproductiva en el contexto de la pandemia? </w:t>
      </w:r>
    </w:p>
    <w:p w14:paraId="25D63F39" w14:textId="77777777" w:rsidR="002B0963" w:rsidRPr="002B0963" w:rsidRDefault="002B0963" w:rsidP="002B0963">
      <w:pPr>
        <w:numPr>
          <w:ilvl w:val="0"/>
          <w:numId w:val="65"/>
        </w:numPr>
        <w:suppressAutoHyphens/>
        <w:spacing w:before="240"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 xml:space="preserve">¿Cuáles han sido las principales lecciones aprendidas en el manejo de la atención de la salud materna, perinatal y salud reproductiva en el contexto de la pandemia? </w:t>
      </w:r>
    </w:p>
    <w:p w14:paraId="27444719" w14:textId="77777777" w:rsidR="002B0963" w:rsidRPr="002B0963" w:rsidRDefault="002B0963" w:rsidP="002B0963">
      <w:pPr>
        <w:numPr>
          <w:ilvl w:val="0"/>
          <w:numId w:val="65"/>
        </w:numPr>
        <w:suppressAutoHyphens/>
        <w:spacing w:before="240"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position w:val="-1"/>
          <w:lang w:val="es-ES" w:eastAsia="es-MX"/>
        </w:rPr>
        <w:t>¿Qué cosas cree que se deberían haber hecho diferente o no se deberían haber hecho? ¿Por qué razones?</w:t>
      </w:r>
    </w:p>
    <w:p w14:paraId="01685850" w14:textId="77777777" w:rsidR="002B0963" w:rsidRPr="002B0963" w:rsidRDefault="002B0963" w:rsidP="002B0963">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1B109A74" w14:textId="77777777" w:rsidR="002B0963" w:rsidRPr="002B0963" w:rsidRDefault="002B0963" w:rsidP="002B0963">
      <w:pPr>
        <w:suppressAutoHyphens/>
        <w:spacing w:after="0" w:line="240" w:lineRule="auto"/>
        <w:textDirection w:val="btLr"/>
        <w:textAlignment w:val="top"/>
        <w:outlineLvl w:val="0"/>
        <w:rPr>
          <w:rFonts w:ascii="Calibri" w:eastAsia="Calibri" w:hAnsi="Calibri" w:cs="Calibri"/>
          <w:position w:val="-1"/>
          <w:lang w:val="es-ES" w:eastAsia="es-MX"/>
        </w:rPr>
      </w:pPr>
    </w:p>
    <w:p w14:paraId="6702201E" w14:textId="77777777" w:rsidR="002B0963" w:rsidRPr="002B0963" w:rsidRDefault="002B0963" w:rsidP="002B0963">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r w:rsidRPr="002B0963">
        <w:rPr>
          <w:rFonts w:ascii="Calibri" w:eastAsia="Calibri" w:hAnsi="Calibri" w:cs="Calibri"/>
          <w:b/>
          <w:position w:val="-1"/>
          <w:lang w:val="es-ES" w:eastAsia="es-MX"/>
        </w:rPr>
        <w:t>Agradecer y cerrar la entrevista</w:t>
      </w:r>
    </w:p>
    <w:p w14:paraId="40D977BB" w14:textId="77777777" w:rsidR="002B0963" w:rsidRPr="002B0963" w:rsidRDefault="002B0963" w:rsidP="00470AFD"/>
    <w:p w14:paraId="5898AC5C" w14:textId="1C7AA6FE" w:rsidR="002B0963" w:rsidRDefault="002B0963">
      <w:pPr>
        <w:rPr>
          <w:b/>
        </w:rPr>
      </w:pPr>
    </w:p>
    <w:sectPr w:rsidR="002B0963">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EBA9B" w14:textId="77777777" w:rsidR="002B0963" w:rsidRDefault="002B0963">
      <w:pPr>
        <w:spacing w:after="0" w:line="240" w:lineRule="auto"/>
      </w:pPr>
      <w:r>
        <w:separator/>
      </w:r>
    </w:p>
  </w:endnote>
  <w:endnote w:type="continuationSeparator" w:id="0">
    <w:p w14:paraId="6D558D44" w14:textId="77777777" w:rsidR="002B0963" w:rsidRDefault="002B09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6223622"/>
      <w:docPartObj>
        <w:docPartGallery w:val="Page Numbers (Bottom of Page)"/>
        <w:docPartUnique/>
      </w:docPartObj>
    </w:sdtPr>
    <w:sdtEndPr>
      <w:rPr>
        <w:noProof/>
      </w:rPr>
    </w:sdtEndPr>
    <w:sdtContent>
      <w:p w14:paraId="781DFE2A" w14:textId="2F0FDBE6" w:rsidR="002B0963" w:rsidRDefault="002B0963">
        <w:pPr>
          <w:pStyle w:val="Footer"/>
          <w:jc w:val="center"/>
        </w:pPr>
        <w:r>
          <w:fldChar w:fldCharType="begin"/>
        </w:r>
        <w:r>
          <w:instrText xml:space="preserve"> PAGE   \* MERGEFORMAT </w:instrText>
        </w:r>
        <w:r>
          <w:fldChar w:fldCharType="separate"/>
        </w:r>
        <w:r>
          <w:rPr>
            <w:noProof/>
          </w:rPr>
          <w:t>32</w:t>
        </w:r>
        <w:r>
          <w:rPr>
            <w:noProof/>
          </w:rPr>
          <w:fldChar w:fldCharType="end"/>
        </w:r>
      </w:p>
    </w:sdtContent>
  </w:sdt>
  <w:p w14:paraId="31AC78CF" w14:textId="77777777" w:rsidR="002B0963" w:rsidRDefault="002B09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8B0CA" w14:textId="77777777" w:rsidR="002B0963" w:rsidRDefault="002B0963">
      <w:pPr>
        <w:spacing w:after="0" w:line="240" w:lineRule="auto"/>
      </w:pPr>
      <w:r>
        <w:separator/>
      </w:r>
    </w:p>
  </w:footnote>
  <w:footnote w:type="continuationSeparator" w:id="0">
    <w:p w14:paraId="023DC70D" w14:textId="77777777" w:rsidR="002B0963" w:rsidRDefault="002B09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21F69"/>
    <w:multiLevelType w:val="multilevel"/>
    <w:tmpl w:val="59DA8A0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020244F7"/>
    <w:multiLevelType w:val="multilevel"/>
    <w:tmpl w:val="0316BEE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026E6E9F"/>
    <w:multiLevelType w:val="multilevel"/>
    <w:tmpl w:val="40FA3A4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 w15:restartNumberingAfterBreak="0">
    <w:nsid w:val="027D141F"/>
    <w:multiLevelType w:val="multilevel"/>
    <w:tmpl w:val="2B9C748A"/>
    <w:lvl w:ilvl="0">
      <w:start w:val="1"/>
      <w:numFmt w:val="bullet"/>
      <w:lvlText w:val="-"/>
      <w:lvlJc w:val="left"/>
      <w:pPr>
        <w:ind w:left="732" w:hanging="360"/>
      </w:pPr>
      <w:rPr>
        <w:u w:val="none"/>
        <w:vertAlign w:val="baseline"/>
      </w:rPr>
    </w:lvl>
    <w:lvl w:ilvl="1">
      <w:start w:val="1"/>
      <w:numFmt w:val="bullet"/>
      <w:lvlText w:val="-"/>
      <w:lvlJc w:val="left"/>
      <w:pPr>
        <w:ind w:left="1452" w:hanging="360"/>
      </w:pPr>
      <w:rPr>
        <w:u w:val="none"/>
        <w:vertAlign w:val="baseline"/>
      </w:rPr>
    </w:lvl>
    <w:lvl w:ilvl="2">
      <w:start w:val="1"/>
      <w:numFmt w:val="bullet"/>
      <w:lvlText w:val="-"/>
      <w:lvlJc w:val="left"/>
      <w:pPr>
        <w:ind w:left="2172" w:hanging="360"/>
      </w:pPr>
      <w:rPr>
        <w:u w:val="none"/>
        <w:vertAlign w:val="baseline"/>
      </w:rPr>
    </w:lvl>
    <w:lvl w:ilvl="3">
      <w:start w:val="1"/>
      <w:numFmt w:val="bullet"/>
      <w:lvlText w:val="-"/>
      <w:lvlJc w:val="left"/>
      <w:pPr>
        <w:ind w:left="2892" w:hanging="360"/>
      </w:pPr>
      <w:rPr>
        <w:u w:val="none"/>
        <w:vertAlign w:val="baseline"/>
      </w:rPr>
    </w:lvl>
    <w:lvl w:ilvl="4">
      <w:start w:val="1"/>
      <w:numFmt w:val="bullet"/>
      <w:lvlText w:val="-"/>
      <w:lvlJc w:val="left"/>
      <w:pPr>
        <w:ind w:left="3612" w:hanging="360"/>
      </w:pPr>
      <w:rPr>
        <w:u w:val="none"/>
        <w:vertAlign w:val="baseline"/>
      </w:rPr>
    </w:lvl>
    <w:lvl w:ilvl="5">
      <w:start w:val="1"/>
      <w:numFmt w:val="bullet"/>
      <w:lvlText w:val="-"/>
      <w:lvlJc w:val="left"/>
      <w:pPr>
        <w:ind w:left="4332" w:hanging="360"/>
      </w:pPr>
      <w:rPr>
        <w:u w:val="none"/>
        <w:vertAlign w:val="baseline"/>
      </w:rPr>
    </w:lvl>
    <w:lvl w:ilvl="6">
      <w:start w:val="1"/>
      <w:numFmt w:val="bullet"/>
      <w:lvlText w:val="-"/>
      <w:lvlJc w:val="left"/>
      <w:pPr>
        <w:ind w:left="5052" w:hanging="360"/>
      </w:pPr>
      <w:rPr>
        <w:u w:val="none"/>
        <w:vertAlign w:val="baseline"/>
      </w:rPr>
    </w:lvl>
    <w:lvl w:ilvl="7">
      <w:start w:val="1"/>
      <w:numFmt w:val="bullet"/>
      <w:lvlText w:val="-"/>
      <w:lvlJc w:val="left"/>
      <w:pPr>
        <w:ind w:left="5772" w:hanging="360"/>
      </w:pPr>
      <w:rPr>
        <w:u w:val="none"/>
        <w:vertAlign w:val="baseline"/>
      </w:rPr>
    </w:lvl>
    <w:lvl w:ilvl="8">
      <w:start w:val="1"/>
      <w:numFmt w:val="bullet"/>
      <w:lvlText w:val="-"/>
      <w:lvlJc w:val="left"/>
      <w:pPr>
        <w:ind w:left="6492" w:hanging="360"/>
      </w:pPr>
      <w:rPr>
        <w:u w:val="none"/>
        <w:vertAlign w:val="baseline"/>
      </w:rPr>
    </w:lvl>
  </w:abstractNum>
  <w:abstractNum w:abstractNumId="4" w15:restartNumberingAfterBreak="0">
    <w:nsid w:val="0453224A"/>
    <w:multiLevelType w:val="multilevel"/>
    <w:tmpl w:val="741E4438"/>
    <w:lvl w:ilvl="0">
      <w:start w:val="1"/>
      <w:numFmt w:val="bullet"/>
      <w:lvlText w:val="o"/>
      <w:lvlJc w:val="left"/>
      <w:pPr>
        <w:ind w:left="1082" w:hanging="360"/>
      </w:pPr>
      <w:rPr>
        <w:rFonts w:ascii="Courier New" w:eastAsia="Courier New" w:hAnsi="Courier New" w:cs="Courier New"/>
        <w:vertAlign w:val="baseline"/>
      </w:rPr>
    </w:lvl>
    <w:lvl w:ilvl="1">
      <w:start w:val="1"/>
      <w:numFmt w:val="bullet"/>
      <w:lvlText w:val="o"/>
      <w:lvlJc w:val="left"/>
      <w:pPr>
        <w:ind w:left="1802" w:hanging="360"/>
      </w:pPr>
      <w:rPr>
        <w:rFonts w:ascii="Courier New" w:eastAsia="Courier New" w:hAnsi="Courier New" w:cs="Courier New"/>
        <w:vertAlign w:val="baseline"/>
      </w:rPr>
    </w:lvl>
    <w:lvl w:ilvl="2">
      <w:start w:val="1"/>
      <w:numFmt w:val="bullet"/>
      <w:lvlText w:val="▪"/>
      <w:lvlJc w:val="left"/>
      <w:pPr>
        <w:ind w:left="2522" w:hanging="360"/>
      </w:pPr>
      <w:rPr>
        <w:rFonts w:ascii="Noto Sans Symbols" w:eastAsia="Noto Sans Symbols" w:hAnsi="Noto Sans Symbols" w:cs="Noto Sans Symbols"/>
        <w:vertAlign w:val="baseline"/>
      </w:rPr>
    </w:lvl>
    <w:lvl w:ilvl="3">
      <w:start w:val="1"/>
      <w:numFmt w:val="bullet"/>
      <w:lvlText w:val="●"/>
      <w:lvlJc w:val="left"/>
      <w:pPr>
        <w:ind w:left="3242" w:hanging="360"/>
      </w:pPr>
      <w:rPr>
        <w:rFonts w:ascii="Noto Sans Symbols" w:eastAsia="Noto Sans Symbols" w:hAnsi="Noto Sans Symbols" w:cs="Noto Sans Symbols"/>
        <w:vertAlign w:val="baseline"/>
      </w:rPr>
    </w:lvl>
    <w:lvl w:ilvl="4">
      <w:start w:val="1"/>
      <w:numFmt w:val="bullet"/>
      <w:lvlText w:val="o"/>
      <w:lvlJc w:val="left"/>
      <w:pPr>
        <w:ind w:left="3962" w:hanging="360"/>
      </w:pPr>
      <w:rPr>
        <w:rFonts w:ascii="Courier New" w:eastAsia="Courier New" w:hAnsi="Courier New" w:cs="Courier New"/>
        <w:vertAlign w:val="baseline"/>
      </w:rPr>
    </w:lvl>
    <w:lvl w:ilvl="5">
      <w:start w:val="1"/>
      <w:numFmt w:val="bullet"/>
      <w:lvlText w:val="▪"/>
      <w:lvlJc w:val="left"/>
      <w:pPr>
        <w:ind w:left="4682" w:hanging="360"/>
      </w:pPr>
      <w:rPr>
        <w:rFonts w:ascii="Noto Sans Symbols" w:eastAsia="Noto Sans Symbols" w:hAnsi="Noto Sans Symbols" w:cs="Noto Sans Symbols"/>
        <w:vertAlign w:val="baseline"/>
      </w:rPr>
    </w:lvl>
    <w:lvl w:ilvl="6">
      <w:start w:val="1"/>
      <w:numFmt w:val="bullet"/>
      <w:lvlText w:val="●"/>
      <w:lvlJc w:val="left"/>
      <w:pPr>
        <w:ind w:left="5402" w:hanging="360"/>
      </w:pPr>
      <w:rPr>
        <w:rFonts w:ascii="Noto Sans Symbols" w:eastAsia="Noto Sans Symbols" w:hAnsi="Noto Sans Symbols" w:cs="Noto Sans Symbols"/>
        <w:vertAlign w:val="baseline"/>
      </w:rPr>
    </w:lvl>
    <w:lvl w:ilvl="7">
      <w:start w:val="1"/>
      <w:numFmt w:val="bullet"/>
      <w:lvlText w:val="o"/>
      <w:lvlJc w:val="left"/>
      <w:pPr>
        <w:ind w:left="6122" w:hanging="360"/>
      </w:pPr>
      <w:rPr>
        <w:rFonts w:ascii="Courier New" w:eastAsia="Courier New" w:hAnsi="Courier New" w:cs="Courier New"/>
        <w:vertAlign w:val="baseline"/>
      </w:rPr>
    </w:lvl>
    <w:lvl w:ilvl="8">
      <w:start w:val="1"/>
      <w:numFmt w:val="bullet"/>
      <w:lvlText w:val="▪"/>
      <w:lvlJc w:val="left"/>
      <w:pPr>
        <w:ind w:left="6842" w:hanging="360"/>
      </w:pPr>
      <w:rPr>
        <w:rFonts w:ascii="Noto Sans Symbols" w:eastAsia="Noto Sans Symbols" w:hAnsi="Noto Sans Symbols" w:cs="Noto Sans Symbols"/>
        <w:vertAlign w:val="baseline"/>
      </w:rPr>
    </w:lvl>
  </w:abstractNum>
  <w:abstractNum w:abstractNumId="5" w15:restartNumberingAfterBreak="0">
    <w:nsid w:val="05BD470A"/>
    <w:multiLevelType w:val="hybridMultilevel"/>
    <w:tmpl w:val="3AA2A5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272BBB"/>
    <w:multiLevelType w:val="hybridMultilevel"/>
    <w:tmpl w:val="E550AB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C4276B"/>
    <w:multiLevelType w:val="multilevel"/>
    <w:tmpl w:val="C1EC1A06"/>
    <w:lvl w:ilvl="0">
      <w:start w:val="1"/>
      <w:numFmt w:val="bullet"/>
      <w:lvlText w:val="o"/>
      <w:lvlJc w:val="left"/>
      <w:pPr>
        <w:ind w:left="722" w:hanging="360"/>
      </w:pPr>
      <w:rPr>
        <w:rFonts w:ascii="Courier New" w:eastAsia="Courier New" w:hAnsi="Courier New" w:cs="Courier New"/>
        <w:vertAlign w:val="baseline"/>
      </w:rPr>
    </w:lvl>
    <w:lvl w:ilvl="1">
      <w:start w:val="1"/>
      <w:numFmt w:val="bullet"/>
      <w:lvlText w:val="o"/>
      <w:lvlJc w:val="left"/>
      <w:pPr>
        <w:ind w:left="1442" w:hanging="360"/>
      </w:pPr>
      <w:rPr>
        <w:rFonts w:ascii="Courier New" w:eastAsia="Courier New" w:hAnsi="Courier New" w:cs="Courier New"/>
        <w:vertAlign w:val="baseline"/>
      </w:rPr>
    </w:lvl>
    <w:lvl w:ilvl="2">
      <w:start w:val="1"/>
      <w:numFmt w:val="bullet"/>
      <w:lvlText w:val="▪"/>
      <w:lvlJc w:val="left"/>
      <w:pPr>
        <w:ind w:left="2162" w:hanging="360"/>
      </w:pPr>
      <w:rPr>
        <w:rFonts w:ascii="Noto Sans Symbols" w:eastAsia="Noto Sans Symbols" w:hAnsi="Noto Sans Symbols" w:cs="Noto Sans Symbols"/>
        <w:vertAlign w:val="baseline"/>
      </w:rPr>
    </w:lvl>
    <w:lvl w:ilvl="3">
      <w:start w:val="1"/>
      <w:numFmt w:val="bullet"/>
      <w:lvlText w:val="●"/>
      <w:lvlJc w:val="left"/>
      <w:pPr>
        <w:ind w:left="2882" w:hanging="360"/>
      </w:pPr>
      <w:rPr>
        <w:rFonts w:ascii="Noto Sans Symbols" w:eastAsia="Noto Sans Symbols" w:hAnsi="Noto Sans Symbols" w:cs="Noto Sans Symbols"/>
        <w:vertAlign w:val="baseline"/>
      </w:rPr>
    </w:lvl>
    <w:lvl w:ilvl="4">
      <w:start w:val="1"/>
      <w:numFmt w:val="bullet"/>
      <w:lvlText w:val="o"/>
      <w:lvlJc w:val="left"/>
      <w:pPr>
        <w:ind w:left="3602" w:hanging="360"/>
      </w:pPr>
      <w:rPr>
        <w:rFonts w:ascii="Courier New" w:eastAsia="Courier New" w:hAnsi="Courier New" w:cs="Courier New"/>
        <w:vertAlign w:val="baseline"/>
      </w:rPr>
    </w:lvl>
    <w:lvl w:ilvl="5">
      <w:start w:val="1"/>
      <w:numFmt w:val="bullet"/>
      <w:lvlText w:val="▪"/>
      <w:lvlJc w:val="left"/>
      <w:pPr>
        <w:ind w:left="4322" w:hanging="360"/>
      </w:pPr>
      <w:rPr>
        <w:rFonts w:ascii="Noto Sans Symbols" w:eastAsia="Noto Sans Symbols" w:hAnsi="Noto Sans Symbols" w:cs="Noto Sans Symbols"/>
        <w:vertAlign w:val="baseline"/>
      </w:rPr>
    </w:lvl>
    <w:lvl w:ilvl="6">
      <w:start w:val="1"/>
      <w:numFmt w:val="bullet"/>
      <w:lvlText w:val="●"/>
      <w:lvlJc w:val="left"/>
      <w:pPr>
        <w:ind w:left="5042" w:hanging="360"/>
      </w:pPr>
      <w:rPr>
        <w:rFonts w:ascii="Noto Sans Symbols" w:eastAsia="Noto Sans Symbols" w:hAnsi="Noto Sans Symbols" w:cs="Noto Sans Symbols"/>
        <w:vertAlign w:val="baseline"/>
      </w:rPr>
    </w:lvl>
    <w:lvl w:ilvl="7">
      <w:start w:val="1"/>
      <w:numFmt w:val="bullet"/>
      <w:lvlText w:val="o"/>
      <w:lvlJc w:val="left"/>
      <w:pPr>
        <w:ind w:left="5762" w:hanging="360"/>
      </w:pPr>
      <w:rPr>
        <w:rFonts w:ascii="Courier New" w:eastAsia="Courier New" w:hAnsi="Courier New" w:cs="Courier New"/>
        <w:vertAlign w:val="baseline"/>
      </w:rPr>
    </w:lvl>
    <w:lvl w:ilvl="8">
      <w:start w:val="1"/>
      <w:numFmt w:val="bullet"/>
      <w:lvlText w:val="▪"/>
      <w:lvlJc w:val="left"/>
      <w:pPr>
        <w:ind w:left="6482" w:hanging="360"/>
      </w:pPr>
      <w:rPr>
        <w:rFonts w:ascii="Noto Sans Symbols" w:eastAsia="Noto Sans Symbols" w:hAnsi="Noto Sans Symbols" w:cs="Noto Sans Symbols"/>
        <w:vertAlign w:val="baseline"/>
      </w:rPr>
    </w:lvl>
  </w:abstractNum>
  <w:abstractNum w:abstractNumId="8" w15:restartNumberingAfterBreak="0">
    <w:nsid w:val="0C6941CE"/>
    <w:multiLevelType w:val="multilevel"/>
    <w:tmpl w:val="6AA820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0FE213D8"/>
    <w:multiLevelType w:val="hybridMultilevel"/>
    <w:tmpl w:val="BD3E7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00A07CC"/>
    <w:multiLevelType w:val="multilevel"/>
    <w:tmpl w:val="7A22E75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1" w15:restartNumberingAfterBreak="0">
    <w:nsid w:val="10431BA1"/>
    <w:multiLevelType w:val="multilevel"/>
    <w:tmpl w:val="63263BF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2" w15:restartNumberingAfterBreak="0">
    <w:nsid w:val="10930115"/>
    <w:multiLevelType w:val="multilevel"/>
    <w:tmpl w:val="3C480E96"/>
    <w:lvl w:ilvl="0">
      <w:start w:val="1"/>
      <w:numFmt w:val="bullet"/>
      <w:lvlText w:val="-"/>
      <w:lvlJc w:val="left"/>
      <w:pPr>
        <w:ind w:left="720" w:hanging="360"/>
      </w:pPr>
      <w:rPr>
        <w:u w:val="none"/>
        <w:vertAlign w:val="baseline"/>
      </w:rPr>
    </w:lvl>
    <w:lvl w:ilvl="1">
      <w:start w:val="1"/>
      <w:numFmt w:val="bullet"/>
      <w:lvlText w:val="-"/>
      <w:lvlJc w:val="left"/>
      <w:pPr>
        <w:ind w:left="1440" w:hanging="360"/>
      </w:pPr>
      <w:rPr>
        <w:u w:val="none"/>
        <w:vertAlign w:val="baseline"/>
      </w:rPr>
    </w:lvl>
    <w:lvl w:ilvl="2">
      <w:start w:val="1"/>
      <w:numFmt w:val="bullet"/>
      <w:lvlText w:val="-"/>
      <w:lvlJc w:val="left"/>
      <w:pPr>
        <w:ind w:left="2160" w:hanging="360"/>
      </w:pPr>
      <w:rPr>
        <w:u w:val="none"/>
        <w:vertAlign w:val="baseline"/>
      </w:rPr>
    </w:lvl>
    <w:lvl w:ilvl="3">
      <w:start w:val="1"/>
      <w:numFmt w:val="bullet"/>
      <w:lvlText w:val="-"/>
      <w:lvlJc w:val="left"/>
      <w:pPr>
        <w:ind w:left="2880" w:hanging="360"/>
      </w:pPr>
      <w:rPr>
        <w:u w:val="none"/>
        <w:vertAlign w:val="baseline"/>
      </w:rPr>
    </w:lvl>
    <w:lvl w:ilvl="4">
      <w:start w:val="1"/>
      <w:numFmt w:val="bullet"/>
      <w:lvlText w:val="-"/>
      <w:lvlJc w:val="left"/>
      <w:pPr>
        <w:ind w:left="3600" w:hanging="360"/>
      </w:pPr>
      <w:rPr>
        <w:u w:val="none"/>
        <w:vertAlign w:val="baseline"/>
      </w:rPr>
    </w:lvl>
    <w:lvl w:ilvl="5">
      <w:start w:val="1"/>
      <w:numFmt w:val="bullet"/>
      <w:lvlText w:val="-"/>
      <w:lvlJc w:val="left"/>
      <w:pPr>
        <w:ind w:left="4320" w:hanging="360"/>
      </w:pPr>
      <w:rPr>
        <w:u w:val="none"/>
        <w:vertAlign w:val="baseline"/>
      </w:rPr>
    </w:lvl>
    <w:lvl w:ilvl="6">
      <w:start w:val="1"/>
      <w:numFmt w:val="bullet"/>
      <w:lvlText w:val="-"/>
      <w:lvlJc w:val="left"/>
      <w:pPr>
        <w:ind w:left="5040" w:hanging="360"/>
      </w:pPr>
      <w:rPr>
        <w:u w:val="none"/>
        <w:vertAlign w:val="baseline"/>
      </w:rPr>
    </w:lvl>
    <w:lvl w:ilvl="7">
      <w:start w:val="1"/>
      <w:numFmt w:val="bullet"/>
      <w:lvlText w:val="-"/>
      <w:lvlJc w:val="left"/>
      <w:pPr>
        <w:ind w:left="5760" w:hanging="360"/>
      </w:pPr>
      <w:rPr>
        <w:u w:val="none"/>
        <w:vertAlign w:val="baseline"/>
      </w:rPr>
    </w:lvl>
    <w:lvl w:ilvl="8">
      <w:start w:val="1"/>
      <w:numFmt w:val="bullet"/>
      <w:lvlText w:val="-"/>
      <w:lvlJc w:val="left"/>
      <w:pPr>
        <w:ind w:left="6480" w:hanging="360"/>
      </w:pPr>
      <w:rPr>
        <w:u w:val="none"/>
        <w:vertAlign w:val="baseline"/>
      </w:rPr>
    </w:lvl>
  </w:abstractNum>
  <w:abstractNum w:abstractNumId="13" w15:restartNumberingAfterBreak="0">
    <w:nsid w:val="111D306E"/>
    <w:multiLevelType w:val="hybridMultilevel"/>
    <w:tmpl w:val="3F8C69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E79DD"/>
    <w:multiLevelType w:val="multilevel"/>
    <w:tmpl w:val="B4325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1376431E"/>
    <w:multiLevelType w:val="multilevel"/>
    <w:tmpl w:val="3430964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6" w15:restartNumberingAfterBreak="0">
    <w:nsid w:val="13C80B6F"/>
    <w:multiLevelType w:val="hybridMultilevel"/>
    <w:tmpl w:val="C3ECA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4A82052"/>
    <w:multiLevelType w:val="hybridMultilevel"/>
    <w:tmpl w:val="5972E8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6D64238"/>
    <w:multiLevelType w:val="multilevel"/>
    <w:tmpl w:val="60505E5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9" w15:restartNumberingAfterBreak="0">
    <w:nsid w:val="17FB3CA5"/>
    <w:multiLevelType w:val="multilevel"/>
    <w:tmpl w:val="7F8A59D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0" w15:restartNumberingAfterBreak="0">
    <w:nsid w:val="18B22705"/>
    <w:multiLevelType w:val="hybridMultilevel"/>
    <w:tmpl w:val="323EDD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8FA76EA"/>
    <w:multiLevelType w:val="hybridMultilevel"/>
    <w:tmpl w:val="8B0AA6B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96A2C61"/>
    <w:multiLevelType w:val="hybridMultilevel"/>
    <w:tmpl w:val="614C30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9FA43ED"/>
    <w:multiLevelType w:val="hybridMultilevel"/>
    <w:tmpl w:val="3514C4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AF03160"/>
    <w:multiLevelType w:val="multilevel"/>
    <w:tmpl w:val="F124A95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5" w15:restartNumberingAfterBreak="0">
    <w:nsid w:val="1B1F2FC8"/>
    <w:multiLevelType w:val="multilevel"/>
    <w:tmpl w:val="987EA26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6" w15:restartNumberingAfterBreak="0">
    <w:nsid w:val="1B96022C"/>
    <w:multiLevelType w:val="hybridMultilevel"/>
    <w:tmpl w:val="087608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BCD3AA9"/>
    <w:multiLevelType w:val="multilevel"/>
    <w:tmpl w:val="28EE91C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8" w15:restartNumberingAfterBreak="0">
    <w:nsid w:val="1C006674"/>
    <w:multiLevelType w:val="hybridMultilevel"/>
    <w:tmpl w:val="5F8E22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C441FB9"/>
    <w:multiLevelType w:val="multilevel"/>
    <w:tmpl w:val="730CFE2A"/>
    <w:lvl w:ilvl="0">
      <w:start w:val="1"/>
      <w:numFmt w:val="bullet"/>
      <w:lvlText w:val="o"/>
      <w:lvlJc w:val="left"/>
      <w:pPr>
        <w:ind w:left="724" w:hanging="360"/>
      </w:pPr>
      <w:rPr>
        <w:rFonts w:ascii="Courier New" w:eastAsia="Courier New" w:hAnsi="Courier New" w:cs="Courier New"/>
        <w:vertAlign w:val="baseline"/>
      </w:rPr>
    </w:lvl>
    <w:lvl w:ilvl="1">
      <w:start w:val="1"/>
      <w:numFmt w:val="bullet"/>
      <w:lvlText w:val="o"/>
      <w:lvlJc w:val="left"/>
      <w:pPr>
        <w:ind w:left="1444" w:hanging="360"/>
      </w:pPr>
      <w:rPr>
        <w:rFonts w:ascii="Courier New" w:eastAsia="Courier New" w:hAnsi="Courier New" w:cs="Courier New"/>
        <w:vertAlign w:val="baseline"/>
      </w:rPr>
    </w:lvl>
    <w:lvl w:ilvl="2">
      <w:start w:val="1"/>
      <w:numFmt w:val="bullet"/>
      <w:lvlText w:val="▪"/>
      <w:lvlJc w:val="left"/>
      <w:pPr>
        <w:ind w:left="2164" w:hanging="360"/>
      </w:pPr>
      <w:rPr>
        <w:rFonts w:ascii="Noto Sans Symbols" w:eastAsia="Noto Sans Symbols" w:hAnsi="Noto Sans Symbols" w:cs="Noto Sans Symbols"/>
        <w:vertAlign w:val="baseline"/>
      </w:rPr>
    </w:lvl>
    <w:lvl w:ilvl="3">
      <w:start w:val="1"/>
      <w:numFmt w:val="bullet"/>
      <w:lvlText w:val="●"/>
      <w:lvlJc w:val="left"/>
      <w:pPr>
        <w:ind w:left="2884" w:hanging="360"/>
      </w:pPr>
      <w:rPr>
        <w:rFonts w:ascii="Noto Sans Symbols" w:eastAsia="Noto Sans Symbols" w:hAnsi="Noto Sans Symbols" w:cs="Noto Sans Symbols"/>
        <w:vertAlign w:val="baseline"/>
      </w:rPr>
    </w:lvl>
    <w:lvl w:ilvl="4">
      <w:start w:val="1"/>
      <w:numFmt w:val="bullet"/>
      <w:lvlText w:val="o"/>
      <w:lvlJc w:val="left"/>
      <w:pPr>
        <w:ind w:left="3604" w:hanging="360"/>
      </w:pPr>
      <w:rPr>
        <w:rFonts w:ascii="Courier New" w:eastAsia="Courier New" w:hAnsi="Courier New" w:cs="Courier New"/>
        <w:vertAlign w:val="baseline"/>
      </w:rPr>
    </w:lvl>
    <w:lvl w:ilvl="5">
      <w:start w:val="1"/>
      <w:numFmt w:val="bullet"/>
      <w:lvlText w:val="▪"/>
      <w:lvlJc w:val="left"/>
      <w:pPr>
        <w:ind w:left="4324" w:hanging="360"/>
      </w:pPr>
      <w:rPr>
        <w:rFonts w:ascii="Noto Sans Symbols" w:eastAsia="Noto Sans Symbols" w:hAnsi="Noto Sans Symbols" w:cs="Noto Sans Symbols"/>
        <w:vertAlign w:val="baseline"/>
      </w:rPr>
    </w:lvl>
    <w:lvl w:ilvl="6">
      <w:start w:val="1"/>
      <w:numFmt w:val="bullet"/>
      <w:lvlText w:val="●"/>
      <w:lvlJc w:val="left"/>
      <w:pPr>
        <w:ind w:left="5044" w:hanging="360"/>
      </w:pPr>
      <w:rPr>
        <w:rFonts w:ascii="Noto Sans Symbols" w:eastAsia="Noto Sans Symbols" w:hAnsi="Noto Sans Symbols" w:cs="Noto Sans Symbols"/>
        <w:vertAlign w:val="baseline"/>
      </w:rPr>
    </w:lvl>
    <w:lvl w:ilvl="7">
      <w:start w:val="1"/>
      <w:numFmt w:val="bullet"/>
      <w:lvlText w:val="o"/>
      <w:lvlJc w:val="left"/>
      <w:pPr>
        <w:ind w:left="5764" w:hanging="360"/>
      </w:pPr>
      <w:rPr>
        <w:rFonts w:ascii="Courier New" w:eastAsia="Courier New" w:hAnsi="Courier New" w:cs="Courier New"/>
        <w:vertAlign w:val="baseline"/>
      </w:rPr>
    </w:lvl>
    <w:lvl w:ilvl="8">
      <w:start w:val="1"/>
      <w:numFmt w:val="bullet"/>
      <w:lvlText w:val="▪"/>
      <w:lvlJc w:val="left"/>
      <w:pPr>
        <w:ind w:left="6484" w:hanging="360"/>
      </w:pPr>
      <w:rPr>
        <w:rFonts w:ascii="Noto Sans Symbols" w:eastAsia="Noto Sans Symbols" w:hAnsi="Noto Sans Symbols" w:cs="Noto Sans Symbols"/>
        <w:vertAlign w:val="baseline"/>
      </w:rPr>
    </w:lvl>
  </w:abstractNum>
  <w:abstractNum w:abstractNumId="30" w15:restartNumberingAfterBreak="0">
    <w:nsid w:val="1C99602B"/>
    <w:multiLevelType w:val="multilevel"/>
    <w:tmpl w:val="3912B9C2"/>
    <w:lvl w:ilvl="0">
      <w:start w:val="1"/>
      <w:numFmt w:val="bullet"/>
      <w:lvlText w:val="o"/>
      <w:lvlJc w:val="left"/>
      <w:pPr>
        <w:ind w:left="728" w:hanging="360"/>
      </w:pPr>
      <w:rPr>
        <w:rFonts w:ascii="Courier New" w:eastAsia="Courier New" w:hAnsi="Courier New" w:cs="Courier New"/>
        <w:vertAlign w:val="baseline"/>
      </w:rPr>
    </w:lvl>
    <w:lvl w:ilvl="1">
      <w:start w:val="1"/>
      <w:numFmt w:val="bullet"/>
      <w:lvlText w:val="o"/>
      <w:lvlJc w:val="left"/>
      <w:pPr>
        <w:ind w:left="1448" w:hanging="360"/>
      </w:pPr>
      <w:rPr>
        <w:rFonts w:ascii="Courier New" w:eastAsia="Courier New" w:hAnsi="Courier New" w:cs="Courier New"/>
        <w:vertAlign w:val="baseline"/>
      </w:rPr>
    </w:lvl>
    <w:lvl w:ilvl="2">
      <w:start w:val="1"/>
      <w:numFmt w:val="bullet"/>
      <w:lvlText w:val="▪"/>
      <w:lvlJc w:val="left"/>
      <w:pPr>
        <w:ind w:left="2168" w:hanging="360"/>
      </w:pPr>
      <w:rPr>
        <w:rFonts w:ascii="Noto Sans Symbols" w:eastAsia="Noto Sans Symbols" w:hAnsi="Noto Sans Symbols" w:cs="Noto Sans Symbols"/>
        <w:vertAlign w:val="baseline"/>
      </w:rPr>
    </w:lvl>
    <w:lvl w:ilvl="3">
      <w:start w:val="1"/>
      <w:numFmt w:val="bullet"/>
      <w:lvlText w:val="●"/>
      <w:lvlJc w:val="left"/>
      <w:pPr>
        <w:ind w:left="2888" w:hanging="360"/>
      </w:pPr>
      <w:rPr>
        <w:rFonts w:ascii="Noto Sans Symbols" w:eastAsia="Noto Sans Symbols" w:hAnsi="Noto Sans Symbols" w:cs="Noto Sans Symbols"/>
        <w:vertAlign w:val="baseline"/>
      </w:rPr>
    </w:lvl>
    <w:lvl w:ilvl="4">
      <w:start w:val="1"/>
      <w:numFmt w:val="bullet"/>
      <w:lvlText w:val="o"/>
      <w:lvlJc w:val="left"/>
      <w:pPr>
        <w:ind w:left="3608" w:hanging="360"/>
      </w:pPr>
      <w:rPr>
        <w:rFonts w:ascii="Courier New" w:eastAsia="Courier New" w:hAnsi="Courier New" w:cs="Courier New"/>
        <w:vertAlign w:val="baseline"/>
      </w:rPr>
    </w:lvl>
    <w:lvl w:ilvl="5">
      <w:start w:val="1"/>
      <w:numFmt w:val="bullet"/>
      <w:lvlText w:val="▪"/>
      <w:lvlJc w:val="left"/>
      <w:pPr>
        <w:ind w:left="4328" w:hanging="360"/>
      </w:pPr>
      <w:rPr>
        <w:rFonts w:ascii="Noto Sans Symbols" w:eastAsia="Noto Sans Symbols" w:hAnsi="Noto Sans Symbols" w:cs="Noto Sans Symbols"/>
        <w:vertAlign w:val="baseline"/>
      </w:rPr>
    </w:lvl>
    <w:lvl w:ilvl="6">
      <w:start w:val="1"/>
      <w:numFmt w:val="bullet"/>
      <w:lvlText w:val="●"/>
      <w:lvlJc w:val="left"/>
      <w:pPr>
        <w:ind w:left="5048" w:hanging="360"/>
      </w:pPr>
      <w:rPr>
        <w:rFonts w:ascii="Noto Sans Symbols" w:eastAsia="Noto Sans Symbols" w:hAnsi="Noto Sans Symbols" w:cs="Noto Sans Symbols"/>
        <w:vertAlign w:val="baseline"/>
      </w:rPr>
    </w:lvl>
    <w:lvl w:ilvl="7">
      <w:start w:val="1"/>
      <w:numFmt w:val="bullet"/>
      <w:lvlText w:val="o"/>
      <w:lvlJc w:val="left"/>
      <w:pPr>
        <w:ind w:left="5768" w:hanging="360"/>
      </w:pPr>
      <w:rPr>
        <w:rFonts w:ascii="Courier New" w:eastAsia="Courier New" w:hAnsi="Courier New" w:cs="Courier New"/>
        <w:vertAlign w:val="baseline"/>
      </w:rPr>
    </w:lvl>
    <w:lvl w:ilvl="8">
      <w:start w:val="1"/>
      <w:numFmt w:val="bullet"/>
      <w:lvlText w:val="▪"/>
      <w:lvlJc w:val="left"/>
      <w:pPr>
        <w:ind w:left="6488" w:hanging="360"/>
      </w:pPr>
      <w:rPr>
        <w:rFonts w:ascii="Noto Sans Symbols" w:eastAsia="Noto Sans Symbols" w:hAnsi="Noto Sans Symbols" w:cs="Noto Sans Symbols"/>
        <w:vertAlign w:val="baseline"/>
      </w:rPr>
    </w:lvl>
  </w:abstractNum>
  <w:abstractNum w:abstractNumId="31" w15:restartNumberingAfterBreak="0">
    <w:nsid w:val="1D003D33"/>
    <w:multiLevelType w:val="hybridMultilevel"/>
    <w:tmpl w:val="FE12B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1CE0B80"/>
    <w:multiLevelType w:val="multilevel"/>
    <w:tmpl w:val="CD62A6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21DE0314"/>
    <w:multiLevelType w:val="multilevel"/>
    <w:tmpl w:val="8284AA7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4" w15:restartNumberingAfterBreak="0">
    <w:nsid w:val="224B45AE"/>
    <w:multiLevelType w:val="hybridMultilevel"/>
    <w:tmpl w:val="3A38F13A"/>
    <w:lvl w:ilvl="0" w:tplc="04090003">
      <w:start w:val="1"/>
      <w:numFmt w:val="bullet"/>
      <w:lvlText w:val="o"/>
      <w:lvlJc w:val="left"/>
      <w:pPr>
        <w:ind w:left="720" w:hanging="360"/>
      </w:pPr>
      <w:rPr>
        <w:rFonts w:ascii="Courier New" w:hAnsi="Courier New" w:cs="Courier New" w:hint="default"/>
      </w:rPr>
    </w:lvl>
    <w:lvl w:ilvl="1" w:tplc="DD1C04DA">
      <w:numFmt w:val="bullet"/>
      <w:lvlText w:val=""/>
      <w:lvlJc w:val="left"/>
      <w:pPr>
        <w:ind w:left="1440" w:hanging="36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28C7AD4"/>
    <w:multiLevelType w:val="hybridMultilevel"/>
    <w:tmpl w:val="B10814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3662DA2"/>
    <w:multiLevelType w:val="multilevel"/>
    <w:tmpl w:val="B7A4C04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7" w15:restartNumberingAfterBreak="0">
    <w:nsid w:val="23AD59FA"/>
    <w:multiLevelType w:val="multilevel"/>
    <w:tmpl w:val="182A49C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8" w15:restartNumberingAfterBreak="0">
    <w:nsid w:val="23ED7E3E"/>
    <w:multiLevelType w:val="multilevel"/>
    <w:tmpl w:val="E93C528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9" w15:restartNumberingAfterBreak="0">
    <w:nsid w:val="265016CF"/>
    <w:multiLevelType w:val="multilevel"/>
    <w:tmpl w:val="849273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297C2C54"/>
    <w:multiLevelType w:val="multilevel"/>
    <w:tmpl w:val="794CBA1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41" w15:restartNumberingAfterBreak="0">
    <w:nsid w:val="2A693086"/>
    <w:multiLevelType w:val="hybridMultilevel"/>
    <w:tmpl w:val="9790D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AD30DB1"/>
    <w:multiLevelType w:val="multilevel"/>
    <w:tmpl w:val="BE3EC5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2AD6017F"/>
    <w:multiLevelType w:val="multilevel"/>
    <w:tmpl w:val="140C74DA"/>
    <w:lvl w:ilvl="0">
      <w:start w:val="1"/>
      <w:numFmt w:val="bullet"/>
      <w:lvlText w:val="o"/>
      <w:lvlJc w:val="left"/>
      <w:pPr>
        <w:ind w:left="730" w:hanging="360"/>
      </w:pPr>
      <w:rPr>
        <w:rFonts w:ascii="Courier New" w:eastAsia="Courier New" w:hAnsi="Courier New" w:cs="Courier New"/>
        <w:vertAlign w:val="baseline"/>
      </w:rPr>
    </w:lvl>
    <w:lvl w:ilvl="1">
      <w:start w:val="1"/>
      <w:numFmt w:val="bullet"/>
      <w:lvlText w:val="o"/>
      <w:lvlJc w:val="left"/>
      <w:pPr>
        <w:ind w:left="1450" w:hanging="360"/>
      </w:pPr>
      <w:rPr>
        <w:rFonts w:ascii="Courier New" w:eastAsia="Courier New" w:hAnsi="Courier New" w:cs="Courier New"/>
        <w:vertAlign w:val="baseline"/>
      </w:rPr>
    </w:lvl>
    <w:lvl w:ilvl="2">
      <w:start w:val="1"/>
      <w:numFmt w:val="bullet"/>
      <w:lvlText w:val="▪"/>
      <w:lvlJc w:val="left"/>
      <w:pPr>
        <w:ind w:left="2170" w:hanging="360"/>
      </w:pPr>
      <w:rPr>
        <w:rFonts w:ascii="Noto Sans Symbols" w:eastAsia="Noto Sans Symbols" w:hAnsi="Noto Sans Symbols" w:cs="Noto Sans Symbols"/>
        <w:vertAlign w:val="baseline"/>
      </w:rPr>
    </w:lvl>
    <w:lvl w:ilvl="3">
      <w:start w:val="1"/>
      <w:numFmt w:val="bullet"/>
      <w:lvlText w:val="●"/>
      <w:lvlJc w:val="left"/>
      <w:pPr>
        <w:ind w:left="2890" w:hanging="360"/>
      </w:pPr>
      <w:rPr>
        <w:rFonts w:ascii="Noto Sans Symbols" w:eastAsia="Noto Sans Symbols" w:hAnsi="Noto Sans Symbols" w:cs="Noto Sans Symbols"/>
        <w:vertAlign w:val="baseline"/>
      </w:rPr>
    </w:lvl>
    <w:lvl w:ilvl="4">
      <w:start w:val="1"/>
      <w:numFmt w:val="bullet"/>
      <w:lvlText w:val="o"/>
      <w:lvlJc w:val="left"/>
      <w:pPr>
        <w:ind w:left="3610" w:hanging="360"/>
      </w:pPr>
      <w:rPr>
        <w:rFonts w:ascii="Courier New" w:eastAsia="Courier New" w:hAnsi="Courier New" w:cs="Courier New"/>
        <w:vertAlign w:val="baseline"/>
      </w:rPr>
    </w:lvl>
    <w:lvl w:ilvl="5">
      <w:start w:val="1"/>
      <w:numFmt w:val="bullet"/>
      <w:lvlText w:val="▪"/>
      <w:lvlJc w:val="left"/>
      <w:pPr>
        <w:ind w:left="4330" w:hanging="360"/>
      </w:pPr>
      <w:rPr>
        <w:rFonts w:ascii="Noto Sans Symbols" w:eastAsia="Noto Sans Symbols" w:hAnsi="Noto Sans Symbols" w:cs="Noto Sans Symbols"/>
        <w:vertAlign w:val="baseline"/>
      </w:rPr>
    </w:lvl>
    <w:lvl w:ilvl="6">
      <w:start w:val="1"/>
      <w:numFmt w:val="bullet"/>
      <w:lvlText w:val="●"/>
      <w:lvlJc w:val="left"/>
      <w:pPr>
        <w:ind w:left="5050" w:hanging="360"/>
      </w:pPr>
      <w:rPr>
        <w:rFonts w:ascii="Noto Sans Symbols" w:eastAsia="Noto Sans Symbols" w:hAnsi="Noto Sans Symbols" w:cs="Noto Sans Symbols"/>
        <w:vertAlign w:val="baseline"/>
      </w:rPr>
    </w:lvl>
    <w:lvl w:ilvl="7">
      <w:start w:val="1"/>
      <w:numFmt w:val="bullet"/>
      <w:lvlText w:val="o"/>
      <w:lvlJc w:val="left"/>
      <w:pPr>
        <w:ind w:left="5770" w:hanging="360"/>
      </w:pPr>
      <w:rPr>
        <w:rFonts w:ascii="Courier New" w:eastAsia="Courier New" w:hAnsi="Courier New" w:cs="Courier New"/>
        <w:vertAlign w:val="baseline"/>
      </w:rPr>
    </w:lvl>
    <w:lvl w:ilvl="8">
      <w:start w:val="1"/>
      <w:numFmt w:val="bullet"/>
      <w:lvlText w:val="▪"/>
      <w:lvlJc w:val="left"/>
      <w:pPr>
        <w:ind w:left="6490" w:hanging="360"/>
      </w:pPr>
      <w:rPr>
        <w:rFonts w:ascii="Noto Sans Symbols" w:eastAsia="Noto Sans Symbols" w:hAnsi="Noto Sans Symbols" w:cs="Noto Sans Symbols"/>
        <w:vertAlign w:val="baseline"/>
      </w:rPr>
    </w:lvl>
  </w:abstractNum>
  <w:abstractNum w:abstractNumId="44" w15:restartNumberingAfterBreak="0">
    <w:nsid w:val="2B213D7C"/>
    <w:multiLevelType w:val="multilevel"/>
    <w:tmpl w:val="07628F7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45" w15:restartNumberingAfterBreak="0">
    <w:nsid w:val="2E00696D"/>
    <w:multiLevelType w:val="multilevel"/>
    <w:tmpl w:val="6BEE1B7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6" w15:restartNumberingAfterBreak="0">
    <w:nsid w:val="2E4A1240"/>
    <w:multiLevelType w:val="hybridMultilevel"/>
    <w:tmpl w:val="AC7816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F1D24A6"/>
    <w:multiLevelType w:val="hybridMultilevel"/>
    <w:tmpl w:val="71B6E8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05F58C0"/>
    <w:multiLevelType w:val="multilevel"/>
    <w:tmpl w:val="1A9C2E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30903610"/>
    <w:multiLevelType w:val="multilevel"/>
    <w:tmpl w:val="87E6E3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30B83DA4"/>
    <w:multiLevelType w:val="multilevel"/>
    <w:tmpl w:val="ED5A560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1" w15:restartNumberingAfterBreak="0">
    <w:nsid w:val="315B2816"/>
    <w:multiLevelType w:val="hybridMultilevel"/>
    <w:tmpl w:val="12709C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1FB2C5B"/>
    <w:multiLevelType w:val="hybridMultilevel"/>
    <w:tmpl w:val="D21AEE4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4C22557"/>
    <w:multiLevelType w:val="multilevel"/>
    <w:tmpl w:val="55D06B9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4" w15:restartNumberingAfterBreak="0">
    <w:nsid w:val="36661640"/>
    <w:multiLevelType w:val="multilevel"/>
    <w:tmpl w:val="BA5E3E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36773EE6"/>
    <w:multiLevelType w:val="multilevel"/>
    <w:tmpl w:val="62FCE0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36F04873"/>
    <w:multiLevelType w:val="hybridMultilevel"/>
    <w:tmpl w:val="1A9C1578"/>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57" w15:restartNumberingAfterBreak="0">
    <w:nsid w:val="36FC1E17"/>
    <w:multiLevelType w:val="multilevel"/>
    <w:tmpl w:val="086427C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8" w15:restartNumberingAfterBreak="0">
    <w:nsid w:val="37016234"/>
    <w:multiLevelType w:val="multilevel"/>
    <w:tmpl w:val="56CE965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9" w15:restartNumberingAfterBreak="0">
    <w:nsid w:val="37173643"/>
    <w:multiLevelType w:val="hybridMultilevel"/>
    <w:tmpl w:val="E23248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C5661C0"/>
    <w:multiLevelType w:val="hybridMultilevel"/>
    <w:tmpl w:val="8890A7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D2A45D2"/>
    <w:multiLevelType w:val="hybridMultilevel"/>
    <w:tmpl w:val="8822F3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DD02652"/>
    <w:multiLevelType w:val="hybridMultilevel"/>
    <w:tmpl w:val="BC1ACF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F031C88"/>
    <w:multiLevelType w:val="hybridMultilevel"/>
    <w:tmpl w:val="166690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F351D25"/>
    <w:multiLevelType w:val="hybridMultilevel"/>
    <w:tmpl w:val="7B9459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0CA535D"/>
    <w:multiLevelType w:val="hybridMultilevel"/>
    <w:tmpl w:val="B268BDF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11334AC"/>
    <w:multiLevelType w:val="multilevel"/>
    <w:tmpl w:val="DB9EC30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7" w15:restartNumberingAfterBreak="0">
    <w:nsid w:val="426C797D"/>
    <w:multiLevelType w:val="hybridMultilevel"/>
    <w:tmpl w:val="19BEE318"/>
    <w:lvl w:ilvl="0" w:tplc="04090003">
      <w:start w:val="1"/>
      <w:numFmt w:val="bullet"/>
      <w:lvlText w:val="o"/>
      <w:lvlJc w:val="left"/>
      <w:pPr>
        <w:ind w:left="770" w:hanging="360"/>
      </w:pPr>
      <w:rPr>
        <w:rFonts w:ascii="Courier New" w:hAnsi="Courier New" w:cs="Courier New"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68" w15:restartNumberingAfterBreak="0">
    <w:nsid w:val="43DC175A"/>
    <w:multiLevelType w:val="multilevel"/>
    <w:tmpl w:val="35B0274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69" w15:restartNumberingAfterBreak="0">
    <w:nsid w:val="45B4536B"/>
    <w:multiLevelType w:val="hybridMultilevel"/>
    <w:tmpl w:val="E6C246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AD62BD1"/>
    <w:multiLevelType w:val="hybridMultilevel"/>
    <w:tmpl w:val="409E6AA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E780AD9"/>
    <w:multiLevelType w:val="multilevel"/>
    <w:tmpl w:val="9B161964"/>
    <w:lvl w:ilvl="0">
      <w:start w:val="1"/>
      <w:numFmt w:val="bullet"/>
      <w:lvlText w:val="o"/>
      <w:lvlJc w:val="left"/>
      <w:pPr>
        <w:ind w:left="1078" w:hanging="360"/>
      </w:pPr>
      <w:rPr>
        <w:rFonts w:ascii="Courier New" w:eastAsia="Courier New" w:hAnsi="Courier New" w:cs="Courier New"/>
        <w:vertAlign w:val="baseline"/>
      </w:rPr>
    </w:lvl>
    <w:lvl w:ilvl="1">
      <w:start w:val="1"/>
      <w:numFmt w:val="bullet"/>
      <w:lvlText w:val="o"/>
      <w:lvlJc w:val="left"/>
      <w:pPr>
        <w:ind w:left="1798" w:hanging="360"/>
      </w:pPr>
      <w:rPr>
        <w:rFonts w:ascii="Courier New" w:eastAsia="Courier New" w:hAnsi="Courier New" w:cs="Courier New"/>
        <w:vertAlign w:val="baseline"/>
      </w:rPr>
    </w:lvl>
    <w:lvl w:ilvl="2">
      <w:start w:val="1"/>
      <w:numFmt w:val="bullet"/>
      <w:lvlText w:val="▪"/>
      <w:lvlJc w:val="left"/>
      <w:pPr>
        <w:ind w:left="2518" w:hanging="360"/>
      </w:pPr>
      <w:rPr>
        <w:rFonts w:ascii="Noto Sans Symbols" w:eastAsia="Noto Sans Symbols" w:hAnsi="Noto Sans Symbols" w:cs="Noto Sans Symbols"/>
        <w:vertAlign w:val="baseline"/>
      </w:rPr>
    </w:lvl>
    <w:lvl w:ilvl="3">
      <w:start w:val="1"/>
      <w:numFmt w:val="bullet"/>
      <w:lvlText w:val="●"/>
      <w:lvlJc w:val="left"/>
      <w:pPr>
        <w:ind w:left="3238" w:hanging="360"/>
      </w:pPr>
      <w:rPr>
        <w:rFonts w:ascii="Noto Sans Symbols" w:eastAsia="Noto Sans Symbols" w:hAnsi="Noto Sans Symbols" w:cs="Noto Sans Symbols"/>
        <w:vertAlign w:val="baseline"/>
      </w:rPr>
    </w:lvl>
    <w:lvl w:ilvl="4">
      <w:start w:val="1"/>
      <w:numFmt w:val="bullet"/>
      <w:lvlText w:val="o"/>
      <w:lvlJc w:val="left"/>
      <w:pPr>
        <w:ind w:left="3958" w:hanging="360"/>
      </w:pPr>
      <w:rPr>
        <w:rFonts w:ascii="Courier New" w:eastAsia="Courier New" w:hAnsi="Courier New" w:cs="Courier New"/>
        <w:vertAlign w:val="baseline"/>
      </w:rPr>
    </w:lvl>
    <w:lvl w:ilvl="5">
      <w:start w:val="1"/>
      <w:numFmt w:val="bullet"/>
      <w:lvlText w:val="▪"/>
      <w:lvlJc w:val="left"/>
      <w:pPr>
        <w:ind w:left="4678" w:hanging="360"/>
      </w:pPr>
      <w:rPr>
        <w:rFonts w:ascii="Noto Sans Symbols" w:eastAsia="Noto Sans Symbols" w:hAnsi="Noto Sans Symbols" w:cs="Noto Sans Symbols"/>
        <w:vertAlign w:val="baseline"/>
      </w:rPr>
    </w:lvl>
    <w:lvl w:ilvl="6">
      <w:start w:val="1"/>
      <w:numFmt w:val="bullet"/>
      <w:lvlText w:val="●"/>
      <w:lvlJc w:val="left"/>
      <w:pPr>
        <w:ind w:left="5398" w:hanging="360"/>
      </w:pPr>
      <w:rPr>
        <w:rFonts w:ascii="Noto Sans Symbols" w:eastAsia="Noto Sans Symbols" w:hAnsi="Noto Sans Symbols" w:cs="Noto Sans Symbols"/>
        <w:vertAlign w:val="baseline"/>
      </w:rPr>
    </w:lvl>
    <w:lvl w:ilvl="7">
      <w:start w:val="1"/>
      <w:numFmt w:val="bullet"/>
      <w:lvlText w:val="o"/>
      <w:lvlJc w:val="left"/>
      <w:pPr>
        <w:ind w:left="6118" w:hanging="360"/>
      </w:pPr>
      <w:rPr>
        <w:rFonts w:ascii="Courier New" w:eastAsia="Courier New" w:hAnsi="Courier New" w:cs="Courier New"/>
        <w:vertAlign w:val="baseline"/>
      </w:rPr>
    </w:lvl>
    <w:lvl w:ilvl="8">
      <w:start w:val="1"/>
      <w:numFmt w:val="bullet"/>
      <w:lvlText w:val="▪"/>
      <w:lvlJc w:val="left"/>
      <w:pPr>
        <w:ind w:left="6838" w:hanging="360"/>
      </w:pPr>
      <w:rPr>
        <w:rFonts w:ascii="Noto Sans Symbols" w:eastAsia="Noto Sans Symbols" w:hAnsi="Noto Sans Symbols" w:cs="Noto Sans Symbols"/>
        <w:vertAlign w:val="baseline"/>
      </w:rPr>
    </w:lvl>
  </w:abstractNum>
  <w:abstractNum w:abstractNumId="72" w15:restartNumberingAfterBreak="0">
    <w:nsid w:val="4F095A89"/>
    <w:multiLevelType w:val="hybridMultilevel"/>
    <w:tmpl w:val="F48EAA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0201B6C"/>
    <w:multiLevelType w:val="multilevel"/>
    <w:tmpl w:val="5DD2B6D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74" w15:restartNumberingAfterBreak="0">
    <w:nsid w:val="515E5B76"/>
    <w:multiLevelType w:val="hybridMultilevel"/>
    <w:tmpl w:val="1958B4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2926DAF"/>
    <w:multiLevelType w:val="hybridMultilevel"/>
    <w:tmpl w:val="210894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43371A8"/>
    <w:multiLevelType w:val="hybridMultilevel"/>
    <w:tmpl w:val="93301414"/>
    <w:lvl w:ilvl="0" w:tplc="2C0A0003">
      <w:start w:val="1"/>
      <w:numFmt w:val="bullet"/>
      <w:lvlText w:val="o"/>
      <w:lvlJc w:val="left"/>
      <w:pPr>
        <w:ind w:left="720" w:hanging="360"/>
      </w:pPr>
      <w:rPr>
        <w:rFonts w:ascii="Courier New" w:hAnsi="Courier New" w:cs="Courier New"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7" w15:restartNumberingAfterBreak="0">
    <w:nsid w:val="5506217D"/>
    <w:multiLevelType w:val="multilevel"/>
    <w:tmpl w:val="E510457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78" w15:restartNumberingAfterBreak="0">
    <w:nsid w:val="55572F6C"/>
    <w:multiLevelType w:val="hybridMultilevel"/>
    <w:tmpl w:val="091254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80B6B44"/>
    <w:multiLevelType w:val="multilevel"/>
    <w:tmpl w:val="AD901F0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0" w15:restartNumberingAfterBreak="0">
    <w:nsid w:val="581F62CD"/>
    <w:multiLevelType w:val="multilevel"/>
    <w:tmpl w:val="5E4CE6C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1" w15:restartNumberingAfterBreak="0">
    <w:nsid w:val="58AA4B9B"/>
    <w:multiLevelType w:val="hybridMultilevel"/>
    <w:tmpl w:val="58EA8FE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8C70389"/>
    <w:multiLevelType w:val="hybridMultilevel"/>
    <w:tmpl w:val="7ACA05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A472ACC"/>
    <w:multiLevelType w:val="hybridMultilevel"/>
    <w:tmpl w:val="00ECAE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FF45174"/>
    <w:multiLevelType w:val="hybridMultilevel"/>
    <w:tmpl w:val="35F464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FF45616"/>
    <w:multiLevelType w:val="multilevel"/>
    <w:tmpl w:val="B8D0B33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6" w15:restartNumberingAfterBreak="0">
    <w:nsid w:val="62257A98"/>
    <w:multiLevelType w:val="hybridMultilevel"/>
    <w:tmpl w:val="FE0CC8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2C56E69"/>
    <w:multiLevelType w:val="hybridMultilevel"/>
    <w:tmpl w:val="DFA2C9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3DD6EF1"/>
    <w:multiLevelType w:val="hybridMultilevel"/>
    <w:tmpl w:val="EC4E31A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9EC5816"/>
    <w:multiLevelType w:val="multilevel"/>
    <w:tmpl w:val="0E8210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15:restartNumberingAfterBreak="0">
    <w:nsid w:val="6C5A7FBF"/>
    <w:multiLevelType w:val="multilevel"/>
    <w:tmpl w:val="3FF60A44"/>
    <w:lvl w:ilvl="0">
      <w:start w:val="1"/>
      <w:numFmt w:val="bullet"/>
      <w:lvlText w:val="o"/>
      <w:lvlJc w:val="left"/>
      <w:pPr>
        <w:ind w:left="724" w:hanging="360"/>
      </w:pPr>
      <w:rPr>
        <w:rFonts w:ascii="Courier New" w:eastAsia="Courier New" w:hAnsi="Courier New" w:cs="Courier New"/>
        <w:vertAlign w:val="baseline"/>
      </w:rPr>
    </w:lvl>
    <w:lvl w:ilvl="1">
      <w:start w:val="1"/>
      <w:numFmt w:val="bullet"/>
      <w:lvlText w:val="o"/>
      <w:lvlJc w:val="left"/>
      <w:pPr>
        <w:ind w:left="1444" w:hanging="360"/>
      </w:pPr>
      <w:rPr>
        <w:rFonts w:ascii="Courier New" w:eastAsia="Courier New" w:hAnsi="Courier New" w:cs="Courier New"/>
        <w:vertAlign w:val="baseline"/>
      </w:rPr>
    </w:lvl>
    <w:lvl w:ilvl="2">
      <w:start w:val="1"/>
      <w:numFmt w:val="bullet"/>
      <w:lvlText w:val="▪"/>
      <w:lvlJc w:val="left"/>
      <w:pPr>
        <w:ind w:left="2164" w:hanging="360"/>
      </w:pPr>
      <w:rPr>
        <w:rFonts w:ascii="Noto Sans Symbols" w:eastAsia="Noto Sans Symbols" w:hAnsi="Noto Sans Symbols" w:cs="Noto Sans Symbols"/>
        <w:vertAlign w:val="baseline"/>
      </w:rPr>
    </w:lvl>
    <w:lvl w:ilvl="3">
      <w:start w:val="1"/>
      <w:numFmt w:val="bullet"/>
      <w:lvlText w:val="●"/>
      <w:lvlJc w:val="left"/>
      <w:pPr>
        <w:ind w:left="2884" w:hanging="360"/>
      </w:pPr>
      <w:rPr>
        <w:rFonts w:ascii="Noto Sans Symbols" w:eastAsia="Noto Sans Symbols" w:hAnsi="Noto Sans Symbols" w:cs="Noto Sans Symbols"/>
        <w:vertAlign w:val="baseline"/>
      </w:rPr>
    </w:lvl>
    <w:lvl w:ilvl="4">
      <w:start w:val="1"/>
      <w:numFmt w:val="bullet"/>
      <w:lvlText w:val="o"/>
      <w:lvlJc w:val="left"/>
      <w:pPr>
        <w:ind w:left="3604" w:hanging="360"/>
      </w:pPr>
      <w:rPr>
        <w:rFonts w:ascii="Courier New" w:eastAsia="Courier New" w:hAnsi="Courier New" w:cs="Courier New"/>
        <w:vertAlign w:val="baseline"/>
      </w:rPr>
    </w:lvl>
    <w:lvl w:ilvl="5">
      <w:start w:val="1"/>
      <w:numFmt w:val="bullet"/>
      <w:lvlText w:val="▪"/>
      <w:lvlJc w:val="left"/>
      <w:pPr>
        <w:ind w:left="4324" w:hanging="360"/>
      </w:pPr>
      <w:rPr>
        <w:rFonts w:ascii="Noto Sans Symbols" w:eastAsia="Noto Sans Symbols" w:hAnsi="Noto Sans Symbols" w:cs="Noto Sans Symbols"/>
        <w:vertAlign w:val="baseline"/>
      </w:rPr>
    </w:lvl>
    <w:lvl w:ilvl="6">
      <w:start w:val="1"/>
      <w:numFmt w:val="bullet"/>
      <w:lvlText w:val="●"/>
      <w:lvlJc w:val="left"/>
      <w:pPr>
        <w:ind w:left="5044" w:hanging="360"/>
      </w:pPr>
      <w:rPr>
        <w:rFonts w:ascii="Noto Sans Symbols" w:eastAsia="Noto Sans Symbols" w:hAnsi="Noto Sans Symbols" w:cs="Noto Sans Symbols"/>
        <w:vertAlign w:val="baseline"/>
      </w:rPr>
    </w:lvl>
    <w:lvl w:ilvl="7">
      <w:start w:val="1"/>
      <w:numFmt w:val="bullet"/>
      <w:lvlText w:val="o"/>
      <w:lvlJc w:val="left"/>
      <w:pPr>
        <w:ind w:left="5764" w:hanging="360"/>
      </w:pPr>
      <w:rPr>
        <w:rFonts w:ascii="Courier New" w:eastAsia="Courier New" w:hAnsi="Courier New" w:cs="Courier New"/>
        <w:vertAlign w:val="baseline"/>
      </w:rPr>
    </w:lvl>
    <w:lvl w:ilvl="8">
      <w:start w:val="1"/>
      <w:numFmt w:val="bullet"/>
      <w:lvlText w:val="▪"/>
      <w:lvlJc w:val="left"/>
      <w:pPr>
        <w:ind w:left="6484" w:hanging="360"/>
      </w:pPr>
      <w:rPr>
        <w:rFonts w:ascii="Noto Sans Symbols" w:eastAsia="Noto Sans Symbols" w:hAnsi="Noto Sans Symbols" w:cs="Noto Sans Symbols"/>
        <w:vertAlign w:val="baseline"/>
      </w:rPr>
    </w:lvl>
  </w:abstractNum>
  <w:abstractNum w:abstractNumId="91" w15:restartNumberingAfterBreak="0">
    <w:nsid w:val="6D744B24"/>
    <w:multiLevelType w:val="multilevel"/>
    <w:tmpl w:val="E9AE5DF6"/>
    <w:lvl w:ilvl="0">
      <w:start w:val="1"/>
      <w:numFmt w:val="bullet"/>
      <w:lvlText w:val="-"/>
      <w:lvlJc w:val="left"/>
      <w:pPr>
        <w:ind w:left="720" w:hanging="360"/>
      </w:pPr>
      <w:rPr>
        <w:u w:val="none"/>
        <w:vertAlign w:val="baseline"/>
      </w:rPr>
    </w:lvl>
    <w:lvl w:ilvl="1">
      <w:start w:val="1"/>
      <w:numFmt w:val="bullet"/>
      <w:lvlText w:val="-"/>
      <w:lvlJc w:val="left"/>
      <w:pPr>
        <w:ind w:left="1440" w:hanging="360"/>
      </w:pPr>
      <w:rPr>
        <w:u w:val="none"/>
        <w:vertAlign w:val="baseline"/>
      </w:rPr>
    </w:lvl>
    <w:lvl w:ilvl="2">
      <w:start w:val="1"/>
      <w:numFmt w:val="bullet"/>
      <w:lvlText w:val="-"/>
      <w:lvlJc w:val="left"/>
      <w:pPr>
        <w:ind w:left="2160" w:hanging="360"/>
      </w:pPr>
      <w:rPr>
        <w:u w:val="none"/>
        <w:vertAlign w:val="baseline"/>
      </w:rPr>
    </w:lvl>
    <w:lvl w:ilvl="3">
      <w:start w:val="1"/>
      <w:numFmt w:val="bullet"/>
      <w:lvlText w:val="-"/>
      <w:lvlJc w:val="left"/>
      <w:pPr>
        <w:ind w:left="2880" w:hanging="360"/>
      </w:pPr>
      <w:rPr>
        <w:u w:val="none"/>
        <w:vertAlign w:val="baseline"/>
      </w:rPr>
    </w:lvl>
    <w:lvl w:ilvl="4">
      <w:start w:val="1"/>
      <w:numFmt w:val="bullet"/>
      <w:lvlText w:val="-"/>
      <w:lvlJc w:val="left"/>
      <w:pPr>
        <w:ind w:left="3600" w:hanging="360"/>
      </w:pPr>
      <w:rPr>
        <w:u w:val="none"/>
        <w:vertAlign w:val="baseline"/>
      </w:rPr>
    </w:lvl>
    <w:lvl w:ilvl="5">
      <w:start w:val="1"/>
      <w:numFmt w:val="bullet"/>
      <w:lvlText w:val="-"/>
      <w:lvlJc w:val="left"/>
      <w:pPr>
        <w:ind w:left="4320" w:hanging="360"/>
      </w:pPr>
      <w:rPr>
        <w:u w:val="none"/>
        <w:vertAlign w:val="baseline"/>
      </w:rPr>
    </w:lvl>
    <w:lvl w:ilvl="6">
      <w:start w:val="1"/>
      <w:numFmt w:val="bullet"/>
      <w:lvlText w:val="-"/>
      <w:lvlJc w:val="left"/>
      <w:pPr>
        <w:ind w:left="5040" w:hanging="360"/>
      </w:pPr>
      <w:rPr>
        <w:u w:val="none"/>
        <w:vertAlign w:val="baseline"/>
      </w:rPr>
    </w:lvl>
    <w:lvl w:ilvl="7">
      <w:start w:val="1"/>
      <w:numFmt w:val="bullet"/>
      <w:lvlText w:val="-"/>
      <w:lvlJc w:val="left"/>
      <w:pPr>
        <w:ind w:left="5760" w:hanging="360"/>
      </w:pPr>
      <w:rPr>
        <w:u w:val="none"/>
        <w:vertAlign w:val="baseline"/>
      </w:rPr>
    </w:lvl>
    <w:lvl w:ilvl="8">
      <w:start w:val="1"/>
      <w:numFmt w:val="bullet"/>
      <w:lvlText w:val="-"/>
      <w:lvlJc w:val="left"/>
      <w:pPr>
        <w:ind w:left="6480" w:hanging="360"/>
      </w:pPr>
      <w:rPr>
        <w:u w:val="none"/>
        <w:vertAlign w:val="baseline"/>
      </w:rPr>
    </w:lvl>
  </w:abstractNum>
  <w:abstractNum w:abstractNumId="92" w15:restartNumberingAfterBreak="0">
    <w:nsid w:val="6DA058EE"/>
    <w:multiLevelType w:val="hybridMultilevel"/>
    <w:tmpl w:val="B0CC05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DA92F95"/>
    <w:multiLevelType w:val="multilevel"/>
    <w:tmpl w:val="281C135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4" w15:restartNumberingAfterBreak="0">
    <w:nsid w:val="707746EF"/>
    <w:multiLevelType w:val="multilevel"/>
    <w:tmpl w:val="F3021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15:restartNumberingAfterBreak="0">
    <w:nsid w:val="71FC15DB"/>
    <w:multiLevelType w:val="multilevel"/>
    <w:tmpl w:val="6A663BD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6" w15:restartNumberingAfterBreak="0">
    <w:nsid w:val="748A3511"/>
    <w:multiLevelType w:val="multilevel"/>
    <w:tmpl w:val="2814E3D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7" w15:restartNumberingAfterBreak="0">
    <w:nsid w:val="756A3921"/>
    <w:multiLevelType w:val="multilevel"/>
    <w:tmpl w:val="A83A43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15:restartNumberingAfterBreak="0">
    <w:nsid w:val="76F72318"/>
    <w:multiLevelType w:val="hybridMultilevel"/>
    <w:tmpl w:val="F112E378"/>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99" w15:restartNumberingAfterBreak="0">
    <w:nsid w:val="7A58489F"/>
    <w:multiLevelType w:val="hybridMultilevel"/>
    <w:tmpl w:val="946A3B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7AAD0C0A"/>
    <w:multiLevelType w:val="hybridMultilevel"/>
    <w:tmpl w:val="3A1CBE3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C87292B"/>
    <w:multiLevelType w:val="multilevel"/>
    <w:tmpl w:val="3498285A"/>
    <w:lvl w:ilvl="0">
      <w:start w:val="1"/>
      <w:numFmt w:val="bullet"/>
      <w:lvlText w:val="o"/>
      <w:lvlJc w:val="left"/>
      <w:pPr>
        <w:ind w:left="1074" w:hanging="360"/>
      </w:pPr>
      <w:rPr>
        <w:rFonts w:ascii="Courier New" w:eastAsia="Courier New" w:hAnsi="Courier New" w:cs="Courier New"/>
        <w:vertAlign w:val="baseline"/>
      </w:rPr>
    </w:lvl>
    <w:lvl w:ilvl="1">
      <w:start w:val="1"/>
      <w:numFmt w:val="bullet"/>
      <w:lvlText w:val="o"/>
      <w:lvlJc w:val="left"/>
      <w:pPr>
        <w:ind w:left="1794" w:hanging="360"/>
      </w:pPr>
      <w:rPr>
        <w:rFonts w:ascii="Courier New" w:eastAsia="Courier New" w:hAnsi="Courier New" w:cs="Courier New"/>
        <w:vertAlign w:val="baseline"/>
      </w:rPr>
    </w:lvl>
    <w:lvl w:ilvl="2">
      <w:start w:val="1"/>
      <w:numFmt w:val="bullet"/>
      <w:lvlText w:val="▪"/>
      <w:lvlJc w:val="left"/>
      <w:pPr>
        <w:ind w:left="2514" w:hanging="360"/>
      </w:pPr>
      <w:rPr>
        <w:rFonts w:ascii="Noto Sans Symbols" w:eastAsia="Noto Sans Symbols" w:hAnsi="Noto Sans Symbols" w:cs="Noto Sans Symbols"/>
        <w:vertAlign w:val="baseline"/>
      </w:rPr>
    </w:lvl>
    <w:lvl w:ilvl="3">
      <w:start w:val="1"/>
      <w:numFmt w:val="bullet"/>
      <w:lvlText w:val="●"/>
      <w:lvlJc w:val="left"/>
      <w:pPr>
        <w:ind w:left="3234" w:hanging="360"/>
      </w:pPr>
      <w:rPr>
        <w:rFonts w:ascii="Noto Sans Symbols" w:eastAsia="Noto Sans Symbols" w:hAnsi="Noto Sans Symbols" w:cs="Noto Sans Symbols"/>
        <w:vertAlign w:val="baseline"/>
      </w:rPr>
    </w:lvl>
    <w:lvl w:ilvl="4">
      <w:start w:val="1"/>
      <w:numFmt w:val="bullet"/>
      <w:lvlText w:val="o"/>
      <w:lvlJc w:val="left"/>
      <w:pPr>
        <w:ind w:left="3954" w:hanging="360"/>
      </w:pPr>
      <w:rPr>
        <w:rFonts w:ascii="Courier New" w:eastAsia="Courier New" w:hAnsi="Courier New" w:cs="Courier New"/>
        <w:vertAlign w:val="baseline"/>
      </w:rPr>
    </w:lvl>
    <w:lvl w:ilvl="5">
      <w:start w:val="1"/>
      <w:numFmt w:val="bullet"/>
      <w:lvlText w:val="▪"/>
      <w:lvlJc w:val="left"/>
      <w:pPr>
        <w:ind w:left="4674" w:hanging="360"/>
      </w:pPr>
      <w:rPr>
        <w:rFonts w:ascii="Noto Sans Symbols" w:eastAsia="Noto Sans Symbols" w:hAnsi="Noto Sans Symbols" w:cs="Noto Sans Symbols"/>
        <w:vertAlign w:val="baseline"/>
      </w:rPr>
    </w:lvl>
    <w:lvl w:ilvl="6">
      <w:start w:val="1"/>
      <w:numFmt w:val="bullet"/>
      <w:lvlText w:val="●"/>
      <w:lvlJc w:val="left"/>
      <w:pPr>
        <w:ind w:left="5394" w:hanging="360"/>
      </w:pPr>
      <w:rPr>
        <w:rFonts w:ascii="Noto Sans Symbols" w:eastAsia="Noto Sans Symbols" w:hAnsi="Noto Sans Symbols" w:cs="Noto Sans Symbols"/>
        <w:vertAlign w:val="baseline"/>
      </w:rPr>
    </w:lvl>
    <w:lvl w:ilvl="7">
      <w:start w:val="1"/>
      <w:numFmt w:val="bullet"/>
      <w:lvlText w:val="o"/>
      <w:lvlJc w:val="left"/>
      <w:pPr>
        <w:ind w:left="6114" w:hanging="360"/>
      </w:pPr>
      <w:rPr>
        <w:rFonts w:ascii="Courier New" w:eastAsia="Courier New" w:hAnsi="Courier New" w:cs="Courier New"/>
        <w:vertAlign w:val="baseline"/>
      </w:rPr>
    </w:lvl>
    <w:lvl w:ilvl="8">
      <w:start w:val="1"/>
      <w:numFmt w:val="bullet"/>
      <w:lvlText w:val="▪"/>
      <w:lvlJc w:val="left"/>
      <w:pPr>
        <w:ind w:left="6834" w:hanging="360"/>
      </w:pPr>
      <w:rPr>
        <w:rFonts w:ascii="Noto Sans Symbols" w:eastAsia="Noto Sans Symbols" w:hAnsi="Noto Sans Symbols" w:cs="Noto Sans Symbols"/>
        <w:vertAlign w:val="baseline"/>
      </w:rPr>
    </w:lvl>
  </w:abstractNum>
  <w:abstractNum w:abstractNumId="102" w15:restartNumberingAfterBreak="0">
    <w:nsid w:val="7DCC407B"/>
    <w:multiLevelType w:val="multilevel"/>
    <w:tmpl w:val="C0DC2A2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03" w15:restartNumberingAfterBreak="0">
    <w:nsid w:val="7E457637"/>
    <w:multiLevelType w:val="multilevel"/>
    <w:tmpl w:val="C50AA28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04" w15:restartNumberingAfterBreak="0">
    <w:nsid w:val="7F930EC6"/>
    <w:multiLevelType w:val="multilevel"/>
    <w:tmpl w:val="07AA48E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abstractNumId w:val="67"/>
  </w:num>
  <w:num w:numId="2">
    <w:abstractNumId w:val="84"/>
  </w:num>
  <w:num w:numId="3">
    <w:abstractNumId w:val="82"/>
  </w:num>
  <w:num w:numId="4">
    <w:abstractNumId w:val="72"/>
  </w:num>
  <w:num w:numId="5">
    <w:abstractNumId w:val="83"/>
  </w:num>
  <w:num w:numId="6">
    <w:abstractNumId w:val="47"/>
  </w:num>
  <w:num w:numId="7">
    <w:abstractNumId w:val="17"/>
  </w:num>
  <w:num w:numId="8">
    <w:abstractNumId w:val="52"/>
  </w:num>
  <w:num w:numId="9">
    <w:abstractNumId w:val="62"/>
  </w:num>
  <w:num w:numId="10">
    <w:abstractNumId w:val="34"/>
  </w:num>
  <w:num w:numId="11">
    <w:abstractNumId w:val="26"/>
  </w:num>
  <w:num w:numId="12">
    <w:abstractNumId w:val="81"/>
  </w:num>
  <w:num w:numId="13">
    <w:abstractNumId w:val="61"/>
  </w:num>
  <w:num w:numId="14">
    <w:abstractNumId w:val="64"/>
  </w:num>
  <w:num w:numId="15">
    <w:abstractNumId w:val="87"/>
  </w:num>
  <w:num w:numId="16">
    <w:abstractNumId w:val="69"/>
  </w:num>
  <w:num w:numId="17">
    <w:abstractNumId w:val="60"/>
  </w:num>
  <w:num w:numId="18">
    <w:abstractNumId w:val="21"/>
  </w:num>
  <w:num w:numId="19">
    <w:abstractNumId w:val="78"/>
  </w:num>
  <w:num w:numId="20">
    <w:abstractNumId w:val="20"/>
  </w:num>
  <w:num w:numId="21">
    <w:abstractNumId w:val="100"/>
  </w:num>
  <w:num w:numId="22">
    <w:abstractNumId w:val="46"/>
  </w:num>
  <w:num w:numId="23">
    <w:abstractNumId w:val="88"/>
  </w:num>
  <w:num w:numId="24">
    <w:abstractNumId w:val="35"/>
  </w:num>
  <w:num w:numId="25">
    <w:abstractNumId w:val="74"/>
  </w:num>
  <w:num w:numId="26">
    <w:abstractNumId w:val="28"/>
  </w:num>
  <w:num w:numId="27">
    <w:abstractNumId w:val="51"/>
  </w:num>
  <w:num w:numId="28">
    <w:abstractNumId w:val="99"/>
  </w:num>
  <w:num w:numId="29">
    <w:abstractNumId w:val="86"/>
  </w:num>
  <w:num w:numId="30">
    <w:abstractNumId w:val="5"/>
  </w:num>
  <w:num w:numId="31">
    <w:abstractNumId w:val="92"/>
  </w:num>
  <w:num w:numId="32">
    <w:abstractNumId w:val="75"/>
  </w:num>
  <w:num w:numId="33">
    <w:abstractNumId w:val="65"/>
  </w:num>
  <w:num w:numId="34">
    <w:abstractNumId w:val="59"/>
  </w:num>
  <w:num w:numId="35">
    <w:abstractNumId w:val="70"/>
  </w:num>
  <w:num w:numId="36">
    <w:abstractNumId w:val="63"/>
  </w:num>
  <w:num w:numId="37">
    <w:abstractNumId w:val="6"/>
  </w:num>
  <w:num w:numId="38">
    <w:abstractNumId w:val="13"/>
  </w:num>
  <w:num w:numId="39">
    <w:abstractNumId w:val="23"/>
  </w:num>
  <w:num w:numId="40">
    <w:abstractNumId w:val="16"/>
  </w:num>
  <w:num w:numId="41">
    <w:abstractNumId w:val="22"/>
  </w:num>
  <w:num w:numId="42">
    <w:abstractNumId w:val="31"/>
  </w:num>
  <w:num w:numId="43">
    <w:abstractNumId w:val="41"/>
  </w:num>
  <w:num w:numId="44">
    <w:abstractNumId w:val="9"/>
  </w:num>
  <w:num w:numId="45">
    <w:abstractNumId w:val="73"/>
  </w:num>
  <w:num w:numId="46">
    <w:abstractNumId w:val="44"/>
  </w:num>
  <w:num w:numId="47">
    <w:abstractNumId w:val="58"/>
  </w:num>
  <w:num w:numId="48">
    <w:abstractNumId w:val="57"/>
  </w:num>
  <w:num w:numId="49">
    <w:abstractNumId w:val="43"/>
  </w:num>
  <w:num w:numId="50">
    <w:abstractNumId w:val="25"/>
  </w:num>
  <w:num w:numId="51">
    <w:abstractNumId w:val="91"/>
  </w:num>
  <w:num w:numId="52">
    <w:abstractNumId w:val="7"/>
  </w:num>
  <w:num w:numId="53">
    <w:abstractNumId w:val="29"/>
  </w:num>
  <w:num w:numId="54">
    <w:abstractNumId w:val="33"/>
  </w:num>
  <w:num w:numId="55">
    <w:abstractNumId w:val="77"/>
  </w:num>
  <w:num w:numId="56">
    <w:abstractNumId w:val="42"/>
  </w:num>
  <w:num w:numId="57">
    <w:abstractNumId w:val="48"/>
  </w:num>
  <w:num w:numId="58">
    <w:abstractNumId w:val="53"/>
  </w:num>
  <w:num w:numId="59">
    <w:abstractNumId w:val="8"/>
  </w:num>
  <w:num w:numId="60">
    <w:abstractNumId w:val="3"/>
  </w:num>
  <w:num w:numId="61">
    <w:abstractNumId w:val="49"/>
  </w:num>
  <w:num w:numId="62">
    <w:abstractNumId w:val="1"/>
  </w:num>
  <w:num w:numId="63">
    <w:abstractNumId w:val="0"/>
  </w:num>
  <w:num w:numId="64">
    <w:abstractNumId w:val="90"/>
  </w:num>
  <w:num w:numId="65">
    <w:abstractNumId w:val="24"/>
  </w:num>
  <w:num w:numId="66">
    <w:abstractNumId w:val="97"/>
  </w:num>
  <w:num w:numId="67">
    <w:abstractNumId w:val="79"/>
  </w:num>
  <w:num w:numId="68">
    <w:abstractNumId w:val="32"/>
  </w:num>
  <w:num w:numId="69">
    <w:abstractNumId w:val="104"/>
  </w:num>
  <w:num w:numId="70">
    <w:abstractNumId w:val="30"/>
  </w:num>
  <w:num w:numId="71">
    <w:abstractNumId w:val="101"/>
  </w:num>
  <w:num w:numId="72">
    <w:abstractNumId w:val="37"/>
  </w:num>
  <w:num w:numId="73">
    <w:abstractNumId w:val="10"/>
  </w:num>
  <w:num w:numId="74">
    <w:abstractNumId w:val="27"/>
  </w:num>
  <w:num w:numId="75">
    <w:abstractNumId w:val="45"/>
  </w:num>
  <w:num w:numId="76">
    <w:abstractNumId w:val="50"/>
  </w:num>
  <w:num w:numId="77">
    <w:abstractNumId w:val="15"/>
  </w:num>
  <w:num w:numId="78">
    <w:abstractNumId w:val="40"/>
  </w:num>
  <w:num w:numId="79">
    <w:abstractNumId w:val="54"/>
  </w:num>
  <w:num w:numId="80">
    <w:abstractNumId w:val="85"/>
  </w:num>
  <w:num w:numId="81">
    <w:abstractNumId w:val="96"/>
  </w:num>
  <w:num w:numId="82">
    <w:abstractNumId w:val="95"/>
  </w:num>
  <w:num w:numId="83">
    <w:abstractNumId w:val="36"/>
  </w:num>
  <w:num w:numId="84">
    <w:abstractNumId w:val="68"/>
  </w:num>
  <w:num w:numId="85">
    <w:abstractNumId w:val="102"/>
  </w:num>
  <w:num w:numId="86">
    <w:abstractNumId w:val="38"/>
  </w:num>
  <w:num w:numId="87">
    <w:abstractNumId w:val="89"/>
  </w:num>
  <w:num w:numId="88">
    <w:abstractNumId w:val="2"/>
  </w:num>
  <w:num w:numId="89">
    <w:abstractNumId w:val="55"/>
  </w:num>
  <w:num w:numId="90">
    <w:abstractNumId w:val="80"/>
  </w:num>
  <w:num w:numId="91">
    <w:abstractNumId w:val="14"/>
  </w:num>
  <w:num w:numId="92">
    <w:abstractNumId w:val="4"/>
  </w:num>
  <w:num w:numId="93">
    <w:abstractNumId w:val="71"/>
  </w:num>
  <w:num w:numId="94">
    <w:abstractNumId w:val="66"/>
  </w:num>
  <w:num w:numId="95">
    <w:abstractNumId w:val="39"/>
  </w:num>
  <w:num w:numId="96">
    <w:abstractNumId w:val="19"/>
  </w:num>
  <w:num w:numId="97">
    <w:abstractNumId w:val="94"/>
  </w:num>
  <w:num w:numId="98">
    <w:abstractNumId w:val="18"/>
  </w:num>
  <w:num w:numId="99">
    <w:abstractNumId w:val="12"/>
  </w:num>
  <w:num w:numId="100">
    <w:abstractNumId w:val="103"/>
  </w:num>
  <w:num w:numId="101">
    <w:abstractNumId w:val="93"/>
  </w:num>
  <w:num w:numId="102">
    <w:abstractNumId w:val="11"/>
  </w:num>
  <w:num w:numId="103">
    <w:abstractNumId w:val="76"/>
  </w:num>
  <w:num w:numId="104">
    <w:abstractNumId w:val="56"/>
  </w:num>
  <w:num w:numId="105">
    <w:abstractNumId w:val="98"/>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0AFD"/>
    <w:rsid w:val="001359FA"/>
    <w:rsid w:val="00282364"/>
    <w:rsid w:val="002B0963"/>
    <w:rsid w:val="003F02D8"/>
    <w:rsid w:val="00470AFD"/>
    <w:rsid w:val="006E326D"/>
    <w:rsid w:val="00965AD9"/>
    <w:rsid w:val="009D1F6C"/>
    <w:rsid w:val="00A536CF"/>
    <w:rsid w:val="00D14577"/>
    <w:rsid w:val="00DB3EBA"/>
    <w:rsid w:val="00EC6752"/>
    <w:rsid w:val="00FC5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16143"/>
  <w15:chartTrackingRefBased/>
  <w15:docId w15:val="{FF043626-7CD4-4599-AC47-986B8DA23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0"/>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1F6C"/>
    <w:pPr>
      <w:keepNext/>
      <w:keepLines/>
      <w:suppressAutoHyphens/>
      <w:spacing w:before="480" w:after="120"/>
      <w:ind w:leftChars="-1" w:left="-1" w:hangingChars="1" w:hanging="1"/>
      <w:textDirection w:val="btLr"/>
      <w:textAlignment w:val="top"/>
      <w:outlineLvl w:val="0"/>
    </w:pPr>
    <w:rPr>
      <w:rFonts w:ascii="Calibri" w:eastAsia="Calibri" w:hAnsi="Calibri" w:cs="Calibri"/>
      <w:b/>
      <w:position w:val="-1"/>
      <w:sz w:val="48"/>
      <w:szCs w:val="48"/>
      <w:lang w:val="es-ES" w:eastAsia="es-MX"/>
    </w:rPr>
  </w:style>
  <w:style w:type="paragraph" w:styleId="Heading2">
    <w:name w:val="heading 2"/>
    <w:basedOn w:val="Normal"/>
    <w:next w:val="Normal"/>
    <w:link w:val="Heading2Char"/>
    <w:uiPriority w:val="9"/>
    <w:unhideWhenUsed/>
    <w:qFormat/>
    <w:rsid w:val="009D1F6C"/>
    <w:pPr>
      <w:keepNext/>
      <w:keepLines/>
      <w:suppressAutoHyphens/>
      <w:spacing w:before="360" w:after="80"/>
      <w:ind w:leftChars="-1" w:left="-1" w:hangingChars="1" w:hanging="1"/>
      <w:textDirection w:val="btLr"/>
      <w:textAlignment w:val="top"/>
      <w:outlineLvl w:val="1"/>
    </w:pPr>
    <w:rPr>
      <w:rFonts w:ascii="Calibri" w:eastAsia="Calibri" w:hAnsi="Calibri" w:cs="Calibri"/>
      <w:b/>
      <w:position w:val="-1"/>
      <w:sz w:val="36"/>
      <w:szCs w:val="36"/>
      <w:lang w:val="es-ES" w:eastAsia="es-MX"/>
    </w:rPr>
  </w:style>
  <w:style w:type="paragraph" w:styleId="Heading3">
    <w:name w:val="heading 3"/>
    <w:basedOn w:val="Normal"/>
    <w:next w:val="Normal"/>
    <w:link w:val="Heading3Char"/>
    <w:uiPriority w:val="9"/>
    <w:unhideWhenUsed/>
    <w:qFormat/>
    <w:rsid w:val="009D1F6C"/>
    <w:pPr>
      <w:keepNext/>
      <w:keepLines/>
      <w:suppressAutoHyphens/>
      <w:spacing w:before="280" w:after="80"/>
      <w:ind w:leftChars="-1" w:left="-1" w:hangingChars="1" w:hanging="1"/>
      <w:textDirection w:val="btLr"/>
      <w:textAlignment w:val="top"/>
      <w:outlineLvl w:val="2"/>
    </w:pPr>
    <w:rPr>
      <w:rFonts w:ascii="Calibri" w:eastAsia="Calibri" w:hAnsi="Calibri" w:cs="Calibri"/>
      <w:b/>
      <w:position w:val="-1"/>
      <w:sz w:val="28"/>
      <w:szCs w:val="28"/>
      <w:lang w:val="es-ES" w:eastAsia="es-MX"/>
    </w:rPr>
  </w:style>
  <w:style w:type="paragraph" w:styleId="Heading4">
    <w:name w:val="heading 4"/>
    <w:basedOn w:val="Normal"/>
    <w:next w:val="Normal"/>
    <w:link w:val="Heading4Char"/>
    <w:uiPriority w:val="9"/>
    <w:semiHidden/>
    <w:unhideWhenUsed/>
    <w:qFormat/>
    <w:rsid w:val="009D1F6C"/>
    <w:pPr>
      <w:keepNext/>
      <w:keepLines/>
      <w:suppressAutoHyphens/>
      <w:spacing w:before="240" w:after="40"/>
      <w:ind w:leftChars="-1" w:left="-1" w:hangingChars="1" w:hanging="1"/>
      <w:textDirection w:val="btLr"/>
      <w:textAlignment w:val="top"/>
      <w:outlineLvl w:val="3"/>
    </w:pPr>
    <w:rPr>
      <w:rFonts w:ascii="Calibri" w:eastAsia="Calibri" w:hAnsi="Calibri" w:cs="Calibri"/>
      <w:b/>
      <w:position w:val="-1"/>
      <w:sz w:val="24"/>
      <w:szCs w:val="24"/>
      <w:lang w:val="es-ES" w:eastAsia="es-MX"/>
    </w:rPr>
  </w:style>
  <w:style w:type="paragraph" w:styleId="Heading5">
    <w:name w:val="heading 5"/>
    <w:basedOn w:val="Normal"/>
    <w:next w:val="Normal"/>
    <w:link w:val="Heading5Char"/>
    <w:uiPriority w:val="9"/>
    <w:semiHidden/>
    <w:unhideWhenUsed/>
    <w:qFormat/>
    <w:rsid w:val="009D1F6C"/>
    <w:pPr>
      <w:keepNext/>
      <w:keepLines/>
      <w:suppressAutoHyphens/>
      <w:spacing w:before="220" w:after="40"/>
      <w:ind w:leftChars="-1" w:left="-1" w:hangingChars="1" w:hanging="1"/>
      <w:textDirection w:val="btLr"/>
      <w:textAlignment w:val="top"/>
      <w:outlineLvl w:val="4"/>
    </w:pPr>
    <w:rPr>
      <w:rFonts w:ascii="Calibri" w:eastAsia="Calibri" w:hAnsi="Calibri" w:cs="Calibri"/>
      <w:b/>
      <w:position w:val="-1"/>
      <w:lang w:val="es-ES" w:eastAsia="es-MX"/>
    </w:rPr>
  </w:style>
  <w:style w:type="paragraph" w:styleId="Heading6">
    <w:name w:val="heading 6"/>
    <w:basedOn w:val="Normal"/>
    <w:next w:val="Normal"/>
    <w:link w:val="Heading6Char"/>
    <w:uiPriority w:val="9"/>
    <w:semiHidden/>
    <w:unhideWhenUsed/>
    <w:qFormat/>
    <w:rsid w:val="009D1F6C"/>
    <w:pPr>
      <w:keepNext/>
      <w:keepLines/>
      <w:suppressAutoHyphens/>
      <w:spacing w:before="200" w:after="40"/>
      <w:ind w:leftChars="-1" w:left="-1" w:hangingChars="1" w:hanging="1"/>
      <w:textDirection w:val="btLr"/>
      <w:textAlignment w:val="top"/>
      <w:outlineLvl w:val="5"/>
    </w:pPr>
    <w:rPr>
      <w:rFonts w:ascii="Calibri" w:eastAsia="Calibri" w:hAnsi="Calibri" w:cs="Calibri"/>
      <w:b/>
      <w:position w:val="-1"/>
      <w:sz w:val="20"/>
      <w:szCs w:val="20"/>
      <w:lang w:val="es-ES"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470AFD"/>
    <w:rPr>
      <w:color w:val="0563C1" w:themeColor="hyperlink"/>
      <w:u w:val="single"/>
    </w:rPr>
  </w:style>
  <w:style w:type="character" w:styleId="CommentReference">
    <w:name w:val="annotation reference"/>
    <w:qFormat/>
    <w:rsid w:val="00470AFD"/>
    <w:rPr>
      <w:w w:val="100"/>
      <w:position w:val="-1"/>
      <w:sz w:val="16"/>
      <w:szCs w:val="16"/>
      <w:effect w:val="none"/>
      <w:vertAlign w:val="baseline"/>
      <w:cs w:val="0"/>
      <w:em w:val="none"/>
    </w:rPr>
  </w:style>
  <w:style w:type="paragraph" w:styleId="CommentText">
    <w:name w:val="annotation text"/>
    <w:basedOn w:val="Normal"/>
    <w:link w:val="CommentTextChar"/>
    <w:qFormat/>
    <w:rsid w:val="00470AFD"/>
    <w:pPr>
      <w:suppressAutoHyphens/>
      <w:spacing w:after="0" w:line="240" w:lineRule="auto"/>
      <w:ind w:leftChars="-1" w:left="-1" w:hangingChars="1" w:hanging="1"/>
      <w:textDirection w:val="btLr"/>
      <w:textAlignment w:val="top"/>
      <w:outlineLvl w:val="0"/>
    </w:pPr>
    <w:rPr>
      <w:rFonts w:ascii="Times New Roman" w:eastAsia="Times New Roman" w:hAnsi="Times New Roman" w:cs="Mangal"/>
      <w:position w:val="-1"/>
      <w:sz w:val="20"/>
      <w:szCs w:val="18"/>
      <w:lang w:val="es-CL" w:eastAsia="es-MX"/>
    </w:rPr>
  </w:style>
  <w:style w:type="character" w:customStyle="1" w:styleId="CommentTextChar">
    <w:name w:val="Comment Text Char"/>
    <w:basedOn w:val="DefaultParagraphFont"/>
    <w:link w:val="CommentText"/>
    <w:rsid w:val="00470AFD"/>
    <w:rPr>
      <w:rFonts w:ascii="Times New Roman" w:eastAsia="Times New Roman" w:hAnsi="Times New Roman" w:cs="Mangal"/>
      <w:position w:val="-1"/>
      <w:sz w:val="20"/>
      <w:szCs w:val="18"/>
      <w:lang w:val="es-CL" w:eastAsia="es-MX"/>
    </w:rPr>
  </w:style>
  <w:style w:type="paragraph" w:styleId="BalloonText">
    <w:name w:val="Balloon Text"/>
    <w:basedOn w:val="Normal"/>
    <w:link w:val="BalloonTextChar"/>
    <w:unhideWhenUsed/>
    <w:qFormat/>
    <w:rsid w:val="00470A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470AFD"/>
    <w:rPr>
      <w:rFonts w:ascii="Segoe UI" w:hAnsi="Segoe UI" w:cs="Segoe UI"/>
      <w:sz w:val="18"/>
      <w:szCs w:val="18"/>
    </w:rPr>
  </w:style>
  <w:style w:type="paragraph" w:styleId="ListParagraph">
    <w:name w:val="List Paragraph"/>
    <w:basedOn w:val="Normal"/>
    <w:uiPriority w:val="34"/>
    <w:qFormat/>
    <w:rsid w:val="00470AFD"/>
    <w:pPr>
      <w:ind w:left="720"/>
      <w:contextualSpacing/>
    </w:pPr>
  </w:style>
  <w:style w:type="table" w:styleId="TableGrid">
    <w:name w:val="Table Grid"/>
    <w:basedOn w:val="TableNormal"/>
    <w:uiPriority w:val="39"/>
    <w:rsid w:val="00470A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10"/>
    <w:basedOn w:val="TableNormal"/>
    <w:rsid w:val="00470AFD"/>
    <w:rPr>
      <w:rFonts w:ascii="Calibri" w:eastAsia="Calibri" w:hAnsi="Calibri" w:cs="Calibri"/>
      <w:lang w:val="es-ES" w:eastAsia="es-MX"/>
    </w:rPr>
    <w:tblPr>
      <w:tblStyleRowBandSize w:val="1"/>
      <w:tblStyleColBandSize w:val="1"/>
      <w:tblInd w:w="0" w:type="nil"/>
    </w:tblPr>
  </w:style>
  <w:style w:type="table" w:customStyle="1" w:styleId="9">
    <w:name w:val="9"/>
    <w:basedOn w:val="TableNormal"/>
    <w:rsid w:val="00470AFD"/>
    <w:rPr>
      <w:rFonts w:ascii="Calibri" w:eastAsia="Calibri" w:hAnsi="Calibri" w:cs="Calibri"/>
      <w:lang w:val="es-ES" w:eastAsia="es-MX"/>
    </w:rPr>
    <w:tblPr>
      <w:tblStyleRowBandSize w:val="1"/>
      <w:tblStyleColBandSize w:val="1"/>
      <w:tblInd w:w="0" w:type="nil"/>
    </w:tblPr>
  </w:style>
  <w:style w:type="paragraph" w:styleId="Header">
    <w:name w:val="header"/>
    <w:basedOn w:val="Normal"/>
    <w:link w:val="HeaderChar"/>
    <w:unhideWhenUsed/>
    <w:qFormat/>
    <w:rsid w:val="00470AFD"/>
    <w:pPr>
      <w:tabs>
        <w:tab w:val="center" w:pos="4680"/>
        <w:tab w:val="right" w:pos="9360"/>
      </w:tabs>
      <w:spacing w:after="0" w:line="240" w:lineRule="auto"/>
    </w:pPr>
  </w:style>
  <w:style w:type="character" w:customStyle="1" w:styleId="HeaderChar">
    <w:name w:val="Header Char"/>
    <w:basedOn w:val="DefaultParagraphFont"/>
    <w:link w:val="Header"/>
    <w:rsid w:val="00470AFD"/>
  </w:style>
  <w:style w:type="paragraph" w:styleId="Footer">
    <w:name w:val="footer"/>
    <w:basedOn w:val="Normal"/>
    <w:link w:val="FooterChar"/>
    <w:unhideWhenUsed/>
    <w:qFormat/>
    <w:rsid w:val="00470AFD"/>
    <w:pPr>
      <w:tabs>
        <w:tab w:val="center" w:pos="4680"/>
        <w:tab w:val="right" w:pos="9360"/>
      </w:tabs>
      <w:spacing w:after="0" w:line="240" w:lineRule="auto"/>
    </w:pPr>
  </w:style>
  <w:style w:type="character" w:customStyle="1" w:styleId="FooterChar">
    <w:name w:val="Footer Char"/>
    <w:basedOn w:val="DefaultParagraphFont"/>
    <w:link w:val="Footer"/>
    <w:rsid w:val="00470AFD"/>
  </w:style>
  <w:style w:type="table" w:styleId="GridTable1Light-Accent1">
    <w:name w:val="Grid Table 1 Light Accent 1"/>
    <w:basedOn w:val="TableNormal"/>
    <w:rsid w:val="00470AFD"/>
    <w:pPr>
      <w:suppressAutoHyphens/>
      <w:spacing w:line="1" w:lineRule="atLeast"/>
      <w:ind w:leftChars="-1" w:left="-1" w:hangingChars="1" w:hanging="1"/>
      <w:textDirection w:val="btLr"/>
      <w:textAlignment w:val="top"/>
      <w:outlineLvl w:val="0"/>
    </w:pPr>
    <w:rPr>
      <w:rFonts w:ascii="Calibri" w:eastAsia="Calibri" w:hAnsi="Calibri" w:cs="Calibri"/>
      <w:position w:val="-1"/>
      <w:lang w:val="es-ES" w:eastAsia="es-MX"/>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style>
  <w:style w:type="character" w:customStyle="1" w:styleId="Heading1Char">
    <w:name w:val="Heading 1 Char"/>
    <w:basedOn w:val="DefaultParagraphFont"/>
    <w:link w:val="Heading1"/>
    <w:uiPriority w:val="9"/>
    <w:rsid w:val="009D1F6C"/>
    <w:rPr>
      <w:rFonts w:ascii="Calibri" w:eastAsia="Calibri" w:hAnsi="Calibri" w:cs="Calibri"/>
      <w:b/>
      <w:position w:val="-1"/>
      <w:sz w:val="48"/>
      <w:szCs w:val="48"/>
      <w:lang w:val="es-ES" w:eastAsia="es-MX"/>
    </w:rPr>
  </w:style>
  <w:style w:type="character" w:customStyle="1" w:styleId="Heading2Char">
    <w:name w:val="Heading 2 Char"/>
    <w:basedOn w:val="DefaultParagraphFont"/>
    <w:link w:val="Heading2"/>
    <w:uiPriority w:val="9"/>
    <w:rsid w:val="009D1F6C"/>
    <w:rPr>
      <w:rFonts w:ascii="Calibri" w:eastAsia="Calibri" w:hAnsi="Calibri" w:cs="Calibri"/>
      <w:b/>
      <w:position w:val="-1"/>
      <w:sz w:val="36"/>
      <w:szCs w:val="36"/>
      <w:lang w:val="es-ES" w:eastAsia="es-MX"/>
    </w:rPr>
  </w:style>
  <w:style w:type="character" w:customStyle="1" w:styleId="Heading3Char">
    <w:name w:val="Heading 3 Char"/>
    <w:basedOn w:val="DefaultParagraphFont"/>
    <w:link w:val="Heading3"/>
    <w:uiPriority w:val="9"/>
    <w:rsid w:val="009D1F6C"/>
    <w:rPr>
      <w:rFonts w:ascii="Calibri" w:eastAsia="Calibri" w:hAnsi="Calibri" w:cs="Calibri"/>
      <w:b/>
      <w:position w:val="-1"/>
      <w:sz w:val="28"/>
      <w:szCs w:val="28"/>
      <w:lang w:val="es-ES" w:eastAsia="es-MX"/>
    </w:rPr>
  </w:style>
  <w:style w:type="character" w:customStyle="1" w:styleId="Heading4Char">
    <w:name w:val="Heading 4 Char"/>
    <w:basedOn w:val="DefaultParagraphFont"/>
    <w:link w:val="Heading4"/>
    <w:uiPriority w:val="9"/>
    <w:semiHidden/>
    <w:rsid w:val="009D1F6C"/>
    <w:rPr>
      <w:rFonts w:ascii="Calibri" w:eastAsia="Calibri" w:hAnsi="Calibri" w:cs="Calibri"/>
      <w:b/>
      <w:position w:val="-1"/>
      <w:sz w:val="24"/>
      <w:szCs w:val="24"/>
      <w:lang w:val="es-ES" w:eastAsia="es-MX"/>
    </w:rPr>
  </w:style>
  <w:style w:type="character" w:customStyle="1" w:styleId="Heading5Char">
    <w:name w:val="Heading 5 Char"/>
    <w:basedOn w:val="DefaultParagraphFont"/>
    <w:link w:val="Heading5"/>
    <w:uiPriority w:val="9"/>
    <w:semiHidden/>
    <w:rsid w:val="009D1F6C"/>
    <w:rPr>
      <w:rFonts w:ascii="Calibri" w:eastAsia="Calibri" w:hAnsi="Calibri" w:cs="Calibri"/>
      <w:b/>
      <w:position w:val="-1"/>
      <w:lang w:val="es-ES" w:eastAsia="es-MX"/>
    </w:rPr>
  </w:style>
  <w:style w:type="character" w:customStyle="1" w:styleId="Heading6Char">
    <w:name w:val="Heading 6 Char"/>
    <w:basedOn w:val="DefaultParagraphFont"/>
    <w:link w:val="Heading6"/>
    <w:uiPriority w:val="9"/>
    <w:semiHidden/>
    <w:rsid w:val="009D1F6C"/>
    <w:rPr>
      <w:rFonts w:ascii="Calibri" w:eastAsia="Calibri" w:hAnsi="Calibri" w:cs="Calibri"/>
      <w:b/>
      <w:position w:val="-1"/>
      <w:sz w:val="20"/>
      <w:szCs w:val="20"/>
      <w:lang w:val="es-ES" w:eastAsia="es-MX"/>
    </w:rPr>
  </w:style>
  <w:style w:type="numbering" w:customStyle="1" w:styleId="NoList1">
    <w:name w:val="No List1"/>
    <w:next w:val="NoList"/>
    <w:uiPriority w:val="99"/>
    <w:semiHidden/>
    <w:unhideWhenUsed/>
    <w:rsid w:val="009D1F6C"/>
  </w:style>
  <w:style w:type="table" w:customStyle="1" w:styleId="TableNormal1">
    <w:name w:val="Table Normal1"/>
    <w:rsid w:val="009D1F6C"/>
    <w:rPr>
      <w:rFonts w:ascii="Calibri" w:eastAsia="Calibri" w:hAnsi="Calibri" w:cs="Calibri"/>
      <w:lang w:val="es-ES" w:eastAsia="es-MX"/>
    </w:rPr>
    <w:tblPr>
      <w:tblCellMar>
        <w:top w:w="0" w:type="dxa"/>
        <w:left w:w="0" w:type="dxa"/>
        <w:bottom w:w="0" w:type="dxa"/>
        <w:right w:w="0" w:type="dxa"/>
      </w:tblCellMar>
    </w:tblPr>
  </w:style>
  <w:style w:type="paragraph" w:styleId="Title">
    <w:name w:val="Title"/>
    <w:basedOn w:val="Normal"/>
    <w:next w:val="Normal"/>
    <w:link w:val="TitleChar"/>
    <w:uiPriority w:val="10"/>
    <w:qFormat/>
    <w:rsid w:val="009D1F6C"/>
    <w:pPr>
      <w:keepNext/>
      <w:keepLines/>
      <w:suppressAutoHyphens/>
      <w:spacing w:before="480" w:after="120"/>
      <w:ind w:leftChars="-1" w:left="-1" w:hangingChars="1" w:hanging="1"/>
      <w:textDirection w:val="btLr"/>
      <w:textAlignment w:val="top"/>
      <w:outlineLvl w:val="0"/>
    </w:pPr>
    <w:rPr>
      <w:rFonts w:ascii="Calibri" w:eastAsia="Calibri" w:hAnsi="Calibri" w:cs="Calibri"/>
      <w:b/>
      <w:position w:val="-1"/>
      <w:sz w:val="72"/>
      <w:szCs w:val="72"/>
      <w:lang w:val="es-ES" w:eastAsia="es-MX"/>
    </w:rPr>
  </w:style>
  <w:style w:type="character" w:customStyle="1" w:styleId="TitleChar">
    <w:name w:val="Title Char"/>
    <w:basedOn w:val="DefaultParagraphFont"/>
    <w:link w:val="Title"/>
    <w:uiPriority w:val="10"/>
    <w:rsid w:val="009D1F6C"/>
    <w:rPr>
      <w:rFonts w:ascii="Calibri" w:eastAsia="Calibri" w:hAnsi="Calibri" w:cs="Calibri"/>
      <w:b/>
      <w:position w:val="-1"/>
      <w:sz w:val="72"/>
      <w:szCs w:val="72"/>
      <w:lang w:val="es-ES" w:eastAsia="es-MX"/>
    </w:rPr>
  </w:style>
  <w:style w:type="character" w:customStyle="1" w:styleId="EncabezadoCar">
    <w:name w:val="Encabezado Car"/>
    <w:basedOn w:val="DefaultParagraphFont"/>
    <w:rsid w:val="009D1F6C"/>
    <w:rPr>
      <w:w w:val="100"/>
      <w:position w:val="-1"/>
      <w:effect w:val="none"/>
      <w:vertAlign w:val="baseline"/>
      <w:cs w:val="0"/>
      <w:em w:val="none"/>
    </w:rPr>
  </w:style>
  <w:style w:type="character" w:customStyle="1" w:styleId="PiedepginaCar">
    <w:name w:val="Pie de página Car"/>
    <w:basedOn w:val="DefaultParagraphFont"/>
    <w:rsid w:val="009D1F6C"/>
    <w:rPr>
      <w:w w:val="100"/>
      <w:position w:val="-1"/>
      <w:effect w:val="none"/>
      <w:vertAlign w:val="baseline"/>
      <w:cs w:val="0"/>
      <w:em w:val="none"/>
    </w:rPr>
  </w:style>
  <w:style w:type="character" w:customStyle="1" w:styleId="Ttulo1Car">
    <w:name w:val="Título 1 Car"/>
    <w:rsid w:val="009D1F6C"/>
    <w:rPr>
      <w:rFonts w:ascii="Calibri" w:eastAsia="Calibri" w:hAnsi="Calibri" w:cs="Calibri"/>
      <w:b/>
      <w:w w:val="100"/>
      <w:position w:val="-1"/>
      <w:sz w:val="48"/>
      <w:szCs w:val="48"/>
      <w:effect w:val="none"/>
      <w:vertAlign w:val="baseline"/>
      <w:cs w:val="0"/>
      <w:em w:val="none"/>
      <w:lang w:val="es-ES" w:eastAsia="es-MX"/>
    </w:rPr>
  </w:style>
  <w:style w:type="character" w:customStyle="1" w:styleId="Ttulo2Car">
    <w:name w:val="Título 2 Car"/>
    <w:rsid w:val="009D1F6C"/>
    <w:rPr>
      <w:rFonts w:ascii="Calibri" w:eastAsia="Calibri" w:hAnsi="Calibri" w:cs="Calibri"/>
      <w:b/>
      <w:w w:val="100"/>
      <w:position w:val="-1"/>
      <w:sz w:val="36"/>
      <w:szCs w:val="36"/>
      <w:effect w:val="none"/>
      <w:vertAlign w:val="baseline"/>
      <w:cs w:val="0"/>
      <w:em w:val="none"/>
      <w:lang w:val="es-ES" w:eastAsia="es-MX"/>
    </w:rPr>
  </w:style>
  <w:style w:type="character" w:customStyle="1" w:styleId="Ttulo3Car">
    <w:name w:val="Título 3 Car"/>
    <w:rsid w:val="009D1F6C"/>
    <w:rPr>
      <w:rFonts w:ascii="Calibri" w:eastAsia="Calibri" w:hAnsi="Calibri" w:cs="Calibri"/>
      <w:b/>
      <w:w w:val="100"/>
      <w:position w:val="-1"/>
      <w:sz w:val="28"/>
      <w:szCs w:val="28"/>
      <w:effect w:val="none"/>
      <w:vertAlign w:val="baseline"/>
      <w:cs w:val="0"/>
      <w:em w:val="none"/>
      <w:lang w:val="es-ES" w:eastAsia="es-MX"/>
    </w:rPr>
  </w:style>
  <w:style w:type="character" w:customStyle="1" w:styleId="Ttulo4Car">
    <w:name w:val="Título 4 Car"/>
    <w:rsid w:val="009D1F6C"/>
    <w:rPr>
      <w:rFonts w:ascii="Calibri" w:eastAsia="Calibri" w:hAnsi="Calibri" w:cs="Calibri"/>
      <w:b/>
      <w:w w:val="100"/>
      <w:position w:val="-1"/>
      <w:effect w:val="none"/>
      <w:vertAlign w:val="baseline"/>
      <w:cs w:val="0"/>
      <w:em w:val="none"/>
      <w:lang w:val="es-ES" w:eastAsia="es-MX"/>
    </w:rPr>
  </w:style>
  <w:style w:type="character" w:customStyle="1" w:styleId="Ttulo5Car">
    <w:name w:val="Título 5 Car"/>
    <w:rsid w:val="009D1F6C"/>
    <w:rPr>
      <w:rFonts w:ascii="Calibri" w:eastAsia="Calibri" w:hAnsi="Calibri" w:cs="Calibri"/>
      <w:b/>
      <w:w w:val="100"/>
      <w:position w:val="-1"/>
      <w:sz w:val="22"/>
      <w:szCs w:val="22"/>
      <w:effect w:val="none"/>
      <w:vertAlign w:val="baseline"/>
      <w:cs w:val="0"/>
      <w:em w:val="none"/>
      <w:lang w:val="es-ES" w:eastAsia="es-MX"/>
    </w:rPr>
  </w:style>
  <w:style w:type="character" w:customStyle="1" w:styleId="Ttulo6Car">
    <w:name w:val="Título 6 Car"/>
    <w:rsid w:val="009D1F6C"/>
    <w:rPr>
      <w:rFonts w:ascii="Calibri" w:eastAsia="Calibri" w:hAnsi="Calibri" w:cs="Calibri"/>
      <w:b/>
      <w:w w:val="100"/>
      <w:position w:val="-1"/>
      <w:sz w:val="20"/>
      <w:szCs w:val="20"/>
      <w:effect w:val="none"/>
      <w:vertAlign w:val="baseline"/>
      <w:cs w:val="0"/>
      <w:em w:val="none"/>
      <w:lang w:val="es-ES" w:eastAsia="es-MX"/>
    </w:rPr>
  </w:style>
  <w:style w:type="table" w:customStyle="1" w:styleId="TableNormal3">
    <w:name w:val="Table Normal3"/>
    <w:rsid w:val="009D1F6C"/>
    <w:pPr>
      <w:suppressAutoHyphens/>
      <w:ind w:leftChars="-1" w:left="-1" w:hangingChars="1" w:hanging="1"/>
      <w:textDirection w:val="btLr"/>
      <w:textAlignment w:val="top"/>
      <w:outlineLvl w:val="0"/>
    </w:pPr>
    <w:rPr>
      <w:rFonts w:ascii="Calibri" w:eastAsia="Calibri" w:hAnsi="Calibri" w:cs="Calibri"/>
      <w:position w:val="-1"/>
      <w:lang w:val="es-ES" w:eastAsia="es-MX"/>
    </w:rPr>
    <w:tblPr>
      <w:tblCellMar>
        <w:top w:w="0" w:type="dxa"/>
        <w:left w:w="0" w:type="dxa"/>
        <w:bottom w:w="0" w:type="dxa"/>
        <w:right w:w="0" w:type="dxa"/>
      </w:tblCellMar>
    </w:tblPr>
  </w:style>
  <w:style w:type="character" w:customStyle="1" w:styleId="TtuloCar">
    <w:name w:val="Título Car"/>
    <w:rsid w:val="009D1F6C"/>
    <w:rPr>
      <w:rFonts w:ascii="Calibri" w:eastAsia="Calibri" w:hAnsi="Calibri" w:cs="Calibri"/>
      <w:b/>
      <w:w w:val="100"/>
      <w:position w:val="-1"/>
      <w:sz w:val="72"/>
      <w:szCs w:val="72"/>
      <w:effect w:val="none"/>
      <w:vertAlign w:val="baseline"/>
      <w:cs w:val="0"/>
      <w:em w:val="none"/>
      <w:lang w:val="es-ES" w:eastAsia="es-MX"/>
    </w:rPr>
  </w:style>
  <w:style w:type="table" w:customStyle="1" w:styleId="TableNormal11">
    <w:name w:val="Table Normal11"/>
    <w:rsid w:val="009D1F6C"/>
    <w:pPr>
      <w:suppressAutoHyphens/>
      <w:ind w:leftChars="-1" w:left="-1" w:hangingChars="1" w:hanging="1"/>
      <w:textDirection w:val="btLr"/>
      <w:textAlignment w:val="top"/>
      <w:outlineLvl w:val="0"/>
    </w:pPr>
    <w:rPr>
      <w:rFonts w:ascii="Calibri" w:eastAsia="Calibri" w:hAnsi="Calibri" w:cs="Calibri"/>
      <w:position w:val="-1"/>
      <w:lang w:val="es-ES" w:eastAsia="es-MX"/>
    </w:rPr>
    <w:tblPr>
      <w:tblCellMar>
        <w:top w:w="0" w:type="dxa"/>
        <w:left w:w="0" w:type="dxa"/>
        <w:bottom w:w="0" w:type="dxa"/>
        <w:right w:w="0" w:type="dxa"/>
      </w:tblCellMar>
    </w:tblPr>
  </w:style>
  <w:style w:type="table" w:customStyle="1" w:styleId="TableNormal2">
    <w:name w:val="Table Normal2"/>
    <w:rsid w:val="009D1F6C"/>
    <w:pPr>
      <w:suppressAutoHyphens/>
      <w:ind w:leftChars="-1" w:left="-1" w:hangingChars="1" w:hanging="1"/>
      <w:textDirection w:val="btLr"/>
      <w:textAlignment w:val="top"/>
      <w:outlineLvl w:val="0"/>
    </w:pPr>
    <w:rPr>
      <w:rFonts w:ascii="Calibri" w:eastAsia="Calibri" w:hAnsi="Calibri" w:cs="Calibri"/>
      <w:position w:val="-1"/>
      <w:lang w:val="es-ES" w:eastAsia="es-MX"/>
    </w:rPr>
    <w:tblPr>
      <w:tblCellMar>
        <w:top w:w="0" w:type="dxa"/>
        <w:left w:w="0" w:type="dxa"/>
        <w:bottom w:w="0" w:type="dxa"/>
        <w:right w:w="0" w:type="dxa"/>
      </w:tblCellMar>
    </w:tblPr>
  </w:style>
  <w:style w:type="paragraph" w:customStyle="1" w:styleId="Encabezado1">
    <w:name w:val="Encabezado1"/>
    <w:basedOn w:val="Normal"/>
    <w:next w:val="BodyText"/>
    <w:rsid w:val="009D1F6C"/>
    <w:pPr>
      <w:keepNext/>
      <w:suppressAutoHyphens/>
      <w:spacing w:before="240" w:after="120" w:line="240" w:lineRule="auto"/>
      <w:ind w:leftChars="-1" w:left="-1" w:hangingChars="1" w:hanging="1"/>
      <w:textDirection w:val="btLr"/>
      <w:textAlignment w:val="top"/>
      <w:outlineLvl w:val="0"/>
    </w:pPr>
    <w:rPr>
      <w:rFonts w:ascii="Arial" w:eastAsia="Lucida Sans Unicode" w:hAnsi="Arial" w:cs="Mangal"/>
      <w:position w:val="-1"/>
      <w:sz w:val="28"/>
      <w:szCs w:val="28"/>
      <w:lang w:val="es-CL" w:eastAsia="es-MX"/>
    </w:rPr>
  </w:style>
  <w:style w:type="paragraph" w:styleId="BodyText">
    <w:name w:val="Body Text"/>
    <w:basedOn w:val="Normal"/>
    <w:link w:val="BodyTextChar"/>
    <w:rsid w:val="009D1F6C"/>
    <w:pPr>
      <w:suppressAutoHyphens/>
      <w:spacing w:after="120" w:line="240" w:lineRule="auto"/>
      <w:ind w:leftChars="-1" w:left="-1" w:hangingChars="1" w:hanging="1"/>
      <w:textDirection w:val="btLr"/>
      <w:textAlignment w:val="top"/>
      <w:outlineLvl w:val="0"/>
    </w:pPr>
    <w:rPr>
      <w:rFonts w:ascii="Times New Roman" w:eastAsia="Times New Roman" w:hAnsi="Times New Roman" w:cs="Times New Roman"/>
      <w:position w:val="-1"/>
      <w:sz w:val="24"/>
      <w:szCs w:val="24"/>
      <w:lang w:val="es-CL" w:eastAsia="es-MX"/>
    </w:rPr>
  </w:style>
  <w:style w:type="character" w:customStyle="1" w:styleId="BodyTextChar">
    <w:name w:val="Body Text Char"/>
    <w:basedOn w:val="DefaultParagraphFont"/>
    <w:link w:val="BodyText"/>
    <w:rsid w:val="009D1F6C"/>
    <w:rPr>
      <w:rFonts w:ascii="Times New Roman" w:eastAsia="Times New Roman" w:hAnsi="Times New Roman" w:cs="Times New Roman"/>
      <w:position w:val="-1"/>
      <w:sz w:val="24"/>
      <w:szCs w:val="24"/>
      <w:lang w:val="es-CL" w:eastAsia="es-MX"/>
    </w:rPr>
  </w:style>
  <w:style w:type="character" w:customStyle="1" w:styleId="TextoindependienteCar">
    <w:name w:val="Texto independiente Car"/>
    <w:rsid w:val="009D1F6C"/>
    <w:rPr>
      <w:rFonts w:ascii="Times New Roman" w:eastAsia="Times New Roman" w:hAnsi="Times New Roman" w:cs="Times New Roman"/>
      <w:w w:val="100"/>
      <w:position w:val="-1"/>
      <w:effect w:val="none"/>
      <w:vertAlign w:val="baseline"/>
      <w:cs w:val="0"/>
      <w:em w:val="none"/>
      <w:lang w:val="es-CL" w:eastAsia="es-MX"/>
    </w:rPr>
  </w:style>
  <w:style w:type="paragraph" w:styleId="List">
    <w:name w:val="List"/>
    <w:basedOn w:val="BodyText"/>
    <w:rsid w:val="009D1F6C"/>
  </w:style>
  <w:style w:type="paragraph" w:customStyle="1" w:styleId="Etiqueta">
    <w:name w:val="Etiqueta"/>
    <w:basedOn w:val="Normal"/>
    <w:rsid w:val="009D1F6C"/>
    <w:pPr>
      <w:suppressLineNumbers/>
      <w:suppressAutoHyphens/>
      <w:spacing w:before="120" w:after="120" w:line="240" w:lineRule="auto"/>
      <w:ind w:leftChars="-1" w:left="-1" w:hangingChars="1" w:hanging="1"/>
      <w:textDirection w:val="btLr"/>
      <w:textAlignment w:val="top"/>
      <w:outlineLvl w:val="0"/>
    </w:pPr>
    <w:rPr>
      <w:rFonts w:ascii="Times New Roman" w:eastAsia="Times New Roman" w:hAnsi="Times New Roman" w:cs="Mangal"/>
      <w:i/>
      <w:iCs/>
      <w:position w:val="-1"/>
      <w:sz w:val="24"/>
      <w:szCs w:val="24"/>
      <w:lang w:val="es-CL" w:eastAsia="es-MX"/>
    </w:rPr>
  </w:style>
  <w:style w:type="paragraph" w:customStyle="1" w:styleId="ndice">
    <w:name w:val="Índice"/>
    <w:basedOn w:val="Normal"/>
    <w:rsid w:val="009D1F6C"/>
    <w:pPr>
      <w:suppressLineNumbers/>
      <w:suppressAutoHyphens/>
      <w:spacing w:after="0" w:line="240" w:lineRule="auto"/>
      <w:ind w:leftChars="-1" w:left="-1" w:hangingChars="1" w:hanging="1"/>
      <w:textDirection w:val="btLr"/>
      <w:textAlignment w:val="top"/>
      <w:outlineLvl w:val="0"/>
    </w:pPr>
    <w:rPr>
      <w:rFonts w:ascii="Times New Roman" w:eastAsia="Times New Roman" w:hAnsi="Times New Roman" w:cs="Mangal"/>
      <w:position w:val="-1"/>
      <w:sz w:val="24"/>
      <w:szCs w:val="24"/>
      <w:lang w:val="es-CL" w:eastAsia="es-MX"/>
    </w:rPr>
  </w:style>
  <w:style w:type="paragraph" w:customStyle="1" w:styleId="Heading">
    <w:name w:val="Heading"/>
    <w:basedOn w:val="Normal"/>
    <w:next w:val="BodyText"/>
    <w:rsid w:val="009D1F6C"/>
    <w:pPr>
      <w:keepNext/>
      <w:suppressAutoHyphens/>
      <w:spacing w:before="240" w:after="120" w:line="240" w:lineRule="auto"/>
      <w:ind w:leftChars="-1" w:left="-1" w:hangingChars="1" w:hanging="1"/>
      <w:textDirection w:val="btLr"/>
      <w:textAlignment w:val="top"/>
      <w:outlineLvl w:val="0"/>
    </w:pPr>
    <w:rPr>
      <w:rFonts w:ascii="Arial" w:eastAsia="Arial Unicode MS" w:hAnsi="Arial" w:cs="Arial Unicode MS"/>
      <w:position w:val="-1"/>
      <w:sz w:val="28"/>
      <w:szCs w:val="28"/>
      <w:lang w:val="es-CL" w:eastAsia="es-MX"/>
    </w:rPr>
  </w:style>
  <w:style w:type="paragraph" w:styleId="Caption">
    <w:name w:val="caption"/>
    <w:basedOn w:val="Normal"/>
    <w:rsid w:val="009D1F6C"/>
    <w:pPr>
      <w:suppressLineNumbers/>
      <w:suppressAutoHyphens/>
      <w:spacing w:before="120" w:after="120" w:line="240" w:lineRule="auto"/>
      <w:ind w:leftChars="-1" w:left="-1" w:hangingChars="1" w:hanging="1"/>
      <w:textDirection w:val="btLr"/>
      <w:textAlignment w:val="top"/>
      <w:outlineLvl w:val="0"/>
    </w:pPr>
    <w:rPr>
      <w:rFonts w:ascii="Times New Roman" w:eastAsia="Times New Roman" w:hAnsi="Times New Roman" w:cs="Times New Roman"/>
      <w:i/>
      <w:iCs/>
      <w:position w:val="-1"/>
      <w:sz w:val="24"/>
      <w:szCs w:val="24"/>
      <w:lang w:val="es-CL" w:eastAsia="es-MX"/>
    </w:rPr>
  </w:style>
  <w:style w:type="paragraph" w:customStyle="1" w:styleId="Index">
    <w:name w:val="Index"/>
    <w:basedOn w:val="Normal"/>
    <w:rsid w:val="009D1F6C"/>
    <w:pPr>
      <w:suppressLineNumbers/>
      <w:suppressAutoHyphens/>
      <w:spacing w:after="0" w:line="240" w:lineRule="auto"/>
      <w:ind w:leftChars="-1" w:left="-1" w:hangingChars="1" w:hanging="1"/>
      <w:textDirection w:val="btLr"/>
      <w:textAlignment w:val="top"/>
      <w:outlineLvl w:val="0"/>
    </w:pPr>
    <w:rPr>
      <w:rFonts w:ascii="Times New Roman" w:eastAsia="Times New Roman" w:hAnsi="Times New Roman" w:cs="Times New Roman"/>
      <w:position w:val="-1"/>
      <w:sz w:val="24"/>
      <w:szCs w:val="24"/>
      <w:lang w:val="es-CL" w:eastAsia="es-MX"/>
    </w:rPr>
  </w:style>
  <w:style w:type="paragraph" w:styleId="NormalWeb">
    <w:name w:val="Normal (Web)"/>
    <w:basedOn w:val="Normal"/>
    <w:qFormat/>
    <w:rsid w:val="009D1F6C"/>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cs="Times New Roman"/>
      <w:position w:val="-1"/>
      <w:sz w:val="24"/>
      <w:szCs w:val="24"/>
      <w:lang w:val="es-ES" w:eastAsia="es-ES"/>
    </w:rPr>
  </w:style>
  <w:style w:type="character" w:customStyle="1" w:styleId="Mencinsinresolver1">
    <w:name w:val="Mención sin resolver1"/>
    <w:qFormat/>
    <w:rsid w:val="009D1F6C"/>
    <w:rPr>
      <w:color w:val="605E5C"/>
      <w:w w:val="100"/>
      <w:position w:val="-1"/>
      <w:effect w:val="none"/>
      <w:shd w:val="clear" w:color="auto" w:fill="E1DFDD"/>
      <w:vertAlign w:val="baseline"/>
      <w:cs w:val="0"/>
      <w:em w:val="none"/>
    </w:rPr>
  </w:style>
  <w:style w:type="character" w:customStyle="1" w:styleId="TextocomentarioCar">
    <w:name w:val="Texto comentario Car"/>
    <w:rsid w:val="009D1F6C"/>
    <w:rPr>
      <w:rFonts w:ascii="Times New Roman" w:eastAsia="Times New Roman" w:hAnsi="Times New Roman" w:cs="Mangal"/>
      <w:w w:val="100"/>
      <w:position w:val="-1"/>
      <w:sz w:val="20"/>
      <w:szCs w:val="18"/>
      <w:effect w:val="none"/>
      <w:vertAlign w:val="baseline"/>
      <w:cs w:val="0"/>
      <w:em w:val="none"/>
      <w:lang w:val="es-CL" w:eastAsia="es-MX"/>
    </w:rPr>
  </w:style>
  <w:style w:type="paragraph" w:styleId="CommentSubject">
    <w:name w:val="annotation subject"/>
    <w:basedOn w:val="CommentText"/>
    <w:next w:val="CommentText"/>
    <w:link w:val="CommentSubjectChar"/>
    <w:qFormat/>
    <w:rsid w:val="009D1F6C"/>
    <w:rPr>
      <w:b/>
      <w:bCs/>
    </w:rPr>
  </w:style>
  <w:style w:type="character" w:customStyle="1" w:styleId="CommentSubjectChar">
    <w:name w:val="Comment Subject Char"/>
    <w:basedOn w:val="CommentTextChar"/>
    <w:link w:val="CommentSubject"/>
    <w:rsid w:val="009D1F6C"/>
    <w:rPr>
      <w:rFonts w:ascii="Times New Roman" w:eastAsia="Times New Roman" w:hAnsi="Times New Roman" w:cs="Mangal"/>
      <w:b/>
      <w:bCs/>
      <w:position w:val="-1"/>
      <w:sz w:val="20"/>
      <w:szCs w:val="18"/>
      <w:lang w:val="es-CL" w:eastAsia="es-MX"/>
    </w:rPr>
  </w:style>
  <w:style w:type="character" w:customStyle="1" w:styleId="AsuntodelcomentarioCar">
    <w:name w:val="Asunto del comentario Car"/>
    <w:rsid w:val="009D1F6C"/>
    <w:rPr>
      <w:rFonts w:ascii="Times New Roman" w:eastAsia="Times New Roman" w:hAnsi="Times New Roman" w:cs="Mangal"/>
      <w:b/>
      <w:bCs/>
      <w:w w:val="100"/>
      <w:position w:val="-1"/>
      <w:sz w:val="20"/>
      <w:szCs w:val="18"/>
      <w:effect w:val="none"/>
      <w:vertAlign w:val="baseline"/>
      <w:cs w:val="0"/>
      <w:em w:val="none"/>
      <w:lang w:val="es-CL" w:eastAsia="es-MX"/>
    </w:rPr>
  </w:style>
  <w:style w:type="paragraph" w:styleId="Revision">
    <w:name w:val="Revision"/>
    <w:rsid w:val="009D1F6C"/>
    <w:pPr>
      <w:suppressAutoHyphens/>
      <w:spacing w:line="1" w:lineRule="atLeast"/>
      <w:ind w:leftChars="-1" w:left="-1" w:hangingChars="1" w:hanging="1"/>
      <w:textDirection w:val="btLr"/>
      <w:textAlignment w:val="top"/>
      <w:outlineLvl w:val="0"/>
    </w:pPr>
    <w:rPr>
      <w:rFonts w:ascii="Times New Roman" w:eastAsia="Arial Unicode MS" w:hAnsi="Times New Roman" w:cs="Mangal"/>
      <w:kern w:val="1"/>
      <w:position w:val="-1"/>
      <w:sz w:val="24"/>
      <w:szCs w:val="21"/>
      <w:lang w:val="es-ES" w:eastAsia="hi-IN" w:bidi="hi-IN"/>
    </w:rPr>
  </w:style>
  <w:style w:type="character" w:customStyle="1" w:styleId="orcid-id-https">
    <w:name w:val="orcid-id-https"/>
    <w:basedOn w:val="DefaultParagraphFont"/>
    <w:rsid w:val="009D1F6C"/>
    <w:rPr>
      <w:w w:val="100"/>
      <w:position w:val="-1"/>
      <w:effect w:val="none"/>
      <w:vertAlign w:val="baseline"/>
      <w:cs w:val="0"/>
      <w:em w:val="none"/>
    </w:rPr>
  </w:style>
  <w:style w:type="paragraph" w:styleId="Subtitle">
    <w:name w:val="Subtitle"/>
    <w:basedOn w:val="Normal"/>
    <w:next w:val="Normal"/>
    <w:link w:val="SubtitleChar"/>
    <w:uiPriority w:val="11"/>
    <w:qFormat/>
    <w:rsid w:val="009D1F6C"/>
    <w:pPr>
      <w:keepNext/>
      <w:keepLines/>
      <w:suppressAutoHyphens/>
      <w:spacing w:before="360" w:after="80"/>
      <w:ind w:leftChars="-1" w:left="-1" w:hangingChars="1" w:hanging="1"/>
      <w:textDirection w:val="btLr"/>
      <w:textAlignment w:val="top"/>
      <w:outlineLvl w:val="0"/>
    </w:pPr>
    <w:rPr>
      <w:rFonts w:ascii="Georgia" w:eastAsia="Georgia" w:hAnsi="Georgia" w:cs="Georgia"/>
      <w:i/>
      <w:color w:val="666666"/>
      <w:position w:val="-1"/>
      <w:sz w:val="48"/>
      <w:szCs w:val="48"/>
      <w:lang w:val="es-ES" w:eastAsia="es-MX"/>
    </w:rPr>
  </w:style>
  <w:style w:type="character" w:customStyle="1" w:styleId="SubtitleChar">
    <w:name w:val="Subtitle Char"/>
    <w:basedOn w:val="DefaultParagraphFont"/>
    <w:link w:val="Subtitle"/>
    <w:uiPriority w:val="11"/>
    <w:rsid w:val="009D1F6C"/>
    <w:rPr>
      <w:rFonts w:ascii="Georgia" w:eastAsia="Georgia" w:hAnsi="Georgia" w:cs="Georgia"/>
      <w:i/>
      <w:color w:val="666666"/>
      <w:position w:val="-1"/>
      <w:sz w:val="48"/>
      <w:szCs w:val="48"/>
      <w:lang w:val="es-ES" w:eastAsia="es-MX"/>
    </w:rPr>
  </w:style>
  <w:style w:type="character" w:customStyle="1" w:styleId="SubttuloCar">
    <w:name w:val="Subtítulo Car"/>
    <w:rsid w:val="009D1F6C"/>
    <w:rPr>
      <w:rFonts w:ascii="Georgia" w:eastAsia="Georgia" w:hAnsi="Georgia" w:cs="Georgia"/>
      <w:i/>
      <w:color w:val="666666"/>
      <w:w w:val="100"/>
      <w:position w:val="-1"/>
      <w:sz w:val="48"/>
      <w:szCs w:val="48"/>
      <w:effect w:val="none"/>
      <w:vertAlign w:val="baseline"/>
      <w:cs w:val="0"/>
      <w:em w:val="none"/>
      <w:lang w:val="es-ES" w:eastAsia="es-MX"/>
    </w:rPr>
  </w:style>
  <w:style w:type="table" w:customStyle="1" w:styleId="8">
    <w:name w:val="8"/>
    <w:basedOn w:val="TableNormal2"/>
    <w:rsid w:val="009D1F6C"/>
    <w:tblPr>
      <w:tblStyleRowBandSize w:val="1"/>
      <w:tblStyleColBandSize w:val="1"/>
      <w:tblCellMar>
        <w:left w:w="115" w:type="dxa"/>
        <w:right w:w="115" w:type="dxa"/>
      </w:tblCellMar>
    </w:tblPr>
  </w:style>
  <w:style w:type="table" w:customStyle="1" w:styleId="7">
    <w:name w:val="7"/>
    <w:basedOn w:val="TableNormal2"/>
    <w:rsid w:val="009D1F6C"/>
    <w:tblPr>
      <w:tblStyleRowBandSize w:val="1"/>
      <w:tblStyleColBandSize w:val="1"/>
      <w:tblCellMar>
        <w:left w:w="115" w:type="dxa"/>
        <w:right w:w="115" w:type="dxa"/>
      </w:tblCellMar>
    </w:tblPr>
  </w:style>
  <w:style w:type="table" w:customStyle="1" w:styleId="6">
    <w:name w:val="6"/>
    <w:basedOn w:val="TableNormal2"/>
    <w:rsid w:val="009D1F6C"/>
    <w:tblPr>
      <w:tblStyleRowBandSize w:val="1"/>
      <w:tblStyleColBandSize w:val="1"/>
      <w:tblCellMar>
        <w:left w:w="115" w:type="dxa"/>
        <w:right w:w="115" w:type="dxa"/>
      </w:tblCellMar>
    </w:tblPr>
  </w:style>
  <w:style w:type="table" w:customStyle="1" w:styleId="5">
    <w:name w:val="5"/>
    <w:basedOn w:val="TableNormal2"/>
    <w:rsid w:val="009D1F6C"/>
    <w:tblPr>
      <w:tblStyleRowBandSize w:val="1"/>
      <w:tblStyleColBandSize w:val="1"/>
      <w:tblCellMar>
        <w:left w:w="115" w:type="dxa"/>
        <w:right w:w="115" w:type="dxa"/>
      </w:tblCellMar>
    </w:tblPr>
  </w:style>
  <w:style w:type="table" w:customStyle="1" w:styleId="4">
    <w:name w:val="4"/>
    <w:basedOn w:val="TableNormal2"/>
    <w:rsid w:val="009D1F6C"/>
    <w:tblPr>
      <w:tblStyleRowBandSize w:val="1"/>
      <w:tblStyleColBandSize w:val="1"/>
      <w:tblCellMar>
        <w:left w:w="115" w:type="dxa"/>
        <w:right w:w="115" w:type="dxa"/>
      </w:tblCellMar>
    </w:tblPr>
  </w:style>
  <w:style w:type="table" w:customStyle="1" w:styleId="3">
    <w:name w:val="3"/>
    <w:basedOn w:val="TableNormal2"/>
    <w:rsid w:val="009D1F6C"/>
    <w:tblPr>
      <w:tblStyleRowBandSize w:val="1"/>
      <w:tblStyleColBandSize w:val="1"/>
      <w:tblCellMar>
        <w:left w:w="115" w:type="dxa"/>
        <w:right w:w="115" w:type="dxa"/>
      </w:tblCellMar>
    </w:tblPr>
  </w:style>
  <w:style w:type="table" w:customStyle="1" w:styleId="2">
    <w:name w:val="2"/>
    <w:basedOn w:val="TableNormal2"/>
    <w:rsid w:val="009D1F6C"/>
    <w:tblPr>
      <w:tblStyleRowBandSize w:val="1"/>
      <w:tblStyleColBandSize w:val="1"/>
      <w:tblCellMar>
        <w:left w:w="115" w:type="dxa"/>
        <w:right w:w="115" w:type="dxa"/>
      </w:tblCellMar>
    </w:tblPr>
  </w:style>
  <w:style w:type="table" w:customStyle="1" w:styleId="1">
    <w:name w:val="1"/>
    <w:basedOn w:val="TableNormal2"/>
    <w:rsid w:val="009D1F6C"/>
    <w:tblPr>
      <w:tblStyleRowBandSize w:val="1"/>
      <w:tblStyleColBandSize w:val="1"/>
      <w:tblCellMar>
        <w:left w:w="115" w:type="dxa"/>
        <w:right w:w="115" w:type="dxa"/>
      </w:tblCellMar>
    </w:tblPr>
  </w:style>
  <w:style w:type="character" w:customStyle="1" w:styleId="TextodegloboCar">
    <w:name w:val="Texto de globo Car"/>
    <w:rsid w:val="009D1F6C"/>
    <w:rPr>
      <w:rFonts w:ascii="Times New Roman" w:eastAsia="Calibri" w:hAnsi="Times New Roman" w:cs="Times New Roman"/>
      <w:w w:val="100"/>
      <w:position w:val="-1"/>
      <w:sz w:val="18"/>
      <w:szCs w:val="18"/>
      <w:effect w:val="none"/>
      <w:vertAlign w:val="baseline"/>
      <w:cs w:val="0"/>
      <w:em w:val="none"/>
      <w:lang w:val="es-ES" w:eastAsia="es-MX"/>
    </w:rPr>
  </w:style>
  <w:style w:type="paragraph" w:customStyle="1" w:styleId="EndNoteBibliographyTitle">
    <w:name w:val="EndNote Bibliography Title"/>
    <w:basedOn w:val="Normal"/>
    <w:rsid w:val="009D1F6C"/>
    <w:pPr>
      <w:suppressAutoHyphens/>
      <w:spacing w:after="0"/>
      <w:ind w:leftChars="-1" w:left="-1" w:hangingChars="1" w:hanging="1"/>
      <w:jc w:val="center"/>
      <w:textDirection w:val="btLr"/>
      <w:textAlignment w:val="top"/>
      <w:outlineLvl w:val="0"/>
    </w:pPr>
    <w:rPr>
      <w:rFonts w:ascii="Calibri" w:eastAsia="Calibri" w:hAnsi="Calibri" w:cs="Calibri"/>
      <w:position w:val="-1"/>
      <w:lang w:val="es-MX" w:eastAsia="es-MX"/>
    </w:rPr>
  </w:style>
  <w:style w:type="character" w:customStyle="1" w:styleId="EndNoteBibliographyTitleCar">
    <w:name w:val="EndNote Bibliography Title Car"/>
    <w:rsid w:val="009D1F6C"/>
    <w:rPr>
      <w:rFonts w:ascii="Calibri" w:eastAsia="Calibri" w:hAnsi="Calibri" w:cs="Calibri"/>
      <w:w w:val="100"/>
      <w:position w:val="-1"/>
      <w:szCs w:val="22"/>
      <w:effect w:val="none"/>
      <w:vertAlign w:val="baseline"/>
      <w:cs w:val="0"/>
      <w:em w:val="none"/>
      <w:lang w:val="es-MX" w:eastAsia="es-MX"/>
    </w:rPr>
  </w:style>
  <w:style w:type="paragraph" w:customStyle="1" w:styleId="EndNoteBibliography">
    <w:name w:val="EndNote Bibliography"/>
    <w:basedOn w:val="Normal"/>
    <w:rsid w:val="009D1F6C"/>
    <w:pPr>
      <w:suppressAutoHyphens/>
      <w:spacing w:line="240" w:lineRule="auto"/>
      <w:ind w:leftChars="-1" w:left="-1" w:hangingChars="1" w:hanging="1"/>
      <w:jc w:val="both"/>
      <w:textDirection w:val="btLr"/>
      <w:textAlignment w:val="top"/>
      <w:outlineLvl w:val="0"/>
    </w:pPr>
    <w:rPr>
      <w:rFonts w:ascii="Calibri" w:eastAsia="Calibri" w:hAnsi="Calibri" w:cs="Calibri"/>
      <w:position w:val="-1"/>
      <w:lang w:val="es-MX" w:eastAsia="es-MX"/>
    </w:rPr>
  </w:style>
  <w:style w:type="character" w:customStyle="1" w:styleId="EndNoteBibliographyCar">
    <w:name w:val="EndNote Bibliography Car"/>
    <w:rsid w:val="009D1F6C"/>
    <w:rPr>
      <w:rFonts w:ascii="Calibri" w:eastAsia="Calibri" w:hAnsi="Calibri" w:cs="Calibri"/>
      <w:w w:val="100"/>
      <w:position w:val="-1"/>
      <w:szCs w:val="22"/>
      <w:effect w:val="none"/>
      <w:vertAlign w:val="baseline"/>
      <w:cs w:val="0"/>
      <w:em w:val="none"/>
      <w:lang w:val="es-MX" w:eastAsia="es-MX"/>
    </w:rPr>
  </w:style>
  <w:style w:type="character" w:styleId="Emphasis">
    <w:name w:val="Emphasis"/>
    <w:rsid w:val="009D1F6C"/>
    <w:rPr>
      <w:i/>
      <w:iCs/>
      <w:w w:val="100"/>
      <w:position w:val="-1"/>
      <w:effect w:val="none"/>
      <w:vertAlign w:val="baseline"/>
      <w:cs w:val="0"/>
      <w:em w:val="none"/>
    </w:rPr>
  </w:style>
  <w:style w:type="character" w:styleId="Strong">
    <w:name w:val="Strong"/>
    <w:rsid w:val="009D1F6C"/>
    <w:rPr>
      <w:b/>
      <w:bCs/>
      <w:w w:val="100"/>
      <w:position w:val="-1"/>
      <w:effect w:val="none"/>
      <w:vertAlign w:val="baseline"/>
      <w:cs w:val="0"/>
      <w:em w:val="none"/>
    </w:rPr>
  </w:style>
  <w:style w:type="character" w:customStyle="1" w:styleId="Mencinsinresolver2">
    <w:name w:val="Mención sin resolver2"/>
    <w:uiPriority w:val="99"/>
    <w:qFormat/>
    <w:rsid w:val="009D1F6C"/>
    <w:rPr>
      <w:color w:val="605E5C"/>
      <w:w w:val="100"/>
      <w:position w:val="-1"/>
      <w:effect w:val="none"/>
      <w:shd w:val="clear" w:color="auto" w:fill="E1DFDD"/>
      <w:vertAlign w:val="baseline"/>
      <w:cs w:val="0"/>
      <w:em w:val="none"/>
    </w:rPr>
  </w:style>
  <w:style w:type="paragraph" w:styleId="FootnoteText">
    <w:name w:val="footnote text"/>
    <w:basedOn w:val="Normal"/>
    <w:link w:val="FootnoteTextChar"/>
    <w:qFormat/>
    <w:rsid w:val="009D1F6C"/>
    <w:pPr>
      <w:suppressAutoHyphens/>
      <w:spacing w:after="0" w:line="240" w:lineRule="auto"/>
      <w:ind w:leftChars="-1" w:left="-1" w:hangingChars="1" w:hanging="1"/>
      <w:textDirection w:val="btLr"/>
      <w:textAlignment w:val="top"/>
      <w:outlineLvl w:val="0"/>
    </w:pPr>
    <w:rPr>
      <w:rFonts w:ascii="Calibri" w:eastAsia="Calibri" w:hAnsi="Calibri" w:cs="Calibri"/>
      <w:position w:val="-1"/>
      <w:sz w:val="20"/>
      <w:szCs w:val="20"/>
      <w:lang w:val="es-ES" w:eastAsia="es-MX"/>
    </w:rPr>
  </w:style>
  <w:style w:type="character" w:customStyle="1" w:styleId="FootnoteTextChar">
    <w:name w:val="Footnote Text Char"/>
    <w:basedOn w:val="DefaultParagraphFont"/>
    <w:link w:val="FootnoteText"/>
    <w:rsid w:val="009D1F6C"/>
    <w:rPr>
      <w:rFonts w:ascii="Calibri" w:eastAsia="Calibri" w:hAnsi="Calibri" w:cs="Calibri"/>
      <w:position w:val="-1"/>
      <w:sz w:val="20"/>
      <w:szCs w:val="20"/>
      <w:lang w:val="es-ES" w:eastAsia="es-MX"/>
    </w:rPr>
  </w:style>
  <w:style w:type="character" w:customStyle="1" w:styleId="TextonotapieCar">
    <w:name w:val="Texto nota pie Car"/>
    <w:rsid w:val="009D1F6C"/>
    <w:rPr>
      <w:rFonts w:ascii="Calibri" w:eastAsia="Calibri" w:hAnsi="Calibri" w:cs="Calibri"/>
      <w:w w:val="100"/>
      <w:position w:val="-1"/>
      <w:sz w:val="20"/>
      <w:szCs w:val="20"/>
      <w:effect w:val="none"/>
      <w:vertAlign w:val="baseline"/>
      <w:cs w:val="0"/>
      <w:em w:val="none"/>
      <w:lang w:val="es-ES" w:eastAsia="es-MX"/>
    </w:rPr>
  </w:style>
  <w:style w:type="character" w:styleId="FootnoteReference">
    <w:name w:val="footnote reference"/>
    <w:qFormat/>
    <w:rsid w:val="009D1F6C"/>
    <w:rPr>
      <w:w w:val="100"/>
      <w:position w:val="-1"/>
      <w:effect w:val="none"/>
      <w:vertAlign w:val="superscript"/>
      <w:cs w:val="0"/>
      <w:em w:val="none"/>
    </w:rPr>
  </w:style>
  <w:style w:type="numbering" w:customStyle="1" w:styleId="Sinlista1">
    <w:name w:val="Sin lista1"/>
    <w:next w:val="NoList"/>
    <w:qFormat/>
    <w:rsid w:val="009D1F6C"/>
  </w:style>
  <w:style w:type="table" w:customStyle="1" w:styleId="TableGrid1">
    <w:name w:val="Table Grid1"/>
    <w:basedOn w:val="TableNormal"/>
    <w:next w:val="TableGrid"/>
    <w:uiPriority w:val="59"/>
    <w:rsid w:val="009D1F6C"/>
    <w:pPr>
      <w:suppressAutoHyphens/>
      <w:spacing w:line="1" w:lineRule="atLeast"/>
      <w:ind w:leftChars="-1" w:left="-1" w:hangingChars="1" w:hanging="1"/>
      <w:textDirection w:val="btLr"/>
      <w:textAlignment w:val="top"/>
      <w:outlineLvl w:val="0"/>
    </w:pPr>
    <w:rPr>
      <w:rFonts w:ascii="Calibri" w:eastAsia="Calibri" w:hAnsi="Calibri" w:cs="Calibri"/>
      <w:position w:val="-1"/>
      <w:lang w:val="es-E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qFormat/>
    <w:rsid w:val="009D1F6C"/>
    <w:pPr>
      <w:suppressAutoHyphens/>
      <w:spacing w:after="120"/>
      <w:ind w:leftChars="-1" w:left="283" w:hangingChars="1" w:hanging="1"/>
      <w:textDirection w:val="btLr"/>
      <w:textAlignment w:val="top"/>
      <w:outlineLvl w:val="0"/>
    </w:pPr>
    <w:rPr>
      <w:rFonts w:ascii="Calibri" w:eastAsia="Calibri" w:hAnsi="Calibri" w:cs="Calibri"/>
      <w:position w:val="-1"/>
      <w:lang w:val="es-ES" w:eastAsia="es-MX"/>
    </w:rPr>
  </w:style>
  <w:style w:type="character" w:customStyle="1" w:styleId="BodyTextIndentChar">
    <w:name w:val="Body Text Indent Char"/>
    <w:basedOn w:val="DefaultParagraphFont"/>
    <w:link w:val="BodyTextIndent"/>
    <w:rsid w:val="009D1F6C"/>
    <w:rPr>
      <w:rFonts w:ascii="Calibri" w:eastAsia="Calibri" w:hAnsi="Calibri" w:cs="Calibri"/>
      <w:position w:val="-1"/>
      <w:lang w:val="es-ES" w:eastAsia="es-MX"/>
    </w:rPr>
  </w:style>
  <w:style w:type="character" w:customStyle="1" w:styleId="SangradetextonormalCar">
    <w:name w:val="Sangría de texto normal Car"/>
    <w:rsid w:val="009D1F6C"/>
    <w:rPr>
      <w:rFonts w:ascii="Calibri" w:eastAsia="Calibri" w:hAnsi="Calibri" w:cs="Calibri"/>
      <w:w w:val="100"/>
      <w:position w:val="-1"/>
      <w:sz w:val="22"/>
      <w:szCs w:val="22"/>
      <w:effect w:val="none"/>
      <w:vertAlign w:val="baseline"/>
      <w:cs w:val="0"/>
      <w:em w:val="none"/>
      <w:lang w:val="es-ES" w:eastAsia="es-MX"/>
    </w:rPr>
  </w:style>
  <w:style w:type="paragraph" w:styleId="BodyTextIndent3">
    <w:name w:val="Body Text Indent 3"/>
    <w:basedOn w:val="Normal"/>
    <w:link w:val="BodyTextIndent3Char"/>
    <w:qFormat/>
    <w:rsid w:val="009D1F6C"/>
    <w:pPr>
      <w:suppressAutoHyphens/>
      <w:spacing w:after="120"/>
      <w:ind w:leftChars="-1" w:left="283" w:hangingChars="1" w:hanging="1"/>
      <w:textDirection w:val="btLr"/>
      <w:textAlignment w:val="top"/>
      <w:outlineLvl w:val="0"/>
    </w:pPr>
    <w:rPr>
      <w:rFonts w:ascii="Calibri" w:eastAsia="Calibri" w:hAnsi="Calibri" w:cs="Calibri"/>
      <w:position w:val="-1"/>
      <w:sz w:val="16"/>
      <w:szCs w:val="16"/>
      <w:lang w:val="es-ES" w:eastAsia="es-MX"/>
    </w:rPr>
  </w:style>
  <w:style w:type="character" w:customStyle="1" w:styleId="BodyTextIndent3Char">
    <w:name w:val="Body Text Indent 3 Char"/>
    <w:basedOn w:val="DefaultParagraphFont"/>
    <w:link w:val="BodyTextIndent3"/>
    <w:rsid w:val="009D1F6C"/>
    <w:rPr>
      <w:rFonts w:ascii="Calibri" w:eastAsia="Calibri" w:hAnsi="Calibri" w:cs="Calibri"/>
      <w:position w:val="-1"/>
      <w:sz w:val="16"/>
      <w:szCs w:val="16"/>
      <w:lang w:val="es-ES" w:eastAsia="es-MX"/>
    </w:rPr>
  </w:style>
  <w:style w:type="character" w:customStyle="1" w:styleId="Sangra3detindependienteCar">
    <w:name w:val="Sangría 3 de t. independiente Car"/>
    <w:rsid w:val="009D1F6C"/>
    <w:rPr>
      <w:rFonts w:ascii="Calibri" w:eastAsia="Calibri" w:hAnsi="Calibri" w:cs="Calibri"/>
      <w:w w:val="100"/>
      <w:position w:val="-1"/>
      <w:sz w:val="16"/>
      <w:szCs w:val="16"/>
      <w:effect w:val="none"/>
      <w:vertAlign w:val="baseline"/>
      <w:cs w:val="0"/>
      <w:em w:val="none"/>
      <w:lang w:val="es-ES" w:eastAsia="es-MX"/>
    </w:rPr>
  </w:style>
  <w:style w:type="character" w:styleId="PageNumber">
    <w:name w:val="page number"/>
    <w:basedOn w:val="DefaultParagraphFont"/>
    <w:qFormat/>
    <w:rsid w:val="009D1F6C"/>
    <w:rPr>
      <w:w w:val="100"/>
      <w:position w:val="-1"/>
      <w:effect w:val="none"/>
      <w:vertAlign w:val="baseline"/>
      <w:cs w:val="0"/>
      <w:em w:val="none"/>
    </w:rPr>
  </w:style>
  <w:style w:type="character" w:customStyle="1" w:styleId="Subttulo1">
    <w:name w:val="Subtítulo1"/>
    <w:rsid w:val="009D1F6C"/>
    <w:rPr>
      <w:w w:val="100"/>
      <w:position w:val="-1"/>
      <w:effect w:val="none"/>
      <w:vertAlign w:val="baseline"/>
      <w:cs w:val="0"/>
      <w:em w:val="none"/>
    </w:rPr>
  </w:style>
  <w:style w:type="character" w:customStyle="1" w:styleId="colon-for-citation-subtitle">
    <w:name w:val="colon-for-citation-subtitle"/>
    <w:rsid w:val="009D1F6C"/>
    <w:rPr>
      <w:w w:val="100"/>
      <w:position w:val="-1"/>
      <w:effect w:val="none"/>
      <w:vertAlign w:val="baseline"/>
      <w:cs w:val="0"/>
      <w:em w:val="none"/>
    </w:rPr>
  </w:style>
  <w:style w:type="paragraph" w:customStyle="1" w:styleId="CharCharCharCharCharCharChar">
    <w:name w:val="Char Char Char Char Char Char Char"/>
    <w:basedOn w:val="Normal"/>
    <w:rsid w:val="009D1F6C"/>
    <w:pPr>
      <w:suppressAutoHyphens/>
      <w:spacing w:before="120" w:line="240" w:lineRule="atLeast"/>
      <w:ind w:leftChars="-1" w:left="-1" w:hangingChars="1" w:hanging="1"/>
      <w:textDirection w:val="btLr"/>
      <w:textAlignment w:val="top"/>
      <w:outlineLvl w:val="0"/>
    </w:pPr>
    <w:rPr>
      <w:rFonts w:ascii="Verdana" w:eastAsia="Times New Roman" w:hAnsi="Verdana" w:cs="Arial"/>
      <w:position w:val="-1"/>
      <w:sz w:val="20"/>
      <w:szCs w:val="20"/>
    </w:rPr>
  </w:style>
  <w:style w:type="table" w:customStyle="1" w:styleId="15">
    <w:name w:val="15"/>
    <w:basedOn w:val="TableNormal1"/>
    <w:rsid w:val="009D1F6C"/>
    <w:tblPr>
      <w:tblStyleRowBandSize w:val="1"/>
      <w:tblStyleColBandSize w:val="1"/>
      <w:tblCellMar>
        <w:left w:w="108" w:type="dxa"/>
        <w:right w:w="108" w:type="dxa"/>
      </w:tblCellMar>
    </w:tblPr>
  </w:style>
  <w:style w:type="table" w:customStyle="1" w:styleId="14">
    <w:name w:val="14"/>
    <w:basedOn w:val="TableNormal1"/>
    <w:rsid w:val="009D1F6C"/>
    <w:tblPr>
      <w:tblStyleRowBandSize w:val="1"/>
      <w:tblStyleColBandSize w:val="1"/>
      <w:tblCellMar>
        <w:left w:w="108" w:type="dxa"/>
        <w:right w:w="108" w:type="dxa"/>
      </w:tblCellMar>
    </w:tblPr>
  </w:style>
  <w:style w:type="table" w:customStyle="1" w:styleId="13">
    <w:name w:val="13"/>
    <w:basedOn w:val="TableNormal1"/>
    <w:rsid w:val="009D1F6C"/>
    <w:tblPr>
      <w:tblStyleRowBandSize w:val="1"/>
      <w:tblStyleColBandSize w:val="1"/>
      <w:tblCellMar>
        <w:left w:w="108" w:type="dxa"/>
        <w:right w:w="108" w:type="dxa"/>
      </w:tblCellMar>
    </w:tblPr>
  </w:style>
  <w:style w:type="table" w:customStyle="1" w:styleId="12">
    <w:name w:val="12"/>
    <w:basedOn w:val="TableNormal1"/>
    <w:rsid w:val="009D1F6C"/>
    <w:tblPr>
      <w:tblStyleRowBandSize w:val="1"/>
      <w:tblStyleColBandSize w:val="1"/>
      <w:tblCellMar>
        <w:left w:w="108" w:type="dxa"/>
        <w:right w:w="108" w:type="dxa"/>
      </w:tblCellMar>
    </w:tblPr>
  </w:style>
  <w:style w:type="table" w:customStyle="1" w:styleId="11">
    <w:name w:val="11"/>
    <w:basedOn w:val="TableNormal1"/>
    <w:rsid w:val="009D1F6C"/>
    <w:tblPr>
      <w:tblStyleRowBandSize w:val="1"/>
      <w:tblStyleColBandSize w:val="1"/>
      <w:tblCellMar>
        <w:left w:w="108" w:type="dxa"/>
        <w:right w:w="108" w:type="dxa"/>
      </w:tblCellMar>
    </w:tblPr>
  </w:style>
  <w:style w:type="paragraph" w:styleId="TOCHeading">
    <w:name w:val="TOC Heading"/>
    <w:basedOn w:val="Heading1"/>
    <w:next w:val="Normal"/>
    <w:uiPriority w:val="39"/>
    <w:unhideWhenUsed/>
    <w:qFormat/>
    <w:rsid w:val="009D1F6C"/>
    <w:pPr>
      <w:suppressAutoHyphens w:val="0"/>
      <w:spacing w:after="0" w:line="276" w:lineRule="auto"/>
      <w:ind w:leftChars="0" w:left="0" w:firstLineChars="0" w:firstLine="0"/>
      <w:textDirection w:val="lrTb"/>
      <w:textAlignment w:val="auto"/>
      <w:outlineLvl w:val="9"/>
    </w:pPr>
    <w:rPr>
      <w:rFonts w:asciiTheme="majorHAnsi" w:eastAsiaTheme="majorEastAsia" w:hAnsiTheme="majorHAnsi" w:cstheme="majorBidi"/>
      <w:bCs/>
      <w:color w:val="2E74B5" w:themeColor="accent1" w:themeShade="BF"/>
      <w:position w:val="0"/>
      <w:sz w:val="28"/>
      <w:szCs w:val="28"/>
      <w:lang w:val="es-CL"/>
    </w:rPr>
  </w:style>
  <w:style w:type="paragraph" w:styleId="TOC1">
    <w:name w:val="toc 1"/>
    <w:basedOn w:val="Normal"/>
    <w:next w:val="Normal"/>
    <w:autoRedefine/>
    <w:uiPriority w:val="39"/>
    <w:unhideWhenUsed/>
    <w:rsid w:val="009D1F6C"/>
    <w:pPr>
      <w:suppressAutoHyphens/>
      <w:spacing w:before="360" w:after="0"/>
      <w:ind w:leftChars="-1" w:left="-1" w:hangingChars="1" w:hanging="1"/>
      <w:textDirection w:val="btLr"/>
      <w:textAlignment w:val="top"/>
      <w:outlineLvl w:val="0"/>
    </w:pPr>
    <w:rPr>
      <w:rFonts w:asciiTheme="majorHAnsi" w:eastAsia="Calibri" w:hAnsiTheme="majorHAnsi" w:cstheme="majorHAnsi"/>
      <w:b/>
      <w:bCs/>
      <w:caps/>
      <w:position w:val="-1"/>
      <w:sz w:val="24"/>
      <w:szCs w:val="24"/>
      <w:lang w:val="es-ES" w:eastAsia="es-MX"/>
    </w:rPr>
  </w:style>
  <w:style w:type="paragraph" w:styleId="TOC2">
    <w:name w:val="toc 2"/>
    <w:basedOn w:val="Normal"/>
    <w:next w:val="Normal"/>
    <w:autoRedefine/>
    <w:uiPriority w:val="39"/>
    <w:unhideWhenUsed/>
    <w:rsid w:val="009D1F6C"/>
    <w:pPr>
      <w:suppressAutoHyphens/>
      <w:spacing w:before="240" w:after="0"/>
      <w:ind w:leftChars="-1" w:left="-1" w:hangingChars="1" w:hanging="1"/>
      <w:textDirection w:val="btLr"/>
      <w:textAlignment w:val="top"/>
      <w:outlineLvl w:val="0"/>
    </w:pPr>
    <w:rPr>
      <w:rFonts w:eastAsia="Calibri" w:cs="Calibri"/>
      <w:b/>
      <w:bCs/>
      <w:position w:val="-1"/>
      <w:sz w:val="20"/>
      <w:szCs w:val="20"/>
      <w:lang w:val="es-ES" w:eastAsia="es-MX"/>
    </w:rPr>
  </w:style>
  <w:style w:type="paragraph" w:styleId="TOC3">
    <w:name w:val="toc 3"/>
    <w:basedOn w:val="Normal"/>
    <w:next w:val="Normal"/>
    <w:autoRedefine/>
    <w:uiPriority w:val="39"/>
    <w:unhideWhenUsed/>
    <w:rsid w:val="009D1F6C"/>
    <w:pPr>
      <w:suppressAutoHyphens/>
      <w:spacing w:after="0"/>
      <w:ind w:leftChars="-1" w:left="220" w:hangingChars="1" w:hanging="1"/>
      <w:textDirection w:val="btLr"/>
      <w:textAlignment w:val="top"/>
      <w:outlineLvl w:val="0"/>
    </w:pPr>
    <w:rPr>
      <w:rFonts w:eastAsia="Calibri" w:cs="Calibri"/>
      <w:position w:val="-1"/>
      <w:sz w:val="20"/>
      <w:szCs w:val="20"/>
      <w:lang w:val="es-ES" w:eastAsia="es-MX"/>
    </w:rPr>
  </w:style>
  <w:style w:type="paragraph" w:styleId="TOC4">
    <w:name w:val="toc 4"/>
    <w:basedOn w:val="Normal"/>
    <w:next w:val="Normal"/>
    <w:autoRedefine/>
    <w:uiPriority w:val="39"/>
    <w:unhideWhenUsed/>
    <w:rsid w:val="009D1F6C"/>
    <w:pPr>
      <w:suppressAutoHyphens/>
      <w:spacing w:after="0"/>
      <w:ind w:leftChars="-1" w:left="440" w:hangingChars="1" w:hanging="1"/>
      <w:textDirection w:val="btLr"/>
      <w:textAlignment w:val="top"/>
      <w:outlineLvl w:val="0"/>
    </w:pPr>
    <w:rPr>
      <w:rFonts w:eastAsia="Calibri" w:cs="Calibri"/>
      <w:position w:val="-1"/>
      <w:sz w:val="20"/>
      <w:szCs w:val="20"/>
      <w:lang w:val="es-ES" w:eastAsia="es-MX"/>
    </w:rPr>
  </w:style>
  <w:style w:type="paragraph" w:styleId="TOC5">
    <w:name w:val="toc 5"/>
    <w:basedOn w:val="Normal"/>
    <w:next w:val="Normal"/>
    <w:autoRedefine/>
    <w:uiPriority w:val="39"/>
    <w:unhideWhenUsed/>
    <w:rsid w:val="009D1F6C"/>
    <w:pPr>
      <w:suppressAutoHyphens/>
      <w:spacing w:after="0"/>
      <w:ind w:leftChars="-1" w:left="660" w:hangingChars="1" w:hanging="1"/>
      <w:textDirection w:val="btLr"/>
      <w:textAlignment w:val="top"/>
      <w:outlineLvl w:val="0"/>
    </w:pPr>
    <w:rPr>
      <w:rFonts w:eastAsia="Calibri" w:cs="Calibri"/>
      <w:position w:val="-1"/>
      <w:sz w:val="20"/>
      <w:szCs w:val="20"/>
      <w:lang w:val="es-ES" w:eastAsia="es-MX"/>
    </w:rPr>
  </w:style>
  <w:style w:type="paragraph" w:styleId="TOC6">
    <w:name w:val="toc 6"/>
    <w:basedOn w:val="Normal"/>
    <w:next w:val="Normal"/>
    <w:autoRedefine/>
    <w:uiPriority w:val="39"/>
    <w:unhideWhenUsed/>
    <w:rsid w:val="009D1F6C"/>
    <w:pPr>
      <w:suppressAutoHyphens/>
      <w:spacing w:after="0"/>
      <w:ind w:leftChars="-1" w:left="880" w:hangingChars="1" w:hanging="1"/>
      <w:textDirection w:val="btLr"/>
      <w:textAlignment w:val="top"/>
      <w:outlineLvl w:val="0"/>
    </w:pPr>
    <w:rPr>
      <w:rFonts w:eastAsia="Calibri" w:cs="Calibri"/>
      <w:position w:val="-1"/>
      <w:sz w:val="20"/>
      <w:szCs w:val="20"/>
      <w:lang w:val="es-ES" w:eastAsia="es-MX"/>
    </w:rPr>
  </w:style>
  <w:style w:type="paragraph" w:styleId="TOC7">
    <w:name w:val="toc 7"/>
    <w:basedOn w:val="Normal"/>
    <w:next w:val="Normal"/>
    <w:autoRedefine/>
    <w:uiPriority w:val="39"/>
    <w:unhideWhenUsed/>
    <w:rsid w:val="009D1F6C"/>
    <w:pPr>
      <w:suppressAutoHyphens/>
      <w:spacing w:after="0"/>
      <w:ind w:leftChars="-1" w:left="1100" w:hangingChars="1" w:hanging="1"/>
      <w:textDirection w:val="btLr"/>
      <w:textAlignment w:val="top"/>
      <w:outlineLvl w:val="0"/>
    </w:pPr>
    <w:rPr>
      <w:rFonts w:eastAsia="Calibri" w:cs="Calibri"/>
      <w:position w:val="-1"/>
      <w:sz w:val="20"/>
      <w:szCs w:val="20"/>
      <w:lang w:val="es-ES" w:eastAsia="es-MX"/>
    </w:rPr>
  </w:style>
  <w:style w:type="paragraph" w:styleId="TOC8">
    <w:name w:val="toc 8"/>
    <w:basedOn w:val="Normal"/>
    <w:next w:val="Normal"/>
    <w:autoRedefine/>
    <w:uiPriority w:val="39"/>
    <w:unhideWhenUsed/>
    <w:rsid w:val="009D1F6C"/>
    <w:pPr>
      <w:suppressAutoHyphens/>
      <w:spacing w:after="0"/>
      <w:ind w:leftChars="-1" w:left="1320" w:hangingChars="1" w:hanging="1"/>
      <w:textDirection w:val="btLr"/>
      <w:textAlignment w:val="top"/>
      <w:outlineLvl w:val="0"/>
    </w:pPr>
    <w:rPr>
      <w:rFonts w:eastAsia="Calibri" w:cs="Calibri"/>
      <w:position w:val="-1"/>
      <w:sz w:val="20"/>
      <w:szCs w:val="20"/>
      <w:lang w:val="es-ES" w:eastAsia="es-MX"/>
    </w:rPr>
  </w:style>
  <w:style w:type="paragraph" w:styleId="TOC9">
    <w:name w:val="toc 9"/>
    <w:basedOn w:val="Normal"/>
    <w:next w:val="Normal"/>
    <w:autoRedefine/>
    <w:uiPriority w:val="39"/>
    <w:unhideWhenUsed/>
    <w:rsid w:val="009D1F6C"/>
    <w:pPr>
      <w:suppressAutoHyphens/>
      <w:spacing w:after="0"/>
      <w:ind w:leftChars="-1" w:left="1540" w:hangingChars="1" w:hanging="1"/>
      <w:textDirection w:val="btLr"/>
      <w:textAlignment w:val="top"/>
      <w:outlineLvl w:val="0"/>
    </w:pPr>
    <w:rPr>
      <w:rFonts w:eastAsia="Calibri" w:cs="Calibri"/>
      <w:position w:val="-1"/>
      <w:sz w:val="20"/>
      <w:szCs w:val="20"/>
      <w:lang w:val="es-ES" w:eastAsia="es-MX"/>
    </w:rPr>
  </w:style>
  <w:style w:type="character" w:styleId="FollowedHyperlink">
    <w:name w:val="FollowedHyperlink"/>
    <w:basedOn w:val="DefaultParagraphFont"/>
    <w:uiPriority w:val="99"/>
    <w:semiHidden/>
    <w:unhideWhenUsed/>
    <w:rsid w:val="009D1F6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752a2e3b-ee9c-474a-9709-39bebfe5e29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AAF60B2954FD24481BF8052E96EF84A" ma:contentTypeVersion="16" ma:contentTypeDescription="Create a new document." ma:contentTypeScope="" ma:versionID="2b51085d843bf88b8dc6783ab0eaeb50">
  <xsd:schema xmlns:xsd="http://www.w3.org/2001/XMLSchema" xmlns:xs="http://www.w3.org/2001/XMLSchema" xmlns:p="http://schemas.microsoft.com/office/2006/metadata/properties" xmlns:ns3="c68aee59-30f8-403a-a75d-0bf234058f09" xmlns:ns4="752a2e3b-ee9c-474a-9709-39bebfe5e29a" targetNamespace="http://schemas.microsoft.com/office/2006/metadata/properties" ma:root="true" ma:fieldsID="80f82279717e0f835e6e0a2aa5bd5356" ns3:_="" ns4:_="">
    <xsd:import namespace="c68aee59-30f8-403a-a75d-0bf234058f09"/>
    <xsd:import namespace="752a2e3b-ee9c-474a-9709-39bebfe5e29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8aee59-30f8-403a-a75d-0bf234058f0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2a2e3b-ee9c-474a-9709-39bebfe5e29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129233-8EB2-445C-B3D3-6B1B0C801A15}">
  <ds:schemaRefs>
    <ds:schemaRef ds:uri="http://purl.org/dc/dcmitype/"/>
    <ds:schemaRef ds:uri="752a2e3b-ee9c-474a-9709-39bebfe5e29a"/>
    <ds:schemaRef ds:uri="http://schemas.microsoft.com/office/2006/documentManagement/types"/>
    <ds:schemaRef ds:uri="http://www.w3.org/XML/1998/namespace"/>
    <ds:schemaRef ds:uri="http://purl.org/dc/terms/"/>
    <ds:schemaRef ds:uri="http://purl.org/dc/elements/1.1/"/>
    <ds:schemaRef ds:uri="http://schemas.microsoft.com/office/infopath/2007/PartnerControls"/>
    <ds:schemaRef ds:uri="http://schemas.openxmlformats.org/package/2006/metadata/core-properties"/>
    <ds:schemaRef ds:uri="c68aee59-30f8-403a-a75d-0bf234058f09"/>
    <ds:schemaRef ds:uri="http://schemas.microsoft.com/office/2006/metadata/properties"/>
  </ds:schemaRefs>
</ds:datastoreItem>
</file>

<file path=customXml/itemProps2.xml><?xml version="1.0" encoding="utf-8"?>
<ds:datastoreItem xmlns:ds="http://schemas.openxmlformats.org/officeDocument/2006/customXml" ds:itemID="{ABC1FA43-6DA4-4289-BC47-E187E0D4A7F5}">
  <ds:schemaRefs>
    <ds:schemaRef ds:uri="http://schemas.microsoft.com/sharepoint/v3/contenttype/forms"/>
  </ds:schemaRefs>
</ds:datastoreItem>
</file>

<file path=customXml/itemProps3.xml><?xml version="1.0" encoding="utf-8"?>
<ds:datastoreItem xmlns:ds="http://schemas.openxmlformats.org/officeDocument/2006/customXml" ds:itemID="{0546EF46-2F46-49D2-AF78-A617E7B58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8aee59-30f8-403a-a75d-0bf234058f09"/>
    <ds:schemaRef ds:uri="752a2e3b-ee9c-474a-9709-39bebfe5e2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1588</Words>
  <Characters>9055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Johns Hopkins</Company>
  <LinksUpToDate>false</LinksUpToDate>
  <CharactersWithSpaces>10622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Ricca</dc:creator>
  <cp:keywords/>
  <dc:description/>
  <cp:lastModifiedBy>Jim Ricca</cp:lastModifiedBy>
  <cp:revision>2</cp:revision>
  <dcterms:created xsi:type="dcterms:W3CDTF">2023-10-20T19:08:00Z</dcterms:created>
  <dcterms:modified xsi:type="dcterms:W3CDTF">2023-10-20T19:08:00Z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0x0101006AAF60B2954FD24481BF8052E96EF84A</vt:lpwstr>
  </property>
</Properties>
</file>