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3CC4D" w14:textId="03690EED" w:rsidR="006F0AFB" w:rsidRDefault="002E1C63">
      <w:r w:rsidRPr="002E1C63">
        <w:t xml:space="preserve"> </w:t>
      </w:r>
      <w:r w:rsidR="00D8010D" w:rsidRPr="00D8010D">
        <w:t xml:space="preserve">Supplementary </w:t>
      </w:r>
      <w:r w:rsidR="006F0AFB">
        <w:t>figure</w:t>
      </w:r>
      <w:r w:rsidR="00D8010D" w:rsidRPr="00D8010D">
        <w:t>. S</w:t>
      </w:r>
      <w:r w:rsidR="001C3067">
        <w:t>4</w:t>
      </w:r>
      <w:r w:rsidR="006F0AFB" w:rsidRPr="006F0AFB">
        <w:rPr>
          <w:rFonts w:cstheme="minorHAnsi"/>
          <w:iCs/>
          <w:color w:val="000000"/>
          <w:kern w:val="0"/>
          <w:sz w:val="20"/>
          <w:szCs w:val="20"/>
          <w14:ligatures w14:val="none"/>
        </w:rPr>
        <w:t xml:space="preserve"> </w:t>
      </w:r>
      <w:r w:rsidR="006F0AFB">
        <w:rPr>
          <w:rFonts w:cstheme="minorHAnsi"/>
          <w:iCs/>
          <w:color w:val="000000"/>
          <w:kern w:val="0"/>
          <w:sz w:val="20"/>
          <w:szCs w:val="20"/>
          <w14:ligatures w14:val="none"/>
        </w:rPr>
        <w:t xml:space="preserve">The forest plot that demonstrates </w:t>
      </w:r>
      <w:r w:rsidR="006F0AFB" w:rsidRPr="0013434C">
        <w:rPr>
          <w:rFonts w:cstheme="minorHAnsi"/>
          <w:color w:val="000000"/>
          <w:kern w:val="0"/>
          <w:sz w:val="20"/>
          <w:szCs w:val="20"/>
          <w14:ligatures w14:val="none"/>
        </w:rPr>
        <w:t xml:space="preserve">Progression-free survival rate </w:t>
      </w:r>
      <w:r w:rsidR="006F0AFB">
        <w:rPr>
          <w:rFonts w:cstheme="minorHAnsi"/>
          <w:color w:val="000000"/>
          <w:kern w:val="0"/>
          <w:sz w:val="20"/>
          <w:szCs w:val="20"/>
          <w14:ligatures w14:val="none"/>
        </w:rPr>
        <w:t xml:space="preserve">at </w:t>
      </w:r>
      <w:r w:rsidR="006F0AFB">
        <w:rPr>
          <w:rFonts w:cstheme="minorHAnsi"/>
          <w:color w:val="000000"/>
          <w:kern w:val="0"/>
          <w:sz w:val="20"/>
          <w:szCs w:val="20"/>
          <w14:ligatures w14:val="none"/>
        </w:rPr>
        <w:t>5</w:t>
      </w:r>
      <w:r w:rsidR="006F0AFB">
        <w:rPr>
          <w:rFonts w:cstheme="minorHAnsi"/>
          <w:color w:val="000000"/>
          <w:kern w:val="0"/>
          <w:sz w:val="20"/>
          <w:szCs w:val="20"/>
          <w14:ligatures w14:val="none"/>
        </w:rPr>
        <w:t xml:space="preserve"> years.</w:t>
      </w:r>
    </w:p>
    <w:p w14:paraId="28D4C2DB" w14:textId="7E9CF584" w:rsidR="00A54CF0" w:rsidRDefault="001C3067">
      <w:pPr>
        <w:rPr>
          <w:noProof/>
          <w:lang w:val="ar-EG" w:bidi="ar-EG"/>
        </w:rPr>
      </w:pPr>
      <w:r>
        <w:rPr>
          <w:noProof/>
          <w:lang w:val="ar-EG" w:bidi="ar-EG"/>
        </w:rPr>
        <w:drawing>
          <wp:inline distT="0" distB="0" distL="0" distR="0" wp14:anchorId="79344702" wp14:editId="62176E95">
            <wp:extent cx="5943600" cy="1649730"/>
            <wp:effectExtent l="0" t="0" r="0" b="7620"/>
            <wp:docPr id="139285150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851507" name="Picture 139285150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4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1C3067"/>
    <w:rsid w:val="002A1ED1"/>
    <w:rsid w:val="002E1C63"/>
    <w:rsid w:val="00327E60"/>
    <w:rsid w:val="004769C5"/>
    <w:rsid w:val="006716C3"/>
    <w:rsid w:val="006F0AFB"/>
    <w:rsid w:val="007D57A9"/>
    <w:rsid w:val="008109BE"/>
    <w:rsid w:val="00827AFF"/>
    <w:rsid w:val="00866568"/>
    <w:rsid w:val="00A54CF0"/>
    <w:rsid w:val="00C51262"/>
    <w:rsid w:val="00D8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3</cp:revision>
  <dcterms:created xsi:type="dcterms:W3CDTF">2023-09-09T20:52:00Z</dcterms:created>
  <dcterms:modified xsi:type="dcterms:W3CDTF">2023-09-29T10:59:00Z</dcterms:modified>
</cp:coreProperties>
</file>