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Highlights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bookmarkStart w:id="0" w:name="OLE_LINK1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It is a more maneuverable, economical and safer small animal model for SIV infection.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The proliferation of MT-2 cells compensats for the deficiency of T cells in nude mice.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hint="default" w:ascii="Times New Roman" w:hAnsi="Times New Roman" w:cs="Times New Roman"/>
          <w:sz w:val="28"/>
          <w:szCs w:val="28"/>
        </w:rPr>
        <w:t>Constant detectable viral load in peripheral is the main feature of this model.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248D78"/>
    <w:multiLevelType w:val="singleLevel"/>
    <w:tmpl w:val="91248D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Y2Q3NDRjNDkwNDMwMTZmZTdlMjljYTcxZDRkM2UifQ=="/>
  </w:docVars>
  <w:rsids>
    <w:rsidRoot w:val="00000000"/>
    <w:rsid w:val="01284C10"/>
    <w:rsid w:val="04950592"/>
    <w:rsid w:val="05552638"/>
    <w:rsid w:val="09265218"/>
    <w:rsid w:val="0C760F26"/>
    <w:rsid w:val="0E2D1AB8"/>
    <w:rsid w:val="117B0D8C"/>
    <w:rsid w:val="14952165"/>
    <w:rsid w:val="19102A16"/>
    <w:rsid w:val="2B0F45C8"/>
    <w:rsid w:val="2C6E3570"/>
    <w:rsid w:val="2F05369E"/>
    <w:rsid w:val="36424491"/>
    <w:rsid w:val="3E151A9D"/>
    <w:rsid w:val="40585D6B"/>
    <w:rsid w:val="5D997B9D"/>
    <w:rsid w:val="5FF92B75"/>
    <w:rsid w:val="62E7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218</Characters>
  <Lines>0</Lines>
  <Paragraphs>0</Paragraphs>
  <TotalTime>40</TotalTime>
  <ScaleCrop>false</ScaleCrop>
  <LinksUpToDate>false</LinksUpToDate>
  <CharactersWithSpaces>257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2023-01-13T01:18:00Z</dcterms:created>
  <dc:creator>20220323</dc:creator>
  <cp:lastModifiedBy> 陳秀鋆</cp:lastModifiedBy>
  <dcterms:modified xsi:type="dcterms:W3CDTF">2023-06-22T16:10:05Z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642C511248E942B8899747D52586CE66</vt:lpwstr>
  </property>
</Properties>
</file>