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2DBAA" w14:textId="77777777" w:rsidR="00385AD5" w:rsidRPr="00385AD5" w:rsidRDefault="008130B1" w:rsidP="00385AD5">
      <w:pPr>
        <w:rPr>
          <w:rFonts w:ascii="Times New Roman" w:hAnsi="Times New Roman" w:cs="Times New Roman"/>
          <w:b/>
          <w:sz w:val="24"/>
          <w:szCs w:val="24"/>
        </w:rPr>
      </w:pPr>
      <w:r w:rsidRPr="00385AD5">
        <w:rPr>
          <w:rFonts w:ascii="Times New Roman" w:hAnsi="Times New Roman" w:cs="Times New Roman"/>
          <w:b/>
          <w:sz w:val="24"/>
          <w:szCs w:val="24"/>
        </w:rPr>
        <w:t>Supplementary Materials</w:t>
      </w:r>
      <w:r w:rsidR="00385AD5" w:rsidRPr="00385AD5">
        <w:rPr>
          <w:rFonts w:ascii="Times New Roman" w:hAnsi="Times New Roman" w:cs="Times New Roman"/>
          <w:b/>
          <w:sz w:val="24"/>
          <w:szCs w:val="24"/>
        </w:rPr>
        <w:t xml:space="preserve"> for </w:t>
      </w:r>
    </w:p>
    <w:p w14:paraId="06090E91" w14:textId="27877CFE" w:rsidR="00822159" w:rsidRPr="00385AD5" w:rsidRDefault="00385AD5" w:rsidP="00385AD5">
      <w:pPr>
        <w:pStyle w:val="1"/>
        <w:rPr>
          <w:rFonts w:ascii="Times New Roman" w:hAnsi="Times New Roman" w:cs="Times New Roman"/>
          <w:sz w:val="24"/>
          <w:szCs w:val="24"/>
        </w:rPr>
      </w:pPr>
      <w:r w:rsidRPr="00385AD5">
        <w:rPr>
          <w:rFonts w:ascii="Times New Roman" w:hAnsi="Times New Roman" w:cs="Times New Roman"/>
          <w:sz w:val="24"/>
          <w:szCs w:val="24"/>
        </w:rPr>
        <w:t>Optimizing livestock farm size to reduce nitrogen loss in China</w:t>
      </w:r>
    </w:p>
    <w:p w14:paraId="15DAF6EB" w14:textId="77777777" w:rsidR="006E64FE" w:rsidRDefault="006E64FE" w:rsidP="006E64FE">
      <w:pPr>
        <w:rPr>
          <w:rFonts w:ascii="Times New Roman" w:hAnsi="Times New Roman" w:cs="Times New Roman"/>
          <w:b/>
          <w:sz w:val="24"/>
          <w:szCs w:val="24"/>
        </w:rPr>
      </w:pPr>
    </w:p>
    <w:p w14:paraId="76559669" w14:textId="77777777" w:rsidR="006E64FE" w:rsidRDefault="006E64FE" w:rsidP="006E64FE">
      <w:pPr>
        <w:rPr>
          <w:rFonts w:ascii="Times New Roman" w:hAnsi="Times New Roman" w:cs="Times New Roman"/>
          <w:b/>
          <w:sz w:val="24"/>
          <w:szCs w:val="24"/>
        </w:rPr>
      </w:pPr>
    </w:p>
    <w:p w14:paraId="04A14A7F" w14:textId="640B30C9" w:rsidR="006E64FE" w:rsidRDefault="006E64FE" w:rsidP="00A37DE6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3313A4">
        <w:rPr>
          <w:rFonts w:ascii="Times New Roman" w:hAnsi="Times New Roman" w:cs="Times New Roman"/>
          <w:b/>
          <w:sz w:val="24"/>
          <w:szCs w:val="24"/>
        </w:rPr>
        <w:t>This file includes:</w:t>
      </w:r>
    </w:p>
    <w:p w14:paraId="691883F5" w14:textId="07D3226D" w:rsidR="000D04EA" w:rsidRPr="004F172E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 S1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B03908" w:rsidRPr="00B03908">
        <w:rPr>
          <w:rFonts w:ascii="Times New Roman" w:hAnsi="Times New Roman" w:cs="Times New Roman"/>
          <w:sz w:val="24"/>
          <w:szCs w:val="24"/>
        </w:rPr>
        <w:t>Classification criteria for small, medium and large scale</w:t>
      </w:r>
    </w:p>
    <w:p w14:paraId="6C8B4151" w14:textId="02105E53" w:rsidR="000D04EA" w:rsidRPr="00B03908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 S2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03908" w:rsidRPr="00B03908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B03908" w:rsidRPr="00B03908">
        <w:rPr>
          <w:rFonts w:ascii="Times New Roman" w:hAnsi="Times New Roman" w:cs="Times New Roman"/>
          <w:sz w:val="24"/>
          <w:szCs w:val="24"/>
        </w:rPr>
        <w:t xml:space="preserve"> crude protein content of feed</w:t>
      </w:r>
    </w:p>
    <w:p w14:paraId="3555AF2C" w14:textId="635509C6" w:rsidR="000D04EA" w:rsidRPr="004F172E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 xml:space="preserve">Table S3 </w:t>
      </w:r>
      <w:r w:rsidR="00B03908" w:rsidRPr="00B03908">
        <w:rPr>
          <w:rFonts w:ascii="Times New Roman" w:hAnsi="Times New Roman" w:cs="Times New Roman"/>
          <w:sz w:val="24"/>
          <w:szCs w:val="24"/>
        </w:rPr>
        <w:t>Number and classification of livestock farms in each farm group for swine production system</w:t>
      </w:r>
    </w:p>
    <w:p w14:paraId="332DF072" w14:textId="014BA139" w:rsidR="000D04EA" w:rsidRPr="004F172E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 S4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B03908" w:rsidRPr="00B03908">
        <w:rPr>
          <w:rFonts w:ascii="Times New Roman" w:hAnsi="Times New Roman" w:cs="Times New Roman"/>
          <w:sz w:val="24"/>
          <w:szCs w:val="24"/>
        </w:rPr>
        <w:t>Number and classification of livestock farms in each farm group for dairy cattle production system</w:t>
      </w:r>
    </w:p>
    <w:p w14:paraId="046E0781" w14:textId="73F77258" w:rsidR="000D04EA" w:rsidRPr="004F172E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313A4">
        <w:rPr>
          <w:rFonts w:ascii="Times New Roman" w:hAnsi="Times New Roman" w:cs="Times New Roman"/>
          <w:b/>
          <w:sz w:val="24"/>
          <w:szCs w:val="24"/>
        </w:rPr>
        <w:t>S5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B03908" w:rsidRPr="00B03908">
        <w:rPr>
          <w:rFonts w:ascii="Times New Roman" w:hAnsi="Times New Roman" w:cs="Times New Roman"/>
          <w:sz w:val="24"/>
          <w:szCs w:val="24"/>
        </w:rPr>
        <w:t>Number and classification of livestock farms in each farm group for layer chicken production system</w:t>
      </w:r>
    </w:p>
    <w:p w14:paraId="0C229B49" w14:textId="36C2A216" w:rsidR="000D04EA" w:rsidRDefault="000D04EA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 S6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r w:rsidR="00B03908" w:rsidRPr="00B03908">
        <w:rPr>
          <w:rFonts w:ascii="Times New Roman" w:hAnsi="Times New Roman" w:cs="Times New Roman"/>
          <w:sz w:val="24"/>
          <w:szCs w:val="24"/>
        </w:rPr>
        <w:t>Number and classification of livestock farms in each farm group for broiler chicken production system</w:t>
      </w:r>
    </w:p>
    <w:p w14:paraId="3E2F5838" w14:textId="31CE93A2" w:rsidR="00B03908" w:rsidRDefault="00B03908" w:rsidP="00A37DE6">
      <w:pPr>
        <w:rPr>
          <w:rFonts w:ascii="Times New Roman" w:hAnsi="Times New Roman" w:cs="Times New Roman"/>
          <w:sz w:val="24"/>
          <w:szCs w:val="24"/>
        </w:rPr>
      </w:pPr>
      <w:r w:rsidRPr="003313A4">
        <w:rPr>
          <w:rFonts w:ascii="Times New Roman" w:hAnsi="Times New Roman" w:cs="Times New Roman"/>
          <w:b/>
          <w:sz w:val="24"/>
          <w:szCs w:val="24"/>
        </w:rPr>
        <w:t>Table 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4F172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5B7C" w:rsidRPr="000D5B7C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="000D5B7C" w:rsidRPr="000D5B7C">
        <w:rPr>
          <w:rFonts w:ascii="Times New Roman" w:hAnsi="Times New Roman" w:cs="Times New Roman"/>
          <w:sz w:val="24"/>
          <w:szCs w:val="24"/>
        </w:rPr>
        <w:t xml:space="preserve"> abbreviations of all agriculture regions and the provinces included</w:t>
      </w:r>
    </w:p>
    <w:bookmarkEnd w:id="0"/>
    <w:p w14:paraId="63D0FBEF" w14:textId="77777777" w:rsidR="00B03908" w:rsidRPr="00B03908" w:rsidRDefault="00B03908" w:rsidP="000D04EA">
      <w:pPr>
        <w:rPr>
          <w:rFonts w:ascii="Times New Roman" w:hAnsi="Times New Roman" w:cs="Times New Roman"/>
          <w:sz w:val="24"/>
          <w:szCs w:val="24"/>
        </w:rPr>
      </w:pPr>
    </w:p>
    <w:p w14:paraId="46CE6568" w14:textId="1B41D5DD" w:rsidR="00385AD5" w:rsidRPr="000D04EA" w:rsidRDefault="00385AD5" w:rsidP="00385AD5"/>
    <w:p w14:paraId="1EC53C3A" w14:textId="61BDF0E9" w:rsidR="00822159" w:rsidRPr="003D34AB" w:rsidRDefault="00822159" w:rsidP="00822159">
      <w:pPr>
        <w:widowControl/>
        <w:jc w:val="left"/>
      </w:pPr>
      <w:r>
        <w:br w:type="page"/>
      </w:r>
    </w:p>
    <w:p w14:paraId="302D1BF3" w14:textId="26ABF492" w:rsidR="003D34AB" w:rsidRDefault="003D34AB" w:rsidP="003D34A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S1 Classification criteria for small, medium and large scale</w:t>
      </w:r>
    </w:p>
    <w:tbl>
      <w:tblPr>
        <w:tblStyle w:val="a7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65"/>
        <w:gridCol w:w="1226"/>
        <w:gridCol w:w="1484"/>
        <w:gridCol w:w="1614"/>
        <w:gridCol w:w="1742"/>
        <w:gridCol w:w="1155"/>
      </w:tblGrid>
      <w:tr w:rsidR="003D34AB" w14:paraId="52E78F7F" w14:textId="77777777" w:rsidTr="009D211D">
        <w:tc>
          <w:tcPr>
            <w:tcW w:w="1112" w:type="pct"/>
            <w:tcBorders>
              <w:bottom w:val="single" w:sz="12" w:space="0" w:color="auto"/>
            </w:tcBorders>
          </w:tcPr>
          <w:p w14:paraId="4D95F897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Livestock species</w:t>
            </w:r>
          </w:p>
        </w:tc>
        <w:tc>
          <w:tcPr>
            <w:tcW w:w="660" w:type="pct"/>
            <w:tcBorders>
              <w:bottom w:val="single" w:sz="12" w:space="0" w:color="auto"/>
            </w:tcBorders>
          </w:tcPr>
          <w:p w14:paraId="0D6EA55B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  <w:tc>
          <w:tcPr>
            <w:tcW w:w="799" w:type="pct"/>
            <w:tcBorders>
              <w:bottom w:val="single" w:sz="12" w:space="0" w:color="auto"/>
            </w:tcBorders>
          </w:tcPr>
          <w:p w14:paraId="68CA4822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869" w:type="pct"/>
            <w:tcBorders>
              <w:bottom w:val="single" w:sz="12" w:space="0" w:color="auto"/>
            </w:tcBorders>
          </w:tcPr>
          <w:p w14:paraId="333E2368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938" w:type="pct"/>
            <w:tcBorders>
              <w:bottom w:val="single" w:sz="12" w:space="0" w:color="auto"/>
            </w:tcBorders>
          </w:tcPr>
          <w:p w14:paraId="71E12B90" w14:textId="77777777" w:rsidR="003D34AB" w:rsidRDefault="003D34AB" w:rsidP="009D211D">
            <w:pPr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Ver</w:t>
            </w:r>
            <w:r>
              <w:rPr>
                <w:sz w:val="24"/>
                <w:szCs w:val="24"/>
              </w:rPr>
              <w:t>yL</w:t>
            </w:r>
            <w:proofErr w:type="spellEnd"/>
          </w:p>
        </w:tc>
        <w:tc>
          <w:tcPr>
            <w:tcW w:w="622" w:type="pct"/>
            <w:tcBorders>
              <w:bottom w:val="single" w:sz="12" w:space="0" w:color="auto"/>
            </w:tcBorders>
          </w:tcPr>
          <w:p w14:paraId="66512AE5" w14:textId="77777777" w:rsidR="003D34AB" w:rsidRDefault="003D34AB" w:rsidP="009D211D">
            <w:pPr>
              <w:rPr>
                <w:sz w:val="24"/>
                <w:szCs w:val="24"/>
              </w:rPr>
            </w:pPr>
            <w:proofErr w:type="spellStart"/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uperL</w:t>
            </w:r>
            <w:proofErr w:type="spellEnd"/>
          </w:p>
        </w:tc>
      </w:tr>
      <w:tr w:rsidR="003D34AB" w14:paraId="2C02B995" w14:textId="77777777" w:rsidTr="009D211D">
        <w:tc>
          <w:tcPr>
            <w:tcW w:w="1112" w:type="pct"/>
            <w:tcBorders>
              <w:top w:val="single" w:sz="12" w:space="0" w:color="auto"/>
              <w:tl2br w:val="nil"/>
              <w:tr2bl w:val="nil"/>
            </w:tcBorders>
          </w:tcPr>
          <w:p w14:paraId="1878E217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Swine</w:t>
            </w:r>
          </w:p>
        </w:tc>
        <w:tc>
          <w:tcPr>
            <w:tcW w:w="660" w:type="pct"/>
            <w:tcBorders>
              <w:top w:val="single" w:sz="12" w:space="0" w:color="auto"/>
              <w:tl2br w:val="nil"/>
              <w:tr2bl w:val="nil"/>
            </w:tcBorders>
          </w:tcPr>
          <w:p w14:paraId="708655DC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30-100</w:t>
            </w:r>
          </w:p>
        </w:tc>
        <w:tc>
          <w:tcPr>
            <w:tcW w:w="799" w:type="pct"/>
            <w:tcBorders>
              <w:top w:val="single" w:sz="12" w:space="0" w:color="auto"/>
              <w:tl2br w:val="nil"/>
              <w:tr2bl w:val="nil"/>
            </w:tcBorders>
          </w:tcPr>
          <w:p w14:paraId="6C98BA07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100-1000</w:t>
            </w:r>
          </w:p>
        </w:tc>
        <w:tc>
          <w:tcPr>
            <w:tcW w:w="869" w:type="pct"/>
            <w:tcBorders>
              <w:top w:val="single" w:sz="12" w:space="0" w:color="auto"/>
              <w:tl2br w:val="nil"/>
              <w:tr2bl w:val="nil"/>
            </w:tcBorders>
          </w:tcPr>
          <w:p w14:paraId="3A2587F8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1000-5000</w:t>
            </w:r>
          </w:p>
        </w:tc>
        <w:tc>
          <w:tcPr>
            <w:tcW w:w="938" w:type="pct"/>
            <w:tcBorders>
              <w:top w:val="single" w:sz="12" w:space="0" w:color="auto"/>
              <w:tl2br w:val="nil"/>
              <w:tr2bl w:val="nil"/>
            </w:tcBorders>
          </w:tcPr>
          <w:p w14:paraId="4CDDFE73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000-10000</w:t>
            </w:r>
          </w:p>
        </w:tc>
        <w:tc>
          <w:tcPr>
            <w:tcW w:w="622" w:type="pct"/>
            <w:tcBorders>
              <w:top w:val="single" w:sz="12" w:space="0" w:color="auto"/>
              <w:tl2br w:val="nil"/>
              <w:tr2bl w:val="nil"/>
            </w:tcBorders>
          </w:tcPr>
          <w:p w14:paraId="7B7754F2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10000</w:t>
            </w:r>
          </w:p>
        </w:tc>
      </w:tr>
      <w:tr w:rsidR="003D34AB" w14:paraId="481F8EF0" w14:textId="77777777" w:rsidTr="009D211D">
        <w:tc>
          <w:tcPr>
            <w:tcW w:w="1112" w:type="pct"/>
            <w:tcBorders>
              <w:tl2br w:val="nil"/>
              <w:tr2bl w:val="nil"/>
            </w:tcBorders>
          </w:tcPr>
          <w:p w14:paraId="7F9651BB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Dairy cattle</w:t>
            </w:r>
          </w:p>
        </w:tc>
        <w:tc>
          <w:tcPr>
            <w:tcW w:w="660" w:type="pct"/>
            <w:tcBorders>
              <w:tl2br w:val="nil"/>
              <w:tr2bl w:val="nil"/>
            </w:tcBorders>
          </w:tcPr>
          <w:p w14:paraId="44CA7383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10-50</w:t>
            </w:r>
          </w:p>
        </w:tc>
        <w:tc>
          <w:tcPr>
            <w:tcW w:w="799" w:type="pct"/>
            <w:tcBorders>
              <w:tl2br w:val="nil"/>
              <w:tr2bl w:val="nil"/>
            </w:tcBorders>
          </w:tcPr>
          <w:p w14:paraId="25BE36BE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50-500</w:t>
            </w:r>
          </w:p>
        </w:tc>
        <w:tc>
          <w:tcPr>
            <w:tcW w:w="869" w:type="pct"/>
            <w:tcBorders>
              <w:tl2br w:val="nil"/>
              <w:tr2bl w:val="nil"/>
            </w:tcBorders>
          </w:tcPr>
          <w:p w14:paraId="0D46DBD0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500-1000</w:t>
            </w:r>
          </w:p>
        </w:tc>
        <w:tc>
          <w:tcPr>
            <w:tcW w:w="938" w:type="pct"/>
            <w:tcBorders>
              <w:tl2br w:val="nil"/>
              <w:tr2bl w:val="nil"/>
            </w:tcBorders>
          </w:tcPr>
          <w:p w14:paraId="726B644B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000-5000</w:t>
            </w:r>
          </w:p>
        </w:tc>
        <w:tc>
          <w:tcPr>
            <w:tcW w:w="622" w:type="pct"/>
            <w:tcBorders>
              <w:tl2br w:val="nil"/>
              <w:tr2bl w:val="nil"/>
            </w:tcBorders>
          </w:tcPr>
          <w:p w14:paraId="1CF3981F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&gt;</w:t>
            </w:r>
            <w:r>
              <w:rPr>
                <w:sz w:val="24"/>
                <w:szCs w:val="24"/>
              </w:rPr>
              <w:t>5000</w:t>
            </w:r>
          </w:p>
        </w:tc>
      </w:tr>
      <w:tr w:rsidR="003D34AB" w14:paraId="22DA0120" w14:textId="77777777" w:rsidTr="009D211D">
        <w:tc>
          <w:tcPr>
            <w:tcW w:w="1112" w:type="pct"/>
            <w:tcBorders>
              <w:tl2br w:val="nil"/>
              <w:tr2bl w:val="nil"/>
            </w:tcBorders>
          </w:tcPr>
          <w:p w14:paraId="7DBB776F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Layer chicken</w:t>
            </w:r>
          </w:p>
        </w:tc>
        <w:tc>
          <w:tcPr>
            <w:tcW w:w="660" w:type="pct"/>
            <w:tcBorders>
              <w:tl2br w:val="nil"/>
              <w:tr2bl w:val="nil"/>
            </w:tcBorders>
          </w:tcPr>
          <w:p w14:paraId="1BE1CCE5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300-1000</w:t>
            </w:r>
          </w:p>
        </w:tc>
        <w:tc>
          <w:tcPr>
            <w:tcW w:w="799" w:type="pct"/>
            <w:tcBorders>
              <w:tl2br w:val="nil"/>
              <w:tr2bl w:val="nil"/>
            </w:tcBorders>
          </w:tcPr>
          <w:p w14:paraId="407E3280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1000-10000</w:t>
            </w:r>
          </w:p>
        </w:tc>
        <w:tc>
          <w:tcPr>
            <w:tcW w:w="869" w:type="pct"/>
            <w:tcBorders>
              <w:tl2br w:val="nil"/>
              <w:tr2bl w:val="nil"/>
            </w:tcBorders>
          </w:tcPr>
          <w:p w14:paraId="44643303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10000-50000</w:t>
            </w:r>
          </w:p>
        </w:tc>
        <w:tc>
          <w:tcPr>
            <w:tcW w:w="938" w:type="pct"/>
            <w:tcBorders>
              <w:tl2br w:val="nil"/>
              <w:tr2bl w:val="nil"/>
            </w:tcBorders>
          </w:tcPr>
          <w:p w14:paraId="5305E41D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0000-100000</w:t>
            </w:r>
          </w:p>
        </w:tc>
        <w:tc>
          <w:tcPr>
            <w:tcW w:w="622" w:type="pct"/>
            <w:tcBorders>
              <w:tl2br w:val="nil"/>
              <w:tr2bl w:val="nil"/>
            </w:tcBorders>
          </w:tcPr>
          <w:p w14:paraId="240D0733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00000</w:t>
            </w:r>
          </w:p>
        </w:tc>
      </w:tr>
      <w:tr w:rsidR="003D34AB" w14:paraId="7AFAA692" w14:textId="77777777" w:rsidTr="009D211D">
        <w:tc>
          <w:tcPr>
            <w:tcW w:w="1112" w:type="pct"/>
            <w:tcBorders>
              <w:tl2br w:val="nil"/>
              <w:tr2bl w:val="nil"/>
            </w:tcBorders>
          </w:tcPr>
          <w:p w14:paraId="2069FB0C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Broiler chicken</w:t>
            </w:r>
          </w:p>
        </w:tc>
        <w:tc>
          <w:tcPr>
            <w:tcW w:w="660" w:type="pct"/>
            <w:tcBorders>
              <w:tl2br w:val="nil"/>
              <w:tr2bl w:val="nil"/>
            </w:tcBorders>
          </w:tcPr>
          <w:p w14:paraId="1CD0CDB5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300-1000</w:t>
            </w:r>
          </w:p>
        </w:tc>
        <w:tc>
          <w:tcPr>
            <w:tcW w:w="799" w:type="pct"/>
            <w:tcBorders>
              <w:tl2br w:val="nil"/>
              <w:tr2bl w:val="nil"/>
            </w:tcBorders>
          </w:tcPr>
          <w:p w14:paraId="11706423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1000-10000</w:t>
            </w:r>
          </w:p>
        </w:tc>
        <w:tc>
          <w:tcPr>
            <w:tcW w:w="869" w:type="pct"/>
            <w:tcBorders>
              <w:tl2br w:val="nil"/>
              <w:tr2bl w:val="nil"/>
            </w:tcBorders>
          </w:tcPr>
          <w:p w14:paraId="1FBE3BDA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10000-50000</w:t>
            </w:r>
          </w:p>
        </w:tc>
        <w:tc>
          <w:tcPr>
            <w:tcW w:w="938" w:type="pct"/>
            <w:tcBorders>
              <w:tl2br w:val="nil"/>
              <w:tr2bl w:val="nil"/>
            </w:tcBorders>
          </w:tcPr>
          <w:p w14:paraId="600AE951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0000-100000</w:t>
            </w:r>
          </w:p>
        </w:tc>
        <w:tc>
          <w:tcPr>
            <w:tcW w:w="622" w:type="pct"/>
            <w:tcBorders>
              <w:tl2br w:val="nil"/>
              <w:tr2bl w:val="nil"/>
            </w:tcBorders>
          </w:tcPr>
          <w:p w14:paraId="1DA5C170" w14:textId="77777777" w:rsidR="003D34AB" w:rsidRDefault="003D34AB" w:rsidP="009D211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</w:t>
            </w:r>
            <w:r>
              <w:rPr>
                <w:rFonts w:hint="eastAsia"/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00000</w:t>
            </w:r>
          </w:p>
        </w:tc>
      </w:tr>
    </w:tbl>
    <w:p w14:paraId="20143069" w14:textId="01ED4EB5" w:rsidR="004C560E" w:rsidRDefault="004C560E" w:rsidP="003A1C19"/>
    <w:p w14:paraId="6A07ABD5" w14:textId="77777777" w:rsidR="008130B1" w:rsidRDefault="008130B1" w:rsidP="008130B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14:paraId="15313E8E" w14:textId="53E55933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</w:t>
      </w:r>
      <w:r w:rsidR="00CC00A9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crude protein content of feed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1248"/>
        <w:gridCol w:w="2776"/>
        <w:gridCol w:w="2939"/>
      </w:tblGrid>
      <w:tr w:rsidR="008130B1" w14:paraId="2DCF287B" w14:textId="77777777" w:rsidTr="008219E2">
        <w:tc>
          <w:tcPr>
            <w:tcW w:w="2321" w:type="dxa"/>
            <w:tcBorders>
              <w:bottom w:val="single" w:sz="12" w:space="0" w:color="auto"/>
            </w:tcBorders>
          </w:tcPr>
          <w:p w14:paraId="1D39781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Livestock species</w:t>
            </w:r>
          </w:p>
        </w:tc>
        <w:tc>
          <w:tcPr>
            <w:tcW w:w="1248" w:type="dxa"/>
            <w:tcBorders>
              <w:bottom w:val="single" w:sz="12" w:space="0" w:color="auto"/>
            </w:tcBorders>
          </w:tcPr>
          <w:p w14:paraId="40C0240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Scale</w:t>
            </w:r>
          </w:p>
        </w:tc>
        <w:tc>
          <w:tcPr>
            <w:tcW w:w="2776" w:type="dxa"/>
            <w:tcBorders>
              <w:bottom w:val="single" w:sz="12" w:space="0" w:color="auto"/>
            </w:tcBorders>
          </w:tcPr>
          <w:p w14:paraId="26320F8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Crude protein content (%)</w:t>
            </w:r>
          </w:p>
        </w:tc>
        <w:tc>
          <w:tcPr>
            <w:tcW w:w="2939" w:type="dxa"/>
            <w:tcBorders>
              <w:bottom w:val="single" w:sz="12" w:space="0" w:color="auto"/>
            </w:tcBorders>
          </w:tcPr>
          <w:p w14:paraId="698BA89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</w:t>
            </w:r>
          </w:p>
        </w:tc>
      </w:tr>
      <w:tr w:rsidR="00A472D8" w14:paraId="1EC26A55" w14:textId="77777777" w:rsidTr="008219E2"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7F50D40A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Swine</w:t>
            </w:r>
          </w:p>
        </w:tc>
        <w:tc>
          <w:tcPr>
            <w:tcW w:w="1248" w:type="dxa"/>
            <w:tcBorders>
              <w:top w:val="single" w:sz="12" w:space="0" w:color="auto"/>
              <w:tl2br w:val="nil"/>
              <w:tr2bl w:val="nil"/>
            </w:tcBorders>
          </w:tcPr>
          <w:p w14:paraId="5AE39046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  <w:tc>
          <w:tcPr>
            <w:tcW w:w="2776" w:type="dxa"/>
            <w:tcBorders>
              <w:top w:val="single" w:sz="12" w:space="0" w:color="auto"/>
              <w:tl2br w:val="nil"/>
              <w:tr2bl w:val="nil"/>
            </w:tcBorders>
          </w:tcPr>
          <w:p w14:paraId="6722A505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15.7</w:t>
            </w:r>
          </w:p>
        </w:tc>
        <w:tc>
          <w:tcPr>
            <w:tcW w:w="2939" w:type="dxa"/>
            <w:vMerge w:val="restart"/>
            <w:tcBorders>
              <w:top w:val="single" w:sz="12" w:space="0" w:color="auto"/>
              <w:tl2br w:val="nil"/>
              <w:tr2bl w:val="nil"/>
            </w:tcBorders>
          </w:tcPr>
          <w:p w14:paraId="3721979E" w14:textId="639BFDD5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NE.Ref.{9F903529-404E-470C-A6BD-1833351BF575}</w:instrText>
            </w:r>
            <w:r>
              <w:rPr>
                <w:sz w:val="24"/>
                <w:szCs w:val="24"/>
              </w:rPr>
              <w:fldChar w:fldCharType="separate"/>
            </w:r>
            <w:r w:rsidR="000A5CC5">
              <w:rPr>
                <w:color w:val="080000"/>
                <w:sz w:val="24"/>
                <w:szCs w:val="24"/>
                <w:vertAlign w:val="superscript"/>
              </w:rPr>
              <w:t>1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A472D8" w14:paraId="650FF8DE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237601DE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13263F7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0531A4B2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15.9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5C87E95A" w14:textId="4163A3E6" w:rsidR="00A472D8" w:rsidRDefault="00A472D8" w:rsidP="00B06740">
            <w:pPr>
              <w:rPr>
                <w:sz w:val="24"/>
                <w:szCs w:val="24"/>
              </w:rPr>
            </w:pPr>
          </w:p>
        </w:tc>
      </w:tr>
      <w:tr w:rsidR="00A472D8" w14:paraId="7D5C1DC7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30CB4F11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02A500AB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0F174A29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14.6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0B84B68E" w14:textId="4E3E26CF" w:rsidR="00A472D8" w:rsidRDefault="00A472D8" w:rsidP="00B06740">
            <w:pPr>
              <w:rPr>
                <w:sz w:val="24"/>
                <w:szCs w:val="24"/>
              </w:rPr>
            </w:pPr>
          </w:p>
        </w:tc>
      </w:tr>
      <w:tr w:rsidR="00A472D8" w14:paraId="7B5DB033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51EF6456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Dairy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67E9199F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7488D58E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39" w:type="dxa"/>
            <w:vMerge w:val="restart"/>
            <w:tcBorders>
              <w:tl2br w:val="nil"/>
              <w:tr2bl w:val="nil"/>
            </w:tcBorders>
          </w:tcPr>
          <w:p w14:paraId="40759EE6" w14:textId="1BD1D1C0" w:rsidR="00A472D8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NE.Ref.{97A4314E-CDB9-419B-BC89-5157DBE5B445}</w:instrText>
            </w:r>
            <w:r>
              <w:rPr>
                <w:sz w:val="24"/>
                <w:szCs w:val="24"/>
              </w:rPr>
              <w:fldChar w:fldCharType="separate"/>
            </w:r>
            <w:r w:rsidR="000A5CC5">
              <w:rPr>
                <w:color w:val="080000"/>
                <w:sz w:val="24"/>
                <w:szCs w:val="24"/>
                <w:vertAlign w:val="superscript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A472D8" w14:paraId="11B272E6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543D7BC7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55C266D2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1DEF64DA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03FCBB84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</w:tr>
      <w:tr w:rsidR="00A472D8" w14:paraId="7F98CD44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05EEA106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2EA410E3" w14:textId="77777777" w:rsidR="00A472D8" w:rsidRDefault="00A472D8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6728A6A9" w14:textId="77777777" w:rsidR="00A472D8" w:rsidRDefault="00A472D8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14.5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1D8E8534" w14:textId="77777777" w:rsidR="00A472D8" w:rsidRDefault="00A472D8" w:rsidP="00B06740">
            <w:pPr>
              <w:rPr>
                <w:sz w:val="24"/>
                <w:szCs w:val="24"/>
              </w:rPr>
            </w:pPr>
          </w:p>
        </w:tc>
      </w:tr>
      <w:tr w:rsidR="008219E2" w14:paraId="216A460E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24079E72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Layer chicken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53562EE4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2C51B280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2939" w:type="dxa"/>
            <w:vMerge w:val="restart"/>
            <w:tcBorders>
              <w:tl2br w:val="nil"/>
              <w:tr2bl w:val="nil"/>
            </w:tcBorders>
          </w:tcPr>
          <w:p w14:paraId="5539B1E3" w14:textId="677DFBE9" w:rsidR="008219E2" w:rsidRDefault="00D672EC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>
              <w:rPr>
                <w:sz w:val="24"/>
                <w:szCs w:val="24"/>
              </w:rPr>
              <w:instrText xml:space="preserve"> ADDIN NE.Ref.{32268009-9F81-4852-B7C8-358A92DADBC8}</w:instrText>
            </w:r>
            <w:r>
              <w:rPr>
                <w:sz w:val="24"/>
                <w:szCs w:val="24"/>
              </w:rPr>
              <w:fldChar w:fldCharType="separate"/>
            </w:r>
            <w:r w:rsidR="000A5CC5">
              <w:rPr>
                <w:color w:val="080000"/>
                <w:sz w:val="24"/>
                <w:szCs w:val="24"/>
                <w:vertAlign w:val="superscript"/>
              </w:rPr>
              <w:t>3, 4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19E2" w14:paraId="7812A1D0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050E52D8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118CCE16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61CADC82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16.5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3E7A621C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</w:tr>
      <w:tr w:rsidR="008219E2" w14:paraId="70144151" w14:textId="77777777" w:rsidTr="008219E2">
        <w:trPr>
          <w:trHeight w:val="90"/>
        </w:trPr>
        <w:tc>
          <w:tcPr>
            <w:tcW w:w="2321" w:type="dxa"/>
            <w:tcBorders>
              <w:tl2br w:val="nil"/>
              <w:tr2bl w:val="nil"/>
            </w:tcBorders>
          </w:tcPr>
          <w:p w14:paraId="7DD69A00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2CDEF281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000A0620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1B99A323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</w:tr>
      <w:tr w:rsidR="008219E2" w14:paraId="2C25F8CE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541AB277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Broiler chicken</w:t>
            </w: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1F3D6AC1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Small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12353AB1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939" w:type="dxa"/>
            <w:vMerge w:val="restart"/>
            <w:tcBorders>
              <w:tl2br w:val="nil"/>
              <w:tr2bl w:val="nil"/>
            </w:tcBorders>
          </w:tcPr>
          <w:p w14:paraId="1F196435" w14:textId="4B419A0D" w:rsidR="008219E2" w:rsidRDefault="00D672EC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fldChar w:fldCharType="begin"/>
            </w:r>
            <w:r w:rsidR="000A5CC5">
              <w:rPr>
                <w:sz w:val="24"/>
                <w:szCs w:val="24"/>
              </w:rPr>
              <w:instrText xml:space="preserve"> ADDIN NE.Ref.{A1C32FAE-11CD-43C8-B4F9-6382AA4A33EF}</w:instrText>
            </w:r>
            <w:r>
              <w:rPr>
                <w:sz w:val="24"/>
                <w:szCs w:val="24"/>
              </w:rPr>
              <w:fldChar w:fldCharType="separate"/>
            </w:r>
            <w:r w:rsidR="000A5CC5">
              <w:rPr>
                <w:color w:val="080000"/>
                <w:sz w:val="24"/>
                <w:szCs w:val="24"/>
                <w:vertAlign w:val="superscript"/>
              </w:rPr>
              <w:t>5, 6</w:t>
            </w:r>
            <w:r>
              <w:rPr>
                <w:sz w:val="24"/>
                <w:szCs w:val="24"/>
              </w:rPr>
              <w:fldChar w:fldCharType="end"/>
            </w:r>
          </w:p>
        </w:tc>
      </w:tr>
      <w:tr w:rsidR="008219E2" w14:paraId="71ACD108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47C6CF7A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31125097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Medium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26AA7F75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75E873BB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</w:tr>
      <w:tr w:rsidR="008219E2" w14:paraId="1078511E" w14:textId="77777777" w:rsidTr="008219E2">
        <w:tc>
          <w:tcPr>
            <w:tcW w:w="2321" w:type="dxa"/>
            <w:tcBorders>
              <w:tl2br w:val="nil"/>
              <w:tr2bl w:val="nil"/>
            </w:tcBorders>
          </w:tcPr>
          <w:p w14:paraId="0DDC02BD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l2br w:val="nil"/>
              <w:tr2bl w:val="nil"/>
            </w:tcBorders>
          </w:tcPr>
          <w:p w14:paraId="4C61D69D" w14:textId="77777777" w:rsidR="008219E2" w:rsidRDefault="008219E2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Large</w:t>
            </w:r>
          </w:p>
        </w:tc>
        <w:tc>
          <w:tcPr>
            <w:tcW w:w="2776" w:type="dxa"/>
            <w:tcBorders>
              <w:tl2br w:val="nil"/>
              <w:tr2bl w:val="nil"/>
            </w:tcBorders>
          </w:tcPr>
          <w:p w14:paraId="60732996" w14:textId="77777777" w:rsidR="008219E2" w:rsidRDefault="008219E2" w:rsidP="00B067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939" w:type="dxa"/>
            <w:vMerge/>
            <w:tcBorders>
              <w:tl2br w:val="nil"/>
              <w:tr2bl w:val="nil"/>
            </w:tcBorders>
          </w:tcPr>
          <w:p w14:paraId="3D0F568E" w14:textId="77777777" w:rsidR="008219E2" w:rsidRDefault="008219E2" w:rsidP="00B06740">
            <w:pPr>
              <w:rPr>
                <w:sz w:val="24"/>
                <w:szCs w:val="24"/>
              </w:rPr>
            </w:pPr>
          </w:p>
        </w:tc>
      </w:tr>
    </w:tbl>
    <w:p w14:paraId="72CCA2F8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</w:p>
    <w:p w14:paraId="1CEBF0F5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02133F" w14:textId="1EE7A79A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95FF6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and classification of livestock farms in each farm group for swine production system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8130B1" w14:paraId="7ECEB6DD" w14:textId="77777777" w:rsidTr="00B06740">
        <w:trPr>
          <w:trHeight w:val="605"/>
        </w:trPr>
        <w:tc>
          <w:tcPr>
            <w:tcW w:w="2321" w:type="dxa"/>
            <w:tcBorders>
              <w:bottom w:val="single" w:sz="12" w:space="0" w:color="auto"/>
            </w:tcBorders>
          </w:tcPr>
          <w:p w14:paraId="50A91541" w14:textId="77777777" w:rsidR="008130B1" w:rsidRDefault="008130B1" w:rsidP="00B06740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</w:tcPr>
          <w:p w14:paraId="01A12F64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Average group scale</w:t>
            </w:r>
          </w:p>
          <w:p w14:paraId="1FA3BB77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675B772E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Group range </w:t>
            </w:r>
          </w:p>
          <w:p w14:paraId="3AF818D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5ADD81F0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Number of farms</w:t>
            </w:r>
          </w:p>
        </w:tc>
      </w:tr>
      <w:tr w:rsidR="008130B1" w14:paraId="79650C71" w14:textId="77777777" w:rsidTr="00B06740"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5B4A44F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4B442A7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</w:tcPr>
          <w:p w14:paraId="111E11A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0.3-0.9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  <w:vAlign w:val="bottom"/>
          </w:tcPr>
          <w:p w14:paraId="499878F4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</w:t>
            </w:r>
          </w:p>
        </w:tc>
      </w:tr>
      <w:tr w:rsidR="008130B1" w14:paraId="78B8A7A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49B492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45251F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51FEAD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481201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115</w:t>
            </w:r>
          </w:p>
        </w:tc>
      </w:tr>
      <w:tr w:rsidR="008130B1" w14:paraId="67CA841A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03E22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308704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5C71E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2F9E4C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530</w:t>
            </w:r>
          </w:p>
        </w:tc>
      </w:tr>
      <w:tr w:rsidR="008130B1" w14:paraId="6038467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3AC32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C5E2DC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40EE70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AC12F1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1241</w:t>
            </w:r>
          </w:p>
        </w:tc>
      </w:tr>
      <w:tr w:rsidR="008130B1" w14:paraId="703F668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9F43D9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9EB951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DC32E8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3DDD4F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6875</w:t>
            </w:r>
          </w:p>
        </w:tc>
      </w:tr>
      <w:tr w:rsidR="008130B1" w14:paraId="357F9C8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B4D841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7D0420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B82468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FD7D12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7546</w:t>
            </w:r>
          </w:p>
        </w:tc>
      </w:tr>
      <w:tr w:rsidR="008130B1" w14:paraId="5D7501F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BA505A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4D7390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FB48FF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D032A2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10895</w:t>
            </w:r>
          </w:p>
        </w:tc>
      </w:tr>
      <w:tr w:rsidR="008130B1" w14:paraId="29C2595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CD86A5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5748C1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32FD56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D1BACD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11405</w:t>
            </w:r>
          </w:p>
        </w:tc>
      </w:tr>
      <w:tr w:rsidR="008130B1" w14:paraId="516B54F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FEA697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EDC2A8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F578CE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CC44A8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9050</w:t>
            </w:r>
          </w:p>
        </w:tc>
      </w:tr>
      <w:tr w:rsidR="008130B1" w14:paraId="0FFEB36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DA7454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518609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33E97D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353C6C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10742</w:t>
            </w:r>
          </w:p>
        </w:tc>
      </w:tr>
      <w:tr w:rsidR="008130B1" w14:paraId="6BE4038A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935CD8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01AED6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412E3E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3BD2FE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10888</w:t>
            </w:r>
          </w:p>
        </w:tc>
      </w:tr>
      <w:tr w:rsidR="008130B1" w14:paraId="554BD04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568B5A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D0E811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07B47F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4859FA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10863</w:t>
            </w:r>
          </w:p>
        </w:tc>
      </w:tr>
      <w:tr w:rsidR="008130B1" w14:paraId="7B51DECE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881BCC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4343D1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3178B0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93E04F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9702</w:t>
            </w:r>
          </w:p>
        </w:tc>
      </w:tr>
      <w:tr w:rsidR="008130B1" w14:paraId="5F0EA80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EDD8BE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44E167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2C1518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13-13,9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D61E15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6375</w:t>
            </w:r>
          </w:p>
        </w:tc>
      </w:tr>
      <w:tr w:rsidR="008130B1" w14:paraId="2B8E9C1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0505A0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59A775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1E1124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288220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8537</w:t>
            </w:r>
          </w:p>
        </w:tc>
      </w:tr>
      <w:tr w:rsidR="008130B1" w14:paraId="67C3B3A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90739F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548364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E57822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E28369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5855</w:t>
            </w:r>
          </w:p>
        </w:tc>
      </w:tr>
      <w:tr w:rsidR="008130B1" w14:paraId="0ECDDBA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9CFAAF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EDEA06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DBC144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3632D4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4707</w:t>
            </w:r>
          </w:p>
        </w:tc>
      </w:tr>
      <w:tr w:rsidR="008130B1" w14:paraId="52702F0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A7193F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245C72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9F57F3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A1DC08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6149</w:t>
            </w:r>
          </w:p>
        </w:tc>
      </w:tr>
      <w:tr w:rsidR="008130B1" w14:paraId="1B626AA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4C8B83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34F26C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E8FD7F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F5C1A1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5259</w:t>
            </w:r>
          </w:p>
        </w:tc>
      </w:tr>
      <w:tr w:rsidR="008130B1" w14:paraId="7E1523B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9A36C2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D77FC6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F1C355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19-19.9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837571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3577</w:t>
            </w:r>
          </w:p>
        </w:tc>
      </w:tr>
      <w:tr w:rsidR="008130B1" w14:paraId="532B0A4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C08D26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97D14B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E913D2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4E4A8C4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2209</w:t>
            </w:r>
          </w:p>
        </w:tc>
      </w:tr>
      <w:tr w:rsidR="008130B1" w14:paraId="64A7138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535D33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CF45F6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5FE149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F68DB0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2274</w:t>
            </w:r>
          </w:p>
        </w:tc>
      </w:tr>
      <w:tr w:rsidR="008130B1" w14:paraId="45C8AEC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8A4EB2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9DEDB9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59BEDC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9FDB9A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9076</w:t>
            </w:r>
          </w:p>
        </w:tc>
      </w:tr>
      <w:tr w:rsidR="008130B1" w14:paraId="290A10F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EE7254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48EB63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1F2360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40E70C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2915</w:t>
            </w:r>
          </w:p>
        </w:tc>
      </w:tr>
      <w:tr w:rsidR="008130B1" w14:paraId="6B22560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2387DF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C4517B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1AC918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45850D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1649</w:t>
            </w:r>
          </w:p>
        </w:tc>
      </w:tr>
      <w:tr w:rsidR="008130B1" w14:paraId="324B0E3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F4AD8B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56857F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F03921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7097E9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685</w:t>
            </w:r>
          </w:p>
        </w:tc>
      </w:tr>
      <w:tr w:rsidR="008130B1" w14:paraId="5E525608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46D7B9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72B5CB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590EB4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39E634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852</w:t>
            </w:r>
          </w:p>
        </w:tc>
      </w:tr>
      <w:tr w:rsidR="008130B1" w14:paraId="227439D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7BB4B3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740924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338BB2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271CA8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195</w:t>
            </w:r>
          </w:p>
        </w:tc>
      </w:tr>
      <w:tr w:rsidR="008130B1" w14:paraId="1C8F06C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DBFD4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59005D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13C4D9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17A515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303</w:t>
            </w:r>
          </w:p>
        </w:tc>
      </w:tr>
      <w:tr w:rsidR="008130B1" w14:paraId="2BEE3D8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604563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F6C45D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7C0E68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E57DE0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772</w:t>
            </w:r>
          </w:p>
        </w:tc>
      </w:tr>
      <w:tr w:rsidR="008130B1" w14:paraId="4693247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DBAAB8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D53F55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8F828E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34704E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</w:t>
            </w:r>
          </w:p>
        </w:tc>
      </w:tr>
      <w:tr w:rsidR="008130B1" w14:paraId="0EBC7C8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5EA1B2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1209D0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B350B0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CF5048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115</w:t>
            </w:r>
          </w:p>
        </w:tc>
      </w:tr>
      <w:tr w:rsidR="008130B1" w14:paraId="3B533D2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002F34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C3BE4A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0BEB57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&gt;100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F43E92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530</w:t>
            </w:r>
          </w:p>
        </w:tc>
      </w:tr>
    </w:tbl>
    <w:p w14:paraId="035CDFED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</w:p>
    <w:p w14:paraId="1D073EC6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FFE3D5" w14:textId="381586A7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95FF6">
        <w:rPr>
          <w:rFonts w:ascii="Times New Roman" w:hAnsi="Times New Roman" w:cs="Times New Roman"/>
          <w:b/>
          <w:bCs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and classification of livestock farms in each farm group for dairy cattle production system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8130B1" w14:paraId="4ABC37C1" w14:textId="77777777" w:rsidTr="00B06740">
        <w:trPr>
          <w:trHeight w:val="605"/>
        </w:trPr>
        <w:tc>
          <w:tcPr>
            <w:tcW w:w="2321" w:type="dxa"/>
            <w:tcBorders>
              <w:bottom w:val="single" w:sz="12" w:space="0" w:color="auto"/>
            </w:tcBorders>
          </w:tcPr>
          <w:p w14:paraId="28D43B2C" w14:textId="77777777" w:rsidR="008130B1" w:rsidRDefault="008130B1" w:rsidP="00B06740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</w:tcPr>
          <w:p w14:paraId="70EEC3D3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Average group scale</w:t>
            </w:r>
          </w:p>
          <w:p w14:paraId="12DB6260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0559C5EF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Group range </w:t>
            </w:r>
          </w:p>
          <w:p w14:paraId="600B191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24CF960D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Number of farms</w:t>
            </w:r>
          </w:p>
        </w:tc>
      </w:tr>
      <w:tr w:rsidR="008130B1" w14:paraId="160B22CE" w14:textId="77777777" w:rsidTr="00B06740"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31B3C87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591D956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</w:tcPr>
          <w:p w14:paraId="5EF88D8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1-1.9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</w:tcPr>
          <w:p w14:paraId="0059F4A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30B1" w14:paraId="78C6F8B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442E98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6063DE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88108F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2-3.9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9414A2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130B1" w14:paraId="3CB8558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440349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2E2E29A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C007FE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A37760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</w:t>
            </w:r>
          </w:p>
        </w:tc>
      </w:tr>
      <w:tr w:rsidR="008130B1" w14:paraId="3213D96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6B59AC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FFF4E0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0617A4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69CA28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</w:t>
            </w:r>
          </w:p>
        </w:tc>
      </w:tr>
      <w:tr w:rsidR="008130B1" w14:paraId="6AD698E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E87394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64AD26D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1B8F6D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FE1F73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</w:t>
            </w:r>
          </w:p>
        </w:tc>
      </w:tr>
      <w:tr w:rsidR="008130B1" w14:paraId="2FA1FE7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5B5BE0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6847C4D1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456818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5B5198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107</w:t>
            </w:r>
          </w:p>
        </w:tc>
      </w:tr>
      <w:tr w:rsidR="008130B1" w14:paraId="5BC0DC7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4AB85D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33BC521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7066C6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C79E7D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65</w:t>
            </w:r>
          </w:p>
        </w:tc>
      </w:tr>
      <w:tr w:rsidR="008130B1" w14:paraId="49EC76F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0D63FC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065AB0B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03AC92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A44BBF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39</w:t>
            </w:r>
          </w:p>
        </w:tc>
      </w:tr>
      <w:tr w:rsidR="008130B1" w14:paraId="3083A128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F9C68A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E6690D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FD0B78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51E2524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127</w:t>
            </w:r>
          </w:p>
        </w:tc>
      </w:tr>
      <w:tr w:rsidR="008130B1" w14:paraId="027EE90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4CA558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213FAEE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3268B3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8B8BED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79</w:t>
            </w:r>
          </w:p>
        </w:tc>
      </w:tr>
      <w:tr w:rsidR="008130B1" w14:paraId="4718017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9BD47C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4D770ED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B80F00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C85E11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139</w:t>
            </w:r>
          </w:p>
        </w:tc>
      </w:tr>
      <w:tr w:rsidR="008130B1" w14:paraId="7474A38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EFC5C0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3264B00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BC0AF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22-23,9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A297B8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120</w:t>
            </w:r>
          </w:p>
        </w:tc>
      </w:tr>
      <w:tr w:rsidR="008130B1" w14:paraId="4CF8BDC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9B1BEA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2EB82B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002072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8D98CB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196</w:t>
            </w:r>
          </w:p>
        </w:tc>
      </w:tr>
      <w:tr w:rsidR="008130B1" w14:paraId="3CB5A44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D96094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FEE141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B86DFD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0475C8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135</w:t>
            </w:r>
          </w:p>
        </w:tc>
      </w:tr>
      <w:tr w:rsidR="008130B1" w14:paraId="54319A1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F6AF2B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64EED4B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9632FB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D2A8B6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147</w:t>
            </w:r>
          </w:p>
        </w:tc>
      </w:tr>
      <w:tr w:rsidR="008130B1" w14:paraId="6747C86E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DF0873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5F8051A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8C9332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9BB736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165</w:t>
            </w:r>
          </w:p>
        </w:tc>
      </w:tr>
      <w:tr w:rsidR="008130B1" w14:paraId="1ED0E22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7E107C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1EF3C1F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8642F4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32-33.9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677039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108</w:t>
            </w:r>
          </w:p>
        </w:tc>
      </w:tr>
      <w:tr w:rsidR="008130B1" w14:paraId="656C350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E803A5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284B35C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85C18F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34-35.9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037BD7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131</w:t>
            </w:r>
          </w:p>
        </w:tc>
      </w:tr>
      <w:tr w:rsidR="008130B1" w14:paraId="6A15BD9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33A38B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6B9F682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D6C650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36-37.9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26DD1C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127</w:t>
            </w:r>
          </w:p>
        </w:tc>
      </w:tr>
      <w:tr w:rsidR="008130B1" w14:paraId="6174F8E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18600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4529535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D6E5C0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38-39.9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DCCB62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193</w:t>
            </w:r>
          </w:p>
        </w:tc>
      </w:tr>
      <w:tr w:rsidR="008130B1" w14:paraId="3359892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7E27D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05CC109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0A6543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7FA960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113</w:t>
            </w:r>
          </w:p>
        </w:tc>
      </w:tr>
      <w:tr w:rsidR="008130B1" w14:paraId="5EFDD6B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CEF1B3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4BF2A7E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71F8E7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42-43.9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0A82E1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305</w:t>
            </w:r>
          </w:p>
        </w:tc>
      </w:tr>
      <w:tr w:rsidR="008130B1" w14:paraId="580CE7F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B221B1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7675420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B73D5A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44-45.9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5D719F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234</w:t>
            </w:r>
          </w:p>
        </w:tc>
      </w:tr>
      <w:tr w:rsidR="008130B1" w14:paraId="5CB8D3C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22B955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5D0C332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813E44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46-47.9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E2A02C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101</w:t>
            </w:r>
          </w:p>
        </w:tc>
      </w:tr>
      <w:tr w:rsidR="008130B1" w14:paraId="2239BCF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9A214B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1A02C2D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6F9C20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48-49.9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695F73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189</w:t>
            </w:r>
          </w:p>
        </w:tc>
      </w:tr>
      <w:tr w:rsidR="008130B1" w14:paraId="0BCE1FB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C1239B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023D55B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60CEE7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926426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692</w:t>
            </w:r>
          </w:p>
        </w:tc>
      </w:tr>
      <w:tr w:rsidR="008130B1" w14:paraId="52F6203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DA42DE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1E83245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815AA1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22C278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357</w:t>
            </w:r>
          </w:p>
        </w:tc>
      </w:tr>
      <w:tr w:rsidR="008130B1" w14:paraId="4EE88F1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73ECF9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4FADFBF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0A80A1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99832F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419</w:t>
            </w:r>
          </w:p>
        </w:tc>
      </w:tr>
      <w:tr w:rsidR="008130B1" w14:paraId="2194F8E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AC733C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57198CB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A38304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8A01D6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205</w:t>
            </w:r>
          </w:p>
        </w:tc>
      </w:tr>
      <w:tr w:rsidR="008130B1" w14:paraId="45CC70B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B1E3C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0213CC4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C908F9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0E17ED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104</w:t>
            </w:r>
          </w:p>
        </w:tc>
      </w:tr>
      <w:tr w:rsidR="008130B1" w14:paraId="0CA37E48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F0D48E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21" w:type="dxa"/>
            <w:tcBorders>
              <w:tl2br w:val="nil"/>
              <w:tr2bl w:val="nil"/>
            </w:tcBorders>
            <w:vAlign w:val="bottom"/>
          </w:tcPr>
          <w:p w14:paraId="4BB22AF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D2650C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&gt;100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1F55AA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1235</w:t>
            </w:r>
          </w:p>
        </w:tc>
      </w:tr>
    </w:tbl>
    <w:p w14:paraId="773039D0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</w:p>
    <w:p w14:paraId="1026E078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E7E1178" w14:textId="2CDB87FD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95FF6">
        <w:rPr>
          <w:rFonts w:ascii="Times New Roman" w:hAnsi="Times New Roman" w:cs="Times New Roman"/>
          <w:b/>
          <w:bCs/>
          <w:sz w:val="24"/>
          <w:szCs w:val="24"/>
        </w:rPr>
        <w:t>5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and classification of livestock farms in each farm group for layer chicken production system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8130B1" w14:paraId="2DE3956C" w14:textId="77777777" w:rsidTr="00B06740">
        <w:trPr>
          <w:trHeight w:val="605"/>
        </w:trPr>
        <w:tc>
          <w:tcPr>
            <w:tcW w:w="2321" w:type="dxa"/>
            <w:tcBorders>
              <w:bottom w:val="single" w:sz="12" w:space="0" w:color="auto"/>
            </w:tcBorders>
          </w:tcPr>
          <w:p w14:paraId="0570F314" w14:textId="77777777" w:rsidR="008130B1" w:rsidRDefault="008130B1" w:rsidP="00B06740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</w:tcPr>
          <w:p w14:paraId="5929E882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Average group scale</w:t>
            </w:r>
          </w:p>
          <w:p w14:paraId="37C99D71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4CA9C633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Group range </w:t>
            </w:r>
          </w:p>
          <w:p w14:paraId="28257DA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415325F2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Number of farms</w:t>
            </w:r>
          </w:p>
        </w:tc>
      </w:tr>
      <w:tr w:rsidR="008130B1" w14:paraId="299AFC3A" w14:textId="77777777" w:rsidTr="00B06740"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0EE8284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7B5DEFA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</w:tcPr>
          <w:p w14:paraId="5DC0AF6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0.3-0.9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  <w:vAlign w:val="bottom"/>
          </w:tcPr>
          <w:p w14:paraId="4416612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</w:t>
            </w:r>
          </w:p>
        </w:tc>
      </w:tr>
      <w:tr w:rsidR="008130B1" w14:paraId="0500BCB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9CB00B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BE7E09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9A01F2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ED8FA2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46</w:t>
            </w:r>
          </w:p>
        </w:tc>
      </w:tr>
      <w:tr w:rsidR="008130B1" w14:paraId="11816FBA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853EA6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65467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F0B04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4B010C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2554</w:t>
            </w:r>
          </w:p>
        </w:tc>
      </w:tr>
      <w:tr w:rsidR="008130B1" w14:paraId="5837815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DA7F19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EEBD81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8CEBB7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DFA591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12961</w:t>
            </w:r>
          </w:p>
        </w:tc>
      </w:tr>
      <w:tr w:rsidR="008130B1" w14:paraId="536DC9C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468FDB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AD9D73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221C68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4CACED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17915</w:t>
            </w:r>
          </w:p>
        </w:tc>
      </w:tr>
      <w:tr w:rsidR="008130B1" w14:paraId="62D45B0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5E1ABB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D851A3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64C8E0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1F22DD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20874</w:t>
            </w:r>
          </w:p>
        </w:tc>
      </w:tr>
      <w:tr w:rsidR="008130B1" w14:paraId="68533B9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7B50C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7BD19A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C8E727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FCAF62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16254</w:t>
            </w:r>
          </w:p>
        </w:tc>
      </w:tr>
      <w:tr w:rsidR="008130B1" w14:paraId="4580E28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C21295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F3C4F5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7BBA64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4E7A3B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9790</w:t>
            </w:r>
          </w:p>
        </w:tc>
      </w:tr>
      <w:tr w:rsidR="008130B1" w14:paraId="24BF488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C7FF5B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4034E8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DE9002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EB7302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6494</w:t>
            </w:r>
          </w:p>
        </w:tc>
      </w:tr>
      <w:tr w:rsidR="008130B1" w14:paraId="3BF63EC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94DF5E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EE0563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F597DD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73E4BF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4556</w:t>
            </w:r>
          </w:p>
        </w:tc>
      </w:tr>
      <w:tr w:rsidR="008130B1" w14:paraId="0D25AC9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0D2C9D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195C80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A283B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48F6BC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4065</w:t>
            </w:r>
          </w:p>
        </w:tc>
      </w:tr>
      <w:tr w:rsidR="008130B1" w14:paraId="0735ED3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95B291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945654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64C092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E06D56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2183</w:t>
            </w:r>
          </w:p>
        </w:tc>
      </w:tr>
      <w:tr w:rsidR="008130B1" w14:paraId="430CB27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ADB440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8CDBEF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823342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994F87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1567</w:t>
            </w:r>
          </w:p>
        </w:tc>
      </w:tr>
      <w:tr w:rsidR="008130B1" w14:paraId="6CC3996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92752C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49F641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1CF073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13-13,9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E53B7E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869</w:t>
            </w:r>
          </w:p>
        </w:tc>
      </w:tr>
      <w:tr w:rsidR="008130B1" w14:paraId="688D010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6E0C58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806C66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6F628A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C8229D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945</w:t>
            </w:r>
          </w:p>
        </w:tc>
      </w:tr>
      <w:tr w:rsidR="008130B1" w14:paraId="7D3F5BD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46CC85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C4EECA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AD89E5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33FAF9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941</w:t>
            </w:r>
          </w:p>
        </w:tc>
      </w:tr>
      <w:tr w:rsidR="008130B1" w14:paraId="7BD5032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2B22A5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80FBF3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F26CEB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ED4FC0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776</w:t>
            </w:r>
          </w:p>
        </w:tc>
      </w:tr>
      <w:tr w:rsidR="008130B1" w14:paraId="3BB4202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5E82B4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6D0C00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163645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D0E613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445</w:t>
            </w:r>
          </w:p>
        </w:tc>
      </w:tr>
      <w:tr w:rsidR="008130B1" w14:paraId="3982F83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84208E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85B669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57CB52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C3E9FB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296</w:t>
            </w:r>
          </w:p>
        </w:tc>
      </w:tr>
      <w:tr w:rsidR="008130B1" w14:paraId="3DF9AAC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078443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0DEF39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432AAA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19-19.9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6C9FCF1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511</w:t>
            </w:r>
          </w:p>
        </w:tc>
      </w:tr>
      <w:tr w:rsidR="008130B1" w14:paraId="748E58B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E1A610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509FCC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B32211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D2CA3A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559</w:t>
            </w:r>
          </w:p>
        </w:tc>
      </w:tr>
      <w:tr w:rsidR="008130B1" w14:paraId="4E6EC88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3EF312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A3DDE5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2869CE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13DE45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321</w:t>
            </w:r>
          </w:p>
        </w:tc>
      </w:tr>
      <w:tr w:rsidR="008130B1" w14:paraId="0529238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B10EAB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30872D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62AD3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4106CC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211</w:t>
            </w:r>
          </w:p>
        </w:tc>
      </w:tr>
      <w:tr w:rsidR="008130B1" w14:paraId="3C8F09F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644856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DBD887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B29403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890F83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136</w:t>
            </w:r>
          </w:p>
        </w:tc>
      </w:tr>
      <w:tr w:rsidR="008130B1" w14:paraId="160B76A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67EBE4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7563FF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2E1044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D6EFDCD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548</w:t>
            </w:r>
          </w:p>
        </w:tc>
      </w:tr>
      <w:tr w:rsidR="008130B1" w14:paraId="4C2D699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0D445C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A84C97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331B79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55D024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415</w:t>
            </w:r>
          </w:p>
        </w:tc>
      </w:tr>
      <w:tr w:rsidR="008130B1" w14:paraId="2C9FC09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5395D4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4BBBA2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0E0D90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CF20B14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221</w:t>
            </w:r>
          </w:p>
        </w:tc>
      </w:tr>
      <w:tr w:rsidR="008130B1" w14:paraId="7FF6C97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7ABBE1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2A8476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CC82C7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65E6FE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102</w:t>
            </w:r>
          </w:p>
        </w:tc>
      </w:tr>
      <w:tr w:rsidR="008130B1" w14:paraId="34C7A5E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99B424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4498CA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4A5E91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BEBEBF3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91</w:t>
            </w:r>
          </w:p>
        </w:tc>
      </w:tr>
      <w:tr w:rsidR="008130B1" w14:paraId="4923AB5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A33E2C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390136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94472B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1F0ACD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32</w:t>
            </w:r>
          </w:p>
        </w:tc>
      </w:tr>
      <w:tr w:rsidR="008130B1" w14:paraId="66DFD33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8701BE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FEACF0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E14E0E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20437DC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</w:t>
            </w:r>
          </w:p>
        </w:tc>
      </w:tr>
      <w:tr w:rsidR="008130B1" w14:paraId="76D5F33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3B65B6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5DCDB9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4E084D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45548C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128</w:t>
            </w:r>
          </w:p>
        </w:tc>
      </w:tr>
      <w:tr w:rsidR="008130B1" w14:paraId="1B4916E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8E0D85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4D8DE4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ED3D4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&gt;100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F83B87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</w:t>
            </w:r>
          </w:p>
        </w:tc>
      </w:tr>
    </w:tbl>
    <w:p w14:paraId="5E0196E7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</w:p>
    <w:p w14:paraId="7E071214" w14:textId="77777777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04D7443" w14:textId="7CFCCE25" w:rsidR="008130B1" w:rsidRDefault="008130B1" w:rsidP="008130B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S</w:t>
      </w:r>
      <w:r w:rsidR="00795FF6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Number and classification of livestock farms in each farm group for broiler chicken production system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1"/>
        <w:gridCol w:w="2321"/>
        <w:gridCol w:w="2322"/>
        <w:gridCol w:w="2322"/>
      </w:tblGrid>
      <w:tr w:rsidR="008130B1" w14:paraId="3FCA95EB" w14:textId="77777777" w:rsidTr="00B06740">
        <w:trPr>
          <w:trHeight w:val="605"/>
        </w:trPr>
        <w:tc>
          <w:tcPr>
            <w:tcW w:w="2321" w:type="dxa"/>
            <w:tcBorders>
              <w:bottom w:val="single" w:sz="12" w:space="0" w:color="auto"/>
            </w:tcBorders>
          </w:tcPr>
          <w:p w14:paraId="667216DD" w14:textId="77777777" w:rsidR="008130B1" w:rsidRDefault="008130B1" w:rsidP="00B06740">
            <w:pPr>
              <w:rPr>
                <w:sz w:val="24"/>
                <w:szCs w:val="24"/>
              </w:rPr>
            </w:pPr>
          </w:p>
        </w:tc>
        <w:tc>
          <w:tcPr>
            <w:tcW w:w="2321" w:type="dxa"/>
            <w:tcBorders>
              <w:bottom w:val="single" w:sz="12" w:space="0" w:color="auto"/>
            </w:tcBorders>
          </w:tcPr>
          <w:p w14:paraId="41E4051C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Average group scale</w:t>
            </w:r>
          </w:p>
          <w:p w14:paraId="63A4E16E" w14:textId="77777777" w:rsidR="008130B1" w:rsidRDefault="008130B1" w:rsidP="00B06740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47692622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 xml:space="preserve">Group range </w:t>
            </w:r>
          </w:p>
          <w:p w14:paraId="27E8B2C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(100 pig units)</w:t>
            </w:r>
          </w:p>
        </w:tc>
        <w:tc>
          <w:tcPr>
            <w:tcW w:w="2322" w:type="dxa"/>
            <w:tcBorders>
              <w:bottom w:val="single" w:sz="12" w:space="0" w:color="auto"/>
            </w:tcBorders>
          </w:tcPr>
          <w:p w14:paraId="251F60A0" w14:textId="77777777" w:rsidR="008130B1" w:rsidRDefault="008130B1" w:rsidP="00B06740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Number of farms</w:t>
            </w:r>
          </w:p>
        </w:tc>
      </w:tr>
      <w:tr w:rsidR="008130B1" w14:paraId="68E4070F" w14:textId="77777777" w:rsidTr="00B06740"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59E6304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1" w:type="dxa"/>
            <w:tcBorders>
              <w:top w:val="single" w:sz="12" w:space="0" w:color="auto"/>
              <w:tl2br w:val="nil"/>
              <w:tr2bl w:val="nil"/>
            </w:tcBorders>
          </w:tcPr>
          <w:p w14:paraId="6ED656A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0.5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</w:tcPr>
          <w:p w14:paraId="2FC7161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0.3-0.9</w:t>
            </w:r>
          </w:p>
        </w:tc>
        <w:tc>
          <w:tcPr>
            <w:tcW w:w="2322" w:type="dxa"/>
            <w:tcBorders>
              <w:top w:val="single" w:sz="12" w:space="0" w:color="auto"/>
              <w:tl2br w:val="nil"/>
              <w:tr2bl w:val="nil"/>
            </w:tcBorders>
            <w:vAlign w:val="bottom"/>
          </w:tcPr>
          <w:p w14:paraId="03A8417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</w:t>
            </w:r>
          </w:p>
        </w:tc>
      </w:tr>
      <w:tr w:rsidR="008130B1" w14:paraId="6EE8E4F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EEFB75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D589BB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B5A3D3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FEAD48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418</w:t>
            </w:r>
          </w:p>
        </w:tc>
      </w:tr>
      <w:tr w:rsidR="008130B1" w14:paraId="207074FE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7A5879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44E8E6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4BAFA2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2-2.9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41CD05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2333</w:t>
            </w:r>
          </w:p>
        </w:tc>
      </w:tr>
      <w:tr w:rsidR="008130B1" w14:paraId="3417FF4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544E5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F1CA6B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9339C3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3-3.9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BFD6BA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11477</w:t>
            </w:r>
          </w:p>
        </w:tc>
      </w:tr>
      <w:tr w:rsidR="008130B1" w14:paraId="604821B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7A8E1D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4ECE4E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F1625B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4-4.9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FB0E4D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13877</w:t>
            </w:r>
          </w:p>
        </w:tc>
      </w:tr>
      <w:tr w:rsidR="008130B1" w14:paraId="380A1D6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A431F6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C17D6A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991CB2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92ABFB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7574</w:t>
            </w:r>
          </w:p>
        </w:tc>
      </w:tr>
      <w:tr w:rsidR="008130B1" w14:paraId="2DB197C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716182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5A8C0E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5FCE47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1D46EF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12338</w:t>
            </w:r>
          </w:p>
        </w:tc>
      </w:tr>
      <w:tr w:rsidR="008130B1" w14:paraId="72D93B9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11880E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74165FC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9646BA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C826E9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6005</w:t>
            </w:r>
          </w:p>
        </w:tc>
      </w:tr>
      <w:tr w:rsidR="008130B1" w14:paraId="2A7D0555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2CF2A0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08C2E3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CD63F3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242DF4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3673</w:t>
            </w:r>
          </w:p>
        </w:tc>
      </w:tr>
      <w:tr w:rsidR="008130B1" w14:paraId="0CA2DE4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942537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089B27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D8F25D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7AC6B72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3761</w:t>
            </w:r>
          </w:p>
        </w:tc>
      </w:tr>
      <w:tr w:rsidR="008130B1" w14:paraId="56369128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F36899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A49FF8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3DC164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10-10.9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D4EE1B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4572</w:t>
            </w:r>
          </w:p>
        </w:tc>
      </w:tr>
      <w:tr w:rsidR="008130B1" w14:paraId="47B5FDD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66B9DA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98BB5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FB66C0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45B9028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2483</w:t>
            </w:r>
          </w:p>
        </w:tc>
      </w:tr>
      <w:tr w:rsidR="008130B1" w14:paraId="7352A62B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BD6DFA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D4E709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5414A4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12-12.9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4CBA3A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1806</w:t>
            </w:r>
          </w:p>
        </w:tc>
      </w:tr>
      <w:tr w:rsidR="008130B1" w14:paraId="65256E9F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4BDB1A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C558BE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8E582F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13-13,9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7DD702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2283</w:t>
            </w:r>
          </w:p>
        </w:tc>
      </w:tr>
      <w:tr w:rsidR="008130B1" w14:paraId="376F1C72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811C8C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D4FDC7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BC9DC8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14-14.9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A1F222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2824</w:t>
            </w:r>
          </w:p>
        </w:tc>
      </w:tr>
      <w:tr w:rsidR="008130B1" w14:paraId="76D8D2AC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CA3242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9AF6EE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3A3E28E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DB3D3FF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1139</w:t>
            </w:r>
          </w:p>
        </w:tc>
      </w:tr>
      <w:tr w:rsidR="008130B1" w14:paraId="617CB0F8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717063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95593C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3138E5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16-16.9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0477C6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767</w:t>
            </w:r>
          </w:p>
        </w:tc>
      </w:tr>
      <w:tr w:rsidR="008130B1" w14:paraId="49DF409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079DF85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24D81D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27BEE1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769333B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2308</w:t>
            </w:r>
          </w:p>
        </w:tc>
      </w:tr>
      <w:tr w:rsidR="008130B1" w14:paraId="0B23BEB6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4BDCFC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0D7CBF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1B9C7E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18-18.9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F36FA0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813</w:t>
            </w:r>
          </w:p>
        </w:tc>
      </w:tr>
      <w:tr w:rsidR="008130B1" w14:paraId="602E4F5A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5580B8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DBE475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17C337E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19-19.9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744A9AE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1096</w:t>
            </w:r>
          </w:p>
        </w:tc>
      </w:tr>
      <w:tr w:rsidR="008130B1" w14:paraId="3E3A784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BA7130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392AE0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D2AB6A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20-21.9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AAD1CE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1206</w:t>
            </w:r>
          </w:p>
        </w:tc>
      </w:tr>
      <w:tr w:rsidR="008130B1" w14:paraId="121471F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425E62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1CFB719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754248C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22-23.9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0AEF1C11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1942</w:t>
            </w:r>
          </w:p>
        </w:tc>
      </w:tr>
      <w:tr w:rsidR="008130B1" w14:paraId="6D6236C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5642C7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F0B1CCF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85D1EE5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24-25.9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37770E09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670</w:t>
            </w:r>
          </w:p>
        </w:tc>
      </w:tr>
      <w:tr w:rsidR="008130B1" w14:paraId="43C6E5F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6BDB4887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567A48B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C44A76B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26-27.9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0D76EE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1141</w:t>
            </w:r>
          </w:p>
        </w:tc>
      </w:tr>
      <w:tr w:rsidR="008130B1" w14:paraId="51413F89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0702DB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A966CD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7D975A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28-29.9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1C8263F4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519</w:t>
            </w:r>
          </w:p>
        </w:tc>
      </w:tr>
      <w:tr w:rsidR="008130B1" w14:paraId="7A1F2341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F2F57F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664D84F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6F34F2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30-39.9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7F3046F5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1495</w:t>
            </w:r>
          </w:p>
        </w:tc>
      </w:tr>
      <w:tr w:rsidR="008130B1" w14:paraId="3A14AF13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1798775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F280346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D128220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40-49.9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A16DC7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315</w:t>
            </w:r>
          </w:p>
        </w:tc>
      </w:tr>
      <w:tr w:rsidR="008130B1" w14:paraId="3F3484B0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468D50A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65D08D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2A27F91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50-59.9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5A8BC5E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210</w:t>
            </w:r>
          </w:p>
        </w:tc>
      </w:tr>
      <w:tr w:rsidR="008130B1" w14:paraId="1186CFDD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5CD3363E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2DD4CE5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7FD26C4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60-69.9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25C4FF6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140</w:t>
            </w:r>
          </w:p>
        </w:tc>
      </w:tr>
      <w:tr w:rsidR="008130B1" w14:paraId="30C90357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BE102A9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230022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06CEAC3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70-79.9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1B0A57A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123</w:t>
            </w:r>
          </w:p>
        </w:tc>
      </w:tr>
      <w:tr w:rsidR="008130B1" w14:paraId="28A08F9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2A91FCD8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3D9DB4F3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663396E1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80-89.9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64303650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96</w:t>
            </w:r>
          </w:p>
        </w:tc>
      </w:tr>
      <w:tr w:rsidR="008130B1" w14:paraId="19F8DD8E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32B0E58D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47632252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4128844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90-99.9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A682FA6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124</w:t>
            </w:r>
          </w:p>
        </w:tc>
      </w:tr>
      <w:tr w:rsidR="008130B1" w14:paraId="62FA48C4" w14:textId="77777777" w:rsidTr="00B06740">
        <w:tc>
          <w:tcPr>
            <w:tcW w:w="2321" w:type="dxa"/>
            <w:tcBorders>
              <w:tl2br w:val="nil"/>
              <w:tr2bl w:val="nil"/>
            </w:tcBorders>
          </w:tcPr>
          <w:p w14:paraId="7B5859C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321" w:type="dxa"/>
            <w:tcBorders>
              <w:tl2br w:val="nil"/>
              <w:tr2bl w:val="nil"/>
            </w:tcBorders>
          </w:tcPr>
          <w:p w14:paraId="077985FC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322" w:type="dxa"/>
            <w:tcBorders>
              <w:tl2br w:val="nil"/>
              <w:tr2bl w:val="nil"/>
            </w:tcBorders>
          </w:tcPr>
          <w:p w14:paraId="5C15C1BA" w14:textId="77777777" w:rsidR="008130B1" w:rsidRDefault="008130B1" w:rsidP="00B0674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&gt;100</w:t>
            </w:r>
          </w:p>
        </w:tc>
        <w:tc>
          <w:tcPr>
            <w:tcW w:w="2322" w:type="dxa"/>
            <w:tcBorders>
              <w:tl2br w:val="nil"/>
              <w:tr2bl w:val="nil"/>
            </w:tcBorders>
            <w:vAlign w:val="bottom"/>
          </w:tcPr>
          <w:p w14:paraId="49B5EAB7" w14:textId="77777777" w:rsidR="008130B1" w:rsidRDefault="008130B1" w:rsidP="00B06740">
            <w:pPr>
              <w:widowControl/>
              <w:jc w:val="left"/>
              <w:textAlignment w:val="bottom"/>
              <w:rPr>
                <w:sz w:val="24"/>
                <w:szCs w:val="24"/>
              </w:rPr>
            </w:pPr>
            <w:r>
              <w:rPr>
                <w:rFonts w:eastAsia="等线"/>
                <w:color w:val="000000"/>
                <w:sz w:val="24"/>
                <w:szCs w:val="24"/>
                <w:lang w:bidi="ar"/>
              </w:rPr>
              <w:t>760</w:t>
            </w:r>
          </w:p>
        </w:tc>
      </w:tr>
    </w:tbl>
    <w:p w14:paraId="36C682B0" w14:textId="77777777" w:rsidR="008130B1" w:rsidRDefault="008130B1" w:rsidP="008130B1">
      <w:pPr>
        <w:rPr>
          <w:rFonts w:ascii="Times New Roman" w:hAnsi="Times New Roman" w:cs="Times New Roman"/>
          <w:sz w:val="24"/>
          <w:szCs w:val="24"/>
        </w:rPr>
      </w:pPr>
    </w:p>
    <w:p w14:paraId="78905A99" w14:textId="51F6B057" w:rsidR="00CC00A9" w:rsidRDefault="00CC00A9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268C5B" w14:textId="47E3B7E4" w:rsidR="00CC00A9" w:rsidRDefault="00CC00A9" w:rsidP="00CC00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S7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abbreviations of all agriculture regions and the provinces included</w:t>
      </w:r>
    </w:p>
    <w:tbl>
      <w:tblPr>
        <w:tblStyle w:val="a7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9"/>
        <w:gridCol w:w="2457"/>
        <w:gridCol w:w="2452"/>
        <w:gridCol w:w="1958"/>
      </w:tblGrid>
      <w:tr w:rsidR="00F11660" w14:paraId="5CF60071" w14:textId="60FEA1E6" w:rsidTr="00F11660">
        <w:tc>
          <w:tcPr>
            <w:tcW w:w="2419" w:type="dxa"/>
            <w:tcBorders>
              <w:bottom w:val="single" w:sz="12" w:space="0" w:color="auto"/>
            </w:tcBorders>
          </w:tcPr>
          <w:p w14:paraId="5BE367CF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Agricultural region</w:t>
            </w:r>
          </w:p>
        </w:tc>
        <w:tc>
          <w:tcPr>
            <w:tcW w:w="2457" w:type="dxa"/>
            <w:tcBorders>
              <w:bottom w:val="single" w:sz="12" w:space="0" w:color="auto"/>
            </w:tcBorders>
          </w:tcPr>
          <w:p w14:paraId="3E12477E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Abbreviation</w:t>
            </w:r>
          </w:p>
        </w:tc>
        <w:tc>
          <w:tcPr>
            <w:tcW w:w="2452" w:type="dxa"/>
            <w:tcBorders>
              <w:bottom w:val="single" w:sz="12" w:space="0" w:color="auto"/>
            </w:tcBorders>
          </w:tcPr>
          <w:p w14:paraId="5E4D77B3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Province</w:t>
            </w:r>
          </w:p>
        </w:tc>
        <w:tc>
          <w:tcPr>
            <w:tcW w:w="1958" w:type="dxa"/>
            <w:tcBorders>
              <w:bottom w:val="single" w:sz="12" w:space="0" w:color="auto"/>
            </w:tcBorders>
          </w:tcPr>
          <w:p w14:paraId="2395E493" w14:textId="75A33B8F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Abbreviation</w:t>
            </w:r>
          </w:p>
        </w:tc>
      </w:tr>
      <w:tr w:rsidR="00F11660" w14:paraId="53FA5129" w14:textId="486EA415" w:rsidTr="00F11660">
        <w:tc>
          <w:tcPr>
            <w:tcW w:w="2419" w:type="dxa"/>
            <w:tcBorders>
              <w:top w:val="single" w:sz="12" w:space="0" w:color="auto"/>
              <w:tl2br w:val="nil"/>
              <w:tr2bl w:val="nil"/>
            </w:tcBorders>
          </w:tcPr>
          <w:p w14:paraId="647BD6E6" w14:textId="6CD699AF" w:rsidR="00F11660" w:rsidRPr="00361020" w:rsidRDefault="009319E5" w:rsidP="007420F7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Northern</w:t>
            </w:r>
            <w:r w:rsidR="00F11660">
              <w:rPr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color w:val="000000"/>
                <w:sz w:val="24"/>
                <w:szCs w:val="24"/>
                <w:lang w:bidi="ar"/>
              </w:rPr>
              <w:t xml:space="preserve">China </w:t>
            </w:r>
            <w:r w:rsidR="00F11660">
              <w:rPr>
                <w:color w:val="000000"/>
                <w:sz w:val="24"/>
                <w:szCs w:val="24"/>
                <w:lang w:bidi="ar"/>
              </w:rPr>
              <w:t>Region</w:t>
            </w:r>
          </w:p>
        </w:tc>
        <w:tc>
          <w:tcPr>
            <w:tcW w:w="2457" w:type="dxa"/>
            <w:tcBorders>
              <w:top w:val="single" w:sz="12" w:space="0" w:color="auto"/>
              <w:tl2br w:val="nil"/>
              <w:tr2bl w:val="nil"/>
            </w:tcBorders>
          </w:tcPr>
          <w:p w14:paraId="7DF02C50" w14:textId="664E08E6" w:rsidR="00F11660" w:rsidRDefault="009319E5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NC</w:t>
            </w:r>
          </w:p>
        </w:tc>
        <w:tc>
          <w:tcPr>
            <w:tcW w:w="2452" w:type="dxa"/>
            <w:tcBorders>
              <w:top w:val="single" w:sz="12" w:space="0" w:color="auto"/>
              <w:tl2br w:val="nil"/>
              <w:tr2bl w:val="nil"/>
            </w:tcBorders>
          </w:tcPr>
          <w:p w14:paraId="01E0F573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Beijing</w:t>
            </w:r>
          </w:p>
          <w:p w14:paraId="2E34DDF9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Tianjin</w:t>
            </w:r>
          </w:p>
          <w:p w14:paraId="3D345ED8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Hebei</w:t>
            </w:r>
          </w:p>
          <w:p w14:paraId="1D275698" w14:textId="7F7569C4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hanxi</w:t>
            </w:r>
          </w:p>
          <w:p w14:paraId="0931BBB2" w14:textId="0A63140D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Inner Mongolia</w:t>
            </w:r>
          </w:p>
        </w:tc>
        <w:tc>
          <w:tcPr>
            <w:tcW w:w="1958" w:type="dxa"/>
            <w:tcBorders>
              <w:top w:val="single" w:sz="12" w:space="0" w:color="auto"/>
              <w:tl2br w:val="nil"/>
              <w:tr2bl w:val="nil"/>
            </w:tcBorders>
          </w:tcPr>
          <w:p w14:paraId="2B9A2E2B" w14:textId="77777777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B</w:t>
            </w:r>
            <w:r>
              <w:rPr>
                <w:sz w:val="24"/>
                <w:szCs w:val="24"/>
              </w:rPr>
              <w:t>EJ</w:t>
            </w:r>
          </w:p>
          <w:p w14:paraId="6BCCF8DF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AJ</w:t>
            </w:r>
          </w:p>
          <w:p w14:paraId="36AFEC05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EB</w:t>
            </w:r>
          </w:p>
          <w:p w14:paraId="3D0BBF2F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HX</w:t>
            </w:r>
          </w:p>
          <w:p w14:paraId="57999ACF" w14:textId="5B52BEAF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EG</w:t>
            </w:r>
          </w:p>
        </w:tc>
      </w:tr>
      <w:tr w:rsidR="00F11660" w14:paraId="3D2078C1" w14:textId="3AD4E798" w:rsidTr="00F11660">
        <w:tc>
          <w:tcPr>
            <w:tcW w:w="2419" w:type="dxa"/>
            <w:tcBorders>
              <w:tl2br w:val="nil"/>
              <w:tr2bl w:val="nil"/>
            </w:tcBorders>
          </w:tcPr>
          <w:p w14:paraId="45088642" w14:textId="16F7CD69" w:rsidR="00F11660" w:rsidRPr="00361020" w:rsidRDefault="00824068" w:rsidP="007420F7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E</w:t>
            </w:r>
            <w:r>
              <w:rPr>
                <w:rFonts w:hint="eastAsia"/>
                <w:color w:val="000000"/>
                <w:sz w:val="24"/>
                <w:szCs w:val="24"/>
                <w:lang w:bidi="ar"/>
              </w:rPr>
              <w:t>a</w:t>
            </w:r>
            <w:r>
              <w:rPr>
                <w:color w:val="000000"/>
                <w:sz w:val="24"/>
                <w:szCs w:val="24"/>
                <w:lang w:bidi="ar"/>
              </w:rPr>
              <w:t>stern China</w:t>
            </w:r>
            <w:r w:rsidR="00F11660">
              <w:rPr>
                <w:color w:val="000000"/>
                <w:sz w:val="24"/>
                <w:szCs w:val="24"/>
                <w:lang w:bidi="ar"/>
              </w:rPr>
              <w:t xml:space="preserve"> Region</w:t>
            </w:r>
          </w:p>
        </w:tc>
        <w:tc>
          <w:tcPr>
            <w:tcW w:w="2457" w:type="dxa"/>
            <w:tcBorders>
              <w:tl2br w:val="nil"/>
              <w:tr2bl w:val="nil"/>
            </w:tcBorders>
          </w:tcPr>
          <w:p w14:paraId="73136F2F" w14:textId="697DDFAB" w:rsidR="00F11660" w:rsidRDefault="0082406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>C</w:t>
            </w:r>
          </w:p>
        </w:tc>
        <w:tc>
          <w:tcPr>
            <w:tcW w:w="2452" w:type="dxa"/>
            <w:tcBorders>
              <w:tl2br w:val="nil"/>
              <w:tr2bl w:val="nil"/>
            </w:tcBorders>
          </w:tcPr>
          <w:p w14:paraId="4B9D5CC7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Shanghai</w:t>
            </w:r>
          </w:p>
          <w:p w14:paraId="6EFD1E20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Jiangsu</w:t>
            </w:r>
          </w:p>
          <w:p w14:paraId="7F7997AC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Zhejiang</w:t>
            </w:r>
          </w:p>
          <w:p w14:paraId="76BCB0F8" w14:textId="71628346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Anhui</w:t>
            </w:r>
          </w:p>
          <w:p w14:paraId="6B531B13" w14:textId="2329A3E8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ujian</w:t>
            </w:r>
          </w:p>
          <w:p w14:paraId="3FDE144D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Jiangxi</w:t>
            </w:r>
          </w:p>
          <w:p w14:paraId="1957172A" w14:textId="74796D49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Shandong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 w14:paraId="21A569A2" w14:textId="77777777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HH</w:t>
            </w:r>
          </w:p>
          <w:p w14:paraId="0621E0DD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SU</w:t>
            </w:r>
          </w:p>
          <w:p w14:paraId="622BE9C1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Z</w:t>
            </w:r>
            <w:r>
              <w:rPr>
                <w:sz w:val="24"/>
                <w:szCs w:val="24"/>
              </w:rPr>
              <w:t>HJ</w:t>
            </w:r>
          </w:p>
          <w:p w14:paraId="2CAB7C5E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NH</w:t>
            </w:r>
          </w:p>
          <w:p w14:paraId="09BC9C2B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F</w:t>
            </w:r>
            <w:r>
              <w:rPr>
                <w:sz w:val="24"/>
                <w:szCs w:val="24"/>
              </w:rPr>
              <w:t>UJ</w:t>
            </w:r>
          </w:p>
          <w:p w14:paraId="3DF9CB0F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XI</w:t>
            </w:r>
          </w:p>
          <w:p w14:paraId="14C57761" w14:textId="57D3A9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HD</w:t>
            </w:r>
          </w:p>
        </w:tc>
      </w:tr>
      <w:tr w:rsidR="00F11660" w14:paraId="34BF7D7D" w14:textId="768190D0" w:rsidTr="00F11660">
        <w:tc>
          <w:tcPr>
            <w:tcW w:w="2419" w:type="dxa"/>
            <w:tcBorders>
              <w:tl2br w:val="nil"/>
              <w:tr2bl w:val="nil"/>
            </w:tcBorders>
          </w:tcPr>
          <w:p w14:paraId="21C55D6E" w14:textId="2E2DA109" w:rsidR="00F11660" w:rsidRPr="00361020" w:rsidRDefault="00F11660" w:rsidP="007420F7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Northwest Region</w:t>
            </w:r>
          </w:p>
        </w:tc>
        <w:tc>
          <w:tcPr>
            <w:tcW w:w="2457" w:type="dxa"/>
            <w:tcBorders>
              <w:tl2br w:val="nil"/>
              <w:tr2bl w:val="nil"/>
            </w:tcBorders>
          </w:tcPr>
          <w:p w14:paraId="2B9E0C38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NW</w:t>
            </w:r>
          </w:p>
        </w:tc>
        <w:tc>
          <w:tcPr>
            <w:tcW w:w="2452" w:type="dxa"/>
            <w:tcBorders>
              <w:tl2br w:val="nil"/>
              <w:tr2bl w:val="nil"/>
            </w:tcBorders>
          </w:tcPr>
          <w:p w14:paraId="671F4B8C" w14:textId="0CAECD98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Shaanxi</w:t>
            </w:r>
          </w:p>
          <w:p w14:paraId="310037CC" w14:textId="0B596D90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ansu</w:t>
            </w:r>
          </w:p>
          <w:p w14:paraId="36A233FE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Qinghai</w:t>
            </w:r>
          </w:p>
          <w:p w14:paraId="07B173F7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Ningxia</w:t>
            </w:r>
          </w:p>
          <w:p w14:paraId="3DBA724B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Xinjiang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 w14:paraId="3C337788" w14:textId="0E4831D9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HA</w:t>
            </w:r>
          </w:p>
          <w:p w14:paraId="0DC76584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AS</w:t>
            </w:r>
          </w:p>
          <w:p w14:paraId="6E527DC1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Q</w:t>
            </w:r>
            <w:r>
              <w:rPr>
                <w:sz w:val="24"/>
                <w:szCs w:val="24"/>
              </w:rPr>
              <w:t>IH</w:t>
            </w:r>
          </w:p>
          <w:p w14:paraId="26F53711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N</w:t>
            </w:r>
            <w:r>
              <w:rPr>
                <w:sz w:val="24"/>
                <w:szCs w:val="24"/>
              </w:rPr>
              <w:t>XA</w:t>
            </w:r>
          </w:p>
          <w:p w14:paraId="639D6DD4" w14:textId="1BD3EBDC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X</w:t>
            </w:r>
            <w:r>
              <w:rPr>
                <w:sz w:val="24"/>
                <w:szCs w:val="24"/>
              </w:rPr>
              <w:t>IN</w:t>
            </w:r>
          </w:p>
        </w:tc>
      </w:tr>
      <w:tr w:rsidR="00F11660" w14:paraId="6FF27BFA" w14:textId="298B3802" w:rsidTr="00F11660">
        <w:tc>
          <w:tcPr>
            <w:tcW w:w="2419" w:type="dxa"/>
            <w:tcBorders>
              <w:tl2br w:val="nil"/>
              <w:tr2bl w:val="nil"/>
            </w:tcBorders>
          </w:tcPr>
          <w:p w14:paraId="313E00DF" w14:textId="732B6073" w:rsidR="00F11660" w:rsidRPr="00361020" w:rsidRDefault="00F11660" w:rsidP="007420F7">
            <w:pPr>
              <w:widowControl/>
              <w:jc w:val="left"/>
              <w:rPr>
                <w:color w:val="000000"/>
                <w:sz w:val="24"/>
                <w:szCs w:val="24"/>
                <w:lang w:bidi="ar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Northeast Region</w:t>
            </w:r>
          </w:p>
        </w:tc>
        <w:tc>
          <w:tcPr>
            <w:tcW w:w="2457" w:type="dxa"/>
            <w:tcBorders>
              <w:tl2br w:val="nil"/>
              <w:tr2bl w:val="nil"/>
            </w:tcBorders>
          </w:tcPr>
          <w:p w14:paraId="32B44A66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</w:t>
            </w:r>
          </w:p>
        </w:tc>
        <w:tc>
          <w:tcPr>
            <w:tcW w:w="2452" w:type="dxa"/>
            <w:tcBorders>
              <w:tl2br w:val="nil"/>
              <w:tr2bl w:val="nil"/>
            </w:tcBorders>
          </w:tcPr>
          <w:p w14:paraId="4996E74C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Liaoning</w:t>
            </w:r>
          </w:p>
          <w:p w14:paraId="3D3429F3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Jilin</w:t>
            </w:r>
          </w:p>
          <w:p w14:paraId="153A12DE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Heilongjiang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 w14:paraId="5EB6CEBB" w14:textId="77777777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L</w:t>
            </w:r>
            <w:r>
              <w:rPr>
                <w:sz w:val="24"/>
                <w:szCs w:val="24"/>
              </w:rPr>
              <w:t>IA</w:t>
            </w:r>
          </w:p>
          <w:p w14:paraId="16F44867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J</w:t>
            </w:r>
            <w:r>
              <w:rPr>
                <w:sz w:val="24"/>
                <w:szCs w:val="24"/>
              </w:rPr>
              <w:t>IL</w:t>
            </w:r>
          </w:p>
          <w:p w14:paraId="5CF05DF8" w14:textId="07896A82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LJ</w:t>
            </w:r>
          </w:p>
        </w:tc>
      </w:tr>
      <w:tr w:rsidR="00F11660" w14:paraId="42BADF00" w14:textId="0C51EA9C" w:rsidTr="00F11660">
        <w:tc>
          <w:tcPr>
            <w:tcW w:w="2419" w:type="dxa"/>
            <w:tcBorders>
              <w:tl2br w:val="nil"/>
              <w:tr2bl w:val="nil"/>
            </w:tcBorders>
          </w:tcPr>
          <w:p w14:paraId="448B21E7" w14:textId="77777777" w:rsidR="00F11660" w:rsidRDefault="00F11660" w:rsidP="007420F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Southwest Region</w:t>
            </w:r>
          </w:p>
        </w:tc>
        <w:tc>
          <w:tcPr>
            <w:tcW w:w="2457" w:type="dxa"/>
            <w:tcBorders>
              <w:tl2br w:val="nil"/>
              <w:tr2bl w:val="nil"/>
            </w:tcBorders>
          </w:tcPr>
          <w:p w14:paraId="28A06CF7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SW</w:t>
            </w:r>
          </w:p>
        </w:tc>
        <w:tc>
          <w:tcPr>
            <w:tcW w:w="2452" w:type="dxa"/>
            <w:tcBorders>
              <w:tl2br w:val="nil"/>
              <w:tr2bl w:val="nil"/>
            </w:tcBorders>
          </w:tcPr>
          <w:p w14:paraId="2D81159A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Chongqing</w:t>
            </w:r>
          </w:p>
          <w:p w14:paraId="4C266E91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Sichuan</w:t>
            </w:r>
          </w:p>
          <w:p w14:paraId="796C7E4C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Guizhou</w:t>
            </w:r>
          </w:p>
          <w:p w14:paraId="523630B4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Yunnan</w:t>
            </w:r>
          </w:p>
          <w:p w14:paraId="03F7566A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Xizang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 w14:paraId="76AB93F5" w14:textId="77777777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C</w:t>
            </w:r>
            <w:r>
              <w:rPr>
                <w:sz w:val="24"/>
                <w:szCs w:val="24"/>
              </w:rPr>
              <w:t>HO</w:t>
            </w:r>
          </w:p>
          <w:p w14:paraId="3198BF0A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CH</w:t>
            </w:r>
          </w:p>
          <w:p w14:paraId="3A48C7CC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UI</w:t>
            </w:r>
          </w:p>
          <w:p w14:paraId="5F711F11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Y</w:t>
            </w:r>
            <w:r>
              <w:rPr>
                <w:sz w:val="24"/>
                <w:szCs w:val="24"/>
              </w:rPr>
              <w:t>UN</w:t>
            </w:r>
          </w:p>
          <w:p w14:paraId="3DA20B49" w14:textId="2CF81458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T</w:t>
            </w:r>
            <w:r>
              <w:rPr>
                <w:sz w:val="24"/>
                <w:szCs w:val="24"/>
              </w:rPr>
              <w:t>IB</w:t>
            </w:r>
          </w:p>
        </w:tc>
      </w:tr>
      <w:tr w:rsidR="00F11660" w14:paraId="6EAEA0C5" w14:textId="0C97B43B" w:rsidTr="00F11660">
        <w:tc>
          <w:tcPr>
            <w:tcW w:w="2419" w:type="dxa"/>
            <w:tcBorders>
              <w:tl2br w:val="nil"/>
              <w:tr2bl w:val="nil"/>
            </w:tcBorders>
          </w:tcPr>
          <w:p w14:paraId="1609C936" w14:textId="2E9A2919" w:rsidR="00F11660" w:rsidRDefault="001E68BA" w:rsidP="007420F7">
            <w:pPr>
              <w:widowControl/>
              <w:jc w:val="left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ar"/>
              </w:rPr>
              <w:t>Central and Southern</w:t>
            </w:r>
            <w:r w:rsidR="00F11660">
              <w:rPr>
                <w:color w:val="000000"/>
                <w:sz w:val="24"/>
                <w:szCs w:val="24"/>
                <w:lang w:bidi="ar"/>
              </w:rPr>
              <w:t xml:space="preserve"> China Region</w:t>
            </w:r>
          </w:p>
        </w:tc>
        <w:tc>
          <w:tcPr>
            <w:tcW w:w="2457" w:type="dxa"/>
            <w:tcBorders>
              <w:tl2br w:val="nil"/>
              <w:tr2bl w:val="nil"/>
            </w:tcBorders>
          </w:tcPr>
          <w:p w14:paraId="1078D7AA" w14:textId="4DC3FE50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2B1B1A">
              <w:rPr>
                <w:sz w:val="24"/>
                <w:szCs w:val="24"/>
              </w:rPr>
              <w:t>S</w:t>
            </w:r>
          </w:p>
        </w:tc>
        <w:tc>
          <w:tcPr>
            <w:tcW w:w="2452" w:type="dxa"/>
            <w:tcBorders>
              <w:tl2br w:val="nil"/>
              <w:tr2bl w:val="nil"/>
            </w:tcBorders>
          </w:tcPr>
          <w:p w14:paraId="28FAF863" w14:textId="3CBA56BF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He</w:t>
            </w:r>
            <w:r>
              <w:rPr>
                <w:sz w:val="24"/>
                <w:szCs w:val="24"/>
              </w:rPr>
              <w:t>nan</w:t>
            </w:r>
          </w:p>
          <w:p w14:paraId="539EA9AA" w14:textId="2EA830F4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ubei</w:t>
            </w:r>
          </w:p>
          <w:p w14:paraId="056AD816" w14:textId="75D299C2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unan</w:t>
            </w:r>
          </w:p>
          <w:p w14:paraId="32016EAD" w14:textId="185C5379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Guangdong</w:t>
            </w:r>
          </w:p>
          <w:p w14:paraId="7BFFB08C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Guangxi</w:t>
            </w:r>
          </w:p>
          <w:p w14:paraId="1B24D290" w14:textId="77777777" w:rsidR="00F11660" w:rsidRDefault="00F11660" w:rsidP="007420F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Hainan</w:t>
            </w:r>
          </w:p>
        </w:tc>
        <w:tc>
          <w:tcPr>
            <w:tcW w:w="1958" w:type="dxa"/>
            <w:tcBorders>
              <w:tl2br w:val="nil"/>
              <w:tr2bl w:val="nil"/>
            </w:tcBorders>
          </w:tcPr>
          <w:p w14:paraId="4AC28E21" w14:textId="77777777" w:rsidR="00F11660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EN</w:t>
            </w:r>
          </w:p>
          <w:p w14:paraId="7F0A43AE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UB</w:t>
            </w:r>
          </w:p>
          <w:p w14:paraId="72BD4944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UN</w:t>
            </w:r>
          </w:p>
          <w:p w14:paraId="17DFA1C5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UD</w:t>
            </w:r>
          </w:p>
          <w:p w14:paraId="09775B21" w14:textId="77777777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G</w:t>
            </w:r>
            <w:r>
              <w:rPr>
                <w:sz w:val="24"/>
                <w:szCs w:val="24"/>
              </w:rPr>
              <w:t>XI</w:t>
            </w:r>
          </w:p>
          <w:p w14:paraId="32EA0491" w14:textId="63A29123" w:rsidR="003E14F8" w:rsidRDefault="003E14F8" w:rsidP="007420F7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H</w:t>
            </w:r>
            <w:r>
              <w:rPr>
                <w:sz w:val="24"/>
                <w:szCs w:val="24"/>
              </w:rPr>
              <w:t>AN</w:t>
            </w:r>
          </w:p>
        </w:tc>
      </w:tr>
    </w:tbl>
    <w:p w14:paraId="564E7858" w14:textId="664E859B" w:rsidR="000A5CC5" w:rsidRDefault="000A5CC5" w:rsidP="000A5CC5">
      <w:pPr>
        <w:autoSpaceDE w:val="0"/>
        <w:autoSpaceDN w:val="0"/>
        <w:adjustRightInd w:val="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NE.Bib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</w:p>
    <w:p w14:paraId="26B7A2EB" w14:textId="77777777" w:rsidR="001B4217" w:rsidRDefault="001B4217">
      <w:pPr>
        <w:widowControl/>
        <w:jc w:val="left"/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br w:type="page"/>
      </w:r>
    </w:p>
    <w:p w14:paraId="1B6BB0CC" w14:textId="2225FF16" w:rsidR="000A5CC5" w:rsidRDefault="000A5CC5" w:rsidP="000A5CC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kern w:val="0"/>
          <w:sz w:val="40"/>
          <w:szCs w:val="40"/>
        </w:rPr>
        <w:lastRenderedPageBreak/>
        <w:t>References:</w:t>
      </w:r>
    </w:p>
    <w:p w14:paraId="0D6A3A02" w14:textId="77777777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1.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1" w:name="_neb08811B9B_E925_47E4_8A2D_C2FEB4756CEA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Kaifan, Y.U., Siqi, L.I., Weiyun, Z. &amp; A. Cole, N. Study on dietary crude protein and lysine levels on pig farms of different scale.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Animal Husbandry &amp; Veterinary Medicine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49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24-27 (2017).</w:t>
      </w:r>
      <w:bookmarkEnd w:id="1"/>
    </w:p>
    <w:p w14:paraId="3F402589" w14:textId="5D3812D7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2.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2" w:name="_nebDF38FA87_57E3_483A_8D24_5055F614CDE6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Bai, Z.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, et 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Nitrogen, Phosphorus, and Potassium Flows through the Manure Management Chain in China.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Environ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Sci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Technol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50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13409-13418 (2016).</w:t>
      </w:r>
      <w:bookmarkEnd w:id="2"/>
    </w:p>
    <w:p w14:paraId="1AECC533" w14:textId="77777777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3.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3" w:name="_neb8CD73EF2_6656_43E9_908E_96BCE34101BF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Zhang, W.L. Key points in the design of layer feed formula.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Heilongjiang Animal Science and Veterinary Medicine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31 (2007).</w:t>
      </w:r>
      <w:bookmarkEnd w:id="3"/>
    </w:p>
    <w:p w14:paraId="0855F37F" w14:textId="77777777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4.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4" w:name="_neb7E53079E_1847_425F_B8FB_CA3E73F90DE2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Yuan, J., Zhang, B. &amp; Guo, Y. Revision of the Standard Crude Protein and Amino Acids of Feed for Egg-laying hens, Laying hens and Broiler Pullets.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FEED RESEARCH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65-68 (2009).</w:t>
      </w:r>
      <w:bookmarkEnd w:id="4"/>
    </w:p>
    <w:p w14:paraId="646B0AED" w14:textId="77777777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5.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5" w:name="_neb6DEE08AA_938D_4D0D_B0A9_B4813F427E83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Shouqun, J.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, et 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Effects of Levels of Dietary Metabolizable Energy and Crude Protein on Growth Performance and Meat Quality of Chinese Yellow Broilers Between 43 and 63 Days.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Scientia Agricultura Sinica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5205-5216 (2013).</w:t>
      </w:r>
      <w:bookmarkEnd w:id="5"/>
    </w:p>
    <w:p w14:paraId="798F2459" w14:textId="0C2DB5CA" w:rsidR="000A5CC5" w:rsidRDefault="000A5CC5" w:rsidP="000A5CC5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6.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ab/>
      </w:r>
      <w:bookmarkStart w:id="6" w:name="_neb1097F2F3_C2C7_409B_A887_AB3C2A52C92F"/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Cao, Z.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, et al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. Effects of energy and crude protein levels on production performance, nutrient apparent metabolic rate and the intestinal digestive enzymes in 22-42 day-old cobb broilers. 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Chin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J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Vet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 xml:space="preserve"> Sci</w:t>
      </w:r>
      <w:r w:rsidR="00094FCD">
        <w:rPr>
          <w:rFonts w:ascii="Times New Roman" w:hAnsi="Times New Roman" w:cs="Times New Roman"/>
          <w:i/>
          <w:iCs/>
          <w:color w:val="000000"/>
          <w:kern w:val="0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kern w:val="0"/>
          <w:sz w:val="20"/>
          <w:szCs w:val="20"/>
        </w:rPr>
        <w:t>36</w:t>
      </w:r>
      <w:r>
        <w:rPr>
          <w:rFonts w:ascii="Times New Roman" w:hAnsi="Times New Roman" w:cs="Times New Roman"/>
          <w:color w:val="000000"/>
          <w:kern w:val="0"/>
          <w:sz w:val="20"/>
          <w:szCs w:val="20"/>
        </w:rPr>
        <w:t>, 839-846 (2016).</w:t>
      </w:r>
      <w:bookmarkEnd w:id="6"/>
    </w:p>
    <w:p w14:paraId="6720391C" w14:textId="03726D03" w:rsidR="003B46CB" w:rsidRPr="00CC00A9" w:rsidRDefault="000A5CC5" w:rsidP="00A47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3B46CB" w:rsidRPr="00CC00A9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9EA17" w14:textId="77777777" w:rsidR="00337230" w:rsidRDefault="00337230" w:rsidP="008130B1">
      <w:r>
        <w:separator/>
      </w:r>
    </w:p>
  </w:endnote>
  <w:endnote w:type="continuationSeparator" w:id="0">
    <w:p w14:paraId="7B4ECD34" w14:textId="77777777" w:rsidR="00337230" w:rsidRDefault="00337230" w:rsidP="00813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504580" w14:textId="77777777" w:rsidR="00337230" w:rsidRDefault="00337230" w:rsidP="008130B1">
      <w:r>
        <w:separator/>
      </w:r>
    </w:p>
  </w:footnote>
  <w:footnote w:type="continuationSeparator" w:id="0">
    <w:p w14:paraId="3AF9EA42" w14:textId="77777777" w:rsidR="00337230" w:rsidRDefault="00337230" w:rsidP="008130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NE.Ref{23E4B76B-4F98-4FEF-BDB4-07E7C38159E7}" w:val=" ADDIN NE.Ref.{23E4B76B-4F98-4FEF-BDB4-07E7C38159E7}&lt;Citation&gt;&lt;Group&gt;&lt;References&gt;&lt;Item&gt;&lt;ID&gt;1863&lt;/ID&gt;&lt;UID&gt;{08811B9B-E925-47E4-8A2D-C2FEB4756CEA}&lt;/UID&gt;&lt;Title&gt;Study on dietary crude protein and lysine levels on pig farms of different scale&lt;/Title&gt;&lt;Template&gt;Journal Article&lt;/Template&gt;&lt;Star&gt;1&lt;/Star&gt;&lt;Tag&gt;0&lt;/Tag&gt;&lt;Author&gt;Kaifan, Y U; Siqi, L I; Weiyun, ZHU; A. Cole, N&lt;/Author&gt;&lt;Year&gt;2017&lt;/Year&gt;&lt;Details&gt;&lt;_accessed&gt;64941897&lt;/_accessed&gt;&lt;_author_adr&gt;南京农业大学; 南京农业大学; 南京农业大学&lt;/_author_adr&gt;&lt;_author_aff&gt;南京农业大学; 南京农业大学; 南京农业大学&lt;/_author_aff&gt;&lt;_collection_scope&gt;PKU&lt;/_collection_scope&gt;&lt;_created&gt;64584645&lt;/_created&gt;&lt;_db_provider&gt;北京万方数据股份有限公司&lt;/_db_provider&gt;&lt;_db_updated&gt;Wanfangdata&lt;/_db_updated&gt;&lt;_isbn&gt;0529-5130&lt;/_isbn&gt;&lt;_issue&gt;10&lt;/_issue&gt;&lt;_journal&gt;Animal Husbandry &amp;amp; Veterinary Medicine&lt;/_journal&gt;&lt;_keywords&gt;饲料; 粗蛋白水平; 赖氨酸添加量; 不同规模猪场&lt;/_keywords&gt;&lt;_language&gt;chi&lt;/_language&gt;&lt;_modified&gt;64942293&lt;/_modified&gt;&lt;_pages&gt;24-27&lt;/_pages&gt;&lt;_tertiary_title&gt;Animal Husbandry &amp;amp; Veterinary Medicine&lt;/_tertiary_title&gt;&lt;_translated_author&gt;Kaifan, Y U; Siqi, L I; Weiyun, ZHU&lt;/_translated_author&gt;&lt;_translated_title&gt;Study on dietary crude protein and lysine levels on pig farms of different scale&lt;/_translated_title&gt;&lt;_url&gt;https://d.wanfangdata.com.cn/periodical/ChlQZXJpb2RpY2FsQ0hJTmV3UzIwMjIxMDEzEg54bXlzeTIwMTcxMDAwNxoIbXJlaW9pZjY%3D&lt;/_url&gt;&lt;_volume&gt;49&lt;/_volume&gt;&lt;/Details&gt;&lt;Extra&gt;&lt;DBUID&gt;{C7EC8AAE-6B1A-4FE9-B087-087B130D839B}&lt;/DBUID&gt;&lt;/Extra&gt;&lt;/Item&gt;&lt;/References&gt;&lt;/Group&gt;&lt;/Citation&gt;_x000a_"/>
    <w:docVar w:name="NE.Ref{32268009-9F81-4852-B7C8-358A92DADBC8}" w:val=" ADDIN NE.Ref.{32268009-9F81-4852-B7C8-358A92DADBC8}&lt;Citation&gt;&lt;Group&gt;&lt;References&gt;&lt;Item&gt;&lt;ID&gt;1884&lt;/ID&gt;&lt;UID&gt;{8CD73EF2-6656-43E9-908E-96BCE34101BF}&lt;/UID&gt;&lt;Title&gt;Key points in the design of layer feed formula&lt;/Title&gt;&lt;Template&gt;Journal Article&lt;/Template&gt;&lt;Star&gt;0&lt;/Star&gt;&lt;Tag&gt;0&lt;/Tag&gt;&lt;Author&gt;Zhang, Wen Li&lt;/Author&gt;&lt;Year&gt;2007&lt;/Year&gt;&lt;Details&gt;&lt;_accessed&gt;64786273&lt;/_accessed&gt;&lt;_author_adr&gt;山东省梁山县畜牧局; 山东省梁山县畜牧局; 山东省梁山县畜牧局&lt;/_author_adr&gt;&lt;_author_aff&gt;山东省梁山县畜牧局; 山东省梁山县畜牧局; 山东省梁山县畜牧局&lt;/_author_aff&gt;&lt;_created&gt;64583176&lt;/_created&gt;&lt;_db_provider&gt;北京万方数据股份有限公司&lt;/_db_provider&gt;&lt;_db_updated&gt;Wanfangdata&lt;/_db_updated&gt;&lt;_doi&gt;10.3969/j.issn.1673-1921.2007.07.032&lt;/_doi&gt;&lt;_isbn&gt;1673-1921&lt;/_isbn&gt;&lt;_issue&gt;7&lt;/_issue&gt;&lt;_journal&gt;Heilongjiang Animal Science and Veterinary Medicine&lt;/_journal&gt;&lt;_language&gt;chi&lt;/_language&gt;&lt;_modified&gt;64942327&lt;/_modified&gt;&lt;_pages&gt;31&lt;/_pages&gt;&lt;_tertiary_title&gt;TECHNICAL ADVISOR FOR ANIMAL HUSBANDRY&lt;/_tertiary_title&gt;&lt;_url&gt;https://d.wanfangdata.com.cn/periodical/ChlQZXJpb2RpY2FsQ0hJTmV3UzIwMjIxMDEzEg95empzZ3cyMDA3MDcwMzIaCGpkbmRlaThv&lt;/_url&gt;&lt;/Details&gt;&lt;Extra&gt;&lt;DBUID&gt;{C7EC8AAE-6B1A-4FE9-B087-087B130D839B}&lt;/DBUID&gt;&lt;/Extra&gt;&lt;/Item&gt;&lt;/References&gt;&lt;/Group&gt;&lt;Group&gt;&lt;References&gt;&lt;Item&gt;&lt;ID&gt;1883&lt;/ID&gt;&lt;UID&gt;{7E53079E-1847-425F-B8FB-CA3E73F90DE2}&lt;/UID&gt;&lt;Title&gt;Revision of the Standard Crude Protein and Amino Acids of Feed for Egg-laying hens, Laying hens and Broiler Pullets&lt;/Title&gt;&lt;Template&gt;Journal Article&lt;/Template&gt;&lt;Star&gt;1&lt;/Star&gt;&lt;Tag&gt;0&lt;/Tag&gt;&lt;Author&gt;Yuan, Jianmin; Zhang, Bingkun; Guo, Yuming&lt;/Author&gt;&lt;Year&gt;2009&lt;/Year&gt;&lt;Details&gt;&lt;_accessed&gt;64786273&lt;/_accessed&gt;&lt;_author_aff&gt;中国农业大学动物科学技术学院;&lt;/_author_aff&gt;&lt;_cited_count&gt;1&lt;/_cited_count&gt;&lt;_collection_scope&gt;PKU&lt;/_collection_scope&gt;&lt;_created&gt;64443558&lt;/_created&gt;&lt;_date&gt;57422880&lt;/_date&gt;&lt;_db_updated&gt;CNKI - Reference&lt;/_db_updated&gt;&lt;_issue&gt;03&lt;/_issue&gt;&lt;_journal&gt;FEED RESEARCH&lt;/_journal&gt;&lt;_keywords&gt;粗蛋白质;产蛋鸡;肉用仔鸡;氨基酸;配合饲料;&lt;/_keywords&gt;&lt;_language&gt;Chinese&lt;/_language&gt;&lt;_modified&gt;64942331&lt;/_modified&gt;&lt;_pages&gt;65-68&lt;/_pages&gt;&lt;_url&gt;https://kns.cnki.net/kcms/detail/detail.aspx?FileName=SLYJ200903024&amp;amp;DbName=CJFQ2009&lt;/_url&gt;&lt;/Details&gt;&lt;Extra&gt;&lt;DBUID&gt;{C7EC8AAE-6B1A-4FE9-B087-087B130D839B}&lt;/DBUID&gt;&lt;/Extra&gt;&lt;/Item&gt;&lt;/References&gt;&lt;/Group&gt;&lt;/Citation&gt;_x000a_"/>
    <w:docVar w:name="NE.Ref{97A4314E-CDB9-419B-BC89-5157DBE5B445}" w:val=" ADDIN NE.Ref.{97A4314E-CDB9-419B-BC89-5157DBE5B445}&lt;Citation&gt;&lt;Group&gt;&lt;References&gt;&lt;Item&gt;&lt;ID&gt;1867&lt;/ID&gt;&lt;UID&gt;{DF38FA87-57E3-483A-8D24-5055F614CDE6}&lt;/UID&gt;&lt;Title&gt;Nitrogen, Phosphorus, and Potassium Flows through the Manure Management Chain in China&lt;/Title&gt;&lt;Template&gt;Journal Article&lt;/Template&gt;&lt;Star&gt;1&lt;/Star&gt;&lt;Tag&gt;0&lt;/Tag&gt;&lt;Author&gt;Bai, Zhaohai; Ma, Lin; Jin, Shuqin; Ma, Wenqi; Velthof, Gerard L; Oenema, Oene; Liu, Ling; Chadwick, David; Zhang, Fusuo&lt;/Author&gt;&lt;Year&gt;2016&lt;/Year&gt;&lt;Details&gt;&lt;_accessed&gt;64942303&lt;/_accessed&gt;&lt;_collection_scope&gt;SCI;SCIE;EI&lt;/_collection_scope&gt;&lt;_created&gt;64325803&lt;/_created&gt;&lt;_date&gt;61519680&lt;/_date&gt;&lt;_db_updated&gt;CrossRef&lt;/_db_updated&gt;&lt;_doi&gt;10.1021/acs.est.6b03348&lt;/_doi&gt;&lt;_impact_factor&gt;  11.357&lt;/_impact_factor&gt;&lt;_isbn&gt;0013-936X&lt;/_isbn&gt;&lt;_issue&gt;24&lt;/_issue&gt;&lt;_journal&gt;Environmental Science &amp;amp; Technology&lt;/_journal&gt;&lt;_modified&gt;64835728&lt;/_modified&gt;&lt;_pages&gt;13409-13418&lt;/_pages&gt;&lt;_social_category&gt;环境科学与生态学(1)&lt;/_social_category&gt;&lt;_tertiary_title&gt;Environ. Sci. Technol.&lt;/_tertiary_title&gt;&lt;_url&gt;https://pubs.acs.org/doi/10.1021/acs.est.6b03348_x000d__x000a_https://pubs.acs.org/doi/pdf/10.1021/acs.est.6b03348&lt;/_url&gt;&lt;_volume&gt;50&lt;/_volume&gt;&lt;/Details&gt;&lt;Extra&gt;&lt;DBUID&gt;{C7EC8AAE-6B1A-4FE9-B087-087B130D839B}&lt;/DBUID&gt;&lt;/Extra&gt;&lt;/Item&gt;&lt;/References&gt;&lt;/Group&gt;&lt;/Citation&gt;_x000a_"/>
    <w:docVar w:name="NE.Ref{9F903529-404E-470C-A6BD-1833351BF575}" w:val=" ADDIN NE.Ref.{9F903529-404E-470C-A6BD-1833351BF575}&lt;Citation&gt;&lt;Group&gt;&lt;References&gt;&lt;Item&gt;&lt;ID&gt;1863&lt;/ID&gt;&lt;UID&gt;{08811B9B-E925-47E4-8A2D-C2FEB4756CEA}&lt;/UID&gt;&lt;Title&gt;Study on dietary crude protein and lysine levels on pig farms of different scale&lt;/Title&gt;&lt;Template&gt;Journal Article&lt;/Template&gt;&lt;Star&gt;1&lt;/Star&gt;&lt;Tag&gt;0&lt;/Tag&gt;&lt;Author&gt;Kaifan, Y U; Siqi, L I; Weiyun, ZHU; A. Cole, N&lt;/Author&gt;&lt;Year&gt;2017&lt;/Year&gt;&lt;Details&gt;&lt;_accessed&gt;64941897&lt;/_accessed&gt;&lt;_author_adr&gt;南京农业大学; 南京农业大学; 南京农业大学&lt;/_author_adr&gt;&lt;_author_aff&gt;南京农业大学; 南京农业大学; 南京农业大学&lt;/_author_aff&gt;&lt;_collection_scope&gt;PKU&lt;/_collection_scope&gt;&lt;_created&gt;64584645&lt;/_created&gt;&lt;_db_provider&gt;北京万方数据股份有限公司&lt;/_db_provider&gt;&lt;_db_updated&gt;Wanfangdata&lt;/_db_updated&gt;&lt;_isbn&gt;0529-5130&lt;/_isbn&gt;&lt;_issue&gt;10&lt;/_issue&gt;&lt;_journal&gt;Animal Husbandry &amp;amp; Veterinary Medicine&lt;/_journal&gt;&lt;_keywords&gt;饲料; 粗蛋白水平; 赖氨酸添加量; 不同规模猪场&lt;/_keywords&gt;&lt;_language&gt;chi&lt;/_language&gt;&lt;_modified&gt;64942293&lt;/_modified&gt;&lt;_pages&gt;24-27&lt;/_pages&gt;&lt;_tertiary_title&gt;Animal Husbandry &amp;amp; Veterinary Medicine&lt;/_tertiary_title&gt;&lt;_translated_author&gt;Kaifan, Y U; Siqi, L I; Weiyun, ZHU&lt;/_translated_author&gt;&lt;_translated_title&gt;Study on dietary crude protein and lysine levels on pig farms of different scale&lt;/_translated_title&gt;&lt;_url&gt;https://d.wanfangdata.com.cn/periodical/ChlQZXJpb2RpY2FsQ0hJTmV3UzIwMjIxMDEzEg54bXlzeTIwMTcxMDAwNxoIbXJlaW9pZjY%3D&lt;/_url&gt;&lt;_volume&gt;49&lt;/_volume&gt;&lt;/Details&gt;&lt;Extra&gt;&lt;DBUID&gt;{C7EC8AAE-6B1A-4FE9-B087-087B130D839B}&lt;/DBUID&gt;&lt;/Extra&gt;&lt;/Item&gt;&lt;/References&gt;&lt;/Group&gt;&lt;/Citation&gt;_x000a_"/>
    <w:docVar w:name="NE.Ref{A1C32FAE-11CD-43C8-B4F9-6382AA4A33EF}" w:val=" ADDIN NE.Ref.{A1C32FAE-11CD-43C8-B4F9-6382AA4A33EF}&lt;Citation&gt;&lt;Group&gt;&lt;References&gt;&lt;Item&gt;&lt;ID&gt;1877&lt;/ID&gt;&lt;UID&gt;{6DEE08AA-938D-4D0D-B0A9-B4813F427E83}&lt;/UID&gt;&lt;Title&gt;Effects of Levels of Dietary Metabolizable Energy and Crude Protein on Growth Performance and Meat Quality of Chinese Yellow Broilers Between 43 and 63 Days&lt;/Title&gt;&lt;Template&gt;Journal Article&lt;/Template&gt;&lt;Star&gt;1&lt;/Star&gt;&lt;Tag&gt;0&lt;/Tag&gt;&lt;Author&gt;Shouqun, Jiang; Jiang, Zongyong; Zheng, Chuntian; Lin, Yingcai; Hong, Ping; Chen, Fang; Ruan, Dong&lt;/Author&gt;&lt;Year&gt;2013&lt;/Year&gt;&lt;Details&gt;&lt;_accessed&gt;64584681&lt;/_accessed&gt;&lt;_author_adr&gt;广东省农业科学院动物科学研究所; 广东省农业科学院动物科学研究所; 广东省农业科学院动物科学研究所; 广东省农业科学院动物科学研究所; 广东省农业科学院动物科学研究所; 广东省农业科学院动物科学研究所; 广东省农业科学院动物科学研究所&lt;/_author_adr&gt;&lt;_author_aff&gt;广东省农业科学院动物科学研究所; 广东省农业科学院动物科学研究所; 广东省农业科学院动物科学研究所; 广东省农业科学院动物科学研究所; 广东省农业科学院动物科学研究所; 广东省农业科学院动物科学研究所; 广东省农业科学院动物科学研究所&lt;/_author_aff&gt;&lt;_collection_scope&gt;CSCD;PKU&lt;/_collection_scope&gt;&lt;_created&gt;64584593&lt;/_created&gt;&lt;_db_provider&gt;北京万方数据股份有限公司&lt;/_db_provider&gt;&lt;_db_updated&gt;Wanfangdata&lt;/_db_updated&gt;&lt;_doi&gt;10.3864/j.issn.0578-1752.2013.24.015&lt;/_doi&gt;&lt;_isbn&gt;0578-1752&lt;/_isbn&gt;&lt;_issue&gt;24&lt;/_issue&gt;&lt;_journal&gt;Scientia Agricultura Sinica&lt;/_journal&gt;&lt;_keywords&gt;黄羽肉鸡; 生产性能; 肉品质; 代谢能; 粗蛋白&lt;/_keywords&gt;&lt;_language&gt;chi&lt;/_language&gt;&lt;_modified&gt;64942336&lt;/_modified&gt;&lt;_pages&gt;5205-5216&lt;/_pages&gt;&lt;_tertiary_title&gt;Scientia Agricultura Sinica&lt;/_tertiary_title&gt;&lt;_translated_author&gt;Shou-qun, JIANG; Zong-yong, JIANG; Chun-tian, ZHENG; Ying-cai, LIN; Ping, HONG; Fang, CHEN; Dong, RUAN&lt;/_translated_author&gt;&lt;_translated_title&gt;Effects of Levels of Dietary Metabolizable Energy and Crude Protein on Growth Performance and Meat Quality of Chinese Yellow Broilers Between 43 and 63 Days&lt;/_translated_title&gt;&lt;_url&gt;https://d.wanfangdata.com.cn/periodical/ChlQZXJpb2RpY2FsQ0hJTmV3UzIwMjIxMDEzEg96Z255a3gyMDEzMjQwMTUaCG5mOWwzNmhx&lt;/_url&gt;&lt;/Details&gt;&lt;Extra&gt;&lt;DBUID&gt;{C7EC8AAE-6B1A-4FE9-B087-087B130D839B}&lt;/DBUID&gt;&lt;/Extra&gt;&lt;/Item&gt;&lt;/References&gt;&lt;/Group&gt;&lt;Group&gt;&lt;References&gt;&lt;Item&gt;&lt;ID&gt;1887&lt;/ID&gt;&lt;UID&gt;{1097F2F3-C2C7-409B-A887-AB3C2A52C92F}&lt;/UID&gt;&lt;Title&gt;Effects of energy and crude protein levels on production performance, nutrient apparent metabolic rate and the intestinal digestive enzymes in 22-42 day-old cobb broilers&lt;/Title&gt;&lt;Template&gt;Journal Article&lt;/Template&gt;&lt;Star&gt;0&lt;/Star&gt;&lt;Tag&gt;0&lt;/Tag&gt;&lt;Author&gt;Cao, Zan; Gao, Zhen Hua; Chen, Guang Xin; Li, Qiu Ping; Chen, Caiwen; Huang, Zhipeng; Fan, Tingli&lt;/Author&gt;&lt;Year&gt;2016&lt;/Year&gt;&lt;Details&gt;&lt;_accessed&gt;64584913&lt;/_accessed&gt;&lt;_created&gt;64584681&lt;/_created&gt;&lt;_language&gt;Chinese&lt;/_language&gt;&lt;_modified&gt;64942371&lt;/_modified&gt;&lt;_journal&gt;Chin J Vet Sci&lt;/_journal&gt;&lt;_collection_scope&gt;CSCD;PKU&lt;/_collection_scope&gt;&lt;_pages&gt;839-846&lt;/_pages&gt;&lt;_issue&gt;05&lt;/_issue&gt;&lt;_volume&gt;36&lt;/_volume&gt;&lt;/Details&gt;&lt;Extra&gt;&lt;DBUID&gt;{C7EC8AAE-6B1A-4FE9-B087-087B130D839B}&lt;/DBUID&gt;&lt;/Extra&gt;&lt;/Item&gt;&lt;/References&gt;&lt;/Group&gt;&lt;/Citation&gt;_x000a_"/>
    <w:docVar w:name="NE.Ref{F1E907B7-45AE-45AE-96F0-CF8E2007F8D8}" w:val=" ADDIN NE.Ref.{F1E907B7-45AE-45AE-96F0-CF8E2007F8D8}&lt;Citation&gt;&lt;Group&gt;&lt;References&gt;&lt;Item&gt;&lt;ID&gt;1863&lt;/ID&gt;&lt;UID&gt;{08811B9B-E925-47E4-8A2D-C2FEB4756CEA}&lt;/UID&gt;&lt;Title&gt;Study on dietary crude protein and lysine levels on pig farms of different scale&lt;/Title&gt;&lt;Template&gt;Journal Article&lt;/Template&gt;&lt;Star&gt;1&lt;/Star&gt;&lt;Tag&gt;0&lt;/Tag&gt;&lt;Author&gt;Kaifan, Y U; Siqi, L I; Weiyun, ZHU; A. Cole, N&lt;/Author&gt;&lt;Year&gt;2017&lt;/Year&gt;&lt;Details&gt;&lt;_accessed&gt;64941897&lt;/_accessed&gt;&lt;_author_adr&gt;南京农业大学; 南京农业大学; 南京农业大学&lt;/_author_adr&gt;&lt;_author_aff&gt;南京农业大学; 南京农业大学; 南京农业大学&lt;/_author_aff&gt;&lt;_collection_scope&gt;PKU&lt;/_collection_scope&gt;&lt;_created&gt;64584645&lt;/_created&gt;&lt;_db_provider&gt;北京万方数据股份有限公司&lt;/_db_provider&gt;&lt;_db_updated&gt;Wanfangdata&lt;/_db_updated&gt;&lt;_isbn&gt;0529-5130&lt;/_isbn&gt;&lt;_issue&gt;10&lt;/_issue&gt;&lt;_journal&gt;Animal Husbandry &amp;amp; Veterinary Medicine&lt;/_journal&gt;&lt;_keywords&gt;饲料; 粗蛋白水平; 赖氨酸添加量; 不同规模猪场&lt;/_keywords&gt;&lt;_language&gt;chi&lt;/_language&gt;&lt;_modified&gt;64942293&lt;/_modified&gt;&lt;_pages&gt;24-27&lt;/_pages&gt;&lt;_tertiary_title&gt;Animal Husbandry &amp;amp; Veterinary Medicine&lt;/_tertiary_title&gt;&lt;_translated_author&gt;Kaifan, Y U; Siqi, L I; Weiyun, ZHU&lt;/_translated_author&gt;&lt;_translated_title&gt;Study on dietary crude protein and lysine levels on pig farms of different scale&lt;/_translated_title&gt;&lt;_url&gt;https://d.wanfangdata.com.cn/periodical/ChlQZXJpb2RpY2FsQ0hJTmV3UzIwMjIxMDEzEg54bXlzeTIwMTcxMDAwNxoIbXJlaW9pZjY%3D&lt;/_url&gt;&lt;_volume&gt;49&lt;/_volume&gt;&lt;/Details&gt;&lt;Extra&gt;&lt;DBUID&gt;{C7EC8AAE-6B1A-4FE9-B087-087B130D839B}&lt;/DBUID&gt;&lt;/Extra&gt;&lt;/Item&gt;&lt;/References&gt;&lt;/Group&gt;&lt;/Citation&gt;_x000a_"/>
    <w:docVar w:name="ne_docsoft" w:val="MSWord"/>
    <w:docVar w:name="ne_docversion" w:val="NoteExpress 2.0"/>
    <w:docVar w:name="ne_stylename" w:val="Nature Commu"/>
  </w:docVars>
  <w:rsids>
    <w:rsidRoot w:val="003B46CB"/>
    <w:rsid w:val="00074DB4"/>
    <w:rsid w:val="00087ACB"/>
    <w:rsid w:val="00094FCD"/>
    <w:rsid w:val="000A5CC5"/>
    <w:rsid w:val="000D04EA"/>
    <w:rsid w:val="000D2779"/>
    <w:rsid w:val="000D5B7C"/>
    <w:rsid w:val="000E5B1E"/>
    <w:rsid w:val="00186934"/>
    <w:rsid w:val="001B4217"/>
    <w:rsid w:val="001E68BA"/>
    <w:rsid w:val="001F5486"/>
    <w:rsid w:val="00207880"/>
    <w:rsid w:val="00210F25"/>
    <w:rsid w:val="002266DA"/>
    <w:rsid w:val="00270EE6"/>
    <w:rsid w:val="00297D8F"/>
    <w:rsid w:val="002B1B1A"/>
    <w:rsid w:val="002B7258"/>
    <w:rsid w:val="00337230"/>
    <w:rsid w:val="00345C07"/>
    <w:rsid w:val="00354E7E"/>
    <w:rsid w:val="00361020"/>
    <w:rsid w:val="00385AD5"/>
    <w:rsid w:val="003A072D"/>
    <w:rsid w:val="003A1C19"/>
    <w:rsid w:val="003B1DA0"/>
    <w:rsid w:val="003B46CB"/>
    <w:rsid w:val="003D34AB"/>
    <w:rsid w:val="003E14F8"/>
    <w:rsid w:val="003F37CE"/>
    <w:rsid w:val="00413A31"/>
    <w:rsid w:val="004750D1"/>
    <w:rsid w:val="004A4B2C"/>
    <w:rsid w:val="004C560E"/>
    <w:rsid w:val="00513FDB"/>
    <w:rsid w:val="00573E1D"/>
    <w:rsid w:val="00597368"/>
    <w:rsid w:val="005C634E"/>
    <w:rsid w:val="00647540"/>
    <w:rsid w:val="006C0B75"/>
    <w:rsid w:val="006E64FE"/>
    <w:rsid w:val="006F0D58"/>
    <w:rsid w:val="007034E6"/>
    <w:rsid w:val="007420F7"/>
    <w:rsid w:val="00795FF6"/>
    <w:rsid w:val="008130B1"/>
    <w:rsid w:val="008219E2"/>
    <w:rsid w:val="00822159"/>
    <w:rsid w:val="00824068"/>
    <w:rsid w:val="008A3155"/>
    <w:rsid w:val="008D1DA9"/>
    <w:rsid w:val="008D252B"/>
    <w:rsid w:val="008E33A9"/>
    <w:rsid w:val="009319E5"/>
    <w:rsid w:val="00976D6B"/>
    <w:rsid w:val="00997B6E"/>
    <w:rsid w:val="009B23B4"/>
    <w:rsid w:val="009D211D"/>
    <w:rsid w:val="00A25DB9"/>
    <w:rsid w:val="00A37DE6"/>
    <w:rsid w:val="00A472D8"/>
    <w:rsid w:val="00A47C37"/>
    <w:rsid w:val="00A5335D"/>
    <w:rsid w:val="00A72C24"/>
    <w:rsid w:val="00A97898"/>
    <w:rsid w:val="00AE7F19"/>
    <w:rsid w:val="00B03908"/>
    <w:rsid w:val="00B06740"/>
    <w:rsid w:val="00B62184"/>
    <w:rsid w:val="00B66FDC"/>
    <w:rsid w:val="00B960A0"/>
    <w:rsid w:val="00BA4E4B"/>
    <w:rsid w:val="00BB4E67"/>
    <w:rsid w:val="00BD3D51"/>
    <w:rsid w:val="00C16CAA"/>
    <w:rsid w:val="00C37534"/>
    <w:rsid w:val="00C627D1"/>
    <w:rsid w:val="00CA7EAF"/>
    <w:rsid w:val="00CC00A9"/>
    <w:rsid w:val="00D672EC"/>
    <w:rsid w:val="00E405C0"/>
    <w:rsid w:val="00E94878"/>
    <w:rsid w:val="00EA086E"/>
    <w:rsid w:val="00EC22A7"/>
    <w:rsid w:val="00F041D6"/>
    <w:rsid w:val="00F11660"/>
    <w:rsid w:val="00F16B5E"/>
    <w:rsid w:val="00F30C57"/>
    <w:rsid w:val="00F55BB2"/>
    <w:rsid w:val="00FA3916"/>
    <w:rsid w:val="00FE0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FC98EB"/>
  <w15:docId w15:val="{0760E82B-E133-4C93-B73B-71110B7EF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130B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30B1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8130B1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130B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130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130B1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8130B1"/>
    <w:rPr>
      <w:b/>
      <w:kern w:val="44"/>
      <w:sz w:val="44"/>
    </w:rPr>
  </w:style>
  <w:style w:type="character" w:customStyle="1" w:styleId="20">
    <w:name w:val="标题 2 字符"/>
    <w:basedOn w:val="a0"/>
    <w:link w:val="2"/>
    <w:uiPriority w:val="9"/>
    <w:rsid w:val="008130B1"/>
    <w:rPr>
      <w:rFonts w:ascii="Arial" w:eastAsia="黑体" w:hAnsi="Arial"/>
      <w:b/>
      <w:sz w:val="32"/>
    </w:rPr>
  </w:style>
  <w:style w:type="table" w:styleId="a7">
    <w:name w:val="Table Grid"/>
    <w:basedOn w:val="a1"/>
    <w:uiPriority w:val="39"/>
    <w:rsid w:val="008130B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ACC14-ED71-44C6-9783-352AC4E72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8</Pages>
  <Words>982</Words>
  <Characters>5603</Characters>
  <Application>Microsoft Office Word</Application>
  <DocSecurity>0</DocSecurity>
  <Lines>46</Lines>
  <Paragraphs>13</Paragraphs>
  <ScaleCrop>false</ScaleCrop>
  <Company/>
  <LinksUpToDate>false</LinksUpToDate>
  <CharactersWithSpaces>6572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程 露曦</dc:creator>
  <cp:keywords/>
  <dc:description>NE.Bib</dc:description>
  <cp:lastModifiedBy>admin</cp:lastModifiedBy>
  <cp:revision>57</cp:revision>
  <dcterms:created xsi:type="dcterms:W3CDTF">2023-01-04T15:32:00Z</dcterms:created>
  <dcterms:modified xsi:type="dcterms:W3CDTF">2023-09-20T07:14:00Z</dcterms:modified>
</cp:coreProperties>
</file>