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A5A34" w:rsidRPr="004950A1" w:rsidRDefault="00CA5A34" w:rsidP="00CA5A34">
      <w:pPr>
        <w:spacing w:before="240"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Supplementary </w:t>
      </w:r>
      <w:r w:rsidRPr="004950A1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4950A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4950A1">
        <w:rPr>
          <w:rFonts w:ascii="Times New Roman" w:hAnsi="Times New Roman" w:cs="Times New Roman"/>
          <w:bCs/>
          <w:sz w:val="24"/>
          <w:szCs w:val="24"/>
        </w:rPr>
        <w:t>Drug likeliness properties</w:t>
      </w:r>
    </w:p>
    <w:tbl>
      <w:tblPr>
        <w:tblW w:w="930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89"/>
        <w:gridCol w:w="895"/>
        <w:gridCol w:w="779"/>
        <w:gridCol w:w="1306"/>
        <w:gridCol w:w="893"/>
        <w:gridCol w:w="867"/>
        <w:gridCol w:w="1133"/>
        <w:gridCol w:w="1238"/>
      </w:tblGrid>
      <w:tr w:rsidR="00CA5A34" w:rsidRPr="004950A1" w:rsidTr="001D3057">
        <w:trPr>
          <w:trHeight w:val="972"/>
        </w:trPr>
        <w:tc>
          <w:tcPr>
            <w:tcW w:w="2189" w:type="dxa"/>
            <w:vAlign w:val="center"/>
          </w:tcPr>
          <w:p w:rsidR="00CA5A34" w:rsidRPr="000E6A52" w:rsidRDefault="00CA5A34" w:rsidP="001D3057">
            <w:pPr>
              <w:tabs>
                <w:tab w:val="left" w:pos="2344"/>
              </w:tabs>
              <w:spacing w:before="240"/>
              <w:ind w:left="-54"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0E6A52">
              <w:rPr>
                <w:rFonts w:ascii="Times New Roman" w:hAnsi="Times New Roman" w:cs="Times New Roman"/>
                <w:b/>
                <w:sz w:val="24"/>
                <w:szCs w:val="24"/>
              </w:rPr>
              <w:t>Phytocompound</w:t>
            </w:r>
          </w:p>
        </w:tc>
        <w:tc>
          <w:tcPr>
            <w:tcW w:w="895" w:type="dxa"/>
            <w:vAlign w:val="center"/>
          </w:tcPr>
          <w:p w:rsidR="00CA5A34" w:rsidRPr="000E6A52" w:rsidRDefault="00CA5A34" w:rsidP="001D3057">
            <w:pPr>
              <w:tabs>
                <w:tab w:val="left" w:pos="2344"/>
              </w:tabs>
              <w:spacing w:before="240"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proofErr w:type="spellStart"/>
            <w:r w:rsidRPr="000E6A52">
              <w:rPr>
                <w:rFonts w:ascii="Times New Roman" w:hAnsi="Times New Roman" w:cs="Times New Roman"/>
                <w:b/>
                <w:sz w:val="24"/>
                <w:szCs w:val="24"/>
              </w:rPr>
              <w:t>cLogP</w:t>
            </w:r>
            <w:proofErr w:type="spellEnd"/>
          </w:p>
        </w:tc>
        <w:tc>
          <w:tcPr>
            <w:tcW w:w="779" w:type="dxa"/>
            <w:vAlign w:val="center"/>
          </w:tcPr>
          <w:p w:rsidR="00CA5A34" w:rsidRPr="000E6A52" w:rsidRDefault="00CA5A34" w:rsidP="001D3057">
            <w:pPr>
              <w:tabs>
                <w:tab w:val="left" w:pos="2344"/>
              </w:tabs>
              <w:spacing w:before="240"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proofErr w:type="spellStart"/>
            <w:r w:rsidRPr="000E6A52">
              <w:rPr>
                <w:rFonts w:ascii="Times New Roman" w:hAnsi="Times New Roman" w:cs="Times New Roman"/>
                <w:b/>
                <w:sz w:val="24"/>
                <w:szCs w:val="24"/>
              </w:rPr>
              <w:t>LogS</w:t>
            </w:r>
            <w:proofErr w:type="spellEnd"/>
          </w:p>
        </w:tc>
        <w:tc>
          <w:tcPr>
            <w:tcW w:w="1306" w:type="dxa"/>
            <w:vAlign w:val="center"/>
          </w:tcPr>
          <w:p w:rsidR="00CA5A34" w:rsidRPr="000E6A52" w:rsidRDefault="00CA5A34" w:rsidP="001D3057">
            <w:pPr>
              <w:tabs>
                <w:tab w:val="left" w:pos="2344"/>
              </w:tabs>
              <w:spacing w:before="240"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0E6A52">
              <w:rPr>
                <w:rFonts w:ascii="Times New Roman" w:hAnsi="Times New Roman" w:cs="Times New Roman"/>
                <w:b/>
                <w:sz w:val="24"/>
                <w:szCs w:val="24"/>
              </w:rPr>
              <w:t>Molecular Weight</w:t>
            </w:r>
          </w:p>
        </w:tc>
        <w:tc>
          <w:tcPr>
            <w:tcW w:w="893" w:type="dxa"/>
            <w:vAlign w:val="center"/>
          </w:tcPr>
          <w:p w:rsidR="00CA5A34" w:rsidRPr="000E6A52" w:rsidRDefault="00CA5A34" w:rsidP="001D3057">
            <w:pPr>
              <w:tabs>
                <w:tab w:val="left" w:pos="2344"/>
              </w:tabs>
              <w:spacing w:before="240"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0E6A52">
              <w:rPr>
                <w:rFonts w:ascii="Times New Roman" w:hAnsi="Times New Roman" w:cs="Times New Roman"/>
                <w:b/>
                <w:sz w:val="24"/>
                <w:szCs w:val="24"/>
              </w:rPr>
              <w:t>TPSA</w:t>
            </w:r>
          </w:p>
        </w:tc>
        <w:tc>
          <w:tcPr>
            <w:tcW w:w="867" w:type="dxa"/>
            <w:vAlign w:val="center"/>
          </w:tcPr>
          <w:p w:rsidR="00CA5A34" w:rsidRPr="000E6A52" w:rsidRDefault="00CA5A34" w:rsidP="001D3057">
            <w:pPr>
              <w:tabs>
                <w:tab w:val="left" w:pos="2344"/>
              </w:tabs>
              <w:spacing w:before="240"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0E6A52">
              <w:rPr>
                <w:rFonts w:ascii="Times New Roman" w:hAnsi="Times New Roman" w:cs="Times New Roman"/>
                <w:b/>
                <w:sz w:val="24"/>
                <w:szCs w:val="24"/>
              </w:rPr>
              <w:t>Drug Score</w:t>
            </w:r>
          </w:p>
        </w:tc>
        <w:tc>
          <w:tcPr>
            <w:tcW w:w="1133" w:type="dxa"/>
            <w:vAlign w:val="center"/>
          </w:tcPr>
          <w:p w:rsidR="00CA5A34" w:rsidRPr="000E6A52" w:rsidRDefault="00CA5A34" w:rsidP="001D3057">
            <w:pPr>
              <w:tabs>
                <w:tab w:val="left" w:pos="2344"/>
              </w:tabs>
              <w:spacing w:before="240"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0E6A52">
              <w:rPr>
                <w:rFonts w:ascii="Times New Roman" w:hAnsi="Times New Roman" w:cs="Times New Roman"/>
                <w:b/>
                <w:sz w:val="24"/>
                <w:szCs w:val="24"/>
              </w:rPr>
              <w:t>Lipinski drug likeness</w:t>
            </w:r>
          </w:p>
        </w:tc>
        <w:tc>
          <w:tcPr>
            <w:tcW w:w="1238" w:type="dxa"/>
            <w:vAlign w:val="center"/>
          </w:tcPr>
          <w:p w:rsidR="00CA5A34" w:rsidRPr="000E6A52" w:rsidRDefault="00CA5A34" w:rsidP="001D3057">
            <w:pPr>
              <w:tabs>
                <w:tab w:val="left" w:pos="2344"/>
              </w:tabs>
              <w:spacing w:before="240"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0E6A52">
              <w:rPr>
                <w:rFonts w:ascii="Times New Roman" w:hAnsi="Times New Roman" w:cs="Times New Roman"/>
                <w:b/>
                <w:sz w:val="24"/>
                <w:szCs w:val="24"/>
              </w:rPr>
              <w:t>No of violations</w:t>
            </w:r>
          </w:p>
        </w:tc>
      </w:tr>
      <w:tr w:rsidR="00CA5A34" w:rsidRPr="004950A1" w:rsidTr="001D3057">
        <w:trPr>
          <w:trHeight w:val="614"/>
        </w:trPr>
        <w:tc>
          <w:tcPr>
            <w:tcW w:w="2189" w:type="dxa"/>
          </w:tcPr>
          <w:p w:rsidR="00CA5A34" w:rsidRPr="000E6A52" w:rsidRDefault="00CA5A34" w:rsidP="001D3057">
            <w:pPr>
              <w:spacing w:before="240"/>
              <w:jc w:val="center"/>
              <w:rPr>
                <w:rStyle w:val="breakword"/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0E6A52">
              <w:rPr>
                <w:rStyle w:val="breakword"/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7-Hydroxyfrullanolide</w:t>
            </w:r>
          </w:p>
          <w:p w:rsidR="00CA5A34" w:rsidRPr="000E6A52" w:rsidRDefault="00CA5A34" w:rsidP="001D3057">
            <w:pPr>
              <w:tabs>
                <w:tab w:val="left" w:pos="2344"/>
              </w:tabs>
              <w:spacing w:before="240"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95" w:type="dxa"/>
          </w:tcPr>
          <w:p w:rsidR="00CA5A34" w:rsidRPr="000E6A52" w:rsidRDefault="00CA5A34" w:rsidP="001D3057">
            <w:pPr>
              <w:tabs>
                <w:tab w:val="left" w:pos="2344"/>
              </w:tabs>
              <w:spacing w:before="240"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0E6A52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1.98</w:t>
            </w:r>
          </w:p>
        </w:tc>
        <w:tc>
          <w:tcPr>
            <w:tcW w:w="779" w:type="dxa"/>
          </w:tcPr>
          <w:p w:rsidR="00CA5A34" w:rsidRPr="000E6A52" w:rsidRDefault="00CA5A34" w:rsidP="001D3057">
            <w:pPr>
              <w:tabs>
                <w:tab w:val="left" w:pos="2344"/>
              </w:tabs>
              <w:spacing w:before="240"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0E6A52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-2.73</w:t>
            </w:r>
          </w:p>
        </w:tc>
        <w:tc>
          <w:tcPr>
            <w:tcW w:w="1306" w:type="dxa"/>
          </w:tcPr>
          <w:p w:rsidR="00CA5A34" w:rsidRPr="000E6A52" w:rsidRDefault="00CA5A34" w:rsidP="001D3057">
            <w:pPr>
              <w:tabs>
                <w:tab w:val="left" w:pos="2344"/>
              </w:tabs>
              <w:spacing w:before="240"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0E6A52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248.32 g/mol</w:t>
            </w:r>
          </w:p>
        </w:tc>
        <w:tc>
          <w:tcPr>
            <w:tcW w:w="893" w:type="dxa"/>
          </w:tcPr>
          <w:p w:rsidR="00CA5A34" w:rsidRPr="000E6A52" w:rsidRDefault="00CA5A34" w:rsidP="001D3057">
            <w:pPr>
              <w:tabs>
                <w:tab w:val="left" w:pos="2344"/>
              </w:tabs>
              <w:spacing w:before="2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E6A5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46.53 Å²</w:t>
            </w:r>
          </w:p>
        </w:tc>
        <w:tc>
          <w:tcPr>
            <w:tcW w:w="867" w:type="dxa"/>
          </w:tcPr>
          <w:p w:rsidR="00CA5A34" w:rsidRPr="000E6A52" w:rsidRDefault="00CA5A34" w:rsidP="001D3057">
            <w:pPr>
              <w:tabs>
                <w:tab w:val="left" w:pos="2344"/>
              </w:tabs>
              <w:spacing w:before="240"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0E6A52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0.27</w:t>
            </w:r>
          </w:p>
        </w:tc>
        <w:tc>
          <w:tcPr>
            <w:tcW w:w="1133" w:type="dxa"/>
          </w:tcPr>
          <w:p w:rsidR="00CA5A34" w:rsidRPr="000E6A52" w:rsidRDefault="00CA5A34" w:rsidP="001D3057">
            <w:pPr>
              <w:tabs>
                <w:tab w:val="left" w:pos="2344"/>
              </w:tabs>
              <w:spacing w:before="240"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0E6A52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-9.12</w:t>
            </w:r>
          </w:p>
        </w:tc>
        <w:tc>
          <w:tcPr>
            <w:tcW w:w="1238" w:type="dxa"/>
          </w:tcPr>
          <w:p w:rsidR="00CA5A34" w:rsidRPr="000E6A52" w:rsidRDefault="00CA5A34" w:rsidP="001D3057">
            <w:pPr>
              <w:tabs>
                <w:tab w:val="left" w:pos="2344"/>
              </w:tabs>
              <w:spacing w:before="240"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0E6A52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0</w:t>
            </w:r>
          </w:p>
        </w:tc>
      </w:tr>
      <w:tr w:rsidR="00CA5A34" w:rsidRPr="004950A1" w:rsidTr="001D3057">
        <w:trPr>
          <w:trHeight w:val="614"/>
        </w:trPr>
        <w:tc>
          <w:tcPr>
            <w:tcW w:w="2189" w:type="dxa"/>
          </w:tcPr>
          <w:p w:rsidR="00CA5A34" w:rsidRPr="000E6A52" w:rsidRDefault="00CA5A34" w:rsidP="001D3057">
            <w:pPr>
              <w:spacing w:before="240"/>
              <w:jc w:val="center"/>
              <w:rPr>
                <w:rStyle w:val="breakword"/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0E6A52">
              <w:rPr>
                <w:rStyle w:val="breakword"/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5-hydroxy-7-methoxy-6-C-glycosylflavone</w:t>
            </w:r>
          </w:p>
          <w:p w:rsidR="00CA5A34" w:rsidRPr="000E6A52" w:rsidRDefault="00CA5A34" w:rsidP="001D3057">
            <w:pPr>
              <w:tabs>
                <w:tab w:val="left" w:pos="2344"/>
              </w:tabs>
              <w:spacing w:before="240"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95" w:type="dxa"/>
          </w:tcPr>
          <w:p w:rsidR="00CA5A34" w:rsidRPr="000E6A52" w:rsidRDefault="00CA5A34" w:rsidP="001D3057">
            <w:pPr>
              <w:tabs>
                <w:tab w:val="left" w:pos="2344"/>
              </w:tabs>
              <w:spacing w:before="240"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0E6A52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0.26</w:t>
            </w:r>
          </w:p>
        </w:tc>
        <w:tc>
          <w:tcPr>
            <w:tcW w:w="779" w:type="dxa"/>
          </w:tcPr>
          <w:p w:rsidR="00CA5A34" w:rsidRPr="000E6A52" w:rsidRDefault="00CA5A34" w:rsidP="001D3057">
            <w:pPr>
              <w:tabs>
                <w:tab w:val="left" w:pos="2344"/>
              </w:tabs>
              <w:spacing w:before="240"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0E6A52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-3.22</w:t>
            </w:r>
          </w:p>
        </w:tc>
        <w:tc>
          <w:tcPr>
            <w:tcW w:w="1306" w:type="dxa"/>
          </w:tcPr>
          <w:p w:rsidR="00CA5A34" w:rsidRPr="000E6A52" w:rsidRDefault="00CA5A34" w:rsidP="001D3057">
            <w:pPr>
              <w:tabs>
                <w:tab w:val="left" w:pos="2344"/>
              </w:tabs>
              <w:spacing w:before="240"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0E6A52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430.40 g/mol</w:t>
            </w:r>
          </w:p>
        </w:tc>
        <w:tc>
          <w:tcPr>
            <w:tcW w:w="893" w:type="dxa"/>
          </w:tcPr>
          <w:p w:rsidR="00CA5A34" w:rsidRPr="000E6A52" w:rsidRDefault="00CA5A34" w:rsidP="001D3057">
            <w:pPr>
              <w:tabs>
                <w:tab w:val="left" w:pos="2344"/>
              </w:tabs>
              <w:spacing w:before="2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E6A5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134.9 Å²</w:t>
            </w:r>
          </w:p>
        </w:tc>
        <w:tc>
          <w:tcPr>
            <w:tcW w:w="867" w:type="dxa"/>
          </w:tcPr>
          <w:p w:rsidR="00CA5A34" w:rsidRPr="000E6A52" w:rsidRDefault="00CA5A34" w:rsidP="001D3057">
            <w:pPr>
              <w:tabs>
                <w:tab w:val="left" w:pos="2344"/>
              </w:tabs>
              <w:spacing w:before="240"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0E6A52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0.24</w:t>
            </w:r>
          </w:p>
        </w:tc>
        <w:tc>
          <w:tcPr>
            <w:tcW w:w="1133" w:type="dxa"/>
          </w:tcPr>
          <w:p w:rsidR="00CA5A34" w:rsidRPr="000E6A52" w:rsidRDefault="00CA5A34" w:rsidP="001D3057">
            <w:pPr>
              <w:tabs>
                <w:tab w:val="left" w:pos="2344"/>
              </w:tabs>
              <w:spacing w:before="240"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0E6A52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-3.59</w:t>
            </w:r>
          </w:p>
        </w:tc>
        <w:tc>
          <w:tcPr>
            <w:tcW w:w="1238" w:type="dxa"/>
          </w:tcPr>
          <w:p w:rsidR="00CA5A34" w:rsidRPr="000E6A52" w:rsidRDefault="00CA5A34" w:rsidP="001D3057">
            <w:pPr>
              <w:tabs>
                <w:tab w:val="left" w:pos="2344"/>
              </w:tabs>
              <w:spacing w:before="240"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0E6A52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0</w:t>
            </w:r>
          </w:p>
        </w:tc>
      </w:tr>
      <w:tr w:rsidR="00CA5A34" w:rsidRPr="004950A1" w:rsidTr="001D3057">
        <w:trPr>
          <w:trHeight w:val="614"/>
        </w:trPr>
        <w:tc>
          <w:tcPr>
            <w:tcW w:w="2189" w:type="dxa"/>
          </w:tcPr>
          <w:p w:rsidR="00CA5A34" w:rsidRPr="000E6A52" w:rsidRDefault="00CA5A34" w:rsidP="001D3057">
            <w:pPr>
              <w:tabs>
                <w:tab w:val="left" w:pos="2344"/>
              </w:tabs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5A34" w:rsidRPr="000E6A52" w:rsidRDefault="00CA5A34" w:rsidP="001D3057">
            <w:pPr>
              <w:tabs>
                <w:tab w:val="left" w:pos="2344"/>
              </w:tabs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A52">
              <w:rPr>
                <w:rFonts w:ascii="Times New Roman" w:hAnsi="Times New Roman" w:cs="Times New Roman"/>
                <w:sz w:val="24"/>
                <w:szCs w:val="24"/>
              </w:rPr>
              <w:t>Terpineol</w:t>
            </w:r>
          </w:p>
        </w:tc>
        <w:tc>
          <w:tcPr>
            <w:tcW w:w="895" w:type="dxa"/>
          </w:tcPr>
          <w:p w:rsidR="00CA5A34" w:rsidRPr="000E6A52" w:rsidRDefault="00CA5A34" w:rsidP="001D3057">
            <w:pPr>
              <w:tabs>
                <w:tab w:val="left" w:pos="2344"/>
              </w:tabs>
              <w:spacing w:before="240"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0E6A52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2.34</w:t>
            </w:r>
          </w:p>
        </w:tc>
        <w:tc>
          <w:tcPr>
            <w:tcW w:w="779" w:type="dxa"/>
          </w:tcPr>
          <w:p w:rsidR="00CA5A34" w:rsidRPr="000E6A52" w:rsidRDefault="00CA5A34" w:rsidP="001D3057">
            <w:pPr>
              <w:tabs>
                <w:tab w:val="left" w:pos="2344"/>
              </w:tabs>
              <w:spacing w:before="240"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0E6A52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-2.19</w:t>
            </w:r>
          </w:p>
        </w:tc>
        <w:tc>
          <w:tcPr>
            <w:tcW w:w="1306" w:type="dxa"/>
          </w:tcPr>
          <w:p w:rsidR="00CA5A34" w:rsidRPr="000E6A52" w:rsidRDefault="00CA5A34" w:rsidP="001D3057">
            <w:pPr>
              <w:tabs>
                <w:tab w:val="left" w:pos="2344"/>
              </w:tabs>
              <w:spacing w:before="240"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0E6A52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154.25 g/mol</w:t>
            </w:r>
          </w:p>
        </w:tc>
        <w:tc>
          <w:tcPr>
            <w:tcW w:w="893" w:type="dxa"/>
          </w:tcPr>
          <w:p w:rsidR="00CA5A34" w:rsidRPr="000E6A52" w:rsidRDefault="00CA5A34" w:rsidP="001D3057">
            <w:pPr>
              <w:tabs>
                <w:tab w:val="left" w:pos="2344"/>
              </w:tabs>
              <w:spacing w:before="2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E6A5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20.23 Å²</w:t>
            </w:r>
          </w:p>
        </w:tc>
        <w:tc>
          <w:tcPr>
            <w:tcW w:w="867" w:type="dxa"/>
          </w:tcPr>
          <w:p w:rsidR="00CA5A34" w:rsidRPr="000E6A52" w:rsidRDefault="00CA5A34" w:rsidP="001D3057">
            <w:pPr>
              <w:tabs>
                <w:tab w:val="left" w:pos="2344"/>
              </w:tabs>
              <w:spacing w:before="240"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0E6A52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0.28</w:t>
            </w:r>
          </w:p>
        </w:tc>
        <w:tc>
          <w:tcPr>
            <w:tcW w:w="1133" w:type="dxa"/>
          </w:tcPr>
          <w:p w:rsidR="00CA5A34" w:rsidRPr="000E6A52" w:rsidRDefault="00CA5A34" w:rsidP="001D3057">
            <w:pPr>
              <w:tabs>
                <w:tab w:val="left" w:pos="2344"/>
              </w:tabs>
              <w:spacing w:before="240"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0E6A5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-7.41</w:t>
            </w:r>
          </w:p>
        </w:tc>
        <w:tc>
          <w:tcPr>
            <w:tcW w:w="1238" w:type="dxa"/>
          </w:tcPr>
          <w:p w:rsidR="00CA5A34" w:rsidRPr="000E6A52" w:rsidRDefault="00CA5A34" w:rsidP="001D3057">
            <w:pPr>
              <w:tabs>
                <w:tab w:val="left" w:pos="2344"/>
              </w:tabs>
              <w:spacing w:before="240"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0E6A52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0</w:t>
            </w:r>
          </w:p>
        </w:tc>
      </w:tr>
      <w:tr w:rsidR="00CA5A34" w:rsidRPr="004950A1" w:rsidTr="001D3057">
        <w:trPr>
          <w:trHeight w:val="614"/>
        </w:trPr>
        <w:tc>
          <w:tcPr>
            <w:tcW w:w="2189" w:type="dxa"/>
          </w:tcPr>
          <w:p w:rsidR="00CA5A34" w:rsidRPr="000E6A52" w:rsidRDefault="00CA5A34" w:rsidP="001D3057">
            <w:pPr>
              <w:tabs>
                <w:tab w:val="left" w:pos="2344"/>
              </w:tabs>
              <w:spacing w:before="240"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0E6A52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  <w:lang w:val="en-US"/>
              </w:rPr>
              <w:t>Germacrene D</w:t>
            </w:r>
          </w:p>
        </w:tc>
        <w:tc>
          <w:tcPr>
            <w:tcW w:w="895" w:type="dxa"/>
          </w:tcPr>
          <w:p w:rsidR="00CA5A34" w:rsidRPr="000E6A52" w:rsidRDefault="00CA5A34" w:rsidP="001D3057">
            <w:pPr>
              <w:tabs>
                <w:tab w:val="left" w:pos="2344"/>
              </w:tabs>
              <w:spacing w:before="240"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0E6A52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5.96</w:t>
            </w:r>
          </w:p>
        </w:tc>
        <w:tc>
          <w:tcPr>
            <w:tcW w:w="779" w:type="dxa"/>
          </w:tcPr>
          <w:p w:rsidR="00CA5A34" w:rsidRPr="000E6A52" w:rsidRDefault="00CA5A34" w:rsidP="001D3057">
            <w:pPr>
              <w:tabs>
                <w:tab w:val="left" w:pos="2344"/>
              </w:tabs>
              <w:spacing w:before="240"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0E6A52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-3.55</w:t>
            </w:r>
          </w:p>
        </w:tc>
        <w:tc>
          <w:tcPr>
            <w:tcW w:w="1306" w:type="dxa"/>
          </w:tcPr>
          <w:p w:rsidR="00CA5A34" w:rsidRPr="000E6A52" w:rsidRDefault="00CA5A34" w:rsidP="001D3057">
            <w:pPr>
              <w:tabs>
                <w:tab w:val="left" w:pos="2344"/>
              </w:tabs>
              <w:spacing w:before="240"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0E6A52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204.35 g/mol</w:t>
            </w:r>
          </w:p>
        </w:tc>
        <w:tc>
          <w:tcPr>
            <w:tcW w:w="893" w:type="dxa"/>
          </w:tcPr>
          <w:p w:rsidR="00CA5A34" w:rsidRPr="000E6A52" w:rsidRDefault="00CA5A34" w:rsidP="001D3057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6A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 Å²</w:t>
            </w:r>
          </w:p>
          <w:p w:rsidR="00CA5A34" w:rsidRPr="000E6A52" w:rsidRDefault="00CA5A34" w:rsidP="001D3057">
            <w:pPr>
              <w:tabs>
                <w:tab w:val="left" w:pos="2344"/>
              </w:tabs>
              <w:spacing w:before="2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67" w:type="dxa"/>
          </w:tcPr>
          <w:p w:rsidR="00CA5A34" w:rsidRPr="000E6A52" w:rsidRDefault="00CA5A34" w:rsidP="001D3057">
            <w:pPr>
              <w:tabs>
                <w:tab w:val="left" w:pos="2344"/>
              </w:tabs>
              <w:spacing w:before="240"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0E6A52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0.28</w:t>
            </w:r>
          </w:p>
        </w:tc>
        <w:tc>
          <w:tcPr>
            <w:tcW w:w="1133" w:type="dxa"/>
          </w:tcPr>
          <w:p w:rsidR="00CA5A34" w:rsidRPr="000E6A52" w:rsidRDefault="00CA5A34" w:rsidP="001D3057">
            <w:pPr>
              <w:tabs>
                <w:tab w:val="left" w:pos="2344"/>
              </w:tabs>
              <w:spacing w:before="240"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0E6A52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-10.29</w:t>
            </w:r>
          </w:p>
        </w:tc>
        <w:tc>
          <w:tcPr>
            <w:tcW w:w="1238" w:type="dxa"/>
          </w:tcPr>
          <w:p w:rsidR="00CA5A34" w:rsidRPr="000E6A52" w:rsidRDefault="00CA5A34" w:rsidP="001D3057">
            <w:pPr>
              <w:tabs>
                <w:tab w:val="left" w:pos="2344"/>
              </w:tabs>
              <w:spacing w:before="240"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0E6A52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CA5A34" w:rsidRPr="004950A1" w:rsidTr="001D3057">
        <w:trPr>
          <w:trHeight w:val="614"/>
        </w:trPr>
        <w:tc>
          <w:tcPr>
            <w:tcW w:w="2189" w:type="dxa"/>
          </w:tcPr>
          <w:p w:rsidR="00CA5A34" w:rsidRPr="000E6A52" w:rsidRDefault="00CA5A34" w:rsidP="001D3057">
            <w:pPr>
              <w:tabs>
                <w:tab w:val="left" w:pos="2344"/>
              </w:tabs>
              <w:spacing w:before="240"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  <w:lang w:val="en-US"/>
              </w:rPr>
            </w:pPr>
            <w:r w:rsidRPr="000E6A52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  <w:lang w:val="en-US"/>
              </w:rPr>
              <w:t>Astragalin</w:t>
            </w:r>
          </w:p>
        </w:tc>
        <w:tc>
          <w:tcPr>
            <w:tcW w:w="895" w:type="dxa"/>
          </w:tcPr>
          <w:p w:rsidR="00CA5A34" w:rsidRPr="000E6A52" w:rsidRDefault="00CA5A34" w:rsidP="001D3057">
            <w:pPr>
              <w:tabs>
                <w:tab w:val="left" w:pos="2344"/>
              </w:tabs>
              <w:spacing w:before="240"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0E6A52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-0.09</w:t>
            </w:r>
          </w:p>
        </w:tc>
        <w:tc>
          <w:tcPr>
            <w:tcW w:w="779" w:type="dxa"/>
          </w:tcPr>
          <w:p w:rsidR="00CA5A34" w:rsidRPr="000E6A52" w:rsidRDefault="00CA5A34" w:rsidP="001D3057">
            <w:pPr>
              <w:tabs>
                <w:tab w:val="left" w:pos="2344"/>
              </w:tabs>
              <w:spacing w:before="240"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0E6A52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-2.49</w:t>
            </w:r>
          </w:p>
        </w:tc>
        <w:tc>
          <w:tcPr>
            <w:tcW w:w="1306" w:type="dxa"/>
          </w:tcPr>
          <w:p w:rsidR="00CA5A34" w:rsidRPr="000E6A52" w:rsidRDefault="00CA5A34" w:rsidP="001D3057">
            <w:pPr>
              <w:tabs>
                <w:tab w:val="left" w:pos="2344"/>
              </w:tabs>
              <w:spacing w:before="240"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0E6A52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448.38 g/mol</w:t>
            </w:r>
          </w:p>
        </w:tc>
        <w:tc>
          <w:tcPr>
            <w:tcW w:w="893" w:type="dxa"/>
          </w:tcPr>
          <w:p w:rsidR="00CA5A34" w:rsidRPr="000E6A52" w:rsidRDefault="00CA5A34" w:rsidP="001D3057">
            <w:pPr>
              <w:tabs>
                <w:tab w:val="left" w:pos="2344"/>
              </w:tabs>
              <w:spacing w:before="2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E6A5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186.3 Å²</w:t>
            </w:r>
          </w:p>
        </w:tc>
        <w:tc>
          <w:tcPr>
            <w:tcW w:w="867" w:type="dxa"/>
          </w:tcPr>
          <w:p w:rsidR="00CA5A34" w:rsidRPr="000E6A52" w:rsidRDefault="00CA5A34" w:rsidP="001D3057">
            <w:pPr>
              <w:tabs>
                <w:tab w:val="left" w:pos="2344"/>
              </w:tabs>
              <w:spacing w:before="240"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0E6A52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0.42</w:t>
            </w:r>
          </w:p>
        </w:tc>
        <w:tc>
          <w:tcPr>
            <w:tcW w:w="1133" w:type="dxa"/>
          </w:tcPr>
          <w:p w:rsidR="00CA5A34" w:rsidRPr="000E6A52" w:rsidRDefault="00CA5A34" w:rsidP="001D3057">
            <w:pPr>
              <w:tabs>
                <w:tab w:val="left" w:pos="2344"/>
              </w:tabs>
              <w:spacing w:before="240"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0E6A52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-2.68</w:t>
            </w:r>
          </w:p>
        </w:tc>
        <w:tc>
          <w:tcPr>
            <w:tcW w:w="1238" w:type="dxa"/>
          </w:tcPr>
          <w:p w:rsidR="00CA5A34" w:rsidRPr="000E6A52" w:rsidRDefault="00CA5A34" w:rsidP="001D3057">
            <w:pPr>
              <w:tabs>
                <w:tab w:val="left" w:pos="2344"/>
              </w:tabs>
              <w:spacing w:before="240"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0E6A52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2</w:t>
            </w:r>
          </w:p>
        </w:tc>
      </w:tr>
      <w:tr w:rsidR="00CA5A34" w:rsidRPr="004950A1" w:rsidTr="001D3057">
        <w:trPr>
          <w:trHeight w:val="614"/>
        </w:trPr>
        <w:tc>
          <w:tcPr>
            <w:tcW w:w="2189" w:type="dxa"/>
          </w:tcPr>
          <w:p w:rsidR="00CA5A34" w:rsidRPr="000E6A52" w:rsidRDefault="00CA5A34" w:rsidP="001D3057">
            <w:pPr>
              <w:tabs>
                <w:tab w:val="left" w:pos="2344"/>
              </w:tabs>
              <w:spacing w:before="240"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proofErr w:type="spellStart"/>
            <w:r w:rsidRPr="000E6A52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  <w:lang w:val="en-US"/>
              </w:rPr>
              <w:t>Isoquercetin</w:t>
            </w:r>
            <w:proofErr w:type="spellEnd"/>
          </w:p>
        </w:tc>
        <w:tc>
          <w:tcPr>
            <w:tcW w:w="895" w:type="dxa"/>
          </w:tcPr>
          <w:p w:rsidR="00CA5A34" w:rsidRPr="000E6A52" w:rsidRDefault="00CA5A34" w:rsidP="001D3057">
            <w:pPr>
              <w:tabs>
                <w:tab w:val="left" w:pos="2344"/>
              </w:tabs>
              <w:spacing w:before="240"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0E6A52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-0.35</w:t>
            </w:r>
          </w:p>
        </w:tc>
        <w:tc>
          <w:tcPr>
            <w:tcW w:w="779" w:type="dxa"/>
          </w:tcPr>
          <w:p w:rsidR="00CA5A34" w:rsidRPr="000E6A52" w:rsidRDefault="00CA5A34" w:rsidP="001D3057">
            <w:pPr>
              <w:tabs>
                <w:tab w:val="left" w:pos="2344"/>
              </w:tabs>
              <w:spacing w:before="240"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0E6A52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-2.19</w:t>
            </w:r>
          </w:p>
        </w:tc>
        <w:tc>
          <w:tcPr>
            <w:tcW w:w="1306" w:type="dxa"/>
          </w:tcPr>
          <w:p w:rsidR="00CA5A34" w:rsidRPr="000E6A52" w:rsidRDefault="00CA5A34" w:rsidP="001D3057">
            <w:pPr>
              <w:tabs>
                <w:tab w:val="left" w:pos="2344"/>
              </w:tabs>
              <w:spacing w:before="240"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0E6A52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464.38 g/mol</w:t>
            </w:r>
          </w:p>
        </w:tc>
        <w:tc>
          <w:tcPr>
            <w:tcW w:w="893" w:type="dxa"/>
          </w:tcPr>
          <w:p w:rsidR="00CA5A34" w:rsidRPr="000E6A52" w:rsidRDefault="00CA5A34" w:rsidP="001D3057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6A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206.6 Å²</w:t>
            </w:r>
          </w:p>
          <w:p w:rsidR="00CA5A34" w:rsidRPr="000E6A52" w:rsidRDefault="00CA5A34" w:rsidP="001D3057">
            <w:pPr>
              <w:tabs>
                <w:tab w:val="left" w:pos="2344"/>
              </w:tabs>
              <w:spacing w:before="2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67" w:type="dxa"/>
          </w:tcPr>
          <w:p w:rsidR="00CA5A34" w:rsidRPr="000E6A52" w:rsidRDefault="00CA5A34" w:rsidP="001D3057">
            <w:pPr>
              <w:tabs>
                <w:tab w:val="left" w:pos="2344"/>
              </w:tabs>
              <w:spacing w:before="240"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0E6A52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0.43</w:t>
            </w:r>
          </w:p>
        </w:tc>
        <w:tc>
          <w:tcPr>
            <w:tcW w:w="1133" w:type="dxa"/>
          </w:tcPr>
          <w:p w:rsidR="00CA5A34" w:rsidRPr="000E6A52" w:rsidRDefault="00CA5A34" w:rsidP="001D3057">
            <w:pPr>
              <w:tabs>
                <w:tab w:val="left" w:pos="2344"/>
              </w:tabs>
              <w:spacing w:before="240"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0E6A52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-2.17</w:t>
            </w:r>
          </w:p>
        </w:tc>
        <w:tc>
          <w:tcPr>
            <w:tcW w:w="1238" w:type="dxa"/>
          </w:tcPr>
          <w:p w:rsidR="00CA5A34" w:rsidRPr="000E6A52" w:rsidRDefault="00CA5A34" w:rsidP="001D3057">
            <w:pPr>
              <w:tabs>
                <w:tab w:val="left" w:pos="2344"/>
              </w:tabs>
              <w:spacing w:before="240"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0E6A52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2</w:t>
            </w:r>
          </w:p>
        </w:tc>
      </w:tr>
    </w:tbl>
    <w:p w:rsidR="006E6C06" w:rsidRPr="00433EDA" w:rsidRDefault="006E6C06" w:rsidP="006E6C06">
      <w:pPr>
        <w:spacing w:before="24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139293249"/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5728335" cy="5133975"/>
            <wp:effectExtent l="0" t="0" r="5715" b="9525"/>
            <wp:docPr id="194409640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8335" cy="5133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E6C06" w:rsidRPr="007040DC" w:rsidRDefault="006E6C06" w:rsidP="006E6C06">
      <w:pPr>
        <w:spacing w:line="360" w:lineRule="auto"/>
        <w:jc w:val="center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Supplementary </w:t>
      </w:r>
      <w:r w:rsidRPr="001E1A50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Figure 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1</w:t>
      </w:r>
      <w:r w:rsidRPr="001E1A50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. Predictive Model Brain </w:t>
      </w:r>
      <w:proofErr w:type="gramStart"/>
      <w:r w:rsidRPr="001E1A50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Or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1E1A50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Intestina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L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1E1A50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EstimateD</w:t>
      </w:r>
      <w:proofErr w:type="spellEnd"/>
      <w:r w:rsidRPr="001E1A50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permeation method (Boiled-egg). </w:t>
      </w:r>
      <w:r w:rsidRPr="001E1A50">
        <w:rPr>
          <w:rFonts w:ascii="Times New Roman" w:hAnsi="Times New Roman" w:cs="Times New Roman"/>
          <w:bCs/>
          <w:sz w:val="24"/>
          <w:szCs w:val="24"/>
        </w:rPr>
        <w:t>The BOILED-egg plots depicted that all the binders were capable of absorption into the human gastrointestinal tracts</w:t>
      </w:r>
      <w:r>
        <w:rPr>
          <w:rFonts w:ascii="Times New Roman" w:hAnsi="Times New Roman" w:cs="Times New Roman"/>
          <w:bCs/>
          <w:sz w:val="24"/>
          <w:szCs w:val="24"/>
        </w:rPr>
        <w:t xml:space="preserve"> [(a) - </w:t>
      </w:r>
      <w:r w:rsidRPr="00097042">
        <w:rPr>
          <w:rStyle w:val="breakword"/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7-Hydroxyfrullanolide</w:t>
      </w:r>
      <w:r>
        <w:rPr>
          <w:rFonts w:ascii="Times New Roman" w:hAnsi="Times New Roman" w:cs="Times New Roman"/>
          <w:bCs/>
          <w:sz w:val="24"/>
          <w:szCs w:val="24"/>
        </w:rPr>
        <w:t xml:space="preserve">, (b) - </w:t>
      </w:r>
      <w:r w:rsidRPr="00D207BF">
        <w:rPr>
          <w:rFonts w:ascii="Times New Roman" w:hAnsi="Times New Roman" w:cs="Times New Roman"/>
          <w:bCs/>
          <w:sz w:val="24"/>
          <w:szCs w:val="24"/>
        </w:rPr>
        <w:t>5-hydroxy-7-methoxy-6-C-glycosylflavone</w:t>
      </w:r>
      <w:r>
        <w:rPr>
          <w:rFonts w:ascii="Times New Roman" w:hAnsi="Times New Roman" w:cs="Times New Roman"/>
          <w:bCs/>
          <w:sz w:val="24"/>
          <w:szCs w:val="24"/>
        </w:rPr>
        <w:t xml:space="preserve">, (c) – </w:t>
      </w:r>
      <w:r w:rsidRPr="00097042">
        <w:rPr>
          <w:rStyle w:val="breakword"/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Terpineol</w:t>
      </w:r>
      <w:r>
        <w:rPr>
          <w:rStyle w:val="breakword"/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, (d) – Germacrene D, (e)- Astragalin,</w:t>
      </w:r>
      <w:r w:rsidRPr="00D207BF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(f) –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Isoquercetin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] </w:t>
      </w:r>
    </w:p>
    <w:bookmarkEnd w:id="0"/>
    <w:p w:rsidR="00F732B4" w:rsidRPr="00090B6E" w:rsidRDefault="00F732B4" w:rsidP="00F732B4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Supplementary Table </w:t>
      </w:r>
      <w:r w:rsidR="00225FE2">
        <w:rPr>
          <w:rFonts w:ascii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ADME properties of phytocompounds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1134"/>
        <w:gridCol w:w="992"/>
        <w:gridCol w:w="952"/>
        <w:gridCol w:w="1131"/>
        <w:gridCol w:w="952"/>
        <w:gridCol w:w="1138"/>
      </w:tblGrid>
      <w:tr w:rsidR="00F732B4" w:rsidRPr="00A5544D" w:rsidTr="001D3057">
        <w:trPr>
          <w:cantSplit/>
          <w:trHeight w:val="2785"/>
        </w:trPr>
        <w:tc>
          <w:tcPr>
            <w:tcW w:w="2943" w:type="dxa"/>
            <w:shd w:val="clear" w:color="auto" w:fill="auto"/>
            <w:noWrap/>
            <w:hideMark/>
          </w:tcPr>
          <w:p w:rsidR="00F732B4" w:rsidRDefault="00F732B4" w:rsidP="001D305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1" w:name="_Hlk119348985"/>
          </w:p>
        </w:tc>
        <w:tc>
          <w:tcPr>
            <w:tcW w:w="1134" w:type="dxa"/>
            <w:shd w:val="clear" w:color="auto" w:fill="auto"/>
            <w:noWrap/>
            <w:textDirection w:val="btLr"/>
            <w:vAlign w:val="center"/>
            <w:hideMark/>
          </w:tcPr>
          <w:p w:rsidR="00F732B4" w:rsidRDefault="00F732B4" w:rsidP="001D3057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7-Hydroxyfrullanolide</w:t>
            </w:r>
          </w:p>
        </w:tc>
        <w:tc>
          <w:tcPr>
            <w:tcW w:w="992" w:type="dxa"/>
            <w:shd w:val="clear" w:color="auto" w:fill="auto"/>
            <w:noWrap/>
            <w:textDirection w:val="btLr"/>
            <w:vAlign w:val="center"/>
            <w:hideMark/>
          </w:tcPr>
          <w:p w:rsidR="00F732B4" w:rsidRDefault="00F732B4" w:rsidP="001D3057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2" w:name="_Hlk119348674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5-hydroxy-7-methoxy-6-C-glycosylflavone</w:t>
            </w:r>
            <w:bookmarkEnd w:id="2"/>
          </w:p>
        </w:tc>
        <w:tc>
          <w:tcPr>
            <w:tcW w:w="952" w:type="dxa"/>
            <w:shd w:val="clear" w:color="auto" w:fill="auto"/>
            <w:noWrap/>
            <w:textDirection w:val="btLr"/>
            <w:vAlign w:val="center"/>
            <w:hideMark/>
          </w:tcPr>
          <w:p w:rsidR="00F732B4" w:rsidRDefault="00F732B4" w:rsidP="001D3057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Terpineol</w:t>
            </w:r>
          </w:p>
        </w:tc>
        <w:tc>
          <w:tcPr>
            <w:tcW w:w="1131" w:type="dxa"/>
            <w:shd w:val="clear" w:color="auto" w:fill="auto"/>
            <w:noWrap/>
            <w:textDirection w:val="btLr"/>
            <w:vAlign w:val="center"/>
            <w:hideMark/>
          </w:tcPr>
          <w:p w:rsidR="00F732B4" w:rsidRDefault="00F732B4" w:rsidP="001D3057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Germacrene D</w:t>
            </w:r>
          </w:p>
        </w:tc>
        <w:tc>
          <w:tcPr>
            <w:tcW w:w="952" w:type="dxa"/>
            <w:shd w:val="clear" w:color="auto" w:fill="auto"/>
            <w:noWrap/>
            <w:textDirection w:val="btLr"/>
            <w:vAlign w:val="center"/>
            <w:hideMark/>
          </w:tcPr>
          <w:p w:rsidR="00F732B4" w:rsidRDefault="00F732B4" w:rsidP="001D3057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Astragalin</w:t>
            </w:r>
          </w:p>
        </w:tc>
        <w:tc>
          <w:tcPr>
            <w:tcW w:w="1138" w:type="dxa"/>
            <w:shd w:val="clear" w:color="auto" w:fill="auto"/>
            <w:noWrap/>
            <w:textDirection w:val="btLr"/>
            <w:vAlign w:val="center"/>
            <w:hideMark/>
          </w:tcPr>
          <w:p w:rsidR="00F732B4" w:rsidRDefault="00F732B4" w:rsidP="001D3057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Isoquercetin</w:t>
            </w:r>
            <w:proofErr w:type="spellEnd"/>
          </w:p>
        </w:tc>
      </w:tr>
      <w:bookmarkEnd w:id="1"/>
      <w:tr w:rsidR="00F732B4" w:rsidRPr="00A5544D" w:rsidTr="001D3057">
        <w:trPr>
          <w:trHeight w:val="288"/>
        </w:trPr>
        <w:tc>
          <w:tcPr>
            <w:tcW w:w="2943" w:type="dxa"/>
            <w:shd w:val="clear" w:color="auto" w:fill="auto"/>
            <w:noWrap/>
            <w:hideMark/>
          </w:tcPr>
          <w:p w:rsidR="00F732B4" w:rsidRDefault="00F732B4" w:rsidP="001D305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Eye irritation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732B4" w:rsidRDefault="00F732B4" w:rsidP="001D305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732B4" w:rsidRDefault="00F732B4" w:rsidP="001D305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2" w:type="dxa"/>
            <w:shd w:val="clear" w:color="auto" w:fill="auto"/>
            <w:noWrap/>
            <w:vAlign w:val="center"/>
            <w:hideMark/>
          </w:tcPr>
          <w:p w:rsidR="00F732B4" w:rsidRDefault="00F732B4" w:rsidP="001D305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:rsidR="00F732B4" w:rsidRDefault="00F732B4" w:rsidP="001D305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52" w:type="dxa"/>
            <w:shd w:val="clear" w:color="auto" w:fill="auto"/>
            <w:noWrap/>
            <w:vAlign w:val="center"/>
            <w:hideMark/>
          </w:tcPr>
          <w:p w:rsidR="00F732B4" w:rsidRDefault="00F732B4" w:rsidP="001D305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8" w:type="dxa"/>
            <w:shd w:val="clear" w:color="auto" w:fill="auto"/>
            <w:noWrap/>
            <w:vAlign w:val="center"/>
            <w:hideMark/>
          </w:tcPr>
          <w:p w:rsidR="00F732B4" w:rsidRDefault="00F732B4" w:rsidP="001D305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732B4" w:rsidRPr="00A5544D" w:rsidTr="001D3057">
        <w:trPr>
          <w:trHeight w:val="288"/>
        </w:trPr>
        <w:tc>
          <w:tcPr>
            <w:tcW w:w="2943" w:type="dxa"/>
            <w:shd w:val="clear" w:color="auto" w:fill="auto"/>
            <w:noWrap/>
            <w:hideMark/>
          </w:tcPr>
          <w:p w:rsidR="00F732B4" w:rsidRDefault="00F732B4" w:rsidP="001D305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Reproductive toxicity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732B4" w:rsidRDefault="00F732B4" w:rsidP="001D305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732B4" w:rsidRDefault="00F732B4" w:rsidP="001D305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52" w:type="dxa"/>
            <w:shd w:val="clear" w:color="auto" w:fill="auto"/>
            <w:noWrap/>
            <w:vAlign w:val="center"/>
            <w:hideMark/>
          </w:tcPr>
          <w:p w:rsidR="00F732B4" w:rsidRDefault="00F732B4" w:rsidP="001D305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:rsidR="00F732B4" w:rsidRDefault="00F732B4" w:rsidP="001D305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2" w:type="dxa"/>
            <w:shd w:val="clear" w:color="auto" w:fill="auto"/>
            <w:noWrap/>
            <w:vAlign w:val="center"/>
            <w:hideMark/>
          </w:tcPr>
          <w:p w:rsidR="00F732B4" w:rsidRDefault="00F732B4" w:rsidP="001D305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8" w:type="dxa"/>
            <w:shd w:val="clear" w:color="auto" w:fill="auto"/>
            <w:noWrap/>
            <w:vAlign w:val="center"/>
            <w:hideMark/>
          </w:tcPr>
          <w:p w:rsidR="00F732B4" w:rsidRDefault="00F732B4" w:rsidP="001D305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732B4" w:rsidRPr="00A5544D" w:rsidTr="001D3057">
        <w:trPr>
          <w:trHeight w:val="288"/>
        </w:trPr>
        <w:tc>
          <w:tcPr>
            <w:tcW w:w="2943" w:type="dxa"/>
            <w:shd w:val="clear" w:color="auto" w:fill="auto"/>
            <w:noWrap/>
            <w:hideMark/>
          </w:tcPr>
          <w:p w:rsidR="00F732B4" w:rsidRDefault="00F732B4" w:rsidP="001D305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Respiratory toxicity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732B4" w:rsidRDefault="00F732B4" w:rsidP="001D305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732B4" w:rsidRDefault="00F732B4" w:rsidP="001D305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52" w:type="dxa"/>
            <w:shd w:val="clear" w:color="auto" w:fill="auto"/>
            <w:noWrap/>
            <w:vAlign w:val="center"/>
            <w:hideMark/>
          </w:tcPr>
          <w:p w:rsidR="00F732B4" w:rsidRDefault="00F732B4" w:rsidP="001D305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:rsidR="00F732B4" w:rsidRDefault="00F732B4" w:rsidP="001D305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2" w:type="dxa"/>
            <w:shd w:val="clear" w:color="auto" w:fill="auto"/>
            <w:noWrap/>
            <w:vAlign w:val="center"/>
            <w:hideMark/>
          </w:tcPr>
          <w:p w:rsidR="00F732B4" w:rsidRDefault="00F732B4" w:rsidP="001D305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8" w:type="dxa"/>
            <w:shd w:val="clear" w:color="auto" w:fill="auto"/>
            <w:noWrap/>
            <w:vAlign w:val="center"/>
            <w:hideMark/>
          </w:tcPr>
          <w:p w:rsidR="00F732B4" w:rsidRDefault="00F732B4" w:rsidP="001D305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732B4" w:rsidRPr="00A5544D" w:rsidTr="001D3057">
        <w:trPr>
          <w:trHeight w:val="288"/>
        </w:trPr>
        <w:tc>
          <w:tcPr>
            <w:tcW w:w="2943" w:type="dxa"/>
            <w:shd w:val="clear" w:color="auto" w:fill="auto"/>
            <w:noWrap/>
            <w:hideMark/>
          </w:tcPr>
          <w:p w:rsidR="00F732B4" w:rsidRDefault="00F732B4" w:rsidP="001D305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skin sensitisation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732B4" w:rsidRDefault="00F732B4" w:rsidP="001D305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732B4" w:rsidRDefault="00F732B4" w:rsidP="001D305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2" w:type="dxa"/>
            <w:shd w:val="clear" w:color="auto" w:fill="auto"/>
            <w:noWrap/>
            <w:vAlign w:val="center"/>
            <w:hideMark/>
          </w:tcPr>
          <w:p w:rsidR="00F732B4" w:rsidRDefault="00F732B4" w:rsidP="001D305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:rsidR="00F732B4" w:rsidRDefault="00F732B4" w:rsidP="001D305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52" w:type="dxa"/>
            <w:shd w:val="clear" w:color="auto" w:fill="auto"/>
            <w:noWrap/>
            <w:vAlign w:val="center"/>
            <w:hideMark/>
          </w:tcPr>
          <w:p w:rsidR="00F732B4" w:rsidRDefault="00F732B4" w:rsidP="001D305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8" w:type="dxa"/>
            <w:shd w:val="clear" w:color="auto" w:fill="auto"/>
            <w:noWrap/>
            <w:vAlign w:val="center"/>
            <w:hideMark/>
          </w:tcPr>
          <w:p w:rsidR="00F732B4" w:rsidRDefault="00F732B4" w:rsidP="001D305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732B4" w:rsidRPr="00A5544D" w:rsidTr="001D3057">
        <w:trPr>
          <w:trHeight w:val="288"/>
        </w:trPr>
        <w:tc>
          <w:tcPr>
            <w:tcW w:w="2943" w:type="dxa"/>
            <w:shd w:val="clear" w:color="auto" w:fill="auto"/>
            <w:noWrap/>
            <w:hideMark/>
          </w:tcPr>
          <w:p w:rsidR="00F732B4" w:rsidRDefault="00F732B4" w:rsidP="001D305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Blood Brain Barrier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732B4" w:rsidRDefault="00F732B4" w:rsidP="001D305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732B4" w:rsidRDefault="00F732B4" w:rsidP="001D305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2" w:type="dxa"/>
            <w:shd w:val="clear" w:color="auto" w:fill="auto"/>
            <w:noWrap/>
            <w:vAlign w:val="center"/>
            <w:hideMark/>
          </w:tcPr>
          <w:p w:rsidR="00F732B4" w:rsidRDefault="00F732B4" w:rsidP="001D305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:rsidR="00F732B4" w:rsidRDefault="00F732B4" w:rsidP="001D305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52" w:type="dxa"/>
            <w:shd w:val="clear" w:color="auto" w:fill="auto"/>
            <w:noWrap/>
            <w:vAlign w:val="center"/>
            <w:hideMark/>
          </w:tcPr>
          <w:p w:rsidR="00F732B4" w:rsidRDefault="00F732B4" w:rsidP="001D305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8" w:type="dxa"/>
            <w:shd w:val="clear" w:color="auto" w:fill="auto"/>
            <w:noWrap/>
            <w:vAlign w:val="center"/>
            <w:hideMark/>
          </w:tcPr>
          <w:p w:rsidR="00F732B4" w:rsidRDefault="00F732B4" w:rsidP="001D305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732B4" w:rsidRPr="00A5544D" w:rsidTr="001D3057">
        <w:trPr>
          <w:trHeight w:val="288"/>
        </w:trPr>
        <w:tc>
          <w:tcPr>
            <w:tcW w:w="2943" w:type="dxa"/>
            <w:shd w:val="clear" w:color="auto" w:fill="auto"/>
            <w:noWrap/>
            <w:hideMark/>
          </w:tcPr>
          <w:p w:rsidR="00F732B4" w:rsidRDefault="00F732B4" w:rsidP="001D305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Biodegradation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732B4" w:rsidRDefault="00F732B4" w:rsidP="001D305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732B4" w:rsidRDefault="00F732B4" w:rsidP="001D305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2" w:type="dxa"/>
            <w:shd w:val="clear" w:color="auto" w:fill="auto"/>
            <w:noWrap/>
            <w:vAlign w:val="center"/>
            <w:hideMark/>
          </w:tcPr>
          <w:p w:rsidR="00F732B4" w:rsidRDefault="00F732B4" w:rsidP="001D305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:rsidR="00F732B4" w:rsidRDefault="00F732B4" w:rsidP="001D305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52" w:type="dxa"/>
            <w:shd w:val="clear" w:color="auto" w:fill="auto"/>
            <w:noWrap/>
            <w:vAlign w:val="center"/>
            <w:hideMark/>
          </w:tcPr>
          <w:p w:rsidR="00F732B4" w:rsidRDefault="00F732B4" w:rsidP="001D305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8" w:type="dxa"/>
            <w:shd w:val="clear" w:color="auto" w:fill="auto"/>
            <w:noWrap/>
            <w:vAlign w:val="center"/>
            <w:hideMark/>
          </w:tcPr>
          <w:p w:rsidR="00F732B4" w:rsidRDefault="00F732B4" w:rsidP="001D305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915159" w:rsidRDefault="00915159" w:rsidP="00225FE2">
      <w:pPr>
        <w:spacing w:before="240" w:line="360" w:lineRule="auto"/>
        <w:jc w:val="center"/>
      </w:pPr>
    </w:p>
    <w:sectPr w:rsidR="0091515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EC6585"/>
    <w:rsid w:val="000D2361"/>
    <w:rsid w:val="001E0672"/>
    <w:rsid w:val="001E0F8E"/>
    <w:rsid w:val="00225FE2"/>
    <w:rsid w:val="00275A31"/>
    <w:rsid w:val="003B6F2D"/>
    <w:rsid w:val="00466F06"/>
    <w:rsid w:val="004A1272"/>
    <w:rsid w:val="004A67F7"/>
    <w:rsid w:val="004F629F"/>
    <w:rsid w:val="00505497"/>
    <w:rsid w:val="00673CAD"/>
    <w:rsid w:val="006E6C06"/>
    <w:rsid w:val="00831BA4"/>
    <w:rsid w:val="008A6AC9"/>
    <w:rsid w:val="008E276A"/>
    <w:rsid w:val="00915159"/>
    <w:rsid w:val="00973A86"/>
    <w:rsid w:val="00B150C7"/>
    <w:rsid w:val="00B971DB"/>
    <w:rsid w:val="00C35EB1"/>
    <w:rsid w:val="00CA5A34"/>
    <w:rsid w:val="00EC6585"/>
    <w:rsid w:val="00F732B4"/>
    <w:rsid w:val="00F77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066DC2"/>
  <w15:chartTrackingRefBased/>
  <w15:docId w15:val="{E19DB5E8-0E1B-439E-ABA1-77352BC9A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EC6585"/>
    <w:rPr>
      <w:rFonts w:ascii="Calibri" w:eastAsia="Calibri" w:hAnsi="Calibri" w:cs="Calibri"/>
      <w:kern w:val="0"/>
      <w:lang w:eastAsia="en-I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reakword">
    <w:name w:val="breakword"/>
    <w:basedOn w:val="DefaultParagraphFont"/>
    <w:rsid w:val="00EC65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Shalini Mohan</dc:creator>
  <cp:keywords/>
  <dc:description/>
  <cp:lastModifiedBy>Shalini M</cp:lastModifiedBy>
  <cp:revision>16</cp:revision>
  <dcterms:created xsi:type="dcterms:W3CDTF">2023-08-03T08:18:00Z</dcterms:created>
  <dcterms:modified xsi:type="dcterms:W3CDTF">2023-09-20T06:33:00Z</dcterms:modified>
</cp:coreProperties>
</file>