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56D" w:rsidRDefault="00C6551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706370" cy="2084705"/>
            <wp:effectExtent l="0" t="0" r="6350" b="3175"/>
            <wp:docPr id="27" name="图片 2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208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56D" w:rsidRDefault="00C65515">
      <w:pPr>
        <w:jc w:val="left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b/>
          <w:sz w:val="15"/>
          <w:szCs w:val="15"/>
        </w:rPr>
        <w:t>Fig</w:t>
      </w:r>
      <w:r>
        <w:rPr>
          <w:rFonts w:ascii="Times New Roman" w:hAnsi="Times New Roman" w:cs="Times New Roman" w:hint="eastAsia"/>
          <w:b/>
          <w:sz w:val="15"/>
          <w:szCs w:val="15"/>
        </w:rPr>
        <w:t>.</w:t>
      </w:r>
      <w:r>
        <w:rPr>
          <w:rFonts w:ascii="Times New Roman" w:hAnsi="Times New Roman" w:cs="Times New Roman"/>
          <w:b/>
          <w:sz w:val="15"/>
          <w:szCs w:val="15"/>
        </w:rPr>
        <w:t xml:space="preserve"> S1</w:t>
      </w:r>
      <w:r>
        <w:rPr>
          <w:rFonts w:ascii="Times New Roman" w:hAnsi="Times New Roman" w:cs="Times New Roman"/>
          <w:sz w:val="15"/>
          <w:szCs w:val="15"/>
        </w:rPr>
        <w:t xml:space="preserve"> RT-PCR detection of</w:t>
      </w:r>
      <w:r w:rsidR="0056347F">
        <w:rPr>
          <w:rFonts w:ascii="Times New Roman" w:hAnsi="Times New Roman" w:cs="Times New Roman" w:hint="eastAsia"/>
          <w:sz w:val="15"/>
          <w:szCs w:val="15"/>
        </w:rPr>
        <w:t xml:space="preserve"> </w:t>
      </w:r>
      <w:r>
        <w:rPr>
          <w:rFonts w:ascii="Times New Roman" w:hAnsi="Times New Roman" w:cs="Times New Roman" w:hint="eastAsia"/>
          <w:sz w:val="15"/>
          <w:szCs w:val="15"/>
        </w:rPr>
        <w:t>p</w:t>
      </w:r>
      <w:r>
        <w:rPr>
          <w:rFonts w:ascii="Times New Roman" w:hAnsi="Times New Roman" w:cs="Times New Roman"/>
          <w:sz w:val="15"/>
          <w:szCs w:val="15"/>
        </w:rPr>
        <w:t>olygonatum</w:t>
      </w:r>
      <w:r w:rsidR="0056347F">
        <w:rPr>
          <w:rFonts w:ascii="Times New Roman" w:hAnsi="Times New Roman" w:cs="Times New Roman" w:hint="eastAsia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>kingianum yellow leafroll virus (PKYLV).M: DNA ladder (2000bp); CK: blank control. 1-6</w:t>
      </w:r>
      <w:r>
        <w:rPr>
          <w:rFonts w:ascii="Times New Roman" w:hAnsi="Times New Roman" w:cs="Times New Roman" w:hint="eastAsia"/>
          <w:sz w:val="15"/>
          <w:szCs w:val="15"/>
        </w:rPr>
        <w:t>:</w:t>
      </w:r>
      <w:r>
        <w:rPr>
          <w:rFonts w:ascii="Times New Roman" w:hAnsi="Times New Roman" w:cs="Times New Roman"/>
          <w:sz w:val="15"/>
          <w:szCs w:val="15"/>
        </w:rPr>
        <w:t xml:space="preserve"> target amplification </w:t>
      </w:r>
      <w:r>
        <w:rPr>
          <w:rFonts w:ascii="Times New Roman" w:hAnsi="Times New Roman" w:cs="Times New Roman" w:hint="eastAsia"/>
          <w:sz w:val="15"/>
          <w:szCs w:val="15"/>
        </w:rPr>
        <w:t xml:space="preserve">fragments </w:t>
      </w:r>
      <w:r>
        <w:rPr>
          <w:rFonts w:ascii="Times New Roman" w:hAnsi="Times New Roman" w:cs="Times New Roman"/>
          <w:sz w:val="15"/>
          <w:szCs w:val="15"/>
        </w:rPr>
        <w:t>using primer P1-F/R (1296 bp), HC-Pro-F/R (1377bp), CI-F/R (1929bp), NIa-Pro-F/R (729bp), NIb-F/R (1551bp), CP-F/R (801bp)</w:t>
      </w:r>
      <w:r>
        <w:rPr>
          <w:rFonts w:ascii="Times New Roman" w:hAnsi="Times New Roman" w:cs="Times New Roman" w:hint="eastAsia"/>
          <w:sz w:val="15"/>
          <w:szCs w:val="15"/>
        </w:rPr>
        <w:t xml:space="preserve">, </w:t>
      </w:r>
      <w:hyperlink r:id="rId8" w:history="1">
        <w:r>
          <w:rPr>
            <w:rFonts w:ascii="Times New Roman" w:hAnsi="Times New Roman" w:cs="Times New Roman"/>
            <w:sz w:val="15"/>
            <w:szCs w:val="15"/>
          </w:rPr>
          <w:t>respectively</w:t>
        </w:r>
      </w:hyperlink>
      <w:r>
        <w:rPr>
          <w:rFonts w:ascii="Times New Roman" w:hAnsi="Times New Roman" w:cs="Times New Roman"/>
          <w:sz w:val="15"/>
          <w:szCs w:val="15"/>
        </w:rPr>
        <w:t>.</w:t>
      </w:r>
    </w:p>
    <w:p w:rsidR="004F756D" w:rsidRDefault="004F756D">
      <w:pPr>
        <w:rPr>
          <w:rFonts w:ascii="Times New Roman" w:hAnsi="Times New Roman" w:cs="Times New Roman"/>
          <w:sz w:val="18"/>
          <w:szCs w:val="18"/>
        </w:rPr>
      </w:pPr>
    </w:p>
    <w:p w:rsidR="004F756D" w:rsidRDefault="00C65515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r>
        <w:rPr>
          <w:rFonts w:ascii="Times New Roman" w:hAnsi="Times New Roman" w:cs="Times New Roman" w:hint="eastAsia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69850</wp:posOffset>
            </wp:positionH>
            <wp:positionV relativeFrom="paragraph">
              <wp:posOffset>26670</wp:posOffset>
            </wp:positionV>
            <wp:extent cx="5270500" cy="1600200"/>
            <wp:effectExtent l="0" t="0" r="0" b="0"/>
            <wp:wrapNone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4F756D" w:rsidRDefault="004F756D">
      <w:pPr>
        <w:rPr>
          <w:rFonts w:ascii="Times New Roman" w:hAnsi="Times New Roman" w:cs="Times New Roman"/>
          <w:sz w:val="18"/>
          <w:szCs w:val="18"/>
        </w:rPr>
      </w:pPr>
    </w:p>
    <w:p w:rsidR="004F756D" w:rsidRDefault="004F756D">
      <w:pPr>
        <w:rPr>
          <w:rFonts w:ascii="Times New Roman" w:hAnsi="Times New Roman" w:cs="Times New Roman"/>
          <w:sz w:val="18"/>
          <w:szCs w:val="18"/>
        </w:rPr>
      </w:pPr>
    </w:p>
    <w:p w:rsidR="004F756D" w:rsidRDefault="004F756D">
      <w:pPr>
        <w:rPr>
          <w:rFonts w:ascii="Times New Roman" w:hAnsi="Times New Roman" w:cs="Times New Roman"/>
          <w:sz w:val="18"/>
          <w:szCs w:val="18"/>
        </w:rPr>
      </w:pPr>
    </w:p>
    <w:p w:rsidR="004F756D" w:rsidRDefault="004F756D">
      <w:pPr>
        <w:rPr>
          <w:rFonts w:ascii="Times New Roman" w:hAnsi="Times New Roman" w:cs="Times New Roman"/>
          <w:sz w:val="18"/>
          <w:szCs w:val="18"/>
        </w:rPr>
      </w:pPr>
    </w:p>
    <w:p w:rsidR="004F756D" w:rsidRDefault="004F756D">
      <w:pPr>
        <w:rPr>
          <w:rFonts w:ascii="Times New Roman" w:hAnsi="Times New Roman" w:cs="Times New Roman"/>
          <w:sz w:val="18"/>
          <w:szCs w:val="18"/>
        </w:rPr>
      </w:pPr>
    </w:p>
    <w:p w:rsidR="004F756D" w:rsidRDefault="004F756D">
      <w:pPr>
        <w:rPr>
          <w:rFonts w:ascii="Times New Roman" w:hAnsi="Times New Roman" w:cs="Times New Roman"/>
          <w:sz w:val="18"/>
          <w:szCs w:val="18"/>
        </w:rPr>
      </w:pPr>
    </w:p>
    <w:p w:rsidR="004F756D" w:rsidRDefault="004F756D">
      <w:pPr>
        <w:rPr>
          <w:rFonts w:ascii="Times New Roman" w:hAnsi="Times New Roman" w:cs="Times New Roman"/>
          <w:sz w:val="18"/>
          <w:szCs w:val="18"/>
        </w:rPr>
      </w:pPr>
    </w:p>
    <w:p w:rsidR="004F756D" w:rsidRDefault="004F756D">
      <w:pPr>
        <w:rPr>
          <w:rFonts w:ascii="Times New Roman" w:hAnsi="Times New Roman" w:cs="Times New Roman"/>
          <w:sz w:val="18"/>
          <w:szCs w:val="18"/>
        </w:rPr>
      </w:pPr>
    </w:p>
    <w:p w:rsidR="004F756D" w:rsidRDefault="00C65515">
      <w:pPr>
        <w:rPr>
          <w:rFonts w:ascii="Times New Roman" w:hAnsi="Times New Roman" w:cs="Times New Roman"/>
          <w:sz w:val="15"/>
          <w:szCs w:val="15"/>
        </w:rPr>
      </w:pPr>
      <w:r w:rsidRPr="0056347F">
        <w:rPr>
          <w:rFonts w:ascii="Times New Roman" w:hAnsi="Times New Roman" w:cs="Times New Roman"/>
          <w:b/>
          <w:bCs/>
          <w:sz w:val="15"/>
          <w:szCs w:val="15"/>
        </w:rPr>
        <w:t>Fig</w:t>
      </w:r>
      <w:r w:rsidRPr="0056347F">
        <w:rPr>
          <w:rFonts w:ascii="Times New Roman" w:hAnsi="Times New Roman" w:cs="Times New Roman" w:hint="eastAsia"/>
          <w:b/>
          <w:bCs/>
          <w:sz w:val="15"/>
          <w:szCs w:val="15"/>
        </w:rPr>
        <w:t>.</w:t>
      </w:r>
      <w:r w:rsidR="006E2806">
        <w:rPr>
          <w:rFonts w:ascii="Times New Roman" w:hAnsi="Times New Roman" w:cs="Times New Roman" w:hint="eastAsia"/>
          <w:b/>
          <w:bCs/>
          <w:sz w:val="15"/>
          <w:szCs w:val="15"/>
        </w:rPr>
        <w:t xml:space="preserve"> </w:t>
      </w:r>
      <w:r w:rsidRPr="0056347F">
        <w:rPr>
          <w:rFonts w:ascii="Times New Roman" w:hAnsi="Times New Roman" w:cs="Times New Roman" w:hint="eastAsia"/>
          <w:b/>
          <w:bCs/>
          <w:sz w:val="15"/>
          <w:szCs w:val="15"/>
        </w:rPr>
        <w:t>S2</w:t>
      </w:r>
      <w:r w:rsidR="0056347F" w:rsidRPr="0056347F">
        <w:rPr>
          <w:rFonts w:ascii="Times New Roman" w:hAnsi="Times New Roman" w:cs="Times New Roman" w:hint="eastAsia"/>
          <w:b/>
          <w:bCs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>Genomic organization of the ten predicted functional proteins of</w:t>
      </w:r>
      <w:r>
        <w:rPr>
          <w:rFonts w:ascii="Times New Roman" w:hAnsi="Times New Roman" w:cs="Times New Roman" w:hint="eastAsia"/>
          <w:sz w:val="15"/>
          <w:szCs w:val="15"/>
        </w:rPr>
        <w:t xml:space="preserve"> p</w:t>
      </w:r>
      <w:r>
        <w:rPr>
          <w:rFonts w:ascii="Times New Roman" w:hAnsi="Times New Roman" w:cs="Times New Roman"/>
          <w:sz w:val="15"/>
          <w:szCs w:val="15"/>
        </w:rPr>
        <w:t>olygonatum</w:t>
      </w:r>
      <w:r w:rsidR="0056347F">
        <w:rPr>
          <w:rFonts w:ascii="Times New Roman" w:hAnsi="Times New Roman" w:cs="Times New Roman" w:hint="eastAsia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>kingianum yellow leafroll virus (PKYLV)</w:t>
      </w:r>
      <w:r w:rsidR="0056347F">
        <w:rPr>
          <w:rFonts w:ascii="Times New Roman" w:hAnsi="Times New Roman" w:cs="Times New Roman" w:hint="eastAsia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>polyprotein. The proteolytic cleavage sites of PKYLV are indicated below the genome. The enzyme restrictions sites, from</w:t>
      </w:r>
      <w:r w:rsidR="0056347F">
        <w:rPr>
          <w:rFonts w:ascii="Times New Roman" w:hAnsi="Times New Roman" w:cs="Times New Roman" w:hint="eastAsia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>the amino terminus (left) to the carboxyl terminus (right), at the intersections of the mature proteins are IKHY/S</w:t>
      </w:r>
      <w:r w:rsidR="0056347F">
        <w:rPr>
          <w:rFonts w:ascii="Times New Roman" w:hAnsi="Times New Roman" w:cs="Times New Roman" w:hint="eastAsia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>(P1/HC-Pro), YLVG/G</w:t>
      </w:r>
      <w:r w:rsidR="0056347F">
        <w:rPr>
          <w:rFonts w:ascii="Times New Roman" w:hAnsi="Times New Roman" w:cs="Times New Roman" w:hint="eastAsia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>(HC-Pro/P3), VDHQ/A</w:t>
      </w:r>
      <w:r w:rsidR="0056347F">
        <w:rPr>
          <w:rFonts w:ascii="Times New Roman" w:hAnsi="Times New Roman" w:cs="Times New Roman" w:hint="eastAsia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>(P3/6K1), VYHQ/S</w:t>
      </w:r>
      <w:r w:rsidR="0056347F">
        <w:rPr>
          <w:rFonts w:ascii="Times New Roman" w:hAnsi="Times New Roman" w:cs="Times New Roman" w:hint="eastAsia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>(6K1/CI), VYHQ/S</w:t>
      </w:r>
      <w:r w:rsidR="0056347F">
        <w:rPr>
          <w:rFonts w:ascii="Times New Roman" w:hAnsi="Times New Roman" w:cs="Times New Roman" w:hint="eastAsia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>(CI/6K2), VYHQ/G</w:t>
      </w:r>
      <w:r w:rsidR="0056347F">
        <w:rPr>
          <w:rFonts w:ascii="Times New Roman" w:hAnsi="Times New Roman" w:cs="Times New Roman" w:hint="eastAsia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>(6K2/N</w:t>
      </w:r>
      <w:r>
        <w:rPr>
          <w:rFonts w:ascii="Times New Roman" w:hAnsi="Times New Roman" w:cs="Times New Roman" w:hint="eastAsia"/>
          <w:sz w:val="15"/>
          <w:szCs w:val="15"/>
        </w:rPr>
        <w:t>I</w:t>
      </w:r>
      <w:r>
        <w:rPr>
          <w:rFonts w:ascii="Times New Roman" w:hAnsi="Times New Roman" w:cs="Times New Roman"/>
          <w:sz w:val="15"/>
          <w:szCs w:val="15"/>
        </w:rPr>
        <w:t>a-VPg), VEHE/G</w:t>
      </w:r>
      <w:r w:rsidR="0056347F">
        <w:rPr>
          <w:rFonts w:ascii="Times New Roman" w:hAnsi="Times New Roman" w:cs="Times New Roman" w:hint="eastAsia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>(N</w:t>
      </w:r>
      <w:r>
        <w:rPr>
          <w:rFonts w:ascii="Times New Roman" w:hAnsi="Times New Roman" w:cs="Times New Roman" w:hint="eastAsia"/>
          <w:sz w:val="15"/>
          <w:szCs w:val="15"/>
        </w:rPr>
        <w:t>I</w:t>
      </w:r>
      <w:r>
        <w:rPr>
          <w:rFonts w:ascii="Times New Roman" w:hAnsi="Times New Roman" w:cs="Times New Roman"/>
          <w:sz w:val="15"/>
          <w:szCs w:val="15"/>
        </w:rPr>
        <w:t>a-VPg/N</w:t>
      </w:r>
      <w:r>
        <w:rPr>
          <w:rFonts w:ascii="Times New Roman" w:hAnsi="Times New Roman" w:cs="Times New Roman" w:hint="eastAsia"/>
          <w:sz w:val="15"/>
          <w:szCs w:val="15"/>
        </w:rPr>
        <w:t>I</w:t>
      </w:r>
      <w:r>
        <w:rPr>
          <w:rFonts w:ascii="Times New Roman" w:hAnsi="Times New Roman" w:cs="Times New Roman"/>
          <w:sz w:val="15"/>
          <w:szCs w:val="15"/>
        </w:rPr>
        <w:t>a-Pro), VYTQ/S</w:t>
      </w:r>
      <w:r w:rsidR="0056347F">
        <w:rPr>
          <w:rFonts w:ascii="Times New Roman" w:hAnsi="Times New Roman" w:cs="Times New Roman" w:hint="eastAsia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>(N</w:t>
      </w:r>
      <w:r>
        <w:rPr>
          <w:rFonts w:ascii="Times New Roman" w:hAnsi="Times New Roman" w:cs="Times New Roman" w:hint="eastAsia"/>
          <w:sz w:val="15"/>
          <w:szCs w:val="15"/>
        </w:rPr>
        <w:t>I</w:t>
      </w:r>
      <w:r>
        <w:rPr>
          <w:rFonts w:ascii="Times New Roman" w:hAnsi="Times New Roman" w:cs="Times New Roman"/>
          <w:sz w:val="15"/>
          <w:szCs w:val="15"/>
        </w:rPr>
        <w:t>a-Pro/N</w:t>
      </w:r>
      <w:r>
        <w:rPr>
          <w:rFonts w:ascii="Times New Roman" w:hAnsi="Times New Roman" w:cs="Times New Roman" w:hint="eastAsia"/>
          <w:sz w:val="15"/>
          <w:szCs w:val="15"/>
        </w:rPr>
        <w:t>I</w:t>
      </w:r>
      <w:r>
        <w:rPr>
          <w:rFonts w:ascii="Times New Roman" w:hAnsi="Times New Roman" w:cs="Times New Roman"/>
          <w:sz w:val="15"/>
          <w:szCs w:val="15"/>
        </w:rPr>
        <w:t>b), and VYHQ/A</w:t>
      </w:r>
      <w:r w:rsidR="0056347F">
        <w:rPr>
          <w:rFonts w:ascii="Times New Roman" w:hAnsi="Times New Roman" w:cs="Times New Roman" w:hint="eastAsia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>(N</w:t>
      </w:r>
      <w:r>
        <w:rPr>
          <w:rFonts w:ascii="Times New Roman" w:hAnsi="Times New Roman" w:cs="Times New Roman" w:hint="eastAsia"/>
          <w:sz w:val="15"/>
          <w:szCs w:val="15"/>
        </w:rPr>
        <w:t>I</w:t>
      </w:r>
      <w:r>
        <w:rPr>
          <w:rFonts w:ascii="Times New Roman" w:hAnsi="Times New Roman" w:cs="Times New Roman"/>
          <w:sz w:val="15"/>
          <w:szCs w:val="15"/>
        </w:rPr>
        <w:t>b/CP). The 5′and 3′ untranslated regions</w:t>
      </w:r>
      <w:r w:rsidR="0056347F">
        <w:rPr>
          <w:rFonts w:ascii="Times New Roman" w:hAnsi="Times New Roman" w:cs="Times New Roman" w:hint="eastAsia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>(UTRs) are shown by bold lines, and the values</w:t>
      </w:r>
      <w:r w:rsidR="0056347F">
        <w:rPr>
          <w:rFonts w:ascii="Times New Roman" w:hAnsi="Times New Roman" w:cs="Times New Roman" w:hint="eastAsia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>below the polyprotein</w:t>
      </w:r>
      <w:r w:rsidR="0056347F">
        <w:rPr>
          <w:rFonts w:ascii="Times New Roman" w:hAnsi="Times New Roman" w:cs="Times New Roman" w:hint="eastAsia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>represent the beginning of each function protein. PIPO is a small open reading fragment (ORF)</w:t>
      </w:r>
      <w:r w:rsidR="0056347F">
        <w:rPr>
          <w:rFonts w:ascii="Times New Roman" w:hAnsi="Times New Roman" w:cs="Times New Roman" w:hint="eastAsia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>indicated by the red box in the P3 protein.</w:t>
      </w:r>
    </w:p>
    <w:p w:rsidR="004F756D" w:rsidRPr="0056347F" w:rsidRDefault="004F756D">
      <w:pPr>
        <w:rPr>
          <w:rFonts w:ascii="Times New Roman" w:hAnsi="Times New Roman" w:cs="Times New Roman"/>
          <w:sz w:val="18"/>
          <w:szCs w:val="18"/>
        </w:rPr>
      </w:pPr>
    </w:p>
    <w:p w:rsidR="004F756D" w:rsidRDefault="004F756D">
      <w:pPr>
        <w:rPr>
          <w:rFonts w:ascii="Times New Roman" w:hAnsi="Times New Roman" w:cs="Times New Roman"/>
          <w:sz w:val="18"/>
          <w:szCs w:val="18"/>
        </w:rPr>
      </w:pPr>
    </w:p>
    <w:p w:rsidR="004F756D" w:rsidRDefault="004F756D">
      <w:pPr>
        <w:rPr>
          <w:rFonts w:ascii="Times New Roman" w:hAnsi="Times New Roman" w:cs="Times New Roman"/>
          <w:sz w:val="18"/>
          <w:szCs w:val="18"/>
        </w:rPr>
      </w:pPr>
    </w:p>
    <w:p w:rsidR="004F756D" w:rsidRDefault="004F756D">
      <w:pPr>
        <w:rPr>
          <w:rFonts w:ascii="Times New Roman" w:hAnsi="Times New Roman" w:cs="Times New Roman"/>
          <w:sz w:val="18"/>
          <w:szCs w:val="18"/>
        </w:rPr>
      </w:pPr>
    </w:p>
    <w:p w:rsidR="004F756D" w:rsidRDefault="004F756D">
      <w:pPr>
        <w:rPr>
          <w:rFonts w:ascii="Times New Roman" w:hAnsi="Times New Roman" w:cs="Times New Roman"/>
          <w:sz w:val="18"/>
          <w:szCs w:val="18"/>
        </w:rPr>
      </w:pPr>
    </w:p>
    <w:p w:rsidR="004F756D" w:rsidRDefault="004F756D">
      <w:pPr>
        <w:rPr>
          <w:rFonts w:ascii="Times New Roman" w:hAnsi="Times New Roman" w:cs="Times New Roman"/>
          <w:sz w:val="18"/>
          <w:szCs w:val="18"/>
        </w:rPr>
      </w:pPr>
    </w:p>
    <w:p w:rsidR="004F756D" w:rsidRDefault="004F756D">
      <w:pPr>
        <w:rPr>
          <w:rFonts w:ascii="Times New Roman" w:hAnsi="Times New Roman" w:cs="Times New Roman"/>
          <w:sz w:val="18"/>
          <w:szCs w:val="18"/>
        </w:rPr>
      </w:pPr>
    </w:p>
    <w:p w:rsidR="004F756D" w:rsidRDefault="004F756D">
      <w:pPr>
        <w:rPr>
          <w:rFonts w:ascii="Times New Roman" w:hAnsi="Times New Roman" w:cs="Times New Roman"/>
          <w:sz w:val="18"/>
          <w:szCs w:val="18"/>
        </w:rPr>
      </w:pPr>
    </w:p>
    <w:p w:rsidR="004F756D" w:rsidRDefault="004F756D">
      <w:pPr>
        <w:rPr>
          <w:rFonts w:ascii="Times New Roman" w:hAnsi="Times New Roman" w:cs="Times New Roman"/>
          <w:sz w:val="18"/>
          <w:szCs w:val="18"/>
        </w:rPr>
      </w:pPr>
    </w:p>
    <w:p w:rsidR="004F756D" w:rsidRDefault="004F756D">
      <w:pPr>
        <w:rPr>
          <w:rFonts w:ascii="Times New Roman" w:hAnsi="Times New Roman" w:cs="Times New Roman"/>
          <w:sz w:val="18"/>
          <w:szCs w:val="18"/>
        </w:rPr>
      </w:pPr>
    </w:p>
    <w:p w:rsidR="004F756D" w:rsidRDefault="004F756D">
      <w:pPr>
        <w:rPr>
          <w:rFonts w:ascii="Times New Roman" w:hAnsi="Times New Roman" w:cs="Times New Roman"/>
          <w:sz w:val="18"/>
          <w:szCs w:val="18"/>
        </w:rPr>
      </w:pPr>
    </w:p>
    <w:p w:rsidR="004F756D" w:rsidRDefault="004F756D">
      <w:pPr>
        <w:rPr>
          <w:rFonts w:ascii="Times New Roman" w:hAnsi="Times New Roman" w:cs="Times New Roman"/>
          <w:sz w:val="18"/>
          <w:szCs w:val="18"/>
        </w:rPr>
      </w:pPr>
    </w:p>
    <w:p w:rsidR="004F756D" w:rsidRPr="0056347F" w:rsidRDefault="00C65515">
      <w:pPr>
        <w:jc w:val="center"/>
        <w:rPr>
          <w:rFonts w:ascii="Times New Roman" w:hAnsi="Times New Roman" w:cs="Times New Roman"/>
          <w:sz w:val="15"/>
          <w:szCs w:val="15"/>
        </w:rPr>
      </w:pPr>
      <w:r w:rsidRPr="0056347F">
        <w:rPr>
          <w:rFonts w:ascii="Times New Roman" w:hAnsi="Times New Roman" w:cs="Times New Roman"/>
          <w:b/>
          <w:sz w:val="15"/>
          <w:szCs w:val="15"/>
        </w:rPr>
        <w:t>Table S1</w:t>
      </w:r>
      <w:r w:rsidRPr="0056347F">
        <w:rPr>
          <w:rFonts w:ascii="Times New Roman" w:hAnsi="Times New Roman" w:cs="Times New Roman"/>
          <w:sz w:val="15"/>
          <w:szCs w:val="15"/>
        </w:rPr>
        <w:t xml:space="preserve"> Specific primer </w:t>
      </w:r>
      <w:r w:rsidRPr="0056347F">
        <w:rPr>
          <w:rFonts w:ascii="Times New Roman" w:hAnsi="Times New Roman" w:cs="Times New Roman" w:hint="eastAsia"/>
          <w:sz w:val="15"/>
          <w:szCs w:val="15"/>
        </w:rPr>
        <w:t xml:space="preserve">for </w:t>
      </w:r>
      <w:r w:rsidR="00C61A11">
        <w:rPr>
          <w:rFonts w:ascii="Times New Roman" w:hAnsi="Times New Roman" w:cs="Times New Roman" w:hint="eastAsia"/>
          <w:sz w:val="15"/>
          <w:szCs w:val="15"/>
        </w:rPr>
        <w:t xml:space="preserve">RT-PCR </w:t>
      </w:r>
      <w:r w:rsidRPr="0056347F">
        <w:rPr>
          <w:rFonts w:ascii="Times New Roman" w:hAnsi="Times New Roman" w:cs="Times New Roman" w:hint="eastAsia"/>
          <w:sz w:val="15"/>
          <w:szCs w:val="15"/>
        </w:rPr>
        <w:t xml:space="preserve">amplification </w:t>
      </w:r>
      <w:r w:rsidR="00C61A11">
        <w:rPr>
          <w:rFonts w:ascii="Times New Roman" w:hAnsi="Times New Roman" w:cs="Times New Roman" w:hint="eastAsia"/>
          <w:sz w:val="15"/>
          <w:szCs w:val="15"/>
        </w:rPr>
        <w:t xml:space="preserve">of </w:t>
      </w:r>
      <w:r w:rsidRPr="0056347F">
        <w:rPr>
          <w:rFonts w:ascii="Times New Roman" w:hAnsi="Times New Roman" w:cs="Times New Roman"/>
          <w:sz w:val="15"/>
          <w:szCs w:val="15"/>
        </w:rPr>
        <w:t>PKY</w:t>
      </w:r>
      <w:r w:rsidRPr="0056347F">
        <w:rPr>
          <w:rFonts w:ascii="Times New Roman" w:hAnsi="Times New Roman" w:cs="Times New Roman" w:hint="eastAsia"/>
          <w:sz w:val="15"/>
          <w:szCs w:val="15"/>
        </w:rPr>
        <w:t>L</w:t>
      </w:r>
      <w:r w:rsidRPr="0056347F">
        <w:rPr>
          <w:rFonts w:ascii="Times New Roman" w:hAnsi="Times New Roman" w:cs="Times New Roman"/>
          <w:sz w:val="15"/>
          <w:szCs w:val="15"/>
        </w:rPr>
        <w:t>V</w:t>
      </w:r>
    </w:p>
    <w:tbl>
      <w:tblPr>
        <w:tblStyle w:val="a9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90"/>
        <w:gridCol w:w="1280"/>
        <w:gridCol w:w="4493"/>
      </w:tblGrid>
      <w:tr w:rsidR="004F756D" w:rsidRPr="0056347F" w:rsidTr="0056347F">
        <w:trPr>
          <w:jc w:val="center"/>
        </w:trPr>
        <w:tc>
          <w:tcPr>
            <w:tcW w:w="1990" w:type="dxa"/>
            <w:tcBorders>
              <w:bottom w:val="single" w:sz="8" w:space="0" w:color="auto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Primer</w:t>
            </w:r>
          </w:p>
        </w:tc>
        <w:tc>
          <w:tcPr>
            <w:tcW w:w="1280" w:type="dxa"/>
            <w:tcBorders>
              <w:bottom w:val="single" w:sz="8" w:space="0" w:color="auto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Position</w:t>
            </w:r>
          </w:p>
        </w:tc>
        <w:tc>
          <w:tcPr>
            <w:tcW w:w="4493" w:type="dxa"/>
            <w:tcBorders>
              <w:bottom w:val="single" w:sz="8" w:space="0" w:color="auto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Nucleotide sequence (5</w:t>
            </w:r>
            <w:r w:rsidR="0056347F">
              <w:rPr>
                <w:rFonts w:ascii="Times New Roman" w:hAnsi="Times New Roman" w:cs="Times New Roman"/>
                <w:sz w:val="15"/>
                <w:szCs w:val="15"/>
              </w:rPr>
              <w:t>′</w:t>
            </w:r>
            <w:r w:rsidR="0056347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to</w:t>
            </w:r>
            <w:r w:rsidR="0056347F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="0056347F">
              <w:rPr>
                <w:rFonts w:ascii="Times New Roman" w:hAnsi="Times New Roman" w:cs="Times New Roman"/>
                <w:sz w:val="15"/>
                <w:szCs w:val="15"/>
              </w:rPr>
              <w:t>′</w:t>
            </w: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4F756D" w:rsidRPr="0056347F" w:rsidTr="0056347F">
        <w:trPr>
          <w:jc w:val="center"/>
        </w:trPr>
        <w:tc>
          <w:tcPr>
            <w:tcW w:w="1990" w:type="dxa"/>
            <w:tcBorders>
              <w:top w:val="single" w:sz="8" w:space="0" w:color="auto"/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P1-F</w:t>
            </w:r>
          </w:p>
        </w:tc>
        <w:tc>
          <w:tcPr>
            <w:tcW w:w="1280" w:type="dxa"/>
            <w:tcBorders>
              <w:top w:val="single" w:sz="8" w:space="0" w:color="auto"/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108-127</w:t>
            </w:r>
          </w:p>
        </w:tc>
        <w:tc>
          <w:tcPr>
            <w:tcW w:w="4493" w:type="dxa"/>
            <w:tcBorders>
              <w:top w:val="single" w:sz="8" w:space="0" w:color="auto"/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ATGGCAACATCTTTCATGAT</w:t>
            </w:r>
          </w:p>
        </w:tc>
      </w:tr>
      <w:tr w:rsidR="004F756D" w:rsidRPr="0056347F" w:rsidTr="0056347F">
        <w:trPr>
          <w:jc w:val="center"/>
        </w:trPr>
        <w:tc>
          <w:tcPr>
            <w:tcW w:w="199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P1-R</w:t>
            </w:r>
          </w:p>
        </w:tc>
        <w:tc>
          <w:tcPr>
            <w:tcW w:w="128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1403-1386</w:t>
            </w:r>
          </w:p>
        </w:tc>
        <w:tc>
          <w:tcPr>
            <w:tcW w:w="4493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GTAGTGCTTGATGGCTCG</w:t>
            </w:r>
          </w:p>
        </w:tc>
      </w:tr>
      <w:tr w:rsidR="004F756D" w:rsidRPr="0056347F" w:rsidTr="0056347F">
        <w:trPr>
          <w:jc w:val="center"/>
        </w:trPr>
        <w:tc>
          <w:tcPr>
            <w:tcW w:w="199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HC-Pro-F</w:t>
            </w:r>
          </w:p>
        </w:tc>
        <w:tc>
          <w:tcPr>
            <w:tcW w:w="128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1404-1425</w:t>
            </w:r>
          </w:p>
        </w:tc>
        <w:tc>
          <w:tcPr>
            <w:tcW w:w="4493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TCAGATGAAGTCAGTAGGAAAT</w:t>
            </w:r>
          </w:p>
        </w:tc>
      </w:tr>
      <w:tr w:rsidR="004F756D" w:rsidRPr="0056347F" w:rsidTr="0056347F">
        <w:trPr>
          <w:jc w:val="center"/>
        </w:trPr>
        <w:tc>
          <w:tcPr>
            <w:tcW w:w="199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HC-Pro-R</w:t>
            </w:r>
          </w:p>
        </w:tc>
        <w:tc>
          <w:tcPr>
            <w:tcW w:w="128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2780-2760</w:t>
            </w:r>
          </w:p>
        </w:tc>
        <w:tc>
          <w:tcPr>
            <w:tcW w:w="4493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TCCGACAAGATAGTGTTTCAT</w:t>
            </w:r>
          </w:p>
        </w:tc>
      </w:tr>
      <w:tr w:rsidR="004F756D" w:rsidRPr="0056347F" w:rsidTr="0056347F">
        <w:trPr>
          <w:jc w:val="center"/>
        </w:trPr>
        <w:tc>
          <w:tcPr>
            <w:tcW w:w="199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CI-F</w:t>
            </w:r>
          </w:p>
        </w:tc>
        <w:tc>
          <w:tcPr>
            <w:tcW w:w="128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3993-4001</w:t>
            </w:r>
          </w:p>
        </w:tc>
        <w:tc>
          <w:tcPr>
            <w:tcW w:w="4493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AGCATTGATGACATCCAAC</w:t>
            </w:r>
          </w:p>
        </w:tc>
      </w:tr>
      <w:tr w:rsidR="004F756D" w:rsidRPr="0056347F" w:rsidTr="0056347F">
        <w:trPr>
          <w:jc w:val="center"/>
        </w:trPr>
        <w:tc>
          <w:tcPr>
            <w:tcW w:w="199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CI-R</w:t>
            </w:r>
          </w:p>
        </w:tc>
        <w:tc>
          <w:tcPr>
            <w:tcW w:w="128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5921-5903</w:t>
            </w:r>
          </w:p>
        </w:tc>
        <w:tc>
          <w:tcPr>
            <w:tcW w:w="4493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TTGATGATAAACGCATCCG</w:t>
            </w:r>
          </w:p>
        </w:tc>
      </w:tr>
      <w:tr w:rsidR="004F756D" w:rsidRPr="0056347F" w:rsidTr="0056347F">
        <w:trPr>
          <w:jc w:val="center"/>
        </w:trPr>
        <w:tc>
          <w:tcPr>
            <w:tcW w:w="199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NIa-Pro-F</w:t>
            </w:r>
          </w:p>
        </w:tc>
        <w:tc>
          <w:tcPr>
            <w:tcW w:w="128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6663-6682</w:t>
            </w:r>
          </w:p>
        </w:tc>
        <w:tc>
          <w:tcPr>
            <w:tcW w:w="4493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GGTGAATCAACATTCAAGGG</w:t>
            </w:r>
          </w:p>
        </w:tc>
      </w:tr>
      <w:tr w:rsidR="004F756D" w:rsidRPr="0056347F" w:rsidTr="0056347F">
        <w:trPr>
          <w:jc w:val="center"/>
        </w:trPr>
        <w:tc>
          <w:tcPr>
            <w:tcW w:w="199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NIa-Pro-R</w:t>
            </w:r>
          </w:p>
        </w:tc>
        <w:tc>
          <w:tcPr>
            <w:tcW w:w="128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7391-7371</w:t>
            </w:r>
          </w:p>
        </w:tc>
        <w:tc>
          <w:tcPr>
            <w:tcW w:w="4493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TTGTGTGTAGACATTGTTCGT</w:t>
            </w:r>
          </w:p>
        </w:tc>
      </w:tr>
      <w:tr w:rsidR="004F756D" w:rsidRPr="0056347F" w:rsidTr="0056347F">
        <w:trPr>
          <w:jc w:val="center"/>
        </w:trPr>
        <w:tc>
          <w:tcPr>
            <w:tcW w:w="199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NIb-F</w:t>
            </w:r>
          </w:p>
        </w:tc>
        <w:tc>
          <w:tcPr>
            <w:tcW w:w="128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7392-7408</w:t>
            </w:r>
          </w:p>
        </w:tc>
        <w:tc>
          <w:tcPr>
            <w:tcW w:w="4493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TCGAAACGGGAAACGTG</w:t>
            </w:r>
          </w:p>
        </w:tc>
      </w:tr>
      <w:tr w:rsidR="004F756D" w:rsidRPr="0056347F" w:rsidTr="0056347F">
        <w:trPr>
          <w:jc w:val="center"/>
        </w:trPr>
        <w:tc>
          <w:tcPr>
            <w:tcW w:w="199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NIb-R</w:t>
            </w:r>
          </w:p>
        </w:tc>
        <w:tc>
          <w:tcPr>
            <w:tcW w:w="128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8942-8923</w:t>
            </w:r>
          </w:p>
        </w:tc>
        <w:tc>
          <w:tcPr>
            <w:tcW w:w="4493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TTGGTGGTAGACCTCATCAT</w:t>
            </w:r>
          </w:p>
        </w:tc>
      </w:tr>
      <w:tr w:rsidR="004F756D" w:rsidRPr="0056347F" w:rsidTr="0056347F">
        <w:trPr>
          <w:jc w:val="center"/>
        </w:trPr>
        <w:tc>
          <w:tcPr>
            <w:tcW w:w="199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CP-F</w:t>
            </w:r>
          </w:p>
        </w:tc>
        <w:tc>
          <w:tcPr>
            <w:tcW w:w="128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8943-8961</w:t>
            </w:r>
          </w:p>
        </w:tc>
        <w:tc>
          <w:tcPr>
            <w:tcW w:w="4493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GCTGACGAACGACAATTGG</w:t>
            </w:r>
          </w:p>
        </w:tc>
      </w:tr>
      <w:tr w:rsidR="004F756D" w:rsidRPr="0056347F" w:rsidTr="0056347F">
        <w:trPr>
          <w:jc w:val="center"/>
        </w:trPr>
        <w:tc>
          <w:tcPr>
            <w:tcW w:w="199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CP-R</w:t>
            </w:r>
          </w:p>
        </w:tc>
        <w:tc>
          <w:tcPr>
            <w:tcW w:w="128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9743-9721</w:t>
            </w:r>
          </w:p>
        </w:tc>
        <w:tc>
          <w:tcPr>
            <w:tcW w:w="4493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GTAACTCCTACTGCCATTTAGGG</w:t>
            </w:r>
          </w:p>
        </w:tc>
      </w:tr>
      <w:tr w:rsidR="004F756D" w:rsidRPr="0056347F" w:rsidTr="0056347F">
        <w:trPr>
          <w:jc w:val="center"/>
        </w:trPr>
        <w:tc>
          <w:tcPr>
            <w:tcW w:w="199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5′ RACE</w:t>
            </w:r>
          </w:p>
        </w:tc>
        <w:tc>
          <w:tcPr>
            <w:tcW w:w="128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272-297</w:t>
            </w:r>
          </w:p>
        </w:tc>
        <w:tc>
          <w:tcPr>
            <w:tcW w:w="4493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color w:val="1160FF"/>
                <w:sz w:val="15"/>
                <w:szCs w:val="15"/>
              </w:rPr>
              <w:t>GATTACGCCAAGCTT</w:t>
            </w: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TATAGGCCTGGAGTGCAGCGCATCTT</w:t>
            </w:r>
          </w:p>
        </w:tc>
      </w:tr>
      <w:tr w:rsidR="004F756D" w:rsidRPr="0056347F" w:rsidTr="0056347F">
        <w:trPr>
          <w:jc w:val="center"/>
        </w:trPr>
        <w:tc>
          <w:tcPr>
            <w:tcW w:w="199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3′ RACE</w:t>
            </w:r>
          </w:p>
        </w:tc>
        <w:tc>
          <w:tcPr>
            <w:tcW w:w="128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9678-9653</w:t>
            </w:r>
          </w:p>
        </w:tc>
        <w:tc>
          <w:tcPr>
            <w:tcW w:w="4493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color w:val="1160FF"/>
                <w:sz w:val="15"/>
                <w:szCs w:val="15"/>
              </w:rPr>
              <w:t>GATTACGCCAAGCTT</w:t>
            </w: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AAATGTCGGCGCACAGGAAGAGGACA</w:t>
            </w:r>
          </w:p>
        </w:tc>
      </w:tr>
      <w:tr w:rsidR="004F756D" w:rsidRPr="0056347F" w:rsidTr="0056347F">
        <w:trPr>
          <w:jc w:val="center"/>
        </w:trPr>
        <w:tc>
          <w:tcPr>
            <w:tcW w:w="1990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Universal primer Mix</w:t>
            </w:r>
          </w:p>
        </w:tc>
        <w:tc>
          <w:tcPr>
            <w:tcW w:w="1280" w:type="dxa"/>
            <w:tcBorders>
              <w:tl2br w:val="nil"/>
              <w:tr2bl w:val="nil"/>
            </w:tcBorders>
          </w:tcPr>
          <w:p w:rsidR="004F756D" w:rsidRPr="0056347F" w:rsidRDefault="004F75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93" w:type="dxa"/>
            <w:tcBorders>
              <w:tl2br w:val="nil"/>
              <w:tr2bl w:val="nil"/>
            </w:tcBorders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RACE 5’/3’ Kit Supply</w:t>
            </w:r>
          </w:p>
        </w:tc>
      </w:tr>
    </w:tbl>
    <w:p w:rsidR="004F756D" w:rsidRDefault="00C65515" w:rsidP="0056347F">
      <w:pPr>
        <w:ind w:firstLineChars="250" w:firstLine="375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>Note:</w:t>
      </w:r>
      <w:r w:rsidR="0056347F">
        <w:rPr>
          <w:rFonts w:ascii="Times New Roman" w:hAnsi="Times New Roman" w:cs="Times New Roman" w:hint="eastAsia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 xml:space="preserve">The blue font indicates the </w:t>
      </w:r>
      <w:r>
        <w:rPr>
          <w:rFonts w:ascii="Times New Roman" w:hAnsi="Times New Roman" w:cs="Times New Roman" w:hint="eastAsia"/>
          <w:sz w:val="15"/>
          <w:szCs w:val="15"/>
        </w:rPr>
        <w:t>RACE K</w:t>
      </w:r>
      <w:r>
        <w:rPr>
          <w:rFonts w:ascii="Times New Roman" w:hAnsi="Times New Roman" w:cs="Times New Roman"/>
          <w:sz w:val="15"/>
          <w:szCs w:val="15"/>
        </w:rPr>
        <w:t>it supplied connector</w:t>
      </w:r>
      <w:r>
        <w:rPr>
          <w:rFonts w:ascii="Times New Roman" w:hAnsi="Times New Roman" w:cs="Times New Roman" w:hint="eastAsia"/>
          <w:sz w:val="15"/>
          <w:szCs w:val="15"/>
        </w:rPr>
        <w:t xml:space="preserve"> sequence.</w:t>
      </w:r>
    </w:p>
    <w:p w:rsidR="004F756D" w:rsidRDefault="004F756D">
      <w:pPr>
        <w:rPr>
          <w:rFonts w:ascii="Times New Roman" w:hAnsi="Times New Roman" w:cs="Times New Roman"/>
          <w:sz w:val="18"/>
          <w:szCs w:val="18"/>
        </w:rPr>
        <w:sectPr w:rsidR="004F756D">
          <w:pgSz w:w="12240" w:h="15840"/>
          <w:pgMar w:top="1440" w:right="1800" w:bottom="1440" w:left="1800" w:header="720" w:footer="720" w:gutter="0"/>
          <w:cols w:space="425"/>
          <w:docGrid w:type="lines" w:linePitch="312"/>
        </w:sectPr>
      </w:pPr>
    </w:p>
    <w:tbl>
      <w:tblPr>
        <w:tblpPr w:leftFromText="180" w:rightFromText="180" w:vertAnchor="text" w:horzAnchor="page" w:tblpX="635" w:tblpY="327"/>
        <w:tblOverlap w:val="never"/>
        <w:tblW w:w="15164" w:type="dxa"/>
        <w:tblLook w:val="04A0"/>
      </w:tblPr>
      <w:tblGrid>
        <w:gridCol w:w="2005"/>
        <w:gridCol w:w="656"/>
        <w:gridCol w:w="589"/>
        <w:gridCol w:w="589"/>
        <w:gridCol w:w="589"/>
        <w:gridCol w:w="589"/>
        <w:gridCol w:w="589"/>
        <w:gridCol w:w="656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656"/>
      </w:tblGrid>
      <w:tr w:rsidR="004F756D" w:rsidRPr="0056347F">
        <w:trPr>
          <w:trHeight w:val="348"/>
        </w:trPr>
        <w:tc>
          <w:tcPr>
            <w:tcW w:w="200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Virus</w:t>
            </w:r>
          </w:p>
        </w:tc>
        <w:tc>
          <w:tcPr>
            <w:tcW w:w="124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ORF</w:t>
            </w:r>
          </w:p>
        </w:tc>
        <w:tc>
          <w:tcPr>
            <w:tcW w:w="117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P1</w:t>
            </w:r>
          </w:p>
        </w:tc>
        <w:tc>
          <w:tcPr>
            <w:tcW w:w="117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HC-Pro</w:t>
            </w:r>
          </w:p>
        </w:tc>
        <w:tc>
          <w:tcPr>
            <w:tcW w:w="124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P3</w:t>
            </w:r>
          </w:p>
        </w:tc>
        <w:tc>
          <w:tcPr>
            <w:tcW w:w="117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6K1</w:t>
            </w:r>
          </w:p>
        </w:tc>
        <w:tc>
          <w:tcPr>
            <w:tcW w:w="117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CI</w:t>
            </w:r>
          </w:p>
        </w:tc>
        <w:tc>
          <w:tcPr>
            <w:tcW w:w="117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6K2</w:t>
            </w:r>
          </w:p>
        </w:tc>
        <w:tc>
          <w:tcPr>
            <w:tcW w:w="117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NIa-VPg</w:t>
            </w:r>
          </w:p>
        </w:tc>
        <w:tc>
          <w:tcPr>
            <w:tcW w:w="117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NIa-Pro</w:t>
            </w:r>
          </w:p>
        </w:tc>
        <w:tc>
          <w:tcPr>
            <w:tcW w:w="117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NIb</w:t>
            </w:r>
          </w:p>
        </w:tc>
        <w:tc>
          <w:tcPr>
            <w:tcW w:w="124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CP</w:t>
            </w:r>
          </w:p>
        </w:tc>
      </w:tr>
      <w:tr w:rsidR="004F756D" w:rsidRPr="0056347F">
        <w:trPr>
          <w:trHeight w:val="348"/>
        </w:trPr>
        <w:tc>
          <w:tcPr>
            <w:tcW w:w="2005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4F75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nt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aa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nt</w:t>
            </w:r>
          </w:p>
        </w:tc>
        <w:tc>
          <w:tcPr>
            <w:tcW w:w="58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aa</w:t>
            </w:r>
          </w:p>
        </w:tc>
        <w:tc>
          <w:tcPr>
            <w:tcW w:w="58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nt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aa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nt</w:t>
            </w:r>
          </w:p>
        </w:tc>
        <w:tc>
          <w:tcPr>
            <w:tcW w:w="58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aa</w:t>
            </w:r>
          </w:p>
        </w:tc>
        <w:tc>
          <w:tcPr>
            <w:tcW w:w="58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nt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aa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nt</w:t>
            </w:r>
          </w:p>
        </w:tc>
        <w:tc>
          <w:tcPr>
            <w:tcW w:w="58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aa</w:t>
            </w:r>
          </w:p>
        </w:tc>
        <w:tc>
          <w:tcPr>
            <w:tcW w:w="58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nt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aa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nt</w:t>
            </w:r>
          </w:p>
        </w:tc>
        <w:tc>
          <w:tcPr>
            <w:tcW w:w="58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aa</w:t>
            </w:r>
          </w:p>
        </w:tc>
        <w:tc>
          <w:tcPr>
            <w:tcW w:w="58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nt</w:t>
            </w:r>
          </w:p>
        </w:tc>
        <w:tc>
          <w:tcPr>
            <w:tcW w:w="58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aa</w:t>
            </w:r>
          </w:p>
        </w:tc>
        <w:tc>
          <w:tcPr>
            <w:tcW w:w="58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nt</w:t>
            </w:r>
          </w:p>
        </w:tc>
        <w:tc>
          <w:tcPr>
            <w:tcW w:w="58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aa</w:t>
            </w:r>
          </w:p>
        </w:tc>
        <w:tc>
          <w:tcPr>
            <w:tcW w:w="58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nt</w:t>
            </w:r>
          </w:p>
        </w:tc>
        <w:tc>
          <w:tcPr>
            <w:tcW w:w="65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aa</w:t>
            </w:r>
          </w:p>
        </w:tc>
      </w:tr>
      <w:tr w:rsidR="004F756D" w:rsidRPr="0056347F">
        <w:trPr>
          <w:trHeight w:val="318"/>
        </w:trPr>
        <w:tc>
          <w:tcPr>
            <w:tcW w:w="20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 w:rsidP="005A24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PKY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L</w:t>
            </w: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V-</w:t>
            </w:r>
            <w:r w:rsidR="005A24E3" w:rsidRPr="005A24E3">
              <w:rPr>
                <w:rFonts w:ascii="Times New Roman" w:hAnsi="Times New Roman" w:cs="Times New Roman"/>
                <w:sz w:val="15"/>
                <w:szCs w:val="15"/>
              </w:rPr>
              <w:t>ON428226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</w:tr>
      <w:tr w:rsidR="004F756D" w:rsidRPr="0056347F">
        <w:trPr>
          <w:trHeight w:val="318"/>
        </w:trPr>
        <w:tc>
          <w:tcPr>
            <w:tcW w:w="20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PKg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MV</w:t>
            </w: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-MN873572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84.7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94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82.2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81.6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84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94.8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83.7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90.1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84.6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96.2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84.2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97.5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84.3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84.7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96.9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84.1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97.9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85.5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96.5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91.1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97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</w:tr>
      <w:tr w:rsidR="004F756D" w:rsidRPr="0056347F">
        <w:trPr>
          <w:trHeight w:val="288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PKgV-1-MK427056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68.6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72.2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52.1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42.5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67.7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74.1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55.7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71.8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84.6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69.6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77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65.2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67.9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71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82.5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75.3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81.5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73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80.3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74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77.3</w:t>
            </w:r>
          </w:p>
        </w:tc>
      </w:tr>
      <w:tr w:rsidR="004F756D" w:rsidRPr="0056347F">
        <w:trPr>
          <w:trHeight w:val="288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PPV-MK372958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56.1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30.4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16.4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56.1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52.3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41.3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65.4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67.3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64.1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50.9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57.5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62.7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59.7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67.4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70.4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64.4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65.9</w:t>
            </w:r>
          </w:p>
        </w:tc>
      </w:tr>
      <w:tr w:rsidR="004F756D" w:rsidRPr="0056347F">
        <w:trPr>
          <w:trHeight w:val="288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5A24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ReTBV-</w:t>
            </w:r>
            <w:r w:rsidR="00C65515" w:rsidRPr="0056347F">
              <w:rPr>
                <w:rFonts w:ascii="Times New Roman" w:hAnsi="Times New Roman" w:cs="Times New Roman"/>
                <w:sz w:val="15"/>
                <w:szCs w:val="15"/>
              </w:rPr>
              <w:t>LC604020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56.2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33.8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14.1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62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49.4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40.9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51.9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61.2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64.4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52.5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47.2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59.5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56.3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61.7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65.3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67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65.1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66.7</w:t>
            </w:r>
          </w:p>
        </w:tc>
      </w:tr>
      <w:tr w:rsidR="004F756D" w:rsidRPr="0056347F">
        <w:trPr>
          <w:trHeight w:val="288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AV-1-KJ830761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55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39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15.9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59.9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57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51.6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38.7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64.7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61.5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61.6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63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62.5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63.4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61.3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63.5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65.4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64.1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63.2</w:t>
            </w:r>
          </w:p>
        </w:tc>
      </w:tr>
      <w:tr w:rsidR="004F756D" w:rsidRPr="0056347F">
        <w:trPr>
          <w:trHeight w:val="288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MaMoV-MW546936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57.1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54.5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30.7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19.6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59.8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50.6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41.5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62.8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63.5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61.9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62.1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56.1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54.7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54.9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65.5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70.8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61.2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63.9</w:t>
            </w:r>
          </w:p>
        </w:tc>
      </w:tr>
      <w:tr w:rsidR="004F756D" w:rsidRPr="0056347F">
        <w:trPr>
          <w:trHeight w:val="288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YMV-MW197133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55.4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51.1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36.8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57.5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54.4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46.8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33.2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56.7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56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56.1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44.2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56.2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51.5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56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53.5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64.5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67.1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60.8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55.8</w:t>
            </w:r>
          </w:p>
        </w:tc>
      </w:tr>
      <w:tr w:rsidR="004F756D" w:rsidRPr="0056347F">
        <w:trPr>
          <w:trHeight w:val="288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LMV-KJ161185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55.3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52.2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31.8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14.8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59.6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56.1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48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35.7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64.1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57.7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54.1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47.2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61.8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55.7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59.8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57.2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64.6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69.1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63.4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62.7</w:t>
            </w:r>
          </w:p>
        </w:tc>
      </w:tr>
      <w:tr w:rsidR="004F756D" w:rsidRPr="0056347F">
        <w:trPr>
          <w:trHeight w:val="288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SPFMV-MH763684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55.3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50.9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31.9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16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57.6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43.8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26.8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57.7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65.4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61.2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57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45.3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59.1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59.7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62.7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66.9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63.4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60.7</w:t>
            </w:r>
          </w:p>
        </w:tc>
      </w:tr>
      <w:tr w:rsidR="004F756D" w:rsidRPr="0056347F">
        <w:trPr>
          <w:trHeight w:val="288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TuMV-AB252143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55.3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52.6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30.2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15.4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57.4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57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43.4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28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67.3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59.6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61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57.6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54.7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59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59.7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57.2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64.9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67.4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64.9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63.9</w:t>
            </w:r>
          </w:p>
        </w:tc>
      </w:tr>
      <w:tr w:rsidR="004F756D" w:rsidRPr="0056347F">
        <w:trPr>
          <w:trHeight w:val="288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TVBMV-EU734432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54.6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51.4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33.7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21.8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59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57.5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42.1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32.9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62.2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57.7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56.6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56.9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54.8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52.8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55.2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51.3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54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47.5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62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65.8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60.9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62.2</w:t>
            </w:r>
          </w:p>
        </w:tc>
      </w:tr>
      <w:tr w:rsidR="004F756D" w:rsidRPr="0056347F">
        <w:trPr>
          <w:trHeight w:val="288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SPLV-KC443039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54.2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51.9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33.5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14.9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42.2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28.2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63.3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63.4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55.3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47.2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53.9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57.6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64.3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66.7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57.8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62.2</w:t>
            </w:r>
          </w:p>
        </w:tc>
      </w:tr>
      <w:tr w:rsidR="004F756D" w:rsidRPr="0056347F">
        <w:trPr>
          <w:trHeight w:val="288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BYMV-AB439732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54.1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48.8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31.4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12.5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54.8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51.6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42.9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24.5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64.1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61.5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53.8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45.3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55.9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50.8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54.2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46.1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62.2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63.5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60.7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60.3</w:t>
            </w:r>
          </w:p>
        </w:tc>
      </w:tr>
      <w:tr w:rsidR="004F756D" w:rsidRPr="0056347F">
        <w:trPr>
          <w:trHeight w:val="288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PVY-AB714135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53.6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49.7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34.6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22.5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55.7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50.4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46.6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34.5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53.8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55.4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53.3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45.8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36.5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55.8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51.3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51.4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48.6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62.1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65.1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60.7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61.3</w:t>
            </w:r>
          </w:p>
        </w:tc>
      </w:tr>
      <w:tr w:rsidR="004F756D" w:rsidRPr="0056347F">
        <w:trPr>
          <w:trHeight w:val="288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PRSV-MT470189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52.6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47.4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30.3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12.5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55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53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43.8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31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55.8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57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56.4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45.9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35.8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54.8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52.8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46.2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61.6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60.2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60.2</w:t>
            </w:r>
          </w:p>
        </w:tc>
      </w:tr>
      <w:tr w:rsidR="004F756D" w:rsidRPr="0056347F">
        <w:trPr>
          <w:trHeight w:val="288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SCMV-KT719175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52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46.5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32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12.5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51.1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42.7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41.9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25.7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54.5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44.2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54.7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54.6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46.2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32.1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52.9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46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51.9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45.9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61.2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63.1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61.4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57.7</w:t>
            </w:r>
          </w:p>
        </w:tc>
      </w:tr>
      <w:tr w:rsidR="004F756D" w:rsidRPr="0056347F">
        <w:trPr>
          <w:trHeight w:val="288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HarMV-HQ161081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51.8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45.7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32.8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17.8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53.2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47.3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41.2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25.4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51.3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42.3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56.7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9.3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43.7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28.3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57.7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54.5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57.1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51.9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57.5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56.4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57.2</w:t>
            </w:r>
          </w:p>
        </w:tc>
      </w:tr>
      <w:tr w:rsidR="004F756D" w:rsidRPr="0056347F">
        <w:trPr>
          <w:trHeight w:val="288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WMV-OK050524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51.3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46.2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38.9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16.1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51.9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48.4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41.4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21.1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56.4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46.2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56.8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44.9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37.7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54.6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52.4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56.2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52.3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59.1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59.3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58.9</w:t>
            </w:r>
          </w:p>
        </w:tc>
      </w:tr>
      <w:tr w:rsidR="004F756D" w:rsidRPr="0056347F">
        <w:trPr>
          <w:trHeight w:val="288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BCMV-MG640413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51.2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47.1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39.7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13.2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51.3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48.4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44.1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26.6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53.8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42.3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56.7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56.8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45.6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54.6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52.4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56.8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52.3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57.7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60.8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58.3</w:t>
            </w:r>
          </w:p>
        </w:tc>
      </w:tr>
      <w:tr w:rsidR="004F756D" w:rsidRPr="0056347F">
        <w:trPr>
          <w:trHeight w:val="303"/>
        </w:trPr>
        <w:tc>
          <w:tcPr>
            <w:tcW w:w="200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 w:rsidP="0056347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SYSV-AM267479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 w:rsidP="0056347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50.5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 w:rsidP="0056347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43.1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 w:rsidP="0056347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33.4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 w:rsidP="0056347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14.8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 w:rsidP="0056347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48.8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 w:rsidP="0056347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41.5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 w:rsidP="0056347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39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 w:rsidP="0056347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20.6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 w:rsidP="0056347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53.7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 w:rsidP="0056347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52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 w:rsidP="0056347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54.3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 w:rsidP="0056347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48.7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 w:rsidP="0056347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42.3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 w:rsidP="0056347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 w:rsidP="0056347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52.4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 w:rsidP="0056347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47.1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 w:rsidP="0056347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53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 w:rsidP="0056347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50.4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 w:rsidP="0056347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62</w:t>
            </w:r>
            <w:r w:rsidRPr="0056347F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 w:rsidP="0056347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62.9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 w:rsidP="0056347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61.3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4F756D" w:rsidRPr="0056347F" w:rsidRDefault="00C65515" w:rsidP="0056347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60.6</w:t>
            </w:r>
          </w:p>
        </w:tc>
      </w:tr>
    </w:tbl>
    <w:p w:rsidR="004F756D" w:rsidRPr="0056347F" w:rsidRDefault="00C65515">
      <w:pPr>
        <w:jc w:val="center"/>
        <w:rPr>
          <w:rFonts w:ascii="Times New Roman" w:hAnsi="Times New Roman" w:cs="Times New Roman"/>
          <w:sz w:val="15"/>
          <w:szCs w:val="15"/>
        </w:rPr>
        <w:sectPr w:rsidR="004F756D" w:rsidRPr="0056347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56347F">
        <w:rPr>
          <w:rFonts w:ascii="Times New Roman" w:hAnsi="Times New Roman" w:cs="Times New Roman"/>
          <w:b/>
          <w:sz w:val="15"/>
          <w:szCs w:val="15"/>
        </w:rPr>
        <w:t>Table S</w:t>
      </w:r>
      <w:r w:rsidRPr="0056347F">
        <w:rPr>
          <w:rFonts w:ascii="Times New Roman" w:hAnsi="Times New Roman" w:cs="Times New Roman" w:hint="eastAsia"/>
          <w:b/>
          <w:sz w:val="15"/>
          <w:szCs w:val="15"/>
        </w:rPr>
        <w:t xml:space="preserve">2 </w:t>
      </w:r>
      <w:r w:rsidRPr="0056347F">
        <w:rPr>
          <w:rFonts w:ascii="Times New Roman" w:hAnsi="Times New Roman" w:cs="Times New Roman"/>
          <w:sz w:val="15"/>
          <w:szCs w:val="15"/>
        </w:rPr>
        <w:t>Comparison of similarity between</w:t>
      </w:r>
      <w:r w:rsidR="00C61A11">
        <w:rPr>
          <w:rFonts w:ascii="Times New Roman" w:hAnsi="Times New Roman" w:cs="Times New Roman" w:hint="eastAsia"/>
          <w:sz w:val="15"/>
          <w:szCs w:val="15"/>
        </w:rPr>
        <w:t xml:space="preserve"> </w:t>
      </w:r>
      <w:r w:rsidRPr="0056347F">
        <w:rPr>
          <w:rFonts w:ascii="Times New Roman" w:hAnsi="Times New Roman" w:cs="Times New Roman"/>
          <w:sz w:val="15"/>
          <w:szCs w:val="15"/>
        </w:rPr>
        <w:t>PKY</w:t>
      </w:r>
      <w:r w:rsidRPr="0056347F">
        <w:rPr>
          <w:rFonts w:ascii="Times New Roman" w:hAnsi="Times New Roman" w:cs="Times New Roman" w:hint="eastAsia"/>
          <w:sz w:val="15"/>
          <w:szCs w:val="15"/>
        </w:rPr>
        <w:t>L</w:t>
      </w:r>
      <w:r w:rsidRPr="0056347F">
        <w:rPr>
          <w:rFonts w:ascii="Times New Roman" w:hAnsi="Times New Roman" w:cs="Times New Roman"/>
          <w:sz w:val="15"/>
          <w:szCs w:val="15"/>
        </w:rPr>
        <w:t>V and other potyvirus</w:t>
      </w:r>
      <w:r w:rsidRPr="0056347F">
        <w:rPr>
          <w:rFonts w:ascii="Times New Roman" w:hAnsi="Times New Roman" w:cs="Times New Roman" w:hint="eastAsia"/>
          <w:sz w:val="15"/>
          <w:szCs w:val="15"/>
        </w:rPr>
        <w:t>e</w:t>
      </w:r>
      <w:r w:rsidR="00C61A11">
        <w:rPr>
          <w:rFonts w:ascii="Times New Roman" w:hAnsi="Times New Roman" w:cs="Times New Roman" w:hint="eastAsia"/>
          <w:sz w:val="15"/>
          <w:szCs w:val="15"/>
        </w:rPr>
        <w:t>s</w:t>
      </w:r>
    </w:p>
    <w:p w:rsidR="004F756D" w:rsidRPr="0056347F" w:rsidRDefault="00C65515">
      <w:pPr>
        <w:jc w:val="center"/>
        <w:rPr>
          <w:rFonts w:ascii="Times New Roman" w:hAnsi="Times New Roman" w:cs="Times New Roman"/>
          <w:sz w:val="15"/>
          <w:szCs w:val="15"/>
        </w:rPr>
      </w:pPr>
      <w:r w:rsidRPr="0056347F">
        <w:rPr>
          <w:rFonts w:ascii="Times New Roman" w:hAnsi="Times New Roman" w:cs="Times New Roman"/>
          <w:b/>
          <w:sz w:val="15"/>
          <w:szCs w:val="15"/>
        </w:rPr>
        <w:t>Table S</w:t>
      </w:r>
      <w:r w:rsidRPr="0056347F">
        <w:rPr>
          <w:rFonts w:ascii="Times New Roman" w:hAnsi="Times New Roman" w:cs="Times New Roman" w:hint="eastAsia"/>
          <w:b/>
          <w:sz w:val="15"/>
          <w:szCs w:val="15"/>
        </w:rPr>
        <w:t>3</w:t>
      </w:r>
      <w:r w:rsidRPr="0056347F">
        <w:rPr>
          <w:rFonts w:ascii="Times New Roman" w:hAnsi="Times New Roman" w:cs="Times New Roman"/>
          <w:sz w:val="15"/>
          <w:szCs w:val="15"/>
        </w:rPr>
        <w:t xml:space="preserve"> The member</w:t>
      </w:r>
      <w:r w:rsidRPr="0056347F">
        <w:rPr>
          <w:rFonts w:ascii="Times New Roman" w:hAnsi="Times New Roman" w:cs="Times New Roman" w:hint="eastAsia"/>
          <w:sz w:val="15"/>
          <w:szCs w:val="15"/>
        </w:rPr>
        <w:t xml:space="preserve">s of </w:t>
      </w:r>
      <w:r w:rsidRPr="0056347F">
        <w:rPr>
          <w:rFonts w:ascii="Times New Roman" w:hAnsi="Times New Roman" w:cs="Times New Roman"/>
          <w:sz w:val="15"/>
          <w:szCs w:val="15"/>
        </w:rPr>
        <w:t>family</w:t>
      </w:r>
      <w:r w:rsidR="00C61A11">
        <w:rPr>
          <w:rFonts w:ascii="Times New Roman" w:hAnsi="Times New Roman" w:cs="Times New Roman" w:hint="eastAsia"/>
          <w:sz w:val="15"/>
          <w:szCs w:val="15"/>
        </w:rPr>
        <w:t xml:space="preserve"> </w:t>
      </w:r>
      <w:hyperlink r:id="rId10" w:history="1">
        <w:r w:rsidRPr="0056347F">
          <w:rPr>
            <w:rStyle w:val="aa"/>
            <w:rFonts w:ascii="Times New Roman" w:eastAsia="宋体" w:hAnsi="Times New Roman" w:cs="Times New Roman"/>
            <w:i/>
            <w:color w:val="auto"/>
            <w:sz w:val="15"/>
            <w:szCs w:val="15"/>
            <w:u w:val="none"/>
          </w:rPr>
          <w:t>Potyviridae</w:t>
        </w:r>
      </w:hyperlink>
      <w:r w:rsidR="00C61A11">
        <w:rPr>
          <w:rStyle w:val="aa"/>
          <w:rFonts w:ascii="Times New Roman" w:eastAsia="宋体" w:hAnsi="Times New Roman" w:cs="Times New Roman" w:hint="eastAsia"/>
          <w:i/>
          <w:color w:val="auto"/>
          <w:sz w:val="15"/>
          <w:szCs w:val="15"/>
          <w:u w:val="none"/>
        </w:rPr>
        <w:t xml:space="preserve"> </w:t>
      </w:r>
      <w:r w:rsidRPr="0056347F">
        <w:rPr>
          <w:rFonts w:ascii="Times New Roman" w:hAnsi="Times New Roman" w:cs="Times New Roman"/>
          <w:sz w:val="15"/>
          <w:szCs w:val="15"/>
        </w:rPr>
        <w:t xml:space="preserve">used for </w:t>
      </w:r>
      <w:r w:rsidRPr="0056347F">
        <w:rPr>
          <w:rFonts w:ascii="Times New Roman" w:hAnsi="Times New Roman" w:cs="Times New Roman" w:hint="eastAsia"/>
          <w:sz w:val="15"/>
          <w:szCs w:val="15"/>
        </w:rPr>
        <w:t xml:space="preserve">sequence </w:t>
      </w:r>
      <w:r w:rsidRPr="0056347F">
        <w:rPr>
          <w:rFonts w:ascii="Times New Roman" w:hAnsi="Times New Roman" w:cs="Times New Roman"/>
          <w:sz w:val="15"/>
          <w:szCs w:val="15"/>
        </w:rPr>
        <w:t>analysis</w:t>
      </w:r>
    </w:p>
    <w:tbl>
      <w:tblPr>
        <w:tblW w:w="8931" w:type="dxa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Look w:val="04A0"/>
      </w:tblPr>
      <w:tblGrid>
        <w:gridCol w:w="1364"/>
        <w:gridCol w:w="768"/>
        <w:gridCol w:w="3499"/>
        <w:gridCol w:w="1558"/>
        <w:gridCol w:w="1742"/>
      </w:tblGrid>
      <w:tr w:rsidR="004F756D" w:rsidRPr="0056347F">
        <w:trPr>
          <w:trHeight w:val="315"/>
          <w:jc w:val="center"/>
        </w:trPr>
        <w:tc>
          <w:tcPr>
            <w:tcW w:w="2132" w:type="dxa"/>
            <w:gridSpan w:val="2"/>
            <w:tcBorders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Genera name</w:t>
            </w:r>
          </w:p>
        </w:tc>
        <w:tc>
          <w:tcPr>
            <w:tcW w:w="3499" w:type="dxa"/>
            <w:tcBorders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Virus name</w:t>
            </w:r>
          </w:p>
        </w:tc>
        <w:tc>
          <w:tcPr>
            <w:tcW w:w="1558" w:type="dxa"/>
            <w:tcBorders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Abbreviation</w:t>
            </w:r>
          </w:p>
        </w:tc>
        <w:tc>
          <w:tcPr>
            <w:tcW w:w="1742" w:type="dxa"/>
            <w:tcBorders>
              <w:bottom w:val="single" w:sz="8" w:space="0" w:color="000000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GenBanknumber</w:t>
            </w:r>
          </w:p>
        </w:tc>
      </w:tr>
      <w:tr w:rsidR="004F756D" w:rsidRPr="0056347F">
        <w:trPr>
          <w:trHeight w:val="300"/>
          <w:jc w:val="center"/>
        </w:trPr>
        <w:tc>
          <w:tcPr>
            <w:tcW w:w="1364" w:type="dxa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i/>
                <w:sz w:val="15"/>
                <w:szCs w:val="15"/>
              </w:rPr>
              <w:t>Potyvirus</w:t>
            </w:r>
          </w:p>
        </w:tc>
        <w:tc>
          <w:tcPr>
            <w:tcW w:w="4267" w:type="dxa"/>
            <w:gridSpan w:val="2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56347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r w:rsidR="00C65515" w:rsidRPr="0056347F">
              <w:rPr>
                <w:rFonts w:ascii="Times New Roman" w:hAnsi="Times New Roman" w:cs="Times New Roman"/>
                <w:sz w:val="15"/>
                <w:szCs w:val="15"/>
              </w:rPr>
              <w:t>olygonatum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="00C65515" w:rsidRPr="0056347F">
              <w:rPr>
                <w:rFonts w:ascii="Times New Roman" w:hAnsi="Times New Roman" w:cs="Times New Roman"/>
                <w:sz w:val="15"/>
                <w:szCs w:val="15"/>
              </w:rPr>
              <w:t>kingianum yellow leafroll virus</w:t>
            </w:r>
          </w:p>
        </w:tc>
        <w:tc>
          <w:tcPr>
            <w:tcW w:w="1558" w:type="dxa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PKYLV</w:t>
            </w:r>
          </w:p>
        </w:tc>
        <w:tc>
          <w:tcPr>
            <w:tcW w:w="1742" w:type="dxa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ON428226</w:t>
            </w:r>
          </w:p>
        </w:tc>
      </w:tr>
      <w:tr w:rsidR="004F756D" w:rsidRPr="0056347F">
        <w:trPr>
          <w:trHeight w:val="300"/>
          <w:jc w:val="center"/>
        </w:trPr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4F75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polygonatum kingianum mottle virus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PKgMV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MN873572</w:t>
            </w:r>
          </w:p>
        </w:tc>
      </w:tr>
      <w:tr w:rsidR="004F756D" w:rsidRPr="0056347F">
        <w:trPr>
          <w:trHeight w:val="300"/>
          <w:jc w:val="center"/>
        </w:trPr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4F75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polygonatum kingianum virus 2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PKgV2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MK427055</w:t>
            </w:r>
          </w:p>
        </w:tc>
      </w:tr>
      <w:tr w:rsidR="004F756D" w:rsidRPr="0056347F">
        <w:trPr>
          <w:trHeight w:val="300"/>
          <w:jc w:val="center"/>
        </w:trPr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4F75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ranunculus mild mosaic virus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ReTBV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LC604020</w:t>
            </w:r>
          </w:p>
        </w:tc>
      </w:tr>
      <w:tr w:rsidR="004F756D" w:rsidRPr="0056347F">
        <w:trPr>
          <w:trHeight w:val="300"/>
          <w:jc w:val="center"/>
        </w:trPr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4F75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polygonatum kingianum virus 1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PKgV1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MK427056</w:t>
            </w:r>
          </w:p>
        </w:tc>
      </w:tr>
      <w:tr w:rsidR="004F756D" w:rsidRPr="0056347F">
        <w:trPr>
          <w:trHeight w:val="300"/>
          <w:jc w:val="center"/>
        </w:trPr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4F75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plum pox virus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PPV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MK372958</w:t>
            </w:r>
          </w:p>
        </w:tc>
      </w:tr>
      <w:tr w:rsidR="004F756D" w:rsidRPr="0056347F">
        <w:trPr>
          <w:trHeight w:val="300"/>
          <w:jc w:val="center"/>
        </w:trPr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4F75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marigold mosaic virus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MaMoV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MW546936</w:t>
            </w:r>
          </w:p>
        </w:tc>
      </w:tr>
      <w:tr w:rsidR="004F756D" w:rsidRPr="0056347F">
        <w:trPr>
          <w:trHeight w:val="300"/>
          <w:jc w:val="center"/>
        </w:trPr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4F75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narcissus yellow stripe virus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NYSV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JQ395042</w:t>
            </w:r>
          </w:p>
        </w:tc>
      </w:tr>
      <w:tr w:rsidR="004F756D" w:rsidRPr="0056347F">
        <w:trPr>
          <w:trHeight w:val="300"/>
          <w:jc w:val="center"/>
        </w:trPr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4F75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turnip mosaic virus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TuMV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AB252143</w:t>
            </w:r>
          </w:p>
        </w:tc>
      </w:tr>
      <w:tr w:rsidR="004F756D" w:rsidRPr="0056347F">
        <w:trPr>
          <w:trHeight w:val="300"/>
          <w:jc w:val="center"/>
        </w:trPr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4F75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sweet potato feathery mottle virus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SPFMV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MH763684</w:t>
            </w:r>
          </w:p>
        </w:tc>
      </w:tr>
      <w:tr w:rsidR="004F756D" w:rsidRPr="0056347F">
        <w:trPr>
          <w:trHeight w:val="300"/>
          <w:jc w:val="center"/>
        </w:trPr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4F75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yam mosaic virus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YMV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MW197133</w:t>
            </w:r>
          </w:p>
        </w:tc>
      </w:tr>
      <w:tr w:rsidR="004F756D" w:rsidRPr="0056347F">
        <w:trPr>
          <w:trHeight w:val="300"/>
          <w:jc w:val="center"/>
        </w:trPr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4F75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sugarcane mosaic virus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SCMV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KT719175</w:t>
            </w:r>
          </w:p>
        </w:tc>
      </w:tr>
      <w:tr w:rsidR="004F756D" w:rsidRPr="0056347F">
        <w:trPr>
          <w:trHeight w:val="300"/>
          <w:jc w:val="center"/>
        </w:trPr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4F75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shallot yellow stripe virus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SYSV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AM267479</w:t>
            </w:r>
          </w:p>
        </w:tc>
      </w:tr>
      <w:tr w:rsidR="004F756D" w:rsidRPr="0056347F">
        <w:trPr>
          <w:trHeight w:val="300"/>
          <w:jc w:val="center"/>
        </w:trPr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4F75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potato virus Y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PVY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AB714135</w:t>
            </w:r>
          </w:p>
        </w:tc>
      </w:tr>
      <w:tr w:rsidR="004F756D" w:rsidRPr="0056347F">
        <w:trPr>
          <w:trHeight w:val="300"/>
          <w:jc w:val="center"/>
        </w:trPr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4F75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watermelon mosaic virus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WMV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OK050524</w:t>
            </w:r>
          </w:p>
        </w:tc>
      </w:tr>
      <w:tr w:rsidR="004F756D" w:rsidRPr="0056347F">
        <w:trPr>
          <w:trHeight w:val="300"/>
          <w:jc w:val="center"/>
        </w:trPr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4F75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hardenbergia mosaic virus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HarMV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HQ161081</w:t>
            </w:r>
          </w:p>
        </w:tc>
      </w:tr>
      <w:tr w:rsidR="004F756D" w:rsidRPr="0056347F">
        <w:trPr>
          <w:trHeight w:val="300"/>
          <w:jc w:val="center"/>
        </w:trPr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4F75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tobacco vein banding mosaic virus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TVBMV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EU734432</w:t>
            </w:r>
          </w:p>
        </w:tc>
      </w:tr>
      <w:tr w:rsidR="004F756D" w:rsidRPr="0056347F">
        <w:trPr>
          <w:trHeight w:val="300"/>
          <w:jc w:val="center"/>
        </w:trPr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4F75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papaya ringspot virus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PRSV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MT470189</w:t>
            </w:r>
          </w:p>
        </w:tc>
      </w:tr>
      <w:tr w:rsidR="004F756D" w:rsidRPr="0056347F">
        <w:trPr>
          <w:trHeight w:val="300"/>
          <w:jc w:val="center"/>
        </w:trPr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4F75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6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bean common mosaic virus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BCMV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MG640413</w:t>
            </w:r>
          </w:p>
        </w:tc>
      </w:tr>
      <w:tr w:rsidR="004F756D" w:rsidRPr="0056347F">
        <w:trPr>
          <w:trHeight w:val="300"/>
          <w:jc w:val="center"/>
        </w:trPr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i/>
                <w:sz w:val="15"/>
                <w:szCs w:val="15"/>
              </w:rPr>
              <w:t>Rymovirus</w:t>
            </w:r>
          </w:p>
        </w:tc>
        <w:tc>
          <w:tcPr>
            <w:tcW w:w="426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ryegrass mosaic virus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RGMV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4F756D" w:rsidRPr="0056347F" w:rsidRDefault="00C655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6347F">
              <w:rPr>
                <w:rFonts w:ascii="Times New Roman" w:hAnsi="Times New Roman" w:cs="Times New Roman"/>
                <w:sz w:val="15"/>
                <w:szCs w:val="15"/>
              </w:rPr>
              <w:t>AF035818</w:t>
            </w:r>
          </w:p>
        </w:tc>
      </w:tr>
    </w:tbl>
    <w:p w:rsidR="004F756D" w:rsidRDefault="004F756D">
      <w:pPr>
        <w:rPr>
          <w:rFonts w:ascii="Times New Roman" w:hAnsi="Times New Roman" w:cs="Times New Roman"/>
        </w:rPr>
      </w:pPr>
    </w:p>
    <w:p w:rsidR="004F756D" w:rsidRDefault="004F756D">
      <w:pPr>
        <w:rPr>
          <w:rFonts w:ascii="Times New Roman" w:hAnsi="Times New Roman" w:cs="Times New Roman"/>
          <w:b/>
        </w:rPr>
      </w:pPr>
    </w:p>
    <w:sectPr w:rsidR="004F756D" w:rsidSect="004F75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150" w:rsidRPr="00CC685D" w:rsidRDefault="002B7150" w:rsidP="0056347F">
      <w:pPr>
        <w:ind w:firstLine="420"/>
        <w:rPr>
          <w:sz w:val="16"/>
        </w:rPr>
      </w:pPr>
      <w:r>
        <w:separator/>
      </w:r>
    </w:p>
  </w:endnote>
  <w:endnote w:type="continuationSeparator" w:id="1">
    <w:p w:rsidR="002B7150" w:rsidRPr="00CC685D" w:rsidRDefault="002B7150" w:rsidP="0056347F">
      <w:pPr>
        <w:ind w:firstLine="420"/>
        <w:rPr>
          <w:sz w:val="16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150" w:rsidRPr="00CC685D" w:rsidRDefault="002B7150" w:rsidP="0056347F">
      <w:pPr>
        <w:ind w:firstLine="420"/>
        <w:rPr>
          <w:sz w:val="16"/>
        </w:rPr>
      </w:pPr>
      <w:r>
        <w:separator/>
      </w:r>
    </w:p>
  </w:footnote>
  <w:footnote w:type="continuationSeparator" w:id="1">
    <w:p w:rsidR="002B7150" w:rsidRPr="00CC685D" w:rsidRDefault="002B7150" w:rsidP="0056347F">
      <w:pPr>
        <w:ind w:firstLine="420"/>
        <w:rPr>
          <w:sz w:val="16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bordersDoNotSurroundHeader/>
  <w:bordersDoNotSurroundFooter/>
  <w:defaultTabStop w:val="420"/>
  <w:drawingGridVerticalSpacing w:val="156"/>
  <w:noPunctuationKerning/>
  <w:characterSpacingControl w:val="compressPunctuation"/>
  <w:savePreviewPicture/>
  <w:hdrShapeDefaults>
    <o:shapedefaults v:ext="edit" spidmax="819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k3ODQ4YzJlMjA4NDNkZDVjZWVmMzEwYjA4MjYzMDAifQ=="/>
  </w:docVars>
  <w:rsids>
    <w:rsidRoot w:val="51A93121"/>
    <w:rsid w:val="0005070E"/>
    <w:rsid w:val="00052065"/>
    <w:rsid w:val="00055680"/>
    <w:rsid w:val="000677F0"/>
    <w:rsid w:val="000F2C88"/>
    <w:rsid w:val="00132682"/>
    <w:rsid w:val="002B3B6E"/>
    <w:rsid w:val="002B7150"/>
    <w:rsid w:val="002C009D"/>
    <w:rsid w:val="002C0E02"/>
    <w:rsid w:val="004F521D"/>
    <w:rsid w:val="004F756D"/>
    <w:rsid w:val="00523968"/>
    <w:rsid w:val="0056347F"/>
    <w:rsid w:val="005A24E3"/>
    <w:rsid w:val="005C0AD4"/>
    <w:rsid w:val="00611977"/>
    <w:rsid w:val="006A05ED"/>
    <w:rsid w:val="006E2806"/>
    <w:rsid w:val="007A1787"/>
    <w:rsid w:val="00813752"/>
    <w:rsid w:val="00825380"/>
    <w:rsid w:val="008704F9"/>
    <w:rsid w:val="008E0119"/>
    <w:rsid w:val="00904F0F"/>
    <w:rsid w:val="0093760D"/>
    <w:rsid w:val="0094551D"/>
    <w:rsid w:val="00B736C3"/>
    <w:rsid w:val="00C61A11"/>
    <w:rsid w:val="00C65515"/>
    <w:rsid w:val="00CF4771"/>
    <w:rsid w:val="00D83482"/>
    <w:rsid w:val="00DF562F"/>
    <w:rsid w:val="00EF71C6"/>
    <w:rsid w:val="00F05BA8"/>
    <w:rsid w:val="00F1545F"/>
    <w:rsid w:val="05ED5376"/>
    <w:rsid w:val="0A6C6939"/>
    <w:rsid w:val="16236D88"/>
    <w:rsid w:val="17BF4C00"/>
    <w:rsid w:val="1E8836C0"/>
    <w:rsid w:val="2B4044D5"/>
    <w:rsid w:val="38CA5C24"/>
    <w:rsid w:val="3CC20161"/>
    <w:rsid w:val="41435214"/>
    <w:rsid w:val="47B37EF8"/>
    <w:rsid w:val="51A93121"/>
    <w:rsid w:val="683D016D"/>
    <w:rsid w:val="68F14F8E"/>
    <w:rsid w:val="6B814EF2"/>
    <w:rsid w:val="7531489D"/>
    <w:rsid w:val="7CC77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756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4F756D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4">
    <w:name w:val="heading 4"/>
    <w:basedOn w:val="a"/>
    <w:next w:val="a"/>
    <w:link w:val="4Char"/>
    <w:semiHidden/>
    <w:unhideWhenUsed/>
    <w:qFormat/>
    <w:rsid w:val="004F756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rsid w:val="004F756D"/>
    <w:pPr>
      <w:jc w:val="left"/>
    </w:pPr>
  </w:style>
  <w:style w:type="paragraph" w:styleId="a4">
    <w:name w:val="Balloon Text"/>
    <w:basedOn w:val="a"/>
    <w:link w:val="Char0"/>
    <w:qFormat/>
    <w:rsid w:val="004F756D"/>
    <w:rPr>
      <w:sz w:val="18"/>
      <w:szCs w:val="18"/>
    </w:rPr>
  </w:style>
  <w:style w:type="paragraph" w:styleId="a5">
    <w:name w:val="footer"/>
    <w:basedOn w:val="a"/>
    <w:link w:val="Char1"/>
    <w:qFormat/>
    <w:rsid w:val="004F75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rsid w:val="004F75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4F756D"/>
    <w:rPr>
      <w:sz w:val="24"/>
    </w:rPr>
  </w:style>
  <w:style w:type="paragraph" w:styleId="a8">
    <w:name w:val="annotation subject"/>
    <w:basedOn w:val="a3"/>
    <w:next w:val="a3"/>
    <w:link w:val="Char3"/>
    <w:rsid w:val="004F756D"/>
    <w:rPr>
      <w:b/>
      <w:bCs/>
    </w:rPr>
  </w:style>
  <w:style w:type="table" w:styleId="a9">
    <w:name w:val="Table Grid"/>
    <w:basedOn w:val="a1"/>
    <w:qFormat/>
    <w:rsid w:val="004F756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qFormat/>
    <w:rsid w:val="004F756D"/>
    <w:rPr>
      <w:color w:val="0000FF"/>
      <w:u w:val="single"/>
    </w:rPr>
  </w:style>
  <w:style w:type="character" w:styleId="ab">
    <w:name w:val="annotation reference"/>
    <w:basedOn w:val="a0"/>
    <w:qFormat/>
    <w:rsid w:val="004F756D"/>
    <w:rPr>
      <w:sz w:val="21"/>
      <w:szCs w:val="21"/>
    </w:rPr>
  </w:style>
  <w:style w:type="character" w:customStyle="1" w:styleId="font11">
    <w:name w:val="font11"/>
    <w:basedOn w:val="a0"/>
    <w:qFormat/>
    <w:rsid w:val="004F756D"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Char0">
    <w:name w:val="批注框文本 Char"/>
    <w:basedOn w:val="a0"/>
    <w:link w:val="a4"/>
    <w:qFormat/>
    <w:rsid w:val="004F756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页眉 Char"/>
    <w:basedOn w:val="a0"/>
    <w:link w:val="a6"/>
    <w:qFormat/>
    <w:rsid w:val="004F756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0"/>
    <w:link w:val="a5"/>
    <w:qFormat/>
    <w:rsid w:val="004F756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4Char">
    <w:name w:val="标题 4 Char"/>
    <w:basedOn w:val="a0"/>
    <w:link w:val="4"/>
    <w:semiHidden/>
    <w:qFormat/>
    <w:rsid w:val="004F756D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qFormat/>
    <w:rsid w:val="004F756D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3">
    <w:name w:val="批注主题 Char"/>
    <w:basedOn w:val="Char"/>
    <w:link w:val="a8"/>
    <w:qFormat/>
    <w:rsid w:val="004F75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javascript:;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4C803-49E1-405B-809E-CAE7A9601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858</Words>
  <Characters>4892</Characters>
  <Application>Microsoft Office Word</Application>
  <DocSecurity>0</DocSecurity>
  <Lines>40</Lines>
  <Paragraphs>11</Paragraphs>
  <ScaleCrop>false</ScaleCrop>
  <Company>Microsoft</Company>
  <LinksUpToDate>false</LinksUpToDate>
  <CharactersWithSpaces>5739</CharactersWithSpaces>
  <SharedDoc>false</SharedDoc>
  <HLinks>
    <vt:vector size="12" baseType="variant">
      <vt:variant>
        <vt:i4>4522071</vt:i4>
      </vt:variant>
      <vt:variant>
        <vt:i4>3</vt:i4>
      </vt:variant>
      <vt:variant>
        <vt:i4>0</vt:i4>
      </vt:variant>
      <vt:variant>
        <vt:i4>5</vt:i4>
      </vt:variant>
      <vt:variant>
        <vt:lpwstr>javascript:;</vt:lpwstr>
      </vt:variant>
      <vt:variant>
        <vt:lpwstr/>
      </vt:variant>
      <vt:variant>
        <vt:i4>4522071</vt:i4>
      </vt:variant>
      <vt:variant>
        <vt:i4>0</vt:i4>
      </vt:variant>
      <vt:variant>
        <vt:i4>0</vt:i4>
      </vt:variant>
      <vt:variant>
        <vt:i4>5</vt:i4>
      </vt:variant>
      <vt:variant>
        <vt:lpwstr>javascript:;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Smile-2021</dc:creator>
  <cp:lastModifiedBy>lenovo</cp:lastModifiedBy>
  <cp:revision>3</cp:revision>
  <dcterms:created xsi:type="dcterms:W3CDTF">2023-09-19T09:55:00Z</dcterms:created>
  <dcterms:modified xsi:type="dcterms:W3CDTF">2023-09-20T02:25:00Z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74736C869EC34FC98C60FC465DEEF3BA_13</vt:lpwstr>
  </property>
</Properties>
</file>