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59995" w14:textId="6A048390" w:rsidR="00042F2D" w:rsidRPr="00E15128" w:rsidRDefault="00042F2D" w:rsidP="00806E18">
      <w:pPr>
        <w:ind w:firstLine="0"/>
        <w:jc w:val="center"/>
        <w:rPr>
          <w:rFonts w:ascii="Times New Roman" w:hAnsi="Times New Roman"/>
          <w:b/>
          <w:sz w:val="20"/>
          <w:szCs w:val="20"/>
          <w:lang w:val="en-US"/>
        </w:rPr>
      </w:pPr>
      <w:r w:rsidRPr="00E15128">
        <w:rPr>
          <w:rFonts w:ascii="Times New Roman" w:hAnsi="Times New Roman"/>
          <w:b/>
          <w:sz w:val="20"/>
          <w:szCs w:val="20"/>
          <w:lang w:val="en-US"/>
        </w:rPr>
        <w:t>Supplementary material</w:t>
      </w:r>
    </w:p>
    <w:p w14:paraId="494E7FAA" w14:textId="3CC9D753" w:rsidR="007D3DDC" w:rsidRPr="00E15128" w:rsidRDefault="0020384A" w:rsidP="00EC19AD">
      <w:pPr>
        <w:jc w:val="center"/>
        <w:rPr>
          <w:rFonts w:ascii="Times New Roman" w:hAnsi="Times New Roman"/>
          <w:sz w:val="20"/>
          <w:szCs w:val="20"/>
          <w:lang w:val="en-US"/>
        </w:rPr>
      </w:pPr>
      <w:r w:rsidRPr="00E15128">
        <w:rPr>
          <w:rFonts w:ascii="Times New Roman" w:hAnsi="Times New Roman"/>
          <w:b/>
          <w:sz w:val="20"/>
          <w:szCs w:val="20"/>
          <w:lang w:val="en-US"/>
        </w:rPr>
        <w:t>Influence of climate variability on change in storage of overexploited aquifers in a semi-arid region</w:t>
      </w:r>
    </w:p>
    <w:p w14:paraId="555E9998" w14:textId="77777777" w:rsidR="00916E0E" w:rsidRPr="007A312B" w:rsidRDefault="00916E0E" w:rsidP="00916E0E">
      <w:pPr>
        <w:rPr>
          <w:rFonts w:ascii="Times New Roman" w:hAnsi="Times New Roman"/>
          <w:sz w:val="20"/>
          <w:szCs w:val="20"/>
          <w:lang w:val="es-MX"/>
        </w:rPr>
      </w:pPr>
      <w:r w:rsidRPr="007A312B">
        <w:rPr>
          <w:rFonts w:ascii="Times New Roman" w:hAnsi="Times New Roman"/>
          <w:sz w:val="20"/>
          <w:szCs w:val="20"/>
          <w:lang w:val="es-MX"/>
        </w:rPr>
        <w:t xml:space="preserve">Juan Manuel Navarro Céspedes </w:t>
      </w:r>
      <w:proofErr w:type="spellStart"/>
      <w:proofErr w:type="gramStart"/>
      <w:r w:rsidRPr="007A312B">
        <w:rPr>
          <w:rFonts w:ascii="Times New Roman" w:hAnsi="Times New Roman"/>
          <w:sz w:val="20"/>
          <w:szCs w:val="20"/>
          <w:vertAlign w:val="superscript"/>
          <w:lang w:val="es-MX"/>
        </w:rPr>
        <w:t>a,b</w:t>
      </w:r>
      <w:proofErr w:type="spellEnd"/>
      <w:proofErr w:type="gramEnd"/>
      <w:r w:rsidRPr="007A312B">
        <w:rPr>
          <w:rFonts w:ascii="Times New Roman" w:hAnsi="Times New Roman"/>
          <w:sz w:val="20"/>
          <w:szCs w:val="20"/>
          <w:lang w:val="es-MX"/>
        </w:rPr>
        <w:t xml:space="preserve">, Jesús Horacio Hernández Anguiano </w:t>
      </w:r>
      <w:r w:rsidRPr="007A312B">
        <w:rPr>
          <w:rFonts w:ascii="Times New Roman" w:hAnsi="Times New Roman"/>
          <w:sz w:val="20"/>
          <w:szCs w:val="20"/>
          <w:vertAlign w:val="superscript"/>
          <w:lang w:val="es-MX"/>
        </w:rPr>
        <w:t>c,*</w:t>
      </w:r>
      <w:r w:rsidRPr="007A312B">
        <w:rPr>
          <w:rFonts w:ascii="Times New Roman" w:hAnsi="Times New Roman"/>
          <w:sz w:val="20"/>
          <w:szCs w:val="20"/>
          <w:lang w:val="es-MX"/>
        </w:rPr>
        <w:t xml:space="preserve">, Pedro Camilo Alcántara Concepción </w:t>
      </w:r>
      <w:r w:rsidRPr="007A312B">
        <w:rPr>
          <w:rFonts w:ascii="Times New Roman" w:hAnsi="Times New Roman"/>
          <w:sz w:val="20"/>
          <w:szCs w:val="20"/>
          <w:vertAlign w:val="superscript"/>
          <w:lang w:val="es-MX"/>
        </w:rPr>
        <w:t>c</w:t>
      </w:r>
      <w:r w:rsidRPr="007A312B">
        <w:rPr>
          <w:rFonts w:ascii="Times New Roman" w:hAnsi="Times New Roman"/>
          <w:sz w:val="20"/>
          <w:szCs w:val="20"/>
          <w:lang w:val="es-MX"/>
        </w:rPr>
        <w:t xml:space="preserve">, Christian Dominguez Sarmiento </w:t>
      </w:r>
      <w:r w:rsidRPr="007A312B">
        <w:rPr>
          <w:rFonts w:ascii="Times New Roman" w:hAnsi="Times New Roman"/>
          <w:sz w:val="20"/>
          <w:szCs w:val="20"/>
          <w:vertAlign w:val="superscript"/>
          <w:lang w:val="es-MX"/>
        </w:rPr>
        <w:t>d</w:t>
      </w:r>
      <w:r w:rsidRPr="007A312B">
        <w:rPr>
          <w:rFonts w:ascii="Times New Roman" w:hAnsi="Times New Roman"/>
          <w:sz w:val="20"/>
          <w:szCs w:val="20"/>
          <w:lang w:val="es-MX"/>
        </w:rPr>
        <w:t xml:space="preserve">, Jorge Luis Morales Martínez </w:t>
      </w:r>
      <w:proofErr w:type="spellStart"/>
      <w:r w:rsidRPr="007A312B">
        <w:rPr>
          <w:rFonts w:ascii="Times New Roman" w:hAnsi="Times New Roman"/>
          <w:sz w:val="20"/>
          <w:szCs w:val="20"/>
          <w:vertAlign w:val="superscript"/>
          <w:lang w:val="es-MX"/>
        </w:rPr>
        <w:t>e,f</w:t>
      </w:r>
      <w:proofErr w:type="spellEnd"/>
      <w:r w:rsidRPr="007A312B">
        <w:rPr>
          <w:rFonts w:ascii="Times New Roman" w:hAnsi="Times New Roman"/>
          <w:sz w:val="20"/>
          <w:szCs w:val="20"/>
          <w:lang w:val="es-MX"/>
        </w:rPr>
        <w:t xml:space="preserve">, Peter S. K. </w:t>
      </w:r>
      <w:proofErr w:type="spellStart"/>
      <w:r w:rsidRPr="007A312B">
        <w:rPr>
          <w:rFonts w:ascii="Times New Roman" w:hAnsi="Times New Roman"/>
          <w:sz w:val="20"/>
          <w:szCs w:val="20"/>
          <w:lang w:val="es-MX"/>
        </w:rPr>
        <w:t>Knappett</w:t>
      </w:r>
      <w:proofErr w:type="spellEnd"/>
      <w:r w:rsidRPr="007A312B">
        <w:rPr>
          <w:rFonts w:ascii="Times New Roman" w:hAnsi="Times New Roman"/>
          <w:sz w:val="20"/>
          <w:szCs w:val="20"/>
          <w:lang w:val="es-MX"/>
        </w:rPr>
        <w:t xml:space="preserve"> </w:t>
      </w:r>
      <w:r w:rsidRPr="007A312B">
        <w:rPr>
          <w:rFonts w:ascii="Times New Roman" w:hAnsi="Times New Roman"/>
          <w:sz w:val="20"/>
          <w:szCs w:val="20"/>
          <w:vertAlign w:val="superscript"/>
          <w:lang w:val="es-MX"/>
        </w:rPr>
        <w:t>g</w:t>
      </w:r>
      <w:r w:rsidRPr="007A312B">
        <w:rPr>
          <w:rFonts w:ascii="Times New Roman" w:hAnsi="Times New Roman"/>
          <w:sz w:val="20"/>
          <w:szCs w:val="20"/>
          <w:lang w:val="es-MX"/>
        </w:rPr>
        <w:t xml:space="preserve">, Miguel </w:t>
      </w:r>
      <w:proofErr w:type="spellStart"/>
      <w:r w:rsidRPr="007A312B">
        <w:rPr>
          <w:rFonts w:ascii="Times New Roman" w:hAnsi="Times New Roman"/>
          <w:sz w:val="20"/>
          <w:szCs w:val="20"/>
          <w:lang w:val="es-MX"/>
        </w:rPr>
        <w:t>Angel</w:t>
      </w:r>
      <w:proofErr w:type="spellEnd"/>
      <w:r w:rsidRPr="007A312B">
        <w:rPr>
          <w:rFonts w:ascii="Times New Roman" w:hAnsi="Times New Roman"/>
          <w:sz w:val="20"/>
          <w:szCs w:val="20"/>
          <w:lang w:val="es-MX"/>
        </w:rPr>
        <w:t xml:space="preserve"> Acosta Reyes </w:t>
      </w:r>
      <w:r w:rsidRPr="007A312B">
        <w:rPr>
          <w:rFonts w:ascii="Times New Roman" w:hAnsi="Times New Roman"/>
          <w:sz w:val="20"/>
          <w:szCs w:val="20"/>
          <w:vertAlign w:val="superscript"/>
          <w:lang w:val="es-MX"/>
        </w:rPr>
        <w:t>a</w:t>
      </w:r>
      <w:r w:rsidRPr="007A312B">
        <w:rPr>
          <w:rFonts w:ascii="Times New Roman" w:hAnsi="Times New Roman"/>
          <w:sz w:val="20"/>
          <w:szCs w:val="20"/>
          <w:lang w:val="es-MX"/>
        </w:rPr>
        <w:t xml:space="preserve">, Yanmei Li </w:t>
      </w:r>
      <w:r w:rsidRPr="007A312B">
        <w:rPr>
          <w:rFonts w:ascii="Times New Roman" w:hAnsi="Times New Roman"/>
          <w:sz w:val="20"/>
          <w:szCs w:val="20"/>
          <w:vertAlign w:val="superscript"/>
          <w:lang w:val="es-MX"/>
        </w:rPr>
        <w:t>h</w:t>
      </w:r>
      <w:r w:rsidRPr="007A312B">
        <w:rPr>
          <w:rFonts w:ascii="Times New Roman" w:hAnsi="Times New Roman"/>
          <w:sz w:val="20"/>
          <w:szCs w:val="20"/>
          <w:lang w:val="es-MX"/>
        </w:rPr>
        <w:t xml:space="preserve">, </w:t>
      </w:r>
      <w:r w:rsidRPr="007A312B">
        <w:rPr>
          <w:rFonts w:ascii="Times New Roman" w:hAnsi="Times New Roman"/>
          <w:sz w:val="20"/>
          <w:szCs w:val="20"/>
        </w:rPr>
        <w:t xml:space="preserve">Viridiana Piña González </w:t>
      </w:r>
      <w:r w:rsidRPr="007A312B">
        <w:rPr>
          <w:rFonts w:ascii="Times New Roman" w:hAnsi="Times New Roman"/>
          <w:sz w:val="20"/>
          <w:szCs w:val="20"/>
          <w:vertAlign w:val="superscript"/>
        </w:rPr>
        <w:t>a</w:t>
      </w:r>
      <w:r w:rsidRPr="007A312B">
        <w:rPr>
          <w:rFonts w:ascii="Times New Roman" w:hAnsi="Times New Roman"/>
          <w:sz w:val="20"/>
          <w:szCs w:val="20"/>
        </w:rPr>
        <w:t xml:space="preserve">, </w:t>
      </w:r>
      <w:proofErr w:type="spellStart"/>
      <w:r w:rsidRPr="007A312B">
        <w:rPr>
          <w:rFonts w:ascii="Times New Roman" w:hAnsi="Times New Roman"/>
          <w:sz w:val="20"/>
          <w:szCs w:val="20"/>
          <w:lang w:val="es-MX"/>
        </w:rPr>
        <w:t>Xiaoxiao</w:t>
      </w:r>
      <w:proofErr w:type="spellEnd"/>
      <w:r w:rsidRPr="007A312B">
        <w:rPr>
          <w:rFonts w:ascii="Times New Roman" w:hAnsi="Times New Roman"/>
          <w:sz w:val="20"/>
          <w:szCs w:val="20"/>
          <w:lang w:val="es-MX"/>
        </w:rPr>
        <w:t xml:space="preserve"> </w:t>
      </w:r>
      <w:proofErr w:type="spellStart"/>
      <w:r w:rsidRPr="007A312B">
        <w:rPr>
          <w:rFonts w:ascii="Times New Roman" w:hAnsi="Times New Roman"/>
          <w:sz w:val="20"/>
          <w:szCs w:val="20"/>
          <w:lang w:val="es-MX"/>
        </w:rPr>
        <w:t>Zha</w:t>
      </w:r>
      <w:proofErr w:type="spellEnd"/>
      <w:r w:rsidRPr="007A312B">
        <w:rPr>
          <w:rFonts w:ascii="Times New Roman" w:hAnsi="Times New Roman"/>
          <w:sz w:val="20"/>
          <w:szCs w:val="20"/>
          <w:lang w:val="es-MX"/>
        </w:rPr>
        <w:t xml:space="preserve"> </w:t>
      </w:r>
      <w:r w:rsidRPr="007A312B">
        <w:rPr>
          <w:rFonts w:ascii="Times New Roman" w:hAnsi="Times New Roman"/>
          <w:sz w:val="20"/>
          <w:szCs w:val="20"/>
          <w:vertAlign w:val="superscript"/>
          <w:lang w:val="es-MX"/>
        </w:rPr>
        <w:t>a</w:t>
      </w:r>
    </w:p>
    <w:p w14:paraId="29372E31" w14:textId="77777777" w:rsidR="00916E0E" w:rsidRPr="007A312B" w:rsidRDefault="00916E0E" w:rsidP="00916E0E">
      <w:pPr>
        <w:rPr>
          <w:rFonts w:ascii="Times New Roman" w:hAnsi="Times New Roman"/>
          <w:sz w:val="20"/>
          <w:szCs w:val="20"/>
          <w:lang w:val="es-MX"/>
        </w:rPr>
      </w:pPr>
    </w:p>
    <w:p w14:paraId="44F3DCB3" w14:textId="77777777" w:rsidR="00916E0E" w:rsidRPr="007A312B" w:rsidRDefault="00916E0E" w:rsidP="00916E0E">
      <w:pPr>
        <w:rPr>
          <w:rFonts w:ascii="Times New Roman" w:hAnsi="Times New Roman"/>
          <w:i/>
          <w:sz w:val="20"/>
          <w:szCs w:val="20"/>
          <w:lang w:val="en-US"/>
        </w:rPr>
      </w:pPr>
      <w:r w:rsidRPr="007A312B">
        <w:rPr>
          <w:rFonts w:ascii="Times New Roman" w:hAnsi="Times New Roman"/>
          <w:sz w:val="20"/>
          <w:szCs w:val="20"/>
          <w:vertAlign w:val="superscript"/>
          <w:lang w:val="en-US"/>
        </w:rPr>
        <w:t xml:space="preserve">a </w:t>
      </w:r>
      <w:r w:rsidRPr="007A312B">
        <w:rPr>
          <w:rFonts w:ascii="Times New Roman" w:hAnsi="Times New Roman"/>
          <w:i/>
          <w:sz w:val="20"/>
          <w:szCs w:val="20"/>
          <w:lang w:val="en-US"/>
        </w:rPr>
        <w:t xml:space="preserve">Doctoral Program of Science and Technology of Water, University of Guanajuato, Guanajuato, </w:t>
      </w:r>
      <w:proofErr w:type="spellStart"/>
      <w:r w:rsidRPr="007A312B">
        <w:rPr>
          <w:rFonts w:ascii="Times New Roman" w:hAnsi="Times New Roman"/>
          <w:i/>
          <w:sz w:val="20"/>
          <w:szCs w:val="20"/>
          <w:lang w:val="en-US"/>
        </w:rPr>
        <w:t>Gto</w:t>
      </w:r>
      <w:proofErr w:type="spellEnd"/>
      <w:r w:rsidRPr="007A312B">
        <w:rPr>
          <w:rFonts w:ascii="Times New Roman" w:hAnsi="Times New Roman"/>
          <w:i/>
          <w:sz w:val="20"/>
          <w:szCs w:val="20"/>
          <w:lang w:val="en-US"/>
        </w:rPr>
        <w:t>. 36000, Mexico</w:t>
      </w:r>
    </w:p>
    <w:p w14:paraId="5A66A321" w14:textId="77777777" w:rsidR="00916E0E" w:rsidRPr="007A312B" w:rsidRDefault="00916E0E" w:rsidP="00916E0E">
      <w:pPr>
        <w:rPr>
          <w:rFonts w:ascii="Times New Roman" w:hAnsi="Times New Roman"/>
          <w:sz w:val="20"/>
          <w:szCs w:val="20"/>
          <w:lang w:val="es-MX"/>
        </w:rPr>
      </w:pPr>
      <w:r w:rsidRPr="007A312B">
        <w:rPr>
          <w:rFonts w:ascii="Times New Roman" w:hAnsi="Times New Roman"/>
          <w:sz w:val="20"/>
          <w:szCs w:val="20"/>
          <w:vertAlign w:val="superscript"/>
          <w:lang w:val="es-MX"/>
        </w:rPr>
        <w:t>b</w:t>
      </w:r>
      <w:r w:rsidRPr="007A312B">
        <w:rPr>
          <w:rFonts w:ascii="Times New Roman" w:hAnsi="Times New Roman"/>
          <w:sz w:val="20"/>
          <w:szCs w:val="20"/>
          <w:lang w:val="es-MX"/>
        </w:rPr>
        <w:t xml:space="preserve"> </w:t>
      </w:r>
      <w:proofErr w:type="spellStart"/>
      <w:r w:rsidRPr="007A312B">
        <w:rPr>
          <w:rFonts w:ascii="Times New Roman" w:hAnsi="Times New Roman"/>
          <w:i/>
          <w:sz w:val="20"/>
          <w:szCs w:val="20"/>
          <w:lang w:val="es-MX"/>
        </w:rPr>
        <w:t>Department</w:t>
      </w:r>
      <w:proofErr w:type="spellEnd"/>
      <w:r w:rsidRPr="007A312B">
        <w:rPr>
          <w:rFonts w:ascii="Times New Roman" w:hAnsi="Times New Roman"/>
          <w:i/>
          <w:sz w:val="20"/>
          <w:szCs w:val="20"/>
          <w:lang w:val="es-MX"/>
        </w:rPr>
        <w:t xml:space="preserve"> </w:t>
      </w:r>
      <w:proofErr w:type="spellStart"/>
      <w:r w:rsidRPr="007A312B">
        <w:rPr>
          <w:rFonts w:ascii="Times New Roman" w:hAnsi="Times New Roman"/>
          <w:i/>
          <w:sz w:val="20"/>
          <w:szCs w:val="20"/>
          <w:lang w:val="es-MX"/>
        </w:rPr>
        <w:t>of</w:t>
      </w:r>
      <w:proofErr w:type="spellEnd"/>
      <w:r w:rsidRPr="007A312B">
        <w:rPr>
          <w:rFonts w:ascii="Times New Roman" w:hAnsi="Times New Roman"/>
          <w:i/>
          <w:sz w:val="20"/>
          <w:szCs w:val="20"/>
          <w:lang w:val="es-MX"/>
        </w:rPr>
        <w:t xml:space="preserve"> </w:t>
      </w:r>
      <w:proofErr w:type="spellStart"/>
      <w:r w:rsidRPr="007A312B">
        <w:rPr>
          <w:rFonts w:ascii="Times New Roman" w:hAnsi="Times New Roman"/>
          <w:i/>
          <w:sz w:val="20"/>
          <w:szCs w:val="20"/>
          <w:lang w:val="es-MX"/>
        </w:rPr>
        <w:t>Mathematics</w:t>
      </w:r>
      <w:proofErr w:type="spellEnd"/>
      <w:r w:rsidRPr="007A312B">
        <w:rPr>
          <w:rFonts w:ascii="Times New Roman" w:hAnsi="Times New Roman"/>
          <w:i/>
          <w:sz w:val="20"/>
          <w:szCs w:val="20"/>
          <w:lang w:val="es-MX"/>
        </w:rPr>
        <w:t>, Universidad Central “Marta Abreu” de las Villas, Santa Clara, Villa Clara, 54830, Cuba</w:t>
      </w:r>
    </w:p>
    <w:p w14:paraId="2E8D1C9B" w14:textId="77777777" w:rsidR="00916E0E" w:rsidRPr="007A312B" w:rsidRDefault="00916E0E" w:rsidP="00916E0E">
      <w:pPr>
        <w:rPr>
          <w:rFonts w:ascii="Times New Roman" w:hAnsi="Times New Roman"/>
          <w:i/>
          <w:sz w:val="20"/>
          <w:szCs w:val="20"/>
          <w:lang w:val="en-US"/>
        </w:rPr>
      </w:pPr>
      <w:r w:rsidRPr="007A312B">
        <w:rPr>
          <w:rFonts w:ascii="Times New Roman" w:hAnsi="Times New Roman"/>
          <w:sz w:val="20"/>
          <w:szCs w:val="20"/>
          <w:vertAlign w:val="superscript"/>
          <w:lang w:val="en-US"/>
        </w:rPr>
        <w:t xml:space="preserve">c </w:t>
      </w:r>
      <w:r w:rsidRPr="007A312B">
        <w:rPr>
          <w:rFonts w:ascii="Times New Roman" w:hAnsi="Times New Roman"/>
          <w:i/>
          <w:sz w:val="20"/>
          <w:szCs w:val="20"/>
          <w:lang w:val="en-US"/>
        </w:rPr>
        <w:t xml:space="preserve">Department of Geomatics and Hydraulics Engineering, University of Guanajuato, Guanajuato, </w:t>
      </w:r>
      <w:proofErr w:type="spellStart"/>
      <w:r w:rsidRPr="007A312B">
        <w:rPr>
          <w:rFonts w:ascii="Times New Roman" w:hAnsi="Times New Roman"/>
          <w:i/>
          <w:sz w:val="20"/>
          <w:szCs w:val="20"/>
          <w:lang w:val="en-US"/>
        </w:rPr>
        <w:t>Gto</w:t>
      </w:r>
      <w:proofErr w:type="spellEnd"/>
      <w:r w:rsidRPr="007A312B">
        <w:rPr>
          <w:rFonts w:ascii="Times New Roman" w:hAnsi="Times New Roman"/>
          <w:i/>
          <w:sz w:val="20"/>
          <w:szCs w:val="20"/>
          <w:lang w:val="en-US"/>
        </w:rPr>
        <w:t>. 36000, México</w:t>
      </w:r>
    </w:p>
    <w:p w14:paraId="768F2432" w14:textId="77777777" w:rsidR="00916E0E" w:rsidRPr="007A312B" w:rsidRDefault="00916E0E" w:rsidP="00916E0E">
      <w:pPr>
        <w:autoSpaceDE w:val="0"/>
        <w:autoSpaceDN w:val="0"/>
        <w:adjustRightInd w:val="0"/>
        <w:rPr>
          <w:rFonts w:ascii="Times New Roman" w:hAnsi="Times New Roman"/>
          <w:i/>
          <w:sz w:val="20"/>
          <w:szCs w:val="20"/>
          <w:lang w:val="es-MX" w:eastAsia="en-US"/>
        </w:rPr>
      </w:pPr>
      <w:r w:rsidRPr="007A312B">
        <w:rPr>
          <w:rFonts w:ascii="Times New Roman" w:hAnsi="Times New Roman"/>
          <w:sz w:val="20"/>
          <w:szCs w:val="20"/>
          <w:vertAlign w:val="superscript"/>
          <w:lang w:val="es-MX"/>
        </w:rPr>
        <w:t>d</w:t>
      </w:r>
      <w:r w:rsidRPr="007A312B">
        <w:rPr>
          <w:rFonts w:ascii="Times New Roman" w:hAnsi="Times New Roman"/>
          <w:sz w:val="20"/>
          <w:szCs w:val="20"/>
          <w:lang w:val="es-MX"/>
        </w:rPr>
        <w:t xml:space="preserve"> </w:t>
      </w:r>
      <w:r w:rsidRPr="007A312B">
        <w:rPr>
          <w:rFonts w:ascii="Times New Roman" w:hAnsi="Times New Roman"/>
          <w:i/>
          <w:iCs/>
          <w:sz w:val="20"/>
          <w:szCs w:val="20"/>
          <w:lang w:val="es-MX"/>
        </w:rPr>
        <w:t>Instituto</w:t>
      </w:r>
      <w:r w:rsidRPr="007A312B">
        <w:rPr>
          <w:rFonts w:ascii="Times New Roman" w:hAnsi="Times New Roman"/>
          <w:i/>
          <w:sz w:val="20"/>
          <w:szCs w:val="20"/>
          <w:lang w:val="es-MX" w:eastAsia="en-US"/>
        </w:rPr>
        <w:t xml:space="preserve"> de Ciencias de la Atmósfera y Cambio Climático, Universidad Nacional Autónoma de México, México City, 04510, México</w:t>
      </w:r>
    </w:p>
    <w:p w14:paraId="6C6C93B6" w14:textId="77777777" w:rsidR="00916E0E" w:rsidRPr="007A312B" w:rsidRDefault="00916E0E" w:rsidP="00916E0E">
      <w:pPr>
        <w:autoSpaceDE w:val="0"/>
        <w:autoSpaceDN w:val="0"/>
        <w:adjustRightInd w:val="0"/>
        <w:rPr>
          <w:rFonts w:ascii="Times New Roman" w:hAnsi="Times New Roman"/>
          <w:i/>
          <w:sz w:val="20"/>
          <w:szCs w:val="20"/>
          <w:lang w:val="en-US"/>
        </w:rPr>
      </w:pPr>
      <w:r w:rsidRPr="007A312B">
        <w:rPr>
          <w:rFonts w:ascii="Times New Roman" w:hAnsi="Times New Roman"/>
          <w:i/>
          <w:sz w:val="20"/>
          <w:szCs w:val="20"/>
          <w:vertAlign w:val="superscript"/>
          <w:lang w:val="en-US" w:eastAsia="en-US"/>
        </w:rPr>
        <w:t>e</w:t>
      </w:r>
      <w:r w:rsidRPr="007A312B">
        <w:rPr>
          <w:rFonts w:ascii="Times New Roman" w:hAnsi="Times New Roman"/>
          <w:i/>
          <w:sz w:val="20"/>
          <w:szCs w:val="20"/>
          <w:lang w:val="en-US" w:eastAsia="en-US"/>
        </w:rPr>
        <w:t xml:space="preserve"> </w:t>
      </w:r>
      <w:r w:rsidRPr="007A312B">
        <w:rPr>
          <w:rFonts w:ascii="Times New Roman" w:hAnsi="Times New Roman"/>
          <w:i/>
          <w:sz w:val="20"/>
          <w:szCs w:val="20"/>
          <w:lang w:val="en-US"/>
        </w:rPr>
        <w:t xml:space="preserve">Department of Civil Engineering, University of Guanajuato, Guanajuato, </w:t>
      </w:r>
      <w:proofErr w:type="spellStart"/>
      <w:r w:rsidRPr="007A312B">
        <w:rPr>
          <w:rFonts w:ascii="Times New Roman" w:hAnsi="Times New Roman"/>
          <w:i/>
          <w:sz w:val="20"/>
          <w:szCs w:val="20"/>
          <w:lang w:val="en-US"/>
        </w:rPr>
        <w:t>Gto</w:t>
      </w:r>
      <w:proofErr w:type="spellEnd"/>
      <w:r w:rsidRPr="007A312B">
        <w:rPr>
          <w:rFonts w:ascii="Times New Roman" w:hAnsi="Times New Roman"/>
          <w:i/>
          <w:sz w:val="20"/>
          <w:szCs w:val="20"/>
          <w:lang w:val="en-US"/>
        </w:rPr>
        <w:t>. 36000, México</w:t>
      </w:r>
    </w:p>
    <w:p w14:paraId="1C6BAF92" w14:textId="1A84F7E2" w:rsidR="00916E0E" w:rsidRPr="007A312B" w:rsidRDefault="00916E0E" w:rsidP="00916E0E">
      <w:pPr>
        <w:autoSpaceDE w:val="0"/>
        <w:autoSpaceDN w:val="0"/>
        <w:adjustRightInd w:val="0"/>
        <w:rPr>
          <w:rFonts w:ascii="Times New Roman" w:hAnsi="Times New Roman"/>
          <w:i/>
          <w:sz w:val="20"/>
          <w:szCs w:val="20"/>
          <w:lang w:val="en-US" w:eastAsia="en-US"/>
        </w:rPr>
      </w:pPr>
      <w:r w:rsidRPr="007A312B">
        <w:rPr>
          <w:rFonts w:ascii="Times New Roman" w:hAnsi="Times New Roman"/>
          <w:i/>
          <w:sz w:val="20"/>
          <w:szCs w:val="20"/>
          <w:vertAlign w:val="superscript"/>
          <w:lang w:val="es-MX" w:eastAsia="en-US"/>
        </w:rPr>
        <w:t>f</w:t>
      </w:r>
      <w:r w:rsidRPr="007A312B">
        <w:rPr>
          <w:rFonts w:ascii="Times New Roman" w:hAnsi="Times New Roman"/>
          <w:b/>
          <w:bCs/>
          <w:sz w:val="20"/>
          <w:szCs w:val="20"/>
        </w:rPr>
        <w:t xml:space="preserve"> </w:t>
      </w:r>
      <w:r w:rsidRPr="007A312B">
        <w:rPr>
          <w:rFonts w:ascii="Times New Roman" w:hAnsi="Times New Roman"/>
          <w:i/>
          <w:iCs/>
          <w:sz w:val="20"/>
          <w:szCs w:val="20"/>
        </w:rPr>
        <w:t>Universidad Virtual del Estado de Guanajuato</w:t>
      </w:r>
      <w:r w:rsidRPr="007A312B">
        <w:rPr>
          <w:rFonts w:ascii="Times New Roman" w:hAnsi="Times New Roman"/>
          <w:sz w:val="20"/>
          <w:szCs w:val="20"/>
        </w:rPr>
        <w:t>. </w:t>
      </w:r>
      <w:r w:rsidRPr="007A312B">
        <w:rPr>
          <w:rFonts w:ascii="Times New Roman" w:hAnsi="Times New Roman"/>
          <w:color w:val="202124"/>
          <w:sz w:val="20"/>
          <w:szCs w:val="20"/>
        </w:rPr>
        <w:t xml:space="preserve"> </w:t>
      </w:r>
      <w:proofErr w:type="spellStart"/>
      <w:r w:rsidRPr="007A312B">
        <w:rPr>
          <w:rFonts w:ascii="Times New Roman" w:hAnsi="Times New Roman"/>
          <w:i/>
          <w:iCs/>
          <w:color w:val="202124"/>
          <w:sz w:val="20"/>
          <w:szCs w:val="20"/>
          <w:lang w:val="en-US"/>
        </w:rPr>
        <w:t>Purísima</w:t>
      </w:r>
      <w:proofErr w:type="spellEnd"/>
      <w:r w:rsidRPr="007A312B">
        <w:rPr>
          <w:rFonts w:ascii="Times New Roman" w:hAnsi="Times New Roman"/>
          <w:i/>
          <w:iCs/>
          <w:color w:val="202124"/>
          <w:sz w:val="20"/>
          <w:szCs w:val="20"/>
          <w:lang w:val="en-US"/>
        </w:rPr>
        <w:t xml:space="preserve"> de Bustos, </w:t>
      </w:r>
      <w:proofErr w:type="spellStart"/>
      <w:r w:rsidRPr="007A312B">
        <w:rPr>
          <w:rFonts w:ascii="Times New Roman" w:hAnsi="Times New Roman"/>
          <w:i/>
          <w:iCs/>
          <w:color w:val="202124"/>
          <w:sz w:val="20"/>
          <w:szCs w:val="20"/>
          <w:lang w:val="en-US"/>
        </w:rPr>
        <w:t>Gto</w:t>
      </w:r>
      <w:proofErr w:type="spellEnd"/>
      <w:r w:rsidRPr="007A312B">
        <w:rPr>
          <w:rFonts w:ascii="Times New Roman" w:hAnsi="Times New Roman"/>
          <w:i/>
          <w:iCs/>
          <w:color w:val="202124"/>
          <w:sz w:val="20"/>
          <w:szCs w:val="20"/>
          <w:lang w:val="en-US"/>
        </w:rPr>
        <w:t>. 36400</w:t>
      </w:r>
      <w:r w:rsidR="00E15128" w:rsidRPr="007A312B">
        <w:rPr>
          <w:rFonts w:ascii="Times New Roman" w:hAnsi="Times New Roman"/>
          <w:i/>
          <w:sz w:val="20"/>
          <w:szCs w:val="20"/>
          <w:lang w:val="en-US"/>
        </w:rPr>
        <w:t>, México</w:t>
      </w:r>
      <w:r w:rsidRPr="007A312B">
        <w:rPr>
          <w:rFonts w:ascii="Times New Roman" w:hAnsi="Times New Roman"/>
          <w:sz w:val="20"/>
          <w:szCs w:val="20"/>
          <w:lang w:val="en-US"/>
        </w:rPr>
        <w:t> </w:t>
      </w:r>
    </w:p>
    <w:p w14:paraId="6A3B30A7" w14:textId="77777777" w:rsidR="00916E0E" w:rsidRPr="007A312B" w:rsidRDefault="00916E0E" w:rsidP="00916E0E">
      <w:pPr>
        <w:autoSpaceDE w:val="0"/>
        <w:autoSpaceDN w:val="0"/>
        <w:adjustRightInd w:val="0"/>
        <w:rPr>
          <w:rFonts w:ascii="Times New Roman" w:hAnsi="Times New Roman"/>
          <w:i/>
          <w:sz w:val="20"/>
          <w:szCs w:val="20"/>
          <w:vertAlign w:val="superscript"/>
          <w:lang w:val="en-US" w:eastAsia="en-US"/>
        </w:rPr>
      </w:pPr>
      <w:r w:rsidRPr="007A312B">
        <w:rPr>
          <w:rFonts w:ascii="Times New Roman" w:hAnsi="Times New Roman"/>
          <w:i/>
          <w:sz w:val="20"/>
          <w:szCs w:val="20"/>
          <w:vertAlign w:val="superscript"/>
          <w:lang w:val="en-US" w:eastAsia="en-US"/>
        </w:rPr>
        <w:t>g</w:t>
      </w:r>
      <w:r w:rsidRPr="007A312B">
        <w:rPr>
          <w:rFonts w:ascii="Times New Roman" w:hAnsi="Times New Roman"/>
          <w:i/>
          <w:sz w:val="20"/>
          <w:szCs w:val="20"/>
          <w:lang w:val="en-US" w:eastAsia="en-US"/>
        </w:rPr>
        <w:t xml:space="preserve"> </w:t>
      </w:r>
      <w:r w:rsidRPr="007A312B">
        <w:rPr>
          <w:rFonts w:ascii="Times New Roman" w:hAnsi="Times New Roman"/>
          <w:i/>
          <w:sz w:val="20"/>
          <w:szCs w:val="20"/>
          <w:lang w:val="en-US"/>
        </w:rPr>
        <w:t>Department of Geology and Geophysics, Texas A&amp;M University, College Station, TX, 778432, United States</w:t>
      </w:r>
    </w:p>
    <w:p w14:paraId="7BC674D8" w14:textId="77777777" w:rsidR="00916E0E" w:rsidRPr="007A312B" w:rsidRDefault="00916E0E" w:rsidP="00916E0E">
      <w:pPr>
        <w:rPr>
          <w:rFonts w:ascii="Times New Roman" w:hAnsi="Times New Roman"/>
          <w:i/>
          <w:sz w:val="20"/>
          <w:szCs w:val="20"/>
          <w:lang w:val="en-US"/>
        </w:rPr>
      </w:pPr>
      <w:r w:rsidRPr="007A312B">
        <w:rPr>
          <w:rFonts w:ascii="Times New Roman" w:hAnsi="Times New Roman"/>
          <w:i/>
          <w:sz w:val="20"/>
          <w:szCs w:val="20"/>
          <w:vertAlign w:val="superscript"/>
          <w:lang w:val="en-US" w:eastAsia="en-US"/>
        </w:rPr>
        <w:t>h</w:t>
      </w:r>
      <w:r w:rsidRPr="007A312B">
        <w:rPr>
          <w:rFonts w:ascii="Times New Roman" w:hAnsi="Times New Roman"/>
          <w:i/>
          <w:sz w:val="20"/>
          <w:szCs w:val="20"/>
          <w:lang w:val="en-US" w:eastAsia="en-US"/>
        </w:rPr>
        <w:t xml:space="preserve"> </w:t>
      </w:r>
      <w:r w:rsidRPr="007A312B">
        <w:rPr>
          <w:rFonts w:ascii="Times New Roman" w:hAnsi="Times New Roman"/>
          <w:i/>
          <w:sz w:val="20"/>
          <w:szCs w:val="20"/>
          <w:lang w:val="en-US"/>
        </w:rPr>
        <w:t xml:space="preserve">Department of Mining, Metallurgy and Geology, University of Guanajuato, Guanajuato, </w:t>
      </w:r>
      <w:proofErr w:type="spellStart"/>
      <w:r w:rsidRPr="007A312B">
        <w:rPr>
          <w:rFonts w:ascii="Times New Roman" w:hAnsi="Times New Roman"/>
          <w:i/>
          <w:sz w:val="20"/>
          <w:szCs w:val="20"/>
          <w:lang w:val="en-US"/>
        </w:rPr>
        <w:t>Gto</w:t>
      </w:r>
      <w:proofErr w:type="spellEnd"/>
      <w:r w:rsidRPr="007A312B">
        <w:rPr>
          <w:rFonts w:ascii="Times New Roman" w:hAnsi="Times New Roman"/>
          <w:i/>
          <w:sz w:val="20"/>
          <w:szCs w:val="20"/>
          <w:lang w:val="en-US"/>
        </w:rPr>
        <w:t>. 36020, México</w:t>
      </w:r>
    </w:p>
    <w:p w14:paraId="0700ACED" w14:textId="77777777" w:rsidR="00A32E3C" w:rsidRPr="00E15128" w:rsidRDefault="00A32E3C" w:rsidP="00806E18">
      <w:pPr>
        <w:rPr>
          <w:rFonts w:ascii="Times New Roman" w:hAnsi="Times New Roman"/>
          <w:sz w:val="20"/>
          <w:szCs w:val="20"/>
          <w:lang w:val="en-US"/>
        </w:rPr>
      </w:pPr>
    </w:p>
    <w:p w14:paraId="3FF6B320" w14:textId="77777777" w:rsidR="00A32E3C" w:rsidRPr="00E15128" w:rsidRDefault="00A32E3C" w:rsidP="00806E18">
      <w:pPr>
        <w:rPr>
          <w:rFonts w:ascii="Times New Roman" w:hAnsi="Times New Roman"/>
          <w:sz w:val="20"/>
          <w:szCs w:val="20"/>
          <w:lang w:val="en-US"/>
        </w:rPr>
      </w:pPr>
      <w:r w:rsidRPr="00E15128">
        <w:rPr>
          <w:rFonts w:ascii="Times New Roman" w:hAnsi="Times New Roman"/>
          <w:sz w:val="20"/>
          <w:szCs w:val="20"/>
          <w:lang w:val="en-US"/>
        </w:rPr>
        <w:t>* Corresponding author</w:t>
      </w:r>
    </w:p>
    <w:p w14:paraId="6A01FEBA" w14:textId="77777777" w:rsidR="004545A0" w:rsidRPr="00E15128" w:rsidRDefault="00A32E3C" w:rsidP="00806E18">
      <w:pPr>
        <w:ind w:firstLine="0"/>
        <w:rPr>
          <w:rFonts w:ascii="Times New Roman" w:hAnsi="Times New Roman"/>
          <w:sz w:val="20"/>
          <w:szCs w:val="20"/>
          <w:lang w:val="en-US"/>
        </w:rPr>
      </w:pPr>
      <w:r w:rsidRPr="00E15128">
        <w:rPr>
          <w:rFonts w:ascii="Times New Roman" w:hAnsi="Times New Roman"/>
          <w:sz w:val="20"/>
          <w:szCs w:val="20"/>
          <w:lang w:val="en-US"/>
        </w:rPr>
        <w:t xml:space="preserve">E-mail addresses: </w:t>
      </w:r>
    </w:p>
    <w:p w14:paraId="243E73B7" w14:textId="77777777" w:rsidR="001D63DF" w:rsidRPr="007A312B" w:rsidRDefault="001D63DF" w:rsidP="001D63DF">
      <w:pPr>
        <w:ind w:firstLine="0"/>
        <w:jc w:val="left"/>
        <w:rPr>
          <w:rFonts w:ascii="Times New Roman" w:hAnsi="Times New Roman"/>
          <w:sz w:val="20"/>
          <w:szCs w:val="20"/>
          <w:lang w:val="es-MX"/>
        </w:rPr>
      </w:pPr>
      <w:hyperlink r:id="rId11" w:history="1">
        <w:r w:rsidRPr="007A312B">
          <w:rPr>
            <w:rStyle w:val="Hipervnculo"/>
            <w:rFonts w:ascii="Times New Roman" w:hAnsi="Times New Roman"/>
            <w:sz w:val="20"/>
            <w:szCs w:val="20"/>
            <w:lang w:val="es-MX"/>
          </w:rPr>
          <w:t>jm.navarrocespedes@ugto.mx</w:t>
        </w:r>
      </w:hyperlink>
      <w:r w:rsidRPr="007A312B">
        <w:rPr>
          <w:rFonts w:ascii="Times New Roman" w:hAnsi="Times New Roman"/>
          <w:sz w:val="20"/>
          <w:szCs w:val="20"/>
          <w:lang w:val="es-MX"/>
        </w:rPr>
        <w:t xml:space="preserve"> (Juan Manuel Navarro Céspedes), </w:t>
      </w:r>
      <w:r w:rsidRPr="009D2407">
        <w:rPr>
          <w:rFonts w:ascii="Times New Roman" w:hAnsi="Times New Roman"/>
          <w:sz w:val="20"/>
          <w:szCs w:val="20"/>
          <w:lang w:val="es-MX"/>
        </w:rPr>
        <w:t>https://orcid.org/0000-0001-5420-4509</w:t>
      </w:r>
    </w:p>
    <w:p w14:paraId="0AE9F87E" w14:textId="77777777" w:rsidR="001D63DF" w:rsidRPr="007A312B" w:rsidRDefault="001D63DF" w:rsidP="001D63DF">
      <w:pPr>
        <w:ind w:firstLine="0"/>
        <w:jc w:val="left"/>
        <w:rPr>
          <w:rFonts w:ascii="Times New Roman" w:hAnsi="Times New Roman"/>
          <w:sz w:val="20"/>
          <w:szCs w:val="20"/>
          <w:lang w:val="es-MX"/>
        </w:rPr>
      </w:pPr>
      <w:hyperlink r:id="rId12" w:history="1">
        <w:r w:rsidRPr="007A312B">
          <w:rPr>
            <w:rStyle w:val="Hipervnculo"/>
            <w:rFonts w:ascii="Times New Roman" w:hAnsi="Times New Roman"/>
            <w:sz w:val="20"/>
            <w:szCs w:val="20"/>
            <w:lang w:val="es-MX"/>
          </w:rPr>
          <w:t>horacio.hernandez@ugto.mx</w:t>
        </w:r>
      </w:hyperlink>
      <w:r w:rsidRPr="007A312B">
        <w:rPr>
          <w:rFonts w:ascii="Times New Roman" w:hAnsi="Times New Roman"/>
          <w:sz w:val="20"/>
          <w:szCs w:val="20"/>
          <w:lang w:val="es-MX"/>
        </w:rPr>
        <w:t xml:space="preserve"> (Jesús Horacio Hernández Anguiano), </w:t>
      </w:r>
      <w:r w:rsidRPr="009D2407">
        <w:rPr>
          <w:rFonts w:ascii="Times New Roman" w:hAnsi="Times New Roman"/>
          <w:sz w:val="20"/>
          <w:szCs w:val="20"/>
          <w:lang w:val="es-MX"/>
        </w:rPr>
        <w:t>https://orcid.org/0000-0001-5433-0986</w:t>
      </w:r>
    </w:p>
    <w:p w14:paraId="4CEEB86A" w14:textId="77777777" w:rsidR="001D63DF" w:rsidRPr="007A312B" w:rsidRDefault="001D63DF" w:rsidP="001D63DF">
      <w:pPr>
        <w:ind w:firstLine="0"/>
        <w:jc w:val="left"/>
        <w:rPr>
          <w:rFonts w:ascii="Times New Roman" w:hAnsi="Times New Roman"/>
          <w:sz w:val="20"/>
          <w:szCs w:val="20"/>
          <w:lang w:val="es-MX"/>
        </w:rPr>
      </w:pPr>
      <w:hyperlink r:id="rId13" w:history="1">
        <w:r w:rsidRPr="007A312B">
          <w:rPr>
            <w:rStyle w:val="Hipervnculo"/>
            <w:rFonts w:ascii="Times New Roman" w:hAnsi="Times New Roman"/>
            <w:sz w:val="20"/>
            <w:szCs w:val="20"/>
            <w:lang w:val="es-MX"/>
          </w:rPr>
          <w:t>camilo.alcantara@ugto.mx</w:t>
        </w:r>
      </w:hyperlink>
      <w:r w:rsidRPr="007A312B">
        <w:rPr>
          <w:rFonts w:ascii="Times New Roman" w:hAnsi="Times New Roman"/>
          <w:sz w:val="20"/>
          <w:szCs w:val="20"/>
          <w:lang w:val="es-MX"/>
        </w:rPr>
        <w:t xml:space="preserve"> (Pedro Camilo Alcántara Concepción), </w:t>
      </w:r>
    </w:p>
    <w:p w14:paraId="7D258EA6" w14:textId="77777777" w:rsidR="001D63DF" w:rsidRPr="007A312B" w:rsidRDefault="001D63DF" w:rsidP="001D63DF">
      <w:pPr>
        <w:ind w:firstLine="0"/>
        <w:jc w:val="left"/>
        <w:rPr>
          <w:rFonts w:ascii="Times New Roman" w:hAnsi="Times New Roman"/>
          <w:sz w:val="20"/>
          <w:szCs w:val="20"/>
          <w:lang w:val="es-MX" w:eastAsia="en-US"/>
        </w:rPr>
      </w:pPr>
      <w:hyperlink r:id="rId14" w:history="1">
        <w:r w:rsidRPr="007A312B">
          <w:rPr>
            <w:rStyle w:val="Hipervnculo"/>
            <w:rFonts w:ascii="Times New Roman" w:hAnsi="Times New Roman"/>
            <w:sz w:val="20"/>
            <w:szCs w:val="20"/>
            <w:lang w:val="es-MX" w:eastAsia="en-US"/>
          </w:rPr>
          <w:t>dosach@atmosfera.unam.mx</w:t>
        </w:r>
      </w:hyperlink>
      <w:r w:rsidRPr="007A312B">
        <w:rPr>
          <w:rFonts w:ascii="Times New Roman" w:hAnsi="Times New Roman"/>
          <w:sz w:val="20"/>
          <w:szCs w:val="20"/>
          <w:lang w:val="es-MX" w:eastAsia="en-US"/>
        </w:rPr>
        <w:t xml:space="preserve"> (</w:t>
      </w:r>
      <w:r w:rsidRPr="007A312B">
        <w:rPr>
          <w:rFonts w:ascii="Times New Roman" w:hAnsi="Times New Roman"/>
          <w:sz w:val="20"/>
          <w:szCs w:val="20"/>
          <w:lang w:val="es-MX"/>
        </w:rPr>
        <w:t>Christian Dominguez Sarmiento</w:t>
      </w:r>
      <w:r w:rsidRPr="007A312B">
        <w:rPr>
          <w:rFonts w:ascii="Times New Roman" w:hAnsi="Times New Roman"/>
          <w:sz w:val="20"/>
          <w:szCs w:val="20"/>
          <w:lang w:val="es-MX" w:eastAsia="en-US"/>
        </w:rPr>
        <w:t>),</w:t>
      </w:r>
      <w:r>
        <w:rPr>
          <w:rFonts w:ascii="Times New Roman" w:hAnsi="Times New Roman"/>
          <w:sz w:val="20"/>
          <w:szCs w:val="20"/>
          <w:lang w:val="es-MX" w:eastAsia="en-US"/>
        </w:rPr>
        <w:t xml:space="preserve"> </w:t>
      </w:r>
      <w:r w:rsidRPr="009D2407">
        <w:rPr>
          <w:rFonts w:ascii="Times New Roman" w:hAnsi="Times New Roman"/>
          <w:sz w:val="20"/>
          <w:szCs w:val="20"/>
          <w:lang w:val="es-MX" w:eastAsia="en-US"/>
        </w:rPr>
        <w:t>https://orcid.org/0000-0002-2787-052X</w:t>
      </w:r>
    </w:p>
    <w:p w14:paraId="24DE75D6" w14:textId="77777777" w:rsidR="001D63DF" w:rsidRPr="007A312B" w:rsidRDefault="001D63DF" w:rsidP="001D63DF">
      <w:pPr>
        <w:ind w:firstLine="0"/>
        <w:rPr>
          <w:rFonts w:ascii="Times New Roman" w:hAnsi="Times New Roman"/>
          <w:sz w:val="20"/>
          <w:szCs w:val="20"/>
          <w:lang w:val="es-MX"/>
        </w:rPr>
      </w:pPr>
      <w:hyperlink r:id="rId15" w:history="1">
        <w:r w:rsidRPr="007A312B">
          <w:rPr>
            <w:rStyle w:val="Hipervnculo"/>
            <w:rFonts w:ascii="Times New Roman" w:hAnsi="Times New Roman"/>
            <w:sz w:val="20"/>
            <w:szCs w:val="20"/>
            <w:lang w:val="es-MX"/>
          </w:rPr>
          <w:t>jorge.morales@cimat.mx</w:t>
        </w:r>
      </w:hyperlink>
      <w:r w:rsidRPr="007A312B">
        <w:rPr>
          <w:rFonts w:ascii="Times New Roman" w:hAnsi="Times New Roman"/>
          <w:sz w:val="20"/>
          <w:szCs w:val="20"/>
          <w:lang w:val="es-MX"/>
        </w:rPr>
        <w:t xml:space="preserve">  (Jorge Luis Morales </w:t>
      </w:r>
      <w:proofErr w:type="spellStart"/>
      <w:r w:rsidRPr="007A312B">
        <w:rPr>
          <w:rFonts w:ascii="Times New Roman" w:hAnsi="Times New Roman"/>
          <w:sz w:val="20"/>
          <w:szCs w:val="20"/>
          <w:lang w:val="es-MX"/>
        </w:rPr>
        <w:t>Martinez</w:t>
      </w:r>
      <w:proofErr w:type="spellEnd"/>
      <w:r w:rsidRPr="007A312B">
        <w:rPr>
          <w:rFonts w:ascii="Times New Roman" w:hAnsi="Times New Roman"/>
          <w:sz w:val="20"/>
          <w:szCs w:val="20"/>
          <w:lang w:val="es-MX"/>
        </w:rPr>
        <w:t>),</w:t>
      </w:r>
      <w:r>
        <w:rPr>
          <w:rFonts w:ascii="Times New Roman" w:hAnsi="Times New Roman"/>
          <w:sz w:val="20"/>
          <w:szCs w:val="20"/>
          <w:lang w:val="es-MX"/>
        </w:rPr>
        <w:t xml:space="preserve"> </w:t>
      </w:r>
      <w:r w:rsidRPr="009D2407">
        <w:rPr>
          <w:rFonts w:ascii="Times New Roman" w:hAnsi="Times New Roman"/>
          <w:sz w:val="20"/>
          <w:szCs w:val="20"/>
          <w:lang w:val="es-MX"/>
        </w:rPr>
        <w:t>https://orcid.org/0000-0002-8327-6699</w:t>
      </w:r>
    </w:p>
    <w:p w14:paraId="055B4C37" w14:textId="77777777" w:rsidR="001D63DF" w:rsidRPr="007A312B" w:rsidRDefault="001D63DF" w:rsidP="001D63DF">
      <w:pPr>
        <w:pStyle w:val="Default"/>
        <w:spacing w:after="120" w:line="360" w:lineRule="auto"/>
        <w:rPr>
          <w:rStyle w:val="Hipervnculo"/>
          <w:rFonts w:ascii="Times New Roman" w:hAnsi="Times New Roman" w:cs="Times New Roman"/>
          <w:sz w:val="20"/>
          <w:szCs w:val="20"/>
          <w:u w:val="none"/>
          <w:lang w:val="en-US"/>
        </w:rPr>
      </w:pPr>
      <w:hyperlink r:id="rId16" w:history="1">
        <w:r w:rsidRPr="007A312B">
          <w:rPr>
            <w:rStyle w:val="Hipervnculo"/>
            <w:rFonts w:ascii="Times New Roman" w:hAnsi="Times New Roman" w:cs="Times New Roman"/>
            <w:sz w:val="20"/>
            <w:szCs w:val="20"/>
            <w:lang w:val="en-US"/>
          </w:rPr>
          <w:t>mukta@geo.tamu.edu</w:t>
        </w:r>
      </w:hyperlink>
      <w:r w:rsidRPr="007A312B">
        <w:rPr>
          <w:rStyle w:val="Hipervnculo"/>
          <w:rFonts w:ascii="Times New Roman" w:hAnsi="Times New Roman" w:cs="Times New Roman"/>
          <w:sz w:val="20"/>
          <w:szCs w:val="20"/>
          <w:lang w:val="en-US"/>
        </w:rPr>
        <w:t xml:space="preserve"> </w:t>
      </w:r>
      <w:r w:rsidRPr="007A312B">
        <w:rPr>
          <w:rStyle w:val="Hipervnculo"/>
          <w:rFonts w:ascii="Times New Roman" w:hAnsi="Times New Roman" w:cs="Times New Roman"/>
          <w:color w:val="auto"/>
          <w:sz w:val="20"/>
          <w:szCs w:val="20"/>
          <w:u w:val="none"/>
          <w:lang w:val="en-US"/>
        </w:rPr>
        <w:t>(Peter S.K. Knappett),</w:t>
      </w:r>
    </w:p>
    <w:p w14:paraId="1A8799AC" w14:textId="77777777" w:rsidR="001D63DF" w:rsidRPr="007A312B" w:rsidRDefault="001D63DF" w:rsidP="001D63DF">
      <w:pPr>
        <w:pStyle w:val="Default"/>
        <w:spacing w:after="120" w:line="360" w:lineRule="auto"/>
        <w:rPr>
          <w:rFonts w:ascii="Times New Roman" w:hAnsi="Times New Roman" w:cs="Times New Roman"/>
          <w:sz w:val="20"/>
          <w:szCs w:val="20"/>
          <w:lang w:val="es-MX"/>
        </w:rPr>
      </w:pPr>
      <w:hyperlink r:id="rId17" w:history="1">
        <w:r w:rsidRPr="007A312B">
          <w:rPr>
            <w:rStyle w:val="Hipervnculo"/>
            <w:rFonts w:ascii="Times New Roman" w:hAnsi="Times New Roman" w:cs="Times New Roman"/>
            <w:sz w:val="20"/>
            <w:szCs w:val="20"/>
            <w:lang w:val="es-MX"/>
          </w:rPr>
          <w:t>ma.acostareyes@ugto.mx</w:t>
        </w:r>
      </w:hyperlink>
      <w:r w:rsidRPr="007A312B">
        <w:rPr>
          <w:rFonts w:ascii="Times New Roman" w:hAnsi="Times New Roman" w:cs="Times New Roman"/>
          <w:sz w:val="20"/>
          <w:szCs w:val="20"/>
          <w:lang w:val="es-MX"/>
        </w:rPr>
        <w:t xml:space="preserve"> (Miguel </w:t>
      </w:r>
      <w:proofErr w:type="spellStart"/>
      <w:r w:rsidRPr="007A312B">
        <w:rPr>
          <w:rFonts w:ascii="Times New Roman" w:hAnsi="Times New Roman" w:cs="Times New Roman"/>
          <w:sz w:val="20"/>
          <w:szCs w:val="20"/>
          <w:lang w:val="es-MX"/>
        </w:rPr>
        <w:t>Angel</w:t>
      </w:r>
      <w:proofErr w:type="spellEnd"/>
      <w:r w:rsidRPr="007A312B">
        <w:rPr>
          <w:rFonts w:ascii="Times New Roman" w:hAnsi="Times New Roman" w:cs="Times New Roman"/>
          <w:sz w:val="20"/>
          <w:szCs w:val="20"/>
          <w:lang w:val="es-MX"/>
        </w:rPr>
        <w:t xml:space="preserve"> Acosta Reyes),</w:t>
      </w:r>
    </w:p>
    <w:p w14:paraId="5F1F1E18" w14:textId="77777777" w:rsidR="001D63DF" w:rsidRPr="007A312B" w:rsidRDefault="001D63DF" w:rsidP="001D63DF">
      <w:pPr>
        <w:ind w:firstLine="0"/>
        <w:rPr>
          <w:rFonts w:ascii="Times New Roman" w:hAnsi="Times New Roman"/>
          <w:sz w:val="20"/>
          <w:szCs w:val="20"/>
          <w:lang w:val="es-MX"/>
        </w:rPr>
      </w:pPr>
      <w:hyperlink r:id="rId18" w:history="1">
        <w:r w:rsidRPr="007A312B">
          <w:rPr>
            <w:rStyle w:val="Hipervnculo"/>
            <w:rFonts w:ascii="Times New Roman" w:hAnsi="Times New Roman"/>
            <w:sz w:val="20"/>
            <w:szCs w:val="20"/>
            <w:lang w:val="es-MX"/>
          </w:rPr>
          <w:t>yanmeili@ugto.mx</w:t>
        </w:r>
      </w:hyperlink>
      <w:r w:rsidRPr="007A312B">
        <w:rPr>
          <w:rFonts w:ascii="Times New Roman" w:hAnsi="Times New Roman"/>
          <w:sz w:val="20"/>
          <w:szCs w:val="20"/>
          <w:lang w:val="es-MX"/>
        </w:rPr>
        <w:t xml:space="preserve"> (Yanmei Li),</w:t>
      </w:r>
      <w:r>
        <w:rPr>
          <w:rFonts w:ascii="Times New Roman" w:hAnsi="Times New Roman"/>
          <w:sz w:val="20"/>
          <w:szCs w:val="20"/>
          <w:lang w:val="es-MX"/>
        </w:rPr>
        <w:t xml:space="preserve"> </w:t>
      </w:r>
      <w:r w:rsidRPr="009D2407">
        <w:rPr>
          <w:rFonts w:ascii="Times New Roman" w:hAnsi="Times New Roman"/>
          <w:sz w:val="20"/>
          <w:szCs w:val="20"/>
          <w:lang w:val="es-MX"/>
        </w:rPr>
        <w:t>https://orcid.org/0000-0001-6988-6776</w:t>
      </w:r>
    </w:p>
    <w:p w14:paraId="47D26AEA" w14:textId="77777777" w:rsidR="001D63DF" w:rsidRPr="007A312B" w:rsidRDefault="001D63DF" w:rsidP="001D63DF">
      <w:pPr>
        <w:ind w:firstLine="0"/>
        <w:rPr>
          <w:rFonts w:ascii="Times New Roman" w:hAnsi="Times New Roman"/>
          <w:sz w:val="20"/>
          <w:szCs w:val="20"/>
          <w:lang w:val="es-MX"/>
        </w:rPr>
      </w:pPr>
      <w:hyperlink r:id="rId19" w:history="1">
        <w:r w:rsidRPr="007A312B">
          <w:rPr>
            <w:rStyle w:val="Hipervnculo"/>
            <w:rFonts w:ascii="Times New Roman" w:hAnsi="Times New Roman"/>
            <w:sz w:val="20"/>
            <w:szCs w:val="20"/>
          </w:rPr>
          <w:t>v.pinagonzalez@ugto.mx</w:t>
        </w:r>
      </w:hyperlink>
      <w:r w:rsidRPr="007A312B">
        <w:rPr>
          <w:rStyle w:val="Hipervnculo"/>
          <w:rFonts w:ascii="Times New Roman" w:hAnsi="Times New Roman"/>
          <w:sz w:val="20"/>
          <w:szCs w:val="20"/>
        </w:rPr>
        <w:t xml:space="preserve"> </w:t>
      </w:r>
      <w:r w:rsidRPr="007A312B">
        <w:rPr>
          <w:rStyle w:val="Hipervnculo"/>
          <w:rFonts w:ascii="Times New Roman" w:hAnsi="Times New Roman"/>
          <w:color w:val="auto"/>
          <w:sz w:val="20"/>
          <w:szCs w:val="20"/>
        </w:rPr>
        <w:t>(</w:t>
      </w:r>
      <w:r w:rsidRPr="007A312B">
        <w:rPr>
          <w:rFonts w:ascii="Times New Roman" w:hAnsi="Times New Roman"/>
          <w:sz w:val="20"/>
          <w:szCs w:val="20"/>
        </w:rPr>
        <w:t>Viridiana Piña González</w:t>
      </w:r>
      <w:r w:rsidRPr="007A312B">
        <w:rPr>
          <w:rStyle w:val="Hipervnculo"/>
          <w:rFonts w:ascii="Times New Roman" w:hAnsi="Times New Roman"/>
          <w:color w:val="auto"/>
          <w:sz w:val="20"/>
          <w:szCs w:val="20"/>
          <w:u w:val="none"/>
        </w:rPr>
        <w:t>),</w:t>
      </w:r>
    </w:p>
    <w:p w14:paraId="6E5C77EF" w14:textId="77777777" w:rsidR="001D63DF" w:rsidRPr="000925C7" w:rsidRDefault="001D63DF" w:rsidP="001D63DF">
      <w:pPr>
        <w:ind w:firstLine="0"/>
        <w:rPr>
          <w:rFonts w:ascii="Times New Roman" w:hAnsi="Times New Roman"/>
          <w:sz w:val="20"/>
          <w:szCs w:val="20"/>
          <w:lang w:val="en-US"/>
        </w:rPr>
      </w:pPr>
      <w:r>
        <w:fldChar w:fldCharType="begin"/>
      </w:r>
      <w:r w:rsidRPr="000925C7">
        <w:rPr>
          <w:lang w:val="en-US"/>
        </w:rPr>
        <w:instrText>HYPERLINK "mailto:x.zha@ugto.mx"</w:instrText>
      </w:r>
      <w:r>
        <w:fldChar w:fldCharType="separate"/>
      </w:r>
      <w:r w:rsidRPr="000925C7">
        <w:rPr>
          <w:rStyle w:val="Hipervnculo"/>
          <w:rFonts w:ascii="Times New Roman" w:hAnsi="Times New Roman"/>
          <w:sz w:val="20"/>
          <w:szCs w:val="20"/>
          <w:lang w:val="en-US"/>
        </w:rPr>
        <w:t>x.zha@ugto.mx</w:t>
      </w:r>
      <w:r>
        <w:rPr>
          <w:rStyle w:val="Hipervnculo"/>
          <w:rFonts w:ascii="Times New Roman" w:hAnsi="Times New Roman"/>
          <w:sz w:val="20"/>
          <w:szCs w:val="20"/>
          <w:lang w:val="es-MX"/>
        </w:rPr>
        <w:fldChar w:fldCharType="end"/>
      </w:r>
      <w:r w:rsidRPr="000925C7">
        <w:rPr>
          <w:rFonts w:ascii="Times New Roman" w:hAnsi="Times New Roman"/>
          <w:sz w:val="20"/>
          <w:szCs w:val="20"/>
          <w:lang w:val="en-US"/>
        </w:rPr>
        <w:t xml:space="preserve"> (Xiaoxiao Zha).</w:t>
      </w:r>
    </w:p>
    <w:p w14:paraId="4558BF0E" w14:textId="0A6DC4A5" w:rsidR="00FE46D1" w:rsidRPr="00E15128" w:rsidRDefault="00C752A1" w:rsidP="001D63DF">
      <w:pPr>
        <w:ind w:firstLine="0"/>
        <w:rPr>
          <w:rFonts w:ascii="Times New Roman" w:hAnsi="Times New Roman"/>
          <w:sz w:val="20"/>
          <w:szCs w:val="20"/>
          <w:lang w:val="en-US"/>
        </w:rPr>
      </w:pPr>
      <w:r w:rsidRPr="00E15128">
        <w:rPr>
          <w:rStyle w:val="tlid-translation"/>
          <w:rFonts w:ascii="Times New Roman" w:hAnsi="Times New Roman"/>
          <w:color w:val="000000"/>
          <w:sz w:val="20"/>
          <w:szCs w:val="20"/>
          <w:lang w:val="en-US" w:eastAsia="en-US"/>
        </w:rPr>
        <w:lastRenderedPageBreak/>
        <w:t xml:space="preserve">  </w:t>
      </w:r>
      <w:r w:rsidR="00FE46D1" w:rsidRPr="00E15128">
        <w:rPr>
          <w:rFonts w:ascii="Times New Roman" w:hAnsi="Times New Roman"/>
          <w:sz w:val="20"/>
          <w:szCs w:val="20"/>
          <w:lang w:val="en-US"/>
        </w:rPr>
        <w:t>Wavelet coherence analysis</w:t>
      </w:r>
    </w:p>
    <w:p w14:paraId="640064C2" w14:textId="6EE70A8F" w:rsidR="00A4673D" w:rsidRPr="00E15128" w:rsidRDefault="00165AE8" w:rsidP="00042F2D">
      <w:pPr>
        <w:ind w:firstLine="284"/>
        <w:rPr>
          <w:rFonts w:ascii="Times New Roman" w:hAnsi="Times New Roman"/>
          <w:sz w:val="20"/>
          <w:szCs w:val="20"/>
          <w:lang w:val="en-US"/>
        </w:rPr>
      </w:pPr>
      <w:r w:rsidRPr="00E15128">
        <w:rPr>
          <w:rFonts w:ascii="Times New Roman" w:hAnsi="Times New Roman"/>
          <w:sz w:val="20"/>
          <w:szCs w:val="20"/>
          <w:lang w:val="en-US"/>
        </w:rPr>
        <w:t>The w</w:t>
      </w:r>
      <w:r w:rsidR="00FE46D1" w:rsidRPr="00E15128">
        <w:rPr>
          <w:rFonts w:ascii="Times New Roman" w:hAnsi="Times New Roman"/>
          <w:sz w:val="20"/>
          <w:szCs w:val="20"/>
          <w:lang w:val="en-US"/>
        </w:rPr>
        <w:t xml:space="preserve">avelet </w:t>
      </w:r>
      <w:r w:rsidR="003671CD" w:rsidRPr="00E15128">
        <w:rPr>
          <w:rFonts w:ascii="Times New Roman" w:hAnsi="Times New Roman"/>
          <w:sz w:val="20"/>
          <w:szCs w:val="20"/>
          <w:lang w:val="en-US"/>
        </w:rPr>
        <w:t>coherence</w:t>
      </w:r>
      <w:r w:rsidR="00844685" w:rsidRPr="00E15128">
        <w:rPr>
          <w:rFonts w:ascii="Times New Roman" w:hAnsi="Times New Roman"/>
          <w:sz w:val="20"/>
          <w:szCs w:val="20"/>
          <w:lang w:val="en-US"/>
        </w:rPr>
        <w:t xml:space="preserve"> (WTC)</w:t>
      </w:r>
      <w:r w:rsidR="003671CD" w:rsidRPr="00E15128">
        <w:rPr>
          <w:rFonts w:ascii="Times New Roman" w:hAnsi="Times New Roman"/>
          <w:sz w:val="20"/>
          <w:szCs w:val="20"/>
          <w:lang w:val="en-US"/>
        </w:rPr>
        <w:t xml:space="preserve"> analysis</w:t>
      </w:r>
      <w:r w:rsidR="00652B18" w:rsidRPr="00E15128">
        <w:rPr>
          <w:rFonts w:ascii="Times New Roman" w:hAnsi="Times New Roman"/>
          <w:sz w:val="20"/>
          <w:szCs w:val="20"/>
          <w:lang w:val="en-US"/>
        </w:rPr>
        <w:t xml:space="preserve"> closely resembles that of a traditional correlation coefficient</w:t>
      </w:r>
      <w:r w:rsidR="00235FA3" w:rsidRPr="00E15128">
        <w:rPr>
          <w:rFonts w:ascii="Times New Roman" w:hAnsi="Times New Roman"/>
          <w:sz w:val="20"/>
          <w:szCs w:val="20"/>
          <w:lang w:val="en-US"/>
        </w:rPr>
        <w:t xml:space="preserve"> but</w:t>
      </w:r>
      <w:r w:rsidR="003671CD" w:rsidRPr="00E15128">
        <w:rPr>
          <w:rFonts w:ascii="Times New Roman" w:hAnsi="Times New Roman"/>
          <w:sz w:val="20"/>
          <w:szCs w:val="20"/>
          <w:lang w:val="en-US"/>
        </w:rPr>
        <w:t xml:space="preserve"> </w:t>
      </w:r>
      <w:r w:rsidR="002420AF" w:rsidRPr="00E15128">
        <w:rPr>
          <w:rFonts w:ascii="Times New Roman" w:hAnsi="Times New Roman"/>
          <w:sz w:val="20"/>
          <w:szCs w:val="20"/>
          <w:lang w:val="en-US"/>
        </w:rPr>
        <w:t>between</w:t>
      </w:r>
      <w:r w:rsidR="00D46D02" w:rsidRPr="00E15128">
        <w:rPr>
          <w:rFonts w:ascii="Times New Roman" w:hAnsi="Times New Roman"/>
          <w:sz w:val="20"/>
          <w:szCs w:val="20"/>
          <w:lang w:val="en-US"/>
        </w:rPr>
        <w:t xml:space="preserve"> two </w:t>
      </w:r>
      <w:r w:rsidR="00CA52B4" w:rsidRPr="00E15128">
        <w:rPr>
          <w:rFonts w:ascii="Times New Roman" w:hAnsi="Times New Roman"/>
          <w:sz w:val="20"/>
          <w:szCs w:val="20"/>
          <w:lang w:val="en-US"/>
        </w:rPr>
        <w:t>CWTs</w:t>
      </w:r>
      <w:r w:rsidR="003B59AC" w:rsidRPr="00E15128">
        <w:rPr>
          <w:rFonts w:ascii="Times New Roman" w:hAnsi="Times New Roman"/>
          <w:sz w:val="20"/>
          <w:szCs w:val="20"/>
          <w:lang w:val="en-US"/>
        </w:rPr>
        <w:t xml:space="preserve">, </w:t>
      </w:r>
      <w:r w:rsidR="00315E31" w:rsidRPr="00E15128">
        <w:rPr>
          <w:rFonts w:ascii="Times New Roman" w:hAnsi="Times New Roman"/>
          <w:sz w:val="20"/>
          <w:szCs w:val="20"/>
          <w:lang w:val="en-US"/>
        </w:rPr>
        <w:t>where</w:t>
      </w:r>
      <w:r w:rsidR="00F11D5F" w:rsidRPr="00E15128">
        <w:rPr>
          <w:rFonts w:ascii="Times New Roman" w:hAnsi="Times New Roman"/>
          <w:sz w:val="20"/>
          <w:szCs w:val="20"/>
          <w:lang w:val="en-US"/>
        </w:rPr>
        <w:t xml:space="preserve"> this </w:t>
      </w:r>
      <w:r w:rsidR="00315E31" w:rsidRPr="00E15128">
        <w:rPr>
          <w:rFonts w:ascii="Times New Roman" w:hAnsi="Times New Roman"/>
          <w:sz w:val="20"/>
          <w:szCs w:val="20"/>
          <w:lang w:val="en-US"/>
        </w:rPr>
        <w:t xml:space="preserve">method </w:t>
      </w:r>
      <w:r w:rsidR="00860A0D" w:rsidRPr="00E15128">
        <w:rPr>
          <w:rFonts w:ascii="Times New Roman" w:hAnsi="Times New Roman"/>
          <w:sz w:val="20"/>
          <w:szCs w:val="20"/>
          <w:lang w:val="en-US"/>
        </w:rPr>
        <w:t>uncovers</w:t>
      </w:r>
      <w:r w:rsidR="00F11D5F" w:rsidRPr="00E15128">
        <w:rPr>
          <w:rFonts w:ascii="Times New Roman" w:hAnsi="Times New Roman"/>
          <w:sz w:val="20"/>
          <w:szCs w:val="20"/>
          <w:lang w:val="en-US"/>
        </w:rPr>
        <w:t xml:space="preserve"> </w:t>
      </w:r>
      <w:r w:rsidR="005A06BC" w:rsidRPr="00E15128">
        <w:rPr>
          <w:rFonts w:ascii="Times New Roman" w:hAnsi="Times New Roman"/>
          <w:sz w:val="20"/>
          <w:szCs w:val="20"/>
          <w:lang w:val="en-US"/>
        </w:rPr>
        <w:t>locally phase locked behavior</w:t>
      </w:r>
      <w:r w:rsidR="00526636" w:rsidRPr="00E15128">
        <w:rPr>
          <w:rFonts w:ascii="Times New Roman" w:hAnsi="Times New Roman"/>
          <w:sz w:val="20"/>
          <w:szCs w:val="20"/>
          <w:lang w:val="en-US"/>
        </w:rPr>
        <w:t xml:space="preserve">, but the </w:t>
      </w:r>
      <w:r w:rsidR="00A71F39" w:rsidRPr="00E15128">
        <w:rPr>
          <w:rFonts w:ascii="Times New Roman" w:hAnsi="Times New Roman"/>
          <w:sz w:val="20"/>
          <w:szCs w:val="20"/>
          <w:lang w:val="en-US"/>
        </w:rPr>
        <w:t>more desirable features of the WTC come at the price of being slightly less localized in time frequency space</w:t>
      </w:r>
      <w:r w:rsidR="008052D1" w:rsidRPr="00E15128">
        <w:rPr>
          <w:rFonts w:ascii="Times New Roman" w:hAnsi="Times New Roman"/>
          <w:sz w:val="20"/>
          <w:szCs w:val="20"/>
          <w:lang w:val="en-US"/>
        </w:rPr>
        <w:t xml:space="preserve"> </w:t>
      </w:r>
      <w:r w:rsidR="00EA0EF9" w:rsidRPr="00E15128">
        <w:rPr>
          <w:rFonts w:ascii="Times New Roman" w:hAnsi="Times New Roman"/>
          <w:sz w:val="20"/>
          <w:szCs w:val="20"/>
          <w:lang w:val="en-US"/>
        </w:rPr>
        <w:fldChar w:fldCharType="begin"/>
      </w:r>
      <w:r w:rsidR="00916E0E" w:rsidRPr="00E15128">
        <w:rPr>
          <w:rFonts w:ascii="Times New Roman" w:hAnsi="Times New Roman"/>
          <w:sz w:val="20"/>
          <w:szCs w:val="20"/>
          <w:lang w:val="en-US"/>
        </w:rPr>
        <w:instrText xml:space="preserve"> ADDIN EN.CITE &lt;EndNote&gt;&lt;Cite&gt;&lt;Author&gt;Grinsted&lt;/Author&gt;&lt;Year&gt;2004&lt;/Year&gt;&lt;RecNum&gt;53&lt;/RecNum&gt;&lt;DisplayText&gt;(Grinsted et al. 2004)&lt;/DisplayText&gt;&lt;record&gt;&lt;rec-number&gt;53&lt;/rec-number&gt;&lt;foreign-keys&gt;&lt;key app="EN" db-id="wd0ds5r9etwewsez0z35f0ebrf90vp59x9d9" timestamp="1668109225"&gt;53&lt;/key&gt;&lt;/foreign-keys&gt;&lt;ref-type name="Journal Article"&gt;17&lt;/ref-type&gt;&lt;contributors&gt;&lt;authors&gt;&lt;author&gt;Grinsted, Aslak&lt;/author&gt;&lt;author&gt;Moore, John C.&lt;/author&gt;&lt;author&gt;Jevrejeva, Svetlana&lt;/author&gt;&lt;/authors&gt;&lt;/contributors&gt;&lt;titles&gt;&lt;title&gt;Application of the cross wavelet transform and wavelet coherence to geophysical time series&lt;/title&gt;&lt;secondary-title&gt;Nonlinear processes in geophysics&lt;/secondary-title&gt;&lt;/titles&gt;&lt;periodical&gt;&lt;full-title&gt;Nonlinear processes in geophysics&lt;/full-title&gt;&lt;/periodical&gt;&lt;pages&gt;561-566&lt;/pages&gt;&lt;volume&gt;11&lt;/volume&gt;&lt;number&gt;5/6&lt;/number&gt;&lt;dates&gt;&lt;year&gt;2004&lt;/year&gt;&lt;/dates&gt;&lt;publisher&gt;Copernicus GmbH&lt;/publisher&gt;&lt;isbn&gt;1023-5809&lt;/isbn&gt;&lt;urls&gt;&lt;/urls&gt;&lt;electronic-resource-num&gt;https://doi.org/10.5194/npg-11-561-2004&lt;/electronic-resource-num&gt;&lt;/record&gt;&lt;/Cite&gt;&lt;/EndNote&gt;</w:instrText>
      </w:r>
      <w:r w:rsidR="00EA0EF9" w:rsidRPr="00E15128">
        <w:rPr>
          <w:rFonts w:ascii="Times New Roman" w:hAnsi="Times New Roman"/>
          <w:sz w:val="20"/>
          <w:szCs w:val="20"/>
          <w:lang w:val="en-US"/>
        </w:rPr>
        <w:fldChar w:fldCharType="separate"/>
      </w:r>
      <w:r w:rsidR="00916E0E" w:rsidRPr="00E15128">
        <w:rPr>
          <w:rFonts w:ascii="Times New Roman" w:hAnsi="Times New Roman"/>
          <w:noProof/>
          <w:sz w:val="20"/>
          <w:szCs w:val="20"/>
          <w:lang w:val="en-US"/>
        </w:rPr>
        <w:t>(Grinsted et al. 2004)</w:t>
      </w:r>
      <w:r w:rsidR="00EA0EF9" w:rsidRPr="00E15128">
        <w:rPr>
          <w:rFonts w:ascii="Times New Roman" w:hAnsi="Times New Roman"/>
          <w:sz w:val="20"/>
          <w:szCs w:val="20"/>
          <w:lang w:val="en-US"/>
        </w:rPr>
        <w:fldChar w:fldCharType="end"/>
      </w:r>
      <w:r w:rsidR="00EA0EF9" w:rsidRPr="00E15128">
        <w:rPr>
          <w:rFonts w:ascii="Times New Roman" w:hAnsi="Times New Roman"/>
          <w:sz w:val="20"/>
          <w:szCs w:val="20"/>
          <w:lang w:val="en-US"/>
        </w:rPr>
        <w:t>.</w:t>
      </w:r>
      <w:r w:rsidR="003B59AC" w:rsidRPr="00E15128">
        <w:rPr>
          <w:rFonts w:ascii="Times New Roman" w:hAnsi="Times New Roman"/>
          <w:sz w:val="20"/>
          <w:szCs w:val="20"/>
          <w:lang w:val="en-US"/>
        </w:rPr>
        <w:t xml:space="preserve"> </w:t>
      </w:r>
    </w:p>
    <w:p w14:paraId="1B4D0643" w14:textId="58A26EAC" w:rsidR="00A4673D" w:rsidRPr="00E15128" w:rsidRDefault="00A4673D" w:rsidP="00475992">
      <w:pPr>
        <w:pStyle w:val="Ttulo2"/>
        <w:rPr>
          <w:rFonts w:ascii="Times New Roman" w:hAnsi="Times New Roman" w:cs="Times New Roman"/>
          <w:sz w:val="20"/>
          <w:szCs w:val="20"/>
          <w:lang w:val="en-US"/>
        </w:rPr>
      </w:pPr>
      <w:r w:rsidRPr="00E15128">
        <w:rPr>
          <w:rFonts w:ascii="Times New Roman" w:hAnsi="Times New Roman" w:cs="Times New Roman"/>
          <w:sz w:val="20"/>
          <w:szCs w:val="20"/>
          <w:lang w:val="en-US"/>
        </w:rPr>
        <w:t>Climate indices vs climat</w:t>
      </w:r>
      <w:r w:rsidR="00585A65" w:rsidRPr="00E15128">
        <w:rPr>
          <w:rFonts w:ascii="Times New Roman" w:hAnsi="Times New Roman" w:cs="Times New Roman"/>
          <w:sz w:val="20"/>
          <w:szCs w:val="20"/>
          <w:lang w:val="en-US"/>
        </w:rPr>
        <w:t>ological variables and EVI</w:t>
      </w:r>
    </w:p>
    <w:p w14:paraId="18F5949B" w14:textId="51063AE8" w:rsidR="00BA79C7" w:rsidRPr="00E15128" w:rsidRDefault="002420AF" w:rsidP="00042F2D">
      <w:pPr>
        <w:ind w:firstLine="284"/>
        <w:rPr>
          <w:rFonts w:ascii="Times New Roman" w:hAnsi="Times New Roman"/>
          <w:sz w:val="20"/>
          <w:szCs w:val="20"/>
          <w:lang w:val="en-US"/>
        </w:rPr>
      </w:pPr>
      <w:r w:rsidRPr="00E15128">
        <w:rPr>
          <w:rFonts w:ascii="Times New Roman" w:hAnsi="Times New Roman"/>
          <w:sz w:val="20"/>
          <w:szCs w:val="20"/>
          <w:lang w:val="en-US"/>
        </w:rPr>
        <w:t xml:space="preserve"> </w:t>
      </w:r>
      <w:r w:rsidR="00BA79C7" w:rsidRPr="00E15128">
        <w:rPr>
          <w:rFonts w:ascii="Times New Roman" w:hAnsi="Times New Roman"/>
          <w:sz w:val="20"/>
          <w:szCs w:val="20"/>
          <w:lang w:val="en-US"/>
        </w:rPr>
        <w:t xml:space="preserve">Climate indices </w:t>
      </w:r>
      <w:r w:rsidR="006B7D2B" w:rsidRPr="00E15128">
        <w:rPr>
          <w:rFonts w:ascii="Times New Roman" w:hAnsi="Times New Roman"/>
          <w:sz w:val="20"/>
          <w:szCs w:val="20"/>
          <w:lang w:val="en-US"/>
        </w:rPr>
        <w:t>v</w:t>
      </w:r>
      <w:r w:rsidR="00BA79C7" w:rsidRPr="00E15128">
        <w:rPr>
          <w:rFonts w:ascii="Times New Roman" w:hAnsi="Times New Roman"/>
          <w:sz w:val="20"/>
          <w:szCs w:val="20"/>
          <w:lang w:val="en-US"/>
        </w:rPr>
        <w:t>s SPI6</w:t>
      </w:r>
      <w:r w:rsidR="00E66912" w:rsidRPr="00E15128">
        <w:rPr>
          <w:rFonts w:ascii="Times New Roman" w:hAnsi="Times New Roman"/>
          <w:sz w:val="20"/>
          <w:szCs w:val="20"/>
          <w:lang w:val="en-US"/>
        </w:rPr>
        <w:t xml:space="preserve"> </w:t>
      </w:r>
      <w:r w:rsidR="001E3887" w:rsidRPr="00E15128">
        <w:rPr>
          <w:rFonts w:ascii="Times New Roman" w:hAnsi="Times New Roman"/>
          <w:sz w:val="20"/>
          <w:szCs w:val="20"/>
          <w:lang w:val="en-US"/>
        </w:rPr>
        <w:t>analysis is showed in</w:t>
      </w:r>
      <w:r w:rsidR="00BA79C7" w:rsidRPr="00E15128">
        <w:rPr>
          <w:rFonts w:ascii="Times New Roman" w:hAnsi="Times New Roman"/>
          <w:sz w:val="20"/>
          <w:szCs w:val="20"/>
          <w:lang w:val="en-US"/>
        </w:rPr>
        <w:t xml:space="preserve"> </w:t>
      </w:r>
      <w:r w:rsidR="00C36BF2" w:rsidRPr="00E15128">
        <w:rPr>
          <w:rFonts w:ascii="Times New Roman" w:hAnsi="Times New Roman"/>
          <w:sz w:val="20"/>
          <w:szCs w:val="20"/>
          <w:lang w:val="en-US"/>
        </w:rPr>
        <w:t>Fig.</w:t>
      </w:r>
      <w:r w:rsidR="00BA79C7" w:rsidRPr="00E15128">
        <w:rPr>
          <w:rFonts w:ascii="Times New Roman" w:hAnsi="Times New Roman"/>
          <w:sz w:val="20"/>
          <w:szCs w:val="20"/>
          <w:lang w:val="en-US"/>
        </w:rPr>
        <w:t xml:space="preserve"> </w:t>
      </w:r>
      <w:r w:rsidR="00042F2D" w:rsidRPr="00E15128">
        <w:rPr>
          <w:rFonts w:ascii="Times New Roman" w:hAnsi="Times New Roman"/>
          <w:sz w:val="20"/>
          <w:szCs w:val="20"/>
          <w:lang w:val="en-US"/>
        </w:rPr>
        <w:t>S1</w:t>
      </w:r>
      <w:r w:rsidR="003E65E7" w:rsidRPr="00E15128">
        <w:rPr>
          <w:rFonts w:ascii="Times New Roman" w:hAnsi="Times New Roman"/>
          <w:sz w:val="20"/>
          <w:szCs w:val="20"/>
          <w:lang w:val="en-US"/>
        </w:rPr>
        <w:t>:</w:t>
      </w:r>
      <w:r w:rsidR="00A015CB" w:rsidRPr="00E15128">
        <w:rPr>
          <w:rFonts w:ascii="Times New Roman" w:hAnsi="Times New Roman"/>
          <w:sz w:val="20"/>
          <w:szCs w:val="20"/>
          <w:lang w:val="en-US"/>
        </w:rPr>
        <w:t xml:space="preserve"> Band </w:t>
      </w:r>
      <w:r w:rsidR="0075181A" w:rsidRPr="00E15128">
        <w:rPr>
          <w:rFonts w:ascii="Times New Roman" w:hAnsi="Times New Roman"/>
          <w:sz w:val="20"/>
          <w:szCs w:val="20"/>
          <w:lang w:val="en-US"/>
        </w:rPr>
        <w:t>1</w:t>
      </w:r>
      <w:r w:rsidR="003C5647" w:rsidRPr="00E15128">
        <w:rPr>
          <w:rFonts w:ascii="Times New Roman" w:hAnsi="Times New Roman"/>
          <w:sz w:val="20"/>
          <w:szCs w:val="20"/>
          <w:lang w:val="en-US"/>
        </w:rPr>
        <w:t xml:space="preserve"> – </w:t>
      </w:r>
      <w:r w:rsidR="0075181A" w:rsidRPr="00E15128">
        <w:rPr>
          <w:rFonts w:ascii="Times New Roman" w:hAnsi="Times New Roman"/>
          <w:sz w:val="20"/>
          <w:szCs w:val="20"/>
          <w:lang w:val="en-US"/>
        </w:rPr>
        <w:t>2</w:t>
      </w:r>
      <w:r w:rsidR="003C5647" w:rsidRPr="00E15128">
        <w:rPr>
          <w:rFonts w:ascii="Times New Roman" w:hAnsi="Times New Roman"/>
          <w:sz w:val="20"/>
          <w:szCs w:val="20"/>
          <w:lang w:val="en-US"/>
        </w:rPr>
        <w:t xml:space="preserve"> </w:t>
      </w:r>
      <w:r w:rsidR="0075181A" w:rsidRPr="00E15128">
        <w:rPr>
          <w:rFonts w:ascii="Times New Roman" w:hAnsi="Times New Roman"/>
          <w:sz w:val="20"/>
          <w:szCs w:val="20"/>
          <w:lang w:val="en-US"/>
        </w:rPr>
        <w:t>semesters</w:t>
      </w:r>
      <w:r w:rsidR="003E65E7" w:rsidRPr="00E15128">
        <w:rPr>
          <w:rFonts w:ascii="Times New Roman" w:hAnsi="Times New Roman"/>
          <w:sz w:val="20"/>
          <w:szCs w:val="20"/>
          <w:lang w:val="en-US"/>
        </w:rPr>
        <w:t>,</w:t>
      </w:r>
      <w:r w:rsidR="003C5647" w:rsidRPr="00E15128">
        <w:rPr>
          <w:rFonts w:ascii="Times New Roman" w:hAnsi="Times New Roman"/>
          <w:sz w:val="20"/>
          <w:szCs w:val="20"/>
          <w:lang w:val="en-US"/>
        </w:rPr>
        <w:t xml:space="preserve"> here the</w:t>
      </w:r>
      <w:r w:rsidR="00146668" w:rsidRPr="00E15128">
        <w:rPr>
          <w:rFonts w:ascii="Times New Roman" w:hAnsi="Times New Roman"/>
          <w:sz w:val="20"/>
          <w:szCs w:val="20"/>
          <w:lang w:val="en-US"/>
        </w:rPr>
        <w:t xml:space="preserve"> </w:t>
      </w:r>
      <w:r w:rsidR="00CD133D" w:rsidRPr="00E15128">
        <w:rPr>
          <w:rFonts w:ascii="Times New Roman" w:hAnsi="Times New Roman"/>
          <w:sz w:val="20"/>
          <w:szCs w:val="20"/>
          <w:lang w:val="en-US"/>
        </w:rPr>
        <w:t>coherence</w:t>
      </w:r>
      <w:r w:rsidR="00BA79C7" w:rsidRPr="00E15128">
        <w:rPr>
          <w:rFonts w:ascii="Times New Roman" w:hAnsi="Times New Roman"/>
          <w:sz w:val="20"/>
          <w:szCs w:val="20"/>
          <w:lang w:val="en-US"/>
        </w:rPr>
        <w:t xml:space="preserve"> relationships between </w:t>
      </w:r>
      <w:r w:rsidR="009B57F2" w:rsidRPr="00E15128">
        <w:rPr>
          <w:rFonts w:ascii="Times New Roman" w:hAnsi="Times New Roman"/>
          <w:sz w:val="20"/>
          <w:szCs w:val="20"/>
          <w:lang w:val="en-US"/>
        </w:rPr>
        <w:t xml:space="preserve">these </w:t>
      </w:r>
      <w:r w:rsidR="00BA79C7" w:rsidRPr="00E15128">
        <w:rPr>
          <w:rFonts w:ascii="Times New Roman" w:hAnsi="Times New Roman"/>
          <w:sz w:val="20"/>
          <w:szCs w:val="20"/>
          <w:lang w:val="en-US"/>
        </w:rPr>
        <w:t xml:space="preserve">variables </w:t>
      </w:r>
      <w:r w:rsidR="001C51A4" w:rsidRPr="00E15128">
        <w:rPr>
          <w:rFonts w:ascii="Times New Roman" w:hAnsi="Times New Roman"/>
          <w:sz w:val="20"/>
          <w:szCs w:val="20"/>
          <w:lang w:val="en-US"/>
        </w:rPr>
        <w:t xml:space="preserve">is intermittent </w:t>
      </w:r>
      <w:r w:rsidR="0014568C" w:rsidRPr="00E15128">
        <w:rPr>
          <w:rFonts w:ascii="Times New Roman" w:hAnsi="Times New Roman"/>
          <w:sz w:val="20"/>
          <w:szCs w:val="20"/>
          <w:lang w:val="en-US"/>
        </w:rPr>
        <w:t xml:space="preserve">in all aquifers </w:t>
      </w:r>
      <w:r w:rsidR="001C51A4" w:rsidRPr="00E15128">
        <w:rPr>
          <w:rFonts w:ascii="Times New Roman" w:hAnsi="Times New Roman"/>
          <w:sz w:val="20"/>
          <w:szCs w:val="20"/>
          <w:lang w:val="en-US"/>
        </w:rPr>
        <w:t xml:space="preserve">and </w:t>
      </w:r>
      <w:r w:rsidR="006E4BA4" w:rsidRPr="00E15128">
        <w:rPr>
          <w:rFonts w:ascii="Times New Roman" w:hAnsi="Times New Roman"/>
          <w:sz w:val="20"/>
          <w:szCs w:val="20"/>
          <w:lang w:val="en-US"/>
        </w:rPr>
        <w:t>show</w:t>
      </w:r>
      <w:r w:rsidR="00CD133D" w:rsidRPr="00E15128">
        <w:rPr>
          <w:rFonts w:ascii="Times New Roman" w:hAnsi="Times New Roman"/>
          <w:sz w:val="20"/>
          <w:szCs w:val="20"/>
          <w:lang w:val="en-US"/>
        </w:rPr>
        <w:t>ed</w:t>
      </w:r>
      <w:r w:rsidR="006E4BA4" w:rsidRPr="00E15128">
        <w:rPr>
          <w:rFonts w:ascii="Times New Roman" w:hAnsi="Times New Roman"/>
          <w:sz w:val="20"/>
          <w:szCs w:val="20"/>
          <w:lang w:val="en-US"/>
        </w:rPr>
        <w:t xml:space="preserve"> a</w:t>
      </w:r>
      <w:r w:rsidR="00BA79C7" w:rsidRPr="00E15128">
        <w:rPr>
          <w:rFonts w:ascii="Times New Roman" w:hAnsi="Times New Roman"/>
          <w:sz w:val="20"/>
          <w:szCs w:val="20"/>
          <w:lang w:val="en-US"/>
        </w:rPr>
        <w:t xml:space="preserve"> rapid varying phase</w:t>
      </w:r>
      <w:r w:rsidR="00CD133D" w:rsidRPr="00E15128">
        <w:rPr>
          <w:rFonts w:ascii="Times New Roman" w:hAnsi="Times New Roman"/>
          <w:sz w:val="20"/>
          <w:szCs w:val="20"/>
          <w:lang w:val="en-US"/>
        </w:rPr>
        <w:t xml:space="preserve">, </w:t>
      </w:r>
      <w:r w:rsidR="00BA79C7" w:rsidRPr="00E15128">
        <w:rPr>
          <w:rFonts w:ascii="Times New Roman" w:hAnsi="Times New Roman"/>
          <w:sz w:val="20"/>
          <w:szCs w:val="20"/>
          <w:lang w:val="en-US"/>
        </w:rPr>
        <w:t>suggest</w:t>
      </w:r>
      <w:r w:rsidR="00935159" w:rsidRPr="00E15128">
        <w:rPr>
          <w:rFonts w:ascii="Times New Roman" w:hAnsi="Times New Roman"/>
          <w:sz w:val="20"/>
          <w:szCs w:val="20"/>
          <w:lang w:val="en-US"/>
        </w:rPr>
        <w:t>ing</w:t>
      </w:r>
      <w:r w:rsidR="00BA79C7" w:rsidRPr="00E15128">
        <w:rPr>
          <w:rFonts w:ascii="Times New Roman" w:hAnsi="Times New Roman"/>
          <w:sz w:val="20"/>
          <w:szCs w:val="20"/>
          <w:lang w:val="en-US"/>
        </w:rPr>
        <w:t xml:space="preserve"> </w:t>
      </w:r>
      <w:r w:rsidR="001B6559" w:rsidRPr="00E15128">
        <w:rPr>
          <w:rFonts w:ascii="Times New Roman" w:hAnsi="Times New Roman"/>
          <w:sz w:val="20"/>
          <w:szCs w:val="20"/>
          <w:lang w:val="en-US"/>
        </w:rPr>
        <w:t>a not clear</w:t>
      </w:r>
      <w:r w:rsidR="00BA79C7" w:rsidRPr="00E15128">
        <w:rPr>
          <w:rFonts w:ascii="Times New Roman" w:hAnsi="Times New Roman"/>
          <w:sz w:val="20"/>
          <w:szCs w:val="20"/>
          <w:lang w:val="en-US"/>
        </w:rPr>
        <w:t xml:space="preserve"> physical relationship between these variables at this band</w:t>
      </w:r>
      <w:r w:rsidR="003E65E7" w:rsidRPr="00E15128">
        <w:rPr>
          <w:rFonts w:ascii="Times New Roman" w:hAnsi="Times New Roman"/>
          <w:sz w:val="20"/>
          <w:szCs w:val="20"/>
          <w:lang w:val="en-US"/>
        </w:rPr>
        <w:t>;</w:t>
      </w:r>
      <w:r w:rsidR="002B3138" w:rsidRPr="00E15128">
        <w:rPr>
          <w:rFonts w:ascii="Times New Roman" w:hAnsi="Times New Roman"/>
          <w:sz w:val="20"/>
          <w:szCs w:val="20"/>
          <w:lang w:val="en-US"/>
        </w:rPr>
        <w:t xml:space="preserve"> </w:t>
      </w:r>
      <w:r w:rsidR="0075181A" w:rsidRPr="00E15128">
        <w:rPr>
          <w:rFonts w:ascii="Times New Roman" w:hAnsi="Times New Roman"/>
          <w:sz w:val="20"/>
          <w:szCs w:val="20"/>
          <w:lang w:val="en-US"/>
        </w:rPr>
        <w:t xml:space="preserve">Band </w:t>
      </w:r>
      <w:r w:rsidR="00C23EEA" w:rsidRPr="00E15128">
        <w:rPr>
          <w:rFonts w:ascii="Times New Roman" w:hAnsi="Times New Roman"/>
          <w:sz w:val="20"/>
          <w:szCs w:val="20"/>
          <w:lang w:val="en-US"/>
        </w:rPr>
        <w:t>4</w:t>
      </w:r>
      <w:r w:rsidR="00BA79C7" w:rsidRPr="00E15128">
        <w:rPr>
          <w:rFonts w:ascii="Times New Roman" w:hAnsi="Times New Roman"/>
          <w:sz w:val="20"/>
          <w:szCs w:val="20"/>
          <w:lang w:val="en-US"/>
        </w:rPr>
        <w:t>-</w:t>
      </w:r>
      <w:r w:rsidR="00C23EEA" w:rsidRPr="00E15128">
        <w:rPr>
          <w:rFonts w:ascii="Times New Roman" w:hAnsi="Times New Roman"/>
          <w:sz w:val="20"/>
          <w:szCs w:val="20"/>
          <w:lang w:val="en-US"/>
        </w:rPr>
        <w:t>8</w:t>
      </w:r>
      <w:r w:rsidR="00BA79C7" w:rsidRPr="00E15128">
        <w:rPr>
          <w:rFonts w:ascii="Times New Roman" w:hAnsi="Times New Roman"/>
          <w:sz w:val="20"/>
          <w:szCs w:val="20"/>
          <w:lang w:val="en-US"/>
        </w:rPr>
        <w:t xml:space="preserve"> </w:t>
      </w:r>
      <w:r w:rsidR="00C23EEA" w:rsidRPr="00E15128">
        <w:rPr>
          <w:rFonts w:ascii="Times New Roman" w:hAnsi="Times New Roman"/>
          <w:sz w:val="20"/>
          <w:szCs w:val="20"/>
          <w:lang w:val="en-US"/>
        </w:rPr>
        <w:t>semesters</w:t>
      </w:r>
      <w:r w:rsidR="001C43EB" w:rsidRPr="00E15128">
        <w:rPr>
          <w:rFonts w:ascii="Times New Roman" w:hAnsi="Times New Roman"/>
          <w:sz w:val="20"/>
          <w:szCs w:val="20"/>
          <w:lang w:val="en-US"/>
        </w:rPr>
        <w:t xml:space="preserve"> during </w:t>
      </w:r>
      <w:r w:rsidR="00BD2DA6" w:rsidRPr="00E15128">
        <w:rPr>
          <w:rFonts w:ascii="Times New Roman" w:hAnsi="Times New Roman"/>
          <w:sz w:val="20"/>
          <w:szCs w:val="20"/>
          <w:lang w:val="en-US"/>
        </w:rPr>
        <w:t>2008 - 2012</w:t>
      </w:r>
      <w:r w:rsidR="003E65E7" w:rsidRPr="00E15128">
        <w:rPr>
          <w:rFonts w:ascii="Times New Roman" w:hAnsi="Times New Roman"/>
          <w:sz w:val="20"/>
          <w:szCs w:val="20"/>
          <w:lang w:val="en-US"/>
        </w:rPr>
        <w:t xml:space="preserve">, </w:t>
      </w:r>
      <w:r w:rsidR="001C43EB" w:rsidRPr="00E15128">
        <w:rPr>
          <w:rFonts w:ascii="Times New Roman" w:hAnsi="Times New Roman"/>
          <w:sz w:val="20"/>
          <w:szCs w:val="20"/>
          <w:lang w:val="en-US"/>
        </w:rPr>
        <w:t>here</w:t>
      </w:r>
      <w:r w:rsidR="00C83BE6" w:rsidRPr="00E15128">
        <w:rPr>
          <w:rFonts w:ascii="Times New Roman" w:hAnsi="Times New Roman"/>
          <w:sz w:val="20"/>
          <w:szCs w:val="20"/>
          <w:lang w:val="en-US"/>
        </w:rPr>
        <w:t xml:space="preserve"> the</w:t>
      </w:r>
      <w:r w:rsidR="001C43EB" w:rsidRPr="00E15128">
        <w:rPr>
          <w:rFonts w:ascii="Times New Roman" w:hAnsi="Times New Roman"/>
          <w:sz w:val="20"/>
          <w:szCs w:val="20"/>
          <w:lang w:val="en-US"/>
        </w:rPr>
        <w:t xml:space="preserve"> in</w:t>
      </w:r>
      <w:r w:rsidR="00BA79C7" w:rsidRPr="00E15128">
        <w:rPr>
          <w:rFonts w:ascii="Times New Roman" w:hAnsi="Times New Roman"/>
          <w:sz w:val="20"/>
          <w:szCs w:val="20"/>
          <w:lang w:val="en-US"/>
        </w:rPr>
        <w:t xml:space="preserve">-phase coherence relations are present </w:t>
      </w:r>
      <w:r w:rsidR="007113E8" w:rsidRPr="00E15128">
        <w:rPr>
          <w:rFonts w:ascii="Times New Roman" w:hAnsi="Times New Roman"/>
          <w:sz w:val="20"/>
          <w:szCs w:val="20"/>
          <w:lang w:val="en-US"/>
        </w:rPr>
        <w:t>i</w:t>
      </w:r>
      <w:r w:rsidR="00BA79C7" w:rsidRPr="00E15128">
        <w:rPr>
          <w:rFonts w:ascii="Times New Roman" w:hAnsi="Times New Roman"/>
          <w:sz w:val="20"/>
          <w:szCs w:val="20"/>
          <w:lang w:val="en-US"/>
        </w:rPr>
        <w:t xml:space="preserve">n all indices for all aquifers, </w:t>
      </w:r>
      <w:r w:rsidR="007113E8" w:rsidRPr="00E15128">
        <w:rPr>
          <w:rFonts w:ascii="Times New Roman" w:hAnsi="Times New Roman"/>
          <w:sz w:val="20"/>
          <w:szCs w:val="20"/>
          <w:lang w:val="en-US"/>
        </w:rPr>
        <w:t>this</w:t>
      </w:r>
      <w:r w:rsidR="00BA79C7" w:rsidRPr="00E15128">
        <w:rPr>
          <w:rFonts w:ascii="Times New Roman" w:hAnsi="Times New Roman"/>
          <w:sz w:val="20"/>
          <w:szCs w:val="20"/>
          <w:lang w:val="en-US"/>
        </w:rPr>
        <w:t xml:space="preserve"> </w:t>
      </w:r>
      <w:r w:rsidR="00910417" w:rsidRPr="00E15128">
        <w:rPr>
          <w:rFonts w:ascii="Times New Roman" w:hAnsi="Times New Roman"/>
          <w:sz w:val="20"/>
          <w:szCs w:val="20"/>
          <w:lang w:val="en-US"/>
        </w:rPr>
        <w:t>suggest</w:t>
      </w:r>
      <w:r w:rsidR="00BA79C7" w:rsidRPr="00E15128">
        <w:rPr>
          <w:rFonts w:ascii="Times New Roman" w:hAnsi="Times New Roman"/>
          <w:sz w:val="20"/>
          <w:szCs w:val="20"/>
          <w:lang w:val="en-US"/>
        </w:rPr>
        <w:t xml:space="preserve"> </w:t>
      </w:r>
      <w:r w:rsidR="008B6287" w:rsidRPr="00E15128">
        <w:rPr>
          <w:rFonts w:ascii="Times New Roman" w:hAnsi="Times New Roman"/>
          <w:sz w:val="20"/>
          <w:szCs w:val="20"/>
          <w:lang w:val="en-US"/>
        </w:rPr>
        <w:t>that</w:t>
      </w:r>
      <w:r w:rsidR="00AF1E23" w:rsidRPr="00E15128">
        <w:rPr>
          <w:rFonts w:ascii="Times New Roman" w:hAnsi="Times New Roman"/>
          <w:sz w:val="20"/>
          <w:szCs w:val="20"/>
          <w:lang w:val="en-US"/>
        </w:rPr>
        <w:t xml:space="preserve"> when </w:t>
      </w:r>
      <w:r w:rsidR="008B6287" w:rsidRPr="00E15128">
        <w:rPr>
          <w:rFonts w:ascii="Times New Roman" w:hAnsi="Times New Roman"/>
          <w:sz w:val="20"/>
          <w:szCs w:val="20"/>
          <w:lang w:val="en-US"/>
        </w:rPr>
        <w:t xml:space="preserve">ONI-PNA-CAR </w:t>
      </w:r>
      <w:r w:rsidR="007113E8" w:rsidRPr="00E15128">
        <w:rPr>
          <w:rFonts w:ascii="Times New Roman" w:hAnsi="Times New Roman"/>
          <w:sz w:val="20"/>
          <w:szCs w:val="20"/>
          <w:lang w:val="en-US"/>
        </w:rPr>
        <w:t xml:space="preserve">signals are </w:t>
      </w:r>
      <w:r w:rsidR="00D43C5E" w:rsidRPr="00E15128">
        <w:rPr>
          <w:rFonts w:ascii="Times New Roman" w:hAnsi="Times New Roman"/>
          <w:sz w:val="20"/>
          <w:szCs w:val="20"/>
          <w:lang w:val="en-US"/>
        </w:rPr>
        <w:t>combine</w:t>
      </w:r>
      <w:r w:rsidR="007113E8" w:rsidRPr="00E15128">
        <w:rPr>
          <w:rFonts w:ascii="Times New Roman" w:hAnsi="Times New Roman"/>
          <w:sz w:val="20"/>
          <w:szCs w:val="20"/>
          <w:lang w:val="en-US"/>
        </w:rPr>
        <w:t>d</w:t>
      </w:r>
      <w:r w:rsidR="00D43C5E" w:rsidRPr="00E15128">
        <w:rPr>
          <w:rFonts w:ascii="Times New Roman" w:hAnsi="Times New Roman"/>
          <w:sz w:val="20"/>
          <w:szCs w:val="20"/>
          <w:lang w:val="en-US"/>
        </w:rPr>
        <w:t xml:space="preserve"> then</w:t>
      </w:r>
      <w:r w:rsidR="008B6287" w:rsidRPr="00E15128">
        <w:rPr>
          <w:rFonts w:ascii="Times New Roman" w:hAnsi="Times New Roman"/>
          <w:sz w:val="20"/>
          <w:szCs w:val="20"/>
          <w:lang w:val="en-US"/>
        </w:rPr>
        <w:t xml:space="preserve"> </w:t>
      </w:r>
      <w:r w:rsidR="007113E8" w:rsidRPr="00E15128">
        <w:rPr>
          <w:rFonts w:ascii="Times New Roman" w:hAnsi="Times New Roman"/>
          <w:sz w:val="20"/>
          <w:szCs w:val="20"/>
          <w:lang w:val="en-US"/>
        </w:rPr>
        <w:t xml:space="preserve">a significative </w:t>
      </w:r>
      <w:r w:rsidR="00BD2DA6" w:rsidRPr="00E15128">
        <w:rPr>
          <w:rFonts w:ascii="Times New Roman" w:hAnsi="Times New Roman"/>
          <w:sz w:val="20"/>
          <w:szCs w:val="20"/>
          <w:lang w:val="en-US"/>
        </w:rPr>
        <w:t>positive correlation</w:t>
      </w:r>
      <w:r w:rsidR="006664C5" w:rsidRPr="00E15128">
        <w:rPr>
          <w:rFonts w:ascii="Times New Roman" w:hAnsi="Times New Roman"/>
          <w:sz w:val="20"/>
          <w:szCs w:val="20"/>
          <w:lang w:val="en-US"/>
        </w:rPr>
        <w:t xml:space="preserve"> appears</w:t>
      </w:r>
      <w:r w:rsidR="00BD2DA6" w:rsidRPr="00E15128">
        <w:rPr>
          <w:rFonts w:ascii="Times New Roman" w:hAnsi="Times New Roman"/>
          <w:sz w:val="20"/>
          <w:szCs w:val="20"/>
          <w:lang w:val="en-US"/>
        </w:rPr>
        <w:t xml:space="preserve"> </w:t>
      </w:r>
      <w:r w:rsidR="005509B9" w:rsidRPr="00E15128">
        <w:rPr>
          <w:rFonts w:ascii="Times New Roman" w:hAnsi="Times New Roman"/>
          <w:sz w:val="20"/>
          <w:szCs w:val="20"/>
          <w:lang w:val="en-US"/>
        </w:rPr>
        <w:t>with</w:t>
      </w:r>
      <w:r w:rsidR="007873DC" w:rsidRPr="00E15128">
        <w:rPr>
          <w:rFonts w:ascii="Times New Roman" w:hAnsi="Times New Roman"/>
          <w:sz w:val="20"/>
          <w:szCs w:val="20"/>
          <w:lang w:val="en-US"/>
        </w:rPr>
        <w:t xml:space="preserve"> the occurrence of </w:t>
      </w:r>
      <w:r w:rsidR="005509B9" w:rsidRPr="00E15128">
        <w:rPr>
          <w:rFonts w:ascii="Times New Roman" w:hAnsi="Times New Roman"/>
          <w:sz w:val="20"/>
          <w:szCs w:val="20"/>
          <w:lang w:val="en-US"/>
        </w:rPr>
        <w:t xml:space="preserve">strong </w:t>
      </w:r>
      <w:r w:rsidR="007873DC" w:rsidRPr="00E15128">
        <w:rPr>
          <w:rFonts w:ascii="Times New Roman" w:hAnsi="Times New Roman"/>
          <w:sz w:val="20"/>
          <w:szCs w:val="20"/>
          <w:lang w:val="en-US"/>
        </w:rPr>
        <w:t>droughts and we</w:t>
      </w:r>
      <w:r w:rsidR="00002852" w:rsidRPr="00E15128">
        <w:rPr>
          <w:rFonts w:ascii="Times New Roman" w:hAnsi="Times New Roman"/>
          <w:sz w:val="20"/>
          <w:szCs w:val="20"/>
          <w:lang w:val="en-US"/>
        </w:rPr>
        <w:t>t periods</w:t>
      </w:r>
      <w:r w:rsidR="0076621D" w:rsidRPr="00E15128">
        <w:rPr>
          <w:rFonts w:ascii="Times New Roman" w:hAnsi="Times New Roman"/>
          <w:sz w:val="20"/>
          <w:szCs w:val="20"/>
          <w:lang w:val="en-US"/>
        </w:rPr>
        <w:t xml:space="preserve"> </w:t>
      </w:r>
      <w:r w:rsidR="00AE3495" w:rsidRPr="00E15128">
        <w:rPr>
          <w:rFonts w:ascii="Times New Roman" w:hAnsi="Times New Roman"/>
          <w:sz w:val="20"/>
          <w:szCs w:val="20"/>
          <w:lang w:val="en-US"/>
        </w:rPr>
        <w:t>with a frequency of 2 – 4 years</w:t>
      </w:r>
      <w:r w:rsidR="00BA79C7" w:rsidRPr="00E15128">
        <w:rPr>
          <w:rFonts w:ascii="Times New Roman" w:hAnsi="Times New Roman"/>
          <w:sz w:val="20"/>
          <w:szCs w:val="20"/>
          <w:lang w:val="en-US"/>
        </w:rPr>
        <w:t>.</w:t>
      </w:r>
    </w:p>
    <w:p w14:paraId="0F0E2B3A" w14:textId="77777777" w:rsidR="00396996" w:rsidRPr="00E15128" w:rsidRDefault="00396996" w:rsidP="00042F2D">
      <w:pPr>
        <w:ind w:firstLine="284"/>
        <w:rPr>
          <w:rFonts w:ascii="Times New Roman" w:hAnsi="Times New Roman"/>
          <w:sz w:val="20"/>
          <w:szCs w:val="20"/>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1D452D" w:rsidRPr="00916E0E" w14:paraId="06AAD359" w14:textId="77777777" w:rsidTr="00400A32">
        <w:tc>
          <w:tcPr>
            <w:tcW w:w="9913" w:type="dxa"/>
          </w:tcPr>
          <w:p w14:paraId="279E8040" w14:textId="2DDF65BA" w:rsidR="001D452D" w:rsidRPr="00E15128" w:rsidRDefault="001D452D" w:rsidP="00042F2D">
            <w:pPr>
              <w:ind w:firstLine="0"/>
              <w:jc w:val="center"/>
              <w:rPr>
                <w:rFonts w:ascii="Times New Roman" w:hAnsi="Times New Roman"/>
                <w:sz w:val="20"/>
                <w:szCs w:val="20"/>
                <w:lang w:val="en-US"/>
              </w:rPr>
            </w:pPr>
            <w:r w:rsidRPr="00E15128">
              <w:rPr>
                <w:rFonts w:ascii="Times New Roman" w:hAnsi="Times New Roman"/>
                <w:noProof/>
                <w:sz w:val="20"/>
                <w:szCs w:val="20"/>
                <w:lang w:val="en-US"/>
              </w:rPr>
              <w:drawing>
                <wp:inline distT="0" distB="0" distL="0" distR="0" wp14:anchorId="6E4E6157" wp14:editId="3461EA9A">
                  <wp:extent cx="6289675" cy="339852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89675" cy="3398520"/>
                          </a:xfrm>
                          <a:prstGeom prst="rect">
                            <a:avLst/>
                          </a:prstGeom>
                          <a:noFill/>
                          <a:ln>
                            <a:noFill/>
                          </a:ln>
                        </pic:spPr>
                      </pic:pic>
                    </a:graphicData>
                  </a:graphic>
                </wp:inline>
              </w:drawing>
            </w:r>
          </w:p>
        </w:tc>
      </w:tr>
      <w:tr w:rsidR="001D452D" w:rsidRPr="00916E0E" w14:paraId="197314A4" w14:textId="77777777" w:rsidTr="00400A32">
        <w:tc>
          <w:tcPr>
            <w:tcW w:w="9913" w:type="dxa"/>
          </w:tcPr>
          <w:p w14:paraId="627ABB5F" w14:textId="2D0124BF" w:rsidR="001D452D" w:rsidRPr="00E15128" w:rsidRDefault="00C36BF2" w:rsidP="00042F2D">
            <w:pPr>
              <w:spacing w:line="259" w:lineRule="auto"/>
              <w:ind w:firstLine="284"/>
              <w:rPr>
                <w:rFonts w:ascii="Times New Roman" w:hAnsi="Times New Roman"/>
                <w:sz w:val="20"/>
                <w:szCs w:val="20"/>
                <w:lang w:val="en-US"/>
              </w:rPr>
            </w:pPr>
            <w:r w:rsidRPr="00E15128">
              <w:rPr>
                <w:rFonts w:ascii="Times New Roman" w:hAnsi="Times New Roman"/>
                <w:b/>
                <w:bCs/>
                <w:sz w:val="20"/>
                <w:szCs w:val="20"/>
                <w:lang w:val="en-US"/>
              </w:rPr>
              <w:t>Fig.</w:t>
            </w:r>
            <w:r w:rsidR="001D452D" w:rsidRPr="00E15128">
              <w:rPr>
                <w:rFonts w:ascii="Times New Roman" w:hAnsi="Times New Roman"/>
                <w:b/>
                <w:bCs/>
                <w:sz w:val="20"/>
                <w:szCs w:val="20"/>
                <w:lang w:val="en-US"/>
              </w:rPr>
              <w:t xml:space="preserve"> </w:t>
            </w:r>
            <w:r w:rsidR="00042F2D" w:rsidRPr="00E15128">
              <w:rPr>
                <w:rFonts w:ascii="Times New Roman" w:hAnsi="Times New Roman"/>
                <w:b/>
                <w:bCs/>
                <w:sz w:val="20"/>
                <w:szCs w:val="20"/>
                <w:lang w:val="en-US"/>
              </w:rPr>
              <w:t>S1</w:t>
            </w:r>
            <w:r w:rsidR="006B7D2B" w:rsidRPr="00E15128">
              <w:rPr>
                <w:rFonts w:ascii="Times New Roman" w:hAnsi="Times New Roman"/>
                <w:b/>
                <w:bCs/>
                <w:sz w:val="20"/>
                <w:szCs w:val="20"/>
                <w:lang w:val="en-US"/>
              </w:rPr>
              <w:t xml:space="preserve"> </w:t>
            </w:r>
            <w:r w:rsidR="001D452D" w:rsidRPr="00E15128">
              <w:rPr>
                <w:rFonts w:ascii="Times New Roman" w:hAnsi="Times New Roman"/>
                <w:sz w:val="20"/>
                <w:szCs w:val="20"/>
                <w:lang w:val="en-US"/>
              </w:rPr>
              <w:t>Wavelet coherence between (a) ONI, (b) PNA, (c) CAR and</w:t>
            </w:r>
            <w:r w:rsidR="007060A8" w:rsidRPr="00E15128">
              <w:rPr>
                <w:rFonts w:ascii="Times New Roman" w:hAnsi="Times New Roman"/>
                <w:sz w:val="20"/>
                <w:szCs w:val="20"/>
                <w:lang w:val="en-US"/>
              </w:rPr>
              <w:t xml:space="preserve"> SPI6</w:t>
            </w:r>
            <w:r w:rsidR="001D452D" w:rsidRPr="00E15128">
              <w:rPr>
                <w:rFonts w:ascii="Times New Roman" w:hAnsi="Times New Roman"/>
                <w:sz w:val="20"/>
                <w:szCs w:val="20"/>
                <w:lang w:val="en-US"/>
              </w:rPr>
              <w:t xml:space="preserve"> from 2000 to 2017 in aquifers of CARL. The cone of influence excludes areas of edge effects. Black contour lines indicate </w:t>
            </w:r>
            <w:r w:rsidR="00834583" w:rsidRPr="00E15128">
              <w:rPr>
                <w:rFonts w:ascii="Times New Roman" w:hAnsi="Times New Roman"/>
                <w:i/>
                <w:iCs/>
                <w:sz w:val="20"/>
                <w:szCs w:val="20"/>
                <w:lang w:val="en-US"/>
              </w:rPr>
              <w:t>95% confidence intervals</w:t>
            </w:r>
            <w:r w:rsidR="001D452D" w:rsidRPr="00E15128">
              <w:rPr>
                <w:rFonts w:ascii="Times New Roman" w:hAnsi="Times New Roman"/>
                <w:sz w:val="20"/>
                <w:szCs w:val="20"/>
                <w:lang w:val="en-US"/>
              </w:rPr>
              <w:t>. Arrows indicate the leading/lagging time series.</w:t>
            </w:r>
          </w:p>
        </w:tc>
      </w:tr>
    </w:tbl>
    <w:p w14:paraId="042BDEC9" w14:textId="77777777" w:rsidR="00DB600E" w:rsidRPr="00E15128" w:rsidRDefault="00DB600E" w:rsidP="00042F2D">
      <w:pPr>
        <w:ind w:firstLine="284"/>
        <w:rPr>
          <w:rFonts w:ascii="Times New Roman" w:hAnsi="Times New Roman"/>
          <w:sz w:val="20"/>
          <w:szCs w:val="20"/>
          <w:lang w:val="en-US"/>
        </w:rPr>
      </w:pPr>
    </w:p>
    <w:p w14:paraId="736E6C7A" w14:textId="0F27CE56" w:rsidR="00A738DB" w:rsidRPr="00E15128" w:rsidRDefault="00A738DB" w:rsidP="00042F2D">
      <w:pPr>
        <w:ind w:firstLine="284"/>
        <w:rPr>
          <w:rFonts w:ascii="Times New Roman" w:hAnsi="Times New Roman"/>
          <w:sz w:val="20"/>
          <w:szCs w:val="20"/>
          <w:lang w:val="en-US"/>
        </w:rPr>
      </w:pPr>
    </w:p>
    <w:p w14:paraId="027F2AF1" w14:textId="1B5DC8BE" w:rsidR="003F3217" w:rsidRPr="00E15128" w:rsidRDefault="006E3D18" w:rsidP="00042F2D">
      <w:pPr>
        <w:ind w:firstLine="284"/>
        <w:rPr>
          <w:rFonts w:ascii="Times New Roman" w:hAnsi="Times New Roman"/>
          <w:sz w:val="20"/>
          <w:szCs w:val="20"/>
          <w:lang w:val="en-US"/>
        </w:rPr>
      </w:pPr>
      <w:r w:rsidRPr="00E15128">
        <w:rPr>
          <w:rFonts w:ascii="Times New Roman" w:hAnsi="Times New Roman"/>
          <w:sz w:val="20"/>
          <w:szCs w:val="20"/>
          <w:lang w:val="en-US"/>
        </w:rPr>
        <w:lastRenderedPageBreak/>
        <w:t xml:space="preserve">ONI </w:t>
      </w:r>
      <w:r w:rsidR="006B7D2B" w:rsidRPr="00E15128">
        <w:rPr>
          <w:rFonts w:ascii="Times New Roman" w:hAnsi="Times New Roman"/>
          <w:sz w:val="20"/>
          <w:szCs w:val="20"/>
          <w:lang w:val="en-US"/>
        </w:rPr>
        <w:t>v</w:t>
      </w:r>
      <w:r w:rsidRPr="00E15128">
        <w:rPr>
          <w:rFonts w:ascii="Times New Roman" w:hAnsi="Times New Roman"/>
          <w:sz w:val="20"/>
          <w:szCs w:val="20"/>
          <w:lang w:val="en-US"/>
        </w:rPr>
        <w:t xml:space="preserve">s PP </w:t>
      </w:r>
      <w:r w:rsidR="00C36BF2" w:rsidRPr="00E15128">
        <w:rPr>
          <w:rFonts w:ascii="Times New Roman" w:hAnsi="Times New Roman"/>
          <w:sz w:val="20"/>
          <w:szCs w:val="20"/>
          <w:lang w:val="en-US"/>
        </w:rPr>
        <w:t>Fig.</w:t>
      </w:r>
      <w:r w:rsidRPr="00E15128">
        <w:rPr>
          <w:rFonts w:ascii="Times New Roman" w:hAnsi="Times New Roman"/>
          <w:sz w:val="20"/>
          <w:szCs w:val="20"/>
          <w:lang w:val="en-US"/>
        </w:rPr>
        <w:t xml:space="preserve"> </w:t>
      </w:r>
      <w:r w:rsidR="00042F2D" w:rsidRPr="00E15128">
        <w:rPr>
          <w:rFonts w:ascii="Times New Roman" w:hAnsi="Times New Roman"/>
          <w:sz w:val="20"/>
          <w:szCs w:val="20"/>
          <w:lang w:val="en-US"/>
        </w:rPr>
        <w:t>S2a</w:t>
      </w:r>
      <w:r w:rsidRPr="00E15128">
        <w:rPr>
          <w:rFonts w:ascii="Times New Roman" w:hAnsi="Times New Roman"/>
          <w:sz w:val="20"/>
          <w:szCs w:val="20"/>
          <w:lang w:val="en-US"/>
        </w:rPr>
        <w:t>:</w:t>
      </w:r>
      <w:r w:rsidR="001A292B" w:rsidRPr="00E15128">
        <w:rPr>
          <w:rFonts w:ascii="Times New Roman" w:hAnsi="Times New Roman"/>
          <w:sz w:val="20"/>
          <w:szCs w:val="20"/>
          <w:lang w:val="en-US"/>
        </w:rPr>
        <w:t xml:space="preserve"> </w:t>
      </w:r>
      <w:r w:rsidR="00131B6D" w:rsidRPr="00E15128">
        <w:rPr>
          <w:rFonts w:ascii="Times New Roman" w:hAnsi="Times New Roman"/>
          <w:sz w:val="20"/>
          <w:szCs w:val="20"/>
          <w:lang w:val="en-US"/>
        </w:rPr>
        <w:t xml:space="preserve">here the in-phase coherence relations are dominant </w:t>
      </w:r>
      <w:r w:rsidR="002F337C" w:rsidRPr="00E15128">
        <w:rPr>
          <w:rFonts w:ascii="Times New Roman" w:hAnsi="Times New Roman"/>
          <w:sz w:val="20"/>
          <w:szCs w:val="20"/>
          <w:lang w:val="en-US"/>
        </w:rPr>
        <w:t>at</w:t>
      </w:r>
      <w:r w:rsidR="00234878" w:rsidRPr="00E15128">
        <w:rPr>
          <w:rFonts w:ascii="Times New Roman" w:hAnsi="Times New Roman"/>
          <w:sz w:val="20"/>
          <w:szCs w:val="20"/>
          <w:lang w:val="en-US"/>
        </w:rPr>
        <w:t xml:space="preserve"> intermittent</w:t>
      </w:r>
      <w:r w:rsidR="002F337C" w:rsidRPr="00E15128">
        <w:rPr>
          <w:rFonts w:ascii="Times New Roman" w:hAnsi="Times New Roman"/>
          <w:sz w:val="20"/>
          <w:szCs w:val="20"/>
          <w:lang w:val="en-US"/>
        </w:rPr>
        <w:t xml:space="preserve"> highest power</w:t>
      </w:r>
      <w:r w:rsidR="00234878" w:rsidRPr="00E15128">
        <w:rPr>
          <w:rFonts w:ascii="Times New Roman" w:hAnsi="Times New Roman"/>
          <w:sz w:val="20"/>
          <w:szCs w:val="20"/>
          <w:lang w:val="en-US"/>
        </w:rPr>
        <w:t xml:space="preserve"> with intra-annual to inter-annual</w:t>
      </w:r>
      <w:r w:rsidR="00302234" w:rsidRPr="00E15128">
        <w:rPr>
          <w:rFonts w:ascii="Times New Roman" w:hAnsi="Times New Roman"/>
          <w:sz w:val="20"/>
          <w:szCs w:val="20"/>
          <w:lang w:val="en-US"/>
        </w:rPr>
        <w:t xml:space="preserve"> scales</w:t>
      </w:r>
      <w:r w:rsidR="00347354" w:rsidRPr="00E15128">
        <w:rPr>
          <w:rFonts w:ascii="Times New Roman" w:hAnsi="Times New Roman"/>
          <w:sz w:val="20"/>
          <w:szCs w:val="20"/>
          <w:lang w:val="en-US"/>
        </w:rPr>
        <w:t xml:space="preserve"> (</w:t>
      </w:r>
      <w:r w:rsidR="00A8101C" w:rsidRPr="00E15128">
        <w:rPr>
          <w:rFonts w:ascii="Times New Roman" w:hAnsi="Times New Roman"/>
          <w:sz w:val="20"/>
          <w:szCs w:val="20"/>
          <w:lang w:val="en-US"/>
        </w:rPr>
        <w:t>0.5</w:t>
      </w:r>
      <w:r w:rsidR="009C0BD6" w:rsidRPr="00E15128">
        <w:rPr>
          <w:rFonts w:ascii="Times New Roman" w:hAnsi="Times New Roman"/>
          <w:sz w:val="20"/>
          <w:szCs w:val="20"/>
          <w:lang w:val="en-US"/>
        </w:rPr>
        <w:t>-</w:t>
      </w:r>
      <w:r w:rsidR="00A8101C" w:rsidRPr="00E15128">
        <w:rPr>
          <w:rFonts w:ascii="Times New Roman" w:hAnsi="Times New Roman"/>
          <w:sz w:val="20"/>
          <w:szCs w:val="20"/>
          <w:lang w:val="en-US"/>
        </w:rPr>
        <w:t>1</w:t>
      </w:r>
      <w:r w:rsidR="00FA28FF" w:rsidRPr="00E15128">
        <w:rPr>
          <w:rFonts w:ascii="Times New Roman" w:hAnsi="Times New Roman"/>
          <w:sz w:val="20"/>
          <w:szCs w:val="20"/>
          <w:lang w:val="en-US"/>
        </w:rPr>
        <w:t xml:space="preserve"> years</w:t>
      </w:r>
      <w:r w:rsidR="00D123C6" w:rsidRPr="00E15128">
        <w:rPr>
          <w:rFonts w:ascii="Times New Roman" w:hAnsi="Times New Roman"/>
          <w:sz w:val="20"/>
          <w:szCs w:val="20"/>
          <w:lang w:val="en-US"/>
        </w:rPr>
        <w:t>; 2-4 years,</w:t>
      </w:r>
      <w:r w:rsidR="00FA28FF" w:rsidRPr="00E15128">
        <w:rPr>
          <w:rFonts w:ascii="Times New Roman" w:hAnsi="Times New Roman"/>
          <w:sz w:val="20"/>
          <w:szCs w:val="20"/>
          <w:lang w:val="en-US"/>
        </w:rPr>
        <w:t xml:space="preserve"> and</w:t>
      </w:r>
      <w:r w:rsidR="00A8101C" w:rsidRPr="00E15128">
        <w:rPr>
          <w:rFonts w:ascii="Times New Roman" w:hAnsi="Times New Roman"/>
          <w:sz w:val="20"/>
          <w:szCs w:val="20"/>
          <w:lang w:val="en-US"/>
        </w:rPr>
        <w:t xml:space="preserve"> 4-8 years</w:t>
      </w:r>
      <w:r w:rsidR="00347354" w:rsidRPr="00E15128">
        <w:rPr>
          <w:rFonts w:ascii="Times New Roman" w:hAnsi="Times New Roman"/>
          <w:sz w:val="20"/>
          <w:szCs w:val="20"/>
          <w:lang w:val="en-US"/>
        </w:rPr>
        <w:t>)</w:t>
      </w:r>
      <w:r w:rsidR="00DE54C3" w:rsidRPr="00E15128">
        <w:rPr>
          <w:rFonts w:ascii="Times New Roman" w:hAnsi="Times New Roman"/>
          <w:sz w:val="20"/>
          <w:szCs w:val="20"/>
          <w:lang w:val="en-US"/>
        </w:rPr>
        <w:t>.</w:t>
      </w:r>
      <w:r w:rsidR="00E61D2F" w:rsidRPr="00E15128">
        <w:rPr>
          <w:rFonts w:ascii="Times New Roman" w:hAnsi="Times New Roman"/>
          <w:sz w:val="20"/>
          <w:szCs w:val="20"/>
          <w:lang w:val="en-US"/>
        </w:rPr>
        <w:t xml:space="preserve"> But it is important to note that </w:t>
      </w:r>
      <w:r w:rsidR="003F3217" w:rsidRPr="00E15128">
        <w:rPr>
          <w:rFonts w:ascii="Times New Roman" w:hAnsi="Times New Roman"/>
          <w:sz w:val="20"/>
          <w:szCs w:val="20"/>
          <w:lang w:val="en-US"/>
        </w:rPr>
        <w:t>in XWT analysis th</w:t>
      </w:r>
      <w:r w:rsidR="00080D47" w:rsidRPr="00E15128">
        <w:rPr>
          <w:rFonts w:ascii="Times New Roman" w:hAnsi="Times New Roman"/>
          <w:sz w:val="20"/>
          <w:szCs w:val="20"/>
          <w:lang w:val="en-US"/>
        </w:rPr>
        <w:t>ese</w:t>
      </w:r>
      <w:r w:rsidR="003F3217" w:rsidRPr="00E15128">
        <w:rPr>
          <w:rFonts w:ascii="Times New Roman" w:hAnsi="Times New Roman"/>
          <w:sz w:val="20"/>
          <w:szCs w:val="20"/>
          <w:lang w:val="en-US"/>
        </w:rPr>
        <w:t xml:space="preserve"> periodicities were not significative.</w:t>
      </w:r>
    </w:p>
    <w:p w14:paraId="481FD8D2" w14:textId="47B080F5" w:rsidR="003F3217" w:rsidRPr="00E15128" w:rsidRDefault="00080D47" w:rsidP="00042F2D">
      <w:pPr>
        <w:ind w:firstLine="284"/>
        <w:rPr>
          <w:rFonts w:ascii="Times New Roman" w:hAnsi="Times New Roman"/>
          <w:sz w:val="20"/>
          <w:szCs w:val="20"/>
          <w:lang w:val="en-US"/>
        </w:rPr>
      </w:pPr>
      <w:r w:rsidRPr="00E15128">
        <w:rPr>
          <w:rFonts w:ascii="Times New Roman" w:hAnsi="Times New Roman"/>
          <w:sz w:val="20"/>
          <w:szCs w:val="20"/>
          <w:lang w:val="en-US"/>
        </w:rPr>
        <w:t xml:space="preserve">PNA </w:t>
      </w:r>
      <w:r w:rsidR="006B7D2B" w:rsidRPr="00E15128">
        <w:rPr>
          <w:rFonts w:ascii="Times New Roman" w:hAnsi="Times New Roman"/>
          <w:sz w:val="20"/>
          <w:szCs w:val="20"/>
          <w:lang w:val="en-US"/>
        </w:rPr>
        <w:t>v</w:t>
      </w:r>
      <w:r w:rsidRPr="00E15128">
        <w:rPr>
          <w:rFonts w:ascii="Times New Roman" w:hAnsi="Times New Roman"/>
          <w:sz w:val="20"/>
          <w:szCs w:val="20"/>
          <w:lang w:val="en-US"/>
        </w:rPr>
        <w:t xml:space="preserve">s PP </w:t>
      </w:r>
      <w:r w:rsidR="00C36BF2" w:rsidRPr="00E15128">
        <w:rPr>
          <w:rFonts w:ascii="Times New Roman" w:hAnsi="Times New Roman"/>
          <w:sz w:val="20"/>
          <w:szCs w:val="20"/>
          <w:lang w:val="en-US"/>
        </w:rPr>
        <w:t>Fig.</w:t>
      </w:r>
      <w:r w:rsidRPr="00E15128">
        <w:rPr>
          <w:rFonts w:ascii="Times New Roman" w:hAnsi="Times New Roman"/>
          <w:sz w:val="20"/>
          <w:szCs w:val="20"/>
          <w:lang w:val="en-US"/>
        </w:rPr>
        <w:t xml:space="preserve"> </w:t>
      </w:r>
      <w:r w:rsidR="00042F2D" w:rsidRPr="00E15128">
        <w:rPr>
          <w:rFonts w:ascii="Times New Roman" w:hAnsi="Times New Roman"/>
          <w:sz w:val="20"/>
          <w:szCs w:val="20"/>
          <w:lang w:val="en-US"/>
        </w:rPr>
        <w:t>S2b</w:t>
      </w:r>
      <w:r w:rsidRPr="00E15128">
        <w:rPr>
          <w:rFonts w:ascii="Times New Roman" w:hAnsi="Times New Roman"/>
          <w:sz w:val="20"/>
          <w:szCs w:val="20"/>
          <w:lang w:val="en-US"/>
        </w:rPr>
        <w:t xml:space="preserve">: </w:t>
      </w:r>
      <w:r w:rsidR="00401A1C" w:rsidRPr="00E15128">
        <w:rPr>
          <w:rFonts w:ascii="Times New Roman" w:hAnsi="Times New Roman"/>
          <w:sz w:val="20"/>
          <w:szCs w:val="20"/>
          <w:lang w:val="en-US"/>
        </w:rPr>
        <w:t>here the in-phase coherence relations are dominant</w:t>
      </w:r>
      <w:r w:rsidR="00132040" w:rsidRPr="00E15128">
        <w:rPr>
          <w:rFonts w:ascii="Times New Roman" w:hAnsi="Times New Roman"/>
          <w:sz w:val="20"/>
          <w:szCs w:val="20"/>
          <w:lang w:val="en-US"/>
        </w:rPr>
        <w:t xml:space="preserve"> </w:t>
      </w:r>
      <w:r w:rsidR="00623F75" w:rsidRPr="00E15128">
        <w:rPr>
          <w:rFonts w:ascii="Times New Roman" w:hAnsi="Times New Roman"/>
          <w:sz w:val="20"/>
          <w:szCs w:val="20"/>
          <w:lang w:val="en-US"/>
        </w:rPr>
        <w:t>with highes</w:t>
      </w:r>
      <w:r w:rsidR="00F37005" w:rsidRPr="00E15128">
        <w:rPr>
          <w:rFonts w:ascii="Times New Roman" w:hAnsi="Times New Roman"/>
          <w:sz w:val="20"/>
          <w:szCs w:val="20"/>
          <w:lang w:val="en-US"/>
        </w:rPr>
        <w:t>t power</w:t>
      </w:r>
      <w:r w:rsidR="00401A1C" w:rsidRPr="00E15128">
        <w:rPr>
          <w:rFonts w:ascii="Times New Roman" w:hAnsi="Times New Roman"/>
          <w:sz w:val="20"/>
          <w:szCs w:val="20"/>
          <w:lang w:val="en-US"/>
        </w:rPr>
        <w:t xml:space="preserve"> at</w:t>
      </w:r>
      <w:r w:rsidR="00C115BC" w:rsidRPr="00E15128">
        <w:rPr>
          <w:rFonts w:ascii="Times New Roman" w:hAnsi="Times New Roman"/>
          <w:sz w:val="20"/>
          <w:szCs w:val="20"/>
          <w:lang w:val="en-US"/>
        </w:rPr>
        <w:t xml:space="preserve"> band of 1</w:t>
      </w:r>
      <w:r w:rsidR="00F37005" w:rsidRPr="00E15128">
        <w:rPr>
          <w:rFonts w:ascii="Times New Roman" w:hAnsi="Times New Roman"/>
          <w:sz w:val="20"/>
          <w:szCs w:val="20"/>
          <w:lang w:val="en-US"/>
        </w:rPr>
        <w:t>-</w:t>
      </w:r>
      <w:r w:rsidR="009D3BE3" w:rsidRPr="00E15128">
        <w:rPr>
          <w:rFonts w:ascii="Times New Roman" w:hAnsi="Times New Roman"/>
          <w:sz w:val="20"/>
          <w:szCs w:val="20"/>
          <w:lang w:val="en-US"/>
        </w:rPr>
        <w:t>2</w:t>
      </w:r>
      <w:r w:rsidR="00C115BC" w:rsidRPr="00E15128">
        <w:rPr>
          <w:rFonts w:ascii="Times New Roman" w:hAnsi="Times New Roman"/>
          <w:sz w:val="20"/>
          <w:szCs w:val="20"/>
          <w:lang w:val="en-US"/>
        </w:rPr>
        <w:t xml:space="preserve"> </w:t>
      </w:r>
      <w:r w:rsidR="009D3BE3" w:rsidRPr="00E15128">
        <w:rPr>
          <w:rFonts w:ascii="Times New Roman" w:hAnsi="Times New Roman"/>
          <w:sz w:val="20"/>
          <w:szCs w:val="20"/>
          <w:lang w:val="en-US"/>
        </w:rPr>
        <w:t>semesters</w:t>
      </w:r>
      <w:r w:rsidR="00132040" w:rsidRPr="00E15128">
        <w:rPr>
          <w:rFonts w:ascii="Times New Roman" w:hAnsi="Times New Roman"/>
          <w:sz w:val="20"/>
          <w:szCs w:val="20"/>
          <w:lang w:val="en-US"/>
        </w:rPr>
        <w:t xml:space="preserve"> and </w:t>
      </w:r>
      <w:r w:rsidR="007F1381" w:rsidRPr="00E15128">
        <w:rPr>
          <w:rFonts w:ascii="Times New Roman" w:hAnsi="Times New Roman"/>
          <w:sz w:val="20"/>
          <w:szCs w:val="20"/>
          <w:lang w:val="en-US"/>
        </w:rPr>
        <w:t xml:space="preserve">intermittent periodicities at </w:t>
      </w:r>
      <w:r w:rsidR="009D3BE3" w:rsidRPr="00E15128">
        <w:rPr>
          <w:rFonts w:ascii="Times New Roman" w:hAnsi="Times New Roman"/>
          <w:sz w:val="20"/>
          <w:szCs w:val="20"/>
          <w:lang w:val="en-US"/>
        </w:rPr>
        <w:t>4</w:t>
      </w:r>
      <w:r w:rsidR="00132040" w:rsidRPr="00E15128">
        <w:rPr>
          <w:rFonts w:ascii="Times New Roman" w:hAnsi="Times New Roman"/>
          <w:sz w:val="20"/>
          <w:szCs w:val="20"/>
          <w:lang w:val="en-US"/>
        </w:rPr>
        <w:t>-</w:t>
      </w:r>
      <w:r w:rsidR="009D3BE3" w:rsidRPr="00E15128">
        <w:rPr>
          <w:rFonts w:ascii="Times New Roman" w:hAnsi="Times New Roman"/>
          <w:sz w:val="20"/>
          <w:szCs w:val="20"/>
          <w:lang w:val="en-US"/>
        </w:rPr>
        <w:t>8</w:t>
      </w:r>
      <w:r w:rsidR="00132040" w:rsidRPr="00E15128">
        <w:rPr>
          <w:rFonts w:ascii="Times New Roman" w:hAnsi="Times New Roman"/>
          <w:sz w:val="20"/>
          <w:szCs w:val="20"/>
          <w:lang w:val="en-US"/>
        </w:rPr>
        <w:t xml:space="preserve"> </w:t>
      </w:r>
      <w:r w:rsidR="009D3BE3" w:rsidRPr="00E15128">
        <w:rPr>
          <w:rFonts w:ascii="Times New Roman" w:hAnsi="Times New Roman"/>
          <w:sz w:val="20"/>
          <w:szCs w:val="20"/>
          <w:lang w:val="en-US"/>
        </w:rPr>
        <w:t>semesters</w:t>
      </w:r>
      <w:r w:rsidR="00132040" w:rsidRPr="00E15128">
        <w:rPr>
          <w:rFonts w:ascii="Times New Roman" w:hAnsi="Times New Roman"/>
          <w:sz w:val="20"/>
          <w:szCs w:val="20"/>
          <w:lang w:val="en-US"/>
        </w:rPr>
        <w:t xml:space="preserve">, </w:t>
      </w:r>
      <w:r w:rsidR="00070728" w:rsidRPr="00E15128">
        <w:rPr>
          <w:rFonts w:ascii="Times New Roman" w:hAnsi="Times New Roman"/>
          <w:sz w:val="20"/>
          <w:szCs w:val="20"/>
          <w:lang w:val="en-US"/>
        </w:rPr>
        <w:t>with a</w:t>
      </w:r>
      <w:r w:rsidR="0053363B" w:rsidRPr="00E15128">
        <w:rPr>
          <w:rFonts w:ascii="Times New Roman" w:hAnsi="Times New Roman"/>
          <w:sz w:val="20"/>
          <w:szCs w:val="20"/>
          <w:lang w:val="en-US"/>
        </w:rPr>
        <w:t xml:space="preserve"> dominant</w:t>
      </w:r>
      <w:r w:rsidR="00070728" w:rsidRPr="00E15128">
        <w:rPr>
          <w:rFonts w:ascii="Times New Roman" w:hAnsi="Times New Roman"/>
          <w:sz w:val="20"/>
          <w:szCs w:val="20"/>
          <w:lang w:val="en-US"/>
        </w:rPr>
        <w:t xml:space="preserve"> transition </w:t>
      </w:r>
      <w:r w:rsidR="00651DDB" w:rsidRPr="00E15128">
        <w:rPr>
          <w:rFonts w:ascii="Times New Roman" w:hAnsi="Times New Roman"/>
          <w:sz w:val="20"/>
          <w:szCs w:val="20"/>
          <w:lang w:val="en-US"/>
        </w:rPr>
        <w:t>phase</w:t>
      </w:r>
      <w:r w:rsidR="00056EC1" w:rsidRPr="00E15128">
        <w:rPr>
          <w:rFonts w:ascii="Times New Roman" w:hAnsi="Times New Roman"/>
          <w:sz w:val="20"/>
          <w:szCs w:val="20"/>
          <w:lang w:val="en-US"/>
        </w:rPr>
        <w:t xml:space="preserve"> (</w:t>
      </w:r>
      <w:r w:rsidR="00111538" w:rsidRPr="00E15128">
        <w:rPr>
          <w:rFonts w:ascii="Times New Roman" w:hAnsi="Times New Roman"/>
          <w:sz w:val="20"/>
          <w:szCs w:val="20"/>
          <w:lang w:val="en-US"/>
        </w:rPr>
        <w:t>-</w:t>
      </w:r>
      <m:oMath>
        <m:r>
          <w:rPr>
            <w:rFonts w:ascii="Cambria Math" w:hAnsi="Cambria Math"/>
            <w:sz w:val="20"/>
            <w:szCs w:val="20"/>
            <w:lang w:val="en-US"/>
          </w:rPr>
          <m:t>π</m:t>
        </m:r>
      </m:oMath>
      <w:r w:rsidR="00111538" w:rsidRPr="00E15128">
        <w:rPr>
          <w:rFonts w:ascii="Times New Roman" w:hAnsi="Times New Roman"/>
          <w:sz w:val="20"/>
          <w:szCs w:val="20"/>
          <w:lang w:val="en-US"/>
        </w:rPr>
        <w:t>/2</w:t>
      </w:r>
      <w:r w:rsidR="00056EC1" w:rsidRPr="00E15128">
        <w:rPr>
          <w:rFonts w:ascii="Times New Roman" w:hAnsi="Times New Roman"/>
          <w:sz w:val="20"/>
          <w:szCs w:val="20"/>
          <w:lang w:val="en-US"/>
        </w:rPr>
        <w:t>)</w:t>
      </w:r>
      <w:r w:rsidR="00651DDB" w:rsidRPr="00E15128">
        <w:rPr>
          <w:rFonts w:ascii="Times New Roman" w:hAnsi="Times New Roman"/>
          <w:sz w:val="20"/>
          <w:szCs w:val="20"/>
          <w:lang w:val="en-US"/>
        </w:rPr>
        <w:t xml:space="preserve"> </w:t>
      </w:r>
      <w:r w:rsidR="0053363B" w:rsidRPr="00E15128">
        <w:rPr>
          <w:rFonts w:ascii="Times New Roman" w:hAnsi="Times New Roman"/>
          <w:sz w:val="20"/>
          <w:szCs w:val="20"/>
          <w:lang w:val="en-US"/>
        </w:rPr>
        <w:t xml:space="preserve">at </w:t>
      </w:r>
      <w:r w:rsidR="00FB72A7" w:rsidRPr="00E15128">
        <w:rPr>
          <w:rFonts w:ascii="Times New Roman" w:hAnsi="Times New Roman"/>
          <w:sz w:val="20"/>
          <w:szCs w:val="20"/>
          <w:lang w:val="en-US"/>
        </w:rPr>
        <w:t xml:space="preserve">periodicities of </w:t>
      </w:r>
      <w:r w:rsidR="00F32EFC" w:rsidRPr="00E15128">
        <w:rPr>
          <w:rFonts w:ascii="Times New Roman" w:hAnsi="Times New Roman"/>
          <w:sz w:val="20"/>
          <w:szCs w:val="20"/>
          <w:lang w:val="en-US"/>
        </w:rPr>
        <w:t>8</w:t>
      </w:r>
      <w:r w:rsidR="00415647" w:rsidRPr="00E15128">
        <w:rPr>
          <w:rFonts w:ascii="Times New Roman" w:hAnsi="Times New Roman"/>
          <w:sz w:val="20"/>
          <w:szCs w:val="20"/>
          <w:lang w:val="en-US"/>
        </w:rPr>
        <w:t>-</w:t>
      </w:r>
      <w:r w:rsidR="00F32EFC" w:rsidRPr="00E15128">
        <w:rPr>
          <w:rFonts w:ascii="Times New Roman" w:hAnsi="Times New Roman"/>
          <w:sz w:val="20"/>
          <w:szCs w:val="20"/>
          <w:lang w:val="en-US"/>
        </w:rPr>
        <w:t>16</w:t>
      </w:r>
      <w:r w:rsidR="00415647" w:rsidRPr="00E15128">
        <w:rPr>
          <w:rFonts w:ascii="Times New Roman" w:hAnsi="Times New Roman"/>
          <w:sz w:val="20"/>
          <w:szCs w:val="20"/>
          <w:lang w:val="en-US"/>
        </w:rPr>
        <w:t xml:space="preserve"> </w:t>
      </w:r>
      <w:r w:rsidR="00F32EFC" w:rsidRPr="00E15128">
        <w:rPr>
          <w:rFonts w:ascii="Times New Roman" w:hAnsi="Times New Roman"/>
          <w:sz w:val="20"/>
          <w:szCs w:val="20"/>
          <w:lang w:val="en-US"/>
        </w:rPr>
        <w:t>semesters</w:t>
      </w:r>
      <w:r w:rsidR="008E44BA" w:rsidRPr="00E15128">
        <w:rPr>
          <w:rFonts w:ascii="Times New Roman" w:hAnsi="Times New Roman"/>
          <w:sz w:val="20"/>
          <w:szCs w:val="20"/>
          <w:lang w:val="en-US"/>
        </w:rPr>
        <w:t>.</w:t>
      </w:r>
    </w:p>
    <w:p w14:paraId="04ABE3DA" w14:textId="7C974C68" w:rsidR="00DA179B" w:rsidRPr="00E15128" w:rsidRDefault="00F435FD" w:rsidP="00042F2D">
      <w:pPr>
        <w:ind w:firstLine="284"/>
        <w:rPr>
          <w:rFonts w:ascii="Times New Roman" w:hAnsi="Times New Roman"/>
          <w:sz w:val="20"/>
          <w:szCs w:val="20"/>
          <w:lang w:val="en-US"/>
        </w:rPr>
      </w:pPr>
      <w:r w:rsidRPr="00E15128">
        <w:rPr>
          <w:rFonts w:ascii="Times New Roman" w:hAnsi="Times New Roman"/>
          <w:sz w:val="20"/>
          <w:szCs w:val="20"/>
          <w:lang w:val="en-US"/>
        </w:rPr>
        <w:t xml:space="preserve">CAR </w:t>
      </w:r>
      <w:r w:rsidR="006B7D2B" w:rsidRPr="00E15128">
        <w:rPr>
          <w:rFonts w:ascii="Times New Roman" w:hAnsi="Times New Roman"/>
          <w:sz w:val="20"/>
          <w:szCs w:val="20"/>
          <w:lang w:val="en-US"/>
        </w:rPr>
        <w:t>v</w:t>
      </w:r>
      <w:r w:rsidRPr="00E15128">
        <w:rPr>
          <w:rFonts w:ascii="Times New Roman" w:hAnsi="Times New Roman"/>
          <w:sz w:val="20"/>
          <w:szCs w:val="20"/>
          <w:lang w:val="en-US"/>
        </w:rPr>
        <w:t xml:space="preserve">s PP </w:t>
      </w:r>
      <w:r w:rsidR="00C36BF2" w:rsidRPr="00E15128">
        <w:rPr>
          <w:rFonts w:ascii="Times New Roman" w:hAnsi="Times New Roman"/>
          <w:sz w:val="20"/>
          <w:szCs w:val="20"/>
          <w:lang w:val="en-US"/>
        </w:rPr>
        <w:t>Fig.</w:t>
      </w:r>
      <w:r w:rsidRPr="00E15128">
        <w:rPr>
          <w:rFonts w:ascii="Times New Roman" w:hAnsi="Times New Roman"/>
          <w:sz w:val="20"/>
          <w:szCs w:val="20"/>
          <w:lang w:val="en-US"/>
        </w:rPr>
        <w:t xml:space="preserve"> </w:t>
      </w:r>
      <w:r w:rsidR="00042F2D" w:rsidRPr="00E15128">
        <w:rPr>
          <w:rFonts w:ascii="Times New Roman" w:hAnsi="Times New Roman"/>
          <w:sz w:val="20"/>
          <w:szCs w:val="20"/>
          <w:lang w:val="en-US"/>
        </w:rPr>
        <w:t>S2c</w:t>
      </w:r>
      <w:r w:rsidRPr="00E15128">
        <w:rPr>
          <w:rFonts w:ascii="Times New Roman" w:hAnsi="Times New Roman"/>
          <w:sz w:val="20"/>
          <w:szCs w:val="20"/>
          <w:lang w:val="en-US"/>
        </w:rPr>
        <w:t xml:space="preserve">: </w:t>
      </w:r>
      <w:r w:rsidR="00E030F8" w:rsidRPr="00E15128">
        <w:rPr>
          <w:rFonts w:ascii="Times New Roman" w:hAnsi="Times New Roman"/>
          <w:sz w:val="20"/>
          <w:szCs w:val="20"/>
          <w:lang w:val="en-US"/>
        </w:rPr>
        <w:t xml:space="preserve">here </w:t>
      </w:r>
      <w:r w:rsidR="00241DE1" w:rsidRPr="00E15128">
        <w:rPr>
          <w:rFonts w:ascii="Times New Roman" w:hAnsi="Times New Roman"/>
          <w:sz w:val="20"/>
          <w:szCs w:val="20"/>
          <w:lang w:val="en-US"/>
        </w:rPr>
        <w:t xml:space="preserve">the </w:t>
      </w:r>
      <w:r w:rsidR="00FB72A7" w:rsidRPr="00E15128">
        <w:rPr>
          <w:rFonts w:ascii="Times New Roman" w:hAnsi="Times New Roman"/>
          <w:sz w:val="20"/>
          <w:szCs w:val="20"/>
          <w:lang w:val="en-US"/>
        </w:rPr>
        <w:t>rapid varying phase</w:t>
      </w:r>
      <w:r w:rsidR="005D611C" w:rsidRPr="00E15128">
        <w:rPr>
          <w:rFonts w:ascii="Times New Roman" w:hAnsi="Times New Roman"/>
          <w:sz w:val="20"/>
          <w:szCs w:val="20"/>
          <w:lang w:val="en-US"/>
        </w:rPr>
        <w:t xml:space="preserve"> lag</w:t>
      </w:r>
      <w:r w:rsidR="006F12A8" w:rsidRPr="00E15128">
        <w:rPr>
          <w:rFonts w:ascii="Times New Roman" w:hAnsi="Times New Roman"/>
          <w:sz w:val="20"/>
          <w:szCs w:val="20"/>
          <w:lang w:val="en-US"/>
        </w:rPr>
        <w:t>,</w:t>
      </w:r>
      <w:r w:rsidR="00FB72A7" w:rsidRPr="00E15128">
        <w:rPr>
          <w:rFonts w:ascii="Times New Roman" w:hAnsi="Times New Roman"/>
          <w:sz w:val="20"/>
          <w:szCs w:val="20"/>
          <w:lang w:val="en-US"/>
        </w:rPr>
        <w:t xml:space="preserve"> </w:t>
      </w:r>
      <w:r w:rsidR="0031514C" w:rsidRPr="00E15128">
        <w:rPr>
          <w:rFonts w:ascii="Times New Roman" w:hAnsi="Times New Roman"/>
          <w:sz w:val="20"/>
          <w:szCs w:val="20"/>
          <w:lang w:val="en-US"/>
        </w:rPr>
        <w:t>with intermittent periodicities</w:t>
      </w:r>
      <w:r w:rsidR="005B5DAF" w:rsidRPr="00E15128">
        <w:rPr>
          <w:rFonts w:ascii="Times New Roman" w:hAnsi="Times New Roman"/>
          <w:sz w:val="20"/>
          <w:szCs w:val="20"/>
          <w:lang w:val="en-US"/>
        </w:rPr>
        <w:t xml:space="preserve"> </w:t>
      </w:r>
      <w:r w:rsidR="00EB6BDF" w:rsidRPr="00E15128">
        <w:rPr>
          <w:rFonts w:ascii="Times New Roman" w:hAnsi="Times New Roman"/>
          <w:sz w:val="20"/>
          <w:szCs w:val="20"/>
          <w:lang w:val="en-US"/>
        </w:rPr>
        <w:t xml:space="preserve">at </w:t>
      </w:r>
      <w:r w:rsidR="00EC0816" w:rsidRPr="00E15128">
        <w:rPr>
          <w:rFonts w:ascii="Times New Roman" w:hAnsi="Times New Roman"/>
          <w:sz w:val="20"/>
          <w:szCs w:val="20"/>
          <w:lang w:val="en-US"/>
        </w:rPr>
        <w:t xml:space="preserve">band </w:t>
      </w:r>
      <w:r w:rsidR="00EB6BDF" w:rsidRPr="00E15128">
        <w:rPr>
          <w:rFonts w:ascii="Times New Roman" w:hAnsi="Times New Roman"/>
          <w:sz w:val="20"/>
          <w:szCs w:val="20"/>
          <w:lang w:val="en-US"/>
        </w:rPr>
        <w:t>1-</w:t>
      </w:r>
      <w:r w:rsidR="00EC0816" w:rsidRPr="00E15128">
        <w:rPr>
          <w:rFonts w:ascii="Times New Roman" w:hAnsi="Times New Roman"/>
          <w:sz w:val="20"/>
          <w:szCs w:val="20"/>
          <w:lang w:val="en-US"/>
        </w:rPr>
        <w:t>2</w:t>
      </w:r>
      <w:r w:rsidR="00EB6BDF" w:rsidRPr="00E15128">
        <w:rPr>
          <w:rFonts w:ascii="Times New Roman" w:hAnsi="Times New Roman"/>
          <w:sz w:val="20"/>
          <w:szCs w:val="20"/>
          <w:lang w:val="en-US"/>
        </w:rPr>
        <w:t xml:space="preserve"> </w:t>
      </w:r>
      <w:r w:rsidR="00EC0816" w:rsidRPr="00E15128">
        <w:rPr>
          <w:rFonts w:ascii="Times New Roman" w:hAnsi="Times New Roman"/>
          <w:sz w:val="20"/>
          <w:szCs w:val="20"/>
          <w:lang w:val="en-US"/>
        </w:rPr>
        <w:t>semesters</w:t>
      </w:r>
      <w:r w:rsidR="001C22C9" w:rsidRPr="00E15128">
        <w:rPr>
          <w:rFonts w:ascii="Times New Roman" w:hAnsi="Times New Roman"/>
          <w:sz w:val="20"/>
          <w:szCs w:val="20"/>
          <w:lang w:val="en-US"/>
        </w:rPr>
        <w:t>, suggest</w:t>
      </w:r>
      <w:r w:rsidR="00811EF8" w:rsidRPr="00E15128">
        <w:rPr>
          <w:rFonts w:ascii="Times New Roman" w:hAnsi="Times New Roman"/>
          <w:sz w:val="20"/>
          <w:szCs w:val="20"/>
          <w:lang w:val="en-US"/>
        </w:rPr>
        <w:t xml:space="preserve"> that the </w:t>
      </w:r>
      <w:r w:rsidR="0071722D" w:rsidRPr="00E15128">
        <w:rPr>
          <w:rFonts w:ascii="Times New Roman" w:hAnsi="Times New Roman"/>
          <w:sz w:val="20"/>
          <w:szCs w:val="20"/>
          <w:lang w:val="en-US"/>
        </w:rPr>
        <w:t>physical relationship between these variables</w:t>
      </w:r>
      <w:r w:rsidR="00937B35" w:rsidRPr="00E15128">
        <w:rPr>
          <w:rFonts w:ascii="Times New Roman" w:hAnsi="Times New Roman"/>
          <w:sz w:val="20"/>
          <w:szCs w:val="20"/>
          <w:lang w:val="en-US"/>
        </w:rPr>
        <w:t xml:space="preserve"> at this </w:t>
      </w:r>
      <w:r w:rsidR="00317BE2" w:rsidRPr="00E15128">
        <w:rPr>
          <w:rFonts w:ascii="Times New Roman" w:hAnsi="Times New Roman"/>
          <w:sz w:val="20"/>
          <w:szCs w:val="20"/>
          <w:lang w:val="en-US"/>
        </w:rPr>
        <w:t>band</w:t>
      </w:r>
      <w:r w:rsidR="0055002E" w:rsidRPr="00E15128">
        <w:rPr>
          <w:rFonts w:ascii="Times New Roman" w:hAnsi="Times New Roman"/>
          <w:sz w:val="20"/>
          <w:szCs w:val="20"/>
          <w:lang w:val="en-US"/>
        </w:rPr>
        <w:t xml:space="preserve"> is not clear</w:t>
      </w:r>
      <w:r w:rsidR="0071722D" w:rsidRPr="00E15128">
        <w:rPr>
          <w:rFonts w:ascii="Times New Roman" w:hAnsi="Times New Roman"/>
          <w:sz w:val="20"/>
          <w:szCs w:val="20"/>
          <w:lang w:val="en-US"/>
        </w:rPr>
        <w:t xml:space="preserve">, except for the </w:t>
      </w:r>
      <w:r w:rsidR="00A3342C" w:rsidRPr="00E15128">
        <w:rPr>
          <w:rFonts w:ascii="Times New Roman" w:hAnsi="Times New Roman"/>
          <w:sz w:val="20"/>
          <w:szCs w:val="20"/>
          <w:lang w:val="en-US"/>
        </w:rPr>
        <w:t>band</w:t>
      </w:r>
      <w:r w:rsidR="00EB6BDF" w:rsidRPr="00E15128">
        <w:rPr>
          <w:rFonts w:ascii="Times New Roman" w:hAnsi="Times New Roman"/>
          <w:sz w:val="20"/>
          <w:szCs w:val="20"/>
          <w:lang w:val="en-US"/>
        </w:rPr>
        <w:t xml:space="preserve"> </w:t>
      </w:r>
      <w:r w:rsidR="00937B35" w:rsidRPr="00E15128">
        <w:rPr>
          <w:rFonts w:ascii="Times New Roman" w:hAnsi="Times New Roman"/>
          <w:sz w:val="20"/>
          <w:szCs w:val="20"/>
          <w:lang w:val="en-US"/>
        </w:rPr>
        <w:t>4-</w:t>
      </w:r>
      <w:r w:rsidR="00A3342C" w:rsidRPr="00E15128">
        <w:rPr>
          <w:rFonts w:ascii="Times New Roman" w:hAnsi="Times New Roman"/>
          <w:sz w:val="20"/>
          <w:szCs w:val="20"/>
          <w:lang w:val="en-US"/>
        </w:rPr>
        <w:t>8</w:t>
      </w:r>
      <w:r w:rsidR="00937B35" w:rsidRPr="00E15128">
        <w:rPr>
          <w:rFonts w:ascii="Times New Roman" w:hAnsi="Times New Roman"/>
          <w:sz w:val="20"/>
          <w:szCs w:val="20"/>
          <w:lang w:val="en-US"/>
        </w:rPr>
        <w:t xml:space="preserve"> </w:t>
      </w:r>
      <w:r w:rsidR="00A3342C" w:rsidRPr="00E15128">
        <w:rPr>
          <w:rFonts w:ascii="Times New Roman" w:hAnsi="Times New Roman"/>
          <w:sz w:val="20"/>
          <w:szCs w:val="20"/>
          <w:lang w:val="en-US"/>
        </w:rPr>
        <w:t>semesters</w:t>
      </w:r>
      <w:r w:rsidR="00937B35" w:rsidRPr="00E15128">
        <w:rPr>
          <w:rFonts w:ascii="Times New Roman" w:hAnsi="Times New Roman"/>
          <w:sz w:val="20"/>
          <w:szCs w:val="20"/>
          <w:lang w:val="en-US"/>
        </w:rPr>
        <w:t xml:space="preserve"> during </w:t>
      </w:r>
      <w:r w:rsidR="00494248" w:rsidRPr="00E15128">
        <w:rPr>
          <w:rFonts w:ascii="Times New Roman" w:hAnsi="Times New Roman"/>
          <w:sz w:val="20"/>
          <w:szCs w:val="20"/>
          <w:lang w:val="en-US"/>
        </w:rPr>
        <w:t>2008 – 2012 where in-phase</w:t>
      </w:r>
      <w:r w:rsidR="00F15148" w:rsidRPr="00E15128">
        <w:rPr>
          <w:rFonts w:ascii="Times New Roman" w:hAnsi="Times New Roman"/>
          <w:sz w:val="20"/>
          <w:szCs w:val="20"/>
          <w:lang w:val="en-US"/>
        </w:rPr>
        <w:t xml:space="preserve"> coherence relations are significative</w:t>
      </w:r>
      <w:r w:rsidR="00DA179B" w:rsidRPr="00E15128">
        <w:rPr>
          <w:rFonts w:ascii="Times New Roman" w:hAnsi="Times New Roman"/>
          <w:sz w:val="20"/>
          <w:szCs w:val="20"/>
          <w:lang w:val="en-US"/>
        </w:rPr>
        <w:t>.</w:t>
      </w:r>
    </w:p>
    <w:p w14:paraId="748AFF80" w14:textId="7B5EF362" w:rsidR="00F435FD" w:rsidRPr="00E15128" w:rsidRDefault="00494248" w:rsidP="00042F2D">
      <w:pPr>
        <w:ind w:firstLine="284"/>
        <w:rPr>
          <w:rFonts w:ascii="Times New Roman" w:hAnsi="Times New Roman"/>
          <w:sz w:val="20"/>
          <w:szCs w:val="20"/>
          <w:lang w:val="en-US"/>
        </w:rPr>
      </w:pPr>
      <w:r w:rsidRPr="00E15128">
        <w:rPr>
          <w:rFonts w:ascii="Times New Roman" w:hAnsi="Times New Roman"/>
          <w:sz w:val="20"/>
          <w:szCs w:val="20"/>
          <w:lang w:val="en-US"/>
        </w:rPr>
        <w:t xml:space="preserve"> </w:t>
      </w:r>
    </w:p>
    <w:p w14:paraId="1FAE5D1C" w14:textId="77777777" w:rsidR="00FE46D1" w:rsidRPr="00E15128" w:rsidRDefault="00FE46D1" w:rsidP="00042F2D">
      <w:pPr>
        <w:ind w:firstLine="284"/>
        <w:rPr>
          <w:rFonts w:ascii="Times New Roman" w:hAnsi="Times New Roman"/>
          <w:sz w:val="20"/>
          <w:szCs w:val="20"/>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3"/>
      </w:tblGrid>
      <w:tr w:rsidR="00FE46D1" w:rsidRPr="00916E0E" w14:paraId="714C9729" w14:textId="77777777">
        <w:tc>
          <w:tcPr>
            <w:tcW w:w="9913" w:type="dxa"/>
          </w:tcPr>
          <w:p w14:paraId="7F36B862" w14:textId="77777777" w:rsidR="00FE46D1" w:rsidRPr="00E15128" w:rsidRDefault="00FE46D1" w:rsidP="00042F2D">
            <w:pPr>
              <w:ind w:firstLine="0"/>
              <w:rPr>
                <w:rFonts w:ascii="Times New Roman" w:hAnsi="Times New Roman"/>
                <w:sz w:val="20"/>
                <w:szCs w:val="20"/>
                <w:lang w:val="en-US"/>
              </w:rPr>
            </w:pPr>
            <w:r w:rsidRPr="00E15128">
              <w:rPr>
                <w:rFonts w:ascii="Times New Roman" w:hAnsi="Times New Roman"/>
                <w:noProof/>
                <w:sz w:val="20"/>
                <w:szCs w:val="20"/>
                <w:lang w:val="en-US"/>
              </w:rPr>
              <w:drawing>
                <wp:inline distT="0" distB="0" distL="0" distR="0" wp14:anchorId="5034483D" wp14:editId="00C41DB0">
                  <wp:extent cx="5934075" cy="32215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1">
                            <a:extLst>
                              <a:ext uri="{28A0092B-C50C-407E-A947-70E740481C1C}">
                                <a14:useLocalDpi xmlns:a14="http://schemas.microsoft.com/office/drawing/2010/main" val="0"/>
                              </a:ext>
                            </a:extLst>
                          </a:blip>
                          <a:stretch>
                            <a:fillRect/>
                          </a:stretch>
                        </pic:blipFill>
                        <pic:spPr>
                          <a:xfrm>
                            <a:off x="0" y="0"/>
                            <a:ext cx="5939012" cy="3224194"/>
                          </a:xfrm>
                          <a:prstGeom prst="rect">
                            <a:avLst/>
                          </a:prstGeom>
                        </pic:spPr>
                      </pic:pic>
                    </a:graphicData>
                  </a:graphic>
                </wp:inline>
              </w:drawing>
            </w:r>
          </w:p>
        </w:tc>
      </w:tr>
      <w:tr w:rsidR="00FE46D1" w:rsidRPr="00916E0E" w14:paraId="72430F46" w14:textId="77777777">
        <w:tc>
          <w:tcPr>
            <w:tcW w:w="9913" w:type="dxa"/>
          </w:tcPr>
          <w:p w14:paraId="22500100" w14:textId="7120C4F3" w:rsidR="00FE46D1" w:rsidRPr="00E15128" w:rsidRDefault="00C36BF2" w:rsidP="00042F2D">
            <w:pPr>
              <w:spacing w:line="259" w:lineRule="auto"/>
              <w:ind w:firstLine="284"/>
              <w:rPr>
                <w:rFonts w:ascii="Times New Roman" w:hAnsi="Times New Roman"/>
                <w:sz w:val="20"/>
                <w:szCs w:val="20"/>
                <w:lang w:val="en-US"/>
              </w:rPr>
            </w:pPr>
            <w:r w:rsidRPr="00E15128">
              <w:rPr>
                <w:rFonts w:ascii="Times New Roman" w:hAnsi="Times New Roman"/>
                <w:b/>
                <w:bCs/>
                <w:sz w:val="20"/>
                <w:szCs w:val="20"/>
                <w:lang w:val="en-US"/>
              </w:rPr>
              <w:t>Fig.</w:t>
            </w:r>
            <w:r w:rsidR="00FE46D1" w:rsidRPr="00E15128">
              <w:rPr>
                <w:rFonts w:ascii="Times New Roman" w:hAnsi="Times New Roman"/>
                <w:b/>
                <w:bCs/>
                <w:sz w:val="20"/>
                <w:szCs w:val="20"/>
                <w:lang w:val="en-US"/>
              </w:rPr>
              <w:t xml:space="preserve"> </w:t>
            </w:r>
            <w:r w:rsidR="00042F2D" w:rsidRPr="00E15128">
              <w:rPr>
                <w:rFonts w:ascii="Times New Roman" w:hAnsi="Times New Roman"/>
                <w:b/>
                <w:bCs/>
                <w:sz w:val="20"/>
                <w:szCs w:val="20"/>
                <w:lang w:val="en-US"/>
              </w:rPr>
              <w:t>S</w:t>
            </w:r>
            <w:proofErr w:type="gramStart"/>
            <w:r w:rsidR="00042F2D" w:rsidRPr="00E15128">
              <w:rPr>
                <w:rFonts w:ascii="Times New Roman" w:hAnsi="Times New Roman"/>
                <w:b/>
                <w:bCs/>
                <w:sz w:val="20"/>
                <w:szCs w:val="20"/>
                <w:lang w:val="en-US"/>
              </w:rPr>
              <w:t>2</w:t>
            </w:r>
            <w:r w:rsidR="00D87D8D" w:rsidRPr="00E15128">
              <w:rPr>
                <w:rFonts w:ascii="Times New Roman" w:hAnsi="Times New Roman"/>
                <w:b/>
                <w:bCs/>
                <w:sz w:val="20"/>
                <w:szCs w:val="20"/>
                <w:lang w:val="en-US"/>
              </w:rPr>
              <w:t xml:space="preserve"> </w:t>
            </w:r>
            <w:r w:rsidR="00FE46D1" w:rsidRPr="00E15128">
              <w:rPr>
                <w:rFonts w:ascii="Times New Roman" w:hAnsi="Times New Roman"/>
                <w:sz w:val="20"/>
                <w:szCs w:val="20"/>
                <w:lang w:val="en-US"/>
              </w:rPr>
              <w:t xml:space="preserve"> Wavelet</w:t>
            </w:r>
            <w:proofErr w:type="gramEnd"/>
            <w:r w:rsidR="00FE46D1" w:rsidRPr="00E15128">
              <w:rPr>
                <w:rFonts w:ascii="Times New Roman" w:hAnsi="Times New Roman"/>
                <w:sz w:val="20"/>
                <w:szCs w:val="20"/>
                <w:lang w:val="en-US"/>
              </w:rPr>
              <w:t xml:space="preserve"> coherence between (a) ONI, (b) PNA, (c) CAR and precipitation (PP) from 2000 to 2017 in aquifers of CARL. The cone of influence excludes areas of edge effects. Black contour lines indicate </w:t>
            </w:r>
            <w:r w:rsidR="00834583" w:rsidRPr="00E15128">
              <w:rPr>
                <w:rFonts w:ascii="Times New Roman" w:hAnsi="Times New Roman"/>
                <w:i/>
                <w:iCs/>
                <w:sz w:val="20"/>
                <w:szCs w:val="20"/>
                <w:lang w:val="en-US"/>
              </w:rPr>
              <w:t>95% confidence intervals</w:t>
            </w:r>
            <w:r w:rsidR="00FE46D1" w:rsidRPr="00E15128">
              <w:rPr>
                <w:rFonts w:ascii="Times New Roman" w:hAnsi="Times New Roman"/>
                <w:sz w:val="20"/>
                <w:szCs w:val="20"/>
                <w:lang w:val="en-US"/>
              </w:rPr>
              <w:t>. Arrows indicate the leading/lagging time series.</w:t>
            </w:r>
          </w:p>
        </w:tc>
      </w:tr>
    </w:tbl>
    <w:p w14:paraId="11ADEC11" w14:textId="77777777" w:rsidR="00FE46D1" w:rsidRPr="00E15128" w:rsidRDefault="00FE46D1" w:rsidP="00042F2D">
      <w:pPr>
        <w:ind w:firstLine="0"/>
        <w:rPr>
          <w:rFonts w:ascii="Times New Roman" w:hAnsi="Times New Roman"/>
          <w:sz w:val="20"/>
          <w:szCs w:val="20"/>
          <w:lang w:val="en-US"/>
        </w:rPr>
      </w:pPr>
    </w:p>
    <w:p w14:paraId="5845F090" w14:textId="68868081" w:rsidR="00FE46D1" w:rsidRPr="00E15128" w:rsidRDefault="00B9100B" w:rsidP="00042F2D">
      <w:pPr>
        <w:ind w:firstLine="284"/>
        <w:rPr>
          <w:rFonts w:ascii="Times New Roman" w:hAnsi="Times New Roman"/>
          <w:sz w:val="20"/>
          <w:szCs w:val="20"/>
          <w:lang w:val="en-US"/>
        </w:rPr>
      </w:pPr>
      <w:r w:rsidRPr="00E15128">
        <w:rPr>
          <w:rFonts w:ascii="Times New Roman" w:hAnsi="Times New Roman"/>
          <w:sz w:val="20"/>
          <w:szCs w:val="20"/>
          <w:lang w:val="en-US"/>
        </w:rPr>
        <w:t>In</w:t>
      </w:r>
      <w:r w:rsidR="00FE46D1" w:rsidRPr="00E15128">
        <w:rPr>
          <w:rFonts w:ascii="Times New Roman" w:hAnsi="Times New Roman"/>
          <w:sz w:val="20"/>
          <w:szCs w:val="20"/>
          <w:lang w:val="en-US"/>
        </w:rPr>
        <w:t xml:space="preserve"> the WTC spectra of climate indices</w:t>
      </w:r>
      <w:r w:rsidR="005C61DC" w:rsidRPr="00E15128">
        <w:rPr>
          <w:rFonts w:ascii="Times New Roman" w:hAnsi="Times New Roman"/>
          <w:sz w:val="20"/>
          <w:szCs w:val="20"/>
          <w:lang w:val="en-US"/>
        </w:rPr>
        <w:t xml:space="preserve"> </w:t>
      </w:r>
      <w:r w:rsidR="006B7D2B" w:rsidRPr="00E15128">
        <w:rPr>
          <w:rFonts w:ascii="Times New Roman" w:hAnsi="Times New Roman"/>
          <w:sz w:val="20"/>
          <w:szCs w:val="20"/>
          <w:lang w:val="en-US"/>
        </w:rPr>
        <w:t>v</w:t>
      </w:r>
      <w:r w:rsidR="005C61DC" w:rsidRPr="00E15128">
        <w:rPr>
          <w:rFonts w:ascii="Times New Roman" w:hAnsi="Times New Roman"/>
          <w:sz w:val="20"/>
          <w:szCs w:val="20"/>
          <w:lang w:val="en-US"/>
        </w:rPr>
        <w:t xml:space="preserve">s </w:t>
      </w:r>
      <w:proofErr w:type="spellStart"/>
      <w:r w:rsidR="00FE46D1" w:rsidRPr="00E15128">
        <w:rPr>
          <w:rFonts w:ascii="Times New Roman" w:hAnsi="Times New Roman"/>
          <w:sz w:val="20"/>
          <w:szCs w:val="20"/>
          <w:lang w:val="en-US"/>
        </w:rPr>
        <w:t>Max_Temp</w:t>
      </w:r>
      <w:proofErr w:type="spellEnd"/>
      <w:r w:rsidR="00FE46D1" w:rsidRPr="00E15128">
        <w:rPr>
          <w:rFonts w:ascii="Times New Roman" w:hAnsi="Times New Roman"/>
          <w:sz w:val="20"/>
          <w:szCs w:val="20"/>
          <w:lang w:val="en-US"/>
        </w:rPr>
        <w:t xml:space="preserve">, </w:t>
      </w:r>
      <w:r w:rsidRPr="00E15128">
        <w:rPr>
          <w:rFonts w:ascii="Times New Roman" w:hAnsi="Times New Roman"/>
          <w:sz w:val="20"/>
          <w:szCs w:val="20"/>
          <w:lang w:val="en-US"/>
        </w:rPr>
        <w:t>f</w:t>
      </w:r>
      <w:r w:rsidR="00AB5A3A" w:rsidRPr="00E15128">
        <w:rPr>
          <w:rFonts w:ascii="Times New Roman" w:hAnsi="Times New Roman"/>
          <w:sz w:val="20"/>
          <w:szCs w:val="20"/>
          <w:lang w:val="en-US"/>
        </w:rPr>
        <w:t xml:space="preserve">igure </w:t>
      </w:r>
      <w:r w:rsidR="00CB4F83" w:rsidRPr="00E15128">
        <w:rPr>
          <w:rFonts w:ascii="Times New Roman" w:hAnsi="Times New Roman"/>
          <w:sz w:val="20"/>
          <w:szCs w:val="20"/>
          <w:lang w:val="en-US"/>
        </w:rPr>
        <w:t>not included</w:t>
      </w:r>
      <w:r w:rsidR="00FE46D1" w:rsidRPr="00E15128">
        <w:rPr>
          <w:rFonts w:ascii="Times New Roman" w:hAnsi="Times New Roman"/>
          <w:sz w:val="20"/>
          <w:szCs w:val="20"/>
          <w:lang w:val="en-US"/>
        </w:rPr>
        <w:t xml:space="preserve">, </w:t>
      </w:r>
      <w:r w:rsidR="00DB6F65" w:rsidRPr="00E15128">
        <w:rPr>
          <w:rFonts w:ascii="Times New Roman" w:hAnsi="Times New Roman"/>
          <w:sz w:val="20"/>
          <w:szCs w:val="20"/>
          <w:lang w:val="en-US"/>
        </w:rPr>
        <w:t>from the analysis is possible to</w:t>
      </w:r>
      <w:r w:rsidR="001E1EDD" w:rsidRPr="00E15128">
        <w:rPr>
          <w:rFonts w:ascii="Times New Roman" w:hAnsi="Times New Roman"/>
          <w:sz w:val="20"/>
          <w:szCs w:val="20"/>
          <w:lang w:val="en-US"/>
        </w:rPr>
        <w:t xml:space="preserve"> mention</w:t>
      </w:r>
      <w:r w:rsidR="00FE46D1" w:rsidRPr="00E15128">
        <w:rPr>
          <w:rFonts w:ascii="Times New Roman" w:hAnsi="Times New Roman"/>
          <w:sz w:val="20"/>
          <w:szCs w:val="20"/>
          <w:lang w:val="en-US"/>
        </w:rPr>
        <w:t xml:space="preserve"> that relationships between </w:t>
      </w:r>
      <w:r w:rsidR="001E1EDD" w:rsidRPr="00E15128">
        <w:rPr>
          <w:rFonts w:ascii="Times New Roman" w:hAnsi="Times New Roman"/>
          <w:sz w:val="20"/>
          <w:szCs w:val="20"/>
          <w:lang w:val="en-US"/>
        </w:rPr>
        <w:t>these</w:t>
      </w:r>
      <w:r w:rsidR="00FE46D1" w:rsidRPr="00E15128">
        <w:rPr>
          <w:rFonts w:ascii="Times New Roman" w:hAnsi="Times New Roman"/>
          <w:sz w:val="20"/>
          <w:szCs w:val="20"/>
          <w:lang w:val="en-US"/>
        </w:rPr>
        <w:t xml:space="preserve"> variables are mostly in anti-phase</w:t>
      </w:r>
      <w:r w:rsidR="0087163B" w:rsidRPr="00E15128">
        <w:rPr>
          <w:rFonts w:ascii="Times New Roman" w:hAnsi="Times New Roman"/>
          <w:sz w:val="20"/>
          <w:szCs w:val="20"/>
          <w:lang w:val="en-US"/>
        </w:rPr>
        <w:t xml:space="preserve"> </w:t>
      </w:r>
      <w:r w:rsidR="00734B82" w:rsidRPr="00E15128">
        <w:rPr>
          <w:rFonts w:ascii="Times New Roman" w:hAnsi="Times New Roman"/>
          <w:sz w:val="20"/>
          <w:szCs w:val="20"/>
          <w:lang w:val="en-US"/>
        </w:rPr>
        <w:t>with intermittent periodicities at 1-</w:t>
      </w:r>
      <w:r w:rsidR="00E5583C" w:rsidRPr="00E15128">
        <w:rPr>
          <w:rFonts w:ascii="Times New Roman" w:hAnsi="Times New Roman"/>
          <w:sz w:val="20"/>
          <w:szCs w:val="20"/>
          <w:lang w:val="en-US"/>
        </w:rPr>
        <w:t>2</w:t>
      </w:r>
      <w:r w:rsidR="00734B82" w:rsidRPr="00E15128">
        <w:rPr>
          <w:rFonts w:ascii="Times New Roman" w:hAnsi="Times New Roman"/>
          <w:sz w:val="20"/>
          <w:szCs w:val="20"/>
          <w:lang w:val="en-US"/>
        </w:rPr>
        <w:t xml:space="preserve"> </w:t>
      </w:r>
      <w:r w:rsidR="00E5583C" w:rsidRPr="00E15128">
        <w:rPr>
          <w:rFonts w:ascii="Times New Roman" w:hAnsi="Times New Roman"/>
          <w:sz w:val="20"/>
          <w:szCs w:val="20"/>
          <w:lang w:val="en-US"/>
        </w:rPr>
        <w:t xml:space="preserve">semesters </w:t>
      </w:r>
      <w:r w:rsidR="00925CBD" w:rsidRPr="00E15128">
        <w:rPr>
          <w:rFonts w:ascii="Times New Roman" w:hAnsi="Times New Roman"/>
          <w:sz w:val="20"/>
          <w:szCs w:val="20"/>
          <w:lang w:val="en-US"/>
        </w:rPr>
        <w:t>band</w:t>
      </w:r>
      <w:r w:rsidR="00350A73" w:rsidRPr="00E15128">
        <w:rPr>
          <w:rFonts w:ascii="Times New Roman" w:hAnsi="Times New Roman"/>
          <w:sz w:val="20"/>
          <w:szCs w:val="20"/>
          <w:lang w:val="en-US"/>
        </w:rPr>
        <w:t>. Nevertheless, the rapid</w:t>
      </w:r>
      <w:r w:rsidR="000261C7" w:rsidRPr="00E15128">
        <w:rPr>
          <w:rFonts w:ascii="Times New Roman" w:hAnsi="Times New Roman"/>
          <w:sz w:val="20"/>
          <w:szCs w:val="20"/>
          <w:lang w:val="en-US"/>
        </w:rPr>
        <w:t>ly</w:t>
      </w:r>
      <w:r w:rsidR="00350A73" w:rsidRPr="00E15128">
        <w:rPr>
          <w:rFonts w:ascii="Times New Roman" w:hAnsi="Times New Roman"/>
          <w:sz w:val="20"/>
          <w:szCs w:val="20"/>
          <w:lang w:val="en-US"/>
        </w:rPr>
        <w:t xml:space="preserve"> varying phase lag</w:t>
      </w:r>
      <w:r w:rsidR="00734B82" w:rsidRPr="00E15128">
        <w:rPr>
          <w:rFonts w:ascii="Times New Roman" w:hAnsi="Times New Roman"/>
          <w:sz w:val="20"/>
          <w:szCs w:val="20"/>
          <w:lang w:val="en-US"/>
        </w:rPr>
        <w:t xml:space="preserve"> suggest </w:t>
      </w:r>
      <w:r w:rsidR="00350A73" w:rsidRPr="00E15128">
        <w:rPr>
          <w:rFonts w:ascii="Times New Roman" w:hAnsi="Times New Roman"/>
          <w:sz w:val="20"/>
          <w:szCs w:val="20"/>
          <w:lang w:val="en-US"/>
        </w:rPr>
        <w:t>that the</w:t>
      </w:r>
      <w:r w:rsidR="00734B82" w:rsidRPr="00E15128">
        <w:rPr>
          <w:rFonts w:ascii="Times New Roman" w:hAnsi="Times New Roman"/>
          <w:sz w:val="20"/>
          <w:szCs w:val="20"/>
          <w:lang w:val="en-US"/>
        </w:rPr>
        <w:t xml:space="preserve"> physical relationship between these variables </w:t>
      </w:r>
      <w:r w:rsidR="00B40E14" w:rsidRPr="00E15128">
        <w:rPr>
          <w:rFonts w:ascii="Times New Roman" w:hAnsi="Times New Roman"/>
          <w:sz w:val="20"/>
          <w:szCs w:val="20"/>
          <w:lang w:val="en-US"/>
        </w:rPr>
        <w:t xml:space="preserve">is </w:t>
      </w:r>
      <w:r w:rsidR="000261C7" w:rsidRPr="00E15128">
        <w:rPr>
          <w:rFonts w:ascii="Times New Roman" w:hAnsi="Times New Roman"/>
          <w:sz w:val="20"/>
          <w:szCs w:val="20"/>
          <w:lang w:val="en-US"/>
        </w:rPr>
        <w:t>unclear</w:t>
      </w:r>
      <w:r w:rsidR="00734B82" w:rsidRPr="00E15128">
        <w:rPr>
          <w:rFonts w:ascii="Times New Roman" w:hAnsi="Times New Roman"/>
          <w:sz w:val="20"/>
          <w:szCs w:val="20"/>
          <w:lang w:val="en-US"/>
        </w:rPr>
        <w:t xml:space="preserve">, except for the </w:t>
      </w:r>
      <w:r w:rsidR="008F3AAE" w:rsidRPr="00E15128">
        <w:rPr>
          <w:rFonts w:ascii="Times New Roman" w:hAnsi="Times New Roman"/>
          <w:sz w:val="20"/>
          <w:szCs w:val="20"/>
          <w:lang w:val="en-US"/>
        </w:rPr>
        <w:t xml:space="preserve">band of </w:t>
      </w:r>
      <w:r w:rsidR="00734B82" w:rsidRPr="00E15128">
        <w:rPr>
          <w:rFonts w:ascii="Times New Roman" w:hAnsi="Times New Roman"/>
          <w:sz w:val="20"/>
          <w:szCs w:val="20"/>
          <w:lang w:val="en-US"/>
        </w:rPr>
        <w:t>4-</w:t>
      </w:r>
      <w:r w:rsidR="008F3AAE" w:rsidRPr="00E15128">
        <w:rPr>
          <w:rFonts w:ascii="Times New Roman" w:hAnsi="Times New Roman"/>
          <w:sz w:val="20"/>
          <w:szCs w:val="20"/>
          <w:lang w:val="en-US"/>
        </w:rPr>
        <w:t>8 semesters</w:t>
      </w:r>
      <w:r w:rsidR="00734B82" w:rsidRPr="00E15128">
        <w:rPr>
          <w:rFonts w:ascii="Times New Roman" w:hAnsi="Times New Roman"/>
          <w:sz w:val="20"/>
          <w:szCs w:val="20"/>
          <w:lang w:val="en-US"/>
        </w:rPr>
        <w:t xml:space="preserve"> during 2008 – 2012 where </w:t>
      </w:r>
      <w:r w:rsidR="00771DE9" w:rsidRPr="00E15128">
        <w:rPr>
          <w:rFonts w:ascii="Times New Roman" w:hAnsi="Times New Roman"/>
          <w:sz w:val="20"/>
          <w:szCs w:val="20"/>
          <w:lang w:val="en-US"/>
        </w:rPr>
        <w:t>out</w:t>
      </w:r>
      <w:r w:rsidR="00734B82" w:rsidRPr="00E15128">
        <w:rPr>
          <w:rFonts w:ascii="Times New Roman" w:hAnsi="Times New Roman"/>
          <w:sz w:val="20"/>
          <w:szCs w:val="20"/>
          <w:lang w:val="en-US"/>
        </w:rPr>
        <w:t xml:space="preserve">-phase coherence relations are </w:t>
      </w:r>
      <w:r w:rsidR="00F64877" w:rsidRPr="00E15128">
        <w:rPr>
          <w:rFonts w:ascii="Times New Roman" w:hAnsi="Times New Roman"/>
          <w:sz w:val="20"/>
          <w:szCs w:val="20"/>
          <w:lang w:val="en-US"/>
        </w:rPr>
        <w:t>present</w:t>
      </w:r>
      <w:r w:rsidR="00824AFF" w:rsidRPr="00E15128">
        <w:rPr>
          <w:rFonts w:ascii="Times New Roman" w:hAnsi="Times New Roman"/>
          <w:sz w:val="20"/>
          <w:szCs w:val="20"/>
          <w:lang w:val="en-US"/>
        </w:rPr>
        <w:t xml:space="preserve"> on all indices </w:t>
      </w:r>
      <w:r w:rsidR="004A44D7" w:rsidRPr="00E15128">
        <w:rPr>
          <w:rFonts w:ascii="Times New Roman" w:hAnsi="Times New Roman"/>
          <w:sz w:val="20"/>
          <w:szCs w:val="20"/>
          <w:lang w:val="en-US"/>
        </w:rPr>
        <w:t>for</w:t>
      </w:r>
      <w:r w:rsidR="00824AFF" w:rsidRPr="00E15128">
        <w:rPr>
          <w:rFonts w:ascii="Times New Roman" w:hAnsi="Times New Roman"/>
          <w:sz w:val="20"/>
          <w:szCs w:val="20"/>
          <w:lang w:val="en-US"/>
        </w:rPr>
        <w:t xml:space="preserve"> all </w:t>
      </w:r>
      <w:r w:rsidR="00824AFF" w:rsidRPr="00E15128">
        <w:rPr>
          <w:rFonts w:ascii="Times New Roman" w:hAnsi="Times New Roman"/>
          <w:sz w:val="20"/>
          <w:szCs w:val="20"/>
          <w:lang w:val="en-US"/>
        </w:rPr>
        <w:lastRenderedPageBreak/>
        <w:t>aquifers</w:t>
      </w:r>
      <w:r w:rsidR="00C8252D" w:rsidRPr="00E15128">
        <w:rPr>
          <w:rFonts w:ascii="Times New Roman" w:hAnsi="Times New Roman"/>
          <w:sz w:val="20"/>
          <w:szCs w:val="20"/>
          <w:lang w:val="en-US"/>
        </w:rPr>
        <w:t xml:space="preserve">, it </w:t>
      </w:r>
      <w:r w:rsidR="00D31499" w:rsidRPr="00E15128">
        <w:rPr>
          <w:rFonts w:ascii="Times New Roman" w:hAnsi="Times New Roman"/>
          <w:sz w:val="20"/>
          <w:szCs w:val="20"/>
          <w:lang w:val="en-US"/>
        </w:rPr>
        <w:t>suggest</w:t>
      </w:r>
      <w:r w:rsidR="00EE76C5" w:rsidRPr="00E15128">
        <w:rPr>
          <w:rFonts w:ascii="Times New Roman" w:hAnsi="Times New Roman"/>
          <w:sz w:val="20"/>
          <w:szCs w:val="20"/>
          <w:lang w:val="en-US"/>
        </w:rPr>
        <w:t xml:space="preserve"> a </w:t>
      </w:r>
      <w:r w:rsidR="00A67E86" w:rsidRPr="00E15128">
        <w:rPr>
          <w:rFonts w:ascii="Times New Roman" w:hAnsi="Times New Roman"/>
          <w:sz w:val="20"/>
          <w:szCs w:val="20"/>
          <w:lang w:val="en-US"/>
        </w:rPr>
        <w:t>negative correlation</w:t>
      </w:r>
      <w:r w:rsidR="00C8252D" w:rsidRPr="00E15128">
        <w:rPr>
          <w:rFonts w:ascii="Times New Roman" w:hAnsi="Times New Roman"/>
          <w:sz w:val="20"/>
          <w:szCs w:val="20"/>
          <w:lang w:val="en-US"/>
        </w:rPr>
        <w:t xml:space="preserve"> </w:t>
      </w:r>
      <w:r w:rsidR="007E2EC6" w:rsidRPr="00E15128">
        <w:rPr>
          <w:rFonts w:ascii="Times New Roman" w:hAnsi="Times New Roman"/>
          <w:sz w:val="20"/>
          <w:szCs w:val="20"/>
          <w:lang w:val="en-US"/>
        </w:rPr>
        <w:t xml:space="preserve">during </w:t>
      </w:r>
      <w:r w:rsidR="00E6337B" w:rsidRPr="00E15128">
        <w:rPr>
          <w:rFonts w:ascii="Times New Roman" w:hAnsi="Times New Roman"/>
          <w:sz w:val="20"/>
          <w:szCs w:val="20"/>
          <w:lang w:val="en-US"/>
        </w:rPr>
        <w:t xml:space="preserve">2008-2012 </w:t>
      </w:r>
      <w:r w:rsidR="00D92895" w:rsidRPr="00E15128">
        <w:rPr>
          <w:rFonts w:ascii="Times New Roman" w:hAnsi="Times New Roman"/>
          <w:sz w:val="20"/>
          <w:szCs w:val="20"/>
          <w:lang w:val="en-US"/>
        </w:rPr>
        <w:t>between</w:t>
      </w:r>
      <w:r w:rsidR="00E6337B" w:rsidRPr="00E15128">
        <w:rPr>
          <w:rFonts w:ascii="Times New Roman" w:hAnsi="Times New Roman"/>
          <w:sz w:val="20"/>
          <w:szCs w:val="20"/>
          <w:lang w:val="en-US"/>
        </w:rPr>
        <w:t xml:space="preserve"> </w:t>
      </w:r>
      <w:r w:rsidR="00112CF1" w:rsidRPr="00E15128">
        <w:rPr>
          <w:rFonts w:ascii="Times New Roman" w:hAnsi="Times New Roman"/>
          <w:sz w:val="20"/>
          <w:szCs w:val="20"/>
          <w:lang w:val="en-US"/>
        </w:rPr>
        <w:t>climate</w:t>
      </w:r>
      <w:r w:rsidR="00E6337B" w:rsidRPr="00E15128">
        <w:rPr>
          <w:rFonts w:ascii="Times New Roman" w:hAnsi="Times New Roman"/>
          <w:sz w:val="20"/>
          <w:szCs w:val="20"/>
          <w:lang w:val="en-US"/>
        </w:rPr>
        <w:t xml:space="preserve"> indices </w:t>
      </w:r>
      <w:r w:rsidR="00112CF1" w:rsidRPr="00E15128">
        <w:rPr>
          <w:rFonts w:ascii="Times New Roman" w:hAnsi="Times New Roman"/>
          <w:sz w:val="20"/>
          <w:szCs w:val="20"/>
          <w:lang w:val="en-US"/>
        </w:rPr>
        <w:t xml:space="preserve">and </w:t>
      </w:r>
      <w:r w:rsidR="00D31499" w:rsidRPr="00E15128">
        <w:rPr>
          <w:rFonts w:ascii="Times New Roman" w:hAnsi="Times New Roman"/>
          <w:sz w:val="20"/>
          <w:szCs w:val="20"/>
          <w:lang w:val="en-US"/>
        </w:rPr>
        <w:t xml:space="preserve">the maximum </w:t>
      </w:r>
      <w:r w:rsidR="00EE76C5" w:rsidRPr="00E15128">
        <w:rPr>
          <w:rFonts w:ascii="Times New Roman" w:hAnsi="Times New Roman"/>
          <w:sz w:val="20"/>
          <w:szCs w:val="20"/>
          <w:lang w:val="en-US"/>
        </w:rPr>
        <w:t>temperature</w:t>
      </w:r>
      <w:r w:rsidR="00D31499" w:rsidRPr="00E15128">
        <w:rPr>
          <w:rFonts w:ascii="Times New Roman" w:hAnsi="Times New Roman"/>
          <w:sz w:val="20"/>
          <w:szCs w:val="20"/>
          <w:lang w:val="en-US"/>
        </w:rPr>
        <w:t xml:space="preserve"> in all aquifers</w:t>
      </w:r>
      <w:r w:rsidR="00601965" w:rsidRPr="00E15128">
        <w:rPr>
          <w:rFonts w:ascii="Times New Roman" w:hAnsi="Times New Roman"/>
          <w:sz w:val="20"/>
          <w:szCs w:val="20"/>
          <w:lang w:val="en-US"/>
        </w:rPr>
        <w:t>.</w:t>
      </w:r>
    </w:p>
    <w:p w14:paraId="4FE9DDF2" w14:textId="77777777" w:rsidR="00B158E7" w:rsidRPr="00E15128" w:rsidRDefault="00B158E7" w:rsidP="00042F2D">
      <w:pPr>
        <w:ind w:firstLine="284"/>
        <w:rPr>
          <w:rFonts w:ascii="Times New Roman" w:hAnsi="Times New Roman"/>
          <w:sz w:val="20"/>
          <w:szCs w:val="20"/>
          <w:lang w:val="en-US"/>
        </w:rPr>
      </w:pPr>
      <w:r w:rsidRPr="00E15128">
        <w:rPr>
          <w:rFonts w:ascii="Times New Roman" w:hAnsi="Times New Roman"/>
          <w:sz w:val="20"/>
          <w:szCs w:val="20"/>
          <w:lang w:val="en-US"/>
        </w:rPr>
        <w:t>The results of the WTC between climate indices and EVI and the results of the WTC between climate indices and minimum temperature do not differ from the results of the WTC between climate indices and PP. That is why these results were not presented.</w:t>
      </w:r>
    </w:p>
    <w:p w14:paraId="675A380C" w14:textId="0494B7F6" w:rsidR="000261C7" w:rsidRPr="00E15128" w:rsidRDefault="00FD5C59" w:rsidP="00475992">
      <w:pPr>
        <w:pStyle w:val="Ttulo2"/>
        <w:rPr>
          <w:rFonts w:ascii="Times New Roman" w:hAnsi="Times New Roman" w:cs="Times New Roman"/>
          <w:sz w:val="20"/>
          <w:szCs w:val="20"/>
          <w:lang w:val="en-US"/>
        </w:rPr>
      </w:pPr>
      <w:r w:rsidRPr="00E15128">
        <w:rPr>
          <w:rFonts w:ascii="Times New Roman" w:hAnsi="Times New Roman" w:cs="Times New Roman"/>
          <w:sz w:val="20"/>
          <w:szCs w:val="20"/>
          <w:lang w:val="en-US"/>
        </w:rPr>
        <w:t>Precipitation vs groundwater change in storage</w:t>
      </w:r>
    </w:p>
    <w:p w14:paraId="705162D4" w14:textId="7F93F5A4" w:rsidR="00196FDA" w:rsidRPr="00E15128" w:rsidRDefault="00197832" w:rsidP="00806E18">
      <w:pPr>
        <w:ind w:firstLine="284"/>
        <w:rPr>
          <w:rFonts w:ascii="Times New Roman" w:hAnsi="Times New Roman"/>
          <w:sz w:val="20"/>
          <w:szCs w:val="20"/>
          <w:lang w:val="en-US"/>
        </w:rPr>
      </w:pPr>
      <w:r w:rsidRPr="00E15128">
        <w:rPr>
          <w:rFonts w:ascii="Times New Roman" w:hAnsi="Times New Roman"/>
          <w:sz w:val="20"/>
          <w:szCs w:val="20"/>
          <w:lang w:val="en-US"/>
        </w:rPr>
        <w:t xml:space="preserve">An important assumption </w:t>
      </w:r>
      <w:r w:rsidR="0021461D" w:rsidRPr="00E15128">
        <w:rPr>
          <w:rFonts w:ascii="Times New Roman" w:hAnsi="Times New Roman"/>
          <w:sz w:val="20"/>
          <w:szCs w:val="20"/>
          <w:lang w:val="en-US"/>
        </w:rPr>
        <w:t xml:space="preserve">of this </w:t>
      </w:r>
      <w:r w:rsidR="00E21A2D" w:rsidRPr="00E15128">
        <w:rPr>
          <w:rFonts w:ascii="Times New Roman" w:hAnsi="Times New Roman"/>
          <w:sz w:val="20"/>
          <w:szCs w:val="20"/>
          <w:lang w:val="en-US"/>
        </w:rPr>
        <w:t>research</w:t>
      </w:r>
      <w:r w:rsidR="0021461D" w:rsidRPr="00E15128">
        <w:rPr>
          <w:rFonts w:ascii="Times New Roman" w:hAnsi="Times New Roman"/>
          <w:sz w:val="20"/>
          <w:szCs w:val="20"/>
          <w:lang w:val="en-US"/>
        </w:rPr>
        <w:t xml:space="preserve"> is that</w:t>
      </w:r>
      <w:r w:rsidR="007C3E80" w:rsidRPr="00E15128">
        <w:rPr>
          <w:rFonts w:ascii="Times New Roman" w:hAnsi="Times New Roman"/>
          <w:sz w:val="20"/>
          <w:szCs w:val="20"/>
          <w:lang w:val="en-US"/>
        </w:rPr>
        <w:t xml:space="preserve"> precipitation has an important indirect influence over the groundwater change in storage</w:t>
      </w:r>
      <w:r w:rsidR="000F60B3" w:rsidRPr="00E15128">
        <w:rPr>
          <w:rFonts w:ascii="Times New Roman" w:hAnsi="Times New Roman"/>
          <w:sz w:val="20"/>
          <w:szCs w:val="20"/>
          <w:lang w:val="en-US"/>
        </w:rPr>
        <w:t xml:space="preserve"> through </w:t>
      </w:r>
      <w:r w:rsidR="00DD00A3" w:rsidRPr="00E15128">
        <w:rPr>
          <w:rFonts w:ascii="Times New Roman" w:hAnsi="Times New Roman"/>
          <w:sz w:val="20"/>
          <w:szCs w:val="20"/>
          <w:lang w:val="en-US"/>
        </w:rPr>
        <w:t>irrigation from agriculture</w:t>
      </w:r>
      <w:r w:rsidR="000B085B" w:rsidRPr="00E15128">
        <w:rPr>
          <w:rFonts w:ascii="Times New Roman" w:hAnsi="Times New Roman"/>
          <w:sz w:val="20"/>
          <w:szCs w:val="20"/>
          <w:lang w:val="en-US"/>
        </w:rPr>
        <w:t xml:space="preserve">, </w:t>
      </w:r>
      <w:r w:rsidR="000A6556" w:rsidRPr="00E15128">
        <w:rPr>
          <w:rFonts w:ascii="Times New Roman" w:hAnsi="Times New Roman"/>
          <w:sz w:val="20"/>
          <w:szCs w:val="20"/>
          <w:lang w:val="en-US"/>
        </w:rPr>
        <w:t xml:space="preserve">and </w:t>
      </w:r>
      <w:r w:rsidR="00521BA0" w:rsidRPr="00E15128">
        <w:rPr>
          <w:rFonts w:ascii="Times New Roman" w:hAnsi="Times New Roman"/>
          <w:sz w:val="20"/>
          <w:szCs w:val="20"/>
          <w:lang w:val="en-US"/>
        </w:rPr>
        <w:t xml:space="preserve">it is </w:t>
      </w:r>
      <w:r w:rsidR="0022665C" w:rsidRPr="00E15128">
        <w:rPr>
          <w:rFonts w:ascii="Times New Roman" w:hAnsi="Times New Roman"/>
          <w:sz w:val="20"/>
          <w:szCs w:val="20"/>
          <w:lang w:val="en-US"/>
        </w:rPr>
        <w:t>supported by the results showed</w:t>
      </w:r>
      <w:r w:rsidR="00521BA0" w:rsidRPr="00E15128">
        <w:rPr>
          <w:rFonts w:ascii="Times New Roman" w:hAnsi="Times New Roman"/>
          <w:sz w:val="20"/>
          <w:szCs w:val="20"/>
          <w:lang w:val="en-US"/>
        </w:rPr>
        <w:t xml:space="preserve"> in</w:t>
      </w:r>
      <w:r w:rsidR="00145617" w:rsidRPr="00E15128">
        <w:rPr>
          <w:rFonts w:ascii="Times New Roman" w:hAnsi="Times New Roman"/>
          <w:sz w:val="20"/>
          <w:szCs w:val="20"/>
          <w:lang w:val="en-US"/>
        </w:rPr>
        <w:t xml:space="preserve"> </w:t>
      </w:r>
      <w:r w:rsidR="00C36BF2" w:rsidRPr="00E15128">
        <w:rPr>
          <w:rFonts w:ascii="Times New Roman" w:hAnsi="Times New Roman"/>
          <w:sz w:val="20"/>
          <w:szCs w:val="20"/>
          <w:lang w:val="en-US"/>
        </w:rPr>
        <w:t>Fig.</w:t>
      </w:r>
      <w:r w:rsidR="00FE46D1" w:rsidRPr="00E15128">
        <w:rPr>
          <w:rFonts w:ascii="Times New Roman" w:hAnsi="Times New Roman"/>
          <w:sz w:val="20"/>
          <w:szCs w:val="20"/>
          <w:lang w:val="en-US"/>
        </w:rPr>
        <w:t xml:space="preserve"> </w:t>
      </w:r>
      <w:r w:rsidR="00042F2D" w:rsidRPr="00E15128">
        <w:rPr>
          <w:rFonts w:ascii="Times New Roman" w:hAnsi="Times New Roman"/>
          <w:sz w:val="20"/>
          <w:szCs w:val="20"/>
          <w:lang w:val="en-US"/>
        </w:rPr>
        <w:t>S3</w:t>
      </w:r>
      <w:r w:rsidR="009F3A2C" w:rsidRPr="00E15128">
        <w:rPr>
          <w:rFonts w:ascii="Times New Roman" w:hAnsi="Times New Roman"/>
          <w:sz w:val="20"/>
          <w:szCs w:val="20"/>
          <w:lang w:val="en-US"/>
        </w:rPr>
        <w:t xml:space="preserve">, where in-phase coherence relations </w:t>
      </w:r>
      <w:r w:rsidR="007C1F73" w:rsidRPr="00E15128">
        <w:rPr>
          <w:rFonts w:ascii="Times New Roman" w:hAnsi="Times New Roman"/>
          <w:sz w:val="20"/>
          <w:szCs w:val="20"/>
          <w:lang w:val="en-US"/>
        </w:rPr>
        <w:t xml:space="preserve">are dominant at band of 1-2 semesters between </w:t>
      </w:r>
      <w:r w:rsidR="00FE46D1" w:rsidRPr="00E15128">
        <w:rPr>
          <w:rFonts w:ascii="Times New Roman" w:hAnsi="Times New Roman"/>
          <w:sz w:val="20"/>
          <w:szCs w:val="20"/>
          <w:lang w:val="en-US"/>
        </w:rPr>
        <w:t>PP and ΔGS</w:t>
      </w:r>
      <w:r w:rsidR="00550432" w:rsidRPr="00E15128">
        <w:rPr>
          <w:rFonts w:ascii="Times New Roman" w:hAnsi="Times New Roman"/>
          <w:sz w:val="20"/>
          <w:szCs w:val="20"/>
          <w:lang w:val="en-US"/>
        </w:rPr>
        <w:t>. However</w:t>
      </w:r>
      <w:r w:rsidR="00681A8E" w:rsidRPr="00E15128">
        <w:rPr>
          <w:rFonts w:ascii="Times New Roman" w:hAnsi="Times New Roman"/>
          <w:sz w:val="20"/>
          <w:szCs w:val="20"/>
          <w:lang w:val="en-US"/>
        </w:rPr>
        <w:t>,</w:t>
      </w:r>
      <w:r w:rsidR="00550432" w:rsidRPr="00E15128">
        <w:rPr>
          <w:rFonts w:ascii="Times New Roman" w:hAnsi="Times New Roman"/>
          <w:sz w:val="20"/>
          <w:szCs w:val="20"/>
          <w:lang w:val="en-US"/>
        </w:rPr>
        <w:t xml:space="preserve"> this assumption </w:t>
      </w:r>
      <w:r w:rsidR="00B65A35" w:rsidRPr="00E15128">
        <w:rPr>
          <w:rFonts w:ascii="Times New Roman" w:hAnsi="Times New Roman"/>
          <w:sz w:val="20"/>
          <w:szCs w:val="20"/>
          <w:lang w:val="en-US"/>
        </w:rPr>
        <w:t xml:space="preserve">is not supported in </w:t>
      </w:r>
      <w:r w:rsidR="00C36BF2" w:rsidRPr="00E15128">
        <w:rPr>
          <w:rFonts w:ascii="Times New Roman" w:hAnsi="Times New Roman"/>
          <w:sz w:val="20"/>
          <w:szCs w:val="20"/>
          <w:lang w:val="en-US"/>
        </w:rPr>
        <w:t>Fig.</w:t>
      </w:r>
      <w:r w:rsidR="00B65A35" w:rsidRPr="00E15128">
        <w:rPr>
          <w:rFonts w:ascii="Times New Roman" w:hAnsi="Times New Roman"/>
          <w:sz w:val="20"/>
          <w:szCs w:val="20"/>
          <w:lang w:val="en-US"/>
        </w:rPr>
        <w:t xml:space="preserve"> </w:t>
      </w:r>
      <w:r w:rsidR="00042F2D" w:rsidRPr="00E15128">
        <w:rPr>
          <w:rFonts w:ascii="Times New Roman" w:hAnsi="Times New Roman"/>
          <w:sz w:val="20"/>
          <w:szCs w:val="20"/>
          <w:lang w:val="en-US"/>
        </w:rPr>
        <w:t xml:space="preserve">S3 </w:t>
      </w:r>
      <w:r w:rsidR="00B65A35" w:rsidRPr="00E15128">
        <w:rPr>
          <w:rFonts w:ascii="Times New Roman" w:hAnsi="Times New Roman"/>
          <w:sz w:val="20"/>
          <w:szCs w:val="20"/>
          <w:lang w:val="en-US"/>
        </w:rPr>
        <w:t>for ACARL aquifer</w:t>
      </w:r>
      <w:r w:rsidR="00985B69" w:rsidRPr="00E15128">
        <w:rPr>
          <w:rFonts w:ascii="Times New Roman" w:hAnsi="Times New Roman"/>
          <w:sz w:val="20"/>
          <w:szCs w:val="20"/>
          <w:lang w:val="en-US"/>
        </w:rPr>
        <w:t xml:space="preserve"> at inter-annual scale</w:t>
      </w:r>
      <w:r w:rsidR="00B65A35" w:rsidRPr="00E15128">
        <w:rPr>
          <w:rFonts w:ascii="Times New Roman" w:hAnsi="Times New Roman"/>
          <w:sz w:val="20"/>
          <w:szCs w:val="20"/>
          <w:lang w:val="en-US"/>
        </w:rPr>
        <w:t xml:space="preserve">, </w:t>
      </w:r>
      <w:r w:rsidR="00681A8E" w:rsidRPr="00E15128">
        <w:rPr>
          <w:rFonts w:ascii="Times New Roman" w:hAnsi="Times New Roman"/>
          <w:sz w:val="20"/>
          <w:szCs w:val="20"/>
          <w:lang w:val="en-US"/>
        </w:rPr>
        <w:t xml:space="preserve">where </w:t>
      </w:r>
      <w:r w:rsidR="009265A2" w:rsidRPr="00E15128">
        <w:rPr>
          <w:rFonts w:ascii="Times New Roman" w:hAnsi="Times New Roman"/>
          <w:sz w:val="20"/>
          <w:szCs w:val="20"/>
          <w:lang w:val="en-US"/>
        </w:rPr>
        <w:t xml:space="preserve">the </w:t>
      </w:r>
      <w:r w:rsidR="00196FDA" w:rsidRPr="00E15128">
        <w:rPr>
          <w:rFonts w:ascii="Times New Roman" w:hAnsi="Times New Roman"/>
          <w:sz w:val="20"/>
          <w:szCs w:val="20"/>
          <w:lang w:val="en-US"/>
        </w:rPr>
        <w:t>rapid</w:t>
      </w:r>
      <w:r w:rsidR="009265A2" w:rsidRPr="00E15128">
        <w:rPr>
          <w:rFonts w:ascii="Times New Roman" w:hAnsi="Times New Roman"/>
          <w:sz w:val="20"/>
          <w:szCs w:val="20"/>
          <w:lang w:val="en-US"/>
        </w:rPr>
        <w:t>ly</w:t>
      </w:r>
      <w:r w:rsidR="00196FDA" w:rsidRPr="00E15128">
        <w:rPr>
          <w:rFonts w:ascii="Times New Roman" w:hAnsi="Times New Roman"/>
          <w:sz w:val="20"/>
          <w:szCs w:val="20"/>
          <w:lang w:val="en-US"/>
        </w:rPr>
        <w:t xml:space="preserve"> varying phase lag </w:t>
      </w:r>
      <w:r w:rsidR="001E17CD" w:rsidRPr="00E15128">
        <w:rPr>
          <w:rFonts w:ascii="Times New Roman" w:hAnsi="Times New Roman"/>
          <w:sz w:val="20"/>
          <w:szCs w:val="20"/>
          <w:lang w:val="en-US"/>
        </w:rPr>
        <w:t xml:space="preserve">and </w:t>
      </w:r>
      <w:r w:rsidR="001556C8" w:rsidRPr="00E15128">
        <w:rPr>
          <w:rFonts w:ascii="Times New Roman" w:hAnsi="Times New Roman"/>
          <w:sz w:val="20"/>
          <w:szCs w:val="20"/>
          <w:lang w:val="en-US"/>
        </w:rPr>
        <w:t>the intermittenc</w:t>
      </w:r>
      <w:r w:rsidR="00DE7428" w:rsidRPr="00E15128">
        <w:rPr>
          <w:rFonts w:ascii="Times New Roman" w:hAnsi="Times New Roman"/>
          <w:sz w:val="20"/>
          <w:szCs w:val="20"/>
          <w:lang w:val="en-US"/>
        </w:rPr>
        <w:t>y</w:t>
      </w:r>
      <w:r w:rsidR="001556C8" w:rsidRPr="00E15128">
        <w:rPr>
          <w:rFonts w:ascii="Times New Roman" w:hAnsi="Times New Roman"/>
          <w:sz w:val="20"/>
          <w:szCs w:val="20"/>
          <w:lang w:val="en-US"/>
        </w:rPr>
        <w:t xml:space="preserve"> of </w:t>
      </w:r>
      <w:r w:rsidR="00F405FD" w:rsidRPr="00E15128">
        <w:rPr>
          <w:rFonts w:ascii="Times New Roman" w:hAnsi="Times New Roman"/>
          <w:sz w:val="20"/>
          <w:szCs w:val="20"/>
          <w:lang w:val="en-US"/>
        </w:rPr>
        <w:t xml:space="preserve">significant coherence power </w:t>
      </w:r>
      <w:r w:rsidR="007B4384" w:rsidRPr="00E15128">
        <w:rPr>
          <w:rFonts w:ascii="Times New Roman" w:hAnsi="Times New Roman"/>
          <w:sz w:val="20"/>
          <w:szCs w:val="20"/>
          <w:lang w:val="en-US"/>
        </w:rPr>
        <w:t xml:space="preserve">suggest that the link between PP and ΔGS is </w:t>
      </w:r>
      <w:r w:rsidR="00DE7428" w:rsidRPr="00E15128">
        <w:rPr>
          <w:rFonts w:ascii="Times New Roman" w:hAnsi="Times New Roman"/>
          <w:sz w:val="20"/>
          <w:szCs w:val="20"/>
          <w:lang w:val="en-US"/>
        </w:rPr>
        <w:t>unclear</w:t>
      </w:r>
      <w:r w:rsidR="00D901AF" w:rsidRPr="00E15128">
        <w:rPr>
          <w:rFonts w:ascii="Times New Roman" w:hAnsi="Times New Roman"/>
          <w:sz w:val="20"/>
          <w:szCs w:val="20"/>
          <w:lang w:val="en-US"/>
        </w:rPr>
        <w:t xml:space="preserve">. </w:t>
      </w:r>
      <w:r w:rsidR="0084230F" w:rsidRPr="00E15128">
        <w:rPr>
          <w:rFonts w:ascii="Times New Roman" w:hAnsi="Times New Roman"/>
          <w:sz w:val="20"/>
          <w:szCs w:val="20"/>
          <w:lang w:val="en-US"/>
        </w:rPr>
        <w:t xml:space="preserve">Although, the presence of the Sierra of Guanajuato in ACARL, which generates a higher rainfall regime and an important source of lateral recharge </w:t>
      </w:r>
      <w:r w:rsidR="00917AB6" w:rsidRPr="00E15128">
        <w:rPr>
          <w:rFonts w:ascii="Times New Roman" w:hAnsi="Times New Roman"/>
          <w:sz w:val="20"/>
          <w:szCs w:val="20"/>
          <w:lang w:val="en-US"/>
        </w:rPr>
        <w:t>in ACARL</w:t>
      </w:r>
      <w:r w:rsidR="0084230F" w:rsidRPr="00E15128">
        <w:rPr>
          <w:rFonts w:ascii="Times New Roman" w:hAnsi="Times New Roman"/>
          <w:sz w:val="20"/>
          <w:szCs w:val="20"/>
          <w:lang w:val="en-US"/>
        </w:rPr>
        <w:t xml:space="preserve">, seems to be a factor of greater relevance in the evolution </w:t>
      </w:r>
      <w:r w:rsidR="003311D3" w:rsidRPr="00E15128">
        <w:rPr>
          <w:rFonts w:ascii="Times New Roman" w:hAnsi="Times New Roman"/>
          <w:sz w:val="20"/>
          <w:szCs w:val="20"/>
          <w:lang w:val="en-US"/>
        </w:rPr>
        <w:t>ΔGS</w:t>
      </w:r>
      <w:r w:rsidR="0084230F" w:rsidRPr="00E15128">
        <w:rPr>
          <w:rFonts w:ascii="Times New Roman" w:hAnsi="Times New Roman"/>
          <w:sz w:val="20"/>
          <w:szCs w:val="20"/>
          <w:lang w:val="en-US"/>
        </w:rPr>
        <w:t xml:space="preserve"> than</w:t>
      </w:r>
      <w:r w:rsidR="003311D3" w:rsidRPr="00E15128">
        <w:rPr>
          <w:rFonts w:ascii="Times New Roman" w:hAnsi="Times New Roman"/>
          <w:sz w:val="20"/>
          <w:szCs w:val="20"/>
          <w:lang w:val="en-US"/>
        </w:rPr>
        <w:t xml:space="preserve"> groundwater</w:t>
      </w:r>
      <w:r w:rsidR="0084230F" w:rsidRPr="00E15128">
        <w:rPr>
          <w:rFonts w:ascii="Times New Roman" w:hAnsi="Times New Roman"/>
          <w:sz w:val="20"/>
          <w:szCs w:val="20"/>
          <w:lang w:val="en-US"/>
        </w:rPr>
        <w:t xml:space="preserve"> </w:t>
      </w:r>
      <w:r w:rsidR="003311D3" w:rsidRPr="00E15128">
        <w:rPr>
          <w:rFonts w:ascii="Times New Roman" w:hAnsi="Times New Roman"/>
          <w:sz w:val="20"/>
          <w:szCs w:val="20"/>
          <w:lang w:val="en-US"/>
        </w:rPr>
        <w:t>extraction</w:t>
      </w:r>
      <w:r w:rsidR="0084230F" w:rsidRPr="00E15128">
        <w:rPr>
          <w:rFonts w:ascii="Times New Roman" w:hAnsi="Times New Roman"/>
          <w:sz w:val="20"/>
          <w:szCs w:val="20"/>
          <w:lang w:val="en-US"/>
        </w:rPr>
        <w:t xml:space="preserve"> for irrigation.</w:t>
      </w:r>
    </w:p>
    <w:p w14:paraId="5DCC223A" w14:textId="47B6C34B" w:rsidR="00FE46D1" w:rsidRPr="00E15128" w:rsidRDefault="00FE46D1" w:rsidP="00806E18">
      <w:pPr>
        <w:ind w:firstLine="284"/>
        <w:rPr>
          <w:rFonts w:ascii="Times New Roman" w:hAnsi="Times New Roman"/>
          <w:sz w:val="20"/>
          <w:szCs w:val="20"/>
          <w:lang w:val="en-U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FE46D1" w:rsidRPr="00916E0E" w14:paraId="5DA8C743" w14:textId="77777777">
        <w:tc>
          <w:tcPr>
            <w:tcW w:w="9913" w:type="dxa"/>
          </w:tcPr>
          <w:p w14:paraId="7B49EA27" w14:textId="77777777" w:rsidR="00FE46D1" w:rsidRPr="00E15128" w:rsidRDefault="00FE46D1" w:rsidP="00806E18">
            <w:pPr>
              <w:ind w:firstLine="0"/>
              <w:rPr>
                <w:rFonts w:ascii="Times New Roman" w:hAnsi="Times New Roman"/>
                <w:sz w:val="20"/>
                <w:szCs w:val="20"/>
                <w:lang w:val="en-US"/>
              </w:rPr>
            </w:pPr>
            <w:r w:rsidRPr="00E15128">
              <w:rPr>
                <w:rFonts w:ascii="Times New Roman" w:hAnsi="Times New Roman"/>
                <w:noProof/>
                <w:sz w:val="20"/>
                <w:szCs w:val="20"/>
                <w:lang w:val="en-US"/>
              </w:rPr>
              <w:drawing>
                <wp:inline distT="0" distB="0" distL="0" distR="0" wp14:anchorId="7B9B3EA1" wp14:editId="0816CA47">
                  <wp:extent cx="6301105" cy="1231437"/>
                  <wp:effectExtent l="0" t="0" r="444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22">
                            <a:extLst>
                              <a:ext uri="{28A0092B-C50C-407E-A947-70E740481C1C}">
                                <a14:useLocalDpi xmlns:a14="http://schemas.microsoft.com/office/drawing/2010/main" val="0"/>
                              </a:ext>
                            </a:extLst>
                          </a:blip>
                          <a:srcRect t="656" b="656"/>
                          <a:stretch>
                            <a:fillRect/>
                          </a:stretch>
                        </pic:blipFill>
                        <pic:spPr bwMode="auto">
                          <a:xfrm>
                            <a:off x="0" y="0"/>
                            <a:ext cx="6301105" cy="1231437"/>
                          </a:xfrm>
                          <a:prstGeom prst="rect">
                            <a:avLst/>
                          </a:prstGeom>
                          <a:ln>
                            <a:noFill/>
                          </a:ln>
                          <a:extLst>
                            <a:ext uri="{53640926-AAD7-44D8-BBD7-CCE9431645EC}">
                              <a14:shadowObscured xmlns:a14="http://schemas.microsoft.com/office/drawing/2010/main"/>
                            </a:ext>
                          </a:extLst>
                        </pic:spPr>
                      </pic:pic>
                    </a:graphicData>
                  </a:graphic>
                </wp:inline>
              </w:drawing>
            </w:r>
          </w:p>
        </w:tc>
      </w:tr>
      <w:tr w:rsidR="00FE46D1" w:rsidRPr="00916E0E" w14:paraId="785DAA57" w14:textId="77777777">
        <w:tc>
          <w:tcPr>
            <w:tcW w:w="9913" w:type="dxa"/>
          </w:tcPr>
          <w:p w14:paraId="2EF1412A" w14:textId="66E1AF00" w:rsidR="00FE46D1" w:rsidRPr="00E15128" w:rsidRDefault="00C36BF2" w:rsidP="006B7D2B">
            <w:pPr>
              <w:spacing w:line="259" w:lineRule="auto"/>
              <w:ind w:firstLine="284"/>
              <w:rPr>
                <w:rFonts w:ascii="Times New Roman" w:hAnsi="Times New Roman"/>
                <w:sz w:val="20"/>
                <w:szCs w:val="20"/>
                <w:lang w:val="en-US"/>
              </w:rPr>
            </w:pPr>
            <w:r w:rsidRPr="00E15128">
              <w:rPr>
                <w:rFonts w:ascii="Times New Roman" w:hAnsi="Times New Roman"/>
                <w:b/>
                <w:bCs/>
                <w:sz w:val="20"/>
                <w:szCs w:val="20"/>
                <w:lang w:val="en-US"/>
              </w:rPr>
              <w:t>Fig.</w:t>
            </w:r>
            <w:r w:rsidR="00FE46D1" w:rsidRPr="00E15128">
              <w:rPr>
                <w:rFonts w:ascii="Times New Roman" w:hAnsi="Times New Roman"/>
                <w:b/>
                <w:bCs/>
                <w:sz w:val="20"/>
                <w:szCs w:val="20"/>
                <w:lang w:val="en-US"/>
              </w:rPr>
              <w:t xml:space="preserve"> </w:t>
            </w:r>
            <w:r w:rsidR="00042F2D" w:rsidRPr="00E15128">
              <w:rPr>
                <w:rFonts w:ascii="Times New Roman" w:hAnsi="Times New Roman"/>
                <w:b/>
                <w:bCs/>
                <w:sz w:val="20"/>
                <w:szCs w:val="20"/>
                <w:lang w:val="en-US"/>
              </w:rPr>
              <w:t>S</w:t>
            </w:r>
            <w:proofErr w:type="gramStart"/>
            <w:r w:rsidR="00042F2D" w:rsidRPr="00E15128">
              <w:rPr>
                <w:rFonts w:ascii="Times New Roman" w:hAnsi="Times New Roman"/>
                <w:b/>
                <w:bCs/>
                <w:sz w:val="20"/>
                <w:szCs w:val="20"/>
                <w:lang w:val="en-US"/>
              </w:rPr>
              <w:t>3</w:t>
            </w:r>
            <w:r w:rsidR="00D87D8D" w:rsidRPr="00E15128">
              <w:rPr>
                <w:rFonts w:ascii="Times New Roman" w:hAnsi="Times New Roman"/>
                <w:b/>
                <w:bCs/>
                <w:sz w:val="20"/>
                <w:szCs w:val="20"/>
                <w:lang w:val="en-US"/>
              </w:rPr>
              <w:t xml:space="preserve"> </w:t>
            </w:r>
            <w:r w:rsidR="00FE46D1" w:rsidRPr="00E15128">
              <w:rPr>
                <w:rFonts w:ascii="Times New Roman" w:hAnsi="Times New Roman"/>
                <w:sz w:val="20"/>
                <w:szCs w:val="20"/>
                <w:lang w:val="en-US"/>
              </w:rPr>
              <w:t xml:space="preserve"> Wavelet</w:t>
            </w:r>
            <w:proofErr w:type="gramEnd"/>
            <w:r w:rsidR="00FE46D1" w:rsidRPr="00E15128">
              <w:rPr>
                <w:rFonts w:ascii="Times New Roman" w:hAnsi="Times New Roman"/>
                <w:sz w:val="20"/>
                <w:szCs w:val="20"/>
                <w:lang w:val="en-US"/>
              </w:rPr>
              <w:t xml:space="preserve"> coherence between precipitation (PP)</w:t>
            </w:r>
            <w:r w:rsidR="00906C46" w:rsidRPr="00E15128">
              <w:rPr>
                <w:rFonts w:ascii="Times New Roman" w:hAnsi="Times New Roman"/>
                <w:sz w:val="20"/>
                <w:szCs w:val="20"/>
                <w:lang w:val="en-US"/>
              </w:rPr>
              <w:t xml:space="preserve"> </w:t>
            </w:r>
            <w:r w:rsidR="00FE46D1" w:rsidRPr="00E15128">
              <w:rPr>
                <w:rFonts w:ascii="Times New Roman" w:hAnsi="Times New Roman"/>
                <w:sz w:val="20"/>
                <w:szCs w:val="20"/>
                <w:lang w:val="en-US"/>
              </w:rPr>
              <w:t xml:space="preserve">and groundwater change in storage (ΔGS) from 2000 to 2017 in aquifers of CARL. The cone of influence excludes areas of edge effects. Black contour lines indicate </w:t>
            </w:r>
            <w:r w:rsidR="00834583" w:rsidRPr="00E15128">
              <w:rPr>
                <w:rFonts w:ascii="Times New Roman" w:hAnsi="Times New Roman"/>
                <w:i/>
                <w:iCs/>
                <w:sz w:val="20"/>
                <w:szCs w:val="20"/>
                <w:lang w:val="en-US"/>
              </w:rPr>
              <w:t>95% confidence intervals</w:t>
            </w:r>
            <w:r w:rsidR="00FE46D1" w:rsidRPr="00E15128">
              <w:rPr>
                <w:rFonts w:ascii="Times New Roman" w:hAnsi="Times New Roman"/>
                <w:sz w:val="20"/>
                <w:szCs w:val="20"/>
                <w:lang w:val="en-US"/>
              </w:rPr>
              <w:t>. Arrows indicate the leading/lagging time series.</w:t>
            </w:r>
          </w:p>
        </w:tc>
      </w:tr>
    </w:tbl>
    <w:p w14:paraId="3C5CD3C0" w14:textId="77777777" w:rsidR="00FE46D1" w:rsidRPr="00E15128" w:rsidRDefault="00FE46D1" w:rsidP="00806E18">
      <w:pPr>
        <w:ind w:firstLine="0"/>
        <w:rPr>
          <w:rFonts w:ascii="Times New Roman" w:hAnsi="Times New Roman"/>
          <w:sz w:val="20"/>
          <w:szCs w:val="20"/>
          <w:lang w:val="en-US"/>
        </w:rPr>
      </w:pPr>
    </w:p>
    <w:p w14:paraId="2B533801" w14:textId="77777777" w:rsidR="00791C44" w:rsidRPr="00E15128" w:rsidRDefault="00791C44" w:rsidP="00475992">
      <w:pPr>
        <w:pStyle w:val="Ttulo1"/>
        <w:rPr>
          <w:rFonts w:ascii="Times New Roman" w:hAnsi="Times New Roman" w:cs="Times New Roman"/>
          <w:sz w:val="20"/>
          <w:szCs w:val="20"/>
          <w:lang w:val="en-US"/>
        </w:rPr>
      </w:pPr>
      <w:r w:rsidRPr="00E15128">
        <w:rPr>
          <w:rFonts w:ascii="Times New Roman" w:hAnsi="Times New Roman" w:cs="Times New Roman"/>
          <w:sz w:val="20"/>
          <w:szCs w:val="20"/>
          <w:lang w:val="en-US"/>
        </w:rPr>
        <w:t>Spearman’s rank correlation</w:t>
      </w:r>
    </w:p>
    <w:p w14:paraId="32983D74" w14:textId="5179E6A0" w:rsidR="00791C44" w:rsidRPr="00E15128" w:rsidRDefault="00791C44" w:rsidP="00791C44">
      <w:pPr>
        <w:ind w:firstLine="284"/>
        <w:rPr>
          <w:rFonts w:ascii="Times New Roman" w:hAnsi="Times New Roman"/>
          <w:sz w:val="20"/>
          <w:szCs w:val="20"/>
          <w:lang w:val="en-US"/>
        </w:rPr>
      </w:pPr>
      <w:r w:rsidRPr="00E15128">
        <w:rPr>
          <w:rFonts w:ascii="Times New Roman" w:hAnsi="Times New Roman"/>
          <w:sz w:val="20"/>
          <w:szCs w:val="20"/>
          <w:lang w:val="en-US"/>
        </w:rPr>
        <w:t xml:space="preserve">Spearman's correlation analysis between climate indices and the variables SPI6, PP, </w:t>
      </w:r>
      <w:proofErr w:type="spellStart"/>
      <w:r w:rsidRPr="00E15128">
        <w:rPr>
          <w:rFonts w:ascii="Times New Roman" w:hAnsi="Times New Roman"/>
          <w:sz w:val="20"/>
          <w:szCs w:val="20"/>
          <w:lang w:val="en-US"/>
        </w:rPr>
        <w:t>Max_Temp</w:t>
      </w:r>
      <w:proofErr w:type="spellEnd"/>
      <w:r w:rsidRPr="00E15128">
        <w:rPr>
          <w:rFonts w:ascii="Times New Roman" w:hAnsi="Times New Roman"/>
          <w:sz w:val="20"/>
          <w:szCs w:val="20"/>
          <w:lang w:val="en-US"/>
        </w:rPr>
        <w:t xml:space="preserve">, </w:t>
      </w:r>
      <w:proofErr w:type="spellStart"/>
      <w:r w:rsidRPr="00E15128">
        <w:rPr>
          <w:rFonts w:ascii="Times New Roman" w:hAnsi="Times New Roman"/>
          <w:sz w:val="20"/>
          <w:szCs w:val="20"/>
          <w:lang w:val="en-US"/>
        </w:rPr>
        <w:t>Min_Temp</w:t>
      </w:r>
      <w:proofErr w:type="spellEnd"/>
      <w:r w:rsidRPr="00E15128">
        <w:rPr>
          <w:rFonts w:ascii="Times New Roman" w:hAnsi="Times New Roman"/>
          <w:sz w:val="20"/>
          <w:szCs w:val="20"/>
          <w:lang w:val="en-US"/>
        </w:rPr>
        <w:t xml:space="preserve">, EVI and ΔGS confirms some of the cross-wavelet analysis results (see Table S1). Where, PNA index is in good agreement with the climate variability in high and low frequency oscillations. There is a significant relationship </w:t>
      </w:r>
      <m:oMath>
        <m:r>
          <w:rPr>
            <w:rFonts w:ascii="Cambria Math" w:hAnsi="Cambria Math"/>
            <w:sz w:val="20"/>
            <w:szCs w:val="20"/>
            <w:lang w:val="en-US"/>
          </w:rPr>
          <m:t>(p&lt;0.05)</m:t>
        </m:r>
      </m:oMath>
      <w:r w:rsidRPr="00E15128">
        <w:rPr>
          <w:rFonts w:ascii="Times New Roman" w:hAnsi="Times New Roman"/>
          <w:sz w:val="20"/>
          <w:szCs w:val="20"/>
          <w:lang w:val="en-US"/>
        </w:rPr>
        <w:t xml:space="preserve">  between the SPI6 index and climate indices ONI-PNA-CAR in all aquifers (except PNA in SMA aquifer). Precipitation is representative of the variables EVI and Min_Temp, so these can be omitted in a frequency analysis. CAR index has significative influence over the Max_Temp, suggesting it could be related with an increase of humidity in the region of analysis principally at intra-annual scales. </w:t>
      </w:r>
    </w:p>
    <w:tbl>
      <w:tblPr>
        <w:tblStyle w:val="Tablaconcuadrcul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1"/>
        <w:gridCol w:w="1506"/>
        <w:gridCol w:w="2109"/>
        <w:gridCol w:w="2551"/>
        <w:gridCol w:w="2410"/>
      </w:tblGrid>
      <w:tr w:rsidR="00791C44" w:rsidRPr="001D63DF" w14:paraId="7C64E66B" w14:textId="77777777">
        <w:tc>
          <w:tcPr>
            <w:tcW w:w="10207" w:type="dxa"/>
            <w:gridSpan w:val="5"/>
            <w:tcBorders>
              <w:bottom w:val="single" w:sz="4" w:space="0" w:color="auto"/>
            </w:tcBorders>
            <w:vAlign w:val="bottom"/>
          </w:tcPr>
          <w:p w14:paraId="617FBC3A" w14:textId="7B037E5E" w:rsidR="00791C44" w:rsidRPr="00E15128" w:rsidRDefault="00791C44">
            <w:pPr>
              <w:spacing w:line="240" w:lineRule="auto"/>
              <w:rPr>
                <w:rFonts w:ascii="Times New Roman" w:hAnsi="Times New Roman"/>
                <w:b/>
                <w:color w:val="000000"/>
                <w:sz w:val="20"/>
                <w:szCs w:val="20"/>
                <w:lang w:val="en-US"/>
              </w:rPr>
            </w:pPr>
            <w:r w:rsidRPr="00E15128">
              <w:rPr>
                <w:rFonts w:ascii="Times New Roman" w:hAnsi="Times New Roman"/>
                <w:b/>
                <w:bCs/>
                <w:sz w:val="20"/>
                <w:szCs w:val="20"/>
                <w:lang w:val="en-US"/>
              </w:rPr>
              <w:lastRenderedPageBreak/>
              <w:t>Table S</w:t>
            </w:r>
            <w:r w:rsidRPr="00E15128">
              <w:rPr>
                <w:rFonts w:ascii="Times New Roman" w:hAnsi="Times New Roman"/>
                <w:b/>
                <w:bCs/>
                <w:sz w:val="20"/>
                <w:szCs w:val="20"/>
              </w:rPr>
              <w:fldChar w:fldCharType="begin"/>
            </w:r>
            <w:r w:rsidRPr="00E15128">
              <w:rPr>
                <w:rFonts w:ascii="Times New Roman" w:hAnsi="Times New Roman"/>
                <w:b/>
                <w:bCs/>
                <w:sz w:val="20"/>
                <w:szCs w:val="20"/>
                <w:lang w:val="en-US"/>
              </w:rPr>
              <w:instrText xml:space="preserve"> SEQ Tabla \* ARABIC </w:instrText>
            </w:r>
            <w:r w:rsidRPr="00E15128">
              <w:rPr>
                <w:rFonts w:ascii="Times New Roman" w:hAnsi="Times New Roman"/>
                <w:b/>
                <w:bCs/>
                <w:sz w:val="20"/>
                <w:szCs w:val="20"/>
              </w:rPr>
              <w:fldChar w:fldCharType="separate"/>
            </w:r>
            <w:r w:rsidRPr="00E15128">
              <w:rPr>
                <w:rFonts w:ascii="Times New Roman" w:hAnsi="Times New Roman"/>
                <w:b/>
                <w:bCs/>
                <w:sz w:val="20"/>
                <w:szCs w:val="20"/>
                <w:lang w:val="en-US"/>
              </w:rPr>
              <w:t>1</w:t>
            </w:r>
            <w:r w:rsidRPr="00E15128">
              <w:rPr>
                <w:rFonts w:ascii="Times New Roman" w:hAnsi="Times New Roman"/>
                <w:b/>
                <w:bCs/>
                <w:sz w:val="20"/>
                <w:szCs w:val="20"/>
              </w:rPr>
              <w:fldChar w:fldCharType="end"/>
            </w:r>
            <w:r w:rsidRPr="00E15128">
              <w:rPr>
                <w:rFonts w:ascii="Times New Roman" w:hAnsi="Times New Roman"/>
                <w:sz w:val="20"/>
                <w:szCs w:val="20"/>
                <w:lang w:val="en-US"/>
              </w:rPr>
              <w:t xml:space="preserve"> Spearman’s correlation coefficients between SPI6, precipitation (PP), maximum and minimum temperature (</w:t>
            </w:r>
            <w:proofErr w:type="spellStart"/>
            <w:r w:rsidRPr="00E15128">
              <w:rPr>
                <w:rFonts w:ascii="Times New Roman" w:hAnsi="Times New Roman"/>
                <w:sz w:val="20"/>
                <w:szCs w:val="20"/>
                <w:lang w:val="en-US"/>
              </w:rPr>
              <w:t>Max_Temp</w:t>
            </w:r>
            <w:proofErr w:type="spellEnd"/>
            <w:r w:rsidRPr="00E15128">
              <w:rPr>
                <w:rFonts w:ascii="Times New Roman" w:hAnsi="Times New Roman"/>
                <w:sz w:val="20"/>
                <w:szCs w:val="20"/>
                <w:lang w:val="en-US"/>
              </w:rPr>
              <w:t xml:space="preserve">, </w:t>
            </w:r>
            <w:proofErr w:type="spellStart"/>
            <w:r w:rsidRPr="00E15128">
              <w:rPr>
                <w:rFonts w:ascii="Times New Roman" w:hAnsi="Times New Roman"/>
                <w:sz w:val="20"/>
                <w:szCs w:val="20"/>
                <w:lang w:val="en-US"/>
              </w:rPr>
              <w:t>Min_Temp</w:t>
            </w:r>
            <w:proofErr w:type="spellEnd"/>
            <w:r w:rsidRPr="00E15128">
              <w:rPr>
                <w:rFonts w:ascii="Times New Roman" w:hAnsi="Times New Roman"/>
                <w:sz w:val="20"/>
                <w:szCs w:val="20"/>
                <w:lang w:val="en-US"/>
              </w:rPr>
              <w:t>), EVI, ΔGS and climate indices in aquifers of CARL. Significant coefficients are highlighted in bold. Values in parenthesis indicate the lag time in semester</w:t>
            </w:r>
          </w:p>
        </w:tc>
      </w:tr>
      <w:tr w:rsidR="00791C44" w:rsidRPr="00916E0E" w14:paraId="1FBE8C58" w14:textId="77777777">
        <w:tc>
          <w:tcPr>
            <w:tcW w:w="1631" w:type="dxa"/>
            <w:tcBorders>
              <w:top w:val="single" w:sz="4" w:space="0" w:color="auto"/>
              <w:bottom w:val="single" w:sz="4" w:space="0" w:color="auto"/>
            </w:tcBorders>
            <w:vAlign w:val="bottom"/>
          </w:tcPr>
          <w:p w14:paraId="45E87F8C" w14:textId="77777777" w:rsidR="00791C44" w:rsidRPr="00E15128" w:rsidRDefault="00791C44">
            <w:pPr>
              <w:spacing w:line="240" w:lineRule="auto"/>
              <w:jc w:val="center"/>
              <w:rPr>
                <w:rFonts w:ascii="Times New Roman" w:hAnsi="Times New Roman"/>
                <w:b/>
                <w:color w:val="000000"/>
                <w:sz w:val="20"/>
                <w:szCs w:val="20"/>
                <w:lang w:val="en-US"/>
              </w:rPr>
            </w:pPr>
            <w:r w:rsidRPr="00E15128">
              <w:rPr>
                <w:rFonts w:ascii="Times New Roman" w:hAnsi="Times New Roman"/>
                <w:b/>
                <w:color w:val="000000"/>
                <w:sz w:val="20"/>
                <w:szCs w:val="20"/>
                <w:lang w:val="en-US"/>
              </w:rPr>
              <w:t>Aquifer</w:t>
            </w:r>
          </w:p>
        </w:tc>
        <w:tc>
          <w:tcPr>
            <w:tcW w:w="1506" w:type="dxa"/>
            <w:tcBorders>
              <w:top w:val="single" w:sz="4" w:space="0" w:color="auto"/>
              <w:bottom w:val="single" w:sz="4" w:space="0" w:color="auto"/>
            </w:tcBorders>
            <w:vAlign w:val="bottom"/>
          </w:tcPr>
          <w:p w14:paraId="0371EE43" w14:textId="77777777" w:rsidR="00791C44" w:rsidRPr="00E15128" w:rsidRDefault="00791C44">
            <w:pPr>
              <w:spacing w:line="240" w:lineRule="auto"/>
              <w:jc w:val="center"/>
              <w:rPr>
                <w:rFonts w:ascii="Times New Roman" w:hAnsi="Times New Roman"/>
                <w:b/>
                <w:color w:val="000000"/>
                <w:sz w:val="20"/>
                <w:szCs w:val="20"/>
              </w:rPr>
            </w:pPr>
            <w:r w:rsidRPr="00E15128">
              <w:rPr>
                <w:rFonts w:ascii="Times New Roman" w:hAnsi="Times New Roman"/>
                <w:b/>
                <w:color w:val="000000"/>
                <w:sz w:val="20"/>
                <w:szCs w:val="20"/>
              </w:rPr>
              <w:t>Variable</w:t>
            </w:r>
          </w:p>
        </w:tc>
        <w:tc>
          <w:tcPr>
            <w:tcW w:w="2109" w:type="dxa"/>
            <w:tcBorders>
              <w:top w:val="single" w:sz="4" w:space="0" w:color="auto"/>
              <w:bottom w:val="single" w:sz="4" w:space="0" w:color="auto"/>
            </w:tcBorders>
            <w:vAlign w:val="bottom"/>
          </w:tcPr>
          <w:p w14:paraId="44CE2FFF" w14:textId="77777777" w:rsidR="00791C44" w:rsidRPr="00E15128" w:rsidRDefault="00791C44">
            <w:pPr>
              <w:spacing w:line="240" w:lineRule="auto"/>
              <w:jc w:val="center"/>
              <w:rPr>
                <w:rFonts w:ascii="Times New Roman" w:hAnsi="Times New Roman"/>
                <w:b/>
                <w:color w:val="000000"/>
                <w:sz w:val="20"/>
                <w:szCs w:val="20"/>
              </w:rPr>
            </w:pPr>
            <w:r w:rsidRPr="00E15128">
              <w:rPr>
                <w:rFonts w:ascii="Times New Roman" w:hAnsi="Times New Roman"/>
                <w:b/>
                <w:color w:val="000000"/>
                <w:sz w:val="20"/>
                <w:szCs w:val="20"/>
              </w:rPr>
              <w:t>ONI</w:t>
            </w:r>
          </w:p>
        </w:tc>
        <w:tc>
          <w:tcPr>
            <w:tcW w:w="2551" w:type="dxa"/>
            <w:tcBorders>
              <w:top w:val="single" w:sz="4" w:space="0" w:color="auto"/>
              <w:bottom w:val="single" w:sz="4" w:space="0" w:color="auto"/>
            </w:tcBorders>
            <w:vAlign w:val="bottom"/>
          </w:tcPr>
          <w:p w14:paraId="35141132" w14:textId="77777777" w:rsidR="00791C44" w:rsidRPr="00E15128" w:rsidRDefault="00791C44">
            <w:pPr>
              <w:spacing w:line="240" w:lineRule="auto"/>
              <w:jc w:val="center"/>
              <w:rPr>
                <w:rFonts w:ascii="Times New Roman" w:hAnsi="Times New Roman"/>
                <w:b/>
                <w:color w:val="000000"/>
                <w:sz w:val="20"/>
                <w:szCs w:val="20"/>
              </w:rPr>
            </w:pPr>
            <w:r w:rsidRPr="00E15128">
              <w:rPr>
                <w:rFonts w:ascii="Times New Roman" w:hAnsi="Times New Roman"/>
                <w:b/>
                <w:color w:val="000000"/>
                <w:sz w:val="20"/>
                <w:szCs w:val="20"/>
              </w:rPr>
              <w:t>PNA</w:t>
            </w:r>
          </w:p>
        </w:tc>
        <w:tc>
          <w:tcPr>
            <w:tcW w:w="2410" w:type="dxa"/>
            <w:tcBorders>
              <w:top w:val="single" w:sz="4" w:space="0" w:color="auto"/>
              <w:bottom w:val="single" w:sz="4" w:space="0" w:color="auto"/>
            </w:tcBorders>
            <w:vAlign w:val="bottom"/>
          </w:tcPr>
          <w:p w14:paraId="5DE4708C" w14:textId="77777777" w:rsidR="00791C44" w:rsidRPr="00E15128" w:rsidRDefault="00791C44">
            <w:pPr>
              <w:spacing w:line="240" w:lineRule="auto"/>
              <w:ind w:hanging="106"/>
              <w:jc w:val="center"/>
              <w:rPr>
                <w:rFonts w:ascii="Times New Roman" w:hAnsi="Times New Roman"/>
                <w:b/>
                <w:color w:val="000000"/>
                <w:sz w:val="20"/>
                <w:szCs w:val="20"/>
              </w:rPr>
            </w:pPr>
            <w:r w:rsidRPr="00E15128">
              <w:rPr>
                <w:rFonts w:ascii="Times New Roman" w:hAnsi="Times New Roman"/>
                <w:b/>
                <w:color w:val="000000"/>
                <w:sz w:val="20"/>
                <w:szCs w:val="20"/>
              </w:rPr>
              <w:t>CAR</w:t>
            </w:r>
          </w:p>
        </w:tc>
      </w:tr>
      <w:tr w:rsidR="00791C44" w:rsidRPr="00916E0E" w14:paraId="32E40A9E" w14:textId="77777777">
        <w:tc>
          <w:tcPr>
            <w:tcW w:w="1631" w:type="dxa"/>
            <w:vMerge w:val="restart"/>
            <w:tcBorders>
              <w:top w:val="single" w:sz="4" w:space="0" w:color="auto"/>
              <w:bottom w:val="single" w:sz="4" w:space="0" w:color="auto"/>
            </w:tcBorders>
            <w:vAlign w:val="center"/>
          </w:tcPr>
          <w:p w14:paraId="6C1ACB81"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r w:rsidRPr="00E15128">
              <w:rPr>
                <w:rFonts w:ascii="Times New Roman" w:hAnsi="Times New Roman"/>
                <w:sz w:val="20"/>
                <w:szCs w:val="20"/>
                <w:lang w:val="en-US"/>
              </w:rPr>
              <w:t>ACARL</w:t>
            </w:r>
          </w:p>
        </w:tc>
        <w:tc>
          <w:tcPr>
            <w:tcW w:w="1506" w:type="dxa"/>
            <w:tcBorders>
              <w:top w:val="single" w:sz="4" w:space="0" w:color="auto"/>
              <w:bottom w:val="single" w:sz="4" w:space="0" w:color="auto"/>
            </w:tcBorders>
            <w:vAlign w:val="center"/>
          </w:tcPr>
          <w:p w14:paraId="5AFE1543"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r w:rsidRPr="00E15128">
              <w:rPr>
                <w:rFonts w:ascii="Times New Roman" w:hAnsi="Times New Roman"/>
                <w:sz w:val="20"/>
                <w:szCs w:val="20"/>
                <w:lang w:val="en-US"/>
              </w:rPr>
              <w:t>SPI6</w:t>
            </w:r>
          </w:p>
        </w:tc>
        <w:tc>
          <w:tcPr>
            <w:tcW w:w="2109" w:type="dxa"/>
            <w:tcBorders>
              <w:top w:val="single" w:sz="4" w:space="0" w:color="auto"/>
              <w:bottom w:val="single" w:sz="4" w:space="0" w:color="auto"/>
            </w:tcBorders>
            <w:vAlign w:val="center"/>
          </w:tcPr>
          <w:p w14:paraId="60829FDA" w14:textId="77777777" w:rsidR="00791C44" w:rsidRPr="00E15128" w:rsidRDefault="00791C44">
            <w:pPr>
              <w:spacing w:line="240" w:lineRule="auto"/>
              <w:ind w:firstLine="0"/>
              <w:jc w:val="center"/>
              <w:rPr>
                <w:rFonts w:ascii="Times New Roman" w:hAnsi="Times New Roman"/>
                <w:b/>
                <w:color w:val="000000"/>
                <w:sz w:val="20"/>
                <w:szCs w:val="20"/>
              </w:rPr>
            </w:pPr>
            <w:r w:rsidRPr="00E15128">
              <w:rPr>
                <w:rFonts w:ascii="Times New Roman" w:hAnsi="Times New Roman"/>
                <w:b/>
                <w:color w:val="000000"/>
                <w:sz w:val="20"/>
                <w:szCs w:val="20"/>
              </w:rPr>
              <w:t>0.51(1); -0.34(15);</w:t>
            </w:r>
          </w:p>
          <w:p w14:paraId="0E3B5959" w14:textId="77777777" w:rsidR="00791C44" w:rsidRPr="00E15128" w:rsidRDefault="00791C44">
            <w:pPr>
              <w:spacing w:line="240" w:lineRule="auto"/>
              <w:ind w:firstLine="0"/>
              <w:jc w:val="center"/>
              <w:rPr>
                <w:rFonts w:ascii="Times New Roman" w:hAnsi="Times New Roman"/>
                <w:color w:val="000000"/>
                <w:sz w:val="20"/>
                <w:szCs w:val="20"/>
              </w:rPr>
            </w:pPr>
            <w:r w:rsidRPr="00E15128">
              <w:rPr>
                <w:rFonts w:ascii="Times New Roman" w:hAnsi="Times New Roman"/>
                <w:b/>
                <w:color w:val="000000"/>
                <w:sz w:val="20"/>
                <w:szCs w:val="20"/>
              </w:rPr>
              <w:t>-0.46(16)</w:t>
            </w:r>
          </w:p>
        </w:tc>
        <w:tc>
          <w:tcPr>
            <w:tcW w:w="2551" w:type="dxa"/>
            <w:tcBorders>
              <w:top w:val="single" w:sz="4" w:space="0" w:color="auto"/>
              <w:bottom w:val="single" w:sz="4" w:space="0" w:color="auto"/>
            </w:tcBorders>
            <w:vAlign w:val="center"/>
          </w:tcPr>
          <w:p w14:paraId="15DF5512"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0.63(10)</w:t>
            </w:r>
          </w:p>
        </w:tc>
        <w:tc>
          <w:tcPr>
            <w:tcW w:w="2410" w:type="dxa"/>
            <w:tcBorders>
              <w:top w:val="single" w:sz="4" w:space="0" w:color="auto"/>
              <w:bottom w:val="single" w:sz="4" w:space="0" w:color="auto"/>
            </w:tcBorders>
            <w:vAlign w:val="center"/>
          </w:tcPr>
          <w:p w14:paraId="33CF4DAF" w14:textId="77777777" w:rsidR="00791C44" w:rsidRPr="00E15128" w:rsidRDefault="00791C44">
            <w:pPr>
              <w:autoSpaceDE w:val="0"/>
              <w:autoSpaceDN w:val="0"/>
              <w:adjustRightInd w:val="0"/>
              <w:spacing w:line="240" w:lineRule="auto"/>
              <w:ind w:hanging="106"/>
              <w:jc w:val="center"/>
              <w:rPr>
                <w:rFonts w:ascii="Times New Roman" w:hAnsi="Times New Roman"/>
                <w:b/>
                <w:sz w:val="20"/>
                <w:szCs w:val="20"/>
                <w:lang w:val="en-US"/>
              </w:rPr>
            </w:pPr>
            <w:r w:rsidRPr="00E15128">
              <w:rPr>
                <w:rFonts w:ascii="Times New Roman" w:hAnsi="Times New Roman"/>
                <w:b/>
                <w:sz w:val="20"/>
                <w:szCs w:val="20"/>
                <w:lang w:val="en-US"/>
              </w:rPr>
              <w:t>0.37(1)</w:t>
            </w:r>
          </w:p>
        </w:tc>
      </w:tr>
      <w:tr w:rsidR="00791C44" w:rsidRPr="00916E0E" w14:paraId="529AAB18" w14:textId="77777777">
        <w:tc>
          <w:tcPr>
            <w:tcW w:w="1631" w:type="dxa"/>
            <w:vMerge/>
            <w:vAlign w:val="center"/>
          </w:tcPr>
          <w:p w14:paraId="71781348"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2688A0BA"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PP</w:t>
            </w:r>
          </w:p>
        </w:tc>
        <w:tc>
          <w:tcPr>
            <w:tcW w:w="2109" w:type="dxa"/>
            <w:tcBorders>
              <w:top w:val="single" w:sz="4" w:space="0" w:color="auto"/>
              <w:bottom w:val="single" w:sz="4" w:space="0" w:color="auto"/>
            </w:tcBorders>
            <w:vAlign w:val="center"/>
          </w:tcPr>
          <w:p w14:paraId="628AC4E1" w14:textId="77777777" w:rsidR="00791C44" w:rsidRPr="00E15128" w:rsidRDefault="00791C44">
            <w:pPr>
              <w:spacing w:line="240" w:lineRule="auto"/>
              <w:ind w:firstLine="0"/>
              <w:jc w:val="center"/>
              <w:rPr>
                <w:rFonts w:ascii="Times New Roman" w:hAnsi="Times New Roman"/>
                <w:color w:val="000000"/>
                <w:sz w:val="20"/>
                <w:szCs w:val="20"/>
              </w:rPr>
            </w:pPr>
            <w:r w:rsidRPr="00E15128">
              <w:rPr>
                <w:rFonts w:ascii="Times New Roman" w:hAnsi="Times New Roman"/>
                <w:color w:val="000000"/>
                <w:sz w:val="20"/>
                <w:szCs w:val="20"/>
              </w:rPr>
              <w:t>-0.16(16)</w:t>
            </w:r>
          </w:p>
        </w:tc>
        <w:tc>
          <w:tcPr>
            <w:tcW w:w="2551" w:type="dxa"/>
            <w:tcBorders>
              <w:top w:val="single" w:sz="4" w:space="0" w:color="auto"/>
              <w:bottom w:val="single" w:sz="4" w:space="0" w:color="auto"/>
            </w:tcBorders>
            <w:vAlign w:val="center"/>
          </w:tcPr>
          <w:p w14:paraId="00AFC641"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0.39(10)</w:t>
            </w:r>
          </w:p>
        </w:tc>
        <w:tc>
          <w:tcPr>
            <w:tcW w:w="2410" w:type="dxa"/>
            <w:tcBorders>
              <w:top w:val="single" w:sz="4" w:space="0" w:color="auto"/>
              <w:bottom w:val="single" w:sz="4" w:space="0" w:color="auto"/>
            </w:tcBorders>
            <w:vAlign w:val="center"/>
          </w:tcPr>
          <w:p w14:paraId="72556F45"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-0.17(5)</w:t>
            </w:r>
          </w:p>
        </w:tc>
      </w:tr>
      <w:tr w:rsidR="00791C44" w:rsidRPr="00916E0E" w14:paraId="33F9B2B9" w14:textId="77777777">
        <w:tc>
          <w:tcPr>
            <w:tcW w:w="1631" w:type="dxa"/>
            <w:vMerge/>
            <w:vAlign w:val="center"/>
          </w:tcPr>
          <w:p w14:paraId="12A294DC"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023566EF" w14:textId="77777777" w:rsidR="00791C44" w:rsidRPr="00E15128" w:rsidRDefault="00791C44">
            <w:pPr>
              <w:spacing w:line="240" w:lineRule="auto"/>
              <w:jc w:val="center"/>
              <w:rPr>
                <w:rFonts w:ascii="Times New Roman" w:hAnsi="Times New Roman"/>
                <w:color w:val="000000"/>
                <w:sz w:val="20"/>
                <w:szCs w:val="20"/>
              </w:rPr>
            </w:pPr>
            <w:proofErr w:type="spellStart"/>
            <w:r w:rsidRPr="00E15128">
              <w:rPr>
                <w:rFonts w:ascii="Times New Roman" w:hAnsi="Times New Roman"/>
                <w:color w:val="000000"/>
                <w:sz w:val="20"/>
                <w:szCs w:val="20"/>
              </w:rPr>
              <w:t>Max_Temp</w:t>
            </w:r>
            <w:proofErr w:type="spellEnd"/>
          </w:p>
        </w:tc>
        <w:tc>
          <w:tcPr>
            <w:tcW w:w="2109" w:type="dxa"/>
            <w:tcBorders>
              <w:top w:val="single" w:sz="4" w:space="0" w:color="auto"/>
              <w:bottom w:val="single" w:sz="4" w:space="0" w:color="auto"/>
            </w:tcBorders>
            <w:vAlign w:val="center"/>
          </w:tcPr>
          <w:p w14:paraId="55BA9C57" w14:textId="77777777" w:rsidR="00791C44" w:rsidRPr="00E15128" w:rsidRDefault="00791C44">
            <w:pPr>
              <w:spacing w:line="240" w:lineRule="auto"/>
              <w:ind w:firstLine="0"/>
              <w:jc w:val="center"/>
              <w:rPr>
                <w:rFonts w:ascii="Times New Roman" w:hAnsi="Times New Roman"/>
                <w:b/>
                <w:color w:val="000000"/>
                <w:sz w:val="20"/>
                <w:szCs w:val="20"/>
              </w:rPr>
            </w:pPr>
            <w:r w:rsidRPr="00E15128">
              <w:rPr>
                <w:rFonts w:ascii="Times New Roman" w:hAnsi="Times New Roman"/>
                <w:b/>
                <w:color w:val="000000"/>
                <w:sz w:val="20"/>
                <w:szCs w:val="20"/>
              </w:rPr>
              <w:t>0.40(14)</w:t>
            </w:r>
          </w:p>
        </w:tc>
        <w:tc>
          <w:tcPr>
            <w:tcW w:w="2551" w:type="dxa"/>
            <w:tcBorders>
              <w:top w:val="single" w:sz="4" w:space="0" w:color="auto"/>
              <w:bottom w:val="single" w:sz="4" w:space="0" w:color="auto"/>
            </w:tcBorders>
            <w:vAlign w:val="center"/>
          </w:tcPr>
          <w:p w14:paraId="730C9450"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0.37(2)</w:t>
            </w:r>
          </w:p>
        </w:tc>
        <w:tc>
          <w:tcPr>
            <w:tcW w:w="2410" w:type="dxa"/>
            <w:tcBorders>
              <w:top w:val="single" w:sz="4" w:space="0" w:color="auto"/>
              <w:bottom w:val="single" w:sz="4" w:space="0" w:color="auto"/>
            </w:tcBorders>
            <w:vAlign w:val="center"/>
          </w:tcPr>
          <w:p w14:paraId="44A2C8AF" w14:textId="77777777" w:rsidR="00791C44" w:rsidRPr="00E15128" w:rsidRDefault="00791C44">
            <w:pPr>
              <w:autoSpaceDE w:val="0"/>
              <w:autoSpaceDN w:val="0"/>
              <w:adjustRightInd w:val="0"/>
              <w:spacing w:line="240" w:lineRule="auto"/>
              <w:ind w:hanging="106"/>
              <w:jc w:val="center"/>
              <w:rPr>
                <w:rFonts w:ascii="Times New Roman" w:hAnsi="Times New Roman"/>
                <w:b/>
                <w:sz w:val="20"/>
                <w:szCs w:val="20"/>
                <w:lang w:val="en-US"/>
              </w:rPr>
            </w:pPr>
            <w:r w:rsidRPr="00E15128">
              <w:rPr>
                <w:rFonts w:ascii="Times New Roman" w:hAnsi="Times New Roman"/>
                <w:b/>
                <w:sz w:val="20"/>
                <w:szCs w:val="20"/>
                <w:lang w:val="en-US"/>
              </w:rPr>
              <w:t>-0.37(16)</w:t>
            </w:r>
          </w:p>
        </w:tc>
      </w:tr>
      <w:tr w:rsidR="00791C44" w:rsidRPr="00916E0E" w14:paraId="382763AE" w14:textId="77777777">
        <w:tc>
          <w:tcPr>
            <w:tcW w:w="1631" w:type="dxa"/>
            <w:vMerge/>
            <w:vAlign w:val="center"/>
          </w:tcPr>
          <w:p w14:paraId="0D4A322F"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7273F9C8" w14:textId="77777777" w:rsidR="00791C44" w:rsidRPr="00E15128" w:rsidRDefault="00791C44">
            <w:pPr>
              <w:spacing w:line="240" w:lineRule="auto"/>
              <w:jc w:val="center"/>
              <w:rPr>
                <w:rFonts w:ascii="Times New Roman" w:hAnsi="Times New Roman"/>
                <w:color w:val="000000"/>
                <w:sz w:val="20"/>
                <w:szCs w:val="20"/>
              </w:rPr>
            </w:pPr>
            <w:proofErr w:type="spellStart"/>
            <w:r w:rsidRPr="00E15128">
              <w:rPr>
                <w:rFonts w:ascii="Times New Roman" w:hAnsi="Times New Roman"/>
                <w:color w:val="000000"/>
                <w:sz w:val="20"/>
                <w:szCs w:val="20"/>
              </w:rPr>
              <w:t>Min_Temp</w:t>
            </w:r>
            <w:proofErr w:type="spellEnd"/>
          </w:p>
        </w:tc>
        <w:tc>
          <w:tcPr>
            <w:tcW w:w="2109" w:type="dxa"/>
            <w:tcBorders>
              <w:top w:val="single" w:sz="4" w:space="0" w:color="auto"/>
              <w:bottom w:val="single" w:sz="4" w:space="0" w:color="auto"/>
            </w:tcBorders>
            <w:vAlign w:val="center"/>
          </w:tcPr>
          <w:p w14:paraId="66425D26" w14:textId="77777777" w:rsidR="00791C44" w:rsidRPr="00E15128" w:rsidRDefault="00791C44">
            <w:pPr>
              <w:spacing w:line="240" w:lineRule="auto"/>
              <w:ind w:firstLine="0"/>
              <w:jc w:val="center"/>
              <w:rPr>
                <w:rFonts w:ascii="Times New Roman" w:hAnsi="Times New Roman"/>
                <w:color w:val="000000"/>
                <w:sz w:val="20"/>
                <w:szCs w:val="20"/>
              </w:rPr>
            </w:pPr>
            <w:r w:rsidRPr="00E15128">
              <w:rPr>
                <w:rFonts w:ascii="Times New Roman" w:hAnsi="Times New Roman"/>
                <w:color w:val="000000"/>
                <w:sz w:val="20"/>
                <w:szCs w:val="20"/>
              </w:rPr>
              <w:t>-0.13(9)</w:t>
            </w:r>
          </w:p>
        </w:tc>
        <w:tc>
          <w:tcPr>
            <w:tcW w:w="2551" w:type="dxa"/>
            <w:tcBorders>
              <w:top w:val="single" w:sz="4" w:space="0" w:color="auto"/>
              <w:bottom w:val="single" w:sz="4" w:space="0" w:color="auto"/>
            </w:tcBorders>
            <w:vAlign w:val="center"/>
          </w:tcPr>
          <w:p w14:paraId="1AFC5F70"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-0.40(3); 0.37(10); -0.33(13)</w:t>
            </w:r>
          </w:p>
        </w:tc>
        <w:tc>
          <w:tcPr>
            <w:tcW w:w="2410" w:type="dxa"/>
            <w:tcBorders>
              <w:top w:val="single" w:sz="4" w:space="0" w:color="auto"/>
              <w:bottom w:val="single" w:sz="4" w:space="0" w:color="auto"/>
            </w:tcBorders>
            <w:vAlign w:val="center"/>
          </w:tcPr>
          <w:p w14:paraId="5EE5FCFD"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-0.29(15)</w:t>
            </w:r>
          </w:p>
        </w:tc>
      </w:tr>
      <w:tr w:rsidR="00791C44" w:rsidRPr="00916E0E" w14:paraId="6AC57B14" w14:textId="77777777">
        <w:tc>
          <w:tcPr>
            <w:tcW w:w="1631" w:type="dxa"/>
            <w:vMerge/>
            <w:vAlign w:val="center"/>
          </w:tcPr>
          <w:p w14:paraId="5A27E805"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47FCF18A"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EVI</w:t>
            </w:r>
          </w:p>
        </w:tc>
        <w:tc>
          <w:tcPr>
            <w:tcW w:w="2109" w:type="dxa"/>
            <w:tcBorders>
              <w:top w:val="single" w:sz="4" w:space="0" w:color="auto"/>
              <w:bottom w:val="single" w:sz="4" w:space="0" w:color="auto"/>
            </w:tcBorders>
            <w:vAlign w:val="center"/>
          </w:tcPr>
          <w:p w14:paraId="4DCB2049" w14:textId="77777777" w:rsidR="00791C44" w:rsidRPr="00E15128" w:rsidRDefault="00791C44">
            <w:pPr>
              <w:spacing w:line="240" w:lineRule="auto"/>
              <w:ind w:firstLine="0"/>
              <w:jc w:val="center"/>
              <w:rPr>
                <w:rFonts w:ascii="Times New Roman" w:hAnsi="Times New Roman"/>
                <w:sz w:val="20"/>
                <w:szCs w:val="20"/>
                <w:lang w:val="en-US"/>
              </w:rPr>
            </w:pPr>
            <w:r w:rsidRPr="00E15128">
              <w:rPr>
                <w:rFonts w:ascii="Times New Roman" w:hAnsi="Times New Roman"/>
                <w:color w:val="000000"/>
                <w:sz w:val="20"/>
                <w:szCs w:val="20"/>
              </w:rPr>
              <w:t>0.18(4)</w:t>
            </w:r>
          </w:p>
        </w:tc>
        <w:tc>
          <w:tcPr>
            <w:tcW w:w="2551" w:type="dxa"/>
            <w:tcBorders>
              <w:top w:val="single" w:sz="4" w:space="0" w:color="auto"/>
              <w:bottom w:val="single" w:sz="4" w:space="0" w:color="auto"/>
            </w:tcBorders>
            <w:vAlign w:val="center"/>
          </w:tcPr>
          <w:p w14:paraId="04A2729B"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-0.38(5)</w:t>
            </w:r>
          </w:p>
        </w:tc>
        <w:tc>
          <w:tcPr>
            <w:tcW w:w="2410" w:type="dxa"/>
            <w:tcBorders>
              <w:top w:val="single" w:sz="4" w:space="0" w:color="auto"/>
              <w:bottom w:val="single" w:sz="4" w:space="0" w:color="auto"/>
            </w:tcBorders>
            <w:vAlign w:val="center"/>
          </w:tcPr>
          <w:p w14:paraId="67134EDE"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0.23(10)</w:t>
            </w:r>
          </w:p>
        </w:tc>
      </w:tr>
      <w:tr w:rsidR="00791C44" w:rsidRPr="00916E0E" w14:paraId="0515B4C9" w14:textId="77777777">
        <w:tc>
          <w:tcPr>
            <w:tcW w:w="1631" w:type="dxa"/>
            <w:vMerge/>
            <w:tcBorders>
              <w:bottom w:val="single" w:sz="4" w:space="0" w:color="auto"/>
            </w:tcBorders>
            <w:vAlign w:val="center"/>
          </w:tcPr>
          <w:p w14:paraId="350FA5B4"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3454B28C"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ΔGS</w:t>
            </w:r>
          </w:p>
        </w:tc>
        <w:tc>
          <w:tcPr>
            <w:tcW w:w="2109" w:type="dxa"/>
            <w:tcBorders>
              <w:top w:val="single" w:sz="4" w:space="0" w:color="auto"/>
              <w:bottom w:val="single" w:sz="4" w:space="0" w:color="auto"/>
            </w:tcBorders>
            <w:vAlign w:val="center"/>
          </w:tcPr>
          <w:p w14:paraId="30527BA1" w14:textId="77777777" w:rsidR="00791C44" w:rsidRPr="00E15128" w:rsidRDefault="00791C44">
            <w:pPr>
              <w:spacing w:line="240" w:lineRule="auto"/>
              <w:ind w:firstLine="0"/>
              <w:jc w:val="center"/>
              <w:rPr>
                <w:rFonts w:ascii="Times New Roman" w:hAnsi="Times New Roman"/>
                <w:sz w:val="20"/>
                <w:szCs w:val="20"/>
                <w:lang w:val="en-US"/>
              </w:rPr>
            </w:pPr>
            <w:r w:rsidRPr="00E15128">
              <w:rPr>
                <w:rFonts w:ascii="Times New Roman" w:hAnsi="Times New Roman"/>
                <w:color w:val="000000"/>
                <w:sz w:val="20"/>
                <w:szCs w:val="20"/>
              </w:rPr>
              <w:t>-0.24(16)</w:t>
            </w:r>
          </w:p>
        </w:tc>
        <w:tc>
          <w:tcPr>
            <w:tcW w:w="2551" w:type="dxa"/>
            <w:tcBorders>
              <w:top w:val="single" w:sz="4" w:space="0" w:color="auto"/>
              <w:bottom w:val="single" w:sz="4" w:space="0" w:color="auto"/>
            </w:tcBorders>
            <w:vAlign w:val="center"/>
          </w:tcPr>
          <w:p w14:paraId="675D9000"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0.37(1)</w:t>
            </w:r>
          </w:p>
        </w:tc>
        <w:tc>
          <w:tcPr>
            <w:tcW w:w="2410" w:type="dxa"/>
            <w:tcBorders>
              <w:top w:val="single" w:sz="4" w:space="0" w:color="auto"/>
              <w:bottom w:val="single" w:sz="4" w:space="0" w:color="auto"/>
            </w:tcBorders>
            <w:vAlign w:val="center"/>
          </w:tcPr>
          <w:p w14:paraId="0B6A38E7"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-0.22(8)</w:t>
            </w:r>
          </w:p>
        </w:tc>
      </w:tr>
      <w:tr w:rsidR="00791C44" w:rsidRPr="00916E0E" w14:paraId="565DBA96" w14:textId="77777777">
        <w:tc>
          <w:tcPr>
            <w:tcW w:w="1631" w:type="dxa"/>
            <w:vMerge w:val="restart"/>
            <w:tcBorders>
              <w:top w:val="single" w:sz="4" w:space="0" w:color="auto"/>
              <w:bottom w:val="single" w:sz="4" w:space="0" w:color="auto"/>
            </w:tcBorders>
            <w:vAlign w:val="center"/>
          </w:tcPr>
          <w:p w14:paraId="2CC545B5"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r w:rsidRPr="00E15128">
              <w:rPr>
                <w:rFonts w:ascii="Times New Roman" w:hAnsi="Times New Roman"/>
                <w:sz w:val="20"/>
                <w:szCs w:val="20"/>
                <w:lang w:val="en-US"/>
              </w:rPr>
              <w:t>DMSJ</w:t>
            </w:r>
          </w:p>
        </w:tc>
        <w:tc>
          <w:tcPr>
            <w:tcW w:w="1506" w:type="dxa"/>
            <w:tcBorders>
              <w:top w:val="single" w:sz="4" w:space="0" w:color="auto"/>
              <w:bottom w:val="single" w:sz="4" w:space="0" w:color="auto"/>
            </w:tcBorders>
            <w:vAlign w:val="center"/>
          </w:tcPr>
          <w:p w14:paraId="270FFD8F"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r w:rsidRPr="00E15128">
              <w:rPr>
                <w:rFonts w:ascii="Times New Roman" w:hAnsi="Times New Roman"/>
                <w:sz w:val="20"/>
                <w:szCs w:val="20"/>
                <w:lang w:val="en-US"/>
              </w:rPr>
              <w:t>SPI6</w:t>
            </w:r>
          </w:p>
        </w:tc>
        <w:tc>
          <w:tcPr>
            <w:tcW w:w="2109" w:type="dxa"/>
            <w:tcBorders>
              <w:top w:val="single" w:sz="4" w:space="0" w:color="auto"/>
              <w:bottom w:val="single" w:sz="4" w:space="0" w:color="auto"/>
            </w:tcBorders>
            <w:vAlign w:val="center"/>
          </w:tcPr>
          <w:p w14:paraId="2B7F1165" w14:textId="77777777" w:rsidR="00791C44" w:rsidRPr="00E15128" w:rsidRDefault="00791C44">
            <w:pPr>
              <w:autoSpaceDE w:val="0"/>
              <w:autoSpaceDN w:val="0"/>
              <w:adjustRightInd w:val="0"/>
              <w:spacing w:line="240" w:lineRule="auto"/>
              <w:ind w:firstLine="0"/>
              <w:jc w:val="center"/>
              <w:rPr>
                <w:rFonts w:ascii="Times New Roman" w:hAnsi="Times New Roman"/>
                <w:sz w:val="20"/>
                <w:szCs w:val="20"/>
                <w:lang w:val="en-US"/>
              </w:rPr>
            </w:pPr>
            <w:r w:rsidRPr="00E15128">
              <w:rPr>
                <w:rFonts w:ascii="Times New Roman" w:hAnsi="Times New Roman"/>
                <w:b/>
                <w:sz w:val="20"/>
                <w:szCs w:val="20"/>
                <w:lang w:val="en-US"/>
              </w:rPr>
              <w:t>0.56(1); -0.34(6)</w:t>
            </w:r>
          </w:p>
        </w:tc>
        <w:tc>
          <w:tcPr>
            <w:tcW w:w="2551" w:type="dxa"/>
            <w:tcBorders>
              <w:top w:val="single" w:sz="4" w:space="0" w:color="auto"/>
              <w:bottom w:val="single" w:sz="4" w:space="0" w:color="auto"/>
            </w:tcBorders>
            <w:vAlign w:val="center"/>
          </w:tcPr>
          <w:p w14:paraId="44CB1D3E"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-0.48(2)</w:t>
            </w:r>
          </w:p>
        </w:tc>
        <w:tc>
          <w:tcPr>
            <w:tcW w:w="2410" w:type="dxa"/>
            <w:tcBorders>
              <w:top w:val="single" w:sz="4" w:space="0" w:color="auto"/>
              <w:bottom w:val="single" w:sz="4" w:space="0" w:color="auto"/>
            </w:tcBorders>
            <w:vAlign w:val="center"/>
          </w:tcPr>
          <w:p w14:paraId="3F2DAD4A" w14:textId="77777777" w:rsidR="00791C44" w:rsidRPr="00E15128" w:rsidRDefault="00791C44">
            <w:pPr>
              <w:autoSpaceDE w:val="0"/>
              <w:autoSpaceDN w:val="0"/>
              <w:adjustRightInd w:val="0"/>
              <w:spacing w:line="240" w:lineRule="auto"/>
              <w:ind w:hanging="106"/>
              <w:jc w:val="center"/>
              <w:rPr>
                <w:rFonts w:ascii="Times New Roman" w:hAnsi="Times New Roman"/>
                <w:b/>
                <w:sz w:val="20"/>
                <w:szCs w:val="20"/>
                <w:lang w:val="en-US"/>
              </w:rPr>
            </w:pPr>
            <w:r w:rsidRPr="00E15128">
              <w:rPr>
                <w:rFonts w:ascii="Times New Roman" w:hAnsi="Times New Roman"/>
                <w:b/>
                <w:sz w:val="20"/>
                <w:szCs w:val="20"/>
                <w:lang w:val="en-US"/>
              </w:rPr>
              <w:t>0.46(1)</w:t>
            </w:r>
          </w:p>
        </w:tc>
      </w:tr>
      <w:tr w:rsidR="00791C44" w:rsidRPr="00916E0E" w14:paraId="462C3FE5" w14:textId="77777777">
        <w:tc>
          <w:tcPr>
            <w:tcW w:w="1631" w:type="dxa"/>
            <w:vMerge/>
            <w:tcBorders>
              <w:bottom w:val="single" w:sz="4" w:space="0" w:color="auto"/>
            </w:tcBorders>
            <w:vAlign w:val="center"/>
          </w:tcPr>
          <w:p w14:paraId="64CBEA00"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7DDCF636"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PP</w:t>
            </w:r>
          </w:p>
        </w:tc>
        <w:tc>
          <w:tcPr>
            <w:tcW w:w="2109" w:type="dxa"/>
            <w:tcBorders>
              <w:top w:val="single" w:sz="4" w:space="0" w:color="auto"/>
              <w:bottom w:val="single" w:sz="4" w:space="0" w:color="auto"/>
            </w:tcBorders>
            <w:vAlign w:val="center"/>
          </w:tcPr>
          <w:p w14:paraId="20DE6B42" w14:textId="77777777" w:rsidR="00791C44" w:rsidRPr="00E15128" w:rsidRDefault="00791C44">
            <w:pPr>
              <w:spacing w:line="240" w:lineRule="auto"/>
              <w:ind w:firstLine="0"/>
              <w:jc w:val="center"/>
              <w:rPr>
                <w:rFonts w:ascii="Times New Roman" w:hAnsi="Times New Roman"/>
                <w:sz w:val="20"/>
                <w:szCs w:val="20"/>
                <w:lang w:val="en-US"/>
              </w:rPr>
            </w:pPr>
            <w:r w:rsidRPr="00E15128">
              <w:rPr>
                <w:rFonts w:ascii="Times New Roman" w:hAnsi="Times New Roman"/>
                <w:color w:val="000000"/>
                <w:sz w:val="20"/>
                <w:szCs w:val="20"/>
              </w:rPr>
              <w:t>0.16(1)</w:t>
            </w:r>
          </w:p>
        </w:tc>
        <w:tc>
          <w:tcPr>
            <w:tcW w:w="2551" w:type="dxa"/>
            <w:tcBorders>
              <w:top w:val="single" w:sz="4" w:space="0" w:color="auto"/>
              <w:bottom w:val="single" w:sz="4" w:space="0" w:color="auto"/>
            </w:tcBorders>
            <w:vAlign w:val="center"/>
          </w:tcPr>
          <w:p w14:paraId="0FC57D59"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-0.35(3); -0.37(5); -0.34(7); 0.39(10)</w:t>
            </w:r>
          </w:p>
        </w:tc>
        <w:tc>
          <w:tcPr>
            <w:tcW w:w="2410" w:type="dxa"/>
            <w:tcBorders>
              <w:top w:val="single" w:sz="4" w:space="0" w:color="auto"/>
              <w:bottom w:val="single" w:sz="4" w:space="0" w:color="auto"/>
            </w:tcBorders>
            <w:vAlign w:val="center"/>
          </w:tcPr>
          <w:p w14:paraId="266685EB"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-0.19(5)</w:t>
            </w:r>
          </w:p>
        </w:tc>
      </w:tr>
      <w:tr w:rsidR="00791C44" w:rsidRPr="00916E0E" w14:paraId="70E598A5" w14:textId="77777777">
        <w:tc>
          <w:tcPr>
            <w:tcW w:w="1631" w:type="dxa"/>
            <w:vMerge/>
            <w:tcBorders>
              <w:bottom w:val="single" w:sz="4" w:space="0" w:color="auto"/>
            </w:tcBorders>
            <w:vAlign w:val="center"/>
          </w:tcPr>
          <w:p w14:paraId="2A9BFE86"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3D801559" w14:textId="77777777" w:rsidR="00791C44" w:rsidRPr="00E15128" w:rsidRDefault="00791C44">
            <w:pPr>
              <w:spacing w:line="240" w:lineRule="auto"/>
              <w:jc w:val="center"/>
              <w:rPr>
                <w:rFonts w:ascii="Times New Roman" w:hAnsi="Times New Roman"/>
                <w:color w:val="000000"/>
                <w:sz w:val="20"/>
                <w:szCs w:val="20"/>
              </w:rPr>
            </w:pPr>
            <w:proofErr w:type="spellStart"/>
            <w:r w:rsidRPr="00E15128">
              <w:rPr>
                <w:rFonts w:ascii="Times New Roman" w:hAnsi="Times New Roman"/>
                <w:color w:val="000000"/>
                <w:sz w:val="20"/>
                <w:szCs w:val="20"/>
              </w:rPr>
              <w:t>Max_Temp</w:t>
            </w:r>
            <w:proofErr w:type="spellEnd"/>
          </w:p>
        </w:tc>
        <w:tc>
          <w:tcPr>
            <w:tcW w:w="2109" w:type="dxa"/>
            <w:tcBorders>
              <w:top w:val="single" w:sz="4" w:space="0" w:color="auto"/>
              <w:bottom w:val="single" w:sz="4" w:space="0" w:color="auto"/>
            </w:tcBorders>
            <w:vAlign w:val="center"/>
          </w:tcPr>
          <w:p w14:paraId="75BFD9C9" w14:textId="77777777" w:rsidR="00791C44" w:rsidRPr="00E15128" w:rsidRDefault="00791C44">
            <w:pPr>
              <w:spacing w:line="240" w:lineRule="auto"/>
              <w:ind w:firstLine="0"/>
              <w:jc w:val="center"/>
              <w:rPr>
                <w:rFonts w:ascii="Times New Roman" w:hAnsi="Times New Roman"/>
                <w:b/>
                <w:color w:val="000000"/>
                <w:sz w:val="20"/>
                <w:szCs w:val="20"/>
              </w:rPr>
            </w:pPr>
            <w:r w:rsidRPr="00E15128">
              <w:rPr>
                <w:rFonts w:ascii="Times New Roman" w:hAnsi="Times New Roman"/>
                <w:b/>
                <w:color w:val="000000"/>
                <w:sz w:val="20"/>
                <w:szCs w:val="20"/>
              </w:rPr>
              <w:t>0.36(3)</w:t>
            </w:r>
          </w:p>
        </w:tc>
        <w:tc>
          <w:tcPr>
            <w:tcW w:w="2551" w:type="dxa"/>
            <w:tcBorders>
              <w:top w:val="single" w:sz="4" w:space="0" w:color="auto"/>
              <w:bottom w:val="single" w:sz="4" w:space="0" w:color="auto"/>
            </w:tcBorders>
            <w:vAlign w:val="center"/>
          </w:tcPr>
          <w:p w14:paraId="5C12E7C8"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0.36(2); 0.38(14)</w:t>
            </w:r>
          </w:p>
        </w:tc>
        <w:tc>
          <w:tcPr>
            <w:tcW w:w="2410" w:type="dxa"/>
            <w:tcBorders>
              <w:top w:val="single" w:sz="4" w:space="0" w:color="auto"/>
              <w:bottom w:val="single" w:sz="4" w:space="0" w:color="auto"/>
            </w:tcBorders>
            <w:vAlign w:val="center"/>
          </w:tcPr>
          <w:p w14:paraId="5C52D5EC" w14:textId="77777777" w:rsidR="00791C44" w:rsidRPr="00E15128" w:rsidRDefault="00791C44">
            <w:pPr>
              <w:autoSpaceDE w:val="0"/>
              <w:autoSpaceDN w:val="0"/>
              <w:adjustRightInd w:val="0"/>
              <w:spacing w:line="240" w:lineRule="auto"/>
              <w:ind w:hanging="106"/>
              <w:jc w:val="center"/>
              <w:rPr>
                <w:rFonts w:ascii="Times New Roman" w:hAnsi="Times New Roman"/>
                <w:b/>
                <w:sz w:val="20"/>
                <w:szCs w:val="20"/>
                <w:lang w:val="en-US"/>
              </w:rPr>
            </w:pPr>
            <w:r w:rsidRPr="00E15128">
              <w:rPr>
                <w:rFonts w:ascii="Times New Roman" w:hAnsi="Times New Roman"/>
                <w:b/>
                <w:sz w:val="20"/>
                <w:szCs w:val="20"/>
                <w:lang w:val="en-US"/>
              </w:rPr>
              <w:t>0.44(2); 0.43(14); 0.49(15)</w:t>
            </w:r>
          </w:p>
        </w:tc>
      </w:tr>
      <w:tr w:rsidR="00791C44" w:rsidRPr="00916E0E" w14:paraId="284AF620" w14:textId="77777777">
        <w:tc>
          <w:tcPr>
            <w:tcW w:w="1631" w:type="dxa"/>
            <w:vMerge/>
            <w:tcBorders>
              <w:bottom w:val="single" w:sz="4" w:space="0" w:color="auto"/>
            </w:tcBorders>
            <w:vAlign w:val="center"/>
          </w:tcPr>
          <w:p w14:paraId="331DF0F2"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1EB14942" w14:textId="77777777" w:rsidR="00791C44" w:rsidRPr="00E15128" w:rsidRDefault="00791C44">
            <w:pPr>
              <w:spacing w:line="240" w:lineRule="auto"/>
              <w:jc w:val="center"/>
              <w:rPr>
                <w:rFonts w:ascii="Times New Roman" w:hAnsi="Times New Roman"/>
                <w:color w:val="000000"/>
                <w:sz w:val="20"/>
                <w:szCs w:val="20"/>
              </w:rPr>
            </w:pPr>
            <w:proofErr w:type="spellStart"/>
            <w:r w:rsidRPr="00E15128">
              <w:rPr>
                <w:rFonts w:ascii="Times New Roman" w:hAnsi="Times New Roman"/>
                <w:color w:val="000000"/>
                <w:sz w:val="20"/>
                <w:szCs w:val="20"/>
              </w:rPr>
              <w:t>Min_Temp</w:t>
            </w:r>
            <w:proofErr w:type="spellEnd"/>
          </w:p>
        </w:tc>
        <w:tc>
          <w:tcPr>
            <w:tcW w:w="2109" w:type="dxa"/>
            <w:tcBorders>
              <w:top w:val="single" w:sz="4" w:space="0" w:color="auto"/>
              <w:bottom w:val="single" w:sz="4" w:space="0" w:color="auto"/>
            </w:tcBorders>
            <w:vAlign w:val="center"/>
          </w:tcPr>
          <w:p w14:paraId="12543E8C" w14:textId="77777777" w:rsidR="00791C44" w:rsidRPr="00E15128" w:rsidRDefault="00791C44">
            <w:pPr>
              <w:spacing w:line="240" w:lineRule="auto"/>
              <w:ind w:firstLine="0"/>
              <w:jc w:val="center"/>
              <w:rPr>
                <w:rFonts w:ascii="Times New Roman" w:hAnsi="Times New Roman"/>
                <w:color w:val="000000"/>
                <w:sz w:val="20"/>
                <w:szCs w:val="20"/>
              </w:rPr>
            </w:pPr>
            <w:r w:rsidRPr="00E15128">
              <w:rPr>
                <w:rFonts w:ascii="Times New Roman" w:hAnsi="Times New Roman"/>
                <w:color w:val="000000"/>
                <w:sz w:val="20"/>
                <w:szCs w:val="20"/>
              </w:rPr>
              <w:t>0.28(2)</w:t>
            </w:r>
          </w:p>
        </w:tc>
        <w:tc>
          <w:tcPr>
            <w:tcW w:w="2551" w:type="dxa"/>
            <w:tcBorders>
              <w:top w:val="single" w:sz="4" w:space="0" w:color="auto"/>
              <w:bottom w:val="single" w:sz="4" w:space="0" w:color="auto"/>
            </w:tcBorders>
            <w:vAlign w:val="center"/>
          </w:tcPr>
          <w:p w14:paraId="44F044F8"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-0.34(3); -0.37(5); -0.40 (7); 0.33(10); 0.37(14)</w:t>
            </w:r>
          </w:p>
        </w:tc>
        <w:tc>
          <w:tcPr>
            <w:tcW w:w="2410" w:type="dxa"/>
            <w:tcBorders>
              <w:top w:val="single" w:sz="4" w:space="0" w:color="auto"/>
              <w:bottom w:val="single" w:sz="4" w:space="0" w:color="auto"/>
            </w:tcBorders>
            <w:vAlign w:val="center"/>
          </w:tcPr>
          <w:p w14:paraId="5092BC34"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0.24(2)</w:t>
            </w:r>
          </w:p>
        </w:tc>
      </w:tr>
      <w:tr w:rsidR="00791C44" w:rsidRPr="00916E0E" w14:paraId="31B985A1" w14:textId="77777777">
        <w:tc>
          <w:tcPr>
            <w:tcW w:w="1631" w:type="dxa"/>
            <w:vMerge/>
            <w:tcBorders>
              <w:bottom w:val="single" w:sz="4" w:space="0" w:color="auto"/>
            </w:tcBorders>
            <w:vAlign w:val="center"/>
          </w:tcPr>
          <w:p w14:paraId="5ED0FE4B"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12B866D4"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EVI</w:t>
            </w:r>
          </w:p>
        </w:tc>
        <w:tc>
          <w:tcPr>
            <w:tcW w:w="2109" w:type="dxa"/>
            <w:tcBorders>
              <w:top w:val="single" w:sz="4" w:space="0" w:color="auto"/>
              <w:bottom w:val="single" w:sz="4" w:space="0" w:color="auto"/>
            </w:tcBorders>
            <w:vAlign w:val="center"/>
          </w:tcPr>
          <w:p w14:paraId="474D95DA" w14:textId="77777777" w:rsidR="00791C44" w:rsidRPr="00E15128" w:rsidRDefault="00791C44">
            <w:pPr>
              <w:spacing w:line="240" w:lineRule="auto"/>
              <w:ind w:firstLine="0"/>
              <w:jc w:val="center"/>
              <w:rPr>
                <w:rFonts w:ascii="Times New Roman" w:hAnsi="Times New Roman"/>
                <w:sz w:val="20"/>
                <w:szCs w:val="20"/>
                <w:lang w:val="en-US"/>
              </w:rPr>
            </w:pPr>
            <w:r w:rsidRPr="00E15128">
              <w:rPr>
                <w:rFonts w:ascii="Times New Roman" w:hAnsi="Times New Roman"/>
                <w:color w:val="000000"/>
                <w:sz w:val="20"/>
                <w:szCs w:val="20"/>
              </w:rPr>
              <w:t>-0.17(7)</w:t>
            </w:r>
          </w:p>
        </w:tc>
        <w:tc>
          <w:tcPr>
            <w:tcW w:w="2551" w:type="dxa"/>
            <w:tcBorders>
              <w:top w:val="single" w:sz="4" w:space="0" w:color="auto"/>
              <w:bottom w:val="single" w:sz="4" w:space="0" w:color="auto"/>
            </w:tcBorders>
            <w:vAlign w:val="center"/>
          </w:tcPr>
          <w:p w14:paraId="067AA6F0"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-0.39(5); 0.34(10)</w:t>
            </w:r>
          </w:p>
        </w:tc>
        <w:tc>
          <w:tcPr>
            <w:tcW w:w="2410" w:type="dxa"/>
            <w:tcBorders>
              <w:top w:val="single" w:sz="4" w:space="0" w:color="auto"/>
              <w:bottom w:val="single" w:sz="4" w:space="0" w:color="auto"/>
            </w:tcBorders>
            <w:vAlign w:val="center"/>
          </w:tcPr>
          <w:p w14:paraId="2A62F764"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0.22(2)</w:t>
            </w:r>
          </w:p>
        </w:tc>
      </w:tr>
      <w:tr w:rsidR="00791C44" w:rsidRPr="00916E0E" w14:paraId="71C36D87" w14:textId="77777777">
        <w:tc>
          <w:tcPr>
            <w:tcW w:w="1631" w:type="dxa"/>
            <w:vMerge/>
            <w:tcBorders>
              <w:bottom w:val="single" w:sz="4" w:space="0" w:color="auto"/>
            </w:tcBorders>
            <w:vAlign w:val="center"/>
          </w:tcPr>
          <w:p w14:paraId="35484436"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306D937A"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ΔGS</w:t>
            </w:r>
          </w:p>
        </w:tc>
        <w:tc>
          <w:tcPr>
            <w:tcW w:w="2109" w:type="dxa"/>
            <w:tcBorders>
              <w:top w:val="single" w:sz="4" w:space="0" w:color="auto"/>
              <w:bottom w:val="single" w:sz="4" w:space="0" w:color="auto"/>
            </w:tcBorders>
            <w:vAlign w:val="center"/>
          </w:tcPr>
          <w:p w14:paraId="76BF6A36" w14:textId="77777777" w:rsidR="00791C44" w:rsidRPr="00E15128" w:rsidRDefault="00791C44">
            <w:pPr>
              <w:spacing w:line="240" w:lineRule="auto"/>
              <w:ind w:firstLine="0"/>
              <w:jc w:val="center"/>
              <w:rPr>
                <w:rFonts w:ascii="Times New Roman" w:hAnsi="Times New Roman"/>
                <w:sz w:val="20"/>
                <w:szCs w:val="20"/>
                <w:lang w:val="en-US"/>
              </w:rPr>
            </w:pPr>
            <w:r w:rsidRPr="00E15128">
              <w:rPr>
                <w:rFonts w:ascii="Times New Roman" w:hAnsi="Times New Roman"/>
                <w:color w:val="000000"/>
                <w:sz w:val="20"/>
                <w:szCs w:val="20"/>
              </w:rPr>
              <w:t>0.18(7)</w:t>
            </w:r>
          </w:p>
        </w:tc>
        <w:tc>
          <w:tcPr>
            <w:tcW w:w="2551" w:type="dxa"/>
            <w:tcBorders>
              <w:top w:val="single" w:sz="4" w:space="0" w:color="auto"/>
              <w:bottom w:val="single" w:sz="4" w:space="0" w:color="auto"/>
            </w:tcBorders>
            <w:vAlign w:val="center"/>
          </w:tcPr>
          <w:p w14:paraId="285A90FB" w14:textId="77777777" w:rsidR="00791C44" w:rsidRPr="00E15128" w:rsidRDefault="00791C44">
            <w:pPr>
              <w:autoSpaceDE w:val="0"/>
              <w:autoSpaceDN w:val="0"/>
              <w:adjustRightInd w:val="0"/>
              <w:spacing w:line="240" w:lineRule="auto"/>
              <w:ind w:hanging="104"/>
              <w:jc w:val="center"/>
              <w:rPr>
                <w:rFonts w:ascii="Times New Roman" w:hAnsi="Times New Roman"/>
                <w:sz w:val="20"/>
                <w:szCs w:val="20"/>
                <w:lang w:val="en-US"/>
              </w:rPr>
            </w:pPr>
            <w:r w:rsidRPr="00E15128">
              <w:rPr>
                <w:rFonts w:ascii="Times New Roman" w:hAnsi="Times New Roman"/>
                <w:sz w:val="20"/>
                <w:szCs w:val="20"/>
                <w:lang w:val="en-US"/>
              </w:rPr>
              <w:t>0.32 (6)</w:t>
            </w:r>
          </w:p>
        </w:tc>
        <w:tc>
          <w:tcPr>
            <w:tcW w:w="2410" w:type="dxa"/>
            <w:tcBorders>
              <w:top w:val="single" w:sz="4" w:space="0" w:color="auto"/>
              <w:bottom w:val="single" w:sz="4" w:space="0" w:color="auto"/>
            </w:tcBorders>
            <w:vAlign w:val="center"/>
          </w:tcPr>
          <w:p w14:paraId="3578AE4C"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-0.20(5)</w:t>
            </w:r>
          </w:p>
        </w:tc>
      </w:tr>
      <w:tr w:rsidR="00791C44" w:rsidRPr="00916E0E" w14:paraId="42FB99EC" w14:textId="77777777">
        <w:tc>
          <w:tcPr>
            <w:tcW w:w="1631" w:type="dxa"/>
            <w:vMerge w:val="restart"/>
            <w:tcBorders>
              <w:top w:val="single" w:sz="4" w:space="0" w:color="auto"/>
              <w:bottom w:val="single" w:sz="4" w:space="0" w:color="auto"/>
            </w:tcBorders>
            <w:vAlign w:val="center"/>
          </w:tcPr>
          <w:p w14:paraId="714DBEAA"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r w:rsidRPr="00E15128">
              <w:rPr>
                <w:rFonts w:ascii="Times New Roman" w:hAnsi="Times New Roman"/>
                <w:sz w:val="20"/>
                <w:szCs w:val="20"/>
                <w:lang w:val="en-US"/>
              </w:rPr>
              <w:t>LS</w:t>
            </w:r>
          </w:p>
        </w:tc>
        <w:tc>
          <w:tcPr>
            <w:tcW w:w="1506" w:type="dxa"/>
            <w:tcBorders>
              <w:top w:val="single" w:sz="4" w:space="0" w:color="auto"/>
              <w:bottom w:val="single" w:sz="4" w:space="0" w:color="auto"/>
            </w:tcBorders>
            <w:vAlign w:val="center"/>
          </w:tcPr>
          <w:p w14:paraId="4E986BE1"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r w:rsidRPr="00E15128">
              <w:rPr>
                <w:rFonts w:ascii="Times New Roman" w:hAnsi="Times New Roman"/>
                <w:sz w:val="20"/>
                <w:szCs w:val="20"/>
                <w:lang w:val="en-US"/>
              </w:rPr>
              <w:t>SPI6</w:t>
            </w:r>
          </w:p>
        </w:tc>
        <w:tc>
          <w:tcPr>
            <w:tcW w:w="2109" w:type="dxa"/>
            <w:tcBorders>
              <w:top w:val="single" w:sz="4" w:space="0" w:color="auto"/>
              <w:bottom w:val="single" w:sz="4" w:space="0" w:color="auto"/>
            </w:tcBorders>
            <w:vAlign w:val="center"/>
          </w:tcPr>
          <w:p w14:paraId="486F74C6" w14:textId="77777777" w:rsidR="00791C44" w:rsidRPr="00E15128" w:rsidRDefault="00791C44">
            <w:pPr>
              <w:autoSpaceDE w:val="0"/>
              <w:autoSpaceDN w:val="0"/>
              <w:adjustRightInd w:val="0"/>
              <w:spacing w:line="240" w:lineRule="auto"/>
              <w:ind w:firstLine="0"/>
              <w:jc w:val="center"/>
              <w:rPr>
                <w:rFonts w:ascii="Times New Roman" w:hAnsi="Times New Roman"/>
                <w:b/>
                <w:sz w:val="20"/>
                <w:szCs w:val="20"/>
                <w:lang w:val="en-US"/>
              </w:rPr>
            </w:pPr>
            <w:r w:rsidRPr="00E15128">
              <w:rPr>
                <w:rFonts w:ascii="Times New Roman" w:hAnsi="Times New Roman"/>
                <w:b/>
                <w:sz w:val="20"/>
                <w:szCs w:val="20"/>
                <w:lang w:val="en-US"/>
              </w:rPr>
              <w:t>0.56(1); -0.40(15); -0.49(16)</w:t>
            </w:r>
          </w:p>
        </w:tc>
        <w:tc>
          <w:tcPr>
            <w:tcW w:w="2551" w:type="dxa"/>
            <w:tcBorders>
              <w:top w:val="single" w:sz="4" w:space="0" w:color="auto"/>
              <w:bottom w:val="single" w:sz="4" w:space="0" w:color="auto"/>
            </w:tcBorders>
            <w:vAlign w:val="center"/>
          </w:tcPr>
          <w:p w14:paraId="76DFA831"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0.33 (10)</w:t>
            </w:r>
          </w:p>
        </w:tc>
        <w:tc>
          <w:tcPr>
            <w:tcW w:w="2410" w:type="dxa"/>
            <w:tcBorders>
              <w:top w:val="single" w:sz="4" w:space="0" w:color="auto"/>
              <w:bottom w:val="single" w:sz="4" w:space="0" w:color="auto"/>
            </w:tcBorders>
            <w:vAlign w:val="center"/>
          </w:tcPr>
          <w:p w14:paraId="7D445EF3" w14:textId="77777777" w:rsidR="00791C44" w:rsidRPr="00E15128" w:rsidRDefault="00791C44">
            <w:pPr>
              <w:autoSpaceDE w:val="0"/>
              <w:autoSpaceDN w:val="0"/>
              <w:adjustRightInd w:val="0"/>
              <w:spacing w:line="240" w:lineRule="auto"/>
              <w:ind w:hanging="106"/>
              <w:jc w:val="center"/>
              <w:rPr>
                <w:rFonts w:ascii="Times New Roman" w:hAnsi="Times New Roman"/>
                <w:b/>
                <w:sz w:val="20"/>
                <w:szCs w:val="20"/>
                <w:lang w:val="en-US"/>
              </w:rPr>
            </w:pPr>
            <w:r w:rsidRPr="00E15128">
              <w:rPr>
                <w:rFonts w:ascii="Times New Roman" w:hAnsi="Times New Roman"/>
                <w:b/>
                <w:sz w:val="20"/>
                <w:szCs w:val="20"/>
                <w:lang w:val="en-US"/>
              </w:rPr>
              <w:t>0.40(1)</w:t>
            </w:r>
          </w:p>
        </w:tc>
      </w:tr>
      <w:tr w:rsidR="00791C44" w:rsidRPr="00916E0E" w14:paraId="0C4BEAA1" w14:textId="77777777">
        <w:tc>
          <w:tcPr>
            <w:tcW w:w="1631" w:type="dxa"/>
            <w:vMerge/>
            <w:tcBorders>
              <w:bottom w:val="single" w:sz="4" w:space="0" w:color="auto"/>
            </w:tcBorders>
            <w:vAlign w:val="center"/>
          </w:tcPr>
          <w:p w14:paraId="494CC023"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2073CA8B"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PP</w:t>
            </w:r>
          </w:p>
        </w:tc>
        <w:tc>
          <w:tcPr>
            <w:tcW w:w="2109" w:type="dxa"/>
            <w:tcBorders>
              <w:top w:val="single" w:sz="4" w:space="0" w:color="auto"/>
              <w:bottom w:val="single" w:sz="4" w:space="0" w:color="auto"/>
            </w:tcBorders>
            <w:vAlign w:val="center"/>
          </w:tcPr>
          <w:p w14:paraId="152E0972" w14:textId="77777777" w:rsidR="00791C44" w:rsidRPr="00E15128" w:rsidRDefault="00791C44">
            <w:pPr>
              <w:spacing w:line="240" w:lineRule="auto"/>
              <w:ind w:firstLine="0"/>
              <w:jc w:val="center"/>
              <w:rPr>
                <w:rFonts w:ascii="Times New Roman" w:hAnsi="Times New Roman"/>
                <w:b/>
                <w:sz w:val="20"/>
                <w:szCs w:val="20"/>
                <w:lang w:val="en-US"/>
              </w:rPr>
            </w:pPr>
            <w:r w:rsidRPr="00E15128">
              <w:rPr>
                <w:rFonts w:ascii="Times New Roman" w:hAnsi="Times New Roman"/>
                <w:color w:val="000000"/>
                <w:sz w:val="20"/>
                <w:szCs w:val="20"/>
              </w:rPr>
              <w:t>-0.20(16)</w:t>
            </w:r>
          </w:p>
        </w:tc>
        <w:tc>
          <w:tcPr>
            <w:tcW w:w="2551" w:type="dxa"/>
            <w:tcBorders>
              <w:top w:val="single" w:sz="4" w:space="0" w:color="auto"/>
              <w:bottom w:val="single" w:sz="4" w:space="0" w:color="auto"/>
            </w:tcBorders>
            <w:vAlign w:val="center"/>
          </w:tcPr>
          <w:p w14:paraId="222D10D0"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-0.34(3); -0.36(5); 0.40(10)</w:t>
            </w:r>
          </w:p>
        </w:tc>
        <w:tc>
          <w:tcPr>
            <w:tcW w:w="2410" w:type="dxa"/>
            <w:tcBorders>
              <w:top w:val="single" w:sz="4" w:space="0" w:color="auto"/>
              <w:bottom w:val="single" w:sz="4" w:space="0" w:color="auto"/>
            </w:tcBorders>
            <w:vAlign w:val="center"/>
          </w:tcPr>
          <w:p w14:paraId="35EAD075"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-0.18(5)</w:t>
            </w:r>
          </w:p>
        </w:tc>
      </w:tr>
      <w:tr w:rsidR="00791C44" w:rsidRPr="00916E0E" w14:paraId="1683E2EF" w14:textId="77777777">
        <w:tc>
          <w:tcPr>
            <w:tcW w:w="1631" w:type="dxa"/>
            <w:vMerge/>
            <w:tcBorders>
              <w:bottom w:val="single" w:sz="4" w:space="0" w:color="auto"/>
            </w:tcBorders>
            <w:vAlign w:val="center"/>
          </w:tcPr>
          <w:p w14:paraId="5774D8F6"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38B4313B" w14:textId="77777777" w:rsidR="00791C44" w:rsidRPr="00E15128" w:rsidRDefault="00791C44">
            <w:pPr>
              <w:spacing w:line="240" w:lineRule="auto"/>
              <w:jc w:val="center"/>
              <w:rPr>
                <w:rFonts w:ascii="Times New Roman" w:hAnsi="Times New Roman"/>
                <w:color w:val="000000"/>
                <w:sz w:val="20"/>
                <w:szCs w:val="20"/>
              </w:rPr>
            </w:pPr>
            <w:proofErr w:type="spellStart"/>
            <w:r w:rsidRPr="00E15128">
              <w:rPr>
                <w:rFonts w:ascii="Times New Roman" w:hAnsi="Times New Roman"/>
                <w:color w:val="000000"/>
                <w:sz w:val="20"/>
                <w:szCs w:val="20"/>
              </w:rPr>
              <w:t>Max_Temp</w:t>
            </w:r>
            <w:proofErr w:type="spellEnd"/>
          </w:p>
        </w:tc>
        <w:tc>
          <w:tcPr>
            <w:tcW w:w="2109" w:type="dxa"/>
            <w:tcBorders>
              <w:top w:val="single" w:sz="4" w:space="0" w:color="auto"/>
              <w:bottom w:val="single" w:sz="4" w:space="0" w:color="auto"/>
            </w:tcBorders>
            <w:vAlign w:val="center"/>
          </w:tcPr>
          <w:p w14:paraId="73D1726E" w14:textId="77777777" w:rsidR="00791C44" w:rsidRPr="00E15128" w:rsidRDefault="00791C44">
            <w:pPr>
              <w:spacing w:line="240" w:lineRule="auto"/>
              <w:ind w:firstLine="0"/>
              <w:jc w:val="center"/>
              <w:rPr>
                <w:rFonts w:ascii="Times New Roman" w:hAnsi="Times New Roman"/>
                <w:color w:val="000000"/>
                <w:sz w:val="20"/>
                <w:szCs w:val="20"/>
              </w:rPr>
            </w:pPr>
            <w:r w:rsidRPr="00E15128">
              <w:rPr>
                <w:rFonts w:ascii="Times New Roman" w:hAnsi="Times New Roman"/>
                <w:color w:val="000000"/>
                <w:sz w:val="20"/>
                <w:szCs w:val="20"/>
              </w:rPr>
              <w:t>0.31(3)</w:t>
            </w:r>
          </w:p>
        </w:tc>
        <w:tc>
          <w:tcPr>
            <w:tcW w:w="2551" w:type="dxa"/>
            <w:tcBorders>
              <w:top w:val="single" w:sz="4" w:space="0" w:color="auto"/>
              <w:bottom w:val="single" w:sz="4" w:space="0" w:color="auto"/>
            </w:tcBorders>
            <w:vAlign w:val="center"/>
          </w:tcPr>
          <w:p w14:paraId="451FE989"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0.44 (14)</w:t>
            </w:r>
          </w:p>
        </w:tc>
        <w:tc>
          <w:tcPr>
            <w:tcW w:w="2410" w:type="dxa"/>
            <w:tcBorders>
              <w:top w:val="single" w:sz="4" w:space="0" w:color="auto"/>
              <w:bottom w:val="single" w:sz="4" w:space="0" w:color="auto"/>
            </w:tcBorders>
            <w:vAlign w:val="center"/>
          </w:tcPr>
          <w:p w14:paraId="744F051B" w14:textId="77777777" w:rsidR="00791C44" w:rsidRPr="00E15128" w:rsidRDefault="00791C44">
            <w:pPr>
              <w:autoSpaceDE w:val="0"/>
              <w:autoSpaceDN w:val="0"/>
              <w:adjustRightInd w:val="0"/>
              <w:spacing w:line="240" w:lineRule="auto"/>
              <w:ind w:hanging="106"/>
              <w:jc w:val="center"/>
              <w:rPr>
                <w:rFonts w:ascii="Times New Roman" w:hAnsi="Times New Roman"/>
                <w:b/>
                <w:sz w:val="20"/>
                <w:szCs w:val="20"/>
                <w:lang w:val="en-US"/>
              </w:rPr>
            </w:pPr>
            <w:r w:rsidRPr="00E15128">
              <w:rPr>
                <w:rFonts w:ascii="Times New Roman" w:hAnsi="Times New Roman"/>
                <w:b/>
                <w:sz w:val="20"/>
                <w:szCs w:val="20"/>
                <w:lang w:val="en-US"/>
              </w:rPr>
              <w:t>0.48(14); 0.44(15)</w:t>
            </w:r>
          </w:p>
        </w:tc>
      </w:tr>
      <w:tr w:rsidR="00791C44" w:rsidRPr="00916E0E" w14:paraId="4508DF8E" w14:textId="77777777">
        <w:tc>
          <w:tcPr>
            <w:tcW w:w="1631" w:type="dxa"/>
            <w:vMerge/>
            <w:tcBorders>
              <w:bottom w:val="single" w:sz="4" w:space="0" w:color="auto"/>
            </w:tcBorders>
            <w:vAlign w:val="center"/>
          </w:tcPr>
          <w:p w14:paraId="5CA5A3B2"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5985B855" w14:textId="77777777" w:rsidR="00791C44" w:rsidRPr="00E15128" w:rsidRDefault="00791C44">
            <w:pPr>
              <w:spacing w:line="240" w:lineRule="auto"/>
              <w:jc w:val="center"/>
              <w:rPr>
                <w:rFonts w:ascii="Times New Roman" w:hAnsi="Times New Roman"/>
                <w:color w:val="000000"/>
                <w:sz w:val="20"/>
                <w:szCs w:val="20"/>
              </w:rPr>
            </w:pPr>
            <w:proofErr w:type="spellStart"/>
            <w:r w:rsidRPr="00E15128">
              <w:rPr>
                <w:rFonts w:ascii="Times New Roman" w:hAnsi="Times New Roman"/>
                <w:color w:val="000000"/>
                <w:sz w:val="20"/>
                <w:szCs w:val="20"/>
              </w:rPr>
              <w:t>Min_Temp</w:t>
            </w:r>
            <w:proofErr w:type="spellEnd"/>
          </w:p>
        </w:tc>
        <w:tc>
          <w:tcPr>
            <w:tcW w:w="2109" w:type="dxa"/>
            <w:tcBorders>
              <w:top w:val="single" w:sz="4" w:space="0" w:color="auto"/>
              <w:bottom w:val="single" w:sz="4" w:space="0" w:color="auto"/>
            </w:tcBorders>
            <w:vAlign w:val="center"/>
          </w:tcPr>
          <w:p w14:paraId="79FD7875" w14:textId="77777777" w:rsidR="00791C44" w:rsidRPr="00E15128" w:rsidRDefault="00791C44">
            <w:pPr>
              <w:spacing w:line="240" w:lineRule="auto"/>
              <w:ind w:firstLine="0"/>
              <w:jc w:val="center"/>
              <w:rPr>
                <w:rFonts w:ascii="Times New Roman" w:hAnsi="Times New Roman"/>
                <w:color w:val="000000"/>
                <w:sz w:val="20"/>
                <w:szCs w:val="20"/>
              </w:rPr>
            </w:pPr>
            <w:r w:rsidRPr="00E15128">
              <w:rPr>
                <w:rFonts w:ascii="Times New Roman" w:hAnsi="Times New Roman"/>
                <w:color w:val="000000"/>
                <w:sz w:val="20"/>
                <w:szCs w:val="20"/>
              </w:rPr>
              <w:t>0.22(2)</w:t>
            </w:r>
          </w:p>
        </w:tc>
        <w:tc>
          <w:tcPr>
            <w:tcW w:w="2551" w:type="dxa"/>
            <w:tcBorders>
              <w:top w:val="single" w:sz="4" w:space="0" w:color="auto"/>
              <w:bottom w:val="single" w:sz="4" w:space="0" w:color="auto"/>
            </w:tcBorders>
            <w:vAlign w:val="center"/>
          </w:tcPr>
          <w:p w14:paraId="0C0309B5"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-0.37(3); 0.33(5); -0.37(7); 0.37(10); 0.40(14)</w:t>
            </w:r>
          </w:p>
        </w:tc>
        <w:tc>
          <w:tcPr>
            <w:tcW w:w="2410" w:type="dxa"/>
            <w:tcBorders>
              <w:top w:val="single" w:sz="4" w:space="0" w:color="auto"/>
              <w:bottom w:val="single" w:sz="4" w:space="0" w:color="auto"/>
            </w:tcBorders>
            <w:vAlign w:val="center"/>
          </w:tcPr>
          <w:p w14:paraId="6B981920"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0.17(10)</w:t>
            </w:r>
          </w:p>
        </w:tc>
      </w:tr>
      <w:tr w:rsidR="00791C44" w:rsidRPr="00916E0E" w14:paraId="62259558" w14:textId="77777777">
        <w:tc>
          <w:tcPr>
            <w:tcW w:w="1631" w:type="dxa"/>
            <w:vMerge/>
            <w:tcBorders>
              <w:bottom w:val="single" w:sz="4" w:space="0" w:color="auto"/>
            </w:tcBorders>
            <w:vAlign w:val="center"/>
          </w:tcPr>
          <w:p w14:paraId="0075190A"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274E4EEE"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EVI</w:t>
            </w:r>
          </w:p>
        </w:tc>
        <w:tc>
          <w:tcPr>
            <w:tcW w:w="2109" w:type="dxa"/>
            <w:tcBorders>
              <w:top w:val="single" w:sz="4" w:space="0" w:color="auto"/>
              <w:bottom w:val="single" w:sz="4" w:space="0" w:color="auto"/>
            </w:tcBorders>
            <w:vAlign w:val="center"/>
          </w:tcPr>
          <w:p w14:paraId="0236C015" w14:textId="77777777" w:rsidR="00791C44" w:rsidRPr="00E15128" w:rsidRDefault="00791C44">
            <w:pPr>
              <w:spacing w:line="240" w:lineRule="auto"/>
              <w:ind w:firstLine="0"/>
              <w:jc w:val="center"/>
              <w:rPr>
                <w:rFonts w:ascii="Times New Roman" w:hAnsi="Times New Roman"/>
                <w:sz w:val="20"/>
                <w:szCs w:val="20"/>
                <w:lang w:val="en-US"/>
              </w:rPr>
            </w:pPr>
            <w:r w:rsidRPr="00E15128">
              <w:rPr>
                <w:rFonts w:ascii="Times New Roman" w:hAnsi="Times New Roman"/>
                <w:color w:val="000000"/>
                <w:sz w:val="20"/>
                <w:szCs w:val="20"/>
              </w:rPr>
              <w:t>0.16(2)</w:t>
            </w:r>
          </w:p>
        </w:tc>
        <w:tc>
          <w:tcPr>
            <w:tcW w:w="2551" w:type="dxa"/>
            <w:tcBorders>
              <w:top w:val="single" w:sz="4" w:space="0" w:color="auto"/>
              <w:bottom w:val="single" w:sz="4" w:space="0" w:color="auto"/>
            </w:tcBorders>
            <w:vAlign w:val="center"/>
          </w:tcPr>
          <w:p w14:paraId="0973866A"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-0.38(5)</w:t>
            </w:r>
          </w:p>
        </w:tc>
        <w:tc>
          <w:tcPr>
            <w:tcW w:w="2410" w:type="dxa"/>
            <w:tcBorders>
              <w:top w:val="single" w:sz="4" w:space="0" w:color="auto"/>
              <w:bottom w:val="single" w:sz="4" w:space="0" w:color="auto"/>
            </w:tcBorders>
            <w:vAlign w:val="center"/>
          </w:tcPr>
          <w:p w14:paraId="2FF842C0"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0.22(8)</w:t>
            </w:r>
          </w:p>
        </w:tc>
      </w:tr>
      <w:tr w:rsidR="00791C44" w:rsidRPr="00916E0E" w14:paraId="1D527F9D" w14:textId="77777777">
        <w:tc>
          <w:tcPr>
            <w:tcW w:w="1631" w:type="dxa"/>
            <w:vMerge/>
            <w:tcBorders>
              <w:bottom w:val="single" w:sz="4" w:space="0" w:color="auto"/>
            </w:tcBorders>
            <w:vAlign w:val="center"/>
          </w:tcPr>
          <w:p w14:paraId="56DF42DC"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4E14CF5B"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ΔGS</w:t>
            </w:r>
          </w:p>
        </w:tc>
        <w:tc>
          <w:tcPr>
            <w:tcW w:w="2109" w:type="dxa"/>
            <w:tcBorders>
              <w:top w:val="single" w:sz="4" w:space="0" w:color="auto"/>
              <w:bottom w:val="single" w:sz="4" w:space="0" w:color="auto"/>
            </w:tcBorders>
            <w:vAlign w:val="center"/>
          </w:tcPr>
          <w:p w14:paraId="0F63C34F" w14:textId="77777777" w:rsidR="00791C44" w:rsidRPr="00E15128" w:rsidRDefault="00791C44">
            <w:pPr>
              <w:autoSpaceDE w:val="0"/>
              <w:autoSpaceDN w:val="0"/>
              <w:adjustRightInd w:val="0"/>
              <w:spacing w:line="240" w:lineRule="auto"/>
              <w:ind w:firstLine="0"/>
              <w:jc w:val="center"/>
              <w:rPr>
                <w:rFonts w:ascii="Times New Roman" w:hAnsi="Times New Roman"/>
                <w:sz w:val="20"/>
                <w:szCs w:val="20"/>
                <w:lang w:val="en-US"/>
              </w:rPr>
            </w:pPr>
            <w:r w:rsidRPr="00E15128">
              <w:rPr>
                <w:rFonts w:ascii="Times New Roman" w:hAnsi="Times New Roman"/>
                <w:sz w:val="20"/>
                <w:szCs w:val="20"/>
                <w:lang w:val="en-US"/>
              </w:rPr>
              <w:t>-0.24(10)</w:t>
            </w:r>
          </w:p>
        </w:tc>
        <w:tc>
          <w:tcPr>
            <w:tcW w:w="2551" w:type="dxa"/>
            <w:tcBorders>
              <w:top w:val="single" w:sz="4" w:space="0" w:color="auto"/>
              <w:bottom w:val="single" w:sz="4" w:space="0" w:color="auto"/>
            </w:tcBorders>
            <w:vAlign w:val="center"/>
          </w:tcPr>
          <w:p w14:paraId="01485ABC" w14:textId="77777777" w:rsidR="00791C44" w:rsidRPr="00E15128" w:rsidRDefault="00791C44">
            <w:pPr>
              <w:autoSpaceDE w:val="0"/>
              <w:autoSpaceDN w:val="0"/>
              <w:adjustRightInd w:val="0"/>
              <w:spacing w:line="240" w:lineRule="auto"/>
              <w:ind w:hanging="104"/>
              <w:jc w:val="center"/>
              <w:rPr>
                <w:rFonts w:ascii="Times New Roman" w:hAnsi="Times New Roman"/>
                <w:sz w:val="20"/>
                <w:szCs w:val="20"/>
                <w:lang w:val="en-US"/>
              </w:rPr>
            </w:pPr>
            <w:r w:rsidRPr="00E15128">
              <w:rPr>
                <w:rFonts w:ascii="Times New Roman" w:hAnsi="Times New Roman"/>
                <w:sz w:val="20"/>
                <w:szCs w:val="20"/>
                <w:lang w:val="en-US"/>
              </w:rPr>
              <w:t>-0.32(9)</w:t>
            </w:r>
          </w:p>
        </w:tc>
        <w:tc>
          <w:tcPr>
            <w:tcW w:w="2410" w:type="dxa"/>
            <w:tcBorders>
              <w:top w:val="single" w:sz="4" w:space="0" w:color="auto"/>
              <w:bottom w:val="single" w:sz="4" w:space="0" w:color="auto"/>
            </w:tcBorders>
            <w:vAlign w:val="center"/>
          </w:tcPr>
          <w:p w14:paraId="4FCD9824"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-0.30(10)</w:t>
            </w:r>
          </w:p>
        </w:tc>
      </w:tr>
      <w:tr w:rsidR="00791C44" w:rsidRPr="00916E0E" w14:paraId="3F52B214" w14:textId="77777777">
        <w:tc>
          <w:tcPr>
            <w:tcW w:w="1631" w:type="dxa"/>
            <w:vMerge w:val="restart"/>
            <w:tcBorders>
              <w:top w:val="single" w:sz="4" w:space="0" w:color="auto"/>
              <w:bottom w:val="single" w:sz="4" w:space="0" w:color="auto"/>
            </w:tcBorders>
            <w:vAlign w:val="center"/>
          </w:tcPr>
          <w:p w14:paraId="00F66382"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r w:rsidRPr="00E15128">
              <w:rPr>
                <w:rFonts w:ascii="Times New Roman" w:hAnsi="Times New Roman"/>
                <w:sz w:val="20"/>
                <w:szCs w:val="20"/>
                <w:lang w:val="en-US"/>
              </w:rPr>
              <w:t>SMA</w:t>
            </w:r>
          </w:p>
        </w:tc>
        <w:tc>
          <w:tcPr>
            <w:tcW w:w="1506" w:type="dxa"/>
            <w:tcBorders>
              <w:top w:val="single" w:sz="4" w:space="0" w:color="auto"/>
              <w:bottom w:val="single" w:sz="4" w:space="0" w:color="auto"/>
            </w:tcBorders>
            <w:vAlign w:val="center"/>
          </w:tcPr>
          <w:p w14:paraId="075431EB"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SPI6</w:t>
            </w:r>
          </w:p>
        </w:tc>
        <w:tc>
          <w:tcPr>
            <w:tcW w:w="2109" w:type="dxa"/>
            <w:tcBorders>
              <w:top w:val="single" w:sz="4" w:space="0" w:color="auto"/>
              <w:bottom w:val="single" w:sz="4" w:space="0" w:color="auto"/>
            </w:tcBorders>
            <w:vAlign w:val="center"/>
          </w:tcPr>
          <w:p w14:paraId="440BC6FC" w14:textId="77777777" w:rsidR="00791C44" w:rsidRPr="00E15128" w:rsidRDefault="00791C44">
            <w:pPr>
              <w:autoSpaceDE w:val="0"/>
              <w:autoSpaceDN w:val="0"/>
              <w:adjustRightInd w:val="0"/>
              <w:spacing w:line="240" w:lineRule="auto"/>
              <w:ind w:firstLine="0"/>
              <w:jc w:val="center"/>
              <w:rPr>
                <w:rFonts w:ascii="Times New Roman" w:hAnsi="Times New Roman"/>
                <w:b/>
                <w:sz w:val="20"/>
                <w:szCs w:val="20"/>
                <w:lang w:val="en-US"/>
              </w:rPr>
            </w:pPr>
            <w:r w:rsidRPr="00E15128">
              <w:rPr>
                <w:rFonts w:ascii="Times New Roman" w:hAnsi="Times New Roman"/>
                <w:b/>
                <w:sz w:val="20"/>
                <w:szCs w:val="20"/>
                <w:lang w:val="en-US"/>
              </w:rPr>
              <w:t>0.52 (1); -0.40 (15); -0.49(16)</w:t>
            </w:r>
          </w:p>
        </w:tc>
        <w:tc>
          <w:tcPr>
            <w:tcW w:w="2551" w:type="dxa"/>
            <w:tcBorders>
              <w:top w:val="single" w:sz="4" w:space="0" w:color="auto"/>
              <w:bottom w:val="single" w:sz="4" w:space="0" w:color="auto"/>
            </w:tcBorders>
            <w:vAlign w:val="center"/>
          </w:tcPr>
          <w:p w14:paraId="12DD82E2" w14:textId="77777777" w:rsidR="00791C44" w:rsidRPr="00E15128" w:rsidRDefault="00791C44">
            <w:pPr>
              <w:autoSpaceDE w:val="0"/>
              <w:autoSpaceDN w:val="0"/>
              <w:adjustRightInd w:val="0"/>
              <w:spacing w:line="240" w:lineRule="auto"/>
              <w:ind w:hanging="104"/>
              <w:jc w:val="center"/>
              <w:rPr>
                <w:rFonts w:ascii="Times New Roman" w:hAnsi="Times New Roman"/>
                <w:sz w:val="20"/>
                <w:szCs w:val="20"/>
                <w:lang w:val="en-US"/>
              </w:rPr>
            </w:pPr>
            <w:r w:rsidRPr="00E15128">
              <w:rPr>
                <w:rFonts w:ascii="Times New Roman" w:hAnsi="Times New Roman"/>
                <w:sz w:val="20"/>
                <w:szCs w:val="20"/>
                <w:lang w:val="en-US"/>
              </w:rPr>
              <w:t>-0.216(6)</w:t>
            </w:r>
          </w:p>
        </w:tc>
        <w:tc>
          <w:tcPr>
            <w:tcW w:w="2410" w:type="dxa"/>
            <w:tcBorders>
              <w:top w:val="single" w:sz="4" w:space="0" w:color="auto"/>
              <w:bottom w:val="single" w:sz="4" w:space="0" w:color="auto"/>
            </w:tcBorders>
            <w:vAlign w:val="center"/>
          </w:tcPr>
          <w:p w14:paraId="56F2E547" w14:textId="77777777" w:rsidR="00791C44" w:rsidRPr="00E15128" w:rsidRDefault="00791C44">
            <w:pPr>
              <w:autoSpaceDE w:val="0"/>
              <w:autoSpaceDN w:val="0"/>
              <w:adjustRightInd w:val="0"/>
              <w:spacing w:line="240" w:lineRule="auto"/>
              <w:ind w:hanging="106"/>
              <w:jc w:val="center"/>
              <w:rPr>
                <w:rFonts w:ascii="Times New Roman" w:hAnsi="Times New Roman"/>
                <w:b/>
                <w:sz w:val="20"/>
                <w:szCs w:val="20"/>
                <w:lang w:val="en-US"/>
              </w:rPr>
            </w:pPr>
            <w:r w:rsidRPr="00E15128">
              <w:rPr>
                <w:rFonts w:ascii="Times New Roman" w:hAnsi="Times New Roman"/>
                <w:b/>
                <w:sz w:val="20"/>
                <w:szCs w:val="20"/>
                <w:lang w:val="en-US"/>
              </w:rPr>
              <w:t>0.46(1); -0.35(14)</w:t>
            </w:r>
          </w:p>
        </w:tc>
      </w:tr>
      <w:tr w:rsidR="00791C44" w:rsidRPr="00916E0E" w14:paraId="78AE3D2B" w14:textId="77777777">
        <w:tc>
          <w:tcPr>
            <w:tcW w:w="1631" w:type="dxa"/>
            <w:vMerge/>
            <w:tcBorders>
              <w:bottom w:val="single" w:sz="4" w:space="0" w:color="auto"/>
            </w:tcBorders>
            <w:vAlign w:val="center"/>
          </w:tcPr>
          <w:p w14:paraId="62868893"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5E324B0A"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PP</w:t>
            </w:r>
          </w:p>
        </w:tc>
        <w:tc>
          <w:tcPr>
            <w:tcW w:w="2109" w:type="dxa"/>
            <w:tcBorders>
              <w:top w:val="single" w:sz="4" w:space="0" w:color="auto"/>
              <w:bottom w:val="single" w:sz="4" w:space="0" w:color="auto"/>
            </w:tcBorders>
            <w:vAlign w:val="center"/>
          </w:tcPr>
          <w:p w14:paraId="4A759E17" w14:textId="77777777" w:rsidR="00791C44" w:rsidRPr="00E15128" w:rsidRDefault="00791C44">
            <w:pPr>
              <w:autoSpaceDE w:val="0"/>
              <w:autoSpaceDN w:val="0"/>
              <w:adjustRightInd w:val="0"/>
              <w:spacing w:line="240" w:lineRule="auto"/>
              <w:ind w:firstLine="0"/>
              <w:jc w:val="center"/>
              <w:rPr>
                <w:rFonts w:ascii="Times New Roman" w:hAnsi="Times New Roman"/>
                <w:sz w:val="20"/>
                <w:szCs w:val="20"/>
                <w:lang w:val="en-US"/>
              </w:rPr>
            </w:pPr>
            <w:r w:rsidRPr="00E15128">
              <w:rPr>
                <w:rFonts w:ascii="Times New Roman" w:hAnsi="Times New Roman"/>
                <w:sz w:val="20"/>
                <w:szCs w:val="20"/>
                <w:lang w:val="en-US"/>
              </w:rPr>
              <w:t>-0.21(9)</w:t>
            </w:r>
          </w:p>
        </w:tc>
        <w:tc>
          <w:tcPr>
            <w:tcW w:w="2551" w:type="dxa"/>
            <w:tcBorders>
              <w:top w:val="single" w:sz="4" w:space="0" w:color="auto"/>
              <w:bottom w:val="single" w:sz="4" w:space="0" w:color="auto"/>
            </w:tcBorders>
            <w:vAlign w:val="center"/>
          </w:tcPr>
          <w:p w14:paraId="1D3EC1EF"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-0.35(5); 0.36(10)</w:t>
            </w:r>
          </w:p>
        </w:tc>
        <w:tc>
          <w:tcPr>
            <w:tcW w:w="2410" w:type="dxa"/>
            <w:tcBorders>
              <w:top w:val="single" w:sz="4" w:space="0" w:color="auto"/>
              <w:bottom w:val="single" w:sz="4" w:space="0" w:color="auto"/>
            </w:tcBorders>
            <w:vAlign w:val="center"/>
          </w:tcPr>
          <w:p w14:paraId="0BA29EAE"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-0.18(13)</w:t>
            </w:r>
          </w:p>
        </w:tc>
      </w:tr>
      <w:tr w:rsidR="00791C44" w:rsidRPr="00916E0E" w14:paraId="43AB3627" w14:textId="77777777">
        <w:tc>
          <w:tcPr>
            <w:tcW w:w="1631" w:type="dxa"/>
            <w:vMerge/>
            <w:tcBorders>
              <w:bottom w:val="single" w:sz="4" w:space="0" w:color="auto"/>
            </w:tcBorders>
            <w:vAlign w:val="center"/>
          </w:tcPr>
          <w:p w14:paraId="4F6D9128"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39669328" w14:textId="77777777" w:rsidR="00791C44" w:rsidRPr="00E15128" w:rsidRDefault="00791C44">
            <w:pPr>
              <w:spacing w:line="240" w:lineRule="auto"/>
              <w:jc w:val="center"/>
              <w:rPr>
                <w:rFonts w:ascii="Times New Roman" w:hAnsi="Times New Roman"/>
                <w:color w:val="000000"/>
                <w:sz w:val="20"/>
                <w:szCs w:val="20"/>
              </w:rPr>
            </w:pPr>
            <w:proofErr w:type="spellStart"/>
            <w:r w:rsidRPr="00E15128">
              <w:rPr>
                <w:rFonts w:ascii="Times New Roman" w:hAnsi="Times New Roman"/>
                <w:color w:val="000000"/>
                <w:sz w:val="20"/>
                <w:szCs w:val="20"/>
              </w:rPr>
              <w:t>Max_Temp</w:t>
            </w:r>
            <w:proofErr w:type="spellEnd"/>
          </w:p>
        </w:tc>
        <w:tc>
          <w:tcPr>
            <w:tcW w:w="2109" w:type="dxa"/>
            <w:tcBorders>
              <w:top w:val="single" w:sz="4" w:space="0" w:color="auto"/>
              <w:bottom w:val="single" w:sz="4" w:space="0" w:color="auto"/>
            </w:tcBorders>
            <w:vAlign w:val="center"/>
          </w:tcPr>
          <w:p w14:paraId="2F284764" w14:textId="77777777" w:rsidR="00791C44" w:rsidRPr="00E15128" w:rsidRDefault="00791C44">
            <w:pPr>
              <w:autoSpaceDE w:val="0"/>
              <w:autoSpaceDN w:val="0"/>
              <w:adjustRightInd w:val="0"/>
              <w:spacing w:line="240" w:lineRule="auto"/>
              <w:ind w:firstLine="0"/>
              <w:jc w:val="center"/>
              <w:rPr>
                <w:rFonts w:ascii="Times New Roman" w:hAnsi="Times New Roman"/>
                <w:sz w:val="20"/>
                <w:szCs w:val="20"/>
                <w:lang w:val="en-US"/>
              </w:rPr>
            </w:pPr>
            <w:r w:rsidRPr="00E15128">
              <w:rPr>
                <w:rFonts w:ascii="Times New Roman" w:hAnsi="Times New Roman"/>
                <w:sz w:val="20"/>
                <w:szCs w:val="20"/>
                <w:lang w:val="en-US"/>
              </w:rPr>
              <w:t>0.31(3)</w:t>
            </w:r>
          </w:p>
        </w:tc>
        <w:tc>
          <w:tcPr>
            <w:tcW w:w="2551" w:type="dxa"/>
            <w:tcBorders>
              <w:top w:val="single" w:sz="4" w:space="0" w:color="auto"/>
              <w:bottom w:val="single" w:sz="4" w:space="0" w:color="auto"/>
            </w:tcBorders>
            <w:vAlign w:val="center"/>
          </w:tcPr>
          <w:p w14:paraId="37478359"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0.42(2); 0.33(11); 0.40(14)</w:t>
            </w:r>
          </w:p>
        </w:tc>
        <w:tc>
          <w:tcPr>
            <w:tcW w:w="2410" w:type="dxa"/>
            <w:tcBorders>
              <w:top w:val="single" w:sz="4" w:space="0" w:color="auto"/>
              <w:bottom w:val="single" w:sz="4" w:space="0" w:color="auto"/>
            </w:tcBorders>
            <w:vAlign w:val="center"/>
          </w:tcPr>
          <w:p w14:paraId="4D86B3C4" w14:textId="77777777" w:rsidR="00791C44" w:rsidRPr="00E15128" w:rsidRDefault="00791C44">
            <w:pPr>
              <w:autoSpaceDE w:val="0"/>
              <w:autoSpaceDN w:val="0"/>
              <w:adjustRightInd w:val="0"/>
              <w:spacing w:line="240" w:lineRule="auto"/>
              <w:ind w:hanging="106"/>
              <w:jc w:val="center"/>
              <w:rPr>
                <w:rFonts w:ascii="Times New Roman" w:hAnsi="Times New Roman"/>
                <w:b/>
                <w:sz w:val="20"/>
                <w:szCs w:val="20"/>
                <w:lang w:val="en-US"/>
              </w:rPr>
            </w:pPr>
            <w:r w:rsidRPr="00E15128">
              <w:rPr>
                <w:rFonts w:ascii="Times New Roman" w:hAnsi="Times New Roman"/>
                <w:b/>
                <w:sz w:val="20"/>
                <w:szCs w:val="20"/>
                <w:lang w:val="en-US"/>
              </w:rPr>
              <w:t>0.40(2); 0.45(12); 0.48(13); 0.50(14); 0.44(15)</w:t>
            </w:r>
          </w:p>
        </w:tc>
      </w:tr>
      <w:tr w:rsidR="00791C44" w:rsidRPr="00916E0E" w14:paraId="7E9924EE" w14:textId="77777777">
        <w:tc>
          <w:tcPr>
            <w:tcW w:w="1631" w:type="dxa"/>
            <w:vMerge/>
            <w:tcBorders>
              <w:bottom w:val="single" w:sz="4" w:space="0" w:color="auto"/>
            </w:tcBorders>
            <w:vAlign w:val="center"/>
          </w:tcPr>
          <w:p w14:paraId="1A4948BE"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08785AF2" w14:textId="77777777" w:rsidR="00791C44" w:rsidRPr="00E15128" w:rsidRDefault="00791C44">
            <w:pPr>
              <w:spacing w:line="240" w:lineRule="auto"/>
              <w:jc w:val="center"/>
              <w:rPr>
                <w:rFonts w:ascii="Times New Roman" w:hAnsi="Times New Roman"/>
                <w:color w:val="000000"/>
                <w:sz w:val="20"/>
                <w:szCs w:val="20"/>
              </w:rPr>
            </w:pPr>
            <w:proofErr w:type="spellStart"/>
            <w:r w:rsidRPr="00E15128">
              <w:rPr>
                <w:rFonts w:ascii="Times New Roman" w:hAnsi="Times New Roman"/>
                <w:color w:val="000000"/>
                <w:sz w:val="20"/>
                <w:szCs w:val="20"/>
              </w:rPr>
              <w:t>Min_Temp</w:t>
            </w:r>
            <w:proofErr w:type="spellEnd"/>
          </w:p>
        </w:tc>
        <w:tc>
          <w:tcPr>
            <w:tcW w:w="2109" w:type="dxa"/>
            <w:tcBorders>
              <w:top w:val="single" w:sz="4" w:space="0" w:color="auto"/>
              <w:bottom w:val="single" w:sz="4" w:space="0" w:color="auto"/>
            </w:tcBorders>
            <w:vAlign w:val="center"/>
          </w:tcPr>
          <w:p w14:paraId="0C45B90E" w14:textId="77777777" w:rsidR="00791C44" w:rsidRPr="00E15128" w:rsidRDefault="00791C44">
            <w:pPr>
              <w:autoSpaceDE w:val="0"/>
              <w:autoSpaceDN w:val="0"/>
              <w:adjustRightInd w:val="0"/>
              <w:spacing w:line="240" w:lineRule="auto"/>
              <w:ind w:firstLine="0"/>
              <w:jc w:val="center"/>
              <w:rPr>
                <w:rFonts w:ascii="Times New Roman" w:hAnsi="Times New Roman"/>
                <w:sz w:val="20"/>
                <w:szCs w:val="20"/>
                <w:lang w:val="en-US"/>
              </w:rPr>
            </w:pPr>
            <w:r w:rsidRPr="00E15128">
              <w:rPr>
                <w:rFonts w:ascii="Times New Roman" w:hAnsi="Times New Roman"/>
                <w:sz w:val="20"/>
                <w:szCs w:val="20"/>
                <w:lang w:val="en-US"/>
              </w:rPr>
              <w:t>0.24(2)</w:t>
            </w:r>
          </w:p>
        </w:tc>
        <w:tc>
          <w:tcPr>
            <w:tcW w:w="2551" w:type="dxa"/>
            <w:tcBorders>
              <w:top w:val="single" w:sz="4" w:space="0" w:color="auto"/>
              <w:bottom w:val="single" w:sz="4" w:space="0" w:color="auto"/>
            </w:tcBorders>
            <w:vAlign w:val="center"/>
          </w:tcPr>
          <w:p w14:paraId="69D8F7F8"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0.33(2); -0.33(3); -0.33(7); 0.41(14)</w:t>
            </w:r>
          </w:p>
        </w:tc>
        <w:tc>
          <w:tcPr>
            <w:tcW w:w="2410" w:type="dxa"/>
            <w:tcBorders>
              <w:top w:val="single" w:sz="4" w:space="0" w:color="auto"/>
              <w:bottom w:val="single" w:sz="4" w:space="0" w:color="auto"/>
            </w:tcBorders>
            <w:vAlign w:val="center"/>
          </w:tcPr>
          <w:p w14:paraId="43ADD38A"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0.24(2)</w:t>
            </w:r>
          </w:p>
        </w:tc>
      </w:tr>
      <w:tr w:rsidR="00791C44" w:rsidRPr="00916E0E" w14:paraId="657359DD" w14:textId="77777777">
        <w:tc>
          <w:tcPr>
            <w:tcW w:w="1631" w:type="dxa"/>
            <w:vMerge/>
            <w:tcBorders>
              <w:bottom w:val="single" w:sz="4" w:space="0" w:color="auto"/>
            </w:tcBorders>
            <w:vAlign w:val="center"/>
          </w:tcPr>
          <w:p w14:paraId="542AA975"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03B3D608"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EVI</w:t>
            </w:r>
          </w:p>
        </w:tc>
        <w:tc>
          <w:tcPr>
            <w:tcW w:w="2109" w:type="dxa"/>
            <w:tcBorders>
              <w:top w:val="single" w:sz="4" w:space="0" w:color="auto"/>
              <w:bottom w:val="single" w:sz="4" w:space="0" w:color="auto"/>
            </w:tcBorders>
            <w:vAlign w:val="center"/>
          </w:tcPr>
          <w:p w14:paraId="2526B34B" w14:textId="77777777" w:rsidR="00791C44" w:rsidRPr="00E15128" w:rsidRDefault="00791C44">
            <w:pPr>
              <w:autoSpaceDE w:val="0"/>
              <w:autoSpaceDN w:val="0"/>
              <w:adjustRightInd w:val="0"/>
              <w:spacing w:line="240" w:lineRule="auto"/>
              <w:ind w:firstLine="0"/>
              <w:jc w:val="center"/>
              <w:rPr>
                <w:rFonts w:ascii="Times New Roman" w:hAnsi="Times New Roman"/>
                <w:sz w:val="20"/>
                <w:szCs w:val="20"/>
                <w:lang w:val="en-US"/>
              </w:rPr>
            </w:pPr>
            <w:r w:rsidRPr="00E15128">
              <w:rPr>
                <w:rFonts w:ascii="Times New Roman" w:hAnsi="Times New Roman"/>
                <w:sz w:val="20"/>
                <w:szCs w:val="20"/>
                <w:lang w:val="en-US"/>
              </w:rPr>
              <w:t>-0.18(7)</w:t>
            </w:r>
          </w:p>
        </w:tc>
        <w:tc>
          <w:tcPr>
            <w:tcW w:w="2551" w:type="dxa"/>
            <w:tcBorders>
              <w:top w:val="single" w:sz="4" w:space="0" w:color="auto"/>
              <w:bottom w:val="single" w:sz="4" w:space="0" w:color="auto"/>
            </w:tcBorders>
            <w:vAlign w:val="center"/>
          </w:tcPr>
          <w:p w14:paraId="58B91B89" w14:textId="77777777" w:rsidR="00791C44" w:rsidRPr="00E15128" w:rsidRDefault="00791C44">
            <w:pPr>
              <w:autoSpaceDE w:val="0"/>
              <w:autoSpaceDN w:val="0"/>
              <w:adjustRightInd w:val="0"/>
              <w:spacing w:line="240" w:lineRule="auto"/>
              <w:ind w:hanging="104"/>
              <w:jc w:val="center"/>
              <w:rPr>
                <w:rFonts w:ascii="Times New Roman" w:hAnsi="Times New Roman"/>
                <w:b/>
                <w:sz w:val="20"/>
                <w:szCs w:val="20"/>
                <w:lang w:val="en-US"/>
              </w:rPr>
            </w:pPr>
            <w:r w:rsidRPr="00E15128">
              <w:rPr>
                <w:rFonts w:ascii="Times New Roman" w:hAnsi="Times New Roman"/>
                <w:b/>
                <w:sz w:val="20"/>
                <w:szCs w:val="20"/>
                <w:lang w:val="en-US"/>
              </w:rPr>
              <w:t>-0.42(5)</w:t>
            </w:r>
          </w:p>
        </w:tc>
        <w:tc>
          <w:tcPr>
            <w:tcW w:w="2410" w:type="dxa"/>
            <w:tcBorders>
              <w:top w:val="single" w:sz="4" w:space="0" w:color="auto"/>
              <w:bottom w:val="single" w:sz="4" w:space="0" w:color="auto"/>
            </w:tcBorders>
            <w:vAlign w:val="center"/>
          </w:tcPr>
          <w:p w14:paraId="5062480F"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-0.17(5)</w:t>
            </w:r>
          </w:p>
        </w:tc>
      </w:tr>
      <w:tr w:rsidR="00791C44" w:rsidRPr="00916E0E" w14:paraId="4F28BB22" w14:textId="77777777">
        <w:tc>
          <w:tcPr>
            <w:tcW w:w="1631" w:type="dxa"/>
            <w:vMerge/>
            <w:tcBorders>
              <w:bottom w:val="single" w:sz="4" w:space="0" w:color="auto"/>
            </w:tcBorders>
            <w:vAlign w:val="center"/>
          </w:tcPr>
          <w:p w14:paraId="154B5B24" w14:textId="77777777" w:rsidR="00791C44" w:rsidRPr="00E15128" w:rsidRDefault="00791C44">
            <w:pPr>
              <w:autoSpaceDE w:val="0"/>
              <w:autoSpaceDN w:val="0"/>
              <w:adjustRightInd w:val="0"/>
              <w:spacing w:line="240" w:lineRule="auto"/>
              <w:jc w:val="center"/>
              <w:rPr>
                <w:rFonts w:ascii="Times New Roman" w:hAnsi="Times New Roman"/>
                <w:sz w:val="20"/>
                <w:szCs w:val="20"/>
                <w:lang w:val="en-US"/>
              </w:rPr>
            </w:pPr>
          </w:p>
        </w:tc>
        <w:tc>
          <w:tcPr>
            <w:tcW w:w="1506" w:type="dxa"/>
            <w:tcBorders>
              <w:top w:val="single" w:sz="4" w:space="0" w:color="auto"/>
              <w:bottom w:val="single" w:sz="4" w:space="0" w:color="auto"/>
            </w:tcBorders>
            <w:vAlign w:val="center"/>
          </w:tcPr>
          <w:p w14:paraId="06F41E1E" w14:textId="77777777" w:rsidR="00791C44" w:rsidRPr="00E15128" w:rsidRDefault="00791C44">
            <w:pPr>
              <w:spacing w:line="240" w:lineRule="auto"/>
              <w:jc w:val="center"/>
              <w:rPr>
                <w:rFonts w:ascii="Times New Roman" w:hAnsi="Times New Roman"/>
                <w:color w:val="000000"/>
                <w:sz w:val="20"/>
                <w:szCs w:val="20"/>
              </w:rPr>
            </w:pPr>
            <w:r w:rsidRPr="00E15128">
              <w:rPr>
                <w:rFonts w:ascii="Times New Roman" w:hAnsi="Times New Roman"/>
                <w:color w:val="000000"/>
                <w:sz w:val="20"/>
                <w:szCs w:val="20"/>
              </w:rPr>
              <w:t>ΔGS</w:t>
            </w:r>
          </w:p>
        </w:tc>
        <w:tc>
          <w:tcPr>
            <w:tcW w:w="2109" w:type="dxa"/>
            <w:tcBorders>
              <w:top w:val="single" w:sz="4" w:space="0" w:color="auto"/>
              <w:bottom w:val="single" w:sz="4" w:space="0" w:color="auto"/>
            </w:tcBorders>
            <w:vAlign w:val="center"/>
          </w:tcPr>
          <w:p w14:paraId="5E34148D" w14:textId="77777777" w:rsidR="00791C44" w:rsidRPr="00E15128" w:rsidRDefault="00791C44">
            <w:pPr>
              <w:autoSpaceDE w:val="0"/>
              <w:autoSpaceDN w:val="0"/>
              <w:adjustRightInd w:val="0"/>
              <w:spacing w:line="240" w:lineRule="auto"/>
              <w:ind w:firstLine="0"/>
              <w:jc w:val="center"/>
              <w:rPr>
                <w:rFonts w:ascii="Times New Roman" w:hAnsi="Times New Roman"/>
                <w:sz w:val="20"/>
                <w:szCs w:val="20"/>
                <w:lang w:val="en-US"/>
              </w:rPr>
            </w:pPr>
            <w:r w:rsidRPr="00E15128">
              <w:rPr>
                <w:rFonts w:ascii="Times New Roman" w:hAnsi="Times New Roman"/>
                <w:sz w:val="20"/>
                <w:szCs w:val="20"/>
                <w:lang w:val="en-US"/>
              </w:rPr>
              <w:t>0.28(16)</w:t>
            </w:r>
          </w:p>
        </w:tc>
        <w:tc>
          <w:tcPr>
            <w:tcW w:w="2551" w:type="dxa"/>
            <w:tcBorders>
              <w:top w:val="single" w:sz="4" w:space="0" w:color="auto"/>
              <w:bottom w:val="single" w:sz="4" w:space="0" w:color="auto"/>
            </w:tcBorders>
            <w:vAlign w:val="center"/>
          </w:tcPr>
          <w:p w14:paraId="0F055325" w14:textId="77777777" w:rsidR="00791C44" w:rsidRPr="00E15128" w:rsidRDefault="00791C44">
            <w:pPr>
              <w:autoSpaceDE w:val="0"/>
              <w:autoSpaceDN w:val="0"/>
              <w:adjustRightInd w:val="0"/>
              <w:spacing w:line="240" w:lineRule="auto"/>
              <w:ind w:hanging="104"/>
              <w:jc w:val="center"/>
              <w:rPr>
                <w:rFonts w:ascii="Times New Roman" w:hAnsi="Times New Roman"/>
                <w:sz w:val="20"/>
                <w:szCs w:val="20"/>
                <w:lang w:val="en-US"/>
              </w:rPr>
            </w:pPr>
            <w:r w:rsidRPr="00E15128">
              <w:rPr>
                <w:rFonts w:ascii="Times New Roman" w:hAnsi="Times New Roman"/>
                <w:sz w:val="20"/>
                <w:szCs w:val="20"/>
                <w:lang w:val="en-US"/>
              </w:rPr>
              <w:t>-0.28(13)</w:t>
            </w:r>
          </w:p>
        </w:tc>
        <w:tc>
          <w:tcPr>
            <w:tcW w:w="2410" w:type="dxa"/>
            <w:tcBorders>
              <w:top w:val="single" w:sz="4" w:space="0" w:color="auto"/>
              <w:bottom w:val="single" w:sz="4" w:space="0" w:color="auto"/>
            </w:tcBorders>
            <w:vAlign w:val="center"/>
          </w:tcPr>
          <w:p w14:paraId="5A5377D3" w14:textId="77777777" w:rsidR="00791C44" w:rsidRPr="00E15128" w:rsidRDefault="00791C44">
            <w:pPr>
              <w:autoSpaceDE w:val="0"/>
              <w:autoSpaceDN w:val="0"/>
              <w:adjustRightInd w:val="0"/>
              <w:spacing w:line="240" w:lineRule="auto"/>
              <w:ind w:hanging="106"/>
              <w:jc w:val="center"/>
              <w:rPr>
                <w:rFonts w:ascii="Times New Roman" w:hAnsi="Times New Roman"/>
                <w:sz w:val="20"/>
                <w:szCs w:val="20"/>
                <w:lang w:val="en-US"/>
              </w:rPr>
            </w:pPr>
            <w:r w:rsidRPr="00E15128">
              <w:rPr>
                <w:rFonts w:ascii="Times New Roman" w:hAnsi="Times New Roman"/>
                <w:sz w:val="20"/>
                <w:szCs w:val="20"/>
                <w:lang w:val="en-US"/>
              </w:rPr>
              <w:t>-0.32(13)</w:t>
            </w:r>
          </w:p>
        </w:tc>
      </w:tr>
    </w:tbl>
    <w:p w14:paraId="689FED40" w14:textId="77777777" w:rsidR="00791C44" w:rsidRPr="00E15128" w:rsidRDefault="00791C44" w:rsidP="00791C44">
      <w:pPr>
        <w:rPr>
          <w:rFonts w:ascii="Times New Roman" w:hAnsi="Times New Roman"/>
          <w:sz w:val="20"/>
          <w:szCs w:val="20"/>
          <w:lang w:val="en-US"/>
        </w:rPr>
      </w:pPr>
    </w:p>
    <w:p w14:paraId="64A5FF73" w14:textId="77777777" w:rsidR="00791C44" w:rsidRPr="00E15128" w:rsidRDefault="00791C44" w:rsidP="00806E18">
      <w:pPr>
        <w:ind w:firstLine="0"/>
        <w:rPr>
          <w:rFonts w:ascii="Times New Roman" w:hAnsi="Times New Roman"/>
          <w:sz w:val="20"/>
          <w:szCs w:val="20"/>
          <w:lang w:val="en-US"/>
        </w:rPr>
      </w:pPr>
    </w:p>
    <w:p w14:paraId="424147F8" w14:textId="6501028C" w:rsidR="008632EE" w:rsidRPr="00E15128" w:rsidRDefault="001233EB" w:rsidP="00806E18">
      <w:pPr>
        <w:pStyle w:val="Ttulo1"/>
        <w:spacing w:before="120"/>
        <w:ind w:left="431" w:hanging="431"/>
        <w:rPr>
          <w:rFonts w:ascii="Times New Roman" w:hAnsi="Times New Roman" w:cs="Times New Roman"/>
          <w:sz w:val="20"/>
          <w:szCs w:val="20"/>
          <w:lang w:val="es-MX"/>
        </w:rPr>
      </w:pPr>
      <w:r w:rsidRPr="00E15128">
        <w:rPr>
          <w:rFonts w:ascii="Times New Roman" w:hAnsi="Times New Roman" w:cs="Times New Roman"/>
          <w:sz w:val="20"/>
          <w:szCs w:val="20"/>
          <w:lang w:val="es-ES"/>
        </w:rPr>
        <w:lastRenderedPageBreak/>
        <w:t>REFERENC</w:t>
      </w:r>
      <w:r w:rsidR="007D246E" w:rsidRPr="00E15128">
        <w:rPr>
          <w:rFonts w:ascii="Times New Roman" w:hAnsi="Times New Roman" w:cs="Times New Roman"/>
          <w:sz w:val="20"/>
          <w:szCs w:val="20"/>
          <w:lang w:val="es-ES"/>
        </w:rPr>
        <w:t>E</w:t>
      </w:r>
      <w:r w:rsidRPr="00E15128">
        <w:rPr>
          <w:rFonts w:ascii="Times New Roman" w:hAnsi="Times New Roman" w:cs="Times New Roman"/>
          <w:sz w:val="20"/>
          <w:szCs w:val="20"/>
          <w:lang w:val="es-ES"/>
        </w:rPr>
        <w:t>S</w:t>
      </w:r>
    </w:p>
    <w:p w14:paraId="58266A57" w14:textId="3274865C" w:rsidR="00916E0E" w:rsidRPr="00E15128" w:rsidRDefault="002318B1" w:rsidP="00916E0E">
      <w:pPr>
        <w:pStyle w:val="EndNoteBibliography"/>
        <w:ind w:left="720" w:hanging="720"/>
        <w:rPr>
          <w:rFonts w:ascii="Times New Roman" w:hAnsi="Times New Roman" w:cs="Times New Roman"/>
          <w:sz w:val="20"/>
          <w:szCs w:val="20"/>
        </w:rPr>
      </w:pPr>
      <w:r w:rsidRPr="00E15128">
        <w:rPr>
          <w:rFonts w:ascii="Times New Roman" w:hAnsi="Times New Roman" w:cs="Times New Roman"/>
          <w:sz w:val="20"/>
          <w:szCs w:val="20"/>
        </w:rPr>
        <w:fldChar w:fldCharType="begin"/>
      </w:r>
      <w:r w:rsidRPr="00E15128">
        <w:rPr>
          <w:rFonts w:ascii="Times New Roman" w:hAnsi="Times New Roman" w:cs="Times New Roman"/>
          <w:sz w:val="20"/>
          <w:szCs w:val="20"/>
          <w:lang w:val="en-US"/>
        </w:rPr>
        <w:instrText xml:space="preserve"> ADDIN EN.REFLIST </w:instrText>
      </w:r>
      <w:r w:rsidRPr="00E15128">
        <w:rPr>
          <w:rFonts w:ascii="Times New Roman" w:hAnsi="Times New Roman" w:cs="Times New Roman"/>
          <w:sz w:val="20"/>
          <w:szCs w:val="20"/>
        </w:rPr>
        <w:fldChar w:fldCharType="separate"/>
      </w:r>
      <w:r w:rsidR="00916E0E" w:rsidRPr="00E15128">
        <w:rPr>
          <w:rFonts w:ascii="Times New Roman" w:hAnsi="Times New Roman" w:cs="Times New Roman"/>
          <w:sz w:val="20"/>
          <w:szCs w:val="20"/>
          <w:lang w:val="en-US"/>
        </w:rPr>
        <w:t xml:space="preserve">Grinsted A, Moore JC, Jevrejeva S (2004) Application of the cross wavelet transform and wavelet coherence to geophysical time series. </w:t>
      </w:r>
      <w:r w:rsidR="00916E0E" w:rsidRPr="00E15128">
        <w:rPr>
          <w:rFonts w:ascii="Times New Roman" w:hAnsi="Times New Roman" w:cs="Times New Roman"/>
          <w:sz w:val="20"/>
          <w:szCs w:val="20"/>
        </w:rPr>
        <w:t xml:space="preserve">Nonlinear processes in geophysics 11(5/6): 561-566. </w:t>
      </w:r>
      <w:hyperlink r:id="rId23" w:history="1">
        <w:r w:rsidR="00916E0E" w:rsidRPr="00E15128">
          <w:rPr>
            <w:rStyle w:val="Hipervnculo"/>
            <w:rFonts w:ascii="Times New Roman" w:hAnsi="Times New Roman" w:cs="Times New Roman"/>
            <w:sz w:val="20"/>
            <w:szCs w:val="20"/>
          </w:rPr>
          <w:t>https://doi.org/10.5194/npg-11-561-2004</w:t>
        </w:r>
      </w:hyperlink>
    </w:p>
    <w:p w14:paraId="56869AA9" w14:textId="2D3EAAAD" w:rsidR="008632EE" w:rsidRPr="00E15128" w:rsidRDefault="002318B1" w:rsidP="00806E18">
      <w:pPr>
        <w:pStyle w:val="EndNoteBibliography"/>
        <w:spacing w:line="360" w:lineRule="auto"/>
        <w:ind w:left="720" w:hanging="720"/>
        <w:rPr>
          <w:rFonts w:ascii="Times New Roman" w:hAnsi="Times New Roman" w:cs="Times New Roman"/>
          <w:sz w:val="20"/>
          <w:szCs w:val="20"/>
        </w:rPr>
      </w:pPr>
      <w:r w:rsidRPr="00E15128">
        <w:rPr>
          <w:rFonts w:ascii="Times New Roman" w:hAnsi="Times New Roman" w:cs="Times New Roman"/>
          <w:sz w:val="20"/>
          <w:szCs w:val="20"/>
        </w:rPr>
        <w:fldChar w:fldCharType="end"/>
      </w:r>
    </w:p>
    <w:sectPr w:rsidR="008632EE" w:rsidRPr="00E15128" w:rsidSect="00E44435">
      <w:footerReference w:type="default" r:id="rId24"/>
      <w:pgSz w:w="12240" w:h="15840"/>
      <w:pgMar w:top="1418" w:right="616" w:bottom="1418" w:left="1701" w:header="709" w:footer="709" w:gutter="0"/>
      <w:lnNumType w:countBy="1" w:restart="newSection"/>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B1DB9" w14:textId="77777777" w:rsidR="00AA62B1" w:rsidRDefault="00AA62B1" w:rsidP="00E651B9">
      <w:r>
        <w:separator/>
      </w:r>
    </w:p>
  </w:endnote>
  <w:endnote w:type="continuationSeparator" w:id="0">
    <w:p w14:paraId="2301A395" w14:textId="77777777" w:rsidR="00AA62B1" w:rsidRDefault="00AA62B1" w:rsidP="00E651B9">
      <w:r>
        <w:continuationSeparator/>
      </w:r>
    </w:p>
  </w:endnote>
  <w:endnote w:type="continuationNotice" w:id="1">
    <w:p w14:paraId="7D13BD9A" w14:textId="77777777" w:rsidR="00AA62B1" w:rsidRDefault="00AA62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829027"/>
      <w:docPartObj>
        <w:docPartGallery w:val="Page Numbers (Bottom of Page)"/>
        <w:docPartUnique/>
      </w:docPartObj>
    </w:sdtPr>
    <w:sdtContent>
      <w:p w14:paraId="7A497978" w14:textId="18BC07F6" w:rsidR="00433866" w:rsidRDefault="00433866">
        <w:pPr>
          <w:pStyle w:val="Piedepgina"/>
          <w:jc w:val="right"/>
        </w:pPr>
        <w:r>
          <w:fldChar w:fldCharType="begin"/>
        </w:r>
        <w:r>
          <w:instrText>PAGE   \* MERGEFORMAT</w:instrText>
        </w:r>
        <w:r>
          <w:fldChar w:fldCharType="separate"/>
        </w:r>
        <w:r>
          <w:rPr>
            <w:lang w:val="es-ES"/>
          </w:rPr>
          <w:t>2</w:t>
        </w:r>
        <w:r>
          <w:fldChar w:fldCharType="end"/>
        </w:r>
      </w:p>
    </w:sdtContent>
  </w:sdt>
  <w:p w14:paraId="3A38AA6D" w14:textId="77777777" w:rsidR="00433866" w:rsidRDefault="004338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9C538" w14:textId="77777777" w:rsidR="00AA62B1" w:rsidRDefault="00AA62B1" w:rsidP="00E651B9">
      <w:r>
        <w:separator/>
      </w:r>
    </w:p>
  </w:footnote>
  <w:footnote w:type="continuationSeparator" w:id="0">
    <w:p w14:paraId="254CD6EB" w14:textId="77777777" w:rsidR="00AA62B1" w:rsidRDefault="00AA62B1" w:rsidP="00E651B9">
      <w:r>
        <w:continuationSeparator/>
      </w:r>
    </w:p>
  </w:footnote>
  <w:footnote w:type="continuationNotice" w:id="1">
    <w:p w14:paraId="4AD642A0" w14:textId="77777777" w:rsidR="00AA62B1" w:rsidRDefault="00AA62B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EE4A21"/>
    <w:multiLevelType w:val="hybridMultilevel"/>
    <w:tmpl w:val="238C0396"/>
    <w:lvl w:ilvl="0" w:tplc="C96A7BE2">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205773DB"/>
    <w:multiLevelType w:val="hybridMultilevel"/>
    <w:tmpl w:val="700A8FE4"/>
    <w:lvl w:ilvl="0" w:tplc="080A0005">
      <w:start w:val="1"/>
      <w:numFmt w:val="bullet"/>
      <w:lvlText w:val=""/>
      <w:lvlJc w:val="left"/>
      <w:pPr>
        <w:ind w:left="720" w:hanging="360"/>
      </w:pPr>
      <w:rPr>
        <w:rFonts w:ascii="Wingdings" w:hAnsi="Wingdings" w:cs="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19C28D2"/>
    <w:multiLevelType w:val="hybridMultilevel"/>
    <w:tmpl w:val="FB78BB24"/>
    <w:lvl w:ilvl="0" w:tplc="ECC4AA0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9D35A7"/>
    <w:multiLevelType w:val="hybridMultilevel"/>
    <w:tmpl w:val="B184A69C"/>
    <w:lvl w:ilvl="0" w:tplc="53403208">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C9C293C"/>
    <w:multiLevelType w:val="hybridMultilevel"/>
    <w:tmpl w:val="7A86C2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127E55"/>
    <w:multiLevelType w:val="hybridMultilevel"/>
    <w:tmpl w:val="9710C9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E933BE2"/>
    <w:multiLevelType w:val="hybridMultilevel"/>
    <w:tmpl w:val="061843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90C5B89"/>
    <w:multiLevelType w:val="hybridMultilevel"/>
    <w:tmpl w:val="4172262A"/>
    <w:lvl w:ilvl="0" w:tplc="1FB49652">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5A164D42"/>
    <w:multiLevelType w:val="hybridMultilevel"/>
    <w:tmpl w:val="3D3A597A"/>
    <w:lvl w:ilvl="0" w:tplc="13B43FE8">
      <w:start w:val="2"/>
      <w:numFmt w:val="bullet"/>
      <w:lvlText w:val=""/>
      <w:lvlJc w:val="left"/>
      <w:pPr>
        <w:ind w:left="720" w:hanging="360"/>
      </w:pPr>
      <w:rPr>
        <w:rFonts w:ascii="Symbol" w:eastAsiaTheme="minorHAnsi" w:hAnsi="Symbo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5BE813E2"/>
    <w:multiLevelType w:val="hybridMultilevel"/>
    <w:tmpl w:val="7F0A39A8"/>
    <w:lvl w:ilvl="0" w:tplc="8214D57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C9C05FD"/>
    <w:multiLevelType w:val="hybridMultilevel"/>
    <w:tmpl w:val="C6F6774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683F04DB"/>
    <w:multiLevelType w:val="hybridMultilevel"/>
    <w:tmpl w:val="0CF4377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FE029CF"/>
    <w:multiLevelType w:val="hybridMultilevel"/>
    <w:tmpl w:val="6F1E6BC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50B65C8"/>
    <w:multiLevelType w:val="multilevel"/>
    <w:tmpl w:val="E27EA9F6"/>
    <w:lvl w:ilvl="0">
      <w:start w:val="1"/>
      <w:numFmt w:val="decimal"/>
      <w:pStyle w:val="Ttulo1"/>
      <w:lvlText w:val="%1"/>
      <w:lvlJc w:val="left"/>
      <w:pPr>
        <w:ind w:left="432" w:hanging="432"/>
      </w:pPr>
      <w:rPr>
        <w:color w:val="auto"/>
        <w:sz w:val="24"/>
        <w:szCs w:val="24"/>
      </w:rPr>
    </w:lvl>
    <w:lvl w:ilvl="1">
      <w:start w:val="1"/>
      <w:numFmt w:val="decimal"/>
      <w:pStyle w:val="Ttulo2"/>
      <w:lvlText w:val="%1.%2"/>
      <w:lvlJc w:val="left"/>
      <w:pPr>
        <w:ind w:left="718" w:hanging="576"/>
      </w:pPr>
      <w:rPr>
        <w:sz w:val="24"/>
        <w:szCs w:val="24"/>
        <w:lang w:val="en-US"/>
      </w:rPr>
    </w:lvl>
    <w:lvl w:ilvl="2">
      <w:start w:val="1"/>
      <w:numFmt w:val="decimal"/>
      <w:pStyle w:val="Ttulo3"/>
      <w:lvlText w:val="%1.%2.%3"/>
      <w:lvlJc w:val="left"/>
      <w:pPr>
        <w:ind w:left="2564" w:hanging="720"/>
      </w:pPr>
      <w:rPr>
        <w:color w:val="auto"/>
      </w:rPr>
    </w:lvl>
    <w:lvl w:ilvl="3">
      <w:start w:val="1"/>
      <w:numFmt w:val="decimal"/>
      <w:pStyle w:val="Ttulo4"/>
      <w:lvlText w:val="%1.%2.%3.%4"/>
      <w:lvlJc w:val="left"/>
      <w:pPr>
        <w:ind w:left="3416" w:hanging="864"/>
      </w:pPr>
      <w:rPr>
        <w:rFonts w:ascii="Arial" w:hAnsi="Arial" w:cs="Arial" w:hint="default"/>
        <w:color w:val="auto"/>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4" w15:restartNumberingAfterBreak="0">
    <w:nsid w:val="7DAE5720"/>
    <w:multiLevelType w:val="hybridMultilevel"/>
    <w:tmpl w:val="1C3C9B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0172203">
    <w:abstractNumId w:val="0"/>
  </w:num>
  <w:num w:numId="2" w16cid:durableId="887379466">
    <w:abstractNumId w:val="7"/>
  </w:num>
  <w:num w:numId="3" w16cid:durableId="1207836925">
    <w:abstractNumId w:val="10"/>
  </w:num>
  <w:num w:numId="4" w16cid:durableId="68432296">
    <w:abstractNumId w:val="8"/>
  </w:num>
  <w:num w:numId="5" w16cid:durableId="632977678">
    <w:abstractNumId w:val="14"/>
  </w:num>
  <w:num w:numId="6" w16cid:durableId="1950694393">
    <w:abstractNumId w:val="9"/>
  </w:num>
  <w:num w:numId="7" w16cid:durableId="1848866443">
    <w:abstractNumId w:val="2"/>
  </w:num>
  <w:num w:numId="8" w16cid:durableId="1297905309">
    <w:abstractNumId w:val="3"/>
  </w:num>
  <w:num w:numId="9" w16cid:durableId="1147094175">
    <w:abstractNumId w:val="12"/>
  </w:num>
  <w:num w:numId="10" w16cid:durableId="1627934130">
    <w:abstractNumId w:val="5"/>
  </w:num>
  <w:num w:numId="11" w16cid:durableId="1338457941">
    <w:abstractNumId w:val="6"/>
  </w:num>
  <w:num w:numId="12" w16cid:durableId="133106553">
    <w:abstractNumId w:val="1"/>
  </w:num>
  <w:num w:numId="13" w16cid:durableId="102002478">
    <w:abstractNumId w:val="11"/>
  </w:num>
  <w:num w:numId="14" w16cid:durableId="87586579">
    <w:abstractNumId w:val="13"/>
  </w:num>
  <w:num w:numId="15" w16cid:durableId="1399783695">
    <w:abstractNumId w:val="4"/>
  </w:num>
  <w:num w:numId="16" w16cid:durableId="692729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ING IWA&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6565A6"/>
    <w:rsid w:val="0000054A"/>
    <w:rsid w:val="00000C79"/>
    <w:rsid w:val="00000E16"/>
    <w:rsid w:val="00000F6C"/>
    <w:rsid w:val="000010C6"/>
    <w:rsid w:val="0000129D"/>
    <w:rsid w:val="0000139F"/>
    <w:rsid w:val="00001CA4"/>
    <w:rsid w:val="00001E79"/>
    <w:rsid w:val="00002852"/>
    <w:rsid w:val="00003207"/>
    <w:rsid w:val="00003773"/>
    <w:rsid w:val="0000386E"/>
    <w:rsid w:val="00003902"/>
    <w:rsid w:val="00003A40"/>
    <w:rsid w:val="00003C76"/>
    <w:rsid w:val="00004022"/>
    <w:rsid w:val="0000407A"/>
    <w:rsid w:val="0000418E"/>
    <w:rsid w:val="00004310"/>
    <w:rsid w:val="000045F3"/>
    <w:rsid w:val="0000473A"/>
    <w:rsid w:val="00004A5F"/>
    <w:rsid w:val="00004D32"/>
    <w:rsid w:val="00004E26"/>
    <w:rsid w:val="000053AD"/>
    <w:rsid w:val="000059EA"/>
    <w:rsid w:val="00005D0C"/>
    <w:rsid w:val="00005E1D"/>
    <w:rsid w:val="00005F7D"/>
    <w:rsid w:val="000065F3"/>
    <w:rsid w:val="00006876"/>
    <w:rsid w:val="00006955"/>
    <w:rsid w:val="000069A9"/>
    <w:rsid w:val="00006B25"/>
    <w:rsid w:val="00007828"/>
    <w:rsid w:val="00007ED3"/>
    <w:rsid w:val="00010191"/>
    <w:rsid w:val="0001061F"/>
    <w:rsid w:val="00010736"/>
    <w:rsid w:val="00010CD6"/>
    <w:rsid w:val="00010E81"/>
    <w:rsid w:val="00010E8E"/>
    <w:rsid w:val="00011144"/>
    <w:rsid w:val="00011433"/>
    <w:rsid w:val="000114A4"/>
    <w:rsid w:val="00011AFD"/>
    <w:rsid w:val="00011D08"/>
    <w:rsid w:val="00011D9A"/>
    <w:rsid w:val="0001282F"/>
    <w:rsid w:val="00012DE0"/>
    <w:rsid w:val="0001311F"/>
    <w:rsid w:val="000135E0"/>
    <w:rsid w:val="00013B6F"/>
    <w:rsid w:val="00013C11"/>
    <w:rsid w:val="00013CD1"/>
    <w:rsid w:val="0001410E"/>
    <w:rsid w:val="00014191"/>
    <w:rsid w:val="00014A73"/>
    <w:rsid w:val="00014ABD"/>
    <w:rsid w:val="00014DA9"/>
    <w:rsid w:val="00015B70"/>
    <w:rsid w:val="0001665A"/>
    <w:rsid w:val="00016661"/>
    <w:rsid w:val="000168DD"/>
    <w:rsid w:val="00016E47"/>
    <w:rsid w:val="00016F27"/>
    <w:rsid w:val="00016F7B"/>
    <w:rsid w:val="000174A7"/>
    <w:rsid w:val="000176BF"/>
    <w:rsid w:val="000176D3"/>
    <w:rsid w:val="0001774C"/>
    <w:rsid w:val="000177E7"/>
    <w:rsid w:val="00017BBF"/>
    <w:rsid w:val="00017E9D"/>
    <w:rsid w:val="000200AC"/>
    <w:rsid w:val="00020308"/>
    <w:rsid w:val="00020B60"/>
    <w:rsid w:val="00021226"/>
    <w:rsid w:val="0002169C"/>
    <w:rsid w:val="00021FD1"/>
    <w:rsid w:val="00022125"/>
    <w:rsid w:val="00022BDB"/>
    <w:rsid w:val="00022C80"/>
    <w:rsid w:val="00022CF4"/>
    <w:rsid w:val="00022D79"/>
    <w:rsid w:val="00022DDF"/>
    <w:rsid w:val="00023292"/>
    <w:rsid w:val="00023DCC"/>
    <w:rsid w:val="00023DDF"/>
    <w:rsid w:val="000250FE"/>
    <w:rsid w:val="00025401"/>
    <w:rsid w:val="0002597C"/>
    <w:rsid w:val="00025BD5"/>
    <w:rsid w:val="0002602A"/>
    <w:rsid w:val="000261C7"/>
    <w:rsid w:val="0002649D"/>
    <w:rsid w:val="00026D64"/>
    <w:rsid w:val="00027126"/>
    <w:rsid w:val="000271AE"/>
    <w:rsid w:val="00027223"/>
    <w:rsid w:val="000277B2"/>
    <w:rsid w:val="000277D3"/>
    <w:rsid w:val="00027821"/>
    <w:rsid w:val="0002786A"/>
    <w:rsid w:val="00027D29"/>
    <w:rsid w:val="00030282"/>
    <w:rsid w:val="0003043E"/>
    <w:rsid w:val="000304E5"/>
    <w:rsid w:val="00030F12"/>
    <w:rsid w:val="0003170E"/>
    <w:rsid w:val="00031CDD"/>
    <w:rsid w:val="00031D72"/>
    <w:rsid w:val="00032180"/>
    <w:rsid w:val="000326E8"/>
    <w:rsid w:val="000332C8"/>
    <w:rsid w:val="00033915"/>
    <w:rsid w:val="00033BDC"/>
    <w:rsid w:val="00033ED0"/>
    <w:rsid w:val="00034197"/>
    <w:rsid w:val="00034312"/>
    <w:rsid w:val="00034BC4"/>
    <w:rsid w:val="00034C7F"/>
    <w:rsid w:val="00034D24"/>
    <w:rsid w:val="00034F40"/>
    <w:rsid w:val="000350E5"/>
    <w:rsid w:val="00035A46"/>
    <w:rsid w:val="00036B24"/>
    <w:rsid w:val="00036B56"/>
    <w:rsid w:val="00036D9B"/>
    <w:rsid w:val="000373DD"/>
    <w:rsid w:val="00037403"/>
    <w:rsid w:val="0003764D"/>
    <w:rsid w:val="000404EA"/>
    <w:rsid w:val="00040A5E"/>
    <w:rsid w:val="00041021"/>
    <w:rsid w:val="00041040"/>
    <w:rsid w:val="0004107F"/>
    <w:rsid w:val="0004168C"/>
    <w:rsid w:val="00041754"/>
    <w:rsid w:val="00041880"/>
    <w:rsid w:val="00042E0B"/>
    <w:rsid w:val="00042F2D"/>
    <w:rsid w:val="00043050"/>
    <w:rsid w:val="0004355C"/>
    <w:rsid w:val="0004364D"/>
    <w:rsid w:val="000437EC"/>
    <w:rsid w:val="00043A91"/>
    <w:rsid w:val="00044901"/>
    <w:rsid w:val="00044E05"/>
    <w:rsid w:val="000453D9"/>
    <w:rsid w:val="00045CD4"/>
    <w:rsid w:val="00045D4D"/>
    <w:rsid w:val="000460CD"/>
    <w:rsid w:val="0004693A"/>
    <w:rsid w:val="00046942"/>
    <w:rsid w:val="00046F48"/>
    <w:rsid w:val="0004704E"/>
    <w:rsid w:val="00047BA8"/>
    <w:rsid w:val="00047E1D"/>
    <w:rsid w:val="000501EB"/>
    <w:rsid w:val="00050E87"/>
    <w:rsid w:val="00051285"/>
    <w:rsid w:val="0005129D"/>
    <w:rsid w:val="000517B4"/>
    <w:rsid w:val="00051BAB"/>
    <w:rsid w:val="00051EDA"/>
    <w:rsid w:val="000528B3"/>
    <w:rsid w:val="00052C44"/>
    <w:rsid w:val="000532A7"/>
    <w:rsid w:val="00053399"/>
    <w:rsid w:val="00053554"/>
    <w:rsid w:val="0005371D"/>
    <w:rsid w:val="0005372B"/>
    <w:rsid w:val="00053A2A"/>
    <w:rsid w:val="00053B77"/>
    <w:rsid w:val="00053E09"/>
    <w:rsid w:val="00053E1F"/>
    <w:rsid w:val="000543E7"/>
    <w:rsid w:val="00054614"/>
    <w:rsid w:val="00054961"/>
    <w:rsid w:val="00054A8F"/>
    <w:rsid w:val="00055148"/>
    <w:rsid w:val="00055606"/>
    <w:rsid w:val="0005627D"/>
    <w:rsid w:val="000562BD"/>
    <w:rsid w:val="000564FD"/>
    <w:rsid w:val="0005653A"/>
    <w:rsid w:val="000568A6"/>
    <w:rsid w:val="00056EC1"/>
    <w:rsid w:val="00056EF5"/>
    <w:rsid w:val="00056F09"/>
    <w:rsid w:val="000572CB"/>
    <w:rsid w:val="000572CC"/>
    <w:rsid w:val="00057711"/>
    <w:rsid w:val="00057792"/>
    <w:rsid w:val="0005792E"/>
    <w:rsid w:val="00057A1A"/>
    <w:rsid w:val="00060FED"/>
    <w:rsid w:val="00061327"/>
    <w:rsid w:val="000618FF"/>
    <w:rsid w:val="000619B5"/>
    <w:rsid w:val="00062999"/>
    <w:rsid w:val="00062F83"/>
    <w:rsid w:val="00063A2A"/>
    <w:rsid w:val="00063EDC"/>
    <w:rsid w:val="00064213"/>
    <w:rsid w:val="000644FD"/>
    <w:rsid w:val="00064F7B"/>
    <w:rsid w:val="0006599C"/>
    <w:rsid w:val="00065F1B"/>
    <w:rsid w:val="000664A1"/>
    <w:rsid w:val="0006664E"/>
    <w:rsid w:val="00066B94"/>
    <w:rsid w:val="0006732C"/>
    <w:rsid w:val="00067396"/>
    <w:rsid w:val="00067570"/>
    <w:rsid w:val="00067C00"/>
    <w:rsid w:val="00067CDB"/>
    <w:rsid w:val="00067FCB"/>
    <w:rsid w:val="0007033D"/>
    <w:rsid w:val="00070728"/>
    <w:rsid w:val="00070D2B"/>
    <w:rsid w:val="000711F1"/>
    <w:rsid w:val="000717D6"/>
    <w:rsid w:val="00071860"/>
    <w:rsid w:val="00071AF9"/>
    <w:rsid w:val="00071AFE"/>
    <w:rsid w:val="00071B2A"/>
    <w:rsid w:val="000720B6"/>
    <w:rsid w:val="00072431"/>
    <w:rsid w:val="0007268B"/>
    <w:rsid w:val="0007311C"/>
    <w:rsid w:val="00073AA0"/>
    <w:rsid w:val="00073EB6"/>
    <w:rsid w:val="00074219"/>
    <w:rsid w:val="0007431B"/>
    <w:rsid w:val="000747FE"/>
    <w:rsid w:val="00074B15"/>
    <w:rsid w:val="00074CDF"/>
    <w:rsid w:val="00074D59"/>
    <w:rsid w:val="00074D60"/>
    <w:rsid w:val="000750BF"/>
    <w:rsid w:val="0007542B"/>
    <w:rsid w:val="00075580"/>
    <w:rsid w:val="000757D7"/>
    <w:rsid w:val="00075C27"/>
    <w:rsid w:val="000761E1"/>
    <w:rsid w:val="00076A9C"/>
    <w:rsid w:val="00076AC6"/>
    <w:rsid w:val="00076C91"/>
    <w:rsid w:val="00077B85"/>
    <w:rsid w:val="00077F24"/>
    <w:rsid w:val="0008034E"/>
    <w:rsid w:val="000806FA"/>
    <w:rsid w:val="00080857"/>
    <w:rsid w:val="00080A09"/>
    <w:rsid w:val="00080CE6"/>
    <w:rsid w:val="00080D47"/>
    <w:rsid w:val="000812DA"/>
    <w:rsid w:val="000814CF"/>
    <w:rsid w:val="000817AF"/>
    <w:rsid w:val="00081DC9"/>
    <w:rsid w:val="00082464"/>
    <w:rsid w:val="000825FE"/>
    <w:rsid w:val="000828F2"/>
    <w:rsid w:val="00082A70"/>
    <w:rsid w:val="00082CD4"/>
    <w:rsid w:val="000830D5"/>
    <w:rsid w:val="0008321F"/>
    <w:rsid w:val="0008324B"/>
    <w:rsid w:val="00083335"/>
    <w:rsid w:val="00084B65"/>
    <w:rsid w:val="00085995"/>
    <w:rsid w:val="000859BF"/>
    <w:rsid w:val="00085FBA"/>
    <w:rsid w:val="00086476"/>
    <w:rsid w:val="000864A3"/>
    <w:rsid w:val="000869ED"/>
    <w:rsid w:val="00086AFA"/>
    <w:rsid w:val="0008726B"/>
    <w:rsid w:val="00087EF4"/>
    <w:rsid w:val="000904DB"/>
    <w:rsid w:val="000908CB"/>
    <w:rsid w:val="00090D30"/>
    <w:rsid w:val="00090E32"/>
    <w:rsid w:val="0009106B"/>
    <w:rsid w:val="00091134"/>
    <w:rsid w:val="000912A2"/>
    <w:rsid w:val="00091C7D"/>
    <w:rsid w:val="00091FBA"/>
    <w:rsid w:val="000925C7"/>
    <w:rsid w:val="000933E6"/>
    <w:rsid w:val="00093618"/>
    <w:rsid w:val="00093A63"/>
    <w:rsid w:val="00093A8B"/>
    <w:rsid w:val="00093D10"/>
    <w:rsid w:val="00093D49"/>
    <w:rsid w:val="0009413E"/>
    <w:rsid w:val="00094468"/>
    <w:rsid w:val="000944CF"/>
    <w:rsid w:val="000947EA"/>
    <w:rsid w:val="00094A4C"/>
    <w:rsid w:val="00094DCE"/>
    <w:rsid w:val="000955A4"/>
    <w:rsid w:val="00095A32"/>
    <w:rsid w:val="00095B79"/>
    <w:rsid w:val="0009604A"/>
    <w:rsid w:val="00096378"/>
    <w:rsid w:val="00096671"/>
    <w:rsid w:val="00097356"/>
    <w:rsid w:val="000977F8"/>
    <w:rsid w:val="000979E9"/>
    <w:rsid w:val="00097AE4"/>
    <w:rsid w:val="000A03E0"/>
    <w:rsid w:val="000A044B"/>
    <w:rsid w:val="000A0766"/>
    <w:rsid w:val="000A07DC"/>
    <w:rsid w:val="000A0B9D"/>
    <w:rsid w:val="000A1272"/>
    <w:rsid w:val="000A1330"/>
    <w:rsid w:val="000A1CDC"/>
    <w:rsid w:val="000A2325"/>
    <w:rsid w:val="000A2729"/>
    <w:rsid w:val="000A299B"/>
    <w:rsid w:val="000A319D"/>
    <w:rsid w:val="000A3B32"/>
    <w:rsid w:val="000A4423"/>
    <w:rsid w:val="000A4DFA"/>
    <w:rsid w:val="000A54B7"/>
    <w:rsid w:val="000A5880"/>
    <w:rsid w:val="000A5B06"/>
    <w:rsid w:val="000A5F58"/>
    <w:rsid w:val="000A6556"/>
    <w:rsid w:val="000A6BC9"/>
    <w:rsid w:val="000A713D"/>
    <w:rsid w:val="000A7463"/>
    <w:rsid w:val="000A75C6"/>
    <w:rsid w:val="000A7783"/>
    <w:rsid w:val="000A7C97"/>
    <w:rsid w:val="000B0067"/>
    <w:rsid w:val="000B0261"/>
    <w:rsid w:val="000B05E5"/>
    <w:rsid w:val="000B085B"/>
    <w:rsid w:val="000B0EE7"/>
    <w:rsid w:val="000B1499"/>
    <w:rsid w:val="000B1AD1"/>
    <w:rsid w:val="000B1AE4"/>
    <w:rsid w:val="000B1B19"/>
    <w:rsid w:val="000B1C17"/>
    <w:rsid w:val="000B1C2D"/>
    <w:rsid w:val="000B25F4"/>
    <w:rsid w:val="000B29C6"/>
    <w:rsid w:val="000B313B"/>
    <w:rsid w:val="000B3830"/>
    <w:rsid w:val="000B39F0"/>
    <w:rsid w:val="000B400E"/>
    <w:rsid w:val="000B4BDF"/>
    <w:rsid w:val="000B4C25"/>
    <w:rsid w:val="000B4D96"/>
    <w:rsid w:val="000B4F01"/>
    <w:rsid w:val="000B5447"/>
    <w:rsid w:val="000B5ED0"/>
    <w:rsid w:val="000B6341"/>
    <w:rsid w:val="000B656F"/>
    <w:rsid w:val="000B6B3F"/>
    <w:rsid w:val="000B73F9"/>
    <w:rsid w:val="000B75EB"/>
    <w:rsid w:val="000B75F0"/>
    <w:rsid w:val="000C0007"/>
    <w:rsid w:val="000C08B4"/>
    <w:rsid w:val="000C0B3B"/>
    <w:rsid w:val="000C0B6A"/>
    <w:rsid w:val="000C0D5A"/>
    <w:rsid w:val="000C0F1C"/>
    <w:rsid w:val="000C1367"/>
    <w:rsid w:val="000C1721"/>
    <w:rsid w:val="000C1CD2"/>
    <w:rsid w:val="000C224B"/>
    <w:rsid w:val="000C2742"/>
    <w:rsid w:val="000C2BF5"/>
    <w:rsid w:val="000C313A"/>
    <w:rsid w:val="000C32B2"/>
    <w:rsid w:val="000C3889"/>
    <w:rsid w:val="000C3BE8"/>
    <w:rsid w:val="000C3EE2"/>
    <w:rsid w:val="000C4079"/>
    <w:rsid w:val="000C411C"/>
    <w:rsid w:val="000C4407"/>
    <w:rsid w:val="000C463F"/>
    <w:rsid w:val="000C4700"/>
    <w:rsid w:val="000C5890"/>
    <w:rsid w:val="000C5CA1"/>
    <w:rsid w:val="000C638A"/>
    <w:rsid w:val="000C647F"/>
    <w:rsid w:val="000C6816"/>
    <w:rsid w:val="000C6D02"/>
    <w:rsid w:val="000C712F"/>
    <w:rsid w:val="000C7663"/>
    <w:rsid w:val="000C7A09"/>
    <w:rsid w:val="000D063C"/>
    <w:rsid w:val="000D06B8"/>
    <w:rsid w:val="000D06E6"/>
    <w:rsid w:val="000D07D9"/>
    <w:rsid w:val="000D0ED2"/>
    <w:rsid w:val="000D11AD"/>
    <w:rsid w:val="000D2345"/>
    <w:rsid w:val="000D2644"/>
    <w:rsid w:val="000D27B7"/>
    <w:rsid w:val="000D2A9C"/>
    <w:rsid w:val="000D2AE5"/>
    <w:rsid w:val="000D2B07"/>
    <w:rsid w:val="000D2CA6"/>
    <w:rsid w:val="000D2DC6"/>
    <w:rsid w:val="000D2E94"/>
    <w:rsid w:val="000D3A50"/>
    <w:rsid w:val="000D3BE1"/>
    <w:rsid w:val="000D40B2"/>
    <w:rsid w:val="000D480E"/>
    <w:rsid w:val="000D4CEA"/>
    <w:rsid w:val="000D4F04"/>
    <w:rsid w:val="000D5592"/>
    <w:rsid w:val="000D5A2C"/>
    <w:rsid w:val="000D5DE2"/>
    <w:rsid w:val="000D6303"/>
    <w:rsid w:val="000D6360"/>
    <w:rsid w:val="000D67BA"/>
    <w:rsid w:val="000D6AC0"/>
    <w:rsid w:val="000D6E4E"/>
    <w:rsid w:val="000D720E"/>
    <w:rsid w:val="000D7232"/>
    <w:rsid w:val="000E0141"/>
    <w:rsid w:val="000E014D"/>
    <w:rsid w:val="000E0405"/>
    <w:rsid w:val="000E13A7"/>
    <w:rsid w:val="000E1C80"/>
    <w:rsid w:val="000E1C82"/>
    <w:rsid w:val="000E221D"/>
    <w:rsid w:val="000E2861"/>
    <w:rsid w:val="000E2B09"/>
    <w:rsid w:val="000E3200"/>
    <w:rsid w:val="000E3D7B"/>
    <w:rsid w:val="000E4193"/>
    <w:rsid w:val="000E4B8C"/>
    <w:rsid w:val="000E5600"/>
    <w:rsid w:val="000E588B"/>
    <w:rsid w:val="000E5D38"/>
    <w:rsid w:val="000E5F63"/>
    <w:rsid w:val="000E6156"/>
    <w:rsid w:val="000E6376"/>
    <w:rsid w:val="000E6881"/>
    <w:rsid w:val="000E6C51"/>
    <w:rsid w:val="000E6CD6"/>
    <w:rsid w:val="000E6D40"/>
    <w:rsid w:val="000E6F41"/>
    <w:rsid w:val="000E6F4D"/>
    <w:rsid w:val="000E719C"/>
    <w:rsid w:val="000E7424"/>
    <w:rsid w:val="000E7602"/>
    <w:rsid w:val="000E7687"/>
    <w:rsid w:val="000E7D02"/>
    <w:rsid w:val="000E7D8C"/>
    <w:rsid w:val="000E7E33"/>
    <w:rsid w:val="000E7F7C"/>
    <w:rsid w:val="000F03DE"/>
    <w:rsid w:val="000F0661"/>
    <w:rsid w:val="000F09EC"/>
    <w:rsid w:val="000F0A67"/>
    <w:rsid w:val="000F100B"/>
    <w:rsid w:val="000F1250"/>
    <w:rsid w:val="000F15E2"/>
    <w:rsid w:val="000F2773"/>
    <w:rsid w:val="000F2DE2"/>
    <w:rsid w:val="000F3227"/>
    <w:rsid w:val="000F38E1"/>
    <w:rsid w:val="000F3BD6"/>
    <w:rsid w:val="000F3DA4"/>
    <w:rsid w:val="000F5126"/>
    <w:rsid w:val="000F547A"/>
    <w:rsid w:val="000F567E"/>
    <w:rsid w:val="000F5A9D"/>
    <w:rsid w:val="000F60B3"/>
    <w:rsid w:val="000F62F9"/>
    <w:rsid w:val="000F647B"/>
    <w:rsid w:val="000F6B9C"/>
    <w:rsid w:val="000F6CA8"/>
    <w:rsid w:val="000F6D66"/>
    <w:rsid w:val="000F6ED2"/>
    <w:rsid w:val="000F71B6"/>
    <w:rsid w:val="000F7631"/>
    <w:rsid w:val="001002EC"/>
    <w:rsid w:val="0010035E"/>
    <w:rsid w:val="001004D9"/>
    <w:rsid w:val="00100653"/>
    <w:rsid w:val="001008D7"/>
    <w:rsid w:val="00100BBA"/>
    <w:rsid w:val="001017D2"/>
    <w:rsid w:val="00102582"/>
    <w:rsid w:val="001025D7"/>
    <w:rsid w:val="00103358"/>
    <w:rsid w:val="0010352C"/>
    <w:rsid w:val="00103680"/>
    <w:rsid w:val="0010371B"/>
    <w:rsid w:val="001037B3"/>
    <w:rsid w:val="001039F2"/>
    <w:rsid w:val="00103B96"/>
    <w:rsid w:val="001041A8"/>
    <w:rsid w:val="00104F81"/>
    <w:rsid w:val="0010547C"/>
    <w:rsid w:val="0010621E"/>
    <w:rsid w:val="0010648D"/>
    <w:rsid w:val="00106870"/>
    <w:rsid w:val="00106A48"/>
    <w:rsid w:val="00106B3C"/>
    <w:rsid w:val="00106C0F"/>
    <w:rsid w:val="00106D27"/>
    <w:rsid w:val="00107467"/>
    <w:rsid w:val="0010767E"/>
    <w:rsid w:val="00110281"/>
    <w:rsid w:val="00110E28"/>
    <w:rsid w:val="00111158"/>
    <w:rsid w:val="00111538"/>
    <w:rsid w:val="00111D74"/>
    <w:rsid w:val="00111F7D"/>
    <w:rsid w:val="0011287C"/>
    <w:rsid w:val="00112932"/>
    <w:rsid w:val="00112CF1"/>
    <w:rsid w:val="00112F3A"/>
    <w:rsid w:val="00112F57"/>
    <w:rsid w:val="0011301C"/>
    <w:rsid w:val="001136DE"/>
    <w:rsid w:val="001137E8"/>
    <w:rsid w:val="001139EA"/>
    <w:rsid w:val="00113E96"/>
    <w:rsid w:val="00114757"/>
    <w:rsid w:val="00114CB8"/>
    <w:rsid w:val="00114DCF"/>
    <w:rsid w:val="001151D2"/>
    <w:rsid w:val="00115248"/>
    <w:rsid w:val="00115519"/>
    <w:rsid w:val="00115531"/>
    <w:rsid w:val="00115581"/>
    <w:rsid w:val="001159AE"/>
    <w:rsid w:val="00115A46"/>
    <w:rsid w:val="00115C77"/>
    <w:rsid w:val="00116231"/>
    <w:rsid w:val="00116BB5"/>
    <w:rsid w:val="00116BF6"/>
    <w:rsid w:val="00116CB4"/>
    <w:rsid w:val="00117226"/>
    <w:rsid w:val="0011742B"/>
    <w:rsid w:val="001175C7"/>
    <w:rsid w:val="00117B34"/>
    <w:rsid w:val="00117CDA"/>
    <w:rsid w:val="00117FDC"/>
    <w:rsid w:val="001200D8"/>
    <w:rsid w:val="001202D4"/>
    <w:rsid w:val="001206E0"/>
    <w:rsid w:val="001207DF"/>
    <w:rsid w:val="00120F55"/>
    <w:rsid w:val="0012102B"/>
    <w:rsid w:val="0012110C"/>
    <w:rsid w:val="001211A9"/>
    <w:rsid w:val="00121565"/>
    <w:rsid w:val="001215A6"/>
    <w:rsid w:val="00121C5A"/>
    <w:rsid w:val="00121E16"/>
    <w:rsid w:val="0012234E"/>
    <w:rsid w:val="00122495"/>
    <w:rsid w:val="00122D78"/>
    <w:rsid w:val="001233EB"/>
    <w:rsid w:val="00123512"/>
    <w:rsid w:val="00123D90"/>
    <w:rsid w:val="00123F6A"/>
    <w:rsid w:val="001248AF"/>
    <w:rsid w:val="0012498A"/>
    <w:rsid w:val="00124D0F"/>
    <w:rsid w:val="00124EE6"/>
    <w:rsid w:val="001257AA"/>
    <w:rsid w:val="00125BCB"/>
    <w:rsid w:val="00125C93"/>
    <w:rsid w:val="00125CE4"/>
    <w:rsid w:val="00125E0B"/>
    <w:rsid w:val="00125E8C"/>
    <w:rsid w:val="001261C9"/>
    <w:rsid w:val="00126360"/>
    <w:rsid w:val="0012654A"/>
    <w:rsid w:val="001265A8"/>
    <w:rsid w:val="00126CA9"/>
    <w:rsid w:val="00127442"/>
    <w:rsid w:val="0012783E"/>
    <w:rsid w:val="00127ADB"/>
    <w:rsid w:val="00127B07"/>
    <w:rsid w:val="00127C5B"/>
    <w:rsid w:val="00127C9A"/>
    <w:rsid w:val="00130218"/>
    <w:rsid w:val="001308F0"/>
    <w:rsid w:val="00130E76"/>
    <w:rsid w:val="00130FA0"/>
    <w:rsid w:val="00130FEF"/>
    <w:rsid w:val="00131B6D"/>
    <w:rsid w:val="00131D40"/>
    <w:rsid w:val="00132040"/>
    <w:rsid w:val="001320CC"/>
    <w:rsid w:val="0013212F"/>
    <w:rsid w:val="001322D5"/>
    <w:rsid w:val="00132441"/>
    <w:rsid w:val="00132483"/>
    <w:rsid w:val="00132996"/>
    <w:rsid w:val="00132ACC"/>
    <w:rsid w:val="00132E47"/>
    <w:rsid w:val="001335C9"/>
    <w:rsid w:val="00133F09"/>
    <w:rsid w:val="001343E4"/>
    <w:rsid w:val="00134B11"/>
    <w:rsid w:val="00134B25"/>
    <w:rsid w:val="00134ED0"/>
    <w:rsid w:val="00134F87"/>
    <w:rsid w:val="00135BE5"/>
    <w:rsid w:val="00135FEB"/>
    <w:rsid w:val="00136013"/>
    <w:rsid w:val="00136173"/>
    <w:rsid w:val="0013635C"/>
    <w:rsid w:val="001364B4"/>
    <w:rsid w:val="00136AC6"/>
    <w:rsid w:val="00136B1F"/>
    <w:rsid w:val="00137938"/>
    <w:rsid w:val="00137A56"/>
    <w:rsid w:val="00137C34"/>
    <w:rsid w:val="00137D74"/>
    <w:rsid w:val="0014011A"/>
    <w:rsid w:val="00140586"/>
    <w:rsid w:val="00140633"/>
    <w:rsid w:val="0014091D"/>
    <w:rsid w:val="00140934"/>
    <w:rsid w:val="001409B4"/>
    <w:rsid w:val="00140B63"/>
    <w:rsid w:val="00140BF9"/>
    <w:rsid w:val="00140C31"/>
    <w:rsid w:val="00140D6B"/>
    <w:rsid w:val="00140D8F"/>
    <w:rsid w:val="0014148F"/>
    <w:rsid w:val="001418C5"/>
    <w:rsid w:val="00141CD2"/>
    <w:rsid w:val="00141D4E"/>
    <w:rsid w:val="0014212D"/>
    <w:rsid w:val="001427B2"/>
    <w:rsid w:val="00142981"/>
    <w:rsid w:val="0014299C"/>
    <w:rsid w:val="00142DEF"/>
    <w:rsid w:val="00143282"/>
    <w:rsid w:val="00143442"/>
    <w:rsid w:val="00144588"/>
    <w:rsid w:val="00144D21"/>
    <w:rsid w:val="001454F3"/>
    <w:rsid w:val="00145607"/>
    <w:rsid w:val="00145617"/>
    <w:rsid w:val="0014568C"/>
    <w:rsid w:val="0014631B"/>
    <w:rsid w:val="00146668"/>
    <w:rsid w:val="001466CE"/>
    <w:rsid w:val="00146963"/>
    <w:rsid w:val="00146C5B"/>
    <w:rsid w:val="00146DC0"/>
    <w:rsid w:val="0014772E"/>
    <w:rsid w:val="00147C4E"/>
    <w:rsid w:val="00147CEC"/>
    <w:rsid w:val="00147D72"/>
    <w:rsid w:val="00147FE7"/>
    <w:rsid w:val="00150506"/>
    <w:rsid w:val="00150576"/>
    <w:rsid w:val="0015072A"/>
    <w:rsid w:val="00150747"/>
    <w:rsid w:val="001507CD"/>
    <w:rsid w:val="001508D1"/>
    <w:rsid w:val="001514B8"/>
    <w:rsid w:val="00151734"/>
    <w:rsid w:val="0015179D"/>
    <w:rsid w:val="00151826"/>
    <w:rsid w:val="00151846"/>
    <w:rsid w:val="00152107"/>
    <w:rsid w:val="001522CD"/>
    <w:rsid w:val="001523DC"/>
    <w:rsid w:val="00152563"/>
    <w:rsid w:val="00152652"/>
    <w:rsid w:val="001530A2"/>
    <w:rsid w:val="001535A4"/>
    <w:rsid w:val="00154453"/>
    <w:rsid w:val="00154456"/>
    <w:rsid w:val="001544C5"/>
    <w:rsid w:val="0015455C"/>
    <w:rsid w:val="00154569"/>
    <w:rsid w:val="00154651"/>
    <w:rsid w:val="00154CCA"/>
    <w:rsid w:val="00154DAF"/>
    <w:rsid w:val="00155361"/>
    <w:rsid w:val="0015549F"/>
    <w:rsid w:val="001556C8"/>
    <w:rsid w:val="0015589D"/>
    <w:rsid w:val="001559C8"/>
    <w:rsid w:val="00155F0A"/>
    <w:rsid w:val="00156032"/>
    <w:rsid w:val="001562D9"/>
    <w:rsid w:val="00156522"/>
    <w:rsid w:val="00157389"/>
    <w:rsid w:val="00157864"/>
    <w:rsid w:val="00157A70"/>
    <w:rsid w:val="00157E0F"/>
    <w:rsid w:val="00160B0F"/>
    <w:rsid w:val="00160CDB"/>
    <w:rsid w:val="00160E16"/>
    <w:rsid w:val="00160F29"/>
    <w:rsid w:val="0016106D"/>
    <w:rsid w:val="001611AF"/>
    <w:rsid w:val="00161828"/>
    <w:rsid w:val="0016194D"/>
    <w:rsid w:val="00161C39"/>
    <w:rsid w:val="00161F5B"/>
    <w:rsid w:val="001624DD"/>
    <w:rsid w:val="001627CF"/>
    <w:rsid w:val="0016295E"/>
    <w:rsid w:val="00162B3C"/>
    <w:rsid w:val="00162EE8"/>
    <w:rsid w:val="001636EE"/>
    <w:rsid w:val="00163724"/>
    <w:rsid w:val="00164683"/>
    <w:rsid w:val="001647D1"/>
    <w:rsid w:val="00164E44"/>
    <w:rsid w:val="00165AE8"/>
    <w:rsid w:val="00165EE9"/>
    <w:rsid w:val="00165F86"/>
    <w:rsid w:val="00166CCC"/>
    <w:rsid w:val="001674FB"/>
    <w:rsid w:val="00167B56"/>
    <w:rsid w:val="00167B73"/>
    <w:rsid w:val="0017004B"/>
    <w:rsid w:val="00170694"/>
    <w:rsid w:val="00170CF2"/>
    <w:rsid w:val="00171040"/>
    <w:rsid w:val="001710CE"/>
    <w:rsid w:val="00171141"/>
    <w:rsid w:val="001715F8"/>
    <w:rsid w:val="00171C18"/>
    <w:rsid w:val="00171DEA"/>
    <w:rsid w:val="00171ED4"/>
    <w:rsid w:val="001721E0"/>
    <w:rsid w:val="001723A3"/>
    <w:rsid w:val="00172671"/>
    <w:rsid w:val="00172A59"/>
    <w:rsid w:val="00172BE8"/>
    <w:rsid w:val="00172CA2"/>
    <w:rsid w:val="00172CB9"/>
    <w:rsid w:val="001736BC"/>
    <w:rsid w:val="001737B2"/>
    <w:rsid w:val="00173AEC"/>
    <w:rsid w:val="00173BE3"/>
    <w:rsid w:val="00173C6F"/>
    <w:rsid w:val="00173DEE"/>
    <w:rsid w:val="00173E09"/>
    <w:rsid w:val="00173F24"/>
    <w:rsid w:val="001746E1"/>
    <w:rsid w:val="0017491A"/>
    <w:rsid w:val="00174FA7"/>
    <w:rsid w:val="0017540D"/>
    <w:rsid w:val="00175415"/>
    <w:rsid w:val="00175D48"/>
    <w:rsid w:val="00175DC6"/>
    <w:rsid w:val="00175DCA"/>
    <w:rsid w:val="00176055"/>
    <w:rsid w:val="0017655E"/>
    <w:rsid w:val="00176A1D"/>
    <w:rsid w:val="00176ACF"/>
    <w:rsid w:val="00176F30"/>
    <w:rsid w:val="001770F0"/>
    <w:rsid w:val="00177CD2"/>
    <w:rsid w:val="00177DDD"/>
    <w:rsid w:val="00180558"/>
    <w:rsid w:val="00180EDB"/>
    <w:rsid w:val="001811D3"/>
    <w:rsid w:val="001818E2"/>
    <w:rsid w:val="00181AB6"/>
    <w:rsid w:val="00181BF3"/>
    <w:rsid w:val="00181C84"/>
    <w:rsid w:val="00181F91"/>
    <w:rsid w:val="001823F3"/>
    <w:rsid w:val="0018253E"/>
    <w:rsid w:val="00182882"/>
    <w:rsid w:val="001828C0"/>
    <w:rsid w:val="00182950"/>
    <w:rsid w:val="00182DFC"/>
    <w:rsid w:val="00182EF4"/>
    <w:rsid w:val="00182F2C"/>
    <w:rsid w:val="0018310F"/>
    <w:rsid w:val="0018311B"/>
    <w:rsid w:val="00183EBF"/>
    <w:rsid w:val="00184189"/>
    <w:rsid w:val="001842F1"/>
    <w:rsid w:val="00184423"/>
    <w:rsid w:val="00184584"/>
    <w:rsid w:val="001849D4"/>
    <w:rsid w:val="00184A7C"/>
    <w:rsid w:val="00184AEF"/>
    <w:rsid w:val="0018544E"/>
    <w:rsid w:val="001854BD"/>
    <w:rsid w:val="001864B5"/>
    <w:rsid w:val="00186C4C"/>
    <w:rsid w:val="00186C54"/>
    <w:rsid w:val="00186F98"/>
    <w:rsid w:val="001870D4"/>
    <w:rsid w:val="00187B6F"/>
    <w:rsid w:val="001903D0"/>
    <w:rsid w:val="001912B3"/>
    <w:rsid w:val="001917BA"/>
    <w:rsid w:val="001918D4"/>
    <w:rsid w:val="00191A86"/>
    <w:rsid w:val="00191ECF"/>
    <w:rsid w:val="00192819"/>
    <w:rsid w:val="001929D4"/>
    <w:rsid w:val="00192CD6"/>
    <w:rsid w:val="00192F18"/>
    <w:rsid w:val="00193088"/>
    <w:rsid w:val="001934EF"/>
    <w:rsid w:val="001939F5"/>
    <w:rsid w:val="0019434A"/>
    <w:rsid w:val="00194499"/>
    <w:rsid w:val="001958E9"/>
    <w:rsid w:val="0019622B"/>
    <w:rsid w:val="00196785"/>
    <w:rsid w:val="00196A1C"/>
    <w:rsid w:val="00196C28"/>
    <w:rsid w:val="00196D08"/>
    <w:rsid w:val="00196D63"/>
    <w:rsid w:val="00196FDA"/>
    <w:rsid w:val="001971B1"/>
    <w:rsid w:val="001972E0"/>
    <w:rsid w:val="00197832"/>
    <w:rsid w:val="0019788C"/>
    <w:rsid w:val="00197E0A"/>
    <w:rsid w:val="001A02B0"/>
    <w:rsid w:val="001A09FF"/>
    <w:rsid w:val="001A0F01"/>
    <w:rsid w:val="001A154E"/>
    <w:rsid w:val="001A1AA9"/>
    <w:rsid w:val="001A20A3"/>
    <w:rsid w:val="001A213A"/>
    <w:rsid w:val="001A23B9"/>
    <w:rsid w:val="001A292B"/>
    <w:rsid w:val="001A2C22"/>
    <w:rsid w:val="001A2F22"/>
    <w:rsid w:val="001A2F9D"/>
    <w:rsid w:val="001A3477"/>
    <w:rsid w:val="001A36FD"/>
    <w:rsid w:val="001A3B80"/>
    <w:rsid w:val="001A402D"/>
    <w:rsid w:val="001A438A"/>
    <w:rsid w:val="001A4719"/>
    <w:rsid w:val="001A4A21"/>
    <w:rsid w:val="001A4BEC"/>
    <w:rsid w:val="001A4DFC"/>
    <w:rsid w:val="001A4E69"/>
    <w:rsid w:val="001A50B6"/>
    <w:rsid w:val="001A582C"/>
    <w:rsid w:val="001A5B4C"/>
    <w:rsid w:val="001A5D5E"/>
    <w:rsid w:val="001A5D60"/>
    <w:rsid w:val="001A5DE0"/>
    <w:rsid w:val="001A5E7A"/>
    <w:rsid w:val="001A631A"/>
    <w:rsid w:val="001A64F3"/>
    <w:rsid w:val="001A6873"/>
    <w:rsid w:val="001A692C"/>
    <w:rsid w:val="001A6991"/>
    <w:rsid w:val="001A6CB0"/>
    <w:rsid w:val="001A7147"/>
    <w:rsid w:val="001A7274"/>
    <w:rsid w:val="001A72D1"/>
    <w:rsid w:val="001A7484"/>
    <w:rsid w:val="001A75D1"/>
    <w:rsid w:val="001A764A"/>
    <w:rsid w:val="001A78DF"/>
    <w:rsid w:val="001A7DE6"/>
    <w:rsid w:val="001A7FB1"/>
    <w:rsid w:val="001B004D"/>
    <w:rsid w:val="001B07F0"/>
    <w:rsid w:val="001B09E5"/>
    <w:rsid w:val="001B0BCC"/>
    <w:rsid w:val="001B0DD6"/>
    <w:rsid w:val="001B1350"/>
    <w:rsid w:val="001B17F5"/>
    <w:rsid w:val="001B1C9A"/>
    <w:rsid w:val="001B1EB3"/>
    <w:rsid w:val="001B23DB"/>
    <w:rsid w:val="001B246A"/>
    <w:rsid w:val="001B2CC9"/>
    <w:rsid w:val="001B30ED"/>
    <w:rsid w:val="001B3428"/>
    <w:rsid w:val="001B358D"/>
    <w:rsid w:val="001B37A4"/>
    <w:rsid w:val="001B399F"/>
    <w:rsid w:val="001B3D61"/>
    <w:rsid w:val="001B4202"/>
    <w:rsid w:val="001B4373"/>
    <w:rsid w:val="001B469B"/>
    <w:rsid w:val="001B4723"/>
    <w:rsid w:val="001B4A52"/>
    <w:rsid w:val="001B4B63"/>
    <w:rsid w:val="001B4BDC"/>
    <w:rsid w:val="001B4F20"/>
    <w:rsid w:val="001B4FCD"/>
    <w:rsid w:val="001B54B9"/>
    <w:rsid w:val="001B5584"/>
    <w:rsid w:val="001B5A6F"/>
    <w:rsid w:val="001B61B8"/>
    <w:rsid w:val="001B6559"/>
    <w:rsid w:val="001B65C0"/>
    <w:rsid w:val="001B6D94"/>
    <w:rsid w:val="001B7652"/>
    <w:rsid w:val="001B765D"/>
    <w:rsid w:val="001B78B3"/>
    <w:rsid w:val="001C0701"/>
    <w:rsid w:val="001C07DF"/>
    <w:rsid w:val="001C0822"/>
    <w:rsid w:val="001C0EB7"/>
    <w:rsid w:val="001C22C9"/>
    <w:rsid w:val="001C2FD1"/>
    <w:rsid w:val="001C359A"/>
    <w:rsid w:val="001C3646"/>
    <w:rsid w:val="001C3C34"/>
    <w:rsid w:val="001C3DA1"/>
    <w:rsid w:val="001C406C"/>
    <w:rsid w:val="001C40E9"/>
    <w:rsid w:val="001C41EC"/>
    <w:rsid w:val="001C43EB"/>
    <w:rsid w:val="001C4AEB"/>
    <w:rsid w:val="001C4ED0"/>
    <w:rsid w:val="001C4FD2"/>
    <w:rsid w:val="001C50DD"/>
    <w:rsid w:val="001C51A4"/>
    <w:rsid w:val="001C5760"/>
    <w:rsid w:val="001C5B47"/>
    <w:rsid w:val="001C5D9B"/>
    <w:rsid w:val="001C638A"/>
    <w:rsid w:val="001C6D22"/>
    <w:rsid w:val="001C6F86"/>
    <w:rsid w:val="001C7CD1"/>
    <w:rsid w:val="001C7FD8"/>
    <w:rsid w:val="001D0AFD"/>
    <w:rsid w:val="001D17B4"/>
    <w:rsid w:val="001D1B70"/>
    <w:rsid w:val="001D1B76"/>
    <w:rsid w:val="001D2223"/>
    <w:rsid w:val="001D2855"/>
    <w:rsid w:val="001D2B15"/>
    <w:rsid w:val="001D3B5B"/>
    <w:rsid w:val="001D3D82"/>
    <w:rsid w:val="001D4248"/>
    <w:rsid w:val="001D452D"/>
    <w:rsid w:val="001D45E4"/>
    <w:rsid w:val="001D4880"/>
    <w:rsid w:val="001D4959"/>
    <w:rsid w:val="001D4AF3"/>
    <w:rsid w:val="001D4DD3"/>
    <w:rsid w:val="001D5CF4"/>
    <w:rsid w:val="001D63DF"/>
    <w:rsid w:val="001D6432"/>
    <w:rsid w:val="001D6643"/>
    <w:rsid w:val="001D6937"/>
    <w:rsid w:val="001D698D"/>
    <w:rsid w:val="001D6A1F"/>
    <w:rsid w:val="001D70AD"/>
    <w:rsid w:val="001D70B8"/>
    <w:rsid w:val="001D72CD"/>
    <w:rsid w:val="001D781F"/>
    <w:rsid w:val="001D7AA9"/>
    <w:rsid w:val="001E05D2"/>
    <w:rsid w:val="001E07E1"/>
    <w:rsid w:val="001E095F"/>
    <w:rsid w:val="001E0C12"/>
    <w:rsid w:val="001E115A"/>
    <w:rsid w:val="001E13EA"/>
    <w:rsid w:val="001E17CD"/>
    <w:rsid w:val="001E1960"/>
    <w:rsid w:val="001E1E49"/>
    <w:rsid w:val="001E1EDD"/>
    <w:rsid w:val="001E2076"/>
    <w:rsid w:val="001E2371"/>
    <w:rsid w:val="001E339D"/>
    <w:rsid w:val="001E35AD"/>
    <w:rsid w:val="001E3887"/>
    <w:rsid w:val="001E38CB"/>
    <w:rsid w:val="001E3E97"/>
    <w:rsid w:val="001E4C6C"/>
    <w:rsid w:val="001E4C9F"/>
    <w:rsid w:val="001E4EB3"/>
    <w:rsid w:val="001E4EBE"/>
    <w:rsid w:val="001E50A1"/>
    <w:rsid w:val="001E5163"/>
    <w:rsid w:val="001E5A85"/>
    <w:rsid w:val="001E64DB"/>
    <w:rsid w:val="001E6DDB"/>
    <w:rsid w:val="001E7C87"/>
    <w:rsid w:val="001EAF39"/>
    <w:rsid w:val="001F017C"/>
    <w:rsid w:val="001F03F3"/>
    <w:rsid w:val="001F06AD"/>
    <w:rsid w:val="001F0EDA"/>
    <w:rsid w:val="001F1100"/>
    <w:rsid w:val="001F1297"/>
    <w:rsid w:val="001F162B"/>
    <w:rsid w:val="001F19D5"/>
    <w:rsid w:val="001F2C32"/>
    <w:rsid w:val="001F354A"/>
    <w:rsid w:val="001F357E"/>
    <w:rsid w:val="001F35CF"/>
    <w:rsid w:val="001F3877"/>
    <w:rsid w:val="001F3D60"/>
    <w:rsid w:val="001F4319"/>
    <w:rsid w:val="001F493D"/>
    <w:rsid w:val="001F50ED"/>
    <w:rsid w:val="001F5C6D"/>
    <w:rsid w:val="001F5DE0"/>
    <w:rsid w:val="001F6038"/>
    <w:rsid w:val="001F6108"/>
    <w:rsid w:val="001F613D"/>
    <w:rsid w:val="001F6220"/>
    <w:rsid w:val="001F653B"/>
    <w:rsid w:val="001F6B32"/>
    <w:rsid w:val="001F6EF5"/>
    <w:rsid w:val="001F6FB2"/>
    <w:rsid w:val="001F73CE"/>
    <w:rsid w:val="001F7427"/>
    <w:rsid w:val="001F78FC"/>
    <w:rsid w:val="001F79ED"/>
    <w:rsid w:val="001F7B2E"/>
    <w:rsid w:val="001F7B72"/>
    <w:rsid w:val="00200046"/>
    <w:rsid w:val="00200188"/>
    <w:rsid w:val="0020056A"/>
    <w:rsid w:val="00200707"/>
    <w:rsid w:val="00200D5E"/>
    <w:rsid w:val="00200D78"/>
    <w:rsid w:val="00201051"/>
    <w:rsid w:val="00201AEE"/>
    <w:rsid w:val="00202469"/>
    <w:rsid w:val="0020275E"/>
    <w:rsid w:val="00202953"/>
    <w:rsid w:val="00202C73"/>
    <w:rsid w:val="00202CE4"/>
    <w:rsid w:val="002030EF"/>
    <w:rsid w:val="00203544"/>
    <w:rsid w:val="00203589"/>
    <w:rsid w:val="0020384A"/>
    <w:rsid w:val="00203DD8"/>
    <w:rsid w:val="00203FA4"/>
    <w:rsid w:val="0020426E"/>
    <w:rsid w:val="00204458"/>
    <w:rsid w:val="00205589"/>
    <w:rsid w:val="0020559D"/>
    <w:rsid w:val="002056A8"/>
    <w:rsid w:val="00205D3C"/>
    <w:rsid w:val="00206268"/>
    <w:rsid w:val="002062E7"/>
    <w:rsid w:val="002066B9"/>
    <w:rsid w:val="002069D3"/>
    <w:rsid w:val="00206A91"/>
    <w:rsid w:val="00206BA3"/>
    <w:rsid w:val="00206F52"/>
    <w:rsid w:val="002074A3"/>
    <w:rsid w:val="00207A0E"/>
    <w:rsid w:val="00207A87"/>
    <w:rsid w:val="00207B8E"/>
    <w:rsid w:val="00210276"/>
    <w:rsid w:val="002104F2"/>
    <w:rsid w:val="002111F7"/>
    <w:rsid w:val="00211DE7"/>
    <w:rsid w:val="002124EF"/>
    <w:rsid w:val="00212874"/>
    <w:rsid w:val="00212A5A"/>
    <w:rsid w:val="00212BA6"/>
    <w:rsid w:val="00212D0E"/>
    <w:rsid w:val="00212D94"/>
    <w:rsid w:val="00213461"/>
    <w:rsid w:val="0021376E"/>
    <w:rsid w:val="00213904"/>
    <w:rsid w:val="00213C1F"/>
    <w:rsid w:val="0021449C"/>
    <w:rsid w:val="0021461D"/>
    <w:rsid w:val="00214E8D"/>
    <w:rsid w:val="00215015"/>
    <w:rsid w:val="002151F7"/>
    <w:rsid w:val="002156A8"/>
    <w:rsid w:val="00215BF2"/>
    <w:rsid w:val="00216801"/>
    <w:rsid w:val="00216BA2"/>
    <w:rsid w:val="00217544"/>
    <w:rsid w:val="0021788B"/>
    <w:rsid w:val="00217AC8"/>
    <w:rsid w:val="00217DDC"/>
    <w:rsid w:val="00220070"/>
    <w:rsid w:val="00220670"/>
    <w:rsid w:val="0022085C"/>
    <w:rsid w:val="00220F5A"/>
    <w:rsid w:val="002212F1"/>
    <w:rsid w:val="0022161A"/>
    <w:rsid w:val="00221704"/>
    <w:rsid w:val="00221D74"/>
    <w:rsid w:val="002223E9"/>
    <w:rsid w:val="0022283F"/>
    <w:rsid w:val="002230D6"/>
    <w:rsid w:val="00223207"/>
    <w:rsid w:val="002233E0"/>
    <w:rsid w:val="002236FB"/>
    <w:rsid w:val="00223980"/>
    <w:rsid w:val="002239D8"/>
    <w:rsid w:val="00223CD6"/>
    <w:rsid w:val="002246B8"/>
    <w:rsid w:val="002247F7"/>
    <w:rsid w:val="00224A7C"/>
    <w:rsid w:val="0022509A"/>
    <w:rsid w:val="00225183"/>
    <w:rsid w:val="0022572B"/>
    <w:rsid w:val="00226032"/>
    <w:rsid w:val="0022665C"/>
    <w:rsid w:val="0022678A"/>
    <w:rsid w:val="002267DA"/>
    <w:rsid w:val="00226805"/>
    <w:rsid w:val="00226ACA"/>
    <w:rsid w:val="00226C30"/>
    <w:rsid w:val="00226C57"/>
    <w:rsid w:val="00226D1F"/>
    <w:rsid w:val="00226ED6"/>
    <w:rsid w:val="002270E3"/>
    <w:rsid w:val="00227548"/>
    <w:rsid w:val="00227BDA"/>
    <w:rsid w:val="00227DF3"/>
    <w:rsid w:val="002302DD"/>
    <w:rsid w:val="00230A85"/>
    <w:rsid w:val="00230D78"/>
    <w:rsid w:val="002311AD"/>
    <w:rsid w:val="002313C1"/>
    <w:rsid w:val="002318B1"/>
    <w:rsid w:val="00231EB6"/>
    <w:rsid w:val="0023228D"/>
    <w:rsid w:val="002323FA"/>
    <w:rsid w:val="00232929"/>
    <w:rsid w:val="00232D36"/>
    <w:rsid w:val="00232DEE"/>
    <w:rsid w:val="002331E2"/>
    <w:rsid w:val="002334F4"/>
    <w:rsid w:val="0023357F"/>
    <w:rsid w:val="0023377E"/>
    <w:rsid w:val="002338D1"/>
    <w:rsid w:val="00233986"/>
    <w:rsid w:val="00233C45"/>
    <w:rsid w:val="00233D6B"/>
    <w:rsid w:val="00233E5E"/>
    <w:rsid w:val="00233ED4"/>
    <w:rsid w:val="00234017"/>
    <w:rsid w:val="002341D0"/>
    <w:rsid w:val="00234243"/>
    <w:rsid w:val="00234878"/>
    <w:rsid w:val="002356FA"/>
    <w:rsid w:val="002359A4"/>
    <w:rsid w:val="00235BB7"/>
    <w:rsid w:val="00235FA3"/>
    <w:rsid w:val="0023671B"/>
    <w:rsid w:val="00236826"/>
    <w:rsid w:val="00236D68"/>
    <w:rsid w:val="00237142"/>
    <w:rsid w:val="00237A3C"/>
    <w:rsid w:val="00237C74"/>
    <w:rsid w:val="00240169"/>
    <w:rsid w:val="002405B3"/>
    <w:rsid w:val="002405B9"/>
    <w:rsid w:val="002406E3"/>
    <w:rsid w:val="00240849"/>
    <w:rsid w:val="002410D4"/>
    <w:rsid w:val="002415C0"/>
    <w:rsid w:val="00241DE1"/>
    <w:rsid w:val="00241E69"/>
    <w:rsid w:val="002420AF"/>
    <w:rsid w:val="002424EA"/>
    <w:rsid w:val="00242514"/>
    <w:rsid w:val="0024278C"/>
    <w:rsid w:val="00242B74"/>
    <w:rsid w:val="00242CFE"/>
    <w:rsid w:val="002430B1"/>
    <w:rsid w:val="00243832"/>
    <w:rsid w:val="0024388A"/>
    <w:rsid w:val="002439D4"/>
    <w:rsid w:val="00244CE4"/>
    <w:rsid w:val="00244F80"/>
    <w:rsid w:val="0024500F"/>
    <w:rsid w:val="00245341"/>
    <w:rsid w:val="00245615"/>
    <w:rsid w:val="00245ADA"/>
    <w:rsid w:val="00245C5A"/>
    <w:rsid w:val="00245D1C"/>
    <w:rsid w:val="00245D73"/>
    <w:rsid w:val="00245F7C"/>
    <w:rsid w:val="002472AF"/>
    <w:rsid w:val="0024771C"/>
    <w:rsid w:val="00247BF6"/>
    <w:rsid w:val="00250065"/>
    <w:rsid w:val="002501B6"/>
    <w:rsid w:val="00250318"/>
    <w:rsid w:val="002503DC"/>
    <w:rsid w:val="0025042D"/>
    <w:rsid w:val="0025054D"/>
    <w:rsid w:val="002508D2"/>
    <w:rsid w:val="00250AC5"/>
    <w:rsid w:val="00250F43"/>
    <w:rsid w:val="002511D1"/>
    <w:rsid w:val="0025140E"/>
    <w:rsid w:val="00251515"/>
    <w:rsid w:val="00251C69"/>
    <w:rsid w:val="00251F68"/>
    <w:rsid w:val="00251FF0"/>
    <w:rsid w:val="00252151"/>
    <w:rsid w:val="0025291F"/>
    <w:rsid w:val="00252F70"/>
    <w:rsid w:val="00253356"/>
    <w:rsid w:val="00253547"/>
    <w:rsid w:val="0025388D"/>
    <w:rsid w:val="00253CF9"/>
    <w:rsid w:val="0025466A"/>
    <w:rsid w:val="0025489A"/>
    <w:rsid w:val="00254AD6"/>
    <w:rsid w:val="00254C16"/>
    <w:rsid w:val="00254E79"/>
    <w:rsid w:val="0025518F"/>
    <w:rsid w:val="002557A3"/>
    <w:rsid w:val="00255809"/>
    <w:rsid w:val="002558C1"/>
    <w:rsid w:val="00256216"/>
    <w:rsid w:val="002562FD"/>
    <w:rsid w:val="0025668E"/>
    <w:rsid w:val="0025679D"/>
    <w:rsid w:val="0025707B"/>
    <w:rsid w:val="00257083"/>
    <w:rsid w:val="00257197"/>
    <w:rsid w:val="002572B7"/>
    <w:rsid w:val="002574F6"/>
    <w:rsid w:val="0025779C"/>
    <w:rsid w:val="00257B42"/>
    <w:rsid w:val="00257DE0"/>
    <w:rsid w:val="00257EED"/>
    <w:rsid w:val="00257FB0"/>
    <w:rsid w:val="002601CF"/>
    <w:rsid w:val="002602E6"/>
    <w:rsid w:val="0026032B"/>
    <w:rsid w:val="00260FC3"/>
    <w:rsid w:val="002619B1"/>
    <w:rsid w:val="0026241D"/>
    <w:rsid w:val="0026265D"/>
    <w:rsid w:val="002626B7"/>
    <w:rsid w:val="00262EA1"/>
    <w:rsid w:val="00262EAE"/>
    <w:rsid w:val="00262FA8"/>
    <w:rsid w:val="00263B72"/>
    <w:rsid w:val="00264085"/>
    <w:rsid w:val="00264441"/>
    <w:rsid w:val="00264444"/>
    <w:rsid w:val="00264BA7"/>
    <w:rsid w:val="002651DC"/>
    <w:rsid w:val="00265656"/>
    <w:rsid w:val="00265A12"/>
    <w:rsid w:val="00266012"/>
    <w:rsid w:val="00266061"/>
    <w:rsid w:val="00266316"/>
    <w:rsid w:val="00266655"/>
    <w:rsid w:val="002671E5"/>
    <w:rsid w:val="0026773F"/>
    <w:rsid w:val="00267F99"/>
    <w:rsid w:val="00270235"/>
    <w:rsid w:val="0027030A"/>
    <w:rsid w:val="00270A47"/>
    <w:rsid w:val="00270FE3"/>
    <w:rsid w:val="00271985"/>
    <w:rsid w:val="00271B45"/>
    <w:rsid w:val="0027260C"/>
    <w:rsid w:val="002726D3"/>
    <w:rsid w:val="0027281B"/>
    <w:rsid w:val="002729FF"/>
    <w:rsid w:val="00272D67"/>
    <w:rsid w:val="00272FF1"/>
    <w:rsid w:val="00273BBC"/>
    <w:rsid w:val="002741FF"/>
    <w:rsid w:val="002746CF"/>
    <w:rsid w:val="002747E8"/>
    <w:rsid w:val="00274A04"/>
    <w:rsid w:val="00274A61"/>
    <w:rsid w:val="00274B7E"/>
    <w:rsid w:val="002754B1"/>
    <w:rsid w:val="002758E3"/>
    <w:rsid w:val="00275A62"/>
    <w:rsid w:val="00275D9D"/>
    <w:rsid w:val="00276CA4"/>
    <w:rsid w:val="00276EB4"/>
    <w:rsid w:val="002778C2"/>
    <w:rsid w:val="00277967"/>
    <w:rsid w:val="00280CF6"/>
    <w:rsid w:val="00281BFC"/>
    <w:rsid w:val="00281C2B"/>
    <w:rsid w:val="00282023"/>
    <w:rsid w:val="0028239E"/>
    <w:rsid w:val="00282A54"/>
    <w:rsid w:val="00282F3F"/>
    <w:rsid w:val="00283150"/>
    <w:rsid w:val="00283718"/>
    <w:rsid w:val="00283B97"/>
    <w:rsid w:val="00283FE3"/>
    <w:rsid w:val="00284207"/>
    <w:rsid w:val="002842DC"/>
    <w:rsid w:val="00284657"/>
    <w:rsid w:val="00285BB2"/>
    <w:rsid w:val="00285F6C"/>
    <w:rsid w:val="00286284"/>
    <w:rsid w:val="0028650B"/>
    <w:rsid w:val="0028658A"/>
    <w:rsid w:val="002873C6"/>
    <w:rsid w:val="00287463"/>
    <w:rsid w:val="00287521"/>
    <w:rsid w:val="00287712"/>
    <w:rsid w:val="002878ED"/>
    <w:rsid w:val="00287AA3"/>
    <w:rsid w:val="00287B19"/>
    <w:rsid w:val="002904F4"/>
    <w:rsid w:val="002907C5"/>
    <w:rsid w:val="00290936"/>
    <w:rsid w:val="0029107E"/>
    <w:rsid w:val="002911B5"/>
    <w:rsid w:val="00291358"/>
    <w:rsid w:val="00291780"/>
    <w:rsid w:val="00291BB0"/>
    <w:rsid w:val="00291D54"/>
    <w:rsid w:val="00291F57"/>
    <w:rsid w:val="002920AE"/>
    <w:rsid w:val="002921A4"/>
    <w:rsid w:val="00292472"/>
    <w:rsid w:val="002925E7"/>
    <w:rsid w:val="0029279B"/>
    <w:rsid w:val="0029298C"/>
    <w:rsid w:val="00292DDA"/>
    <w:rsid w:val="0029372E"/>
    <w:rsid w:val="002939BB"/>
    <w:rsid w:val="00293BB6"/>
    <w:rsid w:val="00293BCE"/>
    <w:rsid w:val="00294112"/>
    <w:rsid w:val="00294D18"/>
    <w:rsid w:val="00294FF0"/>
    <w:rsid w:val="0029513F"/>
    <w:rsid w:val="0029655F"/>
    <w:rsid w:val="00296B2A"/>
    <w:rsid w:val="00296CDB"/>
    <w:rsid w:val="0029791D"/>
    <w:rsid w:val="00297941"/>
    <w:rsid w:val="00297F01"/>
    <w:rsid w:val="002A064A"/>
    <w:rsid w:val="002A08F8"/>
    <w:rsid w:val="002A0A56"/>
    <w:rsid w:val="002A0F25"/>
    <w:rsid w:val="002A0FB6"/>
    <w:rsid w:val="002A1418"/>
    <w:rsid w:val="002A1963"/>
    <w:rsid w:val="002A1B7B"/>
    <w:rsid w:val="002A1B8D"/>
    <w:rsid w:val="002A1C08"/>
    <w:rsid w:val="002A242E"/>
    <w:rsid w:val="002A2693"/>
    <w:rsid w:val="002A271B"/>
    <w:rsid w:val="002A2B7A"/>
    <w:rsid w:val="002A2E62"/>
    <w:rsid w:val="002A2F89"/>
    <w:rsid w:val="002A32DD"/>
    <w:rsid w:val="002A3368"/>
    <w:rsid w:val="002A36AE"/>
    <w:rsid w:val="002A37D3"/>
    <w:rsid w:val="002A3806"/>
    <w:rsid w:val="002A3ED3"/>
    <w:rsid w:val="002A4491"/>
    <w:rsid w:val="002A44EE"/>
    <w:rsid w:val="002A4749"/>
    <w:rsid w:val="002A5009"/>
    <w:rsid w:val="002A508F"/>
    <w:rsid w:val="002A52FB"/>
    <w:rsid w:val="002A55B0"/>
    <w:rsid w:val="002A598A"/>
    <w:rsid w:val="002A5A3A"/>
    <w:rsid w:val="002A5C11"/>
    <w:rsid w:val="002A5EE9"/>
    <w:rsid w:val="002A7482"/>
    <w:rsid w:val="002A74D8"/>
    <w:rsid w:val="002A74F3"/>
    <w:rsid w:val="002A76BD"/>
    <w:rsid w:val="002A76E4"/>
    <w:rsid w:val="002A779A"/>
    <w:rsid w:val="002A7AA1"/>
    <w:rsid w:val="002A7AC5"/>
    <w:rsid w:val="002A7BF6"/>
    <w:rsid w:val="002A7CBF"/>
    <w:rsid w:val="002B0793"/>
    <w:rsid w:val="002B08DF"/>
    <w:rsid w:val="002B09AF"/>
    <w:rsid w:val="002B14C5"/>
    <w:rsid w:val="002B14E7"/>
    <w:rsid w:val="002B2045"/>
    <w:rsid w:val="002B2063"/>
    <w:rsid w:val="002B254C"/>
    <w:rsid w:val="002B254F"/>
    <w:rsid w:val="002B2AD6"/>
    <w:rsid w:val="002B3138"/>
    <w:rsid w:val="002B332B"/>
    <w:rsid w:val="002B3507"/>
    <w:rsid w:val="002B354E"/>
    <w:rsid w:val="002B3800"/>
    <w:rsid w:val="002B3BE1"/>
    <w:rsid w:val="002B47D1"/>
    <w:rsid w:val="002B4A00"/>
    <w:rsid w:val="002B4D14"/>
    <w:rsid w:val="002B4FEF"/>
    <w:rsid w:val="002B50F2"/>
    <w:rsid w:val="002B5886"/>
    <w:rsid w:val="002B5A85"/>
    <w:rsid w:val="002B6437"/>
    <w:rsid w:val="002B6444"/>
    <w:rsid w:val="002B6D19"/>
    <w:rsid w:val="002B7844"/>
    <w:rsid w:val="002C01F5"/>
    <w:rsid w:val="002C0234"/>
    <w:rsid w:val="002C072E"/>
    <w:rsid w:val="002C08D9"/>
    <w:rsid w:val="002C0990"/>
    <w:rsid w:val="002C0E34"/>
    <w:rsid w:val="002C1036"/>
    <w:rsid w:val="002C18D5"/>
    <w:rsid w:val="002C1C9D"/>
    <w:rsid w:val="002C2290"/>
    <w:rsid w:val="002C23AE"/>
    <w:rsid w:val="002C24BA"/>
    <w:rsid w:val="002C29B4"/>
    <w:rsid w:val="002C2B1A"/>
    <w:rsid w:val="002C2C3D"/>
    <w:rsid w:val="002C38F4"/>
    <w:rsid w:val="002C45CF"/>
    <w:rsid w:val="002C45FF"/>
    <w:rsid w:val="002C47E2"/>
    <w:rsid w:val="002C4907"/>
    <w:rsid w:val="002C4A6C"/>
    <w:rsid w:val="002C4EF0"/>
    <w:rsid w:val="002C552F"/>
    <w:rsid w:val="002C5EBF"/>
    <w:rsid w:val="002C5F85"/>
    <w:rsid w:val="002C5FA3"/>
    <w:rsid w:val="002C60E5"/>
    <w:rsid w:val="002C623D"/>
    <w:rsid w:val="002C62D7"/>
    <w:rsid w:val="002C69D4"/>
    <w:rsid w:val="002C6BE3"/>
    <w:rsid w:val="002C6D2B"/>
    <w:rsid w:val="002C6D92"/>
    <w:rsid w:val="002C74AB"/>
    <w:rsid w:val="002C79ED"/>
    <w:rsid w:val="002C7F5F"/>
    <w:rsid w:val="002D03E8"/>
    <w:rsid w:val="002D0515"/>
    <w:rsid w:val="002D0AA6"/>
    <w:rsid w:val="002D10B3"/>
    <w:rsid w:val="002D184E"/>
    <w:rsid w:val="002D1BCF"/>
    <w:rsid w:val="002D1E12"/>
    <w:rsid w:val="002D220D"/>
    <w:rsid w:val="002D28CA"/>
    <w:rsid w:val="002D2B11"/>
    <w:rsid w:val="002D2E5B"/>
    <w:rsid w:val="002D3351"/>
    <w:rsid w:val="002D3B34"/>
    <w:rsid w:val="002D4EBB"/>
    <w:rsid w:val="002D502E"/>
    <w:rsid w:val="002D56A4"/>
    <w:rsid w:val="002D58A3"/>
    <w:rsid w:val="002D5AB4"/>
    <w:rsid w:val="002D6885"/>
    <w:rsid w:val="002D6C5B"/>
    <w:rsid w:val="002D6F39"/>
    <w:rsid w:val="002D6FD5"/>
    <w:rsid w:val="002D726B"/>
    <w:rsid w:val="002D730F"/>
    <w:rsid w:val="002D7370"/>
    <w:rsid w:val="002E000C"/>
    <w:rsid w:val="002E0F12"/>
    <w:rsid w:val="002E0FBF"/>
    <w:rsid w:val="002E1050"/>
    <w:rsid w:val="002E1A2C"/>
    <w:rsid w:val="002E1A60"/>
    <w:rsid w:val="002E1F3C"/>
    <w:rsid w:val="002E2614"/>
    <w:rsid w:val="002E27F9"/>
    <w:rsid w:val="002E2E44"/>
    <w:rsid w:val="002E2E6F"/>
    <w:rsid w:val="002E3C90"/>
    <w:rsid w:val="002E41A3"/>
    <w:rsid w:val="002E4C5C"/>
    <w:rsid w:val="002E5794"/>
    <w:rsid w:val="002E5915"/>
    <w:rsid w:val="002E5A52"/>
    <w:rsid w:val="002E6158"/>
    <w:rsid w:val="002E626E"/>
    <w:rsid w:val="002E6471"/>
    <w:rsid w:val="002E6B6E"/>
    <w:rsid w:val="002E70BC"/>
    <w:rsid w:val="002E72D1"/>
    <w:rsid w:val="002E7503"/>
    <w:rsid w:val="002E7743"/>
    <w:rsid w:val="002F02C4"/>
    <w:rsid w:val="002F06BB"/>
    <w:rsid w:val="002F08BA"/>
    <w:rsid w:val="002F0A5F"/>
    <w:rsid w:val="002F0AD1"/>
    <w:rsid w:val="002F0C61"/>
    <w:rsid w:val="002F1A9D"/>
    <w:rsid w:val="002F1F19"/>
    <w:rsid w:val="002F28B7"/>
    <w:rsid w:val="002F2CCA"/>
    <w:rsid w:val="002F2E5D"/>
    <w:rsid w:val="002F31CC"/>
    <w:rsid w:val="002F337C"/>
    <w:rsid w:val="002F3A48"/>
    <w:rsid w:val="002F4199"/>
    <w:rsid w:val="002F4359"/>
    <w:rsid w:val="002F56F9"/>
    <w:rsid w:val="002F60A3"/>
    <w:rsid w:val="002F61C4"/>
    <w:rsid w:val="002F6F63"/>
    <w:rsid w:val="002F7120"/>
    <w:rsid w:val="002F784D"/>
    <w:rsid w:val="002F7F35"/>
    <w:rsid w:val="002F7FDE"/>
    <w:rsid w:val="00300473"/>
    <w:rsid w:val="003006C3"/>
    <w:rsid w:val="00300A2C"/>
    <w:rsid w:val="00300EA2"/>
    <w:rsid w:val="00300F22"/>
    <w:rsid w:val="00301074"/>
    <w:rsid w:val="003010DC"/>
    <w:rsid w:val="00301CD4"/>
    <w:rsid w:val="00302054"/>
    <w:rsid w:val="00302234"/>
    <w:rsid w:val="003022AF"/>
    <w:rsid w:val="00302423"/>
    <w:rsid w:val="003027C1"/>
    <w:rsid w:val="003029BD"/>
    <w:rsid w:val="00302C7C"/>
    <w:rsid w:val="00302D80"/>
    <w:rsid w:val="0030303A"/>
    <w:rsid w:val="00303070"/>
    <w:rsid w:val="003034A5"/>
    <w:rsid w:val="0030353C"/>
    <w:rsid w:val="00303AF1"/>
    <w:rsid w:val="00304713"/>
    <w:rsid w:val="0030560D"/>
    <w:rsid w:val="00305CE7"/>
    <w:rsid w:val="0030602A"/>
    <w:rsid w:val="003069D6"/>
    <w:rsid w:val="00306D6A"/>
    <w:rsid w:val="00306EAA"/>
    <w:rsid w:val="003070BC"/>
    <w:rsid w:val="003073B3"/>
    <w:rsid w:val="00307AD2"/>
    <w:rsid w:val="0031031A"/>
    <w:rsid w:val="0031115D"/>
    <w:rsid w:val="003114CE"/>
    <w:rsid w:val="003115C3"/>
    <w:rsid w:val="00311700"/>
    <w:rsid w:val="00311929"/>
    <w:rsid w:val="003119ED"/>
    <w:rsid w:val="0031289D"/>
    <w:rsid w:val="00312CDE"/>
    <w:rsid w:val="00312F3D"/>
    <w:rsid w:val="00312F7D"/>
    <w:rsid w:val="00313939"/>
    <w:rsid w:val="00313C3E"/>
    <w:rsid w:val="00313CAF"/>
    <w:rsid w:val="00314260"/>
    <w:rsid w:val="00314572"/>
    <w:rsid w:val="00314CE9"/>
    <w:rsid w:val="00314D1E"/>
    <w:rsid w:val="00314E05"/>
    <w:rsid w:val="00315118"/>
    <w:rsid w:val="00315127"/>
    <w:rsid w:val="0031514C"/>
    <w:rsid w:val="00315580"/>
    <w:rsid w:val="003155B7"/>
    <w:rsid w:val="00315634"/>
    <w:rsid w:val="00315D8A"/>
    <w:rsid w:val="00315E31"/>
    <w:rsid w:val="00315FCF"/>
    <w:rsid w:val="003160D3"/>
    <w:rsid w:val="00316107"/>
    <w:rsid w:val="00316136"/>
    <w:rsid w:val="003162B0"/>
    <w:rsid w:val="00316371"/>
    <w:rsid w:val="003165BF"/>
    <w:rsid w:val="00316989"/>
    <w:rsid w:val="00316992"/>
    <w:rsid w:val="003176D5"/>
    <w:rsid w:val="003179C7"/>
    <w:rsid w:val="00317BE2"/>
    <w:rsid w:val="00317F01"/>
    <w:rsid w:val="0032001F"/>
    <w:rsid w:val="0032002C"/>
    <w:rsid w:val="00320084"/>
    <w:rsid w:val="003211DA"/>
    <w:rsid w:val="003211F7"/>
    <w:rsid w:val="00321792"/>
    <w:rsid w:val="0032192C"/>
    <w:rsid w:val="00321DA7"/>
    <w:rsid w:val="00322137"/>
    <w:rsid w:val="003221D9"/>
    <w:rsid w:val="003227E4"/>
    <w:rsid w:val="00322F95"/>
    <w:rsid w:val="003236CD"/>
    <w:rsid w:val="00323B3F"/>
    <w:rsid w:val="00323D31"/>
    <w:rsid w:val="00323F39"/>
    <w:rsid w:val="00323FB3"/>
    <w:rsid w:val="00324E17"/>
    <w:rsid w:val="003252FD"/>
    <w:rsid w:val="003255A2"/>
    <w:rsid w:val="003255FE"/>
    <w:rsid w:val="0032596A"/>
    <w:rsid w:val="003263BF"/>
    <w:rsid w:val="003264E7"/>
    <w:rsid w:val="0032708A"/>
    <w:rsid w:val="003271BB"/>
    <w:rsid w:val="003272E1"/>
    <w:rsid w:val="003273B1"/>
    <w:rsid w:val="003278DB"/>
    <w:rsid w:val="00327A29"/>
    <w:rsid w:val="00330FBC"/>
    <w:rsid w:val="003311D3"/>
    <w:rsid w:val="003312A5"/>
    <w:rsid w:val="003318F9"/>
    <w:rsid w:val="00331BE2"/>
    <w:rsid w:val="00331D9F"/>
    <w:rsid w:val="00331DF6"/>
    <w:rsid w:val="003322E7"/>
    <w:rsid w:val="003325E6"/>
    <w:rsid w:val="00333629"/>
    <w:rsid w:val="00333AC9"/>
    <w:rsid w:val="00333EFF"/>
    <w:rsid w:val="0033435F"/>
    <w:rsid w:val="00335626"/>
    <w:rsid w:val="00335A9A"/>
    <w:rsid w:val="00335B17"/>
    <w:rsid w:val="00336C44"/>
    <w:rsid w:val="003370C1"/>
    <w:rsid w:val="00337487"/>
    <w:rsid w:val="0033771D"/>
    <w:rsid w:val="00337EB2"/>
    <w:rsid w:val="00340403"/>
    <w:rsid w:val="0034067D"/>
    <w:rsid w:val="00340691"/>
    <w:rsid w:val="00340814"/>
    <w:rsid w:val="003408FF"/>
    <w:rsid w:val="00340988"/>
    <w:rsid w:val="00340C5C"/>
    <w:rsid w:val="00340F31"/>
    <w:rsid w:val="003411BC"/>
    <w:rsid w:val="0034199E"/>
    <w:rsid w:val="0034211E"/>
    <w:rsid w:val="003422C7"/>
    <w:rsid w:val="003425CA"/>
    <w:rsid w:val="00343658"/>
    <w:rsid w:val="00343685"/>
    <w:rsid w:val="003436C5"/>
    <w:rsid w:val="003439A8"/>
    <w:rsid w:val="003439C1"/>
    <w:rsid w:val="00343C4F"/>
    <w:rsid w:val="00344408"/>
    <w:rsid w:val="00344466"/>
    <w:rsid w:val="00344E6A"/>
    <w:rsid w:val="003450B1"/>
    <w:rsid w:val="00345330"/>
    <w:rsid w:val="003459AD"/>
    <w:rsid w:val="00345C61"/>
    <w:rsid w:val="0034676A"/>
    <w:rsid w:val="00346A4B"/>
    <w:rsid w:val="00346C96"/>
    <w:rsid w:val="00346D9C"/>
    <w:rsid w:val="00347077"/>
    <w:rsid w:val="00347354"/>
    <w:rsid w:val="00347505"/>
    <w:rsid w:val="003476E3"/>
    <w:rsid w:val="003509B1"/>
    <w:rsid w:val="00350A73"/>
    <w:rsid w:val="00350BC0"/>
    <w:rsid w:val="00350DEC"/>
    <w:rsid w:val="003518AD"/>
    <w:rsid w:val="00351F45"/>
    <w:rsid w:val="003521DA"/>
    <w:rsid w:val="00352D98"/>
    <w:rsid w:val="00352EB5"/>
    <w:rsid w:val="00352F0A"/>
    <w:rsid w:val="0035358C"/>
    <w:rsid w:val="0035388A"/>
    <w:rsid w:val="00353F68"/>
    <w:rsid w:val="003544C2"/>
    <w:rsid w:val="0035468E"/>
    <w:rsid w:val="00354845"/>
    <w:rsid w:val="00354A3F"/>
    <w:rsid w:val="00354C04"/>
    <w:rsid w:val="00354CA3"/>
    <w:rsid w:val="00354E9F"/>
    <w:rsid w:val="00355396"/>
    <w:rsid w:val="00355589"/>
    <w:rsid w:val="003555BA"/>
    <w:rsid w:val="00355B71"/>
    <w:rsid w:val="00355BD4"/>
    <w:rsid w:val="00355C72"/>
    <w:rsid w:val="00355CA5"/>
    <w:rsid w:val="003560D8"/>
    <w:rsid w:val="00356700"/>
    <w:rsid w:val="00356879"/>
    <w:rsid w:val="00356B28"/>
    <w:rsid w:val="00356E12"/>
    <w:rsid w:val="00356F25"/>
    <w:rsid w:val="0035750D"/>
    <w:rsid w:val="003577DE"/>
    <w:rsid w:val="00357B1C"/>
    <w:rsid w:val="00357ECF"/>
    <w:rsid w:val="0036000C"/>
    <w:rsid w:val="0036089A"/>
    <w:rsid w:val="003608EA"/>
    <w:rsid w:val="00360941"/>
    <w:rsid w:val="00360AFE"/>
    <w:rsid w:val="00360DAB"/>
    <w:rsid w:val="003612A5"/>
    <w:rsid w:val="003612E9"/>
    <w:rsid w:val="0036134D"/>
    <w:rsid w:val="003615DB"/>
    <w:rsid w:val="00361B7D"/>
    <w:rsid w:val="00361CD1"/>
    <w:rsid w:val="00361CE0"/>
    <w:rsid w:val="00361D18"/>
    <w:rsid w:val="00361F54"/>
    <w:rsid w:val="003627BE"/>
    <w:rsid w:val="00362803"/>
    <w:rsid w:val="00362B2A"/>
    <w:rsid w:val="00362B64"/>
    <w:rsid w:val="0036351D"/>
    <w:rsid w:val="00363633"/>
    <w:rsid w:val="00363C2E"/>
    <w:rsid w:val="0036442B"/>
    <w:rsid w:val="00364C07"/>
    <w:rsid w:val="00364E51"/>
    <w:rsid w:val="00365694"/>
    <w:rsid w:val="00365DF7"/>
    <w:rsid w:val="00365FAE"/>
    <w:rsid w:val="00366198"/>
    <w:rsid w:val="0036675B"/>
    <w:rsid w:val="00366C51"/>
    <w:rsid w:val="003671CD"/>
    <w:rsid w:val="00367686"/>
    <w:rsid w:val="00367825"/>
    <w:rsid w:val="00367DCA"/>
    <w:rsid w:val="00370604"/>
    <w:rsid w:val="00370611"/>
    <w:rsid w:val="00370E70"/>
    <w:rsid w:val="00371006"/>
    <w:rsid w:val="00371CEB"/>
    <w:rsid w:val="003721D1"/>
    <w:rsid w:val="003726CB"/>
    <w:rsid w:val="00372A22"/>
    <w:rsid w:val="00373077"/>
    <w:rsid w:val="00373252"/>
    <w:rsid w:val="00373627"/>
    <w:rsid w:val="00373924"/>
    <w:rsid w:val="00373BA2"/>
    <w:rsid w:val="00373CAE"/>
    <w:rsid w:val="00373F59"/>
    <w:rsid w:val="003741A8"/>
    <w:rsid w:val="00374778"/>
    <w:rsid w:val="003747D5"/>
    <w:rsid w:val="003747E3"/>
    <w:rsid w:val="0037520F"/>
    <w:rsid w:val="0037567B"/>
    <w:rsid w:val="00375A02"/>
    <w:rsid w:val="00375A83"/>
    <w:rsid w:val="00375C53"/>
    <w:rsid w:val="00376A25"/>
    <w:rsid w:val="00377C86"/>
    <w:rsid w:val="003808FA"/>
    <w:rsid w:val="003809D1"/>
    <w:rsid w:val="00380ACF"/>
    <w:rsid w:val="00380E9C"/>
    <w:rsid w:val="00381048"/>
    <w:rsid w:val="00381213"/>
    <w:rsid w:val="00381313"/>
    <w:rsid w:val="00381ADC"/>
    <w:rsid w:val="00381B58"/>
    <w:rsid w:val="00382037"/>
    <w:rsid w:val="00382371"/>
    <w:rsid w:val="00382CEB"/>
    <w:rsid w:val="00382D89"/>
    <w:rsid w:val="00382E07"/>
    <w:rsid w:val="00383130"/>
    <w:rsid w:val="00383625"/>
    <w:rsid w:val="00383B11"/>
    <w:rsid w:val="00383E43"/>
    <w:rsid w:val="00383F92"/>
    <w:rsid w:val="00383FFC"/>
    <w:rsid w:val="00384375"/>
    <w:rsid w:val="00384A10"/>
    <w:rsid w:val="00384BF5"/>
    <w:rsid w:val="00384C29"/>
    <w:rsid w:val="00384CD0"/>
    <w:rsid w:val="00384E97"/>
    <w:rsid w:val="0038513B"/>
    <w:rsid w:val="00385A2D"/>
    <w:rsid w:val="00385FDC"/>
    <w:rsid w:val="0038665C"/>
    <w:rsid w:val="003868BA"/>
    <w:rsid w:val="00386E1A"/>
    <w:rsid w:val="00386E22"/>
    <w:rsid w:val="003870CD"/>
    <w:rsid w:val="003871B1"/>
    <w:rsid w:val="003872A1"/>
    <w:rsid w:val="003872FF"/>
    <w:rsid w:val="0038745E"/>
    <w:rsid w:val="00387B7D"/>
    <w:rsid w:val="00387D37"/>
    <w:rsid w:val="00387FA7"/>
    <w:rsid w:val="003901D8"/>
    <w:rsid w:val="003903C4"/>
    <w:rsid w:val="00390597"/>
    <w:rsid w:val="00390BA3"/>
    <w:rsid w:val="00390C22"/>
    <w:rsid w:val="0039124D"/>
    <w:rsid w:val="00391264"/>
    <w:rsid w:val="00391294"/>
    <w:rsid w:val="003915DF"/>
    <w:rsid w:val="0039172F"/>
    <w:rsid w:val="00391824"/>
    <w:rsid w:val="003919F3"/>
    <w:rsid w:val="00391D2D"/>
    <w:rsid w:val="00391F47"/>
    <w:rsid w:val="00392519"/>
    <w:rsid w:val="00392600"/>
    <w:rsid w:val="00392810"/>
    <w:rsid w:val="00392BC4"/>
    <w:rsid w:val="00393275"/>
    <w:rsid w:val="0039389C"/>
    <w:rsid w:val="00393977"/>
    <w:rsid w:val="0039434D"/>
    <w:rsid w:val="0039484F"/>
    <w:rsid w:val="00394878"/>
    <w:rsid w:val="00394E24"/>
    <w:rsid w:val="00394E96"/>
    <w:rsid w:val="00394F9F"/>
    <w:rsid w:val="00395D2F"/>
    <w:rsid w:val="00395E0C"/>
    <w:rsid w:val="003961FE"/>
    <w:rsid w:val="00396208"/>
    <w:rsid w:val="003966E4"/>
    <w:rsid w:val="00396996"/>
    <w:rsid w:val="003978AC"/>
    <w:rsid w:val="00397DFF"/>
    <w:rsid w:val="00397FEA"/>
    <w:rsid w:val="003A01FF"/>
    <w:rsid w:val="003A027E"/>
    <w:rsid w:val="003A0420"/>
    <w:rsid w:val="003A0699"/>
    <w:rsid w:val="003A0813"/>
    <w:rsid w:val="003A08B2"/>
    <w:rsid w:val="003A16D3"/>
    <w:rsid w:val="003A1811"/>
    <w:rsid w:val="003A207F"/>
    <w:rsid w:val="003A2082"/>
    <w:rsid w:val="003A21AF"/>
    <w:rsid w:val="003A2282"/>
    <w:rsid w:val="003A245D"/>
    <w:rsid w:val="003A29B9"/>
    <w:rsid w:val="003A30FB"/>
    <w:rsid w:val="003A36C6"/>
    <w:rsid w:val="003A37BD"/>
    <w:rsid w:val="003A43B1"/>
    <w:rsid w:val="003A44C4"/>
    <w:rsid w:val="003A47D2"/>
    <w:rsid w:val="003A4B64"/>
    <w:rsid w:val="003A55D7"/>
    <w:rsid w:val="003A5DD9"/>
    <w:rsid w:val="003A6228"/>
    <w:rsid w:val="003A62D9"/>
    <w:rsid w:val="003A66CE"/>
    <w:rsid w:val="003A66F4"/>
    <w:rsid w:val="003A77E6"/>
    <w:rsid w:val="003A7918"/>
    <w:rsid w:val="003A7D16"/>
    <w:rsid w:val="003A7E34"/>
    <w:rsid w:val="003A7FFE"/>
    <w:rsid w:val="003B08E6"/>
    <w:rsid w:val="003B0A86"/>
    <w:rsid w:val="003B11F0"/>
    <w:rsid w:val="003B199A"/>
    <w:rsid w:val="003B202F"/>
    <w:rsid w:val="003B279B"/>
    <w:rsid w:val="003B32B3"/>
    <w:rsid w:val="003B3391"/>
    <w:rsid w:val="003B34D1"/>
    <w:rsid w:val="003B3FE2"/>
    <w:rsid w:val="003B442E"/>
    <w:rsid w:val="003B48EF"/>
    <w:rsid w:val="003B48F3"/>
    <w:rsid w:val="003B59AC"/>
    <w:rsid w:val="003B63C4"/>
    <w:rsid w:val="003B64B2"/>
    <w:rsid w:val="003B6D71"/>
    <w:rsid w:val="003B75C7"/>
    <w:rsid w:val="003B77C2"/>
    <w:rsid w:val="003B7AD6"/>
    <w:rsid w:val="003B7AD8"/>
    <w:rsid w:val="003B7C0C"/>
    <w:rsid w:val="003B7D8A"/>
    <w:rsid w:val="003C05FA"/>
    <w:rsid w:val="003C07AB"/>
    <w:rsid w:val="003C09A6"/>
    <w:rsid w:val="003C0AE2"/>
    <w:rsid w:val="003C123E"/>
    <w:rsid w:val="003C1452"/>
    <w:rsid w:val="003C18AE"/>
    <w:rsid w:val="003C1986"/>
    <w:rsid w:val="003C2653"/>
    <w:rsid w:val="003C27BC"/>
    <w:rsid w:val="003C2D70"/>
    <w:rsid w:val="003C2E94"/>
    <w:rsid w:val="003C3451"/>
    <w:rsid w:val="003C382F"/>
    <w:rsid w:val="003C3AC1"/>
    <w:rsid w:val="003C3BAE"/>
    <w:rsid w:val="003C3D2E"/>
    <w:rsid w:val="003C3E11"/>
    <w:rsid w:val="003C42C9"/>
    <w:rsid w:val="003C5396"/>
    <w:rsid w:val="003C5647"/>
    <w:rsid w:val="003C6140"/>
    <w:rsid w:val="003C6195"/>
    <w:rsid w:val="003C6574"/>
    <w:rsid w:val="003C6704"/>
    <w:rsid w:val="003C69D1"/>
    <w:rsid w:val="003C6FC9"/>
    <w:rsid w:val="003C722F"/>
    <w:rsid w:val="003C79E8"/>
    <w:rsid w:val="003C7A16"/>
    <w:rsid w:val="003C7D0D"/>
    <w:rsid w:val="003D03A7"/>
    <w:rsid w:val="003D0584"/>
    <w:rsid w:val="003D05BF"/>
    <w:rsid w:val="003D069C"/>
    <w:rsid w:val="003D0877"/>
    <w:rsid w:val="003D08D4"/>
    <w:rsid w:val="003D096A"/>
    <w:rsid w:val="003D0B15"/>
    <w:rsid w:val="003D0C98"/>
    <w:rsid w:val="003D0E51"/>
    <w:rsid w:val="003D0E5C"/>
    <w:rsid w:val="003D1079"/>
    <w:rsid w:val="003D1C07"/>
    <w:rsid w:val="003D1CA7"/>
    <w:rsid w:val="003D2687"/>
    <w:rsid w:val="003D2A2E"/>
    <w:rsid w:val="003D3395"/>
    <w:rsid w:val="003D3E21"/>
    <w:rsid w:val="003D41D1"/>
    <w:rsid w:val="003D4D10"/>
    <w:rsid w:val="003D504A"/>
    <w:rsid w:val="003D53A7"/>
    <w:rsid w:val="003D56A7"/>
    <w:rsid w:val="003D5AF3"/>
    <w:rsid w:val="003D5DFD"/>
    <w:rsid w:val="003D60DC"/>
    <w:rsid w:val="003D6299"/>
    <w:rsid w:val="003D6456"/>
    <w:rsid w:val="003D6A70"/>
    <w:rsid w:val="003D6E89"/>
    <w:rsid w:val="003D6F12"/>
    <w:rsid w:val="003D7130"/>
    <w:rsid w:val="003D7353"/>
    <w:rsid w:val="003D74A6"/>
    <w:rsid w:val="003D7E14"/>
    <w:rsid w:val="003E13F6"/>
    <w:rsid w:val="003E1446"/>
    <w:rsid w:val="003E1A1C"/>
    <w:rsid w:val="003E1B9B"/>
    <w:rsid w:val="003E1D46"/>
    <w:rsid w:val="003E2016"/>
    <w:rsid w:val="003E2132"/>
    <w:rsid w:val="003E223D"/>
    <w:rsid w:val="003E27AC"/>
    <w:rsid w:val="003E2819"/>
    <w:rsid w:val="003E28A7"/>
    <w:rsid w:val="003E2939"/>
    <w:rsid w:val="003E2B38"/>
    <w:rsid w:val="003E3108"/>
    <w:rsid w:val="003E3415"/>
    <w:rsid w:val="003E38A2"/>
    <w:rsid w:val="003E3D43"/>
    <w:rsid w:val="003E4741"/>
    <w:rsid w:val="003E47F4"/>
    <w:rsid w:val="003E4BF1"/>
    <w:rsid w:val="003E4CC0"/>
    <w:rsid w:val="003E4D6B"/>
    <w:rsid w:val="003E5295"/>
    <w:rsid w:val="003E54DB"/>
    <w:rsid w:val="003E569A"/>
    <w:rsid w:val="003E589B"/>
    <w:rsid w:val="003E5981"/>
    <w:rsid w:val="003E59FF"/>
    <w:rsid w:val="003E5ABA"/>
    <w:rsid w:val="003E5F44"/>
    <w:rsid w:val="003E64CD"/>
    <w:rsid w:val="003E65E7"/>
    <w:rsid w:val="003E69EF"/>
    <w:rsid w:val="003E74D1"/>
    <w:rsid w:val="003E7A3E"/>
    <w:rsid w:val="003E7F81"/>
    <w:rsid w:val="003F0659"/>
    <w:rsid w:val="003F07AE"/>
    <w:rsid w:val="003F0CE6"/>
    <w:rsid w:val="003F0DB5"/>
    <w:rsid w:val="003F0EB4"/>
    <w:rsid w:val="003F0EF0"/>
    <w:rsid w:val="003F15B4"/>
    <w:rsid w:val="003F15FE"/>
    <w:rsid w:val="003F1C8F"/>
    <w:rsid w:val="003F1CC7"/>
    <w:rsid w:val="003F1DF8"/>
    <w:rsid w:val="003F24F3"/>
    <w:rsid w:val="003F2A9F"/>
    <w:rsid w:val="003F2B75"/>
    <w:rsid w:val="003F2D91"/>
    <w:rsid w:val="003F2E6C"/>
    <w:rsid w:val="003F2EB0"/>
    <w:rsid w:val="003F2FE9"/>
    <w:rsid w:val="003F3107"/>
    <w:rsid w:val="003F3217"/>
    <w:rsid w:val="003F34E3"/>
    <w:rsid w:val="003F3804"/>
    <w:rsid w:val="003F381A"/>
    <w:rsid w:val="003F3E40"/>
    <w:rsid w:val="003F4934"/>
    <w:rsid w:val="003F4B11"/>
    <w:rsid w:val="003F4ECB"/>
    <w:rsid w:val="003F4FFF"/>
    <w:rsid w:val="003F52D5"/>
    <w:rsid w:val="003F66AC"/>
    <w:rsid w:val="003F6972"/>
    <w:rsid w:val="003F6C4A"/>
    <w:rsid w:val="003F6D1E"/>
    <w:rsid w:val="003F71BE"/>
    <w:rsid w:val="003F7616"/>
    <w:rsid w:val="003F77E3"/>
    <w:rsid w:val="003F7CD1"/>
    <w:rsid w:val="003F7D52"/>
    <w:rsid w:val="003F7E8B"/>
    <w:rsid w:val="004000F3"/>
    <w:rsid w:val="00400360"/>
    <w:rsid w:val="00400695"/>
    <w:rsid w:val="00400A32"/>
    <w:rsid w:val="00401425"/>
    <w:rsid w:val="00401597"/>
    <w:rsid w:val="00401692"/>
    <w:rsid w:val="00401978"/>
    <w:rsid w:val="00401A04"/>
    <w:rsid w:val="00401A1C"/>
    <w:rsid w:val="00401ED6"/>
    <w:rsid w:val="004024C9"/>
    <w:rsid w:val="0040267F"/>
    <w:rsid w:val="00402D9F"/>
    <w:rsid w:val="00402DD2"/>
    <w:rsid w:val="0040392C"/>
    <w:rsid w:val="00403E75"/>
    <w:rsid w:val="00404090"/>
    <w:rsid w:val="00404B24"/>
    <w:rsid w:val="00404D22"/>
    <w:rsid w:val="00404F1D"/>
    <w:rsid w:val="00405849"/>
    <w:rsid w:val="00405EA7"/>
    <w:rsid w:val="00406479"/>
    <w:rsid w:val="004066FE"/>
    <w:rsid w:val="00406837"/>
    <w:rsid w:val="0040785B"/>
    <w:rsid w:val="004078DA"/>
    <w:rsid w:val="00407B12"/>
    <w:rsid w:val="00410A4F"/>
    <w:rsid w:val="00410E8C"/>
    <w:rsid w:val="004119D9"/>
    <w:rsid w:val="00411B87"/>
    <w:rsid w:val="00411DAA"/>
    <w:rsid w:val="004125AC"/>
    <w:rsid w:val="004126BD"/>
    <w:rsid w:val="00412848"/>
    <w:rsid w:val="00412849"/>
    <w:rsid w:val="00413BA6"/>
    <w:rsid w:val="00414B87"/>
    <w:rsid w:val="00414D6A"/>
    <w:rsid w:val="0041540B"/>
    <w:rsid w:val="00415647"/>
    <w:rsid w:val="00415F79"/>
    <w:rsid w:val="004160D5"/>
    <w:rsid w:val="004175AB"/>
    <w:rsid w:val="0041761D"/>
    <w:rsid w:val="0041779D"/>
    <w:rsid w:val="00417B86"/>
    <w:rsid w:val="00417E07"/>
    <w:rsid w:val="00417E22"/>
    <w:rsid w:val="0042002C"/>
    <w:rsid w:val="0042022C"/>
    <w:rsid w:val="004205C8"/>
    <w:rsid w:val="00420890"/>
    <w:rsid w:val="00421587"/>
    <w:rsid w:val="004216E1"/>
    <w:rsid w:val="00421BA0"/>
    <w:rsid w:val="00422123"/>
    <w:rsid w:val="00422BBD"/>
    <w:rsid w:val="00422CE4"/>
    <w:rsid w:val="00422CEF"/>
    <w:rsid w:val="00422D91"/>
    <w:rsid w:val="0042338B"/>
    <w:rsid w:val="00423687"/>
    <w:rsid w:val="0042383E"/>
    <w:rsid w:val="0042384A"/>
    <w:rsid w:val="004244C8"/>
    <w:rsid w:val="004244E6"/>
    <w:rsid w:val="00424532"/>
    <w:rsid w:val="004247F1"/>
    <w:rsid w:val="0042543A"/>
    <w:rsid w:val="004254A9"/>
    <w:rsid w:val="00425690"/>
    <w:rsid w:val="00425698"/>
    <w:rsid w:val="00425D67"/>
    <w:rsid w:val="00425FAE"/>
    <w:rsid w:val="0042629F"/>
    <w:rsid w:val="00426B41"/>
    <w:rsid w:val="00426CBA"/>
    <w:rsid w:val="00426D4F"/>
    <w:rsid w:val="0042703D"/>
    <w:rsid w:val="00427A29"/>
    <w:rsid w:val="00427B74"/>
    <w:rsid w:val="00427CD6"/>
    <w:rsid w:val="00430028"/>
    <w:rsid w:val="00430927"/>
    <w:rsid w:val="00430A82"/>
    <w:rsid w:val="00430FA8"/>
    <w:rsid w:val="0043140B"/>
    <w:rsid w:val="0043168E"/>
    <w:rsid w:val="00431803"/>
    <w:rsid w:val="00431E54"/>
    <w:rsid w:val="00432057"/>
    <w:rsid w:val="00432365"/>
    <w:rsid w:val="00432907"/>
    <w:rsid w:val="00432D88"/>
    <w:rsid w:val="0043321D"/>
    <w:rsid w:val="004334A5"/>
    <w:rsid w:val="00433866"/>
    <w:rsid w:val="00433E51"/>
    <w:rsid w:val="00434BB5"/>
    <w:rsid w:val="00435192"/>
    <w:rsid w:val="00435306"/>
    <w:rsid w:val="00435431"/>
    <w:rsid w:val="004360EA"/>
    <w:rsid w:val="0043676E"/>
    <w:rsid w:val="00436D56"/>
    <w:rsid w:val="00436ED1"/>
    <w:rsid w:val="0043709E"/>
    <w:rsid w:val="00437183"/>
    <w:rsid w:val="00437237"/>
    <w:rsid w:val="00437780"/>
    <w:rsid w:val="00437B6E"/>
    <w:rsid w:val="00437B9E"/>
    <w:rsid w:val="00441270"/>
    <w:rsid w:val="00441A8B"/>
    <w:rsid w:val="00441AF1"/>
    <w:rsid w:val="00441B0D"/>
    <w:rsid w:val="00442618"/>
    <w:rsid w:val="00442760"/>
    <w:rsid w:val="004428DD"/>
    <w:rsid w:val="00442AC1"/>
    <w:rsid w:val="0044341A"/>
    <w:rsid w:val="00443BF6"/>
    <w:rsid w:val="00443E12"/>
    <w:rsid w:val="00443F80"/>
    <w:rsid w:val="004442F5"/>
    <w:rsid w:val="00444B17"/>
    <w:rsid w:val="0044537D"/>
    <w:rsid w:val="00445410"/>
    <w:rsid w:val="00445C1B"/>
    <w:rsid w:val="00445E05"/>
    <w:rsid w:val="00446389"/>
    <w:rsid w:val="00446A15"/>
    <w:rsid w:val="00446AD2"/>
    <w:rsid w:val="00446D2F"/>
    <w:rsid w:val="004471D0"/>
    <w:rsid w:val="00447639"/>
    <w:rsid w:val="0044765F"/>
    <w:rsid w:val="00447FAA"/>
    <w:rsid w:val="00447FCA"/>
    <w:rsid w:val="0045072E"/>
    <w:rsid w:val="00450738"/>
    <w:rsid w:val="00450BD0"/>
    <w:rsid w:val="00450C6A"/>
    <w:rsid w:val="00450CD4"/>
    <w:rsid w:val="00452263"/>
    <w:rsid w:val="00452769"/>
    <w:rsid w:val="00452773"/>
    <w:rsid w:val="00452B51"/>
    <w:rsid w:val="00452D2A"/>
    <w:rsid w:val="00453434"/>
    <w:rsid w:val="00453530"/>
    <w:rsid w:val="0045355E"/>
    <w:rsid w:val="00454293"/>
    <w:rsid w:val="004545A0"/>
    <w:rsid w:val="00454687"/>
    <w:rsid w:val="00454C6F"/>
    <w:rsid w:val="00455595"/>
    <w:rsid w:val="004559EE"/>
    <w:rsid w:val="00455DA9"/>
    <w:rsid w:val="0045674B"/>
    <w:rsid w:val="00457503"/>
    <w:rsid w:val="00457851"/>
    <w:rsid w:val="00457B40"/>
    <w:rsid w:val="00457BB1"/>
    <w:rsid w:val="00460533"/>
    <w:rsid w:val="004605FC"/>
    <w:rsid w:val="00460E7D"/>
    <w:rsid w:val="00460F03"/>
    <w:rsid w:val="00461456"/>
    <w:rsid w:val="00461C68"/>
    <w:rsid w:val="004620BC"/>
    <w:rsid w:val="0046249D"/>
    <w:rsid w:val="0046290A"/>
    <w:rsid w:val="00462A3C"/>
    <w:rsid w:val="00462AF6"/>
    <w:rsid w:val="00462D3A"/>
    <w:rsid w:val="004633A4"/>
    <w:rsid w:val="004634C1"/>
    <w:rsid w:val="004638B5"/>
    <w:rsid w:val="004638D1"/>
    <w:rsid w:val="0046494E"/>
    <w:rsid w:val="00464A1D"/>
    <w:rsid w:val="00464A20"/>
    <w:rsid w:val="00464A7B"/>
    <w:rsid w:val="00464ACE"/>
    <w:rsid w:val="00465047"/>
    <w:rsid w:val="004653AC"/>
    <w:rsid w:val="004653D1"/>
    <w:rsid w:val="00465A34"/>
    <w:rsid w:val="00466214"/>
    <w:rsid w:val="0046625B"/>
    <w:rsid w:val="00466625"/>
    <w:rsid w:val="00466B86"/>
    <w:rsid w:val="00466D04"/>
    <w:rsid w:val="00467197"/>
    <w:rsid w:val="00467422"/>
    <w:rsid w:val="004679A7"/>
    <w:rsid w:val="00467E09"/>
    <w:rsid w:val="004701CA"/>
    <w:rsid w:val="00470363"/>
    <w:rsid w:val="00470364"/>
    <w:rsid w:val="00470B4C"/>
    <w:rsid w:val="00471778"/>
    <w:rsid w:val="0047185A"/>
    <w:rsid w:val="00471966"/>
    <w:rsid w:val="0047201E"/>
    <w:rsid w:val="00472175"/>
    <w:rsid w:val="004721F4"/>
    <w:rsid w:val="004723C5"/>
    <w:rsid w:val="00472674"/>
    <w:rsid w:val="004726BD"/>
    <w:rsid w:val="004728C5"/>
    <w:rsid w:val="00472FDD"/>
    <w:rsid w:val="004732A0"/>
    <w:rsid w:val="00473AD8"/>
    <w:rsid w:val="00473BAB"/>
    <w:rsid w:val="00473D94"/>
    <w:rsid w:val="00473FDB"/>
    <w:rsid w:val="0047411A"/>
    <w:rsid w:val="0047449E"/>
    <w:rsid w:val="004751D6"/>
    <w:rsid w:val="0047544B"/>
    <w:rsid w:val="0047564F"/>
    <w:rsid w:val="00475992"/>
    <w:rsid w:val="004759DC"/>
    <w:rsid w:val="00475D53"/>
    <w:rsid w:val="00475E6E"/>
    <w:rsid w:val="00476433"/>
    <w:rsid w:val="0047683F"/>
    <w:rsid w:val="00476A82"/>
    <w:rsid w:val="0047711E"/>
    <w:rsid w:val="00477B3B"/>
    <w:rsid w:val="00477BBF"/>
    <w:rsid w:val="00477DDF"/>
    <w:rsid w:val="00480008"/>
    <w:rsid w:val="0048026C"/>
    <w:rsid w:val="004802D5"/>
    <w:rsid w:val="00480C0E"/>
    <w:rsid w:val="004810D5"/>
    <w:rsid w:val="004815A8"/>
    <w:rsid w:val="004819E6"/>
    <w:rsid w:val="00482505"/>
    <w:rsid w:val="00482587"/>
    <w:rsid w:val="0048269B"/>
    <w:rsid w:val="00482B7A"/>
    <w:rsid w:val="00482F45"/>
    <w:rsid w:val="0048349C"/>
    <w:rsid w:val="0048384F"/>
    <w:rsid w:val="0048396E"/>
    <w:rsid w:val="00483B90"/>
    <w:rsid w:val="00483FBA"/>
    <w:rsid w:val="0048401E"/>
    <w:rsid w:val="004843E6"/>
    <w:rsid w:val="00484636"/>
    <w:rsid w:val="0048490F"/>
    <w:rsid w:val="004855E4"/>
    <w:rsid w:val="004857DF"/>
    <w:rsid w:val="00485B46"/>
    <w:rsid w:val="004862C9"/>
    <w:rsid w:val="00486691"/>
    <w:rsid w:val="00486787"/>
    <w:rsid w:val="004868DA"/>
    <w:rsid w:val="00486B84"/>
    <w:rsid w:val="004871C1"/>
    <w:rsid w:val="00487981"/>
    <w:rsid w:val="00487AD5"/>
    <w:rsid w:val="00487D4E"/>
    <w:rsid w:val="00490237"/>
    <w:rsid w:val="004907BB"/>
    <w:rsid w:val="00491253"/>
    <w:rsid w:val="004912FE"/>
    <w:rsid w:val="00491817"/>
    <w:rsid w:val="00492107"/>
    <w:rsid w:val="00492587"/>
    <w:rsid w:val="00492638"/>
    <w:rsid w:val="004930EA"/>
    <w:rsid w:val="0049312F"/>
    <w:rsid w:val="004931CB"/>
    <w:rsid w:val="004932DD"/>
    <w:rsid w:val="00493620"/>
    <w:rsid w:val="004939B6"/>
    <w:rsid w:val="004939C2"/>
    <w:rsid w:val="00493AD8"/>
    <w:rsid w:val="00493DF6"/>
    <w:rsid w:val="00494001"/>
    <w:rsid w:val="00494248"/>
    <w:rsid w:val="00494309"/>
    <w:rsid w:val="00494933"/>
    <w:rsid w:val="00494FBD"/>
    <w:rsid w:val="004951DA"/>
    <w:rsid w:val="00495865"/>
    <w:rsid w:val="004966DC"/>
    <w:rsid w:val="0049698A"/>
    <w:rsid w:val="00496D2E"/>
    <w:rsid w:val="00497DC3"/>
    <w:rsid w:val="004A04E8"/>
    <w:rsid w:val="004A0592"/>
    <w:rsid w:val="004A11BC"/>
    <w:rsid w:val="004A1609"/>
    <w:rsid w:val="004A1861"/>
    <w:rsid w:val="004A1C47"/>
    <w:rsid w:val="004A1DC6"/>
    <w:rsid w:val="004A1E2E"/>
    <w:rsid w:val="004A1EDC"/>
    <w:rsid w:val="004A2140"/>
    <w:rsid w:val="004A27FC"/>
    <w:rsid w:val="004A2915"/>
    <w:rsid w:val="004A2F9D"/>
    <w:rsid w:val="004A35CE"/>
    <w:rsid w:val="004A3BEB"/>
    <w:rsid w:val="004A3C9B"/>
    <w:rsid w:val="004A3E6D"/>
    <w:rsid w:val="004A42C3"/>
    <w:rsid w:val="004A4459"/>
    <w:rsid w:val="004A44D7"/>
    <w:rsid w:val="004A4683"/>
    <w:rsid w:val="004A4987"/>
    <w:rsid w:val="004A4A9D"/>
    <w:rsid w:val="004A4EE4"/>
    <w:rsid w:val="004A5171"/>
    <w:rsid w:val="004A55CA"/>
    <w:rsid w:val="004A5B99"/>
    <w:rsid w:val="004A64D7"/>
    <w:rsid w:val="004A6731"/>
    <w:rsid w:val="004A6A40"/>
    <w:rsid w:val="004A74B7"/>
    <w:rsid w:val="004A76FE"/>
    <w:rsid w:val="004B00F2"/>
    <w:rsid w:val="004B00FB"/>
    <w:rsid w:val="004B0402"/>
    <w:rsid w:val="004B04DE"/>
    <w:rsid w:val="004B087B"/>
    <w:rsid w:val="004B0A98"/>
    <w:rsid w:val="004B14C7"/>
    <w:rsid w:val="004B1802"/>
    <w:rsid w:val="004B1887"/>
    <w:rsid w:val="004B191E"/>
    <w:rsid w:val="004B1EF5"/>
    <w:rsid w:val="004B1FB1"/>
    <w:rsid w:val="004B2316"/>
    <w:rsid w:val="004B239A"/>
    <w:rsid w:val="004B27A1"/>
    <w:rsid w:val="004B282E"/>
    <w:rsid w:val="004B2CF3"/>
    <w:rsid w:val="004B2D7D"/>
    <w:rsid w:val="004B3396"/>
    <w:rsid w:val="004B33A9"/>
    <w:rsid w:val="004B33ED"/>
    <w:rsid w:val="004B3515"/>
    <w:rsid w:val="004B35C9"/>
    <w:rsid w:val="004B3646"/>
    <w:rsid w:val="004B387A"/>
    <w:rsid w:val="004B3C85"/>
    <w:rsid w:val="004B3F6E"/>
    <w:rsid w:val="004B4D02"/>
    <w:rsid w:val="004B4DF7"/>
    <w:rsid w:val="004B50ED"/>
    <w:rsid w:val="004B534E"/>
    <w:rsid w:val="004B57AC"/>
    <w:rsid w:val="004B5AEB"/>
    <w:rsid w:val="004B5D08"/>
    <w:rsid w:val="004B63D6"/>
    <w:rsid w:val="004B641F"/>
    <w:rsid w:val="004B6DDB"/>
    <w:rsid w:val="004B73F8"/>
    <w:rsid w:val="004B7A55"/>
    <w:rsid w:val="004B7BBB"/>
    <w:rsid w:val="004C0100"/>
    <w:rsid w:val="004C02DE"/>
    <w:rsid w:val="004C0652"/>
    <w:rsid w:val="004C07D2"/>
    <w:rsid w:val="004C0C71"/>
    <w:rsid w:val="004C1549"/>
    <w:rsid w:val="004C185B"/>
    <w:rsid w:val="004C1D6E"/>
    <w:rsid w:val="004C3475"/>
    <w:rsid w:val="004C38A4"/>
    <w:rsid w:val="004C4C9F"/>
    <w:rsid w:val="004C4FFB"/>
    <w:rsid w:val="004C5309"/>
    <w:rsid w:val="004C587B"/>
    <w:rsid w:val="004C5A95"/>
    <w:rsid w:val="004C5EF7"/>
    <w:rsid w:val="004C6A04"/>
    <w:rsid w:val="004C6CE9"/>
    <w:rsid w:val="004C73BB"/>
    <w:rsid w:val="004D02B0"/>
    <w:rsid w:val="004D02C6"/>
    <w:rsid w:val="004D117B"/>
    <w:rsid w:val="004D14AB"/>
    <w:rsid w:val="004D14B5"/>
    <w:rsid w:val="004D1C67"/>
    <w:rsid w:val="004D1FBF"/>
    <w:rsid w:val="004D33D3"/>
    <w:rsid w:val="004D47B7"/>
    <w:rsid w:val="004D5515"/>
    <w:rsid w:val="004D572D"/>
    <w:rsid w:val="004D5755"/>
    <w:rsid w:val="004D588B"/>
    <w:rsid w:val="004D5BE8"/>
    <w:rsid w:val="004D63D1"/>
    <w:rsid w:val="004D682F"/>
    <w:rsid w:val="004D6ADA"/>
    <w:rsid w:val="004D6DF0"/>
    <w:rsid w:val="004D71BB"/>
    <w:rsid w:val="004D7306"/>
    <w:rsid w:val="004D7928"/>
    <w:rsid w:val="004D7F6F"/>
    <w:rsid w:val="004E04A3"/>
    <w:rsid w:val="004E0EC2"/>
    <w:rsid w:val="004E11D2"/>
    <w:rsid w:val="004E18F5"/>
    <w:rsid w:val="004E19AE"/>
    <w:rsid w:val="004E19D4"/>
    <w:rsid w:val="004E19FA"/>
    <w:rsid w:val="004E1D5E"/>
    <w:rsid w:val="004E1E2D"/>
    <w:rsid w:val="004E2969"/>
    <w:rsid w:val="004E2D59"/>
    <w:rsid w:val="004E3013"/>
    <w:rsid w:val="004E348C"/>
    <w:rsid w:val="004E3B23"/>
    <w:rsid w:val="004E3D7C"/>
    <w:rsid w:val="004E3E24"/>
    <w:rsid w:val="004E3F90"/>
    <w:rsid w:val="004E3FF7"/>
    <w:rsid w:val="004E438B"/>
    <w:rsid w:val="004E4C55"/>
    <w:rsid w:val="004E50AD"/>
    <w:rsid w:val="004E5B8E"/>
    <w:rsid w:val="004E6020"/>
    <w:rsid w:val="004E60BA"/>
    <w:rsid w:val="004E64CF"/>
    <w:rsid w:val="004E654D"/>
    <w:rsid w:val="004E6585"/>
    <w:rsid w:val="004E6BE7"/>
    <w:rsid w:val="004E6F22"/>
    <w:rsid w:val="004E702B"/>
    <w:rsid w:val="004E712E"/>
    <w:rsid w:val="004E763D"/>
    <w:rsid w:val="004E7965"/>
    <w:rsid w:val="004E79FB"/>
    <w:rsid w:val="004E7EAB"/>
    <w:rsid w:val="004E7F01"/>
    <w:rsid w:val="004E7F7A"/>
    <w:rsid w:val="004F0343"/>
    <w:rsid w:val="004F0872"/>
    <w:rsid w:val="004F12AF"/>
    <w:rsid w:val="004F1756"/>
    <w:rsid w:val="004F18E8"/>
    <w:rsid w:val="004F2190"/>
    <w:rsid w:val="004F219F"/>
    <w:rsid w:val="004F2BBD"/>
    <w:rsid w:val="004F3679"/>
    <w:rsid w:val="004F3E24"/>
    <w:rsid w:val="004F3EB3"/>
    <w:rsid w:val="004F4575"/>
    <w:rsid w:val="004F4F8B"/>
    <w:rsid w:val="004F50EE"/>
    <w:rsid w:val="004F546D"/>
    <w:rsid w:val="004F5A7B"/>
    <w:rsid w:val="004F5FDE"/>
    <w:rsid w:val="004F617B"/>
    <w:rsid w:val="004F6500"/>
    <w:rsid w:val="004F6B4E"/>
    <w:rsid w:val="004F6C8F"/>
    <w:rsid w:val="004F707E"/>
    <w:rsid w:val="004F7457"/>
    <w:rsid w:val="004F768C"/>
    <w:rsid w:val="004F76E7"/>
    <w:rsid w:val="004F7A41"/>
    <w:rsid w:val="00500178"/>
    <w:rsid w:val="0050067E"/>
    <w:rsid w:val="00500680"/>
    <w:rsid w:val="00500EAE"/>
    <w:rsid w:val="00500FFC"/>
    <w:rsid w:val="00501283"/>
    <w:rsid w:val="005016EC"/>
    <w:rsid w:val="005019FE"/>
    <w:rsid w:val="00501FAA"/>
    <w:rsid w:val="005023C8"/>
    <w:rsid w:val="0050247A"/>
    <w:rsid w:val="00502865"/>
    <w:rsid w:val="005028D5"/>
    <w:rsid w:val="00502B33"/>
    <w:rsid w:val="00502E77"/>
    <w:rsid w:val="005031A7"/>
    <w:rsid w:val="005037FB"/>
    <w:rsid w:val="00503840"/>
    <w:rsid w:val="00503981"/>
    <w:rsid w:val="00503A67"/>
    <w:rsid w:val="00503EE5"/>
    <w:rsid w:val="00503FB5"/>
    <w:rsid w:val="00504541"/>
    <w:rsid w:val="00504896"/>
    <w:rsid w:val="00504BB5"/>
    <w:rsid w:val="0050522D"/>
    <w:rsid w:val="005056C1"/>
    <w:rsid w:val="00505954"/>
    <w:rsid w:val="00506035"/>
    <w:rsid w:val="00506606"/>
    <w:rsid w:val="00506C23"/>
    <w:rsid w:val="00506F84"/>
    <w:rsid w:val="00507220"/>
    <w:rsid w:val="00507BB2"/>
    <w:rsid w:val="00507EA4"/>
    <w:rsid w:val="00507EDB"/>
    <w:rsid w:val="00510BB8"/>
    <w:rsid w:val="005114FB"/>
    <w:rsid w:val="00511A1A"/>
    <w:rsid w:val="00511B30"/>
    <w:rsid w:val="00511C34"/>
    <w:rsid w:val="00513A4F"/>
    <w:rsid w:val="00513B6C"/>
    <w:rsid w:val="00514827"/>
    <w:rsid w:val="00514A8B"/>
    <w:rsid w:val="00515889"/>
    <w:rsid w:val="00515F15"/>
    <w:rsid w:val="005160E8"/>
    <w:rsid w:val="00517184"/>
    <w:rsid w:val="0051740D"/>
    <w:rsid w:val="0051760B"/>
    <w:rsid w:val="005178C3"/>
    <w:rsid w:val="00517BCC"/>
    <w:rsid w:val="00517E84"/>
    <w:rsid w:val="005204FB"/>
    <w:rsid w:val="00520883"/>
    <w:rsid w:val="005208DC"/>
    <w:rsid w:val="00520CF6"/>
    <w:rsid w:val="0052152B"/>
    <w:rsid w:val="00521877"/>
    <w:rsid w:val="00521BA0"/>
    <w:rsid w:val="00521C1E"/>
    <w:rsid w:val="00521C84"/>
    <w:rsid w:val="00522052"/>
    <w:rsid w:val="005222DC"/>
    <w:rsid w:val="005225D5"/>
    <w:rsid w:val="00522A44"/>
    <w:rsid w:val="00522AE8"/>
    <w:rsid w:val="00522BA3"/>
    <w:rsid w:val="00522F77"/>
    <w:rsid w:val="00523116"/>
    <w:rsid w:val="00523134"/>
    <w:rsid w:val="00523445"/>
    <w:rsid w:val="005237EF"/>
    <w:rsid w:val="0052389C"/>
    <w:rsid w:val="00523936"/>
    <w:rsid w:val="00523B36"/>
    <w:rsid w:val="00524051"/>
    <w:rsid w:val="00524188"/>
    <w:rsid w:val="005246A6"/>
    <w:rsid w:val="00524C4A"/>
    <w:rsid w:val="00524DE4"/>
    <w:rsid w:val="00525AA8"/>
    <w:rsid w:val="00525BDF"/>
    <w:rsid w:val="00525DDF"/>
    <w:rsid w:val="00525EC3"/>
    <w:rsid w:val="00526473"/>
    <w:rsid w:val="00526636"/>
    <w:rsid w:val="00526758"/>
    <w:rsid w:val="00526FA5"/>
    <w:rsid w:val="00526FCD"/>
    <w:rsid w:val="00527711"/>
    <w:rsid w:val="0052798F"/>
    <w:rsid w:val="00527A71"/>
    <w:rsid w:val="00530405"/>
    <w:rsid w:val="00530559"/>
    <w:rsid w:val="00531939"/>
    <w:rsid w:val="00531A3E"/>
    <w:rsid w:val="00531CEC"/>
    <w:rsid w:val="00531EFD"/>
    <w:rsid w:val="00532D54"/>
    <w:rsid w:val="00532FAA"/>
    <w:rsid w:val="0053308C"/>
    <w:rsid w:val="00533360"/>
    <w:rsid w:val="0053363B"/>
    <w:rsid w:val="00533676"/>
    <w:rsid w:val="00533783"/>
    <w:rsid w:val="005337E0"/>
    <w:rsid w:val="00533891"/>
    <w:rsid w:val="00533ECE"/>
    <w:rsid w:val="00533F8C"/>
    <w:rsid w:val="00533FD6"/>
    <w:rsid w:val="005341BE"/>
    <w:rsid w:val="005344B5"/>
    <w:rsid w:val="00534BD7"/>
    <w:rsid w:val="005350D3"/>
    <w:rsid w:val="005352D1"/>
    <w:rsid w:val="00535311"/>
    <w:rsid w:val="005353FE"/>
    <w:rsid w:val="0053547E"/>
    <w:rsid w:val="00535501"/>
    <w:rsid w:val="00535A2D"/>
    <w:rsid w:val="00535D97"/>
    <w:rsid w:val="00536041"/>
    <w:rsid w:val="0053606E"/>
    <w:rsid w:val="005360F6"/>
    <w:rsid w:val="00536722"/>
    <w:rsid w:val="0053676F"/>
    <w:rsid w:val="00536A0D"/>
    <w:rsid w:val="00536BFF"/>
    <w:rsid w:val="00537897"/>
    <w:rsid w:val="00537A63"/>
    <w:rsid w:val="00537BC8"/>
    <w:rsid w:val="00537E59"/>
    <w:rsid w:val="00537E6C"/>
    <w:rsid w:val="00540A44"/>
    <w:rsid w:val="00540B24"/>
    <w:rsid w:val="00540D3B"/>
    <w:rsid w:val="00540F11"/>
    <w:rsid w:val="00541023"/>
    <w:rsid w:val="0054112D"/>
    <w:rsid w:val="00541793"/>
    <w:rsid w:val="00541A0A"/>
    <w:rsid w:val="00541AC1"/>
    <w:rsid w:val="005427EF"/>
    <w:rsid w:val="00542851"/>
    <w:rsid w:val="00542E44"/>
    <w:rsid w:val="00543297"/>
    <w:rsid w:val="00543730"/>
    <w:rsid w:val="00543A08"/>
    <w:rsid w:val="00543AC5"/>
    <w:rsid w:val="00543AFD"/>
    <w:rsid w:val="005443F3"/>
    <w:rsid w:val="005447CC"/>
    <w:rsid w:val="00544897"/>
    <w:rsid w:val="00544BE1"/>
    <w:rsid w:val="00544E41"/>
    <w:rsid w:val="005453CD"/>
    <w:rsid w:val="00545755"/>
    <w:rsid w:val="005465E4"/>
    <w:rsid w:val="00546B33"/>
    <w:rsid w:val="00547300"/>
    <w:rsid w:val="0055002E"/>
    <w:rsid w:val="00550104"/>
    <w:rsid w:val="00550432"/>
    <w:rsid w:val="00550576"/>
    <w:rsid w:val="005509B9"/>
    <w:rsid w:val="00550CC2"/>
    <w:rsid w:val="00550D84"/>
    <w:rsid w:val="0055123E"/>
    <w:rsid w:val="00551671"/>
    <w:rsid w:val="0055172F"/>
    <w:rsid w:val="005517C9"/>
    <w:rsid w:val="005518C7"/>
    <w:rsid w:val="00551920"/>
    <w:rsid w:val="00551CBF"/>
    <w:rsid w:val="005523B4"/>
    <w:rsid w:val="00552520"/>
    <w:rsid w:val="00553252"/>
    <w:rsid w:val="00553314"/>
    <w:rsid w:val="00553B26"/>
    <w:rsid w:val="005541A4"/>
    <w:rsid w:val="005544B5"/>
    <w:rsid w:val="00554812"/>
    <w:rsid w:val="0055487E"/>
    <w:rsid w:val="00554CCA"/>
    <w:rsid w:val="00555067"/>
    <w:rsid w:val="0055530E"/>
    <w:rsid w:val="005555CB"/>
    <w:rsid w:val="005557AB"/>
    <w:rsid w:val="005558DD"/>
    <w:rsid w:val="00555A27"/>
    <w:rsid w:val="00555D39"/>
    <w:rsid w:val="00555FCA"/>
    <w:rsid w:val="0055674C"/>
    <w:rsid w:val="005574A9"/>
    <w:rsid w:val="005576FB"/>
    <w:rsid w:val="005579EB"/>
    <w:rsid w:val="00557A91"/>
    <w:rsid w:val="00557CA7"/>
    <w:rsid w:val="00557DA8"/>
    <w:rsid w:val="00557EEE"/>
    <w:rsid w:val="005605A3"/>
    <w:rsid w:val="00560B41"/>
    <w:rsid w:val="00560D40"/>
    <w:rsid w:val="00560F5E"/>
    <w:rsid w:val="00562810"/>
    <w:rsid w:val="00562AA9"/>
    <w:rsid w:val="00562C78"/>
    <w:rsid w:val="00563084"/>
    <w:rsid w:val="0056318A"/>
    <w:rsid w:val="005631A6"/>
    <w:rsid w:val="005632CD"/>
    <w:rsid w:val="00563326"/>
    <w:rsid w:val="00563414"/>
    <w:rsid w:val="005635A6"/>
    <w:rsid w:val="00563601"/>
    <w:rsid w:val="00563A73"/>
    <w:rsid w:val="005640E1"/>
    <w:rsid w:val="0056448D"/>
    <w:rsid w:val="00564605"/>
    <w:rsid w:val="00564983"/>
    <w:rsid w:val="00564B5B"/>
    <w:rsid w:val="00564C7E"/>
    <w:rsid w:val="005652E8"/>
    <w:rsid w:val="005656A8"/>
    <w:rsid w:val="005657BD"/>
    <w:rsid w:val="00565BFB"/>
    <w:rsid w:val="005664E9"/>
    <w:rsid w:val="00566692"/>
    <w:rsid w:val="0056783B"/>
    <w:rsid w:val="0056789F"/>
    <w:rsid w:val="00567B76"/>
    <w:rsid w:val="00567E6C"/>
    <w:rsid w:val="005701B4"/>
    <w:rsid w:val="00571716"/>
    <w:rsid w:val="0057178E"/>
    <w:rsid w:val="00571BAA"/>
    <w:rsid w:val="00571C6B"/>
    <w:rsid w:val="00572667"/>
    <w:rsid w:val="00572DE6"/>
    <w:rsid w:val="005735E3"/>
    <w:rsid w:val="005736D5"/>
    <w:rsid w:val="0057383A"/>
    <w:rsid w:val="00573F34"/>
    <w:rsid w:val="00574C47"/>
    <w:rsid w:val="00574DB4"/>
    <w:rsid w:val="0057531D"/>
    <w:rsid w:val="00575A8D"/>
    <w:rsid w:val="00575E1B"/>
    <w:rsid w:val="0057640F"/>
    <w:rsid w:val="00576563"/>
    <w:rsid w:val="005765B8"/>
    <w:rsid w:val="00576708"/>
    <w:rsid w:val="00576ABE"/>
    <w:rsid w:val="005770C3"/>
    <w:rsid w:val="005771AC"/>
    <w:rsid w:val="005775B8"/>
    <w:rsid w:val="00577955"/>
    <w:rsid w:val="005779CA"/>
    <w:rsid w:val="0058009E"/>
    <w:rsid w:val="0058063E"/>
    <w:rsid w:val="00580A8A"/>
    <w:rsid w:val="00580F05"/>
    <w:rsid w:val="00581044"/>
    <w:rsid w:val="0058158A"/>
    <w:rsid w:val="00581655"/>
    <w:rsid w:val="00581841"/>
    <w:rsid w:val="005818EC"/>
    <w:rsid w:val="00581B4F"/>
    <w:rsid w:val="00582162"/>
    <w:rsid w:val="005821F6"/>
    <w:rsid w:val="00582851"/>
    <w:rsid w:val="005832B6"/>
    <w:rsid w:val="00583307"/>
    <w:rsid w:val="0058337C"/>
    <w:rsid w:val="00583606"/>
    <w:rsid w:val="00584015"/>
    <w:rsid w:val="005843DB"/>
    <w:rsid w:val="005857B8"/>
    <w:rsid w:val="005858CF"/>
    <w:rsid w:val="00585A65"/>
    <w:rsid w:val="00585BAF"/>
    <w:rsid w:val="00585E44"/>
    <w:rsid w:val="00586256"/>
    <w:rsid w:val="00586372"/>
    <w:rsid w:val="00586480"/>
    <w:rsid w:val="005867B1"/>
    <w:rsid w:val="005874FD"/>
    <w:rsid w:val="00587B86"/>
    <w:rsid w:val="00587ED2"/>
    <w:rsid w:val="00590337"/>
    <w:rsid w:val="005907F2"/>
    <w:rsid w:val="00590A6E"/>
    <w:rsid w:val="00590AFA"/>
    <w:rsid w:val="005913A5"/>
    <w:rsid w:val="00591CFF"/>
    <w:rsid w:val="005920FA"/>
    <w:rsid w:val="00592214"/>
    <w:rsid w:val="00592BA7"/>
    <w:rsid w:val="00592F39"/>
    <w:rsid w:val="005931AA"/>
    <w:rsid w:val="0059328F"/>
    <w:rsid w:val="00593CBE"/>
    <w:rsid w:val="00593DA8"/>
    <w:rsid w:val="005947C7"/>
    <w:rsid w:val="005947D2"/>
    <w:rsid w:val="00594C83"/>
    <w:rsid w:val="00594F62"/>
    <w:rsid w:val="00595063"/>
    <w:rsid w:val="00595259"/>
    <w:rsid w:val="0059568C"/>
    <w:rsid w:val="00595B20"/>
    <w:rsid w:val="00595D9B"/>
    <w:rsid w:val="0059665C"/>
    <w:rsid w:val="00596859"/>
    <w:rsid w:val="00596D69"/>
    <w:rsid w:val="00596E56"/>
    <w:rsid w:val="00596EBC"/>
    <w:rsid w:val="0059708F"/>
    <w:rsid w:val="00597555"/>
    <w:rsid w:val="005A02F7"/>
    <w:rsid w:val="005A0647"/>
    <w:rsid w:val="005A06BC"/>
    <w:rsid w:val="005A1280"/>
    <w:rsid w:val="005A2C1A"/>
    <w:rsid w:val="005A32BF"/>
    <w:rsid w:val="005A33F6"/>
    <w:rsid w:val="005A3A28"/>
    <w:rsid w:val="005A3C58"/>
    <w:rsid w:val="005A3E2A"/>
    <w:rsid w:val="005A43FB"/>
    <w:rsid w:val="005A477A"/>
    <w:rsid w:val="005A4961"/>
    <w:rsid w:val="005A4AA7"/>
    <w:rsid w:val="005A52A9"/>
    <w:rsid w:val="005A5833"/>
    <w:rsid w:val="005A5AC5"/>
    <w:rsid w:val="005A5B24"/>
    <w:rsid w:val="005A5D9C"/>
    <w:rsid w:val="005A5DC9"/>
    <w:rsid w:val="005A5DE4"/>
    <w:rsid w:val="005A6139"/>
    <w:rsid w:val="005A6769"/>
    <w:rsid w:val="005A6FC7"/>
    <w:rsid w:val="005A7537"/>
    <w:rsid w:val="005A75F8"/>
    <w:rsid w:val="005A7B03"/>
    <w:rsid w:val="005A7D56"/>
    <w:rsid w:val="005B079A"/>
    <w:rsid w:val="005B09EA"/>
    <w:rsid w:val="005B0A29"/>
    <w:rsid w:val="005B0B25"/>
    <w:rsid w:val="005B1502"/>
    <w:rsid w:val="005B1531"/>
    <w:rsid w:val="005B17FB"/>
    <w:rsid w:val="005B19C5"/>
    <w:rsid w:val="005B1C8D"/>
    <w:rsid w:val="005B1F45"/>
    <w:rsid w:val="005B2052"/>
    <w:rsid w:val="005B23FD"/>
    <w:rsid w:val="005B2D80"/>
    <w:rsid w:val="005B31D5"/>
    <w:rsid w:val="005B3792"/>
    <w:rsid w:val="005B39F2"/>
    <w:rsid w:val="005B3A89"/>
    <w:rsid w:val="005B3C47"/>
    <w:rsid w:val="005B416A"/>
    <w:rsid w:val="005B41F8"/>
    <w:rsid w:val="005B430A"/>
    <w:rsid w:val="005B4631"/>
    <w:rsid w:val="005B46D5"/>
    <w:rsid w:val="005B48BD"/>
    <w:rsid w:val="005B4C94"/>
    <w:rsid w:val="005B54D6"/>
    <w:rsid w:val="005B54ED"/>
    <w:rsid w:val="005B5AD4"/>
    <w:rsid w:val="005B5DAF"/>
    <w:rsid w:val="005B5DDA"/>
    <w:rsid w:val="005B5F09"/>
    <w:rsid w:val="005B6082"/>
    <w:rsid w:val="005B64D7"/>
    <w:rsid w:val="005B6661"/>
    <w:rsid w:val="005B683F"/>
    <w:rsid w:val="005B689F"/>
    <w:rsid w:val="005B68AD"/>
    <w:rsid w:val="005B694E"/>
    <w:rsid w:val="005B6A6A"/>
    <w:rsid w:val="005B6D74"/>
    <w:rsid w:val="005B6F45"/>
    <w:rsid w:val="005B7BD4"/>
    <w:rsid w:val="005B7CF2"/>
    <w:rsid w:val="005C0A3F"/>
    <w:rsid w:val="005C0BBE"/>
    <w:rsid w:val="005C1A25"/>
    <w:rsid w:val="005C1DE4"/>
    <w:rsid w:val="005C1DF8"/>
    <w:rsid w:val="005C1F50"/>
    <w:rsid w:val="005C1F95"/>
    <w:rsid w:val="005C261C"/>
    <w:rsid w:val="005C27AD"/>
    <w:rsid w:val="005C27F1"/>
    <w:rsid w:val="005C2D2E"/>
    <w:rsid w:val="005C2DE3"/>
    <w:rsid w:val="005C32A7"/>
    <w:rsid w:val="005C4023"/>
    <w:rsid w:val="005C463B"/>
    <w:rsid w:val="005C4668"/>
    <w:rsid w:val="005C510D"/>
    <w:rsid w:val="005C60B9"/>
    <w:rsid w:val="005C61DC"/>
    <w:rsid w:val="005C6987"/>
    <w:rsid w:val="005C6B1F"/>
    <w:rsid w:val="005C6C6F"/>
    <w:rsid w:val="005C6CEE"/>
    <w:rsid w:val="005C6D53"/>
    <w:rsid w:val="005C6EEB"/>
    <w:rsid w:val="005C7379"/>
    <w:rsid w:val="005D0297"/>
    <w:rsid w:val="005D0421"/>
    <w:rsid w:val="005D0922"/>
    <w:rsid w:val="005D1718"/>
    <w:rsid w:val="005D1B98"/>
    <w:rsid w:val="005D1BD7"/>
    <w:rsid w:val="005D1E79"/>
    <w:rsid w:val="005D2420"/>
    <w:rsid w:val="005D2DD1"/>
    <w:rsid w:val="005D2E37"/>
    <w:rsid w:val="005D355E"/>
    <w:rsid w:val="005D35C2"/>
    <w:rsid w:val="005D3724"/>
    <w:rsid w:val="005D39B0"/>
    <w:rsid w:val="005D43A2"/>
    <w:rsid w:val="005D4642"/>
    <w:rsid w:val="005D487A"/>
    <w:rsid w:val="005D4A91"/>
    <w:rsid w:val="005D4BB1"/>
    <w:rsid w:val="005D4D8D"/>
    <w:rsid w:val="005D4EAB"/>
    <w:rsid w:val="005D535A"/>
    <w:rsid w:val="005D57DB"/>
    <w:rsid w:val="005D611C"/>
    <w:rsid w:val="005D6271"/>
    <w:rsid w:val="005D62F1"/>
    <w:rsid w:val="005D68D9"/>
    <w:rsid w:val="005D69F3"/>
    <w:rsid w:val="005D74FA"/>
    <w:rsid w:val="005D77F6"/>
    <w:rsid w:val="005D7B31"/>
    <w:rsid w:val="005D7DCD"/>
    <w:rsid w:val="005E0571"/>
    <w:rsid w:val="005E06B7"/>
    <w:rsid w:val="005E07F1"/>
    <w:rsid w:val="005E0AF1"/>
    <w:rsid w:val="005E0E32"/>
    <w:rsid w:val="005E15AE"/>
    <w:rsid w:val="005E1929"/>
    <w:rsid w:val="005E1BEF"/>
    <w:rsid w:val="005E1D95"/>
    <w:rsid w:val="005E1F7D"/>
    <w:rsid w:val="005E28BB"/>
    <w:rsid w:val="005E33FE"/>
    <w:rsid w:val="005E37D8"/>
    <w:rsid w:val="005E37FE"/>
    <w:rsid w:val="005E3936"/>
    <w:rsid w:val="005E3990"/>
    <w:rsid w:val="005E3BD5"/>
    <w:rsid w:val="005E3BFF"/>
    <w:rsid w:val="005E3C41"/>
    <w:rsid w:val="005E3F23"/>
    <w:rsid w:val="005E405C"/>
    <w:rsid w:val="005E4439"/>
    <w:rsid w:val="005E4AAD"/>
    <w:rsid w:val="005E4B0A"/>
    <w:rsid w:val="005E4D08"/>
    <w:rsid w:val="005E4D33"/>
    <w:rsid w:val="005E500D"/>
    <w:rsid w:val="005E50E5"/>
    <w:rsid w:val="005E55B2"/>
    <w:rsid w:val="005E5B63"/>
    <w:rsid w:val="005E6592"/>
    <w:rsid w:val="005E6789"/>
    <w:rsid w:val="005E68C0"/>
    <w:rsid w:val="005E69C4"/>
    <w:rsid w:val="005E6C62"/>
    <w:rsid w:val="005E7118"/>
    <w:rsid w:val="005E78E3"/>
    <w:rsid w:val="005E796D"/>
    <w:rsid w:val="005E7B9C"/>
    <w:rsid w:val="005E7C42"/>
    <w:rsid w:val="005E7D72"/>
    <w:rsid w:val="005F0043"/>
    <w:rsid w:val="005F04D2"/>
    <w:rsid w:val="005F09C6"/>
    <w:rsid w:val="005F0FD0"/>
    <w:rsid w:val="005F20B5"/>
    <w:rsid w:val="005F22B6"/>
    <w:rsid w:val="005F2E03"/>
    <w:rsid w:val="005F3082"/>
    <w:rsid w:val="005F39BC"/>
    <w:rsid w:val="005F3A55"/>
    <w:rsid w:val="005F3DC4"/>
    <w:rsid w:val="005F4361"/>
    <w:rsid w:val="005F4549"/>
    <w:rsid w:val="005F4892"/>
    <w:rsid w:val="005F4B1D"/>
    <w:rsid w:val="005F4BFB"/>
    <w:rsid w:val="005F4D4C"/>
    <w:rsid w:val="005F4F19"/>
    <w:rsid w:val="005F5149"/>
    <w:rsid w:val="005F54B4"/>
    <w:rsid w:val="005F5683"/>
    <w:rsid w:val="005F56DD"/>
    <w:rsid w:val="005F56DE"/>
    <w:rsid w:val="005F585D"/>
    <w:rsid w:val="005F5DDF"/>
    <w:rsid w:val="005F607D"/>
    <w:rsid w:val="005F6621"/>
    <w:rsid w:val="005F6696"/>
    <w:rsid w:val="005F6799"/>
    <w:rsid w:val="005F6F1B"/>
    <w:rsid w:val="005F74A0"/>
    <w:rsid w:val="005F7F2F"/>
    <w:rsid w:val="00600368"/>
    <w:rsid w:val="00600617"/>
    <w:rsid w:val="006007E5"/>
    <w:rsid w:val="006008D4"/>
    <w:rsid w:val="00601824"/>
    <w:rsid w:val="00601965"/>
    <w:rsid w:val="00602238"/>
    <w:rsid w:val="006027D0"/>
    <w:rsid w:val="006031A6"/>
    <w:rsid w:val="00603431"/>
    <w:rsid w:val="0060351E"/>
    <w:rsid w:val="00603B4E"/>
    <w:rsid w:val="00603DC3"/>
    <w:rsid w:val="006041B4"/>
    <w:rsid w:val="0060441E"/>
    <w:rsid w:val="006048C6"/>
    <w:rsid w:val="00605045"/>
    <w:rsid w:val="00605447"/>
    <w:rsid w:val="006055CD"/>
    <w:rsid w:val="0060576D"/>
    <w:rsid w:val="00605916"/>
    <w:rsid w:val="00605C9F"/>
    <w:rsid w:val="00605FD4"/>
    <w:rsid w:val="00605FF9"/>
    <w:rsid w:val="006061BD"/>
    <w:rsid w:val="00606B9F"/>
    <w:rsid w:val="00606FBD"/>
    <w:rsid w:val="006077B2"/>
    <w:rsid w:val="00607CB7"/>
    <w:rsid w:val="00610522"/>
    <w:rsid w:val="00610552"/>
    <w:rsid w:val="006107BF"/>
    <w:rsid w:val="00610E9D"/>
    <w:rsid w:val="00611385"/>
    <w:rsid w:val="006115A5"/>
    <w:rsid w:val="00611615"/>
    <w:rsid w:val="00611D5F"/>
    <w:rsid w:val="00612852"/>
    <w:rsid w:val="00612958"/>
    <w:rsid w:val="00612BD4"/>
    <w:rsid w:val="00612D32"/>
    <w:rsid w:val="0061308A"/>
    <w:rsid w:val="006137F5"/>
    <w:rsid w:val="00613915"/>
    <w:rsid w:val="00613E46"/>
    <w:rsid w:val="00613F87"/>
    <w:rsid w:val="00613FF6"/>
    <w:rsid w:val="0061476B"/>
    <w:rsid w:val="006147AC"/>
    <w:rsid w:val="0061513D"/>
    <w:rsid w:val="006153D3"/>
    <w:rsid w:val="0061555B"/>
    <w:rsid w:val="006159A5"/>
    <w:rsid w:val="00615A89"/>
    <w:rsid w:val="00615D6A"/>
    <w:rsid w:val="00616222"/>
    <w:rsid w:val="006166D8"/>
    <w:rsid w:val="00617629"/>
    <w:rsid w:val="00617701"/>
    <w:rsid w:val="00617B89"/>
    <w:rsid w:val="00617E38"/>
    <w:rsid w:val="00617EF3"/>
    <w:rsid w:val="00620030"/>
    <w:rsid w:val="0062019D"/>
    <w:rsid w:val="00620472"/>
    <w:rsid w:val="00620EC7"/>
    <w:rsid w:val="00621133"/>
    <w:rsid w:val="00621266"/>
    <w:rsid w:val="00621319"/>
    <w:rsid w:val="006213DB"/>
    <w:rsid w:val="00621634"/>
    <w:rsid w:val="0062170B"/>
    <w:rsid w:val="00621A63"/>
    <w:rsid w:val="00621CC6"/>
    <w:rsid w:val="00621D00"/>
    <w:rsid w:val="00621F0F"/>
    <w:rsid w:val="00622059"/>
    <w:rsid w:val="00622145"/>
    <w:rsid w:val="006229DF"/>
    <w:rsid w:val="00622C40"/>
    <w:rsid w:val="00622E58"/>
    <w:rsid w:val="0062325A"/>
    <w:rsid w:val="00623486"/>
    <w:rsid w:val="006234E1"/>
    <w:rsid w:val="00623543"/>
    <w:rsid w:val="006239F0"/>
    <w:rsid w:val="00623F75"/>
    <w:rsid w:val="00623F7E"/>
    <w:rsid w:val="006240DB"/>
    <w:rsid w:val="006246F9"/>
    <w:rsid w:val="00624704"/>
    <w:rsid w:val="00624747"/>
    <w:rsid w:val="00624934"/>
    <w:rsid w:val="00624D3A"/>
    <w:rsid w:val="00624ECD"/>
    <w:rsid w:val="006252D0"/>
    <w:rsid w:val="00625658"/>
    <w:rsid w:val="00625702"/>
    <w:rsid w:val="00625A1E"/>
    <w:rsid w:val="0062604C"/>
    <w:rsid w:val="00626268"/>
    <w:rsid w:val="006262AF"/>
    <w:rsid w:val="0062679F"/>
    <w:rsid w:val="0062684C"/>
    <w:rsid w:val="00626C9E"/>
    <w:rsid w:val="0062725D"/>
    <w:rsid w:val="006275BB"/>
    <w:rsid w:val="00627960"/>
    <w:rsid w:val="00627A6C"/>
    <w:rsid w:val="00627B00"/>
    <w:rsid w:val="0063044B"/>
    <w:rsid w:val="006304DE"/>
    <w:rsid w:val="00630937"/>
    <w:rsid w:val="006309AC"/>
    <w:rsid w:val="00630AB5"/>
    <w:rsid w:val="00630C14"/>
    <w:rsid w:val="00630C2B"/>
    <w:rsid w:val="00630D2C"/>
    <w:rsid w:val="00631016"/>
    <w:rsid w:val="006311DA"/>
    <w:rsid w:val="00631400"/>
    <w:rsid w:val="00632012"/>
    <w:rsid w:val="006321D4"/>
    <w:rsid w:val="00632247"/>
    <w:rsid w:val="0063290C"/>
    <w:rsid w:val="00632E89"/>
    <w:rsid w:val="00633321"/>
    <w:rsid w:val="006338B0"/>
    <w:rsid w:val="00633C54"/>
    <w:rsid w:val="0063408F"/>
    <w:rsid w:val="00634532"/>
    <w:rsid w:val="00634602"/>
    <w:rsid w:val="0063486E"/>
    <w:rsid w:val="00634C39"/>
    <w:rsid w:val="006353D5"/>
    <w:rsid w:val="00635991"/>
    <w:rsid w:val="00636584"/>
    <w:rsid w:val="00636821"/>
    <w:rsid w:val="0063692E"/>
    <w:rsid w:val="00637353"/>
    <w:rsid w:val="006374F3"/>
    <w:rsid w:val="006375DA"/>
    <w:rsid w:val="006379AC"/>
    <w:rsid w:val="00637AF4"/>
    <w:rsid w:val="00640988"/>
    <w:rsid w:val="00641005"/>
    <w:rsid w:val="006410BF"/>
    <w:rsid w:val="0064136F"/>
    <w:rsid w:val="006420CB"/>
    <w:rsid w:val="00642257"/>
    <w:rsid w:val="006422F4"/>
    <w:rsid w:val="00642563"/>
    <w:rsid w:val="0064259B"/>
    <w:rsid w:val="006425F0"/>
    <w:rsid w:val="0064292D"/>
    <w:rsid w:val="00642A89"/>
    <w:rsid w:val="00642D6C"/>
    <w:rsid w:val="0064344F"/>
    <w:rsid w:val="006436BE"/>
    <w:rsid w:val="00643874"/>
    <w:rsid w:val="00643DB4"/>
    <w:rsid w:val="0064401B"/>
    <w:rsid w:val="00644B1D"/>
    <w:rsid w:val="00644B36"/>
    <w:rsid w:val="00644B8A"/>
    <w:rsid w:val="00645D4F"/>
    <w:rsid w:val="00646812"/>
    <w:rsid w:val="00647034"/>
    <w:rsid w:val="00647113"/>
    <w:rsid w:val="0064725C"/>
    <w:rsid w:val="00647313"/>
    <w:rsid w:val="00647969"/>
    <w:rsid w:val="00647AF8"/>
    <w:rsid w:val="00647C6F"/>
    <w:rsid w:val="00647E01"/>
    <w:rsid w:val="0065019C"/>
    <w:rsid w:val="006506CA"/>
    <w:rsid w:val="00650A94"/>
    <w:rsid w:val="00650B48"/>
    <w:rsid w:val="00650CC6"/>
    <w:rsid w:val="00651807"/>
    <w:rsid w:val="00651A49"/>
    <w:rsid w:val="00651DDB"/>
    <w:rsid w:val="00651E6C"/>
    <w:rsid w:val="00652578"/>
    <w:rsid w:val="006526C0"/>
    <w:rsid w:val="006526CE"/>
    <w:rsid w:val="00652B18"/>
    <w:rsid w:val="00652EA5"/>
    <w:rsid w:val="00652FFB"/>
    <w:rsid w:val="0065346E"/>
    <w:rsid w:val="0065399D"/>
    <w:rsid w:val="00653E5D"/>
    <w:rsid w:val="0065418B"/>
    <w:rsid w:val="006555CB"/>
    <w:rsid w:val="006555CF"/>
    <w:rsid w:val="00655AD5"/>
    <w:rsid w:val="00655BC7"/>
    <w:rsid w:val="00655CC2"/>
    <w:rsid w:val="00655F43"/>
    <w:rsid w:val="006565A6"/>
    <w:rsid w:val="00656645"/>
    <w:rsid w:val="0065699D"/>
    <w:rsid w:val="00656CC5"/>
    <w:rsid w:val="00656E76"/>
    <w:rsid w:val="006573D9"/>
    <w:rsid w:val="0065769E"/>
    <w:rsid w:val="00657998"/>
    <w:rsid w:val="006601E5"/>
    <w:rsid w:val="0066065D"/>
    <w:rsid w:val="00660FCE"/>
    <w:rsid w:val="00661114"/>
    <w:rsid w:val="006617D2"/>
    <w:rsid w:val="0066182D"/>
    <w:rsid w:val="00661BFB"/>
    <w:rsid w:val="0066220B"/>
    <w:rsid w:val="00662528"/>
    <w:rsid w:val="006626F0"/>
    <w:rsid w:val="0066274B"/>
    <w:rsid w:val="00662A11"/>
    <w:rsid w:val="00662DAF"/>
    <w:rsid w:val="0066318E"/>
    <w:rsid w:val="006632BC"/>
    <w:rsid w:val="00663534"/>
    <w:rsid w:val="006639C8"/>
    <w:rsid w:val="00665AA6"/>
    <w:rsid w:val="00665B94"/>
    <w:rsid w:val="00665EC9"/>
    <w:rsid w:val="006664C5"/>
    <w:rsid w:val="00666782"/>
    <w:rsid w:val="00666870"/>
    <w:rsid w:val="00666D0B"/>
    <w:rsid w:val="00667432"/>
    <w:rsid w:val="00667439"/>
    <w:rsid w:val="0066779F"/>
    <w:rsid w:val="006678AE"/>
    <w:rsid w:val="00667D34"/>
    <w:rsid w:val="00667D64"/>
    <w:rsid w:val="00667F80"/>
    <w:rsid w:val="006701FA"/>
    <w:rsid w:val="00670217"/>
    <w:rsid w:val="00670577"/>
    <w:rsid w:val="006705DF"/>
    <w:rsid w:val="00670A16"/>
    <w:rsid w:val="00670B7B"/>
    <w:rsid w:val="00670B7C"/>
    <w:rsid w:val="00670C7D"/>
    <w:rsid w:val="00670F2E"/>
    <w:rsid w:val="00671094"/>
    <w:rsid w:val="006710CE"/>
    <w:rsid w:val="006712F9"/>
    <w:rsid w:val="006714B2"/>
    <w:rsid w:val="00671DB3"/>
    <w:rsid w:val="00671E57"/>
    <w:rsid w:val="00671F82"/>
    <w:rsid w:val="0067235A"/>
    <w:rsid w:val="006727C3"/>
    <w:rsid w:val="00672948"/>
    <w:rsid w:val="00672B1D"/>
    <w:rsid w:val="00672DFE"/>
    <w:rsid w:val="006730CA"/>
    <w:rsid w:val="006735AB"/>
    <w:rsid w:val="006739D0"/>
    <w:rsid w:val="00673C5E"/>
    <w:rsid w:val="00674372"/>
    <w:rsid w:val="00674617"/>
    <w:rsid w:val="0067499C"/>
    <w:rsid w:val="00674ACB"/>
    <w:rsid w:val="00674D05"/>
    <w:rsid w:val="00674EFC"/>
    <w:rsid w:val="00675166"/>
    <w:rsid w:val="006751C4"/>
    <w:rsid w:val="006752AD"/>
    <w:rsid w:val="006755A0"/>
    <w:rsid w:val="006757D2"/>
    <w:rsid w:val="006759B1"/>
    <w:rsid w:val="00676CB3"/>
    <w:rsid w:val="00676DA2"/>
    <w:rsid w:val="00676E68"/>
    <w:rsid w:val="0067704B"/>
    <w:rsid w:val="006774CF"/>
    <w:rsid w:val="00677752"/>
    <w:rsid w:val="00677764"/>
    <w:rsid w:val="00680158"/>
    <w:rsid w:val="00680870"/>
    <w:rsid w:val="00680E3D"/>
    <w:rsid w:val="00680E49"/>
    <w:rsid w:val="0068131C"/>
    <w:rsid w:val="00681A8E"/>
    <w:rsid w:val="00681B3D"/>
    <w:rsid w:val="00681F26"/>
    <w:rsid w:val="00682CE0"/>
    <w:rsid w:val="00682D55"/>
    <w:rsid w:val="00682FE5"/>
    <w:rsid w:val="006831FC"/>
    <w:rsid w:val="006833C0"/>
    <w:rsid w:val="00683685"/>
    <w:rsid w:val="006838C1"/>
    <w:rsid w:val="0068399C"/>
    <w:rsid w:val="00683B12"/>
    <w:rsid w:val="0068425E"/>
    <w:rsid w:val="0068451B"/>
    <w:rsid w:val="006845D8"/>
    <w:rsid w:val="00684BA7"/>
    <w:rsid w:val="00685175"/>
    <w:rsid w:val="0068536D"/>
    <w:rsid w:val="006855F9"/>
    <w:rsid w:val="00685D40"/>
    <w:rsid w:val="00686250"/>
    <w:rsid w:val="00686FE6"/>
    <w:rsid w:val="00687546"/>
    <w:rsid w:val="00687648"/>
    <w:rsid w:val="00687F06"/>
    <w:rsid w:val="00690215"/>
    <w:rsid w:val="0069029D"/>
    <w:rsid w:val="00690538"/>
    <w:rsid w:val="00690CEE"/>
    <w:rsid w:val="0069140F"/>
    <w:rsid w:val="00692689"/>
    <w:rsid w:val="006928BC"/>
    <w:rsid w:val="00692F60"/>
    <w:rsid w:val="00693C8A"/>
    <w:rsid w:val="00693E01"/>
    <w:rsid w:val="00693F51"/>
    <w:rsid w:val="0069412F"/>
    <w:rsid w:val="00694D89"/>
    <w:rsid w:val="006952DF"/>
    <w:rsid w:val="006952E8"/>
    <w:rsid w:val="00695AE9"/>
    <w:rsid w:val="00696026"/>
    <w:rsid w:val="0069714F"/>
    <w:rsid w:val="0069729F"/>
    <w:rsid w:val="00697551"/>
    <w:rsid w:val="00697C5C"/>
    <w:rsid w:val="006A0573"/>
    <w:rsid w:val="006A0CEB"/>
    <w:rsid w:val="006A0D1A"/>
    <w:rsid w:val="006A0DA9"/>
    <w:rsid w:val="006A1185"/>
    <w:rsid w:val="006A1651"/>
    <w:rsid w:val="006A180B"/>
    <w:rsid w:val="006A1B4D"/>
    <w:rsid w:val="006A1D53"/>
    <w:rsid w:val="006A2327"/>
    <w:rsid w:val="006A2794"/>
    <w:rsid w:val="006A2796"/>
    <w:rsid w:val="006A2EC5"/>
    <w:rsid w:val="006A314F"/>
    <w:rsid w:val="006A32E2"/>
    <w:rsid w:val="006A3587"/>
    <w:rsid w:val="006A36F4"/>
    <w:rsid w:val="006A3918"/>
    <w:rsid w:val="006A3A8B"/>
    <w:rsid w:val="006A3A97"/>
    <w:rsid w:val="006A3D75"/>
    <w:rsid w:val="006A40DC"/>
    <w:rsid w:val="006A42CA"/>
    <w:rsid w:val="006A54E8"/>
    <w:rsid w:val="006A5C71"/>
    <w:rsid w:val="006A612E"/>
    <w:rsid w:val="006A61F1"/>
    <w:rsid w:val="006A62D5"/>
    <w:rsid w:val="006A641C"/>
    <w:rsid w:val="006A65D1"/>
    <w:rsid w:val="006A6BD6"/>
    <w:rsid w:val="006A6ECD"/>
    <w:rsid w:val="006A7212"/>
    <w:rsid w:val="006A7A95"/>
    <w:rsid w:val="006A7B4F"/>
    <w:rsid w:val="006A7E8C"/>
    <w:rsid w:val="006A7F3F"/>
    <w:rsid w:val="006B0425"/>
    <w:rsid w:val="006B0795"/>
    <w:rsid w:val="006B0899"/>
    <w:rsid w:val="006B0ED0"/>
    <w:rsid w:val="006B13AA"/>
    <w:rsid w:val="006B1821"/>
    <w:rsid w:val="006B1B11"/>
    <w:rsid w:val="006B1DFA"/>
    <w:rsid w:val="006B2533"/>
    <w:rsid w:val="006B2690"/>
    <w:rsid w:val="006B26AF"/>
    <w:rsid w:val="006B3214"/>
    <w:rsid w:val="006B3737"/>
    <w:rsid w:val="006B389E"/>
    <w:rsid w:val="006B45B3"/>
    <w:rsid w:val="006B47D4"/>
    <w:rsid w:val="006B518F"/>
    <w:rsid w:val="006B5337"/>
    <w:rsid w:val="006B5A85"/>
    <w:rsid w:val="006B5D50"/>
    <w:rsid w:val="006B61C0"/>
    <w:rsid w:val="006B6950"/>
    <w:rsid w:val="006B6B33"/>
    <w:rsid w:val="006B6B9F"/>
    <w:rsid w:val="006B718C"/>
    <w:rsid w:val="006B71BE"/>
    <w:rsid w:val="006B7242"/>
    <w:rsid w:val="006B766D"/>
    <w:rsid w:val="006B78CE"/>
    <w:rsid w:val="006B7A53"/>
    <w:rsid w:val="006B7BE8"/>
    <w:rsid w:val="006B7D2B"/>
    <w:rsid w:val="006C097E"/>
    <w:rsid w:val="006C0D39"/>
    <w:rsid w:val="006C0FD0"/>
    <w:rsid w:val="006C111D"/>
    <w:rsid w:val="006C1587"/>
    <w:rsid w:val="006C184D"/>
    <w:rsid w:val="006C23CA"/>
    <w:rsid w:val="006C26D8"/>
    <w:rsid w:val="006C277C"/>
    <w:rsid w:val="006C2E43"/>
    <w:rsid w:val="006C30A9"/>
    <w:rsid w:val="006C3595"/>
    <w:rsid w:val="006C3EAE"/>
    <w:rsid w:val="006C4088"/>
    <w:rsid w:val="006C4C4B"/>
    <w:rsid w:val="006C4DFB"/>
    <w:rsid w:val="006C4F21"/>
    <w:rsid w:val="006C5039"/>
    <w:rsid w:val="006C52C5"/>
    <w:rsid w:val="006C599C"/>
    <w:rsid w:val="006C5BE7"/>
    <w:rsid w:val="006C6565"/>
    <w:rsid w:val="006C6585"/>
    <w:rsid w:val="006C6E78"/>
    <w:rsid w:val="006C7037"/>
    <w:rsid w:val="006C70E7"/>
    <w:rsid w:val="006C7370"/>
    <w:rsid w:val="006C74DB"/>
    <w:rsid w:val="006C7D07"/>
    <w:rsid w:val="006C7D3D"/>
    <w:rsid w:val="006D003B"/>
    <w:rsid w:val="006D0095"/>
    <w:rsid w:val="006D12D7"/>
    <w:rsid w:val="006D160C"/>
    <w:rsid w:val="006D1749"/>
    <w:rsid w:val="006D1FE9"/>
    <w:rsid w:val="006D24AD"/>
    <w:rsid w:val="006D2518"/>
    <w:rsid w:val="006D26D5"/>
    <w:rsid w:val="006D271D"/>
    <w:rsid w:val="006D38D0"/>
    <w:rsid w:val="006D3D7A"/>
    <w:rsid w:val="006D3DBA"/>
    <w:rsid w:val="006D42A3"/>
    <w:rsid w:val="006D47AE"/>
    <w:rsid w:val="006D48F2"/>
    <w:rsid w:val="006D4C80"/>
    <w:rsid w:val="006D4EBE"/>
    <w:rsid w:val="006D4FFF"/>
    <w:rsid w:val="006D5028"/>
    <w:rsid w:val="006D52AB"/>
    <w:rsid w:val="006D5385"/>
    <w:rsid w:val="006D627C"/>
    <w:rsid w:val="006D62B0"/>
    <w:rsid w:val="006D62D3"/>
    <w:rsid w:val="006D684C"/>
    <w:rsid w:val="006D689B"/>
    <w:rsid w:val="006D6BFF"/>
    <w:rsid w:val="006D6F00"/>
    <w:rsid w:val="006D72FC"/>
    <w:rsid w:val="006D7C1F"/>
    <w:rsid w:val="006D7DFB"/>
    <w:rsid w:val="006E0658"/>
    <w:rsid w:val="006E0A27"/>
    <w:rsid w:val="006E0A80"/>
    <w:rsid w:val="006E0F47"/>
    <w:rsid w:val="006E17B8"/>
    <w:rsid w:val="006E1D40"/>
    <w:rsid w:val="006E200D"/>
    <w:rsid w:val="006E21DF"/>
    <w:rsid w:val="006E2556"/>
    <w:rsid w:val="006E274F"/>
    <w:rsid w:val="006E2B21"/>
    <w:rsid w:val="006E2B7E"/>
    <w:rsid w:val="006E2BB3"/>
    <w:rsid w:val="006E319E"/>
    <w:rsid w:val="006E3535"/>
    <w:rsid w:val="006E359C"/>
    <w:rsid w:val="006E3649"/>
    <w:rsid w:val="006E3922"/>
    <w:rsid w:val="006E3D18"/>
    <w:rsid w:val="006E4223"/>
    <w:rsid w:val="006E43F9"/>
    <w:rsid w:val="006E4477"/>
    <w:rsid w:val="006E458F"/>
    <w:rsid w:val="006E48A3"/>
    <w:rsid w:val="006E4BA4"/>
    <w:rsid w:val="006E5F0F"/>
    <w:rsid w:val="006E62C7"/>
    <w:rsid w:val="006E73D4"/>
    <w:rsid w:val="006E7600"/>
    <w:rsid w:val="006E7A9A"/>
    <w:rsid w:val="006F0872"/>
    <w:rsid w:val="006F1272"/>
    <w:rsid w:val="006F12A8"/>
    <w:rsid w:val="006F1626"/>
    <w:rsid w:val="006F19EC"/>
    <w:rsid w:val="006F210D"/>
    <w:rsid w:val="006F261A"/>
    <w:rsid w:val="006F2A3B"/>
    <w:rsid w:val="006F2C5C"/>
    <w:rsid w:val="006F2EFA"/>
    <w:rsid w:val="006F2FE7"/>
    <w:rsid w:val="006F3250"/>
    <w:rsid w:val="006F342A"/>
    <w:rsid w:val="006F376F"/>
    <w:rsid w:val="006F38B7"/>
    <w:rsid w:val="006F3A4D"/>
    <w:rsid w:val="006F3C34"/>
    <w:rsid w:val="006F3DD8"/>
    <w:rsid w:val="006F3E11"/>
    <w:rsid w:val="006F4CCA"/>
    <w:rsid w:val="006F528F"/>
    <w:rsid w:val="006F5830"/>
    <w:rsid w:val="006F5C7A"/>
    <w:rsid w:val="006F5D9D"/>
    <w:rsid w:val="006F5E49"/>
    <w:rsid w:val="006F5FDC"/>
    <w:rsid w:val="006F5FF6"/>
    <w:rsid w:val="006F61EB"/>
    <w:rsid w:val="006F6B90"/>
    <w:rsid w:val="006F6BF5"/>
    <w:rsid w:val="006F6BF9"/>
    <w:rsid w:val="006F6FAF"/>
    <w:rsid w:val="006F7151"/>
    <w:rsid w:val="006F73A2"/>
    <w:rsid w:val="006F7447"/>
    <w:rsid w:val="006F7698"/>
    <w:rsid w:val="006F7714"/>
    <w:rsid w:val="006F78F3"/>
    <w:rsid w:val="006F79F6"/>
    <w:rsid w:val="0070013B"/>
    <w:rsid w:val="007001E9"/>
    <w:rsid w:val="007004D0"/>
    <w:rsid w:val="00700892"/>
    <w:rsid w:val="0070113F"/>
    <w:rsid w:val="007013BA"/>
    <w:rsid w:val="00701592"/>
    <w:rsid w:val="00701CBD"/>
    <w:rsid w:val="00701D8C"/>
    <w:rsid w:val="007022DE"/>
    <w:rsid w:val="007024C0"/>
    <w:rsid w:val="007024FF"/>
    <w:rsid w:val="007028E9"/>
    <w:rsid w:val="00702ADC"/>
    <w:rsid w:val="00702B19"/>
    <w:rsid w:val="00702CD8"/>
    <w:rsid w:val="00702D0B"/>
    <w:rsid w:val="00702D42"/>
    <w:rsid w:val="00702D4D"/>
    <w:rsid w:val="0070369A"/>
    <w:rsid w:val="00703A76"/>
    <w:rsid w:val="00703D2A"/>
    <w:rsid w:val="00703DBB"/>
    <w:rsid w:val="00704D03"/>
    <w:rsid w:val="00704F88"/>
    <w:rsid w:val="0070557B"/>
    <w:rsid w:val="00705C72"/>
    <w:rsid w:val="007060A8"/>
    <w:rsid w:val="00706BF6"/>
    <w:rsid w:val="00706FD4"/>
    <w:rsid w:val="00707A43"/>
    <w:rsid w:val="00707F18"/>
    <w:rsid w:val="007100D6"/>
    <w:rsid w:val="00710205"/>
    <w:rsid w:val="00710D94"/>
    <w:rsid w:val="0071116F"/>
    <w:rsid w:val="007113E8"/>
    <w:rsid w:val="0071167C"/>
    <w:rsid w:val="007117E5"/>
    <w:rsid w:val="00711C55"/>
    <w:rsid w:val="00712032"/>
    <w:rsid w:val="0071209D"/>
    <w:rsid w:val="007123A4"/>
    <w:rsid w:val="00712756"/>
    <w:rsid w:val="00712BF5"/>
    <w:rsid w:val="00713CEE"/>
    <w:rsid w:val="00713EF6"/>
    <w:rsid w:val="007140F7"/>
    <w:rsid w:val="007146EF"/>
    <w:rsid w:val="0071491F"/>
    <w:rsid w:val="00714B0C"/>
    <w:rsid w:val="00714EBF"/>
    <w:rsid w:val="00715108"/>
    <w:rsid w:val="007152B2"/>
    <w:rsid w:val="007153B3"/>
    <w:rsid w:val="00715DB9"/>
    <w:rsid w:val="00715F3E"/>
    <w:rsid w:val="00716867"/>
    <w:rsid w:val="007168CC"/>
    <w:rsid w:val="0071722D"/>
    <w:rsid w:val="00717449"/>
    <w:rsid w:val="00720188"/>
    <w:rsid w:val="00720DC9"/>
    <w:rsid w:val="0072135F"/>
    <w:rsid w:val="00721363"/>
    <w:rsid w:val="007214BA"/>
    <w:rsid w:val="007216F0"/>
    <w:rsid w:val="007221FE"/>
    <w:rsid w:val="007233E9"/>
    <w:rsid w:val="007240C8"/>
    <w:rsid w:val="00724F3D"/>
    <w:rsid w:val="007251C6"/>
    <w:rsid w:val="007252ED"/>
    <w:rsid w:val="00725643"/>
    <w:rsid w:val="0072588A"/>
    <w:rsid w:val="00725E8A"/>
    <w:rsid w:val="00725EA1"/>
    <w:rsid w:val="0072620E"/>
    <w:rsid w:val="007270E0"/>
    <w:rsid w:val="007275C8"/>
    <w:rsid w:val="007276FC"/>
    <w:rsid w:val="0073031D"/>
    <w:rsid w:val="00730626"/>
    <w:rsid w:val="007306BF"/>
    <w:rsid w:val="007307E5"/>
    <w:rsid w:val="00730AAE"/>
    <w:rsid w:val="00730AEB"/>
    <w:rsid w:val="00730CDA"/>
    <w:rsid w:val="00731656"/>
    <w:rsid w:val="007317AD"/>
    <w:rsid w:val="00731CFA"/>
    <w:rsid w:val="00732282"/>
    <w:rsid w:val="00732600"/>
    <w:rsid w:val="00732652"/>
    <w:rsid w:val="007328E1"/>
    <w:rsid w:val="00732A8A"/>
    <w:rsid w:val="00732C2D"/>
    <w:rsid w:val="00732C84"/>
    <w:rsid w:val="007333F8"/>
    <w:rsid w:val="00733FDE"/>
    <w:rsid w:val="007342FD"/>
    <w:rsid w:val="0073491A"/>
    <w:rsid w:val="00734B82"/>
    <w:rsid w:val="00734BFA"/>
    <w:rsid w:val="00735191"/>
    <w:rsid w:val="00735204"/>
    <w:rsid w:val="0073594D"/>
    <w:rsid w:val="00735955"/>
    <w:rsid w:val="00735CFF"/>
    <w:rsid w:val="00735E95"/>
    <w:rsid w:val="00736260"/>
    <w:rsid w:val="00736803"/>
    <w:rsid w:val="00736A08"/>
    <w:rsid w:val="00736A7C"/>
    <w:rsid w:val="007370BF"/>
    <w:rsid w:val="007372E0"/>
    <w:rsid w:val="007374A9"/>
    <w:rsid w:val="0073757E"/>
    <w:rsid w:val="00737ED8"/>
    <w:rsid w:val="00740424"/>
    <w:rsid w:val="00740462"/>
    <w:rsid w:val="007404B7"/>
    <w:rsid w:val="00740656"/>
    <w:rsid w:val="0074065A"/>
    <w:rsid w:val="0074077C"/>
    <w:rsid w:val="0074095B"/>
    <w:rsid w:val="0074102B"/>
    <w:rsid w:val="00741387"/>
    <w:rsid w:val="007415EB"/>
    <w:rsid w:val="00741684"/>
    <w:rsid w:val="007420E2"/>
    <w:rsid w:val="007423C6"/>
    <w:rsid w:val="0074255F"/>
    <w:rsid w:val="007428B7"/>
    <w:rsid w:val="0074298D"/>
    <w:rsid w:val="00742B46"/>
    <w:rsid w:val="00742F5B"/>
    <w:rsid w:val="007430BB"/>
    <w:rsid w:val="00743538"/>
    <w:rsid w:val="00744689"/>
    <w:rsid w:val="007446DA"/>
    <w:rsid w:val="00744FB1"/>
    <w:rsid w:val="00745125"/>
    <w:rsid w:val="00745410"/>
    <w:rsid w:val="007459E8"/>
    <w:rsid w:val="00745CEE"/>
    <w:rsid w:val="00745E92"/>
    <w:rsid w:val="00746559"/>
    <w:rsid w:val="00747320"/>
    <w:rsid w:val="007475F6"/>
    <w:rsid w:val="00747627"/>
    <w:rsid w:val="00747973"/>
    <w:rsid w:val="00747AC4"/>
    <w:rsid w:val="00750473"/>
    <w:rsid w:val="0075123A"/>
    <w:rsid w:val="007512B3"/>
    <w:rsid w:val="007515AF"/>
    <w:rsid w:val="007515E7"/>
    <w:rsid w:val="0075181A"/>
    <w:rsid w:val="007519C0"/>
    <w:rsid w:val="00751A64"/>
    <w:rsid w:val="00751DA1"/>
    <w:rsid w:val="00751DB9"/>
    <w:rsid w:val="00751E48"/>
    <w:rsid w:val="00752364"/>
    <w:rsid w:val="007524CE"/>
    <w:rsid w:val="00753BED"/>
    <w:rsid w:val="00753D07"/>
    <w:rsid w:val="007541DB"/>
    <w:rsid w:val="007548D5"/>
    <w:rsid w:val="0075496C"/>
    <w:rsid w:val="00754DB8"/>
    <w:rsid w:val="0075520B"/>
    <w:rsid w:val="007560E3"/>
    <w:rsid w:val="00756700"/>
    <w:rsid w:val="00756826"/>
    <w:rsid w:val="00757A78"/>
    <w:rsid w:val="00757B13"/>
    <w:rsid w:val="00757C96"/>
    <w:rsid w:val="00760219"/>
    <w:rsid w:val="007602DD"/>
    <w:rsid w:val="007604EB"/>
    <w:rsid w:val="007604ED"/>
    <w:rsid w:val="00760B9F"/>
    <w:rsid w:val="00760D98"/>
    <w:rsid w:val="00761115"/>
    <w:rsid w:val="00761986"/>
    <w:rsid w:val="00761A2B"/>
    <w:rsid w:val="00761D71"/>
    <w:rsid w:val="0076250F"/>
    <w:rsid w:val="00762625"/>
    <w:rsid w:val="00762694"/>
    <w:rsid w:val="00762B7A"/>
    <w:rsid w:val="00762F2D"/>
    <w:rsid w:val="00762F96"/>
    <w:rsid w:val="00763200"/>
    <w:rsid w:val="00763238"/>
    <w:rsid w:val="00763351"/>
    <w:rsid w:val="007634E1"/>
    <w:rsid w:val="00763A4B"/>
    <w:rsid w:val="00763C49"/>
    <w:rsid w:val="00764243"/>
    <w:rsid w:val="007642C6"/>
    <w:rsid w:val="007643FD"/>
    <w:rsid w:val="0076485B"/>
    <w:rsid w:val="00764DC0"/>
    <w:rsid w:val="00764EEB"/>
    <w:rsid w:val="00764FC4"/>
    <w:rsid w:val="00765067"/>
    <w:rsid w:val="007652C2"/>
    <w:rsid w:val="00765A19"/>
    <w:rsid w:val="00765DCA"/>
    <w:rsid w:val="00765E06"/>
    <w:rsid w:val="0076621D"/>
    <w:rsid w:val="007662E5"/>
    <w:rsid w:val="00766331"/>
    <w:rsid w:val="007665EB"/>
    <w:rsid w:val="007666F6"/>
    <w:rsid w:val="00766EA9"/>
    <w:rsid w:val="00766F5C"/>
    <w:rsid w:val="00766FA9"/>
    <w:rsid w:val="00767073"/>
    <w:rsid w:val="007672B1"/>
    <w:rsid w:val="0076751E"/>
    <w:rsid w:val="00767655"/>
    <w:rsid w:val="00767B04"/>
    <w:rsid w:val="0077011D"/>
    <w:rsid w:val="0077055C"/>
    <w:rsid w:val="00770AE2"/>
    <w:rsid w:val="00770B5E"/>
    <w:rsid w:val="00770B81"/>
    <w:rsid w:val="00770CF3"/>
    <w:rsid w:val="00770E28"/>
    <w:rsid w:val="00770F6B"/>
    <w:rsid w:val="0077115C"/>
    <w:rsid w:val="007715F8"/>
    <w:rsid w:val="007718D5"/>
    <w:rsid w:val="00771DE9"/>
    <w:rsid w:val="00772081"/>
    <w:rsid w:val="00772446"/>
    <w:rsid w:val="00772763"/>
    <w:rsid w:val="00772B94"/>
    <w:rsid w:val="00772CE3"/>
    <w:rsid w:val="00772DDB"/>
    <w:rsid w:val="007730B3"/>
    <w:rsid w:val="0077345D"/>
    <w:rsid w:val="00773824"/>
    <w:rsid w:val="00773A64"/>
    <w:rsid w:val="00774583"/>
    <w:rsid w:val="00774C67"/>
    <w:rsid w:val="00774F02"/>
    <w:rsid w:val="00776261"/>
    <w:rsid w:val="00776845"/>
    <w:rsid w:val="007769D5"/>
    <w:rsid w:val="0077707C"/>
    <w:rsid w:val="007777A0"/>
    <w:rsid w:val="00777B17"/>
    <w:rsid w:val="00777C08"/>
    <w:rsid w:val="007801CF"/>
    <w:rsid w:val="00780218"/>
    <w:rsid w:val="00780707"/>
    <w:rsid w:val="00780BEB"/>
    <w:rsid w:val="00780D49"/>
    <w:rsid w:val="00781386"/>
    <w:rsid w:val="00781936"/>
    <w:rsid w:val="00781D3D"/>
    <w:rsid w:val="00781F85"/>
    <w:rsid w:val="00782098"/>
    <w:rsid w:val="00782273"/>
    <w:rsid w:val="00782EFF"/>
    <w:rsid w:val="00782F3E"/>
    <w:rsid w:val="0078302F"/>
    <w:rsid w:val="00783042"/>
    <w:rsid w:val="00783319"/>
    <w:rsid w:val="00783446"/>
    <w:rsid w:val="007838A9"/>
    <w:rsid w:val="00783A96"/>
    <w:rsid w:val="00783D33"/>
    <w:rsid w:val="007844A6"/>
    <w:rsid w:val="00784B48"/>
    <w:rsid w:val="00784DAF"/>
    <w:rsid w:val="0078522C"/>
    <w:rsid w:val="00785301"/>
    <w:rsid w:val="007858CB"/>
    <w:rsid w:val="00785A52"/>
    <w:rsid w:val="00785EFF"/>
    <w:rsid w:val="00786000"/>
    <w:rsid w:val="007862BF"/>
    <w:rsid w:val="00786A54"/>
    <w:rsid w:val="00786A64"/>
    <w:rsid w:val="00786A8E"/>
    <w:rsid w:val="00786B34"/>
    <w:rsid w:val="007873DC"/>
    <w:rsid w:val="00787AE3"/>
    <w:rsid w:val="00787BD9"/>
    <w:rsid w:val="0079072F"/>
    <w:rsid w:val="00790E46"/>
    <w:rsid w:val="007912FE"/>
    <w:rsid w:val="007915F7"/>
    <w:rsid w:val="007918EA"/>
    <w:rsid w:val="00791C44"/>
    <w:rsid w:val="00792010"/>
    <w:rsid w:val="0079209E"/>
    <w:rsid w:val="007920D1"/>
    <w:rsid w:val="007922F2"/>
    <w:rsid w:val="007928C7"/>
    <w:rsid w:val="00792E3B"/>
    <w:rsid w:val="00793CD2"/>
    <w:rsid w:val="007943A5"/>
    <w:rsid w:val="00794553"/>
    <w:rsid w:val="00794DBC"/>
    <w:rsid w:val="00794E39"/>
    <w:rsid w:val="00794E47"/>
    <w:rsid w:val="00794E5E"/>
    <w:rsid w:val="007950B7"/>
    <w:rsid w:val="00795200"/>
    <w:rsid w:val="00795AB2"/>
    <w:rsid w:val="00796A97"/>
    <w:rsid w:val="00796B40"/>
    <w:rsid w:val="00796C67"/>
    <w:rsid w:val="007972D1"/>
    <w:rsid w:val="007975C7"/>
    <w:rsid w:val="00797C0E"/>
    <w:rsid w:val="007A0CB3"/>
    <w:rsid w:val="007A0CD1"/>
    <w:rsid w:val="007A0EDD"/>
    <w:rsid w:val="007A1173"/>
    <w:rsid w:val="007A16BA"/>
    <w:rsid w:val="007A1C82"/>
    <w:rsid w:val="007A1EC5"/>
    <w:rsid w:val="007A214A"/>
    <w:rsid w:val="007A2322"/>
    <w:rsid w:val="007A25C9"/>
    <w:rsid w:val="007A319F"/>
    <w:rsid w:val="007A3BA4"/>
    <w:rsid w:val="007A3C35"/>
    <w:rsid w:val="007A40BF"/>
    <w:rsid w:val="007A416D"/>
    <w:rsid w:val="007A419D"/>
    <w:rsid w:val="007A42C5"/>
    <w:rsid w:val="007A48D6"/>
    <w:rsid w:val="007A49B4"/>
    <w:rsid w:val="007A4DE8"/>
    <w:rsid w:val="007A530B"/>
    <w:rsid w:val="007A57B1"/>
    <w:rsid w:val="007A595F"/>
    <w:rsid w:val="007A6539"/>
    <w:rsid w:val="007A6A14"/>
    <w:rsid w:val="007A6A9E"/>
    <w:rsid w:val="007A6B41"/>
    <w:rsid w:val="007A6FC3"/>
    <w:rsid w:val="007A7057"/>
    <w:rsid w:val="007A7364"/>
    <w:rsid w:val="007A761A"/>
    <w:rsid w:val="007A778A"/>
    <w:rsid w:val="007A7A80"/>
    <w:rsid w:val="007A7A90"/>
    <w:rsid w:val="007A7CE4"/>
    <w:rsid w:val="007B01E5"/>
    <w:rsid w:val="007B028E"/>
    <w:rsid w:val="007B07F5"/>
    <w:rsid w:val="007B0948"/>
    <w:rsid w:val="007B0B27"/>
    <w:rsid w:val="007B112B"/>
    <w:rsid w:val="007B149B"/>
    <w:rsid w:val="007B14C4"/>
    <w:rsid w:val="007B15BC"/>
    <w:rsid w:val="007B1777"/>
    <w:rsid w:val="007B21CA"/>
    <w:rsid w:val="007B2DFB"/>
    <w:rsid w:val="007B2FD7"/>
    <w:rsid w:val="007B3591"/>
    <w:rsid w:val="007B38BC"/>
    <w:rsid w:val="007B390B"/>
    <w:rsid w:val="007B3C64"/>
    <w:rsid w:val="007B3D1D"/>
    <w:rsid w:val="007B3F13"/>
    <w:rsid w:val="007B40AA"/>
    <w:rsid w:val="007B423F"/>
    <w:rsid w:val="007B4384"/>
    <w:rsid w:val="007B4E74"/>
    <w:rsid w:val="007B4FE0"/>
    <w:rsid w:val="007B5106"/>
    <w:rsid w:val="007B53EF"/>
    <w:rsid w:val="007B53FD"/>
    <w:rsid w:val="007B54BC"/>
    <w:rsid w:val="007B56C5"/>
    <w:rsid w:val="007B6264"/>
    <w:rsid w:val="007B667A"/>
    <w:rsid w:val="007B6FD8"/>
    <w:rsid w:val="007B7275"/>
    <w:rsid w:val="007B7536"/>
    <w:rsid w:val="007B75C9"/>
    <w:rsid w:val="007B7648"/>
    <w:rsid w:val="007C0100"/>
    <w:rsid w:val="007C0239"/>
    <w:rsid w:val="007C0766"/>
    <w:rsid w:val="007C0A72"/>
    <w:rsid w:val="007C0C42"/>
    <w:rsid w:val="007C0FE4"/>
    <w:rsid w:val="007C10DB"/>
    <w:rsid w:val="007C1F73"/>
    <w:rsid w:val="007C26CC"/>
    <w:rsid w:val="007C29DF"/>
    <w:rsid w:val="007C2B16"/>
    <w:rsid w:val="007C2C52"/>
    <w:rsid w:val="007C2FA4"/>
    <w:rsid w:val="007C3007"/>
    <w:rsid w:val="007C370C"/>
    <w:rsid w:val="007C38EA"/>
    <w:rsid w:val="007C39C9"/>
    <w:rsid w:val="007C3E80"/>
    <w:rsid w:val="007C48F0"/>
    <w:rsid w:val="007C4D24"/>
    <w:rsid w:val="007C4E11"/>
    <w:rsid w:val="007C4FB2"/>
    <w:rsid w:val="007C5526"/>
    <w:rsid w:val="007C5A19"/>
    <w:rsid w:val="007C5C17"/>
    <w:rsid w:val="007C60AC"/>
    <w:rsid w:val="007C688E"/>
    <w:rsid w:val="007C6B5B"/>
    <w:rsid w:val="007C6EAD"/>
    <w:rsid w:val="007C6ED7"/>
    <w:rsid w:val="007C714A"/>
    <w:rsid w:val="007C732C"/>
    <w:rsid w:val="007C79DF"/>
    <w:rsid w:val="007C7D08"/>
    <w:rsid w:val="007D0527"/>
    <w:rsid w:val="007D0B1A"/>
    <w:rsid w:val="007D0B87"/>
    <w:rsid w:val="007D0D48"/>
    <w:rsid w:val="007D15BE"/>
    <w:rsid w:val="007D176F"/>
    <w:rsid w:val="007D1EE2"/>
    <w:rsid w:val="007D20FE"/>
    <w:rsid w:val="007D246E"/>
    <w:rsid w:val="007D24D7"/>
    <w:rsid w:val="007D26AE"/>
    <w:rsid w:val="007D29C3"/>
    <w:rsid w:val="007D30CC"/>
    <w:rsid w:val="007D35D5"/>
    <w:rsid w:val="007D3DDC"/>
    <w:rsid w:val="007D4650"/>
    <w:rsid w:val="007D4809"/>
    <w:rsid w:val="007D54D0"/>
    <w:rsid w:val="007D562A"/>
    <w:rsid w:val="007D5C31"/>
    <w:rsid w:val="007D5D5F"/>
    <w:rsid w:val="007D5F84"/>
    <w:rsid w:val="007D689B"/>
    <w:rsid w:val="007D6A2C"/>
    <w:rsid w:val="007D6B1C"/>
    <w:rsid w:val="007D7344"/>
    <w:rsid w:val="007D7513"/>
    <w:rsid w:val="007D7658"/>
    <w:rsid w:val="007D7E5E"/>
    <w:rsid w:val="007E05FA"/>
    <w:rsid w:val="007E0ABA"/>
    <w:rsid w:val="007E0E89"/>
    <w:rsid w:val="007E122A"/>
    <w:rsid w:val="007E126A"/>
    <w:rsid w:val="007E1697"/>
    <w:rsid w:val="007E18E2"/>
    <w:rsid w:val="007E2290"/>
    <w:rsid w:val="007E24CE"/>
    <w:rsid w:val="007E25D8"/>
    <w:rsid w:val="007E26DE"/>
    <w:rsid w:val="007E2EC6"/>
    <w:rsid w:val="007E30CD"/>
    <w:rsid w:val="007E3A64"/>
    <w:rsid w:val="007E3BD0"/>
    <w:rsid w:val="007E3CD4"/>
    <w:rsid w:val="007E3CF3"/>
    <w:rsid w:val="007E42CC"/>
    <w:rsid w:val="007E4671"/>
    <w:rsid w:val="007E4A76"/>
    <w:rsid w:val="007E50A8"/>
    <w:rsid w:val="007E590A"/>
    <w:rsid w:val="007E6648"/>
    <w:rsid w:val="007E6A43"/>
    <w:rsid w:val="007E6C2E"/>
    <w:rsid w:val="007E75A2"/>
    <w:rsid w:val="007E7781"/>
    <w:rsid w:val="007F0462"/>
    <w:rsid w:val="007F0523"/>
    <w:rsid w:val="007F0541"/>
    <w:rsid w:val="007F07D3"/>
    <w:rsid w:val="007F09ED"/>
    <w:rsid w:val="007F1381"/>
    <w:rsid w:val="007F1391"/>
    <w:rsid w:val="007F15A7"/>
    <w:rsid w:val="007F1844"/>
    <w:rsid w:val="007F1F53"/>
    <w:rsid w:val="007F2E03"/>
    <w:rsid w:val="007F3140"/>
    <w:rsid w:val="007F3542"/>
    <w:rsid w:val="007F3597"/>
    <w:rsid w:val="007F38F7"/>
    <w:rsid w:val="007F42BB"/>
    <w:rsid w:val="007F4C2E"/>
    <w:rsid w:val="007F4D1D"/>
    <w:rsid w:val="007F4FA0"/>
    <w:rsid w:val="007F531D"/>
    <w:rsid w:val="007F5428"/>
    <w:rsid w:val="007F54CA"/>
    <w:rsid w:val="007F56D1"/>
    <w:rsid w:val="007F5953"/>
    <w:rsid w:val="007F600E"/>
    <w:rsid w:val="007F647B"/>
    <w:rsid w:val="007F66D4"/>
    <w:rsid w:val="007F6AE2"/>
    <w:rsid w:val="007F6BE4"/>
    <w:rsid w:val="007F6D00"/>
    <w:rsid w:val="007F7223"/>
    <w:rsid w:val="007F79AD"/>
    <w:rsid w:val="007F7B7C"/>
    <w:rsid w:val="00800741"/>
    <w:rsid w:val="00800AAB"/>
    <w:rsid w:val="00800BFB"/>
    <w:rsid w:val="00800D89"/>
    <w:rsid w:val="0080128A"/>
    <w:rsid w:val="008014D7"/>
    <w:rsid w:val="00801748"/>
    <w:rsid w:val="008021F9"/>
    <w:rsid w:val="00802768"/>
    <w:rsid w:val="008028E8"/>
    <w:rsid w:val="00802CC4"/>
    <w:rsid w:val="00802FF0"/>
    <w:rsid w:val="00803694"/>
    <w:rsid w:val="008038EC"/>
    <w:rsid w:val="008040CB"/>
    <w:rsid w:val="00804427"/>
    <w:rsid w:val="008046C0"/>
    <w:rsid w:val="00804855"/>
    <w:rsid w:val="008049E0"/>
    <w:rsid w:val="008051D9"/>
    <w:rsid w:val="008052D1"/>
    <w:rsid w:val="008054F3"/>
    <w:rsid w:val="00805517"/>
    <w:rsid w:val="00805CD1"/>
    <w:rsid w:val="00806315"/>
    <w:rsid w:val="008063D6"/>
    <w:rsid w:val="0080661E"/>
    <w:rsid w:val="008067F0"/>
    <w:rsid w:val="00806BFF"/>
    <w:rsid w:val="00806E18"/>
    <w:rsid w:val="0080732A"/>
    <w:rsid w:val="00807B57"/>
    <w:rsid w:val="00807F65"/>
    <w:rsid w:val="00810136"/>
    <w:rsid w:val="0081017C"/>
    <w:rsid w:val="00810258"/>
    <w:rsid w:val="008103D4"/>
    <w:rsid w:val="0081076F"/>
    <w:rsid w:val="0081097C"/>
    <w:rsid w:val="008109CE"/>
    <w:rsid w:val="00810F59"/>
    <w:rsid w:val="00811719"/>
    <w:rsid w:val="008119F6"/>
    <w:rsid w:val="00811EF8"/>
    <w:rsid w:val="0081222A"/>
    <w:rsid w:val="00812F23"/>
    <w:rsid w:val="00813003"/>
    <w:rsid w:val="00813441"/>
    <w:rsid w:val="00814005"/>
    <w:rsid w:val="0081428A"/>
    <w:rsid w:val="008145B7"/>
    <w:rsid w:val="0081467F"/>
    <w:rsid w:val="008146D1"/>
    <w:rsid w:val="00814B21"/>
    <w:rsid w:val="00814E4A"/>
    <w:rsid w:val="00815522"/>
    <w:rsid w:val="008155F0"/>
    <w:rsid w:val="0081561E"/>
    <w:rsid w:val="00815672"/>
    <w:rsid w:val="0081579B"/>
    <w:rsid w:val="008157E3"/>
    <w:rsid w:val="00815C67"/>
    <w:rsid w:val="00816403"/>
    <w:rsid w:val="0081645F"/>
    <w:rsid w:val="008167D1"/>
    <w:rsid w:val="008175DD"/>
    <w:rsid w:val="0081761D"/>
    <w:rsid w:val="008178FF"/>
    <w:rsid w:val="00817A8C"/>
    <w:rsid w:val="00820122"/>
    <w:rsid w:val="00820166"/>
    <w:rsid w:val="008203BC"/>
    <w:rsid w:val="00821275"/>
    <w:rsid w:val="00821642"/>
    <w:rsid w:val="00821CFB"/>
    <w:rsid w:val="00821F6B"/>
    <w:rsid w:val="00822693"/>
    <w:rsid w:val="0082280F"/>
    <w:rsid w:val="00822FAA"/>
    <w:rsid w:val="00823A24"/>
    <w:rsid w:val="00823AFF"/>
    <w:rsid w:val="00823C91"/>
    <w:rsid w:val="00824268"/>
    <w:rsid w:val="008248D4"/>
    <w:rsid w:val="00824A66"/>
    <w:rsid w:val="00824AC4"/>
    <w:rsid w:val="00824AFF"/>
    <w:rsid w:val="00825131"/>
    <w:rsid w:val="00825180"/>
    <w:rsid w:val="008255A7"/>
    <w:rsid w:val="0082560E"/>
    <w:rsid w:val="00825E79"/>
    <w:rsid w:val="0082603E"/>
    <w:rsid w:val="008262C5"/>
    <w:rsid w:val="008262FA"/>
    <w:rsid w:val="0082684A"/>
    <w:rsid w:val="008268BC"/>
    <w:rsid w:val="00826E3D"/>
    <w:rsid w:val="00830544"/>
    <w:rsid w:val="00830833"/>
    <w:rsid w:val="008308DD"/>
    <w:rsid w:val="00830A59"/>
    <w:rsid w:val="00830A8B"/>
    <w:rsid w:val="00830C81"/>
    <w:rsid w:val="00830CD6"/>
    <w:rsid w:val="00830F86"/>
    <w:rsid w:val="00830FBD"/>
    <w:rsid w:val="00831011"/>
    <w:rsid w:val="00831519"/>
    <w:rsid w:val="00831B78"/>
    <w:rsid w:val="0083284E"/>
    <w:rsid w:val="00832A0B"/>
    <w:rsid w:val="00832B2B"/>
    <w:rsid w:val="00832FBF"/>
    <w:rsid w:val="0083314F"/>
    <w:rsid w:val="00833C20"/>
    <w:rsid w:val="00834583"/>
    <w:rsid w:val="00834931"/>
    <w:rsid w:val="00834A20"/>
    <w:rsid w:val="00834CDC"/>
    <w:rsid w:val="00834E8C"/>
    <w:rsid w:val="0083507D"/>
    <w:rsid w:val="00835375"/>
    <w:rsid w:val="008354B2"/>
    <w:rsid w:val="00835749"/>
    <w:rsid w:val="00835FEC"/>
    <w:rsid w:val="00836195"/>
    <w:rsid w:val="0083631E"/>
    <w:rsid w:val="008366D9"/>
    <w:rsid w:val="008366F9"/>
    <w:rsid w:val="00836C52"/>
    <w:rsid w:val="00840061"/>
    <w:rsid w:val="0084007B"/>
    <w:rsid w:val="00840270"/>
    <w:rsid w:val="00840591"/>
    <w:rsid w:val="0084098A"/>
    <w:rsid w:val="00840C90"/>
    <w:rsid w:val="00840EA7"/>
    <w:rsid w:val="00840F18"/>
    <w:rsid w:val="0084104F"/>
    <w:rsid w:val="008411DC"/>
    <w:rsid w:val="0084158A"/>
    <w:rsid w:val="00841FAD"/>
    <w:rsid w:val="0084230F"/>
    <w:rsid w:val="0084255C"/>
    <w:rsid w:val="00842659"/>
    <w:rsid w:val="00842702"/>
    <w:rsid w:val="008429DE"/>
    <w:rsid w:val="00842CCA"/>
    <w:rsid w:val="00842E0A"/>
    <w:rsid w:val="00843265"/>
    <w:rsid w:val="00843305"/>
    <w:rsid w:val="008433BA"/>
    <w:rsid w:val="00843449"/>
    <w:rsid w:val="00844134"/>
    <w:rsid w:val="00844429"/>
    <w:rsid w:val="00844685"/>
    <w:rsid w:val="0084562D"/>
    <w:rsid w:val="008468E7"/>
    <w:rsid w:val="00846CE4"/>
    <w:rsid w:val="00847040"/>
    <w:rsid w:val="008473CF"/>
    <w:rsid w:val="00847829"/>
    <w:rsid w:val="00847EC5"/>
    <w:rsid w:val="00847FE4"/>
    <w:rsid w:val="00847FE7"/>
    <w:rsid w:val="0085042E"/>
    <w:rsid w:val="00850874"/>
    <w:rsid w:val="00850AD6"/>
    <w:rsid w:val="00850C41"/>
    <w:rsid w:val="00850D61"/>
    <w:rsid w:val="0085131E"/>
    <w:rsid w:val="00852103"/>
    <w:rsid w:val="00852261"/>
    <w:rsid w:val="008523C3"/>
    <w:rsid w:val="008526E0"/>
    <w:rsid w:val="008527A0"/>
    <w:rsid w:val="00852860"/>
    <w:rsid w:val="00852D53"/>
    <w:rsid w:val="00853231"/>
    <w:rsid w:val="008542E7"/>
    <w:rsid w:val="00854431"/>
    <w:rsid w:val="0085477F"/>
    <w:rsid w:val="00854782"/>
    <w:rsid w:val="00854CB4"/>
    <w:rsid w:val="00854F5F"/>
    <w:rsid w:val="00854FD3"/>
    <w:rsid w:val="00855407"/>
    <w:rsid w:val="008558B3"/>
    <w:rsid w:val="00856B60"/>
    <w:rsid w:val="00856D8F"/>
    <w:rsid w:val="00857177"/>
    <w:rsid w:val="00857923"/>
    <w:rsid w:val="00857AAF"/>
    <w:rsid w:val="00857E64"/>
    <w:rsid w:val="008607CC"/>
    <w:rsid w:val="00860A0D"/>
    <w:rsid w:val="00860C35"/>
    <w:rsid w:val="00860C86"/>
    <w:rsid w:val="00861D8A"/>
    <w:rsid w:val="008625B9"/>
    <w:rsid w:val="00862F05"/>
    <w:rsid w:val="008630DE"/>
    <w:rsid w:val="008632E2"/>
    <w:rsid w:val="008632EE"/>
    <w:rsid w:val="0086334B"/>
    <w:rsid w:val="0086357C"/>
    <w:rsid w:val="00863D60"/>
    <w:rsid w:val="008643E0"/>
    <w:rsid w:val="00864485"/>
    <w:rsid w:val="00864EFA"/>
    <w:rsid w:val="008656DA"/>
    <w:rsid w:val="00865882"/>
    <w:rsid w:val="00865C2D"/>
    <w:rsid w:val="00865FC0"/>
    <w:rsid w:val="00866EFB"/>
    <w:rsid w:val="008674B5"/>
    <w:rsid w:val="00867EC5"/>
    <w:rsid w:val="00870BEA"/>
    <w:rsid w:val="00870D6F"/>
    <w:rsid w:val="00870F77"/>
    <w:rsid w:val="00871460"/>
    <w:rsid w:val="0087163B"/>
    <w:rsid w:val="00871AFA"/>
    <w:rsid w:val="00871B8E"/>
    <w:rsid w:val="00871C4F"/>
    <w:rsid w:val="00871C89"/>
    <w:rsid w:val="00872781"/>
    <w:rsid w:val="0087284A"/>
    <w:rsid w:val="0087286A"/>
    <w:rsid w:val="00872AE6"/>
    <w:rsid w:val="00872B96"/>
    <w:rsid w:val="00872FDC"/>
    <w:rsid w:val="00873092"/>
    <w:rsid w:val="008735DC"/>
    <w:rsid w:val="00873887"/>
    <w:rsid w:val="0087391B"/>
    <w:rsid w:val="00874210"/>
    <w:rsid w:val="008743A1"/>
    <w:rsid w:val="0087453A"/>
    <w:rsid w:val="008745A5"/>
    <w:rsid w:val="008745E1"/>
    <w:rsid w:val="00874AB9"/>
    <w:rsid w:val="00875434"/>
    <w:rsid w:val="00875547"/>
    <w:rsid w:val="0087559C"/>
    <w:rsid w:val="00875670"/>
    <w:rsid w:val="0087582E"/>
    <w:rsid w:val="00875CF0"/>
    <w:rsid w:val="008762E9"/>
    <w:rsid w:val="008766E0"/>
    <w:rsid w:val="00876759"/>
    <w:rsid w:val="00876A0E"/>
    <w:rsid w:val="00876ECC"/>
    <w:rsid w:val="00877561"/>
    <w:rsid w:val="00877883"/>
    <w:rsid w:val="00877A36"/>
    <w:rsid w:val="00877C1B"/>
    <w:rsid w:val="00877D88"/>
    <w:rsid w:val="00880313"/>
    <w:rsid w:val="00880715"/>
    <w:rsid w:val="0088102D"/>
    <w:rsid w:val="00881D06"/>
    <w:rsid w:val="0088243B"/>
    <w:rsid w:val="00882AD4"/>
    <w:rsid w:val="00882C14"/>
    <w:rsid w:val="00882FA4"/>
    <w:rsid w:val="00883262"/>
    <w:rsid w:val="00883EFE"/>
    <w:rsid w:val="00884070"/>
    <w:rsid w:val="00884212"/>
    <w:rsid w:val="008844AD"/>
    <w:rsid w:val="00884679"/>
    <w:rsid w:val="00884F5B"/>
    <w:rsid w:val="00884F5F"/>
    <w:rsid w:val="0088507B"/>
    <w:rsid w:val="008850A3"/>
    <w:rsid w:val="00885C6C"/>
    <w:rsid w:val="00885F68"/>
    <w:rsid w:val="0088604F"/>
    <w:rsid w:val="008861C7"/>
    <w:rsid w:val="00886EB8"/>
    <w:rsid w:val="00886F90"/>
    <w:rsid w:val="0088736F"/>
    <w:rsid w:val="00890840"/>
    <w:rsid w:val="00890890"/>
    <w:rsid w:val="00890964"/>
    <w:rsid w:val="00890A1B"/>
    <w:rsid w:val="00890D03"/>
    <w:rsid w:val="00890D47"/>
    <w:rsid w:val="00890FE2"/>
    <w:rsid w:val="0089132D"/>
    <w:rsid w:val="00891342"/>
    <w:rsid w:val="00891345"/>
    <w:rsid w:val="00891367"/>
    <w:rsid w:val="00891F36"/>
    <w:rsid w:val="008920E0"/>
    <w:rsid w:val="00892C45"/>
    <w:rsid w:val="0089359B"/>
    <w:rsid w:val="00893D28"/>
    <w:rsid w:val="00893D74"/>
    <w:rsid w:val="00894326"/>
    <w:rsid w:val="008945A2"/>
    <w:rsid w:val="00894726"/>
    <w:rsid w:val="00894F22"/>
    <w:rsid w:val="00895583"/>
    <w:rsid w:val="00895EEF"/>
    <w:rsid w:val="008964D0"/>
    <w:rsid w:val="00896917"/>
    <w:rsid w:val="0089694E"/>
    <w:rsid w:val="00896A4D"/>
    <w:rsid w:val="00896BD0"/>
    <w:rsid w:val="00896C4F"/>
    <w:rsid w:val="00896D78"/>
    <w:rsid w:val="00896FFE"/>
    <w:rsid w:val="0089784F"/>
    <w:rsid w:val="00897A1E"/>
    <w:rsid w:val="00897B4E"/>
    <w:rsid w:val="00897BBF"/>
    <w:rsid w:val="008A02DC"/>
    <w:rsid w:val="008A03CE"/>
    <w:rsid w:val="008A05BA"/>
    <w:rsid w:val="008A0A76"/>
    <w:rsid w:val="008A1435"/>
    <w:rsid w:val="008A18BC"/>
    <w:rsid w:val="008A221D"/>
    <w:rsid w:val="008A283C"/>
    <w:rsid w:val="008A2C3C"/>
    <w:rsid w:val="008A2E32"/>
    <w:rsid w:val="008A309E"/>
    <w:rsid w:val="008A35B9"/>
    <w:rsid w:val="008A3E28"/>
    <w:rsid w:val="008A3E99"/>
    <w:rsid w:val="008A40D8"/>
    <w:rsid w:val="008A41D0"/>
    <w:rsid w:val="008A430B"/>
    <w:rsid w:val="008A4810"/>
    <w:rsid w:val="008A507D"/>
    <w:rsid w:val="008A50F1"/>
    <w:rsid w:val="008A5285"/>
    <w:rsid w:val="008A5A51"/>
    <w:rsid w:val="008A5E33"/>
    <w:rsid w:val="008A5F9A"/>
    <w:rsid w:val="008A6875"/>
    <w:rsid w:val="008A69A0"/>
    <w:rsid w:val="008A6A77"/>
    <w:rsid w:val="008A7F05"/>
    <w:rsid w:val="008B01AF"/>
    <w:rsid w:val="008B086E"/>
    <w:rsid w:val="008B0AEC"/>
    <w:rsid w:val="008B0C48"/>
    <w:rsid w:val="008B0F57"/>
    <w:rsid w:val="008B1043"/>
    <w:rsid w:val="008B1151"/>
    <w:rsid w:val="008B1313"/>
    <w:rsid w:val="008B20D0"/>
    <w:rsid w:val="008B2228"/>
    <w:rsid w:val="008B2721"/>
    <w:rsid w:val="008B2C2C"/>
    <w:rsid w:val="008B307D"/>
    <w:rsid w:val="008B32E0"/>
    <w:rsid w:val="008B3338"/>
    <w:rsid w:val="008B3F30"/>
    <w:rsid w:val="008B3F49"/>
    <w:rsid w:val="008B4285"/>
    <w:rsid w:val="008B42DD"/>
    <w:rsid w:val="008B43AF"/>
    <w:rsid w:val="008B4E69"/>
    <w:rsid w:val="008B558C"/>
    <w:rsid w:val="008B570A"/>
    <w:rsid w:val="008B5FAF"/>
    <w:rsid w:val="008B61B6"/>
    <w:rsid w:val="008B6287"/>
    <w:rsid w:val="008B6505"/>
    <w:rsid w:val="008B6AB9"/>
    <w:rsid w:val="008B6AFF"/>
    <w:rsid w:val="008B6B4D"/>
    <w:rsid w:val="008B6F6D"/>
    <w:rsid w:val="008B7650"/>
    <w:rsid w:val="008B7A49"/>
    <w:rsid w:val="008B7C18"/>
    <w:rsid w:val="008C0517"/>
    <w:rsid w:val="008C089E"/>
    <w:rsid w:val="008C0D72"/>
    <w:rsid w:val="008C0F95"/>
    <w:rsid w:val="008C101C"/>
    <w:rsid w:val="008C1BAF"/>
    <w:rsid w:val="008C245F"/>
    <w:rsid w:val="008C2C51"/>
    <w:rsid w:val="008C302D"/>
    <w:rsid w:val="008C3609"/>
    <w:rsid w:val="008C40D5"/>
    <w:rsid w:val="008C41CA"/>
    <w:rsid w:val="008C4294"/>
    <w:rsid w:val="008C46F4"/>
    <w:rsid w:val="008C4921"/>
    <w:rsid w:val="008C4CCC"/>
    <w:rsid w:val="008C4FC0"/>
    <w:rsid w:val="008C547A"/>
    <w:rsid w:val="008C5897"/>
    <w:rsid w:val="008C59BB"/>
    <w:rsid w:val="008C5E6B"/>
    <w:rsid w:val="008C638B"/>
    <w:rsid w:val="008C6A9C"/>
    <w:rsid w:val="008C70FF"/>
    <w:rsid w:val="008C720E"/>
    <w:rsid w:val="008C7CD0"/>
    <w:rsid w:val="008C7FD4"/>
    <w:rsid w:val="008D07ED"/>
    <w:rsid w:val="008D0946"/>
    <w:rsid w:val="008D0B66"/>
    <w:rsid w:val="008D0E5A"/>
    <w:rsid w:val="008D10AE"/>
    <w:rsid w:val="008D1FF1"/>
    <w:rsid w:val="008D224F"/>
    <w:rsid w:val="008D2B69"/>
    <w:rsid w:val="008D30DF"/>
    <w:rsid w:val="008D36F1"/>
    <w:rsid w:val="008D3807"/>
    <w:rsid w:val="008D3C0B"/>
    <w:rsid w:val="008D47AD"/>
    <w:rsid w:val="008D4B02"/>
    <w:rsid w:val="008D4BD3"/>
    <w:rsid w:val="008D558B"/>
    <w:rsid w:val="008D5688"/>
    <w:rsid w:val="008D58D7"/>
    <w:rsid w:val="008D68ED"/>
    <w:rsid w:val="008D6A42"/>
    <w:rsid w:val="008D6D6A"/>
    <w:rsid w:val="008D764B"/>
    <w:rsid w:val="008D7714"/>
    <w:rsid w:val="008D79F1"/>
    <w:rsid w:val="008D7F06"/>
    <w:rsid w:val="008E019E"/>
    <w:rsid w:val="008E0F14"/>
    <w:rsid w:val="008E123C"/>
    <w:rsid w:val="008E14C4"/>
    <w:rsid w:val="008E1971"/>
    <w:rsid w:val="008E1E96"/>
    <w:rsid w:val="008E208A"/>
    <w:rsid w:val="008E2462"/>
    <w:rsid w:val="008E2646"/>
    <w:rsid w:val="008E2859"/>
    <w:rsid w:val="008E2898"/>
    <w:rsid w:val="008E30D7"/>
    <w:rsid w:val="008E36CC"/>
    <w:rsid w:val="008E3AE7"/>
    <w:rsid w:val="008E3B87"/>
    <w:rsid w:val="008E3E94"/>
    <w:rsid w:val="008E3FC3"/>
    <w:rsid w:val="008E4062"/>
    <w:rsid w:val="008E4192"/>
    <w:rsid w:val="008E44BA"/>
    <w:rsid w:val="008E45F4"/>
    <w:rsid w:val="008E4A65"/>
    <w:rsid w:val="008E5398"/>
    <w:rsid w:val="008E53FC"/>
    <w:rsid w:val="008E5435"/>
    <w:rsid w:val="008E6C38"/>
    <w:rsid w:val="008E6D9A"/>
    <w:rsid w:val="008E7054"/>
    <w:rsid w:val="008E723B"/>
    <w:rsid w:val="008E72CC"/>
    <w:rsid w:val="008E7327"/>
    <w:rsid w:val="008E7FF1"/>
    <w:rsid w:val="008F07CE"/>
    <w:rsid w:val="008F0B6B"/>
    <w:rsid w:val="008F0B9E"/>
    <w:rsid w:val="008F0BF5"/>
    <w:rsid w:val="008F0CA7"/>
    <w:rsid w:val="008F1551"/>
    <w:rsid w:val="008F1C16"/>
    <w:rsid w:val="008F1E5F"/>
    <w:rsid w:val="008F205E"/>
    <w:rsid w:val="008F215A"/>
    <w:rsid w:val="008F2A9F"/>
    <w:rsid w:val="008F2C2C"/>
    <w:rsid w:val="008F33EB"/>
    <w:rsid w:val="008F390D"/>
    <w:rsid w:val="008F3A28"/>
    <w:rsid w:val="008F3AAE"/>
    <w:rsid w:val="008F4049"/>
    <w:rsid w:val="008F4495"/>
    <w:rsid w:val="008F44C6"/>
    <w:rsid w:val="008F53A1"/>
    <w:rsid w:val="008F542E"/>
    <w:rsid w:val="008F5952"/>
    <w:rsid w:val="008F59EC"/>
    <w:rsid w:val="008F5F7E"/>
    <w:rsid w:val="008F600E"/>
    <w:rsid w:val="008F6425"/>
    <w:rsid w:val="008F6548"/>
    <w:rsid w:val="008F6A4E"/>
    <w:rsid w:val="008F6E6F"/>
    <w:rsid w:val="008F7126"/>
    <w:rsid w:val="008F7770"/>
    <w:rsid w:val="008F7818"/>
    <w:rsid w:val="008F78BF"/>
    <w:rsid w:val="008F7F1E"/>
    <w:rsid w:val="0090068E"/>
    <w:rsid w:val="00900770"/>
    <w:rsid w:val="009007ED"/>
    <w:rsid w:val="00900AFD"/>
    <w:rsid w:val="00900DF7"/>
    <w:rsid w:val="00901ED7"/>
    <w:rsid w:val="009020CE"/>
    <w:rsid w:val="009025B9"/>
    <w:rsid w:val="00902B87"/>
    <w:rsid w:val="009033E7"/>
    <w:rsid w:val="009037CD"/>
    <w:rsid w:val="00903A4C"/>
    <w:rsid w:val="00903C73"/>
    <w:rsid w:val="00904080"/>
    <w:rsid w:val="00904382"/>
    <w:rsid w:val="00904B7D"/>
    <w:rsid w:val="00904CA1"/>
    <w:rsid w:val="00904D69"/>
    <w:rsid w:val="009050AD"/>
    <w:rsid w:val="0090549F"/>
    <w:rsid w:val="00905AB3"/>
    <w:rsid w:val="00905D93"/>
    <w:rsid w:val="00906605"/>
    <w:rsid w:val="009069C0"/>
    <w:rsid w:val="00906C46"/>
    <w:rsid w:val="00907039"/>
    <w:rsid w:val="0090712B"/>
    <w:rsid w:val="00907433"/>
    <w:rsid w:val="00907585"/>
    <w:rsid w:val="009075D3"/>
    <w:rsid w:val="00907681"/>
    <w:rsid w:val="00907F04"/>
    <w:rsid w:val="009100C4"/>
    <w:rsid w:val="009101C4"/>
    <w:rsid w:val="00910417"/>
    <w:rsid w:val="009105F4"/>
    <w:rsid w:val="00910970"/>
    <w:rsid w:val="00911329"/>
    <w:rsid w:val="009113DB"/>
    <w:rsid w:val="00911F0E"/>
    <w:rsid w:val="00911F63"/>
    <w:rsid w:val="00912393"/>
    <w:rsid w:val="009127B2"/>
    <w:rsid w:val="00912815"/>
    <w:rsid w:val="009132AA"/>
    <w:rsid w:val="009133FB"/>
    <w:rsid w:val="0091347E"/>
    <w:rsid w:val="00913596"/>
    <w:rsid w:val="00913A84"/>
    <w:rsid w:val="00914A2D"/>
    <w:rsid w:val="00914CA6"/>
    <w:rsid w:val="00915BB8"/>
    <w:rsid w:val="00916241"/>
    <w:rsid w:val="00916477"/>
    <w:rsid w:val="009166A3"/>
    <w:rsid w:val="00916C07"/>
    <w:rsid w:val="00916E0E"/>
    <w:rsid w:val="009170B6"/>
    <w:rsid w:val="009176C9"/>
    <w:rsid w:val="0091783C"/>
    <w:rsid w:val="00917AB6"/>
    <w:rsid w:val="00917DC4"/>
    <w:rsid w:val="00920998"/>
    <w:rsid w:val="00920BA6"/>
    <w:rsid w:val="0092122C"/>
    <w:rsid w:val="009216C6"/>
    <w:rsid w:val="00923341"/>
    <w:rsid w:val="00923540"/>
    <w:rsid w:val="0092367C"/>
    <w:rsid w:val="009236A3"/>
    <w:rsid w:val="00924D12"/>
    <w:rsid w:val="00924E82"/>
    <w:rsid w:val="009251DC"/>
    <w:rsid w:val="00925237"/>
    <w:rsid w:val="009254B6"/>
    <w:rsid w:val="009258C7"/>
    <w:rsid w:val="00925922"/>
    <w:rsid w:val="00925CBD"/>
    <w:rsid w:val="009260F2"/>
    <w:rsid w:val="00926356"/>
    <w:rsid w:val="009265A2"/>
    <w:rsid w:val="009266B1"/>
    <w:rsid w:val="00926EBB"/>
    <w:rsid w:val="00927828"/>
    <w:rsid w:val="00927A2E"/>
    <w:rsid w:val="00927E6B"/>
    <w:rsid w:val="009306C9"/>
    <w:rsid w:val="009307BD"/>
    <w:rsid w:val="00930C64"/>
    <w:rsid w:val="00930F5D"/>
    <w:rsid w:val="0093148D"/>
    <w:rsid w:val="0093175F"/>
    <w:rsid w:val="00931823"/>
    <w:rsid w:val="00931B68"/>
    <w:rsid w:val="00931C6D"/>
    <w:rsid w:val="00931F66"/>
    <w:rsid w:val="009320AC"/>
    <w:rsid w:val="0093251B"/>
    <w:rsid w:val="0093263B"/>
    <w:rsid w:val="00932D46"/>
    <w:rsid w:val="00932D90"/>
    <w:rsid w:val="0093313A"/>
    <w:rsid w:val="009333FF"/>
    <w:rsid w:val="009334E9"/>
    <w:rsid w:val="00933C6F"/>
    <w:rsid w:val="00933D07"/>
    <w:rsid w:val="00933EEE"/>
    <w:rsid w:val="009340AE"/>
    <w:rsid w:val="0093468E"/>
    <w:rsid w:val="00934DCD"/>
    <w:rsid w:val="00935159"/>
    <w:rsid w:val="0093524D"/>
    <w:rsid w:val="009352DC"/>
    <w:rsid w:val="0093575A"/>
    <w:rsid w:val="00935D05"/>
    <w:rsid w:val="009364AE"/>
    <w:rsid w:val="00936F52"/>
    <w:rsid w:val="0093702A"/>
    <w:rsid w:val="009371E8"/>
    <w:rsid w:val="0093740B"/>
    <w:rsid w:val="00937B35"/>
    <w:rsid w:val="0094097B"/>
    <w:rsid w:val="00940D89"/>
    <w:rsid w:val="00940E9E"/>
    <w:rsid w:val="00941011"/>
    <w:rsid w:val="00941682"/>
    <w:rsid w:val="009421AE"/>
    <w:rsid w:val="0094232F"/>
    <w:rsid w:val="0094267D"/>
    <w:rsid w:val="009426BC"/>
    <w:rsid w:val="0094276A"/>
    <w:rsid w:val="00942869"/>
    <w:rsid w:val="00942C2E"/>
    <w:rsid w:val="00943092"/>
    <w:rsid w:val="00943155"/>
    <w:rsid w:val="00943A0D"/>
    <w:rsid w:val="00943E8D"/>
    <w:rsid w:val="00944223"/>
    <w:rsid w:val="009444C7"/>
    <w:rsid w:val="009447DE"/>
    <w:rsid w:val="0094489F"/>
    <w:rsid w:val="00944B34"/>
    <w:rsid w:val="00944F32"/>
    <w:rsid w:val="00944FDA"/>
    <w:rsid w:val="009457F9"/>
    <w:rsid w:val="00945BA3"/>
    <w:rsid w:val="00945CDB"/>
    <w:rsid w:val="00945EDC"/>
    <w:rsid w:val="00947897"/>
    <w:rsid w:val="00947990"/>
    <w:rsid w:val="00947A8F"/>
    <w:rsid w:val="00950AC8"/>
    <w:rsid w:val="00951121"/>
    <w:rsid w:val="0095124B"/>
    <w:rsid w:val="00951489"/>
    <w:rsid w:val="00952265"/>
    <w:rsid w:val="0095245E"/>
    <w:rsid w:val="00952A97"/>
    <w:rsid w:val="00952B9E"/>
    <w:rsid w:val="00953024"/>
    <w:rsid w:val="00953134"/>
    <w:rsid w:val="009536AA"/>
    <w:rsid w:val="0095397E"/>
    <w:rsid w:val="00953D6D"/>
    <w:rsid w:val="009542F0"/>
    <w:rsid w:val="00954C63"/>
    <w:rsid w:val="00954DEA"/>
    <w:rsid w:val="0095575D"/>
    <w:rsid w:val="00955825"/>
    <w:rsid w:val="00955946"/>
    <w:rsid w:val="00955FB2"/>
    <w:rsid w:val="0095606E"/>
    <w:rsid w:val="009560CB"/>
    <w:rsid w:val="009569D8"/>
    <w:rsid w:val="009576E7"/>
    <w:rsid w:val="00960618"/>
    <w:rsid w:val="00961166"/>
    <w:rsid w:val="00961199"/>
    <w:rsid w:val="0096176E"/>
    <w:rsid w:val="0096193E"/>
    <w:rsid w:val="00962B4D"/>
    <w:rsid w:val="00962B89"/>
    <w:rsid w:val="00962BFE"/>
    <w:rsid w:val="0096303C"/>
    <w:rsid w:val="00963246"/>
    <w:rsid w:val="009632B1"/>
    <w:rsid w:val="00963AC9"/>
    <w:rsid w:val="009642F7"/>
    <w:rsid w:val="009643A3"/>
    <w:rsid w:val="0096462A"/>
    <w:rsid w:val="00964708"/>
    <w:rsid w:val="00964E73"/>
    <w:rsid w:val="00964FAC"/>
    <w:rsid w:val="00965179"/>
    <w:rsid w:val="009653A2"/>
    <w:rsid w:val="00965698"/>
    <w:rsid w:val="00965A5C"/>
    <w:rsid w:val="00965C03"/>
    <w:rsid w:val="009667B9"/>
    <w:rsid w:val="00966CEC"/>
    <w:rsid w:val="00966DFA"/>
    <w:rsid w:val="00966F5F"/>
    <w:rsid w:val="0096714D"/>
    <w:rsid w:val="0096745E"/>
    <w:rsid w:val="00967AAC"/>
    <w:rsid w:val="00967D17"/>
    <w:rsid w:val="00967FAD"/>
    <w:rsid w:val="00967FFA"/>
    <w:rsid w:val="0097064C"/>
    <w:rsid w:val="009706AF"/>
    <w:rsid w:val="00970895"/>
    <w:rsid w:val="00970B4E"/>
    <w:rsid w:val="00971005"/>
    <w:rsid w:val="00971CCE"/>
    <w:rsid w:val="0097348C"/>
    <w:rsid w:val="00973711"/>
    <w:rsid w:val="009737EB"/>
    <w:rsid w:val="00973A1A"/>
    <w:rsid w:val="00973CBF"/>
    <w:rsid w:val="009747FB"/>
    <w:rsid w:val="0097503B"/>
    <w:rsid w:val="009751D4"/>
    <w:rsid w:val="00975FC0"/>
    <w:rsid w:val="009760B0"/>
    <w:rsid w:val="00976435"/>
    <w:rsid w:val="0097653F"/>
    <w:rsid w:val="00976713"/>
    <w:rsid w:val="00976FA0"/>
    <w:rsid w:val="00977433"/>
    <w:rsid w:val="0097752F"/>
    <w:rsid w:val="00977833"/>
    <w:rsid w:val="00977BAA"/>
    <w:rsid w:val="00977EE5"/>
    <w:rsid w:val="00977F81"/>
    <w:rsid w:val="00980014"/>
    <w:rsid w:val="00980746"/>
    <w:rsid w:val="00980814"/>
    <w:rsid w:val="00980FE6"/>
    <w:rsid w:val="00981028"/>
    <w:rsid w:val="00981ABC"/>
    <w:rsid w:val="009827C9"/>
    <w:rsid w:val="00982F40"/>
    <w:rsid w:val="0098311C"/>
    <w:rsid w:val="009831B0"/>
    <w:rsid w:val="00983237"/>
    <w:rsid w:val="009834CD"/>
    <w:rsid w:val="009837B8"/>
    <w:rsid w:val="009837CA"/>
    <w:rsid w:val="009837EE"/>
    <w:rsid w:val="00983996"/>
    <w:rsid w:val="00983C17"/>
    <w:rsid w:val="009844DF"/>
    <w:rsid w:val="00984B63"/>
    <w:rsid w:val="00985467"/>
    <w:rsid w:val="009858B5"/>
    <w:rsid w:val="00985B69"/>
    <w:rsid w:val="00985EA1"/>
    <w:rsid w:val="00986C82"/>
    <w:rsid w:val="00986CB2"/>
    <w:rsid w:val="0098723F"/>
    <w:rsid w:val="00987A10"/>
    <w:rsid w:val="00987B9C"/>
    <w:rsid w:val="00987C71"/>
    <w:rsid w:val="00990055"/>
    <w:rsid w:val="0099024C"/>
    <w:rsid w:val="009903C9"/>
    <w:rsid w:val="0099065D"/>
    <w:rsid w:val="00990B1F"/>
    <w:rsid w:val="00990B7C"/>
    <w:rsid w:val="00990E6C"/>
    <w:rsid w:val="0099155E"/>
    <w:rsid w:val="00991943"/>
    <w:rsid w:val="009922FD"/>
    <w:rsid w:val="009928F2"/>
    <w:rsid w:val="00992E5A"/>
    <w:rsid w:val="009939A6"/>
    <w:rsid w:val="00993EB6"/>
    <w:rsid w:val="009951E8"/>
    <w:rsid w:val="009952D2"/>
    <w:rsid w:val="00995659"/>
    <w:rsid w:val="009956BE"/>
    <w:rsid w:val="00995A15"/>
    <w:rsid w:val="00995C47"/>
    <w:rsid w:val="009962BF"/>
    <w:rsid w:val="00996C11"/>
    <w:rsid w:val="0099712A"/>
    <w:rsid w:val="009971DD"/>
    <w:rsid w:val="0099727B"/>
    <w:rsid w:val="00997CA6"/>
    <w:rsid w:val="00997D6D"/>
    <w:rsid w:val="00997E1E"/>
    <w:rsid w:val="00997ED3"/>
    <w:rsid w:val="00997F4A"/>
    <w:rsid w:val="00997F9B"/>
    <w:rsid w:val="009A01F2"/>
    <w:rsid w:val="009A0349"/>
    <w:rsid w:val="009A0509"/>
    <w:rsid w:val="009A0F40"/>
    <w:rsid w:val="009A124C"/>
    <w:rsid w:val="009A1419"/>
    <w:rsid w:val="009A1568"/>
    <w:rsid w:val="009A1996"/>
    <w:rsid w:val="009A296C"/>
    <w:rsid w:val="009A2ECE"/>
    <w:rsid w:val="009A2EDC"/>
    <w:rsid w:val="009A2F4B"/>
    <w:rsid w:val="009A3173"/>
    <w:rsid w:val="009A3808"/>
    <w:rsid w:val="009A40E1"/>
    <w:rsid w:val="009A4192"/>
    <w:rsid w:val="009A439E"/>
    <w:rsid w:val="009A4685"/>
    <w:rsid w:val="009A47D4"/>
    <w:rsid w:val="009A4B4A"/>
    <w:rsid w:val="009A4D1E"/>
    <w:rsid w:val="009A4FCF"/>
    <w:rsid w:val="009A515F"/>
    <w:rsid w:val="009A54F7"/>
    <w:rsid w:val="009A5506"/>
    <w:rsid w:val="009A5671"/>
    <w:rsid w:val="009A57A8"/>
    <w:rsid w:val="009A5F44"/>
    <w:rsid w:val="009A680F"/>
    <w:rsid w:val="009A6D0F"/>
    <w:rsid w:val="009A70CB"/>
    <w:rsid w:val="009A7647"/>
    <w:rsid w:val="009A7B8D"/>
    <w:rsid w:val="009A7EB9"/>
    <w:rsid w:val="009B06CC"/>
    <w:rsid w:val="009B06DE"/>
    <w:rsid w:val="009B081B"/>
    <w:rsid w:val="009B0CA2"/>
    <w:rsid w:val="009B0DFA"/>
    <w:rsid w:val="009B10B0"/>
    <w:rsid w:val="009B11F7"/>
    <w:rsid w:val="009B1AEE"/>
    <w:rsid w:val="009B220C"/>
    <w:rsid w:val="009B2411"/>
    <w:rsid w:val="009B2838"/>
    <w:rsid w:val="009B30CD"/>
    <w:rsid w:val="009B3662"/>
    <w:rsid w:val="009B398A"/>
    <w:rsid w:val="009B3ACB"/>
    <w:rsid w:val="009B3CEB"/>
    <w:rsid w:val="009B3FB4"/>
    <w:rsid w:val="009B490C"/>
    <w:rsid w:val="009B4AD5"/>
    <w:rsid w:val="009B4B41"/>
    <w:rsid w:val="009B4DB7"/>
    <w:rsid w:val="009B51AA"/>
    <w:rsid w:val="009B5664"/>
    <w:rsid w:val="009B57F2"/>
    <w:rsid w:val="009B5924"/>
    <w:rsid w:val="009B5AFF"/>
    <w:rsid w:val="009B5C63"/>
    <w:rsid w:val="009B6349"/>
    <w:rsid w:val="009B6F85"/>
    <w:rsid w:val="009B751E"/>
    <w:rsid w:val="009B77E6"/>
    <w:rsid w:val="009B7833"/>
    <w:rsid w:val="009B7FA8"/>
    <w:rsid w:val="009C00DB"/>
    <w:rsid w:val="009C023D"/>
    <w:rsid w:val="009C0667"/>
    <w:rsid w:val="009C0BD6"/>
    <w:rsid w:val="009C11DA"/>
    <w:rsid w:val="009C1207"/>
    <w:rsid w:val="009C1758"/>
    <w:rsid w:val="009C183C"/>
    <w:rsid w:val="009C19F5"/>
    <w:rsid w:val="009C328C"/>
    <w:rsid w:val="009C35B7"/>
    <w:rsid w:val="009C35BA"/>
    <w:rsid w:val="009C36A0"/>
    <w:rsid w:val="009C3B52"/>
    <w:rsid w:val="009C3CC9"/>
    <w:rsid w:val="009C3E57"/>
    <w:rsid w:val="009C4400"/>
    <w:rsid w:val="009C4545"/>
    <w:rsid w:val="009C4B96"/>
    <w:rsid w:val="009C5489"/>
    <w:rsid w:val="009C5639"/>
    <w:rsid w:val="009C57C9"/>
    <w:rsid w:val="009C5873"/>
    <w:rsid w:val="009C58DA"/>
    <w:rsid w:val="009C61B8"/>
    <w:rsid w:val="009C6664"/>
    <w:rsid w:val="009C6AA7"/>
    <w:rsid w:val="009C72DD"/>
    <w:rsid w:val="009C7472"/>
    <w:rsid w:val="009C75B0"/>
    <w:rsid w:val="009C7897"/>
    <w:rsid w:val="009C7DE1"/>
    <w:rsid w:val="009C7ED7"/>
    <w:rsid w:val="009C7FD2"/>
    <w:rsid w:val="009D012F"/>
    <w:rsid w:val="009D04AA"/>
    <w:rsid w:val="009D0867"/>
    <w:rsid w:val="009D1036"/>
    <w:rsid w:val="009D14F1"/>
    <w:rsid w:val="009D155E"/>
    <w:rsid w:val="009D1702"/>
    <w:rsid w:val="009D1711"/>
    <w:rsid w:val="009D1AA3"/>
    <w:rsid w:val="009D201A"/>
    <w:rsid w:val="009D20DF"/>
    <w:rsid w:val="009D2394"/>
    <w:rsid w:val="009D2D78"/>
    <w:rsid w:val="009D3241"/>
    <w:rsid w:val="009D351C"/>
    <w:rsid w:val="009D3964"/>
    <w:rsid w:val="009D3BE3"/>
    <w:rsid w:val="009D3C0D"/>
    <w:rsid w:val="009D3CA5"/>
    <w:rsid w:val="009D3CDA"/>
    <w:rsid w:val="009D3CFA"/>
    <w:rsid w:val="009D3D6E"/>
    <w:rsid w:val="009D409F"/>
    <w:rsid w:val="009D5165"/>
    <w:rsid w:val="009D520C"/>
    <w:rsid w:val="009D55B2"/>
    <w:rsid w:val="009D582F"/>
    <w:rsid w:val="009D602C"/>
    <w:rsid w:val="009D62A5"/>
    <w:rsid w:val="009D63BA"/>
    <w:rsid w:val="009D71A9"/>
    <w:rsid w:val="009D7339"/>
    <w:rsid w:val="009D77F0"/>
    <w:rsid w:val="009D7B90"/>
    <w:rsid w:val="009D7CD4"/>
    <w:rsid w:val="009D7DEA"/>
    <w:rsid w:val="009D7EA2"/>
    <w:rsid w:val="009D7EB5"/>
    <w:rsid w:val="009E01CD"/>
    <w:rsid w:val="009E034B"/>
    <w:rsid w:val="009E038F"/>
    <w:rsid w:val="009E0674"/>
    <w:rsid w:val="009E0B0B"/>
    <w:rsid w:val="009E0EDC"/>
    <w:rsid w:val="009E1436"/>
    <w:rsid w:val="009E14E6"/>
    <w:rsid w:val="009E195F"/>
    <w:rsid w:val="009E2051"/>
    <w:rsid w:val="009E2291"/>
    <w:rsid w:val="009E26C5"/>
    <w:rsid w:val="009E27EB"/>
    <w:rsid w:val="009E2BA1"/>
    <w:rsid w:val="009E3177"/>
    <w:rsid w:val="009E330E"/>
    <w:rsid w:val="009E353D"/>
    <w:rsid w:val="009E3883"/>
    <w:rsid w:val="009E3AA0"/>
    <w:rsid w:val="009E3D94"/>
    <w:rsid w:val="009E3F60"/>
    <w:rsid w:val="009E3F63"/>
    <w:rsid w:val="009E40A1"/>
    <w:rsid w:val="009E433B"/>
    <w:rsid w:val="009E4382"/>
    <w:rsid w:val="009E487D"/>
    <w:rsid w:val="009E4D56"/>
    <w:rsid w:val="009E4D59"/>
    <w:rsid w:val="009E4F75"/>
    <w:rsid w:val="009E5244"/>
    <w:rsid w:val="009E592D"/>
    <w:rsid w:val="009E5BCA"/>
    <w:rsid w:val="009E5D44"/>
    <w:rsid w:val="009E5ED9"/>
    <w:rsid w:val="009E5F22"/>
    <w:rsid w:val="009E684B"/>
    <w:rsid w:val="009E6DA3"/>
    <w:rsid w:val="009E6E5E"/>
    <w:rsid w:val="009E6FA4"/>
    <w:rsid w:val="009E764F"/>
    <w:rsid w:val="009E7C15"/>
    <w:rsid w:val="009E7C99"/>
    <w:rsid w:val="009E7F52"/>
    <w:rsid w:val="009F0447"/>
    <w:rsid w:val="009F04A1"/>
    <w:rsid w:val="009F053C"/>
    <w:rsid w:val="009F066C"/>
    <w:rsid w:val="009F0AD8"/>
    <w:rsid w:val="009F139C"/>
    <w:rsid w:val="009F1F25"/>
    <w:rsid w:val="009F1F37"/>
    <w:rsid w:val="009F26AF"/>
    <w:rsid w:val="009F3A2C"/>
    <w:rsid w:val="009F4165"/>
    <w:rsid w:val="009F43BD"/>
    <w:rsid w:val="009F46E5"/>
    <w:rsid w:val="009F4E85"/>
    <w:rsid w:val="009F4EDA"/>
    <w:rsid w:val="009F50C3"/>
    <w:rsid w:val="009F5220"/>
    <w:rsid w:val="009F58C3"/>
    <w:rsid w:val="009F5CBF"/>
    <w:rsid w:val="009F604C"/>
    <w:rsid w:val="009F6454"/>
    <w:rsid w:val="009F6CA7"/>
    <w:rsid w:val="009F703E"/>
    <w:rsid w:val="009F7115"/>
    <w:rsid w:val="009F7489"/>
    <w:rsid w:val="00A001E4"/>
    <w:rsid w:val="00A00277"/>
    <w:rsid w:val="00A00AAE"/>
    <w:rsid w:val="00A00B1B"/>
    <w:rsid w:val="00A00B33"/>
    <w:rsid w:val="00A00BF3"/>
    <w:rsid w:val="00A00C36"/>
    <w:rsid w:val="00A011DE"/>
    <w:rsid w:val="00A015CB"/>
    <w:rsid w:val="00A01A1C"/>
    <w:rsid w:val="00A01BA7"/>
    <w:rsid w:val="00A01C3A"/>
    <w:rsid w:val="00A01CC3"/>
    <w:rsid w:val="00A01EA9"/>
    <w:rsid w:val="00A0228D"/>
    <w:rsid w:val="00A02529"/>
    <w:rsid w:val="00A025F4"/>
    <w:rsid w:val="00A027E0"/>
    <w:rsid w:val="00A02C06"/>
    <w:rsid w:val="00A02CCE"/>
    <w:rsid w:val="00A02EC3"/>
    <w:rsid w:val="00A0373B"/>
    <w:rsid w:val="00A038CA"/>
    <w:rsid w:val="00A0395B"/>
    <w:rsid w:val="00A039D1"/>
    <w:rsid w:val="00A03B1E"/>
    <w:rsid w:val="00A03B3F"/>
    <w:rsid w:val="00A03CBF"/>
    <w:rsid w:val="00A03F7A"/>
    <w:rsid w:val="00A041CD"/>
    <w:rsid w:val="00A04218"/>
    <w:rsid w:val="00A049A3"/>
    <w:rsid w:val="00A05396"/>
    <w:rsid w:val="00A05E47"/>
    <w:rsid w:val="00A06378"/>
    <w:rsid w:val="00A06847"/>
    <w:rsid w:val="00A06A5D"/>
    <w:rsid w:val="00A06A9B"/>
    <w:rsid w:val="00A0712B"/>
    <w:rsid w:val="00A0726F"/>
    <w:rsid w:val="00A07550"/>
    <w:rsid w:val="00A07FC8"/>
    <w:rsid w:val="00A10BE1"/>
    <w:rsid w:val="00A11347"/>
    <w:rsid w:val="00A11D39"/>
    <w:rsid w:val="00A11FEB"/>
    <w:rsid w:val="00A12188"/>
    <w:rsid w:val="00A1265E"/>
    <w:rsid w:val="00A126E3"/>
    <w:rsid w:val="00A12974"/>
    <w:rsid w:val="00A13093"/>
    <w:rsid w:val="00A13473"/>
    <w:rsid w:val="00A13910"/>
    <w:rsid w:val="00A13985"/>
    <w:rsid w:val="00A13DED"/>
    <w:rsid w:val="00A14267"/>
    <w:rsid w:val="00A143F3"/>
    <w:rsid w:val="00A14916"/>
    <w:rsid w:val="00A1496E"/>
    <w:rsid w:val="00A149C5"/>
    <w:rsid w:val="00A14FA1"/>
    <w:rsid w:val="00A15865"/>
    <w:rsid w:val="00A1599B"/>
    <w:rsid w:val="00A160C7"/>
    <w:rsid w:val="00A16695"/>
    <w:rsid w:val="00A166B5"/>
    <w:rsid w:val="00A16EBA"/>
    <w:rsid w:val="00A171E1"/>
    <w:rsid w:val="00A20517"/>
    <w:rsid w:val="00A206E0"/>
    <w:rsid w:val="00A20A67"/>
    <w:rsid w:val="00A213F6"/>
    <w:rsid w:val="00A219DF"/>
    <w:rsid w:val="00A21E75"/>
    <w:rsid w:val="00A222EA"/>
    <w:rsid w:val="00A222F6"/>
    <w:rsid w:val="00A223DA"/>
    <w:rsid w:val="00A2283F"/>
    <w:rsid w:val="00A22EE9"/>
    <w:rsid w:val="00A237E1"/>
    <w:rsid w:val="00A2416B"/>
    <w:rsid w:val="00A24816"/>
    <w:rsid w:val="00A2492A"/>
    <w:rsid w:val="00A24DC4"/>
    <w:rsid w:val="00A24ED6"/>
    <w:rsid w:val="00A25121"/>
    <w:rsid w:val="00A253E0"/>
    <w:rsid w:val="00A25BEE"/>
    <w:rsid w:val="00A25E78"/>
    <w:rsid w:val="00A25F5B"/>
    <w:rsid w:val="00A25F7C"/>
    <w:rsid w:val="00A26049"/>
    <w:rsid w:val="00A26293"/>
    <w:rsid w:val="00A262AF"/>
    <w:rsid w:val="00A262F4"/>
    <w:rsid w:val="00A26434"/>
    <w:rsid w:val="00A272F7"/>
    <w:rsid w:val="00A30176"/>
    <w:rsid w:val="00A3050F"/>
    <w:rsid w:val="00A30E37"/>
    <w:rsid w:val="00A31382"/>
    <w:rsid w:val="00A314C6"/>
    <w:rsid w:val="00A3161C"/>
    <w:rsid w:val="00A31F88"/>
    <w:rsid w:val="00A32321"/>
    <w:rsid w:val="00A3232B"/>
    <w:rsid w:val="00A32B2B"/>
    <w:rsid w:val="00A32E30"/>
    <w:rsid w:val="00A32E3C"/>
    <w:rsid w:val="00A332B7"/>
    <w:rsid w:val="00A3342C"/>
    <w:rsid w:val="00A33717"/>
    <w:rsid w:val="00A33A3B"/>
    <w:rsid w:val="00A33AF8"/>
    <w:rsid w:val="00A3459D"/>
    <w:rsid w:val="00A345B7"/>
    <w:rsid w:val="00A34AB5"/>
    <w:rsid w:val="00A35161"/>
    <w:rsid w:val="00A359B0"/>
    <w:rsid w:val="00A35C83"/>
    <w:rsid w:val="00A35CCA"/>
    <w:rsid w:val="00A35D43"/>
    <w:rsid w:val="00A362DC"/>
    <w:rsid w:val="00A3635C"/>
    <w:rsid w:val="00A36409"/>
    <w:rsid w:val="00A36F8E"/>
    <w:rsid w:val="00A36F9F"/>
    <w:rsid w:val="00A37826"/>
    <w:rsid w:val="00A37B36"/>
    <w:rsid w:val="00A37C9E"/>
    <w:rsid w:val="00A37F2F"/>
    <w:rsid w:val="00A37F57"/>
    <w:rsid w:val="00A40619"/>
    <w:rsid w:val="00A40630"/>
    <w:rsid w:val="00A40FB5"/>
    <w:rsid w:val="00A410CD"/>
    <w:rsid w:val="00A41716"/>
    <w:rsid w:val="00A4179A"/>
    <w:rsid w:val="00A42377"/>
    <w:rsid w:val="00A4242E"/>
    <w:rsid w:val="00A424F8"/>
    <w:rsid w:val="00A4292F"/>
    <w:rsid w:val="00A42987"/>
    <w:rsid w:val="00A42D5C"/>
    <w:rsid w:val="00A42D6C"/>
    <w:rsid w:val="00A432F3"/>
    <w:rsid w:val="00A4442D"/>
    <w:rsid w:val="00A44783"/>
    <w:rsid w:val="00A44785"/>
    <w:rsid w:val="00A44D2F"/>
    <w:rsid w:val="00A44DD5"/>
    <w:rsid w:val="00A44E80"/>
    <w:rsid w:val="00A455E3"/>
    <w:rsid w:val="00A45BA7"/>
    <w:rsid w:val="00A45BF5"/>
    <w:rsid w:val="00A460F8"/>
    <w:rsid w:val="00A4673D"/>
    <w:rsid w:val="00A46C8F"/>
    <w:rsid w:val="00A471A0"/>
    <w:rsid w:val="00A47936"/>
    <w:rsid w:val="00A506F5"/>
    <w:rsid w:val="00A51406"/>
    <w:rsid w:val="00A5163A"/>
    <w:rsid w:val="00A51713"/>
    <w:rsid w:val="00A5179C"/>
    <w:rsid w:val="00A51CAF"/>
    <w:rsid w:val="00A5229C"/>
    <w:rsid w:val="00A52483"/>
    <w:rsid w:val="00A52890"/>
    <w:rsid w:val="00A52A25"/>
    <w:rsid w:val="00A53329"/>
    <w:rsid w:val="00A53405"/>
    <w:rsid w:val="00A539CE"/>
    <w:rsid w:val="00A53B52"/>
    <w:rsid w:val="00A54B2D"/>
    <w:rsid w:val="00A54E66"/>
    <w:rsid w:val="00A55516"/>
    <w:rsid w:val="00A55632"/>
    <w:rsid w:val="00A55777"/>
    <w:rsid w:val="00A568E5"/>
    <w:rsid w:val="00A568EC"/>
    <w:rsid w:val="00A56B37"/>
    <w:rsid w:val="00A57C93"/>
    <w:rsid w:val="00A6025D"/>
    <w:rsid w:val="00A60291"/>
    <w:rsid w:val="00A604AE"/>
    <w:rsid w:val="00A605C5"/>
    <w:rsid w:val="00A611DE"/>
    <w:rsid w:val="00A61997"/>
    <w:rsid w:val="00A6231D"/>
    <w:rsid w:val="00A628A5"/>
    <w:rsid w:val="00A62932"/>
    <w:rsid w:val="00A62C86"/>
    <w:rsid w:val="00A62F89"/>
    <w:rsid w:val="00A63078"/>
    <w:rsid w:val="00A635CC"/>
    <w:rsid w:val="00A63905"/>
    <w:rsid w:val="00A63C16"/>
    <w:rsid w:val="00A64749"/>
    <w:rsid w:val="00A64CA4"/>
    <w:rsid w:val="00A6534A"/>
    <w:rsid w:val="00A659B1"/>
    <w:rsid w:val="00A65E26"/>
    <w:rsid w:val="00A66008"/>
    <w:rsid w:val="00A66CA8"/>
    <w:rsid w:val="00A66E23"/>
    <w:rsid w:val="00A677BE"/>
    <w:rsid w:val="00A67A99"/>
    <w:rsid w:val="00A67C76"/>
    <w:rsid w:val="00A67D0E"/>
    <w:rsid w:val="00A67E86"/>
    <w:rsid w:val="00A67F6C"/>
    <w:rsid w:val="00A702A4"/>
    <w:rsid w:val="00A70796"/>
    <w:rsid w:val="00A70B3B"/>
    <w:rsid w:val="00A71514"/>
    <w:rsid w:val="00A7179B"/>
    <w:rsid w:val="00A71F39"/>
    <w:rsid w:val="00A72426"/>
    <w:rsid w:val="00A72611"/>
    <w:rsid w:val="00A72683"/>
    <w:rsid w:val="00A72891"/>
    <w:rsid w:val="00A72CD8"/>
    <w:rsid w:val="00A72D4D"/>
    <w:rsid w:val="00A72D9C"/>
    <w:rsid w:val="00A738DB"/>
    <w:rsid w:val="00A7415E"/>
    <w:rsid w:val="00A743DB"/>
    <w:rsid w:val="00A7462B"/>
    <w:rsid w:val="00A746F8"/>
    <w:rsid w:val="00A7542C"/>
    <w:rsid w:val="00A75E2A"/>
    <w:rsid w:val="00A75E9E"/>
    <w:rsid w:val="00A760B7"/>
    <w:rsid w:val="00A763C9"/>
    <w:rsid w:val="00A76916"/>
    <w:rsid w:val="00A769AF"/>
    <w:rsid w:val="00A76E94"/>
    <w:rsid w:val="00A7734E"/>
    <w:rsid w:val="00A77389"/>
    <w:rsid w:val="00A7764E"/>
    <w:rsid w:val="00A7769A"/>
    <w:rsid w:val="00A77853"/>
    <w:rsid w:val="00A77C3B"/>
    <w:rsid w:val="00A80A08"/>
    <w:rsid w:val="00A80A11"/>
    <w:rsid w:val="00A80ECF"/>
    <w:rsid w:val="00A8101C"/>
    <w:rsid w:val="00A81943"/>
    <w:rsid w:val="00A81E8F"/>
    <w:rsid w:val="00A8203C"/>
    <w:rsid w:val="00A821D2"/>
    <w:rsid w:val="00A821F7"/>
    <w:rsid w:val="00A82483"/>
    <w:rsid w:val="00A82805"/>
    <w:rsid w:val="00A82E67"/>
    <w:rsid w:val="00A831D1"/>
    <w:rsid w:val="00A831D6"/>
    <w:rsid w:val="00A8370C"/>
    <w:rsid w:val="00A83840"/>
    <w:rsid w:val="00A83D97"/>
    <w:rsid w:val="00A83E98"/>
    <w:rsid w:val="00A841AF"/>
    <w:rsid w:val="00A843C3"/>
    <w:rsid w:val="00A84F4A"/>
    <w:rsid w:val="00A84FCF"/>
    <w:rsid w:val="00A851DA"/>
    <w:rsid w:val="00A85299"/>
    <w:rsid w:val="00A854DE"/>
    <w:rsid w:val="00A85D39"/>
    <w:rsid w:val="00A86388"/>
    <w:rsid w:val="00A869F7"/>
    <w:rsid w:val="00A86F8A"/>
    <w:rsid w:val="00A87881"/>
    <w:rsid w:val="00A87AA3"/>
    <w:rsid w:val="00A87E0B"/>
    <w:rsid w:val="00A904B4"/>
    <w:rsid w:val="00A90EEC"/>
    <w:rsid w:val="00A91B41"/>
    <w:rsid w:val="00A91E24"/>
    <w:rsid w:val="00A92038"/>
    <w:rsid w:val="00A921ED"/>
    <w:rsid w:val="00A922AF"/>
    <w:rsid w:val="00A927A6"/>
    <w:rsid w:val="00A92C11"/>
    <w:rsid w:val="00A92D45"/>
    <w:rsid w:val="00A92FA3"/>
    <w:rsid w:val="00A93502"/>
    <w:rsid w:val="00A93535"/>
    <w:rsid w:val="00A9360F"/>
    <w:rsid w:val="00A93863"/>
    <w:rsid w:val="00A93CD3"/>
    <w:rsid w:val="00A93D46"/>
    <w:rsid w:val="00A946A4"/>
    <w:rsid w:val="00A948B5"/>
    <w:rsid w:val="00A94E09"/>
    <w:rsid w:val="00A94E5A"/>
    <w:rsid w:val="00A95414"/>
    <w:rsid w:val="00A95746"/>
    <w:rsid w:val="00A95ED1"/>
    <w:rsid w:val="00A95F5A"/>
    <w:rsid w:val="00A962C6"/>
    <w:rsid w:val="00A96592"/>
    <w:rsid w:val="00A966FD"/>
    <w:rsid w:val="00A97AFB"/>
    <w:rsid w:val="00A97EB0"/>
    <w:rsid w:val="00AA0087"/>
    <w:rsid w:val="00AA0369"/>
    <w:rsid w:val="00AA08DF"/>
    <w:rsid w:val="00AA0BBC"/>
    <w:rsid w:val="00AA0D3F"/>
    <w:rsid w:val="00AA1184"/>
    <w:rsid w:val="00AA14C3"/>
    <w:rsid w:val="00AA17E1"/>
    <w:rsid w:val="00AA1B33"/>
    <w:rsid w:val="00AA1C7A"/>
    <w:rsid w:val="00AA2133"/>
    <w:rsid w:val="00AA23D3"/>
    <w:rsid w:val="00AA383A"/>
    <w:rsid w:val="00AA388A"/>
    <w:rsid w:val="00AA4156"/>
    <w:rsid w:val="00AA4318"/>
    <w:rsid w:val="00AA45E1"/>
    <w:rsid w:val="00AA4C39"/>
    <w:rsid w:val="00AA4E69"/>
    <w:rsid w:val="00AA5260"/>
    <w:rsid w:val="00AA5348"/>
    <w:rsid w:val="00AA5551"/>
    <w:rsid w:val="00AA5C45"/>
    <w:rsid w:val="00AA62B1"/>
    <w:rsid w:val="00AA75C2"/>
    <w:rsid w:val="00AA76CB"/>
    <w:rsid w:val="00AA7792"/>
    <w:rsid w:val="00AA7C28"/>
    <w:rsid w:val="00AA7D18"/>
    <w:rsid w:val="00AB0FE6"/>
    <w:rsid w:val="00AB11AE"/>
    <w:rsid w:val="00AB13B4"/>
    <w:rsid w:val="00AB1960"/>
    <w:rsid w:val="00AB25DD"/>
    <w:rsid w:val="00AB2861"/>
    <w:rsid w:val="00AB2B57"/>
    <w:rsid w:val="00AB2BE2"/>
    <w:rsid w:val="00AB3D66"/>
    <w:rsid w:val="00AB3DC0"/>
    <w:rsid w:val="00AB3EDE"/>
    <w:rsid w:val="00AB418E"/>
    <w:rsid w:val="00AB4B58"/>
    <w:rsid w:val="00AB4EAA"/>
    <w:rsid w:val="00AB57E7"/>
    <w:rsid w:val="00AB5921"/>
    <w:rsid w:val="00AB5A3A"/>
    <w:rsid w:val="00AB5C7E"/>
    <w:rsid w:val="00AB5D94"/>
    <w:rsid w:val="00AB611A"/>
    <w:rsid w:val="00AB6D30"/>
    <w:rsid w:val="00AB6F8D"/>
    <w:rsid w:val="00AB7234"/>
    <w:rsid w:val="00AB77BA"/>
    <w:rsid w:val="00AC048B"/>
    <w:rsid w:val="00AC0759"/>
    <w:rsid w:val="00AC0E4D"/>
    <w:rsid w:val="00AC16AA"/>
    <w:rsid w:val="00AC1927"/>
    <w:rsid w:val="00AC1939"/>
    <w:rsid w:val="00AC19F6"/>
    <w:rsid w:val="00AC1DE8"/>
    <w:rsid w:val="00AC1E07"/>
    <w:rsid w:val="00AC1F01"/>
    <w:rsid w:val="00AC1F4F"/>
    <w:rsid w:val="00AC206E"/>
    <w:rsid w:val="00AC2403"/>
    <w:rsid w:val="00AC25DC"/>
    <w:rsid w:val="00AC2B3E"/>
    <w:rsid w:val="00AC2B51"/>
    <w:rsid w:val="00AC2C05"/>
    <w:rsid w:val="00AC2D34"/>
    <w:rsid w:val="00AC2E33"/>
    <w:rsid w:val="00AC2EBE"/>
    <w:rsid w:val="00AC30FA"/>
    <w:rsid w:val="00AC37BA"/>
    <w:rsid w:val="00AC3A04"/>
    <w:rsid w:val="00AC3E35"/>
    <w:rsid w:val="00AC40A3"/>
    <w:rsid w:val="00AC44A3"/>
    <w:rsid w:val="00AC457E"/>
    <w:rsid w:val="00AC46CC"/>
    <w:rsid w:val="00AC4E99"/>
    <w:rsid w:val="00AC500E"/>
    <w:rsid w:val="00AC5233"/>
    <w:rsid w:val="00AC58B3"/>
    <w:rsid w:val="00AC5927"/>
    <w:rsid w:val="00AC6164"/>
    <w:rsid w:val="00AC63D4"/>
    <w:rsid w:val="00AC6C20"/>
    <w:rsid w:val="00AC6F22"/>
    <w:rsid w:val="00AC7004"/>
    <w:rsid w:val="00AC7877"/>
    <w:rsid w:val="00AC78DE"/>
    <w:rsid w:val="00AD088A"/>
    <w:rsid w:val="00AD0EEE"/>
    <w:rsid w:val="00AD1039"/>
    <w:rsid w:val="00AD118D"/>
    <w:rsid w:val="00AD14A8"/>
    <w:rsid w:val="00AD17B2"/>
    <w:rsid w:val="00AD18C5"/>
    <w:rsid w:val="00AD1F51"/>
    <w:rsid w:val="00AD211C"/>
    <w:rsid w:val="00AD23C0"/>
    <w:rsid w:val="00AD25DA"/>
    <w:rsid w:val="00AD2900"/>
    <w:rsid w:val="00AD2AFC"/>
    <w:rsid w:val="00AD35CD"/>
    <w:rsid w:val="00AD3656"/>
    <w:rsid w:val="00AD3A49"/>
    <w:rsid w:val="00AD3CD1"/>
    <w:rsid w:val="00AD3F0D"/>
    <w:rsid w:val="00AD3F52"/>
    <w:rsid w:val="00AD457C"/>
    <w:rsid w:val="00AD47E5"/>
    <w:rsid w:val="00AD4935"/>
    <w:rsid w:val="00AD4CB4"/>
    <w:rsid w:val="00AD4E40"/>
    <w:rsid w:val="00AD57F3"/>
    <w:rsid w:val="00AD5C51"/>
    <w:rsid w:val="00AD5EE7"/>
    <w:rsid w:val="00AD5FEB"/>
    <w:rsid w:val="00AD61B6"/>
    <w:rsid w:val="00AD62D2"/>
    <w:rsid w:val="00AD62DA"/>
    <w:rsid w:val="00AD64DC"/>
    <w:rsid w:val="00AD6C28"/>
    <w:rsid w:val="00AD7971"/>
    <w:rsid w:val="00AD7A98"/>
    <w:rsid w:val="00AD7E87"/>
    <w:rsid w:val="00AE00CA"/>
    <w:rsid w:val="00AE00FD"/>
    <w:rsid w:val="00AE1007"/>
    <w:rsid w:val="00AE1542"/>
    <w:rsid w:val="00AE1B54"/>
    <w:rsid w:val="00AE1C35"/>
    <w:rsid w:val="00AE1D48"/>
    <w:rsid w:val="00AE28FA"/>
    <w:rsid w:val="00AE2928"/>
    <w:rsid w:val="00AE2C67"/>
    <w:rsid w:val="00AE3065"/>
    <w:rsid w:val="00AE3495"/>
    <w:rsid w:val="00AE3D86"/>
    <w:rsid w:val="00AE4382"/>
    <w:rsid w:val="00AE48FA"/>
    <w:rsid w:val="00AE4CB6"/>
    <w:rsid w:val="00AE4D9D"/>
    <w:rsid w:val="00AE4F1B"/>
    <w:rsid w:val="00AE54C9"/>
    <w:rsid w:val="00AE5814"/>
    <w:rsid w:val="00AE597F"/>
    <w:rsid w:val="00AE5E6C"/>
    <w:rsid w:val="00AE654B"/>
    <w:rsid w:val="00AE66B6"/>
    <w:rsid w:val="00AE6755"/>
    <w:rsid w:val="00AE71DD"/>
    <w:rsid w:val="00AE77BF"/>
    <w:rsid w:val="00AF01E2"/>
    <w:rsid w:val="00AF02AE"/>
    <w:rsid w:val="00AF0398"/>
    <w:rsid w:val="00AF067E"/>
    <w:rsid w:val="00AF08C1"/>
    <w:rsid w:val="00AF0FF4"/>
    <w:rsid w:val="00AF1383"/>
    <w:rsid w:val="00AF1805"/>
    <w:rsid w:val="00AF191D"/>
    <w:rsid w:val="00AF1E23"/>
    <w:rsid w:val="00AF21AB"/>
    <w:rsid w:val="00AF2EA1"/>
    <w:rsid w:val="00AF327F"/>
    <w:rsid w:val="00AF3286"/>
    <w:rsid w:val="00AF3FF9"/>
    <w:rsid w:val="00AF4437"/>
    <w:rsid w:val="00AF46BF"/>
    <w:rsid w:val="00AF4711"/>
    <w:rsid w:val="00AF4892"/>
    <w:rsid w:val="00AF49C5"/>
    <w:rsid w:val="00AF4A96"/>
    <w:rsid w:val="00AF4DC4"/>
    <w:rsid w:val="00AF4E5E"/>
    <w:rsid w:val="00AF4EB3"/>
    <w:rsid w:val="00AF511B"/>
    <w:rsid w:val="00AF5268"/>
    <w:rsid w:val="00AF5637"/>
    <w:rsid w:val="00AF57F8"/>
    <w:rsid w:val="00AF58C8"/>
    <w:rsid w:val="00AF5A63"/>
    <w:rsid w:val="00AF6072"/>
    <w:rsid w:val="00AF60AC"/>
    <w:rsid w:val="00AF615D"/>
    <w:rsid w:val="00AF6F70"/>
    <w:rsid w:val="00AF755C"/>
    <w:rsid w:val="00AF77E4"/>
    <w:rsid w:val="00AF7C96"/>
    <w:rsid w:val="00AF7E4D"/>
    <w:rsid w:val="00B002CB"/>
    <w:rsid w:val="00B00347"/>
    <w:rsid w:val="00B00373"/>
    <w:rsid w:val="00B01430"/>
    <w:rsid w:val="00B01BAD"/>
    <w:rsid w:val="00B0257E"/>
    <w:rsid w:val="00B02906"/>
    <w:rsid w:val="00B03197"/>
    <w:rsid w:val="00B04305"/>
    <w:rsid w:val="00B0511A"/>
    <w:rsid w:val="00B05137"/>
    <w:rsid w:val="00B05B37"/>
    <w:rsid w:val="00B05EAC"/>
    <w:rsid w:val="00B05EC9"/>
    <w:rsid w:val="00B061E4"/>
    <w:rsid w:val="00B0670C"/>
    <w:rsid w:val="00B06C38"/>
    <w:rsid w:val="00B06F6E"/>
    <w:rsid w:val="00B077BE"/>
    <w:rsid w:val="00B07E0D"/>
    <w:rsid w:val="00B1012F"/>
    <w:rsid w:val="00B10B3A"/>
    <w:rsid w:val="00B10BB9"/>
    <w:rsid w:val="00B10FB6"/>
    <w:rsid w:val="00B11978"/>
    <w:rsid w:val="00B11E61"/>
    <w:rsid w:val="00B11FA6"/>
    <w:rsid w:val="00B1229F"/>
    <w:rsid w:val="00B126D8"/>
    <w:rsid w:val="00B12877"/>
    <w:rsid w:val="00B12DA6"/>
    <w:rsid w:val="00B12DD5"/>
    <w:rsid w:val="00B13549"/>
    <w:rsid w:val="00B13A12"/>
    <w:rsid w:val="00B13B04"/>
    <w:rsid w:val="00B13B22"/>
    <w:rsid w:val="00B13D2E"/>
    <w:rsid w:val="00B14FE0"/>
    <w:rsid w:val="00B150C0"/>
    <w:rsid w:val="00B15354"/>
    <w:rsid w:val="00B15452"/>
    <w:rsid w:val="00B154AB"/>
    <w:rsid w:val="00B1566D"/>
    <w:rsid w:val="00B158E7"/>
    <w:rsid w:val="00B15EDE"/>
    <w:rsid w:val="00B1604B"/>
    <w:rsid w:val="00B1609A"/>
    <w:rsid w:val="00B16756"/>
    <w:rsid w:val="00B16981"/>
    <w:rsid w:val="00B16D5B"/>
    <w:rsid w:val="00B175C2"/>
    <w:rsid w:val="00B17714"/>
    <w:rsid w:val="00B1796D"/>
    <w:rsid w:val="00B17AE1"/>
    <w:rsid w:val="00B201CD"/>
    <w:rsid w:val="00B203C2"/>
    <w:rsid w:val="00B2047E"/>
    <w:rsid w:val="00B2057B"/>
    <w:rsid w:val="00B2059C"/>
    <w:rsid w:val="00B206B3"/>
    <w:rsid w:val="00B20793"/>
    <w:rsid w:val="00B2097A"/>
    <w:rsid w:val="00B20A03"/>
    <w:rsid w:val="00B20EC1"/>
    <w:rsid w:val="00B20F22"/>
    <w:rsid w:val="00B21241"/>
    <w:rsid w:val="00B22433"/>
    <w:rsid w:val="00B226F6"/>
    <w:rsid w:val="00B228F3"/>
    <w:rsid w:val="00B22B8F"/>
    <w:rsid w:val="00B23060"/>
    <w:rsid w:val="00B231B8"/>
    <w:rsid w:val="00B23556"/>
    <w:rsid w:val="00B23730"/>
    <w:rsid w:val="00B23A7D"/>
    <w:rsid w:val="00B24100"/>
    <w:rsid w:val="00B242BA"/>
    <w:rsid w:val="00B243D7"/>
    <w:rsid w:val="00B243FA"/>
    <w:rsid w:val="00B24918"/>
    <w:rsid w:val="00B24923"/>
    <w:rsid w:val="00B24F7E"/>
    <w:rsid w:val="00B25520"/>
    <w:rsid w:val="00B25756"/>
    <w:rsid w:val="00B2585E"/>
    <w:rsid w:val="00B258B1"/>
    <w:rsid w:val="00B25E1F"/>
    <w:rsid w:val="00B260A4"/>
    <w:rsid w:val="00B2646C"/>
    <w:rsid w:val="00B2684C"/>
    <w:rsid w:val="00B26908"/>
    <w:rsid w:val="00B26C0C"/>
    <w:rsid w:val="00B26E48"/>
    <w:rsid w:val="00B26F4C"/>
    <w:rsid w:val="00B26F74"/>
    <w:rsid w:val="00B27854"/>
    <w:rsid w:val="00B27A6F"/>
    <w:rsid w:val="00B27B16"/>
    <w:rsid w:val="00B27C4F"/>
    <w:rsid w:val="00B27C6A"/>
    <w:rsid w:val="00B27DB2"/>
    <w:rsid w:val="00B27FCF"/>
    <w:rsid w:val="00B30090"/>
    <w:rsid w:val="00B305D6"/>
    <w:rsid w:val="00B30817"/>
    <w:rsid w:val="00B30B42"/>
    <w:rsid w:val="00B30CB2"/>
    <w:rsid w:val="00B31013"/>
    <w:rsid w:val="00B312A2"/>
    <w:rsid w:val="00B3142F"/>
    <w:rsid w:val="00B314ED"/>
    <w:rsid w:val="00B318E6"/>
    <w:rsid w:val="00B31C10"/>
    <w:rsid w:val="00B329B0"/>
    <w:rsid w:val="00B32AEF"/>
    <w:rsid w:val="00B333CD"/>
    <w:rsid w:val="00B338E1"/>
    <w:rsid w:val="00B33A9C"/>
    <w:rsid w:val="00B33F24"/>
    <w:rsid w:val="00B33FF4"/>
    <w:rsid w:val="00B343C9"/>
    <w:rsid w:val="00B34619"/>
    <w:rsid w:val="00B34644"/>
    <w:rsid w:val="00B34999"/>
    <w:rsid w:val="00B34B0D"/>
    <w:rsid w:val="00B34B1E"/>
    <w:rsid w:val="00B34EE5"/>
    <w:rsid w:val="00B34F3B"/>
    <w:rsid w:val="00B3501F"/>
    <w:rsid w:val="00B354F7"/>
    <w:rsid w:val="00B35517"/>
    <w:rsid w:val="00B35996"/>
    <w:rsid w:val="00B35AB1"/>
    <w:rsid w:val="00B35B26"/>
    <w:rsid w:val="00B35F39"/>
    <w:rsid w:val="00B361CE"/>
    <w:rsid w:val="00B3627A"/>
    <w:rsid w:val="00B365A8"/>
    <w:rsid w:val="00B3683D"/>
    <w:rsid w:val="00B36C17"/>
    <w:rsid w:val="00B3740E"/>
    <w:rsid w:val="00B374FD"/>
    <w:rsid w:val="00B37667"/>
    <w:rsid w:val="00B37A04"/>
    <w:rsid w:val="00B37A47"/>
    <w:rsid w:val="00B40187"/>
    <w:rsid w:val="00B404B9"/>
    <w:rsid w:val="00B4053F"/>
    <w:rsid w:val="00B40E14"/>
    <w:rsid w:val="00B40F10"/>
    <w:rsid w:val="00B41937"/>
    <w:rsid w:val="00B41E3D"/>
    <w:rsid w:val="00B41F29"/>
    <w:rsid w:val="00B421D1"/>
    <w:rsid w:val="00B4253C"/>
    <w:rsid w:val="00B426C1"/>
    <w:rsid w:val="00B42A34"/>
    <w:rsid w:val="00B42D79"/>
    <w:rsid w:val="00B4307C"/>
    <w:rsid w:val="00B43241"/>
    <w:rsid w:val="00B43746"/>
    <w:rsid w:val="00B4394F"/>
    <w:rsid w:val="00B43975"/>
    <w:rsid w:val="00B43A75"/>
    <w:rsid w:val="00B43CC9"/>
    <w:rsid w:val="00B4416E"/>
    <w:rsid w:val="00B44384"/>
    <w:rsid w:val="00B445BC"/>
    <w:rsid w:val="00B44839"/>
    <w:rsid w:val="00B448FB"/>
    <w:rsid w:val="00B44ACD"/>
    <w:rsid w:val="00B45498"/>
    <w:rsid w:val="00B45659"/>
    <w:rsid w:val="00B46405"/>
    <w:rsid w:val="00B46BAE"/>
    <w:rsid w:val="00B470E4"/>
    <w:rsid w:val="00B47560"/>
    <w:rsid w:val="00B477CA"/>
    <w:rsid w:val="00B50DB9"/>
    <w:rsid w:val="00B51309"/>
    <w:rsid w:val="00B51568"/>
    <w:rsid w:val="00B51D7E"/>
    <w:rsid w:val="00B51F7B"/>
    <w:rsid w:val="00B5235B"/>
    <w:rsid w:val="00B525F3"/>
    <w:rsid w:val="00B52AB3"/>
    <w:rsid w:val="00B52DDC"/>
    <w:rsid w:val="00B5305B"/>
    <w:rsid w:val="00B53137"/>
    <w:rsid w:val="00B532E4"/>
    <w:rsid w:val="00B5347F"/>
    <w:rsid w:val="00B534FE"/>
    <w:rsid w:val="00B53C5C"/>
    <w:rsid w:val="00B53CDD"/>
    <w:rsid w:val="00B5411B"/>
    <w:rsid w:val="00B54687"/>
    <w:rsid w:val="00B547A1"/>
    <w:rsid w:val="00B5539B"/>
    <w:rsid w:val="00B556BC"/>
    <w:rsid w:val="00B55867"/>
    <w:rsid w:val="00B55E70"/>
    <w:rsid w:val="00B56234"/>
    <w:rsid w:val="00B568AB"/>
    <w:rsid w:val="00B5795A"/>
    <w:rsid w:val="00B57A86"/>
    <w:rsid w:val="00B57B8F"/>
    <w:rsid w:val="00B60319"/>
    <w:rsid w:val="00B609B7"/>
    <w:rsid w:val="00B60BB3"/>
    <w:rsid w:val="00B60DED"/>
    <w:rsid w:val="00B60E87"/>
    <w:rsid w:val="00B61597"/>
    <w:rsid w:val="00B61BD6"/>
    <w:rsid w:val="00B627E3"/>
    <w:rsid w:val="00B627EE"/>
    <w:rsid w:val="00B629EF"/>
    <w:rsid w:val="00B62CBA"/>
    <w:rsid w:val="00B6301D"/>
    <w:rsid w:val="00B634AF"/>
    <w:rsid w:val="00B63540"/>
    <w:rsid w:val="00B6363A"/>
    <w:rsid w:val="00B63667"/>
    <w:rsid w:val="00B6376A"/>
    <w:rsid w:val="00B63971"/>
    <w:rsid w:val="00B63AAC"/>
    <w:rsid w:val="00B63B9B"/>
    <w:rsid w:val="00B6411A"/>
    <w:rsid w:val="00B641BD"/>
    <w:rsid w:val="00B64229"/>
    <w:rsid w:val="00B64A27"/>
    <w:rsid w:val="00B64E23"/>
    <w:rsid w:val="00B657F3"/>
    <w:rsid w:val="00B65861"/>
    <w:rsid w:val="00B65A35"/>
    <w:rsid w:val="00B65F90"/>
    <w:rsid w:val="00B6614D"/>
    <w:rsid w:val="00B6616F"/>
    <w:rsid w:val="00B662D3"/>
    <w:rsid w:val="00B6657B"/>
    <w:rsid w:val="00B665C3"/>
    <w:rsid w:val="00B6698F"/>
    <w:rsid w:val="00B66F9A"/>
    <w:rsid w:val="00B6701E"/>
    <w:rsid w:val="00B67048"/>
    <w:rsid w:val="00B672B1"/>
    <w:rsid w:val="00B6775D"/>
    <w:rsid w:val="00B679DC"/>
    <w:rsid w:val="00B7015B"/>
    <w:rsid w:val="00B70209"/>
    <w:rsid w:val="00B70408"/>
    <w:rsid w:val="00B709FB"/>
    <w:rsid w:val="00B7105B"/>
    <w:rsid w:val="00B71471"/>
    <w:rsid w:val="00B7150F"/>
    <w:rsid w:val="00B71711"/>
    <w:rsid w:val="00B718A2"/>
    <w:rsid w:val="00B71D1C"/>
    <w:rsid w:val="00B722EB"/>
    <w:rsid w:val="00B723FE"/>
    <w:rsid w:val="00B72612"/>
    <w:rsid w:val="00B72C4A"/>
    <w:rsid w:val="00B72EF3"/>
    <w:rsid w:val="00B72F17"/>
    <w:rsid w:val="00B730F2"/>
    <w:rsid w:val="00B73565"/>
    <w:rsid w:val="00B7383E"/>
    <w:rsid w:val="00B7420F"/>
    <w:rsid w:val="00B74E2A"/>
    <w:rsid w:val="00B75241"/>
    <w:rsid w:val="00B75DF5"/>
    <w:rsid w:val="00B76076"/>
    <w:rsid w:val="00B76291"/>
    <w:rsid w:val="00B7671C"/>
    <w:rsid w:val="00B76729"/>
    <w:rsid w:val="00B76A16"/>
    <w:rsid w:val="00B7710C"/>
    <w:rsid w:val="00B777FB"/>
    <w:rsid w:val="00B77B5D"/>
    <w:rsid w:val="00B77C4D"/>
    <w:rsid w:val="00B77E0A"/>
    <w:rsid w:val="00B80375"/>
    <w:rsid w:val="00B8078F"/>
    <w:rsid w:val="00B809A2"/>
    <w:rsid w:val="00B80AE0"/>
    <w:rsid w:val="00B80F1A"/>
    <w:rsid w:val="00B80FBE"/>
    <w:rsid w:val="00B826F8"/>
    <w:rsid w:val="00B829C9"/>
    <w:rsid w:val="00B82C0A"/>
    <w:rsid w:val="00B83F69"/>
    <w:rsid w:val="00B84000"/>
    <w:rsid w:val="00B84537"/>
    <w:rsid w:val="00B84790"/>
    <w:rsid w:val="00B8496E"/>
    <w:rsid w:val="00B8528A"/>
    <w:rsid w:val="00B857B7"/>
    <w:rsid w:val="00B85BFC"/>
    <w:rsid w:val="00B85C92"/>
    <w:rsid w:val="00B85D38"/>
    <w:rsid w:val="00B85DDB"/>
    <w:rsid w:val="00B85F77"/>
    <w:rsid w:val="00B86AD2"/>
    <w:rsid w:val="00B86D90"/>
    <w:rsid w:val="00B86FAB"/>
    <w:rsid w:val="00B8795E"/>
    <w:rsid w:val="00B8797A"/>
    <w:rsid w:val="00B87AD2"/>
    <w:rsid w:val="00B90406"/>
    <w:rsid w:val="00B90605"/>
    <w:rsid w:val="00B90689"/>
    <w:rsid w:val="00B90A31"/>
    <w:rsid w:val="00B9100B"/>
    <w:rsid w:val="00B916CE"/>
    <w:rsid w:val="00B9211D"/>
    <w:rsid w:val="00B92B0E"/>
    <w:rsid w:val="00B92F48"/>
    <w:rsid w:val="00B938E3"/>
    <w:rsid w:val="00B93902"/>
    <w:rsid w:val="00B939FE"/>
    <w:rsid w:val="00B948FE"/>
    <w:rsid w:val="00B94C66"/>
    <w:rsid w:val="00B94C99"/>
    <w:rsid w:val="00B94CCA"/>
    <w:rsid w:val="00B94CD5"/>
    <w:rsid w:val="00B95256"/>
    <w:rsid w:val="00B9562D"/>
    <w:rsid w:val="00B95783"/>
    <w:rsid w:val="00B964FD"/>
    <w:rsid w:val="00B9684A"/>
    <w:rsid w:val="00B96E4F"/>
    <w:rsid w:val="00B972EE"/>
    <w:rsid w:val="00B974CB"/>
    <w:rsid w:val="00B97DC3"/>
    <w:rsid w:val="00BA03E1"/>
    <w:rsid w:val="00BA052A"/>
    <w:rsid w:val="00BA1550"/>
    <w:rsid w:val="00BA179A"/>
    <w:rsid w:val="00BA1DF3"/>
    <w:rsid w:val="00BA1EC3"/>
    <w:rsid w:val="00BA1F39"/>
    <w:rsid w:val="00BA1F74"/>
    <w:rsid w:val="00BA221E"/>
    <w:rsid w:val="00BA2253"/>
    <w:rsid w:val="00BA2A52"/>
    <w:rsid w:val="00BA3277"/>
    <w:rsid w:val="00BA339F"/>
    <w:rsid w:val="00BA37DA"/>
    <w:rsid w:val="00BA392E"/>
    <w:rsid w:val="00BA3CF8"/>
    <w:rsid w:val="00BA3D52"/>
    <w:rsid w:val="00BA3D53"/>
    <w:rsid w:val="00BA3E3D"/>
    <w:rsid w:val="00BA4193"/>
    <w:rsid w:val="00BA4457"/>
    <w:rsid w:val="00BA504E"/>
    <w:rsid w:val="00BA541F"/>
    <w:rsid w:val="00BA593D"/>
    <w:rsid w:val="00BA5BFA"/>
    <w:rsid w:val="00BA5E9E"/>
    <w:rsid w:val="00BA6400"/>
    <w:rsid w:val="00BA6D9B"/>
    <w:rsid w:val="00BA6E57"/>
    <w:rsid w:val="00BA6F77"/>
    <w:rsid w:val="00BA79C7"/>
    <w:rsid w:val="00BB04AB"/>
    <w:rsid w:val="00BB0A86"/>
    <w:rsid w:val="00BB0B5B"/>
    <w:rsid w:val="00BB0C0B"/>
    <w:rsid w:val="00BB0F53"/>
    <w:rsid w:val="00BB13ED"/>
    <w:rsid w:val="00BB2114"/>
    <w:rsid w:val="00BB26B6"/>
    <w:rsid w:val="00BB2EC3"/>
    <w:rsid w:val="00BB3705"/>
    <w:rsid w:val="00BB391C"/>
    <w:rsid w:val="00BB404B"/>
    <w:rsid w:val="00BB420F"/>
    <w:rsid w:val="00BB4239"/>
    <w:rsid w:val="00BB4693"/>
    <w:rsid w:val="00BB473B"/>
    <w:rsid w:val="00BB4933"/>
    <w:rsid w:val="00BB4963"/>
    <w:rsid w:val="00BB4A67"/>
    <w:rsid w:val="00BB4BB7"/>
    <w:rsid w:val="00BB4F91"/>
    <w:rsid w:val="00BB52E6"/>
    <w:rsid w:val="00BB53C7"/>
    <w:rsid w:val="00BB54E1"/>
    <w:rsid w:val="00BB55B5"/>
    <w:rsid w:val="00BB5AD6"/>
    <w:rsid w:val="00BB6017"/>
    <w:rsid w:val="00BB646D"/>
    <w:rsid w:val="00BB6582"/>
    <w:rsid w:val="00BB706F"/>
    <w:rsid w:val="00BB71D7"/>
    <w:rsid w:val="00BB732A"/>
    <w:rsid w:val="00BB7453"/>
    <w:rsid w:val="00BB77AC"/>
    <w:rsid w:val="00BC015C"/>
    <w:rsid w:val="00BC026F"/>
    <w:rsid w:val="00BC0536"/>
    <w:rsid w:val="00BC06E5"/>
    <w:rsid w:val="00BC089A"/>
    <w:rsid w:val="00BC0D9A"/>
    <w:rsid w:val="00BC0ED9"/>
    <w:rsid w:val="00BC0FD3"/>
    <w:rsid w:val="00BC1418"/>
    <w:rsid w:val="00BC1677"/>
    <w:rsid w:val="00BC1740"/>
    <w:rsid w:val="00BC1D48"/>
    <w:rsid w:val="00BC2027"/>
    <w:rsid w:val="00BC2272"/>
    <w:rsid w:val="00BC24D4"/>
    <w:rsid w:val="00BC253F"/>
    <w:rsid w:val="00BC2A57"/>
    <w:rsid w:val="00BC2EDA"/>
    <w:rsid w:val="00BC38DF"/>
    <w:rsid w:val="00BC3A8E"/>
    <w:rsid w:val="00BC4AE9"/>
    <w:rsid w:val="00BC4BD7"/>
    <w:rsid w:val="00BC4C54"/>
    <w:rsid w:val="00BC5C44"/>
    <w:rsid w:val="00BC60AB"/>
    <w:rsid w:val="00BC6470"/>
    <w:rsid w:val="00BC687A"/>
    <w:rsid w:val="00BC6945"/>
    <w:rsid w:val="00BC69C7"/>
    <w:rsid w:val="00BC6CE2"/>
    <w:rsid w:val="00BC6E3F"/>
    <w:rsid w:val="00BC6E43"/>
    <w:rsid w:val="00BC70AE"/>
    <w:rsid w:val="00BC7160"/>
    <w:rsid w:val="00BC778D"/>
    <w:rsid w:val="00BC7AA3"/>
    <w:rsid w:val="00BC7C12"/>
    <w:rsid w:val="00BD0404"/>
    <w:rsid w:val="00BD046C"/>
    <w:rsid w:val="00BD0738"/>
    <w:rsid w:val="00BD0EE7"/>
    <w:rsid w:val="00BD1272"/>
    <w:rsid w:val="00BD16FE"/>
    <w:rsid w:val="00BD17D9"/>
    <w:rsid w:val="00BD19A0"/>
    <w:rsid w:val="00BD223E"/>
    <w:rsid w:val="00BD22C8"/>
    <w:rsid w:val="00BD2DA6"/>
    <w:rsid w:val="00BD31AC"/>
    <w:rsid w:val="00BD3938"/>
    <w:rsid w:val="00BD3B87"/>
    <w:rsid w:val="00BD3F8C"/>
    <w:rsid w:val="00BD41FE"/>
    <w:rsid w:val="00BD4259"/>
    <w:rsid w:val="00BD44DA"/>
    <w:rsid w:val="00BD4561"/>
    <w:rsid w:val="00BD4827"/>
    <w:rsid w:val="00BD4993"/>
    <w:rsid w:val="00BD4DFA"/>
    <w:rsid w:val="00BD4F54"/>
    <w:rsid w:val="00BD51D5"/>
    <w:rsid w:val="00BD599E"/>
    <w:rsid w:val="00BD5B76"/>
    <w:rsid w:val="00BD5F3B"/>
    <w:rsid w:val="00BD6176"/>
    <w:rsid w:val="00BD6561"/>
    <w:rsid w:val="00BD65F4"/>
    <w:rsid w:val="00BD67E6"/>
    <w:rsid w:val="00BD6880"/>
    <w:rsid w:val="00BD69A3"/>
    <w:rsid w:val="00BD7502"/>
    <w:rsid w:val="00BD7783"/>
    <w:rsid w:val="00BE05B5"/>
    <w:rsid w:val="00BE0B8A"/>
    <w:rsid w:val="00BE0C8E"/>
    <w:rsid w:val="00BE0E30"/>
    <w:rsid w:val="00BE1048"/>
    <w:rsid w:val="00BE10BD"/>
    <w:rsid w:val="00BE12FD"/>
    <w:rsid w:val="00BE1682"/>
    <w:rsid w:val="00BE1B87"/>
    <w:rsid w:val="00BE1CF0"/>
    <w:rsid w:val="00BE261A"/>
    <w:rsid w:val="00BE2DF3"/>
    <w:rsid w:val="00BE2E0D"/>
    <w:rsid w:val="00BE3033"/>
    <w:rsid w:val="00BE31CE"/>
    <w:rsid w:val="00BE35B8"/>
    <w:rsid w:val="00BE3BDF"/>
    <w:rsid w:val="00BE3CAE"/>
    <w:rsid w:val="00BE3EE6"/>
    <w:rsid w:val="00BE415B"/>
    <w:rsid w:val="00BE4B67"/>
    <w:rsid w:val="00BE4FA0"/>
    <w:rsid w:val="00BE5313"/>
    <w:rsid w:val="00BE5471"/>
    <w:rsid w:val="00BE54C5"/>
    <w:rsid w:val="00BE58E5"/>
    <w:rsid w:val="00BE5BFB"/>
    <w:rsid w:val="00BE5E8F"/>
    <w:rsid w:val="00BE66BC"/>
    <w:rsid w:val="00BE6BDC"/>
    <w:rsid w:val="00BE7778"/>
    <w:rsid w:val="00BE7D28"/>
    <w:rsid w:val="00BF098A"/>
    <w:rsid w:val="00BF0A03"/>
    <w:rsid w:val="00BF0B34"/>
    <w:rsid w:val="00BF0C97"/>
    <w:rsid w:val="00BF1069"/>
    <w:rsid w:val="00BF19FB"/>
    <w:rsid w:val="00BF1F52"/>
    <w:rsid w:val="00BF2718"/>
    <w:rsid w:val="00BF271C"/>
    <w:rsid w:val="00BF27D4"/>
    <w:rsid w:val="00BF28B8"/>
    <w:rsid w:val="00BF2CF1"/>
    <w:rsid w:val="00BF2E1A"/>
    <w:rsid w:val="00BF2F75"/>
    <w:rsid w:val="00BF33D4"/>
    <w:rsid w:val="00BF3794"/>
    <w:rsid w:val="00BF3AA6"/>
    <w:rsid w:val="00BF4103"/>
    <w:rsid w:val="00BF4136"/>
    <w:rsid w:val="00BF4251"/>
    <w:rsid w:val="00BF4D31"/>
    <w:rsid w:val="00BF568A"/>
    <w:rsid w:val="00BF5A98"/>
    <w:rsid w:val="00BF5EC9"/>
    <w:rsid w:val="00BF6036"/>
    <w:rsid w:val="00BF7149"/>
    <w:rsid w:val="00BF72EE"/>
    <w:rsid w:val="00BF75FC"/>
    <w:rsid w:val="00BF78AA"/>
    <w:rsid w:val="00BF7A31"/>
    <w:rsid w:val="00BF7CCF"/>
    <w:rsid w:val="00C005C7"/>
    <w:rsid w:val="00C00993"/>
    <w:rsid w:val="00C00B20"/>
    <w:rsid w:val="00C01036"/>
    <w:rsid w:val="00C01636"/>
    <w:rsid w:val="00C02720"/>
    <w:rsid w:val="00C02A9A"/>
    <w:rsid w:val="00C02A9F"/>
    <w:rsid w:val="00C0318E"/>
    <w:rsid w:val="00C031B8"/>
    <w:rsid w:val="00C0341C"/>
    <w:rsid w:val="00C0358B"/>
    <w:rsid w:val="00C03660"/>
    <w:rsid w:val="00C03D4C"/>
    <w:rsid w:val="00C05B3C"/>
    <w:rsid w:val="00C065F7"/>
    <w:rsid w:val="00C0691E"/>
    <w:rsid w:val="00C06A82"/>
    <w:rsid w:val="00C06C14"/>
    <w:rsid w:val="00C074BB"/>
    <w:rsid w:val="00C074F0"/>
    <w:rsid w:val="00C079B8"/>
    <w:rsid w:val="00C07B2E"/>
    <w:rsid w:val="00C10B64"/>
    <w:rsid w:val="00C10CF2"/>
    <w:rsid w:val="00C10FFB"/>
    <w:rsid w:val="00C11017"/>
    <w:rsid w:val="00C110E0"/>
    <w:rsid w:val="00C1116F"/>
    <w:rsid w:val="00C115BC"/>
    <w:rsid w:val="00C1219B"/>
    <w:rsid w:val="00C1231E"/>
    <w:rsid w:val="00C12352"/>
    <w:rsid w:val="00C1239C"/>
    <w:rsid w:val="00C12697"/>
    <w:rsid w:val="00C126CE"/>
    <w:rsid w:val="00C1294A"/>
    <w:rsid w:val="00C129DA"/>
    <w:rsid w:val="00C12BF6"/>
    <w:rsid w:val="00C12E3D"/>
    <w:rsid w:val="00C1384F"/>
    <w:rsid w:val="00C13FAB"/>
    <w:rsid w:val="00C1413C"/>
    <w:rsid w:val="00C14599"/>
    <w:rsid w:val="00C14FF1"/>
    <w:rsid w:val="00C1541E"/>
    <w:rsid w:val="00C154C8"/>
    <w:rsid w:val="00C15E17"/>
    <w:rsid w:val="00C1619C"/>
    <w:rsid w:val="00C16318"/>
    <w:rsid w:val="00C16A11"/>
    <w:rsid w:val="00C16A16"/>
    <w:rsid w:val="00C17296"/>
    <w:rsid w:val="00C1761F"/>
    <w:rsid w:val="00C17831"/>
    <w:rsid w:val="00C1795D"/>
    <w:rsid w:val="00C17DF9"/>
    <w:rsid w:val="00C17E91"/>
    <w:rsid w:val="00C206AE"/>
    <w:rsid w:val="00C20ADC"/>
    <w:rsid w:val="00C20CAF"/>
    <w:rsid w:val="00C20E7F"/>
    <w:rsid w:val="00C20F73"/>
    <w:rsid w:val="00C219F9"/>
    <w:rsid w:val="00C21D14"/>
    <w:rsid w:val="00C21E79"/>
    <w:rsid w:val="00C221B6"/>
    <w:rsid w:val="00C2228F"/>
    <w:rsid w:val="00C22530"/>
    <w:rsid w:val="00C2255F"/>
    <w:rsid w:val="00C228F0"/>
    <w:rsid w:val="00C22D35"/>
    <w:rsid w:val="00C22D94"/>
    <w:rsid w:val="00C231AB"/>
    <w:rsid w:val="00C238CB"/>
    <w:rsid w:val="00C239A1"/>
    <w:rsid w:val="00C239F1"/>
    <w:rsid w:val="00C23A02"/>
    <w:rsid w:val="00C23A2D"/>
    <w:rsid w:val="00C23EEA"/>
    <w:rsid w:val="00C240AB"/>
    <w:rsid w:val="00C24507"/>
    <w:rsid w:val="00C2467E"/>
    <w:rsid w:val="00C24712"/>
    <w:rsid w:val="00C24B75"/>
    <w:rsid w:val="00C255A7"/>
    <w:rsid w:val="00C25A1D"/>
    <w:rsid w:val="00C25A23"/>
    <w:rsid w:val="00C25BCC"/>
    <w:rsid w:val="00C25DCF"/>
    <w:rsid w:val="00C26BB9"/>
    <w:rsid w:val="00C27215"/>
    <w:rsid w:val="00C27353"/>
    <w:rsid w:val="00C278B5"/>
    <w:rsid w:val="00C27DFE"/>
    <w:rsid w:val="00C27F00"/>
    <w:rsid w:val="00C3065C"/>
    <w:rsid w:val="00C306DD"/>
    <w:rsid w:val="00C30925"/>
    <w:rsid w:val="00C30E66"/>
    <w:rsid w:val="00C3193D"/>
    <w:rsid w:val="00C3197A"/>
    <w:rsid w:val="00C31D1D"/>
    <w:rsid w:val="00C32291"/>
    <w:rsid w:val="00C326BC"/>
    <w:rsid w:val="00C329A3"/>
    <w:rsid w:val="00C32B0B"/>
    <w:rsid w:val="00C32B80"/>
    <w:rsid w:val="00C32E63"/>
    <w:rsid w:val="00C330FA"/>
    <w:rsid w:val="00C3319A"/>
    <w:rsid w:val="00C336B4"/>
    <w:rsid w:val="00C3392A"/>
    <w:rsid w:val="00C33BA5"/>
    <w:rsid w:val="00C340FC"/>
    <w:rsid w:val="00C34638"/>
    <w:rsid w:val="00C34641"/>
    <w:rsid w:val="00C34C79"/>
    <w:rsid w:val="00C35042"/>
    <w:rsid w:val="00C351D5"/>
    <w:rsid w:val="00C35299"/>
    <w:rsid w:val="00C364BB"/>
    <w:rsid w:val="00C368CE"/>
    <w:rsid w:val="00C36B03"/>
    <w:rsid w:val="00C36BF2"/>
    <w:rsid w:val="00C37749"/>
    <w:rsid w:val="00C3788A"/>
    <w:rsid w:val="00C37A06"/>
    <w:rsid w:val="00C40704"/>
    <w:rsid w:val="00C40B3D"/>
    <w:rsid w:val="00C411CE"/>
    <w:rsid w:val="00C41480"/>
    <w:rsid w:val="00C415A6"/>
    <w:rsid w:val="00C415F7"/>
    <w:rsid w:val="00C41E32"/>
    <w:rsid w:val="00C41FC6"/>
    <w:rsid w:val="00C42105"/>
    <w:rsid w:val="00C421C9"/>
    <w:rsid w:val="00C42625"/>
    <w:rsid w:val="00C42860"/>
    <w:rsid w:val="00C4356C"/>
    <w:rsid w:val="00C43BE1"/>
    <w:rsid w:val="00C43E32"/>
    <w:rsid w:val="00C43F34"/>
    <w:rsid w:val="00C44300"/>
    <w:rsid w:val="00C44392"/>
    <w:rsid w:val="00C445FE"/>
    <w:rsid w:val="00C447EA"/>
    <w:rsid w:val="00C45466"/>
    <w:rsid w:val="00C45713"/>
    <w:rsid w:val="00C45BD8"/>
    <w:rsid w:val="00C45EA9"/>
    <w:rsid w:val="00C45FE4"/>
    <w:rsid w:val="00C46919"/>
    <w:rsid w:val="00C47539"/>
    <w:rsid w:val="00C47EA6"/>
    <w:rsid w:val="00C47EF0"/>
    <w:rsid w:val="00C47FAB"/>
    <w:rsid w:val="00C47FF9"/>
    <w:rsid w:val="00C50719"/>
    <w:rsid w:val="00C507E8"/>
    <w:rsid w:val="00C5099B"/>
    <w:rsid w:val="00C50E8F"/>
    <w:rsid w:val="00C51030"/>
    <w:rsid w:val="00C51417"/>
    <w:rsid w:val="00C517E2"/>
    <w:rsid w:val="00C519CC"/>
    <w:rsid w:val="00C51AFA"/>
    <w:rsid w:val="00C51B88"/>
    <w:rsid w:val="00C51BE9"/>
    <w:rsid w:val="00C51E3A"/>
    <w:rsid w:val="00C52000"/>
    <w:rsid w:val="00C52BE6"/>
    <w:rsid w:val="00C52CD4"/>
    <w:rsid w:val="00C52DB8"/>
    <w:rsid w:val="00C52EFD"/>
    <w:rsid w:val="00C53197"/>
    <w:rsid w:val="00C531A1"/>
    <w:rsid w:val="00C5359D"/>
    <w:rsid w:val="00C53A04"/>
    <w:rsid w:val="00C53B72"/>
    <w:rsid w:val="00C54161"/>
    <w:rsid w:val="00C542AF"/>
    <w:rsid w:val="00C5459D"/>
    <w:rsid w:val="00C55124"/>
    <w:rsid w:val="00C5515C"/>
    <w:rsid w:val="00C55268"/>
    <w:rsid w:val="00C55853"/>
    <w:rsid w:val="00C55907"/>
    <w:rsid w:val="00C55F64"/>
    <w:rsid w:val="00C5654C"/>
    <w:rsid w:val="00C56557"/>
    <w:rsid w:val="00C5679B"/>
    <w:rsid w:val="00C5694A"/>
    <w:rsid w:val="00C56EA5"/>
    <w:rsid w:val="00C56F43"/>
    <w:rsid w:val="00C57421"/>
    <w:rsid w:val="00C5760B"/>
    <w:rsid w:val="00C57A0C"/>
    <w:rsid w:val="00C600D5"/>
    <w:rsid w:val="00C607B7"/>
    <w:rsid w:val="00C60B22"/>
    <w:rsid w:val="00C60DA2"/>
    <w:rsid w:val="00C61017"/>
    <w:rsid w:val="00C6103A"/>
    <w:rsid w:val="00C616E3"/>
    <w:rsid w:val="00C619B8"/>
    <w:rsid w:val="00C62021"/>
    <w:rsid w:val="00C62411"/>
    <w:rsid w:val="00C62775"/>
    <w:rsid w:val="00C627AC"/>
    <w:rsid w:val="00C62809"/>
    <w:rsid w:val="00C628C2"/>
    <w:rsid w:val="00C63074"/>
    <w:rsid w:val="00C63139"/>
    <w:rsid w:val="00C63886"/>
    <w:rsid w:val="00C6395A"/>
    <w:rsid w:val="00C63AE2"/>
    <w:rsid w:val="00C63B15"/>
    <w:rsid w:val="00C643B5"/>
    <w:rsid w:val="00C6448F"/>
    <w:rsid w:val="00C644B8"/>
    <w:rsid w:val="00C649D5"/>
    <w:rsid w:val="00C651AA"/>
    <w:rsid w:val="00C6543D"/>
    <w:rsid w:val="00C65731"/>
    <w:rsid w:val="00C65B98"/>
    <w:rsid w:val="00C6603B"/>
    <w:rsid w:val="00C66354"/>
    <w:rsid w:val="00C666E3"/>
    <w:rsid w:val="00C667A7"/>
    <w:rsid w:val="00C66FAE"/>
    <w:rsid w:val="00C6701D"/>
    <w:rsid w:val="00C6709D"/>
    <w:rsid w:val="00C671E8"/>
    <w:rsid w:val="00C6782D"/>
    <w:rsid w:val="00C70530"/>
    <w:rsid w:val="00C70AF0"/>
    <w:rsid w:val="00C70C31"/>
    <w:rsid w:val="00C710FF"/>
    <w:rsid w:val="00C714AF"/>
    <w:rsid w:val="00C71659"/>
    <w:rsid w:val="00C71DB1"/>
    <w:rsid w:val="00C71FC7"/>
    <w:rsid w:val="00C72B4E"/>
    <w:rsid w:val="00C7330B"/>
    <w:rsid w:val="00C735F6"/>
    <w:rsid w:val="00C736B7"/>
    <w:rsid w:val="00C7370B"/>
    <w:rsid w:val="00C73D64"/>
    <w:rsid w:val="00C74176"/>
    <w:rsid w:val="00C7417F"/>
    <w:rsid w:val="00C746FF"/>
    <w:rsid w:val="00C74748"/>
    <w:rsid w:val="00C74928"/>
    <w:rsid w:val="00C74D6E"/>
    <w:rsid w:val="00C75107"/>
    <w:rsid w:val="00C752A1"/>
    <w:rsid w:val="00C7548B"/>
    <w:rsid w:val="00C7555A"/>
    <w:rsid w:val="00C76AAD"/>
    <w:rsid w:val="00C76C93"/>
    <w:rsid w:val="00C76D2A"/>
    <w:rsid w:val="00C76E8C"/>
    <w:rsid w:val="00C7714F"/>
    <w:rsid w:val="00C7731B"/>
    <w:rsid w:val="00C77374"/>
    <w:rsid w:val="00C773DB"/>
    <w:rsid w:val="00C773E9"/>
    <w:rsid w:val="00C774A7"/>
    <w:rsid w:val="00C77553"/>
    <w:rsid w:val="00C80033"/>
    <w:rsid w:val="00C8017A"/>
    <w:rsid w:val="00C805D1"/>
    <w:rsid w:val="00C8065B"/>
    <w:rsid w:val="00C80A08"/>
    <w:rsid w:val="00C80C55"/>
    <w:rsid w:val="00C8100B"/>
    <w:rsid w:val="00C8127D"/>
    <w:rsid w:val="00C81930"/>
    <w:rsid w:val="00C819DD"/>
    <w:rsid w:val="00C81A56"/>
    <w:rsid w:val="00C81D6D"/>
    <w:rsid w:val="00C82020"/>
    <w:rsid w:val="00C8252D"/>
    <w:rsid w:val="00C8265B"/>
    <w:rsid w:val="00C82BBF"/>
    <w:rsid w:val="00C82D90"/>
    <w:rsid w:val="00C82EF0"/>
    <w:rsid w:val="00C833AB"/>
    <w:rsid w:val="00C834D5"/>
    <w:rsid w:val="00C8350B"/>
    <w:rsid w:val="00C838D6"/>
    <w:rsid w:val="00C83BE6"/>
    <w:rsid w:val="00C84641"/>
    <w:rsid w:val="00C848EE"/>
    <w:rsid w:val="00C84A38"/>
    <w:rsid w:val="00C84E36"/>
    <w:rsid w:val="00C8546F"/>
    <w:rsid w:val="00C8577A"/>
    <w:rsid w:val="00C85780"/>
    <w:rsid w:val="00C85FFC"/>
    <w:rsid w:val="00C860AA"/>
    <w:rsid w:val="00C863AF"/>
    <w:rsid w:val="00C86807"/>
    <w:rsid w:val="00C8699F"/>
    <w:rsid w:val="00C86DC0"/>
    <w:rsid w:val="00C8704E"/>
    <w:rsid w:val="00C8737E"/>
    <w:rsid w:val="00C877FC"/>
    <w:rsid w:val="00C8795A"/>
    <w:rsid w:val="00C87EE1"/>
    <w:rsid w:val="00C87F2F"/>
    <w:rsid w:val="00C900E9"/>
    <w:rsid w:val="00C906EA"/>
    <w:rsid w:val="00C907F6"/>
    <w:rsid w:val="00C90926"/>
    <w:rsid w:val="00C90983"/>
    <w:rsid w:val="00C917E6"/>
    <w:rsid w:val="00C91ED8"/>
    <w:rsid w:val="00C9253F"/>
    <w:rsid w:val="00C925EE"/>
    <w:rsid w:val="00C92627"/>
    <w:rsid w:val="00C92F0C"/>
    <w:rsid w:val="00C9311B"/>
    <w:rsid w:val="00C93324"/>
    <w:rsid w:val="00C93626"/>
    <w:rsid w:val="00C9366E"/>
    <w:rsid w:val="00C93A44"/>
    <w:rsid w:val="00C93E57"/>
    <w:rsid w:val="00C9448F"/>
    <w:rsid w:val="00C946ED"/>
    <w:rsid w:val="00C94E0F"/>
    <w:rsid w:val="00C96174"/>
    <w:rsid w:val="00C96453"/>
    <w:rsid w:val="00C966A7"/>
    <w:rsid w:val="00C97316"/>
    <w:rsid w:val="00C97494"/>
    <w:rsid w:val="00C9756E"/>
    <w:rsid w:val="00C97ECE"/>
    <w:rsid w:val="00CA077C"/>
    <w:rsid w:val="00CA07FD"/>
    <w:rsid w:val="00CA09AE"/>
    <w:rsid w:val="00CA14FA"/>
    <w:rsid w:val="00CA17B0"/>
    <w:rsid w:val="00CA2009"/>
    <w:rsid w:val="00CA26CA"/>
    <w:rsid w:val="00CA27F8"/>
    <w:rsid w:val="00CA28A2"/>
    <w:rsid w:val="00CA2C03"/>
    <w:rsid w:val="00CA2DB6"/>
    <w:rsid w:val="00CA2E27"/>
    <w:rsid w:val="00CA30B3"/>
    <w:rsid w:val="00CA3154"/>
    <w:rsid w:val="00CA31F8"/>
    <w:rsid w:val="00CA329D"/>
    <w:rsid w:val="00CA3609"/>
    <w:rsid w:val="00CA364D"/>
    <w:rsid w:val="00CA3844"/>
    <w:rsid w:val="00CA41F7"/>
    <w:rsid w:val="00CA4243"/>
    <w:rsid w:val="00CA4478"/>
    <w:rsid w:val="00CA4B01"/>
    <w:rsid w:val="00CA4D42"/>
    <w:rsid w:val="00CA4EB7"/>
    <w:rsid w:val="00CA4F1E"/>
    <w:rsid w:val="00CA52B4"/>
    <w:rsid w:val="00CA5BED"/>
    <w:rsid w:val="00CA727B"/>
    <w:rsid w:val="00CA728F"/>
    <w:rsid w:val="00CA76C1"/>
    <w:rsid w:val="00CA7723"/>
    <w:rsid w:val="00CA7AD3"/>
    <w:rsid w:val="00CB0558"/>
    <w:rsid w:val="00CB07B7"/>
    <w:rsid w:val="00CB07C1"/>
    <w:rsid w:val="00CB0A24"/>
    <w:rsid w:val="00CB0E61"/>
    <w:rsid w:val="00CB1097"/>
    <w:rsid w:val="00CB132B"/>
    <w:rsid w:val="00CB1530"/>
    <w:rsid w:val="00CB174F"/>
    <w:rsid w:val="00CB1996"/>
    <w:rsid w:val="00CB20B1"/>
    <w:rsid w:val="00CB2141"/>
    <w:rsid w:val="00CB2A76"/>
    <w:rsid w:val="00CB2EFF"/>
    <w:rsid w:val="00CB2F42"/>
    <w:rsid w:val="00CB363A"/>
    <w:rsid w:val="00CB3BB5"/>
    <w:rsid w:val="00CB3C27"/>
    <w:rsid w:val="00CB451D"/>
    <w:rsid w:val="00CB4A5E"/>
    <w:rsid w:val="00CB4C86"/>
    <w:rsid w:val="00CB4F83"/>
    <w:rsid w:val="00CB5010"/>
    <w:rsid w:val="00CB508B"/>
    <w:rsid w:val="00CB5309"/>
    <w:rsid w:val="00CB530A"/>
    <w:rsid w:val="00CB5500"/>
    <w:rsid w:val="00CB61B0"/>
    <w:rsid w:val="00CB64D8"/>
    <w:rsid w:val="00CB6A5A"/>
    <w:rsid w:val="00CB6B68"/>
    <w:rsid w:val="00CB7447"/>
    <w:rsid w:val="00CC0314"/>
    <w:rsid w:val="00CC03E0"/>
    <w:rsid w:val="00CC14D5"/>
    <w:rsid w:val="00CC18A9"/>
    <w:rsid w:val="00CC1AED"/>
    <w:rsid w:val="00CC1AFF"/>
    <w:rsid w:val="00CC1FA8"/>
    <w:rsid w:val="00CC2766"/>
    <w:rsid w:val="00CC2775"/>
    <w:rsid w:val="00CC2946"/>
    <w:rsid w:val="00CC34DE"/>
    <w:rsid w:val="00CC3828"/>
    <w:rsid w:val="00CC3A61"/>
    <w:rsid w:val="00CC3F4C"/>
    <w:rsid w:val="00CC425C"/>
    <w:rsid w:val="00CC487A"/>
    <w:rsid w:val="00CC4CE6"/>
    <w:rsid w:val="00CC5931"/>
    <w:rsid w:val="00CC5A22"/>
    <w:rsid w:val="00CC5B89"/>
    <w:rsid w:val="00CC61B9"/>
    <w:rsid w:val="00CC66C1"/>
    <w:rsid w:val="00CC69B4"/>
    <w:rsid w:val="00CC69B8"/>
    <w:rsid w:val="00CC7129"/>
    <w:rsid w:val="00CC7214"/>
    <w:rsid w:val="00CC74EE"/>
    <w:rsid w:val="00CC7574"/>
    <w:rsid w:val="00CC7868"/>
    <w:rsid w:val="00CC7996"/>
    <w:rsid w:val="00CC7A62"/>
    <w:rsid w:val="00CC7C0D"/>
    <w:rsid w:val="00CD0099"/>
    <w:rsid w:val="00CD072A"/>
    <w:rsid w:val="00CD1328"/>
    <w:rsid w:val="00CD133D"/>
    <w:rsid w:val="00CD18AB"/>
    <w:rsid w:val="00CD1C44"/>
    <w:rsid w:val="00CD1F65"/>
    <w:rsid w:val="00CD226E"/>
    <w:rsid w:val="00CD2DF3"/>
    <w:rsid w:val="00CD2EA4"/>
    <w:rsid w:val="00CD3034"/>
    <w:rsid w:val="00CD3149"/>
    <w:rsid w:val="00CD3150"/>
    <w:rsid w:val="00CD337F"/>
    <w:rsid w:val="00CD33F7"/>
    <w:rsid w:val="00CD34A9"/>
    <w:rsid w:val="00CD36B8"/>
    <w:rsid w:val="00CD3B83"/>
    <w:rsid w:val="00CD3BB3"/>
    <w:rsid w:val="00CD3D0D"/>
    <w:rsid w:val="00CD41A2"/>
    <w:rsid w:val="00CD461A"/>
    <w:rsid w:val="00CD4D75"/>
    <w:rsid w:val="00CD53BC"/>
    <w:rsid w:val="00CD5BE1"/>
    <w:rsid w:val="00CD5BF4"/>
    <w:rsid w:val="00CD6281"/>
    <w:rsid w:val="00CD65D4"/>
    <w:rsid w:val="00CD68CF"/>
    <w:rsid w:val="00CD6D17"/>
    <w:rsid w:val="00CD6EA1"/>
    <w:rsid w:val="00CD77C9"/>
    <w:rsid w:val="00CE0437"/>
    <w:rsid w:val="00CE0537"/>
    <w:rsid w:val="00CE1744"/>
    <w:rsid w:val="00CE18C1"/>
    <w:rsid w:val="00CE1BE3"/>
    <w:rsid w:val="00CE1E18"/>
    <w:rsid w:val="00CE1F29"/>
    <w:rsid w:val="00CE287D"/>
    <w:rsid w:val="00CE28DD"/>
    <w:rsid w:val="00CE2B29"/>
    <w:rsid w:val="00CE2CCE"/>
    <w:rsid w:val="00CE32AF"/>
    <w:rsid w:val="00CE354F"/>
    <w:rsid w:val="00CE35ED"/>
    <w:rsid w:val="00CE3D44"/>
    <w:rsid w:val="00CE3F83"/>
    <w:rsid w:val="00CE43F7"/>
    <w:rsid w:val="00CE47EE"/>
    <w:rsid w:val="00CE4C81"/>
    <w:rsid w:val="00CE55DC"/>
    <w:rsid w:val="00CE574F"/>
    <w:rsid w:val="00CE5AAF"/>
    <w:rsid w:val="00CE5C3D"/>
    <w:rsid w:val="00CE5EC7"/>
    <w:rsid w:val="00CE5FB6"/>
    <w:rsid w:val="00CE666D"/>
    <w:rsid w:val="00CE6919"/>
    <w:rsid w:val="00CE743F"/>
    <w:rsid w:val="00CE7491"/>
    <w:rsid w:val="00CE7510"/>
    <w:rsid w:val="00CE7CF5"/>
    <w:rsid w:val="00CF0499"/>
    <w:rsid w:val="00CF0AA9"/>
    <w:rsid w:val="00CF0E3A"/>
    <w:rsid w:val="00CF1518"/>
    <w:rsid w:val="00CF1580"/>
    <w:rsid w:val="00CF15B7"/>
    <w:rsid w:val="00CF18E9"/>
    <w:rsid w:val="00CF1DC2"/>
    <w:rsid w:val="00CF25BA"/>
    <w:rsid w:val="00CF31A1"/>
    <w:rsid w:val="00CF3AA6"/>
    <w:rsid w:val="00CF3B26"/>
    <w:rsid w:val="00CF3C13"/>
    <w:rsid w:val="00CF3DF6"/>
    <w:rsid w:val="00CF3FBE"/>
    <w:rsid w:val="00CF4051"/>
    <w:rsid w:val="00CF46CB"/>
    <w:rsid w:val="00CF4A76"/>
    <w:rsid w:val="00CF55BB"/>
    <w:rsid w:val="00CF5701"/>
    <w:rsid w:val="00CF592A"/>
    <w:rsid w:val="00CF5B86"/>
    <w:rsid w:val="00CF5DC5"/>
    <w:rsid w:val="00CF67A1"/>
    <w:rsid w:val="00CF69BF"/>
    <w:rsid w:val="00CF71DF"/>
    <w:rsid w:val="00CF737E"/>
    <w:rsid w:val="00CF7F28"/>
    <w:rsid w:val="00D00BFD"/>
    <w:rsid w:val="00D01254"/>
    <w:rsid w:val="00D01C5F"/>
    <w:rsid w:val="00D0232F"/>
    <w:rsid w:val="00D02976"/>
    <w:rsid w:val="00D02BCA"/>
    <w:rsid w:val="00D02D77"/>
    <w:rsid w:val="00D02E76"/>
    <w:rsid w:val="00D03ACE"/>
    <w:rsid w:val="00D03AFC"/>
    <w:rsid w:val="00D03E88"/>
    <w:rsid w:val="00D04222"/>
    <w:rsid w:val="00D04CF9"/>
    <w:rsid w:val="00D05129"/>
    <w:rsid w:val="00D0548A"/>
    <w:rsid w:val="00D054B9"/>
    <w:rsid w:val="00D0554D"/>
    <w:rsid w:val="00D05685"/>
    <w:rsid w:val="00D05A33"/>
    <w:rsid w:val="00D05B43"/>
    <w:rsid w:val="00D05BE5"/>
    <w:rsid w:val="00D060F0"/>
    <w:rsid w:val="00D063A9"/>
    <w:rsid w:val="00D072C5"/>
    <w:rsid w:val="00D07523"/>
    <w:rsid w:val="00D07DAE"/>
    <w:rsid w:val="00D07DC0"/>
    <w:rsid w:val="00D07FDE"/>
    <w:rsid w:val="00D10022"/>
    <w:rsid w:val="00D101AA"/>
    <w:rsid w:val="00D1057C"/>
    <w:rsid w:val="00D10B6E"/>
    <w:rsid w:val="00D10E97"/>
    <w:rsid w:val="00D111C1"/>
    <w:rsid w:val="00D11657"/>
    <w:rsid w:val="00D11757"/>
    <w:rsid w:val="00D11841"/>
    <w:rsid w:val="00D11887"/>
    <w:rsid w:val="00D11A2F"/>
    <w:rsid w:val="00D11A5C"/>
    <w:rsid w:val="00D11D8D"/>
    <w:rsid w:val="00D123C1"/>
    <w:rsid w:val="00D123C6"/>
    <w:rsid w:val="00D12611"/>
    <w:rsid w:val="00D128E7"/>
    <w:rsid w:val="00D12980"/>
    <w:rsid w:val="00D13048"/>
    <w:rsid w:val="00D13069"/>
    <w:rsid w:val="00D131A9"/>
    <w:rsid w:val="00D1329F"/>
    <w:rsid w:val="00D1336D"/>
    <w:rsid w:val="00D146D3"/>
    <w:rsid w:val="00D14A0A"/>
    <w:rsid w:val="00D14B59"/>
    <w:rsid w:val="00D150A8"/>
    <w:rsid w:val="00D15478"/>
    <w:rsid w:val="00D15CF4"/>
    <w:rsid w:val="00D16030"/>
    <w:rsid w:val="00D1626D"/>
    <w:rsid w:val="00D1656B"/>
    <w:rsid w:val="00D1678E"/>
    <w:rsid w:val="00D16A5D"/>
    <w:rsid w:val="00D16D69"/>
    <w:rsid w:val="00D16E18"/>
    <w:rsid w:val="00D1729D"/>
    <w:rsid w:val="00D179DA"/>
    <w:rsid w:val="00D2025B"/>
    <w:rsid w:val="00D203D2"/>
    <w:rsid w:val="00D206A9"/>
    <w:rsid w:val="00D20AE7"/>
    <w:rsid w:val="00D210D0"/>
    <w:rsid w:val="00D213E5"/>
    <w:rsid w:val="00D215A6"/>
    <w:rsid w:val="00D216C6"/>
    <w:rsid w:val="00D21814"/>
    <w:rsid w:val="00D21B0F"/>
    <w:rsid w:val="00D21EAD"/>
    <w:rsid w:val="00D2236F"/>
    <w:rsid w:val="00D22A43"/>
    <w:rsid w:val="00D22BAB"/>
    <w:rsid w:val="00D232AA"/>
    <w:rsid w:val="00D23305"/>
    <w:rsid w:val="00D236BE"/>
    <w:rsid w:val="00D237A0"/>
    <w:rsid w:val="00D237A9"/>
    <w:rsid w:val="00D2384E"/>
    <w:rsid w:val="00D2523C"/>
    <w:rsid w:val="00D25953"/>
    <w:rsid w:val="00D25CB3"/>
    <w:rsid w:val="00D25CED"/>
    <w:rsid w:val="00D25DBF"/>
    <w:rsid w:val="00D2623F"/>
    <w:rsid w:val="00D264B3"/>
    <w:rsid w:val="00D265BF"/>
    <w:rsid w:val="00D266C3"/>
    <w:rsid w:val="00D26C8E"/>
    <w:rsid w:val="00D26CAE"/>
    <w:rsid w:val="00D274E3"/>
    <w:rsid w:val="00D27689"/>
    <w:rsid w:val="00D27970"/>
    <w:rsid w:val="00D30525"/>
    <w:rsid w:val="00D30DD2"/>
    <w:rsid w:val="00D31499"/>
    <w:rsid w:val="00D31A19"/>
    <w:rsid w:val="00D31A3B"/>
    <w:rsid w:val="00D31C5C"/>
    <w:rsid w:val="00D31D25"/>
    <w:rsid w:val="00D320EF"/>
    <w:rsid w:val="00D32E92"/>
    <w:rsid w:val="00D3309B"/>
    <w:rsid w:val="00D33343"/>
    <w:rsid w:val="00D335EB"/>
    <w:rsid w:val="00D33766"/>
    <w:rsid w:val="00D33F57"/>
    <w:rsid w:val="00D3435A"/>
    <w:rsid w:val="00D34372"/>
    <w:rsid w:val="00D34785"/>
    <w:rsid w:val="00D34937"/>
    <w:rsid w:val="00D34948"/>
    <w:rsid w:val="00D34CB4"/>
    <w:rsid w:val="00D35B52"/>
    <w:rsid w:val="00D35D96"/>
    <w:rsid w:val="00D36AD8"/>
    <w:rsid w:val="00D36CCD"/>
    <w:rsid w:val="00D36E3E"/>
    <w:rsid w:val="00D3754C"/>
    <w:rsid w:val="00D376E4"/>
    <w:rsid w:val="00D37967"/>
    <w:rsid w:val="00D4063E"/>
    <w:rsid w:val="00D408C8"/>
    <w:rsid w:val="00D40A36"/>
    <w:rsid w:val="00D4103F"/>
    <w:rsid w:val="00D4142E"/>
    <w:rsid w:val="00D4144A"/>
    <w:rsid w:val="00D4149C"/>
    <w:rsid w:val="00D4158B"/>
    <w:rsid w:val="00D419BD"/>
    <w:rsid w:val="00D41A41"/>
    <w:rsid w:val="00D41DBE"/>
    <w:rsid w:val="00D41E56"/>
    <w:rsid w:val="00D4213E"/>
    <w:rsid w:val="00D426DA"/>
    <w:rsid w:val="00D4285D"/>
    <w:rsid w:val="00D42A0B"/>
    <w:rsid w:val="00D42BE6"/>
    <w:rsid w:val="00D43229"/>
    <w:rsid w:val="00D438CF"/>
    <w:rsid w:val="00D43C5E"/>
    <w:rsid w:val="00D43C73"/>
    <w:rsid w:val="00D43D5A"/>
    <w:rsid w:val="00D443EA"/>
    <w:rsid w:val="00D44545"/>
    <w:rsid w:val="00D446A2"/>
    <w:rsid w:val="00D44997"/>
    <w:rsid w:val="00D45101"/>
    <w:rsid w:val="00D458A7"/>
    <w:rsid w:val="00D4661C"/>
    <w:rsid w:val="00D46990"/>
    <w:rsid w:val="00D469B7"/>
    <w:rsid w:val="00D46A18"/>
    <w:rsid w:val="00D46D02"/>
    <w:rsid w:val="00D47B41"/>
    <w:rsid w:val="00D47B7B"/>
    <w:rsid w:val="00D50ADB"/>
    <w:rsid w:val="00D50CF7"/>
    <w:rsid w:val="00D50DC8"/>
    <w:rsid w:val="00D50E79"/>
    <w:rsid w:val="00D511B6"/>
    <w:rsid w:val="00D5193F"/>
    <w:rsid w:val="00D51B31"/>
    <w:rsid w:val="00D52638"/>
    <w:rsid w:val="00D5282F"/>
    <w:rsid w:val="00D52CC3"/>
    <w:rsid w:val="00D52DD3"/>
    <w:rsid w:val="00D52FC5"/>
    <w:rsid w:val="00D53043"/>
    <w:rsid w:val="00D532F1"/>
    <w:rsid w:val="00D54034"/>
    <w:rsid w:val="00D54588"/>
    <w:rsid w:val="00D545D2"/>
    <w:rsid w:val="00D54E98"/>
    <w:rsid w:val="00D5536B"/>
    <w:rsid w:val="00D55492"/>
    <w:rsid w:val="00D5579E"/>
    <w:rsid w:val="00D55F27"/>
    <w:rsid w:val="00D56875"/>
    <w:rsid w:val="00D56E3D"/>
    <w:rsid w:val="00D56F14"/>
    <w:rsid w:val="00D57622"/>
    <w:rsid w:val="00D57852"/>
    <w:rsid w:val="00D57A0B"/>
    <w:rsid w:val="00D60063"/>
    <w:rsid w:val="00D605F0"/>
    <w:rsid w:val="00D60E3C"/>
    <w:rsid w:val="00D61A5A"/>
    <w:rsid w:val="00D61A5F"/>
    <w:rsid w:val="00D61D8B"/>
    <w:rsid w:val="00D62006"/>
    <w:rsid w:val="00D6243C"/>
    <w:rsid w:val="00D62DB0"/>
    <w:rsid w:val="00D631BE"/>
    <w:rsid w:val="00D631F9"/>
    <w:rsid w:val="00D632A2"/>
    <w:rsid w:val="00D63EFC"/>
    <w:rsid w:val="00D63F40"/>
    <w:rsid w:val="00D64041"/>
    <w:rsid w:val="00D64CBE"/>
    <w:rsid w:val="00D65CC6"/>
    <w:rsid w:val="00D665F4"/>
    <w:rsid w:val="00D669ED"/>
    <w:rsid w:val="00D66E3F"/>
    <w:rsid w:val="00D66FBC"/>
    <w:rsid w:val="00D67335"/>
    <w:rsid w:val="00D67C90"/>
    <w:rsid w:val="00D67DAF"/>
    <w:rsid w:val="00D7008C"/>
    <w:rsid w:val="00D701CB"/>
    <w:rsid w:val="00D70204"/>
    <w:rsid w:val="00D70261"/>
    <w:rsid w:val="00D70361"/>
    <w:rsid w:val="00D7036E"/>
    <w:rsid w:val="00D70BA6"/>
    <w:rsid w:val="00D70F70"/>
    <w:rsid w:val="00D70FE0"/>
    <w:rsid w:val="00D712B5"/>
    <w:rsid w:val="00D7191A"/>
    <w:rsid w:val="00D71969"/>
    <w:rsid w:val="00D719CF"/>
    <w:rsid w:val="00D72320"/>
    <w:rsid w:val="00D72861"/>
    <w:rsid w:val="00D72946"/>
    <w:rsid w:val="00D72AAB"/>
    <w:rsid w:val="00D72DE7"/>
    <w:rsid w:val="00D72FE4"/>
    <w:rsid w:val="00D734B7"/>
    <w:rsid w:val="00D7361B"/>
    <w:rsid w:val="00D73794"/>
    <w:rsid w:val="00D73D39"/>
    <w:rsid w:val="00D746EF"/>
    <w:rsid w:val="00D74A37"/>
    <w:rsid w:val="00D74DD5"/>
    <w:rsid w:val="00D74E2F"/>
    <w:rsid w:val="00D7554B"/>
    <w:rsid w:val="00D75577"/>
    <w:rsid w:val="00D75E3C"/>
    <w:rsid w:val="00D76160"/>
    <w:rsid w:val="00D76792"/>
    <w:rsid w:val="00D76BCA"/>
    <w:rsid w:val="00D76DB4"/>
    <w:rsid w:val="00D77101"/>
    <w:rsid w:val="00D776CC"/>
    <w:rsid w:val="00D7789D"/>
    <w:rsid w:val="00D77E48"/>
    <w:rsid w:val="00D808AA"/>
    <w:rsid w:val="00D8113A"/>
    <w:rsid w:val="00D8125F"/>
    <w:rsid w:val="00D81406"/>
    <w:rsid w:val="00D81FA3"/>
    <w:rsid w:val="00D82C25"/>
    <w:rsid w:val="00D82FD2"/>
    <w:rsid w:val="00D83212"/>
    <w:rsid w:val="00D8350F"/>
    <w:rsid w:val="00D842C6"/>
    <w:rsid w:val="00D84544"/>
    <w:rsid w:val="00D845D7"/>
    <w:rsid w:val="00D84A4C"/>
    <w:rsid w:val="00D85F61"/>
    <w:rsid w:val="00D862B2"/>
    <w:rsid w:val="00D8638D"/>
    <w:rsid w:val="00D86972"/>
    <w:rsid w:val="00D86BC2"/>
    <w:rsid w:val="00D87107"/>
    <w:rsid w:val="00D878F9"/>
    <w:rsid w:val="00D87D8D"/>
    <w:rsid w:val="00D901AF"/>
    <w:rsid w:val="00D90221"/>
    <w:rsid w:val="00D902B7"/>
    <w:rsid w:val="00D9052C"/>
    <w:rsid w:val="00D906FB"/>
    <w:rsid w:val="00D90A6C"/>
    <w:rsid w:val="00D90F7E"/>
    <w:rsid w:val="00D911D5"/>
    <w:rsid w:val="00D91877"/>
    <w:rsid w:val="00D919DD"/>
    <w:rsid w:val="00D91B32"/>
    <w:rsid w:val="00D91CD9"/>
    <w:rsid w:val="00D91E53"/>
    <w:rsid w:val="00D920CB"/>
    <w:rsid w:val="00D92167"/>
    <w:rsid w:val="00D92472"/>
    <w:rsid w:val="00D924FB"/>
    <w:rsid w:val="00D927B7"/>
    <w:rsid w:val="00D92895"/>
    <w:rsid w:val="00D932A1"/>
    <w:rsid w:val="00D93341"/>
    <w:rsid w:val="00D934F8"/>
    <w:rsid w:val="00D9367E"/>
    <w:rsid w:val="00D937EF"/>
    <w:rsid w:val="00D93B5C"/>
    <w:rsid w:val="00D93C61"/>
    <w:rsid w:val="00D94403"/>
    <w:rsid w:val="00D94423"/>
    <w:rsid w:val="00D94435"/>
    <w:rsid w:val="00D949FD"/>
    <w:rsid w:val="00D94A84"/>
    <w:rsid w:val="00D94B50"/>
    <w:rsid w:val="00D95262"/>
    <w:rsid w:val="00D95974"/>
    <w:rsid w:val="00D9613F"/>
    <w:rsid w:val="00D9644B"/>
    <w:rsid w:val="00D964EA"/>
    <w:rsid w:val="00D9688B"/>
    <w:rsid w:val="00D96B8D"/>
    <w:rsid w:val="00D96B9C"/>
    <w:rsid w:val="00D96EFC"/>
    <w:rsid w:val="00D97107"/>
    <w:rsid w:val="00D971E9"/>
    <w:rsid w:val="00D9728E"/>
    <w:rsid w:val="00D97381"/>
    <w:rsid w:val="00D97508"/>
    <w:rsid w:val="00D975A6"/>
    <w:rsid w:val="00DA0000"/>
    <w:rsid w:val="00DA0018"/>
    <w:rsid w:val="00DA04CC"/>
    <w:rsid w:val="00DA061B"/>
    <w:rsid w:val="00DA0C4C"/>
    <w:rsid w:val="00DA121E"/>
    <w:rsid w:val="00DA153E"/>
    <w:rsid w:val="00DA179B"/>
    <w:rsid w:val="00DA1FB2"/>
    <w:rsid w:val="00DA2A74"/>
    <w:rsid w:val="00DA3270"/>
    <w:rsid w:val="00DA39B5"/>
    <w:rsid w:val="00DA3D3B"/>
    <w:rsid w:val="00DA47C9"/>
    <w:rsid w:val="00DA4CFA"/>
    <w:rsid w:val="00DA50B2"/>
    <w:rsid w:val="00DA50DE"/>
    <w:rsid w:val="00DA54D5"/>
    <w:rsid w:val="00DA5CF2"/>
    <w:rsid w:val="00DA5E07"/>
    <w:rsid w:val="00DA60D9"/>
    <w:rsid w:val="00DA6167"/>
    <w:rsid w:val="00DA6328"/>
    <w:rsid w:val="00DA6721"/>
    <w:rsid w:val="00DA6F0E"/>
    <w:rsid w:val="00DA7592"/>
    <w:rsid w:val="00DB01BB"/>
    <w:rsid w:val="00DB01EB"/>
    <w:rsid w:val="00DB0EDE"/>
    <w:rsid w:val="00DB1C0A"/>
    <w:rsid w:val="00DB1DAE"/>
    <w:rsid w:val="00DB2056"/>
    <w:rsid w:val="00DB214A"/>
    <w:rsid w:val="00DB2283"/>
    <w:rsid w:val="00DB23DE"/>
    <w:rsid w:val="00DB2650"/>
    <w:rsid w:val="00DB2F5E"/>
    <w:rsid w:val="00DB341A"/>
    <w:rsid w:val="00DB37F6"/>
    <w:rsid w:val="00DB41AC"/>
    <w:rsid w:val="00DB4275"/>
    <w:rsid w:val="00DB4369"/>
    <w:rsid w:val="00DB44F3"/>
    <w:rsid w:val="00DB4AA5"/>
    <w:rsid w:val="00DB4EE3"/>
    <w:rsid w:val="00DB6000"/>
    <w:rsid w:val="00DB600E"/>
    <w:rsid w:val="00DB64B8"/>
    <w:rsid w:val="00DB6F65"/>
    <w:rsid w:val="00DB72ED"/>
    <w:rsid w:val="00DB7700"/>
    <w:rsid w:val="00DB7ADC"/>
    <w:rsid w:val="00DB7CB3"/>
    <w:rsid w:val="00DC03BC"/>
    <w:rsid w:val="00DC0858"/>
    <w:rsid w:val="00DC0A79"/>
    <w:rsid w:val="00DC0F77"/>
    <w:rsid w:val="00DC163E"/>
    <w:rsid w:val="00DC1F7D"/>
    <w:rsid w:val="00DC1FDB"/>
    <w:rsid w:val="00DC22AC"/>
    <w:rsid w:val="00DC23A2"/>
    <w:rsid w:val="00DC274E"/>
    <w:rsid w:val="00DC2A0D"/>
    <w:rsid w:val="00DC2C48"/>
    <w:rsid w:val="00DC2E38"/>
    <w:rsid w:val="00DC2EF9"/>
    <w:rsid w:val="00DC3420"/>
    <w:rsid w:val="00DC37AC"/>
    <w:rsid w:val="00DC3C41"/>
    <w:rsid w:val="00DC3F37"/>
    <w:rsid w:val="00DC3F8A"/>
    <w:rsid w:val="00DC4620"/>
    <w:rsid w:val="00DC4891"/>
    <w:rsid w:val="00DC4ACD"/>
    <w:rsid w:val="00DC54D7"/>
    <w:rsid w:val="00DC55C3"/>
    <w:rsid w:val="00DC57C6"/>
    <w:rsid w:val="00DC59B7"/>
    <w:rsid w:val="00DC605B"/>
    <w:rsid w:val="00DC62E7"/>
    <w:rsid w:val="00DC6D0C"/>
    <w:rsid w:val="00DC6D5E"/>
    <w:rsid w:val="00DC6DC8"/>
    <w:rsid w:val="00DC7A9F"/>
    <w:rsid w:val="00DC7CAC"/>
    <w:rsid w:val="00DC7CC3"/>
    <w:rsid w:val="00DD00A3"/>
    <w:rsid w:val="00DD010E"/>
    <w:rsid w:val="00DD03B4"/>
    <w:rsid w:val="00DD0F0F"/>
    <w:rsid w:val="00DD11E7"/>
    <w:rsid w:val="00DD1AC1"/>
    <w:rsid w:val="00DD1B54"/>
    <w:rsid w:val="00DD1E7B"/>
    <w:rsid w:val="00DD1F0B"/>
    <w:rsid w:val="00DD205E"/>
    <w:rsid w:val="00DD2265"/>
    <w:rsid w:val="00DD2638"/>
    <w:rsid w:val="00DD2AD5"/>
    <w:rsid w:val="00DD3506"/>
    <w:rsid w:val="00DD37FB"/>
    <w:rsid w:val="00DD3C08"/>
    <w:rsid w:val="00DD43C9"/>
    <w:rsid w:val="00DD4508"/>
    <w:rsid w:val="00DD457F"/>
    <w:rsid w:val="00DD469E"/>
    <w:rsid w:val="00DD497D"/>
    <w:rsid w:val="00DD4F62"/>
    <w:rsid w:val="00DD50E3"/>
    <w:rsid w:val="00DD5258"/>
    <w:rsid w:val="00DD52E4"/>
    <w:rsid w:val="00DD57C2"/>
    <w:rsid w:val="00DD5DA6"/>
    <w:rsid w:val="00DD607E"/>
    <w:rsid w:val="00DD67FA"/>
    <w:rsid w:val="00DD69D1"/>
    <w:rsid w:val="00DD6A23"/>
    <w:rsid w:val="00DD75EF"/>
    <w:rsid w:val="00DD7F01"/>
    <w:rsid w:val="00DE0052"/>
    <w:rsid w:val="00DE0087"/>
    <w:rsid w:val="00DE0436"/>
    <w:rsid w:val="00DE054F"/>
    <w:rsid w:val="00DE05AD"/>
    <w:rsid w:val="00DE0920"/>
    <w:rsid w:val="00DE0AB6"/>
    <w:rsid w:val="00DE0B51"/>
    <w:rsid w:val="00DE0C6C"/>
    <w:rsid w:val="00DE176F"/>
    <w:rsid w:val="00DE17E5"/>
    <w:rsid w:val="00DE1B2E"/>
    <w:rsid w:val="00DE1BA8"/>
    <w:rsid w:val="00DE1DB4"/>
    <w:rsid w:val="00DE1EEB"/>
    <w:rsid w:val="00DE211A"/>
    <w:rsid w:val="00DE22ED"/>
    <w:rsid w:val="00DE234C"/>
    <w:rsid w:val="00DE25FE"/>
    <w:rsid w:val="00DE2985"/>
    <w:rsid w:val="00DE2A33"/>
    <w:rsid w:val="00DE345C"/>
    <w:rsid w:val="00DE3529"/>
    <w:rsid w:val="00DE353E"/>
    <w:rsid w:val="00DE3C23"/>
    <w:rsid w:val="00DE4883"/>
    <w:rsid w:val="00DE51C3"/>
    <w:rsid w:val="00DE54C3"/>
    <w:rsid w:val="00DE571E"/>
    <w:rsid w:val="00DE5CB4"/>
    <w:rsid w:val="00DE6071"/>
    <w:rsid w:val="00DE628F"/>
    <w:rsid w:val="00DE63D1"/>
    <w:rsid w:val="00DE6647"/>
    <w:rsid w:val="00DE6DBA"/>
    <w:rsid w:val="00DE6FBD"/>
    <w:rsid w:val="00DE7428"/>
    <w:rsid w:val="00DE7AA3"/>
    <w:rsid w:val="00DE7B1A"/>
    <w:rsid w:val="00DF0407"/>
    <w:rsid w:val="00DF04B2"/>
    <w:rsid w:val="00DF06A5"/>
    <w:rsid w:val="00DF085E"/>
    <w:rsid w:val="00DF0D29"/>
    <w:rsid w:val="00DF0D44"/>
    <w:rsid w:val="00DF0DC0"/>
    <w:rsid w:val="00DF0EE7"/>
    <w:rsid w:val="00DF15E8"/>
    <w:rsid w:val="00DF1825"/>
    <w:rsid w:val="00DF1D22"/>
    <w:rsid w:val="00DF212D"/>
    <w:rsid w:val="00DF27DA"/>
    <w:rsid w:val="00DF2F9D"/>
    <w:rsid w:val="00DF3624"/>
    <w:rsid w:val="00DF3849"/>
    <w:rsid w:val="00DF39B6"/>
    <w:rsid w:val="00DF48E0"/>
    <w:rsid w:val="00DF4BAB"/>
    <w:rsid w:val="00DF4FAC"/>
    <w:rsid w:val="00DF535F"/>
    <w:rsid w:val="00DF592B"/>
    <w:rsid w:val="00DF5E81"/>
    <w:rsid w:val="00DF5EA4"/>
    <w:rsid w:val="00DF6155"/>
    <w:rsid w:val="00DF6B40"/>
    <w:rsid w:val="00DF6E4B"/>
    <w:rsid w:val="00DF7247"/>
    <w:rsid w:val="00DF72A0"/>
    <w:rsid w:val="00DF736F"/>
    <w:rsid w:val="00DF748C"/>
    <w:rsid w:val="00DF7968"/>
    <w:rsid w:val="00DF7CE7"/>
    <w:rsid w:val="00E00392"/>
    <w:rsid w:val="00E00C15"/>
    <w:rsid w:val="00E015C1"/>
    <w:rsid w:val="00E01A71"/>
    <w:rsid w:val="00E01B24"/>
    <w:rsid w:val="00E01DC7"/>
    <w:rsid w:val="00E02215"/>
    <w:rsid w:val="00E0235B"/>
    <w:rsid w:val="00E030F8"/>
    <w:rsid w:val="00E03372"/>
    <w:rsid w:val="00E0356E"/>
    <w:rsid w:val="00E035AA"/>
    <w:rsid w:val="00E03A0E"/>
    <w:rsid w:val="00E03C15"/>
    <w:rsid w:val="00E03DC2"/>
    <w:rsid w:val="00E03E72"/>
    <w:rsid w:val="00E0433E"/>
    <w:rsid w:val="00E04774"/>
    <w:rsid w:val="00E049B4"/>
    <w:rsid w:val="00E055AA"/>
    <w:rsid w:val="00E0572D"/>
    <w:rsid w:val="00E05C0A"/>
    <w:rsid w:val="00E05F67"/>
    <w:rsid w:val="00E06023"/>
    <w:rsid w:val="00E065A8"/>
    <w:rsid w:val="00E06AB5"/>
    <w:rsid w:val="00E06E2D"/>
    <w:rsid w:val="00E06F37"/>
    <w:rsid w:val="00E0725C"/>
    <w:rsid w:val="00E072F6"/>
    <w:rsid w:val="00E07B52"/>
    <w:rsid w:val="00E07C34"/>
    <w:rsid w:val="00E07C73"/>
    <w:rsid w:val="00E07F85"/>
    <w:rsid w:val="00E103BD"/>
    <w:rsid w:val="00E103E8"/>
    <w:rsid w:val="00E10CA0"/>
    <w:rsid w:val="00E10EAA"/>
    <w:rsid w:val="00E110F5"/>
    <w:rsid w:val="00E1130F"/>
    <w:rsid w:val="00E115AA"/>
    <w:rsid w:val="00E11AEE"/>
    <w:rsid w:val="00E12178"/>
    <w:rsid w:val="00E123FF"/>
    <w:rsid w:val="00E12A13"/>
    <w:rsid w:val="00E12E12"/>
    <w:rsid w:val="00E134DA"/>
    <w:rsid w:val="00E1371D"/>
    <w:rsid w:val="00E1385A"/>
    <w:rsid w:val="00E13EEA"/>
    <w:rsid w:val="00E145F7"/>
    <w:rsid w:val="00E1488C"/>
    <w:rsid w:val="00E148B3"/>
    <w:rsid w:val="00E148D0"/>
    <w:rsid w:val="00E14D99"/>
    <w:rsid w:val="00E15023"/>
    <w:rsid w:val="00E15128"/>
    <w:rsid w:val="00E1550F"/>
    <w:rsid w:val="00E155E9"/>
    <w:rsid w:val="00E156B3"/>
    <w:rsid w:val="00E16004"/>
    <w:rsid w:val="00E16705"/>
    <w:rsid w:val="00E16952"/>
    <w:rsid w:val="00E16C95"/>
    <w:rsid w:val="00E16E07"/>
    <w:rsid w:val="00E16F67"/>
    <w:rsid w:val="00E16FE7"/>
    <w:rsid w:val="00E173D9"/>
    <w:rsid w:val="00E17578"/>
    <w:rsid w:val="00E20395"/>
    <w:rsid w:val="00E20728"/>
    <w:rsid w:val="00E20C0C"/>
    <w:rsid w:val="00E214E1"/>
    <w:rsid w:val="00E2150A"/>
    <w:rsid w:val="00E21547"/>
    <w:rsid w:val="00E216FD"/>
    <w:rsid w:val="00E218EC"/>
    <w:rsid w:val="00E21A2D"/>
    <w:rsid w:val="00E21BB9"/>
    <w:rsid w:val="00E21C94"/>
    <w:rsid w:val="00E21FD8"/>
    <w:rsid w:val="00E22301"/>
    <w:rsid w:val="00E22761"/>
    <w:rsid w:val="00E22A02"/>
    <w:rsid w:val="00E23401"/>
    <w:rsid w:val="00E23C6F"/>
    <w:rsid w:val="00E24316"/>
    <w:rsid w:val="00E2467D"/>
    <w:rsid w:val="00E24FF2"/>
    <w:rsid w:val="00E258C0"/>
    <w:rsid w:val="00E25A7A"/>
    <w:rsid w:val="00E25B4C"/>
    <w:rsid w:val="00E25D2D"/>
    <w:rsid w:val="00E25F6F"/>
    <w:rsid w:val="00E25F9C"/>
    <w:rsid w:val="00E260B1"/>
    <w:rsid w:val="00E268E9"/>
    <w:rsid w:val="00E26A3F"/>
    <w:rsid w:val="00E26BF6"/>
    <w:rsid w:val="00E26C3F"/>
    <w:rsid w:val="00E26D19"/>
    <w:rsid w:val="00E26FC6"/>
    <w:rsid w:val="00E2724A"/>
    <w:rsid w:val="00E27331"/>
    <w:rsid w:val="00E274D7"/>
    <w:rsid w:val="00E27593"/>
    <w:rsid w:val="00E276D2"/>
    <w:rsid w:val="00E305F0"/>
    <w:rsid w:val="00E3070D"/>
    <w:rsid w:val="00E31004"/>
    <w:rsid w:val="00E3106C"/>
    <w:rsid w:val="00E3116E"/>
    <w:rsid w:val="00E313D9"/>
    <w:rsid w:val="00E3161F"/>
    <w:rsid w:val="00E31E6E"/>
    <w:rsid w:val="00E31EB9"/>
    <w:rsid w:val="00E31F14"/>
    <w:rsid w:val="00E32174"/>
    <w:rsid w:val="00E32400"/>
    <w:rsid w:val="00E328BC"/>
    <w:rsid w:val="00E32954"/>
    <w:rsid w:val="00E329F9"/>
    <w:rsid w:val="00E32C27"/>
    <w:rsid w:val="00E33778"/>
    <w:rsid w:val="00E33D5A"/>
    <w:rsid w:val="00E34237"/>
    <w:rsid w:val="00E3423D"/>
    <w:rsid w:val="00E34269"/>
    <w:rsid w:val="00E34496"/>
    <w:rsid w:val="00E3458B"/>
    <w:rsid w:val="00E35365"/>
    <w:rsid w:val="00E35542"/>
    <w:rsid w:val="00E35992"/>
    <w:rsid w:val="00E35AC0"/>
    <w:rsid w:val="00E35C79"/>
    <w:rsid w:val="00E36690"/>
    <w:rsid w:val="00E36B4C"/>
    <w:rsid w:val="00E36BC2"/>
    <w:rsid w:val="00E36CC3"/>
    <w:rsid w:val="00E36F98"/>
    <w:rsid w:val="00E379E6"/>
    <w:rsid w:val="00E37CAD"/>
    <w:rsid w:val="00E37D8A"/>
    <w:rsid w:val="00E37DD6"/>
    <w:rsid w:val="00E37FD6"/>
    <w:rsid w:val="00E400D5"/>
    <w:rsid w:val="00E4030B"/>
    <w:rsid w:val="00E40668"/>
    <w:rsid w:val="00E409EC"/>
    <w:rsid w:val="00E40A3A"/>
    <w:rsid w:val="00E40DCB"/>
    <w:rsid w:val="00E41326"/>
    <w:rsid w:val="00E41925"/>
    <w:rsid w:val="00E41CA6"/>
    <w:rsid w:val="00E42874"/>
    <w:rsid w:val="00E431F7"/>
    <w:rsid w:val="00E435EA"/>
    <w:rsid w:val="00E43601"/>
    <w:rsid w:val="00E436F0"/>
    <w:rsid w:val="00E43B3C"/>
    <w:rsid w:val="00E43D93"/>
    <w:rsid w:val="00E43DA6"/>
    <w:rsid w:val="00E43FC1"/>
    <w:rsid w:val="00E44435"/>
    <w:rsid w:val="00E444E8"/>
    <w:rsid w:val="00E4451D"/>
    <w:rsid w:val="00E4472C"/>
    <w:rsid w:val="00E461B9"/>
    <w:rsid w:val="00E4627C"/>
    <w:rsid w:val="00E470CB"/>
    <w:rsid w:val="00E4757D"/>
    <w:rsid w:val="00E47582"/>
    <w:rsid w:val="00E47801"/>
    <w:rsid w:val="00E479E2"/>
    <w:rsid w:val="00E47A18"/>
    <w:rsid w:val="00E47CF0"/>
    <w:rsid w:val="00E47F1F"/>
    <w:rsid w:val="00E5000C"/>
    <w:rsid w:val="00E5025A"/>
    <w:rsid w:val="00E50391"/>
    <w:rsid w:val="00E50604"/>
    <w:rsid w:val="00E5070D"/>
    <w:rsid w:val="00E507B2"/>
    <w:rsid w:val="00E5080F"/>
    <w:rsid w:val="00E50916"/>
    <w:rsid w:val="00E51048"/>
    <w:rsid w:val="00E5179C"/>
    <w:rsid w:val="00E51DC9"/>
    <w:rsid w:val="00E522B2"/>
    <w:rsid w:val="00E5239C"/>
    <w:rsid w:val="00E52732"/>
    <w:rsid w:val="00E52A90"/>
    <w:rsid w:val="00E535DA"/>
    <w:rsid w:val="00E53754"/>
    <w:rsid w:val="00E539FD"/>
    <w:rsid w:val="00E53A04"/>
    <w:rsid w:val="00E53EF5"/>
    <w:rsid w:val="00E542C5"/>
    <w:rsid w:val="00E5435C"/>
    <w:rsid w:val="00E54453"/>
    <w:rsid w:val="00E547B7"/>
    <w:rsid w:val="00E54E01"/>
    <w:rsid w:val="00E54E55"/>
    <w:rsid w:val="00E555CE"/>
    <w:rsid w:val="00E557FB"/>
    <w:rsid w:val="00E5583C"/>
    <w:rsid w:val="00E55944"/>
    <w:rsid w:val="00E56284"/>
    <w:rsid w:val="00E563DD"/>
    <w:rsid w:val="00E56961"/>
    <w:rsid w:val="00E56A02"/>
    <w:rsid w:val="00E56B5C"/>
    <w:rsid w:val="00E571EF"/>
    <w:rsid w:val="00E57CA2"/>
    <w:rsid w:val="00E60A06"/>
    <w:rsid w:val="00E61127"/>
    <w:rsid w:val="00E61765"/>
    <w:rsid w:val="00E61D16"/>
    <w:rsid w:val="00E61D2F"/>
    <w:rsid w:val="00E62006"/>
    <w:rsid w:val="00E620E5"/>
    <w:rsid w:val="00E62215"/>
    <w:rsid w:val="00E622E0"/>
    <w:rsid w:val="00E6240B"/>
    <w:rsid w:val="00E626C7"/>
    <w:rsid w:val="00E62960"/>
    <w:rsid w:val="00E6337B"/>
    <w:rsid w:val="00E63606"/>
    <w:rsid w:val="00E636B3"/>
    <w:rsid w:val="00E642B5"/>
    <w:rsid w:val="00E645BE"/>
    <w:rsid w:val="00E64BA6"/>
    <w:rsid w:val="00E6512E"/>
    <w:rsid w:val="00E651B9"/>
    <w:rsid w:val="00E6589B"/>
    <w:rsid w:val="00E65ADE"/>
    <w:rsid w:val="00E6675C"/>
    <w:rsid w:val="00E66912"/>
    <w:rsid w:val="00E66945"/>
    <w:rsid w:val="00E66E22"/>
    <w:rsid w:val="00E674F5"/>
    <w:rsid w:val="00E676F3"/>
    <w:rsid w:val="00E678E1"/>
    <w:rsid w:val="00E67E52"/>
    <w:rsid w:val="00E70097"/>
    <w:rsid w:val="00E704A2"/>
    <w:rsid w:val="00E7096B"/>
    <w:rsid w:val="00E70F45"/>
    <w:rsid w:val="00E70F90"/>
    <w:rsid w:val="00E7178F"/>
    <w:rsid w:val="00E7191C"/>
    <w:rsid w:val="00E71F9F"/>
    <w:rsid w:val="00E7210C"/>
    <w:rsid w:val="00E72624"/>
    <w:rsid w:val="00E72710"/>
    <w:rsid w:val="00E73420"/>
    <w:rsid w:val="00E73438"/>
    <w:rsid w:val="00E739A1"/>
    <w:rsid w:val="00E74AAC"/>
    <w:rsid w:val="00E75069"/>
    <w:rsid w:val="00E75B4A"/>
    <w:rsid w:val="00E76341"/>
    <w:rsid w:val="00E77017"/>
    <w:rsid w:val="00E774C7"/>
    <w:rsid w:val="00E7755E"/>
    <w:rsid w:val="00E77BD0"/>
    <w:rsid w:val="00E8020D"/>
    <w:rsid w:val="00E80868"/>
    <w:rsid w:val="00E80CA9"/>
    <w:rsid w:val="00E816E2"/>
    <w:rsid w:val="00E81C6D"/>
    <w:rsid w:val="00E81CE8"/>
    <w:rsid w:val="00E81D3C"/>
    <w:rsid w:val="00E81EF6"/>
    <w:rsid w:val="00E82046"/>
    <w:rsid w:val="00E82983"/>
    <w:rsid w:val="00E8335E"/>
    <w:rsid w:val="00E8344C"/>
    <w:rsid w:val="00E83655"/>
    <w:rsid w:val="00E839F7"/>
    <w:rsid w:val="00E83CDC"/>
    <w:rsid w:val="00E84302"/>
    <w:rsid w:val="00E84825"/>
    <w:rsid w:val="00E84F86"/>
    <w:rsid w:val="00E8521D"/>
    <w:rsid w:val="00E853FF"/>
    <w:rsid w:val="00E8570C"/>
    <w:rsid w:val="00E8581D"/>
    <w:rsid w:val="00E869D6"/>
    <w:rsid w:val="00E86D69"/>
    <w:rsid w:val="00E87241"/>
    <w:rsid w:val="00E87699"/>
    <w:rsid w:val="00E8774F"/>
    <w:rsid w:val="00E879AC"/>
    <w:rsid w:val="00E87E9E"/>
    <w:rsid w:val="00E90032"/>
    <w:rsid w:val="00E90037"/>
    <w:rsid w:val="00E900CB"/>
    <w:rsid w:val="00E9027D"/>
    <w:rsid w:val="00E90541"/>
    <w:rsid w:val="00E9082D"/>
    <w:rsid w:val="00E90AE4"/>
    <w:rsid w:val="00E90CDD"/>
    <w:rsid w:val="00E91079"/>
    <w:rsid w:val="00E9123A"/>
    <w:rsid w:val="00E913F9"/>
    <w:rsid w:val="00E91E58"/>
    <w:rsid w:val="00E92A34"/>
    <w:rsid w:val="00E92F87"/>
    <w:rsid w:val="00E930A9"/>
    <w:rsid w:val="00E934EE"/>
    <w:rsid w:val="00E93A12"/>
    <w:rsid w:val="00E93B2F"/>
    <w:rsid w:val="00E93C16"/>
    <w:rsid w:val="00E93EC9"/>
    <w:rsid w:val="00E94092"/>
    <w:rsid w:val="00E94172"/>
    <w:rsid w:val="00E9445D"/>
    <w:rsid w:val="00E9465C"/>
    <w:rsid w:val="00E9481D"/>
    <w:rsid w:val="00E94984"/>
    <w:rsid w:val="00E95266"/>
    <w:rsid w:val="00E95E62"/>
    <w:rsid w:val="00E96005"/>
    <w:rsid w:val="00E96139"/>
    <w:rsid w:val="00E9642F"/>
    <w:rsid w:val="00E9649A"/>
    <w:rsid w:val="00E96B0E"/>
    <w:rsid w:val="00E96E9F"/>
    <w:rsid w:val="00E97114"/>
    <w:rsid w:val="00E972C9"/>
    <w:rsid w:val="00E97AC2"/>
    <w:rsid w:val="00E97DF8"/>
    <w:rsid w:val="00EA0062"/>
    <w:rsid w:val="00EA036E"/>
    <w:rsid w:val="00EA071F"/>
    <w:rsid w:val="00EA0BD2"/>
    <w:rsid w:val="00EA0EF9"/>
    <w:rsid w:val="00EA108D"/>
    <w:rsid w:val="00EA1509"/>
    <w:rsid w:val="00EA1D32"/>
    <w:rsid w:val="00EA2128"/>
    <w:rsid w:val="00EA2810"/>
    <w:rsid w:val="00EA32DA"/>
    <w:rsid w:val="00EA3830"/>
    <w:rsid w:val="00EA3A8C"/>
    <w:rsid w:val="00EA3C1F"/>
    <w:rsid w:val="00EA408B"/>
    <w:rsid w:val="00EA4147"/>
    <w:rsid w:val="00EA418C"/>
    <w:rsid w:val="00EA49A3"/>
    <w:rsid w:val="00EA4C67"/>
    <w:rsid w:val="00EA4E27"/>
    <w:rsid w:val="00EA5072"/>
    <w:rsid w:val="00EA53AB"/>
    <w:rsid w:val="00EA58C4"/>
    <w:rsid w:val="00EA5911"/>
    <w:rsid w:val="00EA5B9B"/>
    <w:rsid w:val="00EA6074"/>
    <w:rsid w:val="00EA6AB8"/>
    <w:rsid w:val="00EA6ECB"/>
    <w:rsid w:val="00EA7C60"/>
    <w:rsid w:val="00EA7F57"/>
    <w:rsid w:val="00EB01FE"/>
    <w:rsid w:val="00EB029F"/>
    <w:rsid w:val="00EB02BE"/>
    <w:rsid w:val="00EB07AA"/>
    <w:rsid w:val="00EB0E1B"/>
    <w:rsid w:val="00EB0FFA"/>
    <w:rsid w:val="00EB15BD"/>
    <w:rsid w:val="00EB1604"/>
    <w:rsid w:val="00EB1892"/>
    <w:rsid w:val="00EB1AB4"/>
    <w:rsid w:val="00EB1BFC"/>
    <w:rsid w:val="00EB2271"/>
    <w:rsid w:val="00EB259E"/>
    <w:rsid w:val="00EB27A5"/>
    <w:rsid w:val="00EB28FD"/>
    <w:rsid w:val="00EB37C5"/>
    <w:rsid w:val="00EB3A8C"/>
    <w:rsid w:val="00EB402A"/>
    <w:rsid w:val="00EB43F3"/>
    <w:rsid w:val="00EB4B8F"/>
    <w:rsid w:val="00EB4D1C"/>
    <w:rsid w:val="00EB5326"/>
    <w:rsid w:val="00EB54D9"/>
    <w:rsid w:val="00EB58E9"/>
    <w:rsid w:val="00EB6BDF"/>
    <w:rsid w:val="00EB6E00"/>
    <w:rsid w:val="00EB7810"/>
    <w:rsid w:val="00EB7A92"/>
    <w:rsid w:val="00EB7AD0"/>
    <w:rsid w:val="00EC0367"/>
    <w:rsid w:val="00EC042D"/>
    <w:rsid w:val="00EC0600"/>
    <w:rsid w:val="00EC0643"/>
    <w:rsid w:val="00EC06AA"/>
    <w:rsid w:val="00EC0816"/>
    <w:rsid w:val="00EC082D"/>
    <w:rsid w:val="00EC0953"/>
    <w:rsid w:val="00EC0D88"/>
    <w:rsid w:val="00EC0EF1"/>
    <w:rsid w:val="00EC0F1A"/>
    <w:rsid w:val="00EC13FE"/>
    <w:rsid w:val="00EC1783"/>
    <w:rsid w:val="00EC19AD"/>
    <w:rsid w:val="00EC2B90"/>
    <w:rsid w:val="00EC2EB3"/>
    <w:rsid w:val="00EC33F0"/>
    <w:rsid w:val="00EC3871"/>
    <w:rsid w:val="00EC3C54"/>
    <w:rsid w:val="00EC3D91"/>
    <w:rsid w:val="00EC3F4D"/>
    <w:rsid w:val="00EC4140"/>
    <w:rsid w:val="00EC42A6"/>
    <w:rsid w:val="00EC495E"/>
    <w:rsid w:val="00EC4B66"/>
    <w:rsid w:val="00EC4DB8"/>
    <w:rsid w:val="00EC4E26"/>
    <w:rsid w:val="00EC5025"/>
    <w:rsid w:val="00EC5341"/>
    <w:rsid w:val="00EC5466"/>
    <w:rsid w:val="00EC55C4"/>
    <w:rsid w:val="00EC5879"/>
    <w:rsid w:val="00EC5C84"/>
    <w:rsid w:val="00EC62E6"/>
    <w:rsid w:val="00EC64EA"/>
    <w:rsid w:val="00EC6953"/>
    <w:rsid w:val="00EC6E0D"/>
    <w:rsid w:val="00EC7212"/>
    <w:rsid w:val="00EC755C"/>
    <w:rsid w:val="00EC78C2"/>
    <w:rsid w:val="00EC78F1"/>
    <w:rsid w:val="00EC7A80"/>
    <w:rsid w:val="00EC7AD4"/>
    <w:rsid w:val="00EC7C16"/>
    <w:rsid w:val="00EC7DE7"/>
    <w:rsid w:val="00EC7DE8"/>
    <w:rsid w:val="00EC7F2B"/>
    <w:rsid w:val="00ED015C"/>
    <w:rsid w:val="00ED0506"/>
    <w:rsid w:val="00ED095A"/>
    <w:rsid w:val="00ED09A5"/>
    <w:rsid w:val="00ED145C"/>
    <w:rsid w:val="00ED168B"/>
    <w:rsid w:val="00ED19B4"/>
    <w:rsid w:val="00ED19BC"/>
    <w:rsid w:val="00ED1A1F"/>
    <w:rsid w:val="00ED1A39"/>
    <w:rsid w:val="00ED1BB2"/>
    <w:rsid w:val="00ED1D59"/>
    <w:rsid w:val="00ED1F3D"/>
    <w:rsid w:val="00ED2819"/>
    <w:rsid w:val="00ED2848"/>
    <w:rsid w:val="00ED2D48"/>
    <w:rsid w:val="00ED31C7"/>
    <w:rsid w:val="00ED33BC"/>
    <w:rsid w:val="00ED448D"/>
    <w:rsid w:val="00ED5000"/>
    <w:rsid w:val="00ED5545"/>
    <w:rsid w:val="00ED6803"/>
    <w:rsid w:val="00ED6DC8"/>
    <w:rsid w:val="00ED73E6"/>
    <w:rsid w:val="00ED7628"/>
    <w:rsid w:val="00ED79F1"/>
    <w:rsid w:val="00EE04EE"/>
    <w:rsid w:val="00EE04F6"/>
    <w:rsid w:val="00EE06B7"/>
    <w:rsid w:val="00EE09FE"/>
    <w:rsid w:val="00EE0B5A"/>
    <w:rsid w:val="00EE12A2"/>
    <w:rsid w:val="00EE141E"/>
    <w:rsid w:val="00EE19B3"/>
    <w:rsid w:val="00EE1A2C"/>
    <w:rsid w:val="00EE1CAC"/>
    <w:rsid w:val="00EE2186"/>
    <w:rsid w:val="00EE2641"/>
    <w:rsid w:val="00EE3E1A"/>
    <w:rsid w:val="00EE4324"/>
    <w:rsid w:val="00EE4AC5"/>
    <w:rsid w:val="00EE5433"/>
    <w:rsid w:val="00EE5A65"/>
    <w:rsid w:val="00EE5EE0"/>
    <w:rsid w:val="00EE5FF6"/>
    <w:rsid w:val="00EE6201"/>
    <w:rsid w:val="00EE634C"/>
    <w:rsid w:val="00EE69CF"/>
    <w:rsid w:val="00EE6E4B"/>
    <w:rsid w:val="00EE6E5F"/>
    <w:rsid w:val="00EE7073"/>
    <w:rsid w:val="00EE7399"/>
    <w:rsid w:val="00EE7548"/>
    <w:rsid w:val="00EE76C5"/>
    <w:rsid w:val="00EE77A5"/>
    <w:rsid w:val="00EE7C24"/>
    <w:rsid w:val="00EE7D0A"/>
    <w:rsid w:val="00EF012E"/>
    <w:rsid w:val="00EF0131"/>
    <w:rsid w:val="00EF0373"/>
    <w:rsid w:val="00EF0668"/>
    <w:rsid w:val="00EF0C7B"/>
    <w:rsid w:val="00EF12EF"/>
    <w:rsid w:val="00EF1616"/>
    <w:rsid w:val="00EF218E"/>
    <w:rsid w:val="00EF23A3"/>
    <w:rsid w:val="00EF248F"/>
    <w:rsid w:val="00EF282D"/>
    <w:rsid w:val="00EF314D"/>
    <w:rsid w:val="00EF35C4"/>
    <w:rsid w:val="00EF37E5"/>
    <w:rsid w:val="00EF3894"/>
    <w:rsid w:val="00EF3A06"/>
    <w:rsid w:val="00EF3A54"/>
    <w:rsid w:val="00EF3A96"/>
    <w:rsid w:val="00EF3F39"/>
    <w:rsid w:val="00EF419B"/>
    <w:rsid w:val="00EF44AA"/>
    <w:rsid w:val="00EF4754"/>
    <w:rsid w:val="00EF4897"/>
    <w:rsid w:val="00EF4BBE"/>
    <w:rsid w:val="00EF4D35"/>
    <w:rsid w:val="00EF51AB"/>
    <w:rsid w:val="00EF5BF9"/>
    <w:rsid w:val="00EF60D0"/>
    <w:rsid w:val="00EF62CF"/>
    <w:rsid w:val="00EF64B7"/>
    <w:rsid w:val="00EF6535"/>
    <w:rsid w:val="00EF7062"/>
    <w:rsid w:val="00EF70A9"/>
    <w:rsid w:val="00EF74A0"/>
    <w:rsid w:val="00EF7924"/>
    <w:rsid w:val="00EF7AE0"/>
    <w:rsid w:val="00F00B57"/>
    <w:rsid w:val="00F00EDB"/>
    <w:rsid w:val="00F01245"/>
    <w:rsid w:val="00F0149B"/>
    <w:rsid w:val="00F01804"/>
    <w:rsid w:val="00F021D3"/>
    <w:rsid w:val="00F02231"/>
    <w:rsid w:val="00F022CC"/>
    <w:rsid w:val="00F02337"/>
    <w:rsid w:val="00F034CC"/>
    <w:rsid w:val="00F035BC"/>
    <w:rsid w:val="00F035F7"/>
    <w:rsid w:val="00F038C2"/>
    <w:rsid w:val="00F03BE8"/>
    <w:rsid w:val="00F03C8A"/>
    <w:rsid w:val="00F03EE8"/>
    <w:rsid w:val="00F042D9"/>
    <w:rsid w:val="00F0439F"/>
    <w:rsid w:val="00F0449F"/>
    <w:rsid w:val="00F04680"/>
    <w:rsid w:val="00F04AEE"/>
    <w:rsid w:val="00F05F33"/>
    <w:rsid w:val="00F0604F"/>
    <w:rsid w:val="00F066E3"/>
    <w:rsid w:val="00F06733"/>
    <w:rsid w:val="00F0677E"/>
    <w:rsid w:val="00F06B05"/>
    <w:rsid w:val="00F06B59"/>
    <w:rsid w:val="00F072E0"/>
    <w:rsid w:val="00F0749A"/>
    <w:rsid w:val="00F0785F"/>
    <w:rsid w:val="00F07C1D"/>
    <w:rsid w:val="00F105CC"/>
    <w:rsid w:val="00F10A79"/>
    <w:rsid w:val="00F10B30"/>
    <w:rsid w:val="00F1163A"/>
    <w:rsid w:val="00F11994"/>
    <w:rsid w:val="00F11ACD"/>
    <w:rsid w:val="00F11D5F"/>
    <w:rsid w:val="00F1245C"/>
    <w:rsid w:val="00F12624"/>
    <w:rsid w:val="00F126EE"/>
    <w:rsid w:val="00F12D1E"/>
    <w:rsid w:val="00F133FB"/>
    <w:rsid w:val="00F13603"/>
    <w:rsid w:val="00F13671"/>
    <w:rsid w:val="00F137B7"/>
    <w:rsid w:val="00F13A8A"/>
    <w:rsid w:val="00F13AFC"/>
    <w:rsid w:val="00F14A59"/>
    <w:rsid w:val="00F14B22"/>
    <w:rsid w:val="00F14B5E"/>
    <w:rsid w:val="00F14C9E"/>
    <w:rsid w:val="00F14CA2"/>
    <w:rsid w:val="00F15148"/>
    <w:rsid w:val="00F1586A"/>
    <w:rsid w:val="00F1647D"/>
    <w:rsid w:val="00F16C4A"/>
    <w:rsid w:val="00F1752E"/>
    <w:rsid w:val="00F178DF"/>
    <w:rsid w:val="00F20D34"/>
    <w:rsid w:val="00F2157F"/>
    <w:rsid w:val="00F21713"/>
    <w:rsid w:val="00F21727"/>
    <w:rsid w:val="00F21BA1"/>
    <w:rsid w:val="00F2230B"/>
    <w:rsid w:val="00F22408"/>
    <w:rsid w:val="00F22CE7"/>
    <w:rsid w:val="00F22DEB"/>
    <w:rsid w:val="00F232BF"/>
    <w:rsid w:val="00F23D92"/>
    <w:rsid w:val="00F24E15"/>
    <w:rsid w:val="00F25436"/>
    <w:rsid w:val="00F25FDA"/>
    <w:rsid w:val="00F26327"/>
    <w:rsid w:val="00F264F1"/>
    <w:rsid w:val="00F26664"/>
    <w:rsid w:val="00F26A55"/>
    <w:rsid w:val="00F272C9"/>
    <w:rsid w:val="00F2733A"/>
    <w:rsid w:val="00F278B0"/>
    <w:rsid w:val="00F27A64"/>
    <w:rsid w:val="00F27BFA"/>
    <w:rsid w:val="00F27DD9"/>
    <w:rsid w:val="00F27F35"/>
    <w:rsid w:val="00F3002E"/>
    <w:rsid w:val="00F30341"/>
    <w:rsid w:val="00F304F9"/>
    <w:rsid w:val="00F305EF"/>
    <w:rsid w:val="00F306CF"/>
    <w:rsid w:val="00F31A13"/>
    <w:rsid w:val="00F31B28"/>
    <w:rsid w:val="00F31E8E"/>
    <w:rsid w:val="00F320A2"/>
    <w:rsid w:val="00F3279F"/>
    <w:rsid w:val="00F32952"/>
    <w:rsid w:val="00F32EFC"/>
    <w:rsid w:val="00F331D2"/>
    <w:rsid w:val="00F331F2"/>
    <w:rsid w:val="00F33670"/>
    <w:rsid w:val="00F33B36"/>
    <w:rsid w:val="00F34113"/>
    <w:rsid w:val="00F3430C"/>
    <w:rsid w:val="00F34572"/>
    <w:rsid w:val="00F34C9D"/>
    <w:rsid w:val="00F354B4"/>
    <w:rsid w:val="00F35C2B"/>
    <w:rsid w:val="00F35CE0"/>
    <w:rsid w:val="00F35E35"/>
    <w:rsid w:val="00F360A2"/>
    <w:rsid w:val="00F365BF"/>
    <w:rsid w:val="00F366DD"/>
    <w:rsid w:val="00F3683B"/>
    <w:rsid w:val="00F36911"/>
    <w:rsid w:val="00F36BE5"/>
    <w:rsid w:val="00F36C82"/>
    <w:rsid w:val="00F36CF1"/>
    <w:rsid w:val="00F37005"/>
    <w:rsid w:val="00F371E7"/>
    <w:rsid w:val="00F37444"/>
    <w:rsid w:val="00F3756B"/>
    <w:rsid w:val="00F3798D"/>
    <w:rsid w:val="00F37CAB"/>
    <w:rsid w:val="00F403A0"/>
    <w:rsid w:val="00F405FD"/>
    <w:rsid w:val="00F40AF9"/>
    <w:rsid w:val="00F40D0E"/>
    <w:rsid w:val="00F40D45"/>
    <w:rsid w:val="00F411C3"/>
    <w:rsid w:val="00F41750"/>
    <w:rsid w:val="00F41770"/>
    <w:rsid w:val="00F41958"/>
    <w:rsid w:val="00F41B63"/>
    <w:rsid w:val="00F41D35"/>
    <w:rsid w:val="00F41DDE"/>
    <w:rsid w:val="00F420D5"/>
    <w:rsid w:val="00F42593"/>
    <w:rsid w:val="00F42792"/>
    <w:rsid w:val="00F42F2A"/>
    <w:rsid w:val="00F435FD"/>
    <w:rsid w:val="00F4373D"/>
    <w:rsid w:val="00F4385E"/>
    <w:rsid w:val="00F43946"/>
    <w:rsid w:val="00F43993"/>
    <w:rsid w:val="00F43EB5"/>
    <w:rsid w:val="00F43FBA"/>
    <w:rsid w:val="00F44287"/>
    <w:rsid w:val="00F44355"/>
    <w:rsid w:val="00F44A0C"/>
    <w:rsid w:val="00F44B3E"/>
    <w:rsid w:val="00F450EA"/>
    <w:rsid w:val="00F451DF"/>
    <w:rsid w:val="00F458F6"/>
    <w:rsid w:val="00F4590C"/>
    <w:rsid w:val="00F45C89"/>
    <w:rsid w:val="00F463D2"/>
    <w:rsid w:val="00F467AC"/>
    <w:rsid w:val="00F46817"/>
    <w:rsid w:val="00F46B59"/>
    <w:rsid w:val="00F46C09"/>
    <w:rsid w:val="00F5002B"/>
    <w:rsid w:val="00F5074A"/>
    <w:rsid w:val="00F508F0"/>
    <w:rsid w:val="00F50A59"/>
    <w:rsid w:val="00F50B18"/>
    <w:rsid w:val="00F51022"/>
    <w:rsid w:val="00F51E15"/>
    <w:rsid w:val="00F52122"/>
    <w:rsid w:val="00F521FE"/>
    <w:rsid w:val="00F5269A"/>
    <w:rsid w:val="00F526BC"/>
    <w:rsid w:val="00F52A28"/>
    <w:rsid w:val="00F52A8C"/>
    <w:rsid w:val="00F52E54"/>
    <w:rsid w:val="00F53587"/>
    <w:rsid w:val="00F535C5"/>
    <w:rsid w:val="00F5403F"/>
    <w:rsid w:val="00F5435B"/>
    <w:rsid w:val="00F543A5"/>
    <w:rsid w:val="00F54616"/>
    <w:rsid w:val="00F54830"/>
    <w:rsid w:val="00F54AB5"/>
    <w:rsid w:val="00F55000"/>
    <w:rsid w:val="00F55189"/>
    <w:rsid w:val="00F5559F"/>
    <w:rsid w:val="00F558CC"/>
    <w:rsid w:val="00F559F3"/>
    <w:rsid w:val="00F56382"/>
    <w:rsid w:val="00F57479"/>
    <w:rsid w:val="00F5749D"/>
    <w:rsid w:val="00F57A9B"/>
    <w:rsid w:val="00F604C8"/>
    <w:rsid w:val="00F60DEA"/>
    <w:rsid w:val="00F611EE"/>
    <w:rsid w:val="00F614D0"/>
    <w:rsid w:val="00F61866"/>
    <w:rsid w:val="00F61F2A"/>
    <w:rsid w:val="00F629F4"/>
    <w:rsid w:val="00F62E3C"/>
    <w:rsid w:val="00F62F75"/>
    <w:rsid w:val="00F63043"/>
    <w:rsid w:val="00F634ED"/>
    <w:rsid w:val="00F63F1A"/>
    <w:rsid w:val="00F641EB"/>
    <w:rsid w:val="00F64357"/>
    <w:rsid w:val="00F64677"/>
    <w:rsid w:val="00F64717"/>
    <w:rsid w:val="00F64877"/>
    <w:rsid w:val="00F6503F"/>
    <w:rsid w:val="00F65237"/>
    <w:rsid w:val="00F656BB"/>
    <w:rsid w:val="00F6581B"/>
    <w:rsid w:val="00F65CCC"/>
    <w:rsid w:val="00F65CF2"/>
    <w:rsid w:val="00F66264"/>
    <w:rsid w:val="00F66499"/>
    <w:rsid w:val="00F664EB"/>
    <w:rsid w:val="00F665D3"/>
    <w:rsid w:val="00F667AE"/>
    <w:rsid w:val="00F66C49"/>
    <w:rsid w:val="00F66D1A"/>
    <w:rsid w:val="00F7015F"/>
    <w:rsid w:val="00F70785"/>
    <w:rsid w:val="00F70B57"/>
    <w:rsid w:val="00F70C9C"/>
    <w:rsid w:val="00F70EF8"/>
    <w:rsid w:val="00F711B7"/>
    <w:rsid w:val="00F7123B"/>
    <w:rsid w:val="00F7135D"/>
    <w:rsid w:val="00F717EC"/>
    <w:rsid w:val="00F72067"/>
    <w:rsid w:val="00F72597"/>
    <w:rsid w:val="00F72901"/>
    <w:rsid w:val="00F72BBB"/>
    <w:rsid w:val="00F72BDE"/>
    <w:rsid w:val="00F73CAD"/>
    <w:rsid w:val="00F73F38"/>
    <w:rsid w:val="00F73FC0"/>
    <w:rsid w:val="00F746A1"/>
    <w:rsid w:val="00F74BEC"/>
    <w:rsid w:val="00F74C18"/>
    <w:rsid w:val="00F74DCC"/>
    <w:rsid w:val="00F750C4"/>
    <w:rsid w:val="00F750E1"/>
    <w:rsid w:val="00F7536E"/>
    <w:rsid w:val="00F753E5"/>
    <w:rsid w:val="00F7556F"/>
    <w:rsid w:val="00F75CC4"/>
    <w:rsid w:val="00F7600C"/>
    <w:rsid w:val="00F7609F"/>
    <w:rsid w:val="00F7645F"/>
    <w:rsid w:val="00F76493"/>
    <w:rsid w:val="00F768D3"/>
    <w:rsid w:val="00F768D4"/>
    <w:rsid w:val="00F76B2A"/>
    <w:rsid w:val="00F76CCA"/>
    <w:rsid w:val="00F76ED9"/>
    <w:rsid w:val="00F77297"/>
    <w:rsid w:val="00F77584"/>
    <w:rsid w:val="00F77ED8"/>
    <w:rsid w:val="00F80547"/>
    <w:rsid w:val="00F80736"/>
    <w:rsid w:val="00F80764"/>
    <w:rsid w:val="00F807D6"/>
    <w:rsid w:val="00F80A9C"/>
    <w:rsid w:val="00F80D2B"/>
    <w:rsid w:val="00F8143B"/>
    <w:rsid w:val="00F814A2"/>
    <w:rsid w:val="00F81C6E"/>
    <w:rsid w:val="00F821E7"/>
    <w:rsid w:val="00F82760"/>
    <w:rsid w:val="00F82821"/>
    <w:rsid w:val="00F82F71"/>
    <w:rsid w:val="00F83038"/>
    <w:rsid w:val="00F839D7"/>
    <w:rsid w:val="00F839FE"/>
    <w:rsid w:val="00F83C68"/>
    <w:rsid w:val="00F83C76"/>
    <w:rsid w:val="00F83EAB"/>
    <w:rsid w:val="00F840B5"/>
    <w:rsid w:val="00F841C2"/>
    <w:rsid w:val="00F842AB"/>
    <w:rsid w:val="00F842F0"/>
    <w:rsid w:val="00F8508D"/>
    <w:rsid w:val="00F850AC"/>
    <w:rsid w:val="00F851A7"/>
    <w:rsid w:val="00F85E0D"/>
    <w:rsid w:val="00F85F0A"/>
    <w:rsid w:val="00F8652F"/>
    <w:rsid w:val="00F867F0"/>
    <w:rsid w:val="00F86B3B"/>
    <w:rsid w:val="00F86C17"/>
    <w:rsid w:val="00F86CC4"/>
    <w:rsid w:val="00F86DF2"/>
    <w:rsid w:val="00F8730C"/>
    <w:rsid w:val="00F878C2"/>
    <w:rsid w:val="00F906FA"/>
    <w:rsid w:val="00F90989"/>
    <w:rsid w:val="00F909E1"/>
    <w:rsid w:val="00F909E9"/>
    <w:rsid w:val="00F9133C"/>
    <w:rsid w:val="00F913CD"/>
    <w:rsid w:val="00F9175C"/>
    <w:rsid w:val="00F91A7B"/>
    <w:rsid w:val="00F91F83"/>
    <w:rsid w:val="00F924DC"/>
    <w:rsid w:val="00F92C16"/>
    <w:rsid w:val="00F9327E"/>
    <w:rsid w:val="00F9338A"/>
    <w:rsid w:val="00F933CA"/>
    <w:rsid w:val="00F93DB8"/>
    <w:rsid w:val="00F93DCF"/>
    <w:rsid w:val="00F94153"/>
    <w:rsid w:val="00F94AD3"/>
    <w:rsid w:val="00F9514E"/>
    <w:rsid w:val="00F954F1"/>
    <w:rsid w:val="00F9580F"/>
    <w:rsid w:val="00F959EF"/>
    <w:rsid w:val="00F95BD0"/>
    <w:rsid w:val="00F9655A"/>
    <w:rsid w:val="00F96C6C"/>
    <w:rsid w:val="00F9701C"/>
    <w:rsid w:val="00F97038"/>
    <w:rsid w:val="00F97121"/>
    <w:rsid w:val="00F97972"/>
    <w:rsid w:val="00F97B1C"/>
    <w:rsid w:val="00FA0429"/>
    <w:rsid w:val="00FA15D3"/>
    <w:rsid w:val="00FA1A6E"/>
    <w:rsid w:val="00FA1E8A"/>
    <w:rsid w:val="00FA1F01"/>
    <w:rsid w:val="00FA1F51"/>
    <w:rsid w:val="00FA2077"/>
    <w:rsid w:val="00FA2322"/>
    <w:rsid w:val="00FA26FD"/>
    <w:rsid w:val="00FA28FF"/>
    <w:rsid w:val="00FA29C9"/>
    <w:rsid w:val="00FA2B57"/>
    <w:rsid w:val="00FA2C03"/>
    <w:rsid w:val="00FA2D90"/>
    <w:rsid w:val="00FA2E1B"/>
    <w:rsid w:val="00FA3045"/>
    <w:rsid w:val="00FA39AB"/>
    <w:rsid w:val="00FA3EF4"/>
    <w:rsid w:val="00FA4066"/>
    <w:rsid w:val="00FA433F"/>
    <w:rsid w:val="00FA4550"/>
    <w:rsid w:val="00FA48B3"/>
    <w:rsid w:val="00FA49D0"/>
    <w:rsid w:val="00FA4AC6"/>
    <w:rsid w:val="00FA4BFC"/>
    <w:rsid w:val="00FA4CB6"/>
    <w:rsid w:val="00FA4E04"/>
    <w:rsid w:val="00FA586E"/>
    <w:rsid w:val="00FA5A41"/>
    <w:rsid w:val="00FA600B"/>
    <w:rsid w:val="00FA6215"/>
    <w:rsid w:val="00FA645A"/>
    <w:rsid w:val="00FA7A93"/>
    <w:rsid w:val="00FA7BDE"/>
    <w:rsid w:val="00FA7C05"/>
    <w:rsid w:val="00FA7DE3"/>
    <w:rsid w:val="00FB0108"/>
    <w:rsid w:val="00FB0512"/>
    <w:rsid w:val="00FB0901"/>
    <w:rsid w:val="00FB0C48"/>
    <w:rsid w:val="00FB0D12"/>
    <w:rsid w:val="00FB1993"/>
    <w:rsid w:val="00FB246D"/>
    <w:rsid w:val="00FB2741"/>
    <w:rsid w:val="00FB2F10"/>
    <w:rsid w:val="00FB2FA0"/>
    <w:rsid w:val="00FB34C1"/>
    <w:rsid w:val="00FB3A4C"/>
    <w:rsid w:val="00FB3AE2"/>
    <w:rsid w:val="00FB4077"/>
    <w:rsid w:val="00FB465C"/>
    <w:rsid w:val="00FB477B"/>
    <w:rsid w:val="00FB49BD"/>
    <w:rsid w:val="00FB51DA"/>
    <w:rsid w:val="00FB51F1"/>
    <w:rsid w:val="00FB5485"/>
    <w:rsid w:val="00FB56AD"/>
    <w:rsid w:val="00FB5872"/>
    <w:rsid w:val="00FB5E92"/>
    <w:rsid w:val="00FB604F"/>
    <w:rsid w:val="00FB679A"/>
    <w:rsid w:val="00FB6BC8"/>
    <w:rsid w:val="00FB6D3C"/>
    <w:rsid w:val="00FB6FEA"/>
    <w:rsid w:val="00FB72A7"/>
    <w:rsid w:val="00FB737B"/>
    <w:rsid w:val="00FB747C"/>
    <w:rsid w:val="00FB756E"/>
    <w:rsid w:val="00FB766A"/>
    <w:rsid w:val="00FC011E"/>
    <w:rsid w:val="00FC047D"/>
    <w:rsid w:val="00FC0499"/>
    <w:rsid w:val="00FC059C"/>
    <w:rsid w:val="00FC08E9"/>
    <w:rsid w:val="00FC09AE"/>
    <w:rsid w:val="00FC1680"/>
    <w:rsid w:val="00FC1683"/>
    <w:rsid w:val="00FC16F0"/>
    <w:rsid w:val="00FC1732"/>
    <w:rsid w:val="00FC1860"/>
    <w:rsid w:val="00FC1E2B"/>
    <w:rsid w:val="00FC250A"/>
    <w:rsid w:val="00FC26B2"/>
    <w:rsid w:val="00FC2E07"/>
    <w:rsid w:val="00FC2E12"/>
    <w:rsid w:val="00FC3132"/>
    <w:rsid w:val="00FC3472"/>
    <w:rsid w:val="00FC4204"/>
    <w:rsid w:val="00FC48BC"/>
    <w:rsid w:val="00FC490A"/>
    <w:rsid w:val="00FC542B"/>
    <w:rsid w:val="00FC5B11"/>
    <w:rsid w:val="00FC5EB0"/>
    <w:rsid w:val="00FC60C1"/>
    <w:rsid w:val="00FC67C1"/>
    <w:rsid w:val="00FC6815"/>
    <w:rsid w:val="00FC68E6"/>
    <w:rsid w:val="00FC696B"/>
    <w:rsid w:val="00FC7516"/>
    <w:rsid w:val="00FC7663"/>
    <w:rsid w:val="00FC766F"/>
    <w:rsid w:val="00FC7897"/>
    <w:rsid w:val="00FD0001"/>
    <w:rsid w:val="00FD0277"/>
    <w:rsid w:val="00FD049A"/>
    <w:rsid w:val="00FD053C"/>
    <w:rsid w:val="00FD0570"/>
    <w:rsid w:val="00FD10F9"/>
    <w:rsid w:val="00FD1105"/>
    <w:rsid w:val="00FD1211"/>
    <w:rsid w:val="00FD12B0"/>
    <w:rsid w:val="00FD1BB5"/>
    <w:rsid w:val="00FD1D19"/>
    <w:rsid w:val="00FD1FC7"/>
    <w:rsid w:val="00FD292F"/>
    <w:rsid w:val="00FD2BA6"/>
    <w:rsid w:val="00FD2C57"/>
    <w:rsid w:val="00FD2D56"/>
    <w:rsid w:val="00FD2F61"/>
    <w:rsid w:val="00FD350B"/>
    <w:rsid w:val="00FD3E4C"/>
    <w:rsid w:val="00FD408C"/>
    <w:rsid w:val="00FD41FC"/>
    <w:rsid w:val="00FD429F"/>
    <w:rsid w:val="00FD4515"/>
    <w:rsid w:val="00FD4831"/>
    <w:rsid w:val="00FD51EE"/>
    <w:rsid w:val="00FD5600"/>
    <w:rsid w:val="00FD5B70"/>
    <w:rsid w:val="00FD5C59"/>
    <w:rsid w:val="00FD5CC9"/>
    <w:rsid w:val="00FD6745"/>
    <w:rsid w:val="00FD6A82"/>
    <w:rsid w:val="00FD742B"/>
    <w:rsid w:val="00FD7CA5"/>
    <w:rsid w:val="00FD7D61"/>
    <w:rsid w:val="00FE030F"/>
    <w:rsid w:val="00FE0324"/>
    <w:rsid w:val="00FE050F"/>
    <w:rsid w:val="00FE140E"/>
    <w:rsid w:val="00FE1586"/>
    <w:rsid w:val="00FE1969"/>
    <w:rsid w:val="00FE1C34"/>
    <w:rsid w:val="00FE1FD5"/>
    <w:rsid w:val="00FE229F"/>
    <w:rsid w:val="00FE245C"/>
    <w:rsid w:val="00FE27B2"/>
    <w:rsid w:val="00FE2A2C"/>
    <w:rsid w:val="00FE2A52"/>
    <w:rsid w:val="00FE2C15"/>
    <w:rsid w:val="00FE2D1F"/>
    <w:rsid w:val="00FE2DBC"/>
    <w:rsid w:val="00FE2E2C"/>
    <w:rsid w:val="00FE2F4B"/>
    <w:rsid w:val="00FE3054"/>
    <w:rsid w:val="00FE3277"/>
    <w:rsid w:val="00FE366D"/>
    <w:rsid w:val="00FE46AC"/>
    <w:rsid w:val="00FE46D1"/>
    <w:rsid w:val="00FE4EEA"/>
    <w:rsid w:val="00FE5637"/>
    <w:rsid w:val="00FE5B72"/>
    <w:rsid w:val="00FE622D"/>
    <w:rsid w:val="00FE6DCB"/>
    <w:rsid w:val="00FE729E"/>
    <w:rsid w:val="00FE7339"/>
    <w:rsid w:val="00FF02E4"/>
    <w:rsid w:val="00FF03EB"/>
    <w:rsid w:val="00FF0841"/>
    <w:rsid w:val="00FF0A4F"/>
    <w:rsid w:val="00FF1AC2"/>
    <w:rsid w:val="00FF1B74"/>
    <w:rsid w:val="00FF1BEA"/>
    <w:rsid w:val="00FF1E7E"/>
    <w:rsid w:val="00FF22BB"/>
    <w:rsid w:val="00FF294A"/>
    <w:rsid w:val="00FF2C2C"/>
    <w:rsid w:val="00FF2F19"/>
    <w:rsid w:val="00FF397F"/>
    <w:rsid w:val="00FF3E1A"/>
    <w:rsid w:val="00FF448B"/>
    <w:rsid w:val="00FF46B6"/>
    <w:rsid w:val="00FF46C8"/>
    <w:rsid w:val="00FF4B3A"/>
    <w:rsid w:val="00FF4C3A"/>
    <w:rsid w:val="00FF52D7"/>
    <w:rsid w:val="00FF5D64"/>
    <w:rsid w:val="00FF5D8D"/>
    <w:rsid w:val="00FF603C"/>
    <w:rsid w:val="00FF60E7"/>
    <w:rsid w:val="00FF60EB"/>
    <w:rsid w:val="00FF60FF"/>
    <w:rsid w:val="00FF67C9"/>
    <w:rsid w:val="00FF6848"/>
    <w:rsid w:val="00FF68A2"/>
    <w:rsid w:val="00FF6B61"/>
    <w:rsid w:val="00FF6CD5"/>
    <w:rsid w:val="00FF6CDD"/>
    <w:rsid w:val="00FF7342"/>
    <w:rsid w:val="00FF7BA3"/>
    <w:rsid w:val="02A0F306"/>
    <w:rsid w:val="0344C9E9"/>
    <w:rsid w:val="04F2205C"/>
    <w:rsid w:val="0720D08D"/>
    <w:rsid w:val="0C3FF692"/>
    <w:rsid w:val="0CD78EF2"/>
    <w:rsid w:val="0D924DC9"/>
    <w:rsid w:val="0EF947A1"/>
    <w:rsid w:val="158FE3C6"/>
    <w:rsid w:val="18FFE3E4"/>
    <w:rsid w:val="19610A04"/>
    <w:rsid w:val="1AB64FDF"/>
    <w:rsid w:val="1ABE3D65"/>
    <w:rsid w:val="1B60C62D"/>
    <w:rsid w:val="1C077616"/>
    <w:rsid w:val="1CC2F3A8"/>
    <w:rsid w:val="1E135F13"/>
    <w:rsid w:val="212D7EE9"/>
    <w:rsid w:val="220FDF7D"/>
    <w:rsid w:val="23D83C75"/>
    <w:rsid w:val="279CC06D"/>
    <w:rsid w:val="29D4BB92"/>
    <w:rsid w:val="2C8AF12F"/>
    <w:rsid w:val="2F253987"/>
    <w:rsid w:val="3036571C"/>
    <w:rsid w:val="32694C11"/>
    <w:rsid w:val="32CBD34F"/>
    <w:rsid w:val="33800B32"/>
    <w:rsid w:val="33F64DC5"/>
    <w:rsid w:val="35921E26"/>
    <w:rsid w:val="36AEA927"/>
    <w:rsid w:val="3717E162"/>
    <w:rsid w:val="38C824DF"/>
    <w:rsid w:val="39581DF7"/>
    <w:rsid w:val="3BB020C4"/>
    <w:rsid w:val="3D47C793"/>
    <w:rsid w:val="3E693C58"/>
    <w:rsid w:val="415ACF7E"/>
    <w:rsid w:val="421B38B6"/>
    <w:rsid w:val="44AB1CD3"/>
    <w:rsid w:val="4555B5B0"/>
    <w:rsid w:val="45B28C5B"/>
    <w:rsid w:val="46EEA9D9"/>
    <w:rsid w:val="479224BB"/>
    <w:rsid w:val="493B9EC2"/>
    <w:rsid w:val="49A3B184"/>
    <w:rsid w:val="4B7C7423"/>
    <w:rsid w:val="4D13ADC9"/>
    <w:rsid w:val="4D5DEB5D"/>
    <w:rsid w:val="5321EFFB"/>
    <w:rsid w:val="54994024"/>
    <w:rsid w:val="559107F1"/>
    <w:rsid w:val="574F75C1"/>
    <w:rsid w:val="5B76BBDE"/>
    <w:rsid w:val="5C1C06C5"/>
    <w:rsid w:val="5C9D5D15"/>
    <w:rsid w:val="5D7BFCAD"/>
    <w:rsid w:val="5FA0FB30"/>
    <w:rsid w:val="6016E044"/>
    <w:rsid w:val="608886CA"/>
    <w:rsid w:val="61983E03"/>
    <w:rsid w:val="64198CB5"/>
    <w:rsid w:val="64FCD406"/>
    <w:rsid w:val="65B93692"/>
    <w:rsid w:val="664C155A"/>
    <w:rsid w:val="66FAD99F"/>
    <w:rsid w:val="6973CBED"/>
    <w:rsid w:val="6A940AA8"/>
    <w:rsid w:val="6B320CE5"/>
    <w:rsid w:val="6C2A018A"/>
    <w:rsid w:val="6E6CBB0D"/>
    <w:rsid w:val="6EE03727"/>
    <w:rsid w:val="71A45BCF"/>
    <w:rsid w:val="71B627B9"/>
    <w:rsid w:val="78139D53"/>
    <w:rsid w:val="7965F6FC"/>
    <w:rsid w:val="7CCA362F"/>
    <w:rsid w:val="7CE70E76"/>
    <w:rsid w:val="7D154CAE"/>
    <w:rsid w:val="7D25F752"/>
    <w:rsid w:val="7E171184"/>
    <w:rsid w:val="7E82DED7"/>
  </w:rsids>
  <m:mathPr>
    <m:mathFont m:val="Cambria Math"/>
    <m:brkBin m:val="before"/>
    <m:brkBinSub m:val="--"/>
    <m:smallFrac m:val="0"/>
    <m:dispDef/>
    <m:lMargin m:val="0"/>
    <m:rMargin m:val="0"/>
    <m:defJc m:val="centerGroup"/>
    <m:wrapIndent m:val="1440"/>
    <m:intLim m:val="subSup"/>
    <m:naryLim m:val="undOvr"/>
  </m:mathPr>
  <w:themeFontLang w:val="es-ES_trad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5680D"/>
  <w14:defaultImageDpi w14:val="32767"/>
  <w15:chartTrackingRefBased/>
  <w15:docId w15:val="{3D40414B-0F89-4639-837F-10F89D54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6543D"/>
    <w:pPr>
      <w:spacing w:after="120" w:line="360" w:lineRule="auto"/>
      <w:ind w:firstLine="289"/>
      <w:jc w:val="both"/>
    </w:pPr>
    <w:rPr>
      <w:rFonts w:ascii="Arial" w:hAnsi="Arial" w:cs="Times New Roman"/>
      <w:lang w:eastAsia="es-ES_tradnl"/>
    </w:rPr>
  </w:style>
  <w:style w:type="paragraph" w:styleId="Ttulo1">
    <w:name w:val="heading 1"/>
    <w:basedOn w:val="Normal"/>
    <w:next w:val="Normal"/>
    <w:link w:val="Ttulo1Car"/>
    <w:uiPriority w:val="9"/>
    <w:qFormat/>
    <w:rsid w:val="00344408"/>
    <w:pPr>
      <w:keepNext/>
      <w:keepLines/>
      <w:numPr>
        <w:numId w:val="14"/>
      </w:numPr>
      <w:spacing w:before="240"/>
      <w:outlineLvl w:val="0"/>
    </w:pPr>
    <w:rPr>
      <w:rFonts w:eastAsiaTheme="majorEastAsia" w:cstheme="majorBidi"/>
      <w:sz w:val="32"/>
      <w:szCs w:val="32"/>
    </w:rPr>
  </w:style>
  <w:style w:type="paragraph" w:styleId="Ttulo2">
    <w:name w:val="heading 2"/>
    <w:basedOn w:val="Normal"/>
    <w:next w:val="Normal"/>
    <w:link w:val="Ttulo2Car"/>
    <w:uiPriority w:val="9"/>
    <w:unhideWhenUsed/>
    <w:qFormat/>
    <w:rsid w:val="00372A22"/>
    <w:pPr>
      <w:keepNext/>
      <w:keepLines/>
      <w:numPr>
        <w:ilvl w:val="1"/>
        <w:numId w:val="14"/>
      </w:numPr>
      <w:spacing w:before="40"/>
      <w:ind w:left="0" w:firstLine="0"/>
      <w:outlineLvl w:val="1"/>
    </w:pPr>
    <w:rPr>
      <w:rFonts w:eastAsiaTheme="majorEastAsia" w:cstheme="majorBidi"/>
      <w:sz w:val="32"/>
      <w:szCs w:val="26"/>
    </w:rPr>
  </w:style>
  <w:style w:type="paragraph" w:styleId="Ttulo3">
    <w:name w:val="heading 3"/>
    <w:basedOn w:val="Normal"/>
    <w:next w:val="Normal"/>
    <w:link w:val="Ttulo3Car"/>
    <w:uiPriority w:val="9"/>
    <w:unhideWhenUsed/>
    <w:qFormat/>
    <w:rsid w:val="00372A22"/>
    <w:pPr>
      <w:keepNext/>
      <w:keepLines/>
      <w:numPr>
        <w:ilvl w:val="2"/>
        <w:numId w:val="14"/>
      </w:numPr>
      <w:spacing w:before="40"/>
      <w:ind w:left="0" w:firstLine="0"/>
      <w:outlineLvl w:val="2"/>
    </w:pPr>
    <w:rPr>
      <w:rFonts w:eastAsiaTheme="majorEastAsia" w:cstheme="majorBidi"/>
      <w:sz w:val="32"/>
    </w:rPr>
  </w:style>
  <w:style w:type="paragraph" w:styleId="Ttulo4">
    <w:name w:val="heading 4"/>
    <w:basedOn w:val="Normal"/>
    <w:next w:val="Normal"/>
    <w:link w:val="Ttulo4Car"/>
    <w:uiPriority w:val="9"/>
    <w:unhideWhenUsed/>
    <w:qFormat/>
    <w:rsid w:val="00344408"/>
    <w:pPr>
      <w:keepNext/>
      <w:keepLines/>
      <w:numPr>
        <w:ilvl w:val="3"/>
        <w:numId w:val="14"/>
      </w:numPr>
      <w:spacing w:before="40"/>
      <w:outlineLvl w:val="3"/>
    </w:pPr>
    <w:rPr>
      <w:rFonts w:eastAsiaTheme="majorEastAsia" w:cstheme="majorBidi"/>
      <w:i/>
      <w:iCs/>
      <w:sz w:val="32"/>
    </w:rPr>
  </w:style>
  <w:style w:type="paragraph" w:styleId="Ttulo5">
    <w:name w:val="heading 5"/>
    <w:basedOn w:val="Normal"/>
    <w:next w:val="Normal"/>
    <w:link w:val="Ttulo5Car"/>
    <w:uiPriority w:val="9"/>
    <w:semiHidden/>
    <w:unhideWhenUsed/>
    <w:qFormat/>
    <w:rsid w:val="005A7D56"/>
    <w:pPr>
      <w:keepNext/>
      <w:keepLines/>
      <w:numPr>
        <w:ilvl w:val="4"/>
        <w:numId w:val="14"/>
      </w:numPr>
      <w:spacing w:before="4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semiHidden/>
    <w:unhideWhenUsed/>
    <w:qFormat/>
    <w:rsid w:val="005A7D56"/>
    <w:pPr>
      <w:keepNext/>
      <w:keepLines/>
      <w:numPr>
        <w:ilvl w:val="5"/>
        <w:numId w:val="14"/>
      </w:numPr>
      <w:spacing w:before="4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semiHidden/>
    <w:unhideWhenUsed/>
    <w:qFormat/>
    <w:rsid w:val="005A7D56"/>
    <w:pPr>
      <w:keepNext/>
      <w:keepLines/>
      <w:numPr>
        <w:ilvl w:val="6"/>
        <w:numId w:val="14"/>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5A7D56"/>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5A7D56"/>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525F3"/>
    <w:pPr>
      <w:ind w:left="720"/>
      <w:contextualSpacing/>
    </w:pPr>
    <w:rPr>
      <w:rFonts w:asciiTheme="minorHAnsi" w:hAnsiTheme="minorHAnsi" w:cstheme="minorBidi"/>
      <w:lang w:eastAsia="en-US"/>
    </w:rPr>
  </w:style>
  <w:style w:type="paragraph" w:styleId="Encabezado">
    <w:name w:val="header"/>
    <w:basedOn w:val="Normal"/>
    <w:link w:val="EncabezadoCar"/>
    <w:uiPriority w:val="99"/>
    <w:unhideWhenUsed/>
    <w:rsid w:val="00E651B9"/>
    <w:pPr>
      <w:tabs>
        <w:tab w:val="center" w:pos="4419"/>
        <w:tab w:val="right" w:pos="8838"/>
      </w:tabs>
    </w:pPr>
    <w:rPr>
      <w:rFonts w:asciiTheme="minorHAnsi" w:hAnsiTheme="minorHAnsi" w:cstheme="minorBidi"/>
      <w:lang w:eastAsia="en-US"/>
    </w:rPr>
  </w:style>
  <w:style w:type="character" w:customStyle="1" w:styleId="EncabezadoCar">
    <w:name w:val="Encabezado Car"/>
    <w:basedOn w:val="Fuentedeprrafopredeter"/>
    <w:link w:val="Encabezado"/>
    <w:uiPriority w:val="99"/>
    <w:rsid w:val="00E651B9"/>
  </w:style>
  <w:style w:type="paragraph" w:styleId="Piedepgina">
    <w:name w:val="footer"/>
    <w:basedOn w:val="Normal"/>
    <w:link w:val="PiedepginaCar"/>
    <w:uiPriority w:val="99"/>
    <w:unhideWhenUsed/>
    <w:rsid w:val="00E651B9"/>
    <w:pPr>
      <w:tabs>
        <w:tab w:val="center" w:pos="4419"/>
        <w:tab w:val="right" w:pos="8838"/>
      </w:tabs>
    </w:pPr>
    <w:rPr>
      <w:rFonts w:asciiTheme="minorHAnsi" w:hAnsiTheme="minorHAnsi" w:cstheme="minorBidi"/>
      <w:lang w:eastAsia="en-US"/>
    </w:rPr>
  </w:style>
  <w:style w:type="character" w:customStyle="1" w:styleId="PiedepginaCar">
    <w:name w:val="Pie de página Car"/>
    <w:basedOn w:val="Fuentedeprrafopredeter"/>
    <w:link w:val="Piedepgina"/>
    <w:uiPriority w:val="99"/>
    <w:rsid w:val="00E651B9"/>
  </w:style>
  <w:style w:type="paragraph" w:styleId="Textonotapie">
    <w:name w:val="footnote text"/>
    <w:basedOn w:val="Normal"/>
    <w:link w:val="TextonotapieCar"/>
    <w:uiPriority w:val="99"/>
    <w:unhideWhenUsed/>
    <w:rsid w:val="00DD11E7"/>
    <w:rPr>
      <w:rFonts w:asciiTheme="minorHAnsi" w:hAnsiTheme="minorHAnsi" w:cstheme="minorBidi"/>
      <w:lang w:eastAsia="en-US"/>
    </w:rPr>
  </w:style>
  <w:style w:type="character" w:customStyle="1" w:styleId="TextonotapieCar">
    <w:name w:val="Texto nota pie Car"/>
    <w:basedOn w:val="Fuentedeprrafopredeter"/>
    <w:link w:val="Textonotapie"/>
    <w:uiPriority w:val="99"/>
    <w:rsid w:val="00DD11E7"/>
  </w:style>
  <w:style w:type="character" w:styleId="Refdenotaalpie">
    <w:name w:val="footnote reference"/>
    <w:basedOn w:val="Fuentedeprrafopredeter"/>
    <w:uiPriority w:val="99"/>
    <w:unhideWhenUsed/>
    <w:rsid w:val="00DD11E7"/>
    <w:rPr>
      <w:vertAlign w:val="superscript"/>
    </w:rPr>
  </w:style>
  <w:style w:type="table" w:styleId="Tablaconcuadrcula">
    <w:name w:val="Table Grid"/>
    <w:basedOn w:val="Tablanormal"/>
    <w:uiPriority w:val="39"/>
    <w:rsid w:val="00E04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C1FDB"/>
    <w:pPr>
      <w:spacing w:after="63" w:line="240" w:lineRule="atLeast"/>
    </w:pPr>
    <w:rPr>
      <w:rFonts w:ascii="Helvetica" w:hAnsi="Helvetica"/>
      <w:sz w:val="21"/>
      <w:szCs w:val="21"/>
    </w:rPr>
  </w:style>
  <w:style w:type="character" w:styleId="Hipervnculo">
    <w:name w:val="Hyperlink"/>
    <w:basedOn w:val="Fuentedeprrafopredeter"/>
    <w:uiPriority w:val="99"/>
    <w:unhideWhenUsed/>
    <w:rsid w:val="00DC1FDB"/>
    <w:rPr>
      <w:color w:val="0563C1" w:themeColor="hyperlink"/>
      <w:u w:val="single"/>
    </w:rPr>
  </w:style>
  <w:style w:type="character" w:styleId="Hipervnculovisitado">
    <w:name w:val="FollowedHyperlink"/>
    <w:basedOn w:val="Fuentedeprrafopredeter"/>
    <w:uiPriority w:val="99"/>
    <w:semiHidden/>
    <w:unhideWhenUsed/>
    <w:rsid w:val="00DC1FDB"/>
    <w:rPr>
      <w:color w:val="954F72" w:themeColor="followedHyperlink"/>
      <w:u w:val="single"/>
    </w:rPr>
  </w:style>
  <w:style w:type="paragraph" w:styleId="Sinespaciado">
    <w:name w:val="No Spacing"/>
    <w:uiPriority w:val="1"/>
    <w:qFormat/>
    <w:rsid w:val="001136DE"/>
  </w:style>
  <w:style w:type="character" w:styleId="Nmerodelnea">
    <w:name w:val="line number"/>
    <w:basedOn w:val="Fuentedeprrafopredeter"/>
    <w:uiPriority w:val="99"/>
    <w:semiHidden/>
    <w:unhideWhenUsed/>
    <w:rsid w:val="001B1EB3"/>
  </w:style>
  <w:style w:type="character" w:styleId="Textodelmarcadordeposicin">
    <w:name w:val="Placeholder Text"/>
    <w:basedOn w:val="Fuentedeprrafopredeter"/>
    <w:uiPriority w:val="99"/>
    <w:semiHidden/>
    <w:rsid w:val="007D7513"/>
    <w:rPr>
      <w:color w:val="808080"/>
    </w:rPr>
  </w:style>
  <w:style w:type="character" w:customStyle="1" w:styleId="Ttulo1Car">
    <w:name w:val="Título 1 Car"/>
    <w:basedOn w:val="Fuentedeprrafopredeter"/>
    <w:link w:val="Ttulo1"/>
    <w:uiPriority w:val="9"/>
    <w:rsid w:val="0097653F"/>
    <w:rPr>
      <w:rFonts w:ascii="Arial" w:eastAsiaTheme="majorEastAsia" w:hAnsi="Arial" w:cstheme="majorBidi"/>
      <w:sz w:val="32"/>
      <w:szCs w:val="32"/>
      <w:lang w:eastAsia="es-ES_tradnl"/>
    </w:rPr>
  </w:style>
  <w:style w:type="character" w:customStyle="1" w:styleId="Ttulo2Car">
    <w:name w:val="Título 2 Car"/>
    <w:basedOn w:val="Fuentedeprrafopredeter"/>
    <w:link w:val="Ttulo2"/>
    <w:uiPriority w:val="9"/>
    <w:rsid w:val="0097653F"/>
    <w:rPr>
      <w:rFonts w:ascii="Arial" w:eastAsiaTheme="majorEastAsia" w:hAnsi="Arial" w:cstheme="majorBidi"/>
      <w:sz w:val="32"/>
      <w:szCs w:val="26"/>
      <w:lang w:eastAsia="es-ES_tradnl"/>
    </w:rPr>
  </w:style>
  <w:style w:type="paragraph" w:customStyle="1" w:styleId="EndNoteBibliographyTitle">
    <w:name w:val="EndNote Bibliography Title"/>
    <w:basedOn w:val="Normal"/>
    <w:link w:val="EndNoteBibliographyTitleCar"/>
    <w:rsid w:val="002318B1"/>
    <w:pPr>
      <w:jc w:val="center"/>
    </w:pPr>
    <w:rPr>
      <w:rFonts w:cs="Arial"/>
      <w:noProof/>
    </w:rPr>
  </w:style>
  <w:style w:type="character" w:customStyle="1" w:styleId="EndNoteBibliographyTitleCar">
    <w:name w:val="EndNote Bibliography Title Car"/>
    <w:basedOn w:val="Fuentedeprrafopredeter"/>
    <w:link w:val="EndNoteBibliographyTitle"/>
    <w:rsid w:val="002318B1"/>
    <w:rPr>
      <w:rFonts w:ascii="Arial" w:hAnsi="Arial" w:cs="Arial"/>
      <w:noProof/>
      <w:lang w:eastAsia="es-ES_tradnl"/>
    </w:rPr>
  </w:style>
  <w:style w:type="paragraph" w:customStyle="1" w:styleId="EndNoteBibliography">
    <w:name w:val="EndNote Bibliography"/>
    <w:basedOn w:val="Normal"/>
    <w:link w:val="EndNoteBibliographyCar"/>
    <w:rsid w:val="002318B1"/>
    <w:pPr>
      <w:spacing w:line="240" w:lineRule="auto"/>
    </w:pPr>
    <w:rPr>
      <w:rFonts w:cs="Arial"/>
      <w:noProof/>
    </w:rPr>
  </w:style>
  <w:style w:type="character" w:customStyle="1" w:styleId="EndNoteBibliographyCar">
    <w:name w:val="EndNote Bibliography Car"/>
    <w:basedOn w:val="Fuentedeprrafopredeter"/>
    <w:link w:val="EndNoteBibliography"/>
    <w:rsid w:val="002318B1"/>
    <w:rPr>
      <w:rFonts w:ascii="Arial" w:hAnsi="Arial" w:cs="Arial"/>
      <w:noProof/>
      <w:lang w:eastAsia="es-ES_tradnl"/>
    </w:rPr>
  </w:style>
  <w:style w:type="character" w:customStyle="1" w:styleId="st">
    <w:name w:val="st"/>
    <w:basedOn w:val="Fuentedeprrafopredeter"/>
    <w:rsid w:val="00323FB3"/>
  </w:style>
  <w:style w:type="character" w:styleId="Mencinsinresolver">
    <w:name w:val="Unresolved Mention"/>
    <w:basedOn w:val="Fuentedeprrafopredeter"/>
    <w:uiPriority w:val="99"/>
    <w:rsid w:val="00323FB3"/>
    <w:rPr>
      <w:color w:val="605E5C"/>
      <w:shd w:val="clear" w:color="auto" w:fill="E1DFDD"/>
    </w:rPr>
  </w:style>
  <w:style w:type="character" w:customStyle="1" w:styleId="Ttulo3Car">
    <w:name w:val="Título 3 Car"/>
    <w:basedOn w:val="Fuentedeprrafopredeter"/>
    <w:link w:val="Ttulo3"/>
    <w:uiPriority w:val="9"/>
    <w:rsid w:val="0097653F"/>
    <w:rPr>
      <w:rFonts w:ascii="Arial" w:eastAsiaTheme="majorEastAsia" w:hAnsi="Arial" w:cstheme="majorBidi"/>
      <w:sz w:val="32"/>
      <w:lang w:eastAsia="es-ES_tradnl"/>
    </w:rPr>
  </w:style>
  <w:style w:type="character" w:styleId="Refdecomentario">
    <w:name w:val="annotation reference"/>
    <w:basedOn w:val="Fuentedeprrafopredeter"/>
    <w:uiPriority w:val="99"/>
    <w:semiHidden/>
    <w:unhideWhenUsed/>
    <w:rsid w:val="00442618"/>
    <w:rPr>
      <w:sz w:val="16"/>
      <w:szCs w:val="16"/>
    </w:rPr>
  </w:style>
  <w:style w:type="paragraph" w:styleId="Textocomentario">
    <w:name w:val="annotation text"/>
    <w:basedOn w:val="Normal"/>
    <w:link w:val="TextocomentarioCar"/>
    <w:uiPriority w:val="99"/>
    <w:unhideWhenUsed/>
    <w:rsid w:val="00442618"/>
    <w:rPr>
      <w:sz w:val="20"/>
      <w:szCs w:val="20"/>
    </w:rPr>
  </w:style>
  <w:style w:type="character" w:customStyle="1" w:styleId="TextocomentarioCar">
    <w:name w:val="Texto comentario Car"/>
    <w:basedOn w:val="Fuentedeprrafopredeter"/>
    <w:link w:val="Textocomentario"/>
    <w:uiPriority w:val="99"/>
    <w:rsid w:val="00442618"/>
    <w:rPr>
      <w:rFonts w:ascii="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442618"/>
    <w:rPr>
      <w:b/>
      <w:bCs/>
    </w:rPr>
  </w:style>
  <w:style w:type="character" w:customStyle="1" w:styleId="AsuntodelcomentarioCar">
    <w:name w:val="Asunto del comentario Car"/>
    <w:basedOn w:val="TextocomentarioCar"/>
    <w:link w:val="Asuntodelcomentario"/>
    <w:uiPriority w:val="99"/>
    <w:semiHidden/>
    <w:rsid w:val="00442618"/>
    <w:rPr>
      <w:rFonts w:ascii="Times New Roman" w:hAnsi="Times New Roman" w:cs="Times New Roman"/>
      <w:b/>
      <w:bCs/>
      <w:sz w:val="20"/>
      <w:szCs w:val="20"/>
      <w:lang w:eastAsia="es-ES_tradnl"/>
    </w:rPr>
  </w:style>
  <w:style w:type="paragraph" w:styleId="Textodeglobo">
    <w:name w:val="Balloon Text"/>
    <w:basedOn w:val="Normal"/>
    <w:link w:val="TextodegloboCar"/>
    <w:uiPriority w:val="99"/>
    <w:semiHidden/>
    <w:unhideWhenUsed/>
    <w:rsid w:val="0044261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42618"/>
    <w:rPr>
      <w:rFonts w:ascii="Segoe UI" w:hAnsi="Segoe UI" w:cs="Segoe UI"/>
      <w:sz w:val="18"/>
      <w:szCs w:val="18"/>
      <w:lang w:eastAsia="es-ES_tradnl"/>
    </w:rPr>
  </w:style>
  <w:style w:type="table" w:styleId="Tablanormal2">
    <w:name w:val="Plain Table 2"/>
    <w:basedOn w:val="Tablanormal"/>
    <w:uiPriority w:val="42"/>
    <w:rsid w:val="00360DAB"/>
    <w:rPr>
      <w:sz w:val="22"/>
      <w:szCs w:val="22"/>
      <w:lang w:val="es-MX"/>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Descripcin">
    <w:name w:val="caption"/>
    <w:basedOn w:val="Normal"/>
    <w:next w:val="Normal"/>
    <w:uiPriority w:val="35"/>
    <w:unhideWhenUsed/>
    <w:qFormat/>
    <w:rsid w:val="00360DAB"/>
    <w:pPr>
      <w:spacing w:after="200"/>
    </w:pPr>
    <w:rPr>
      <w:i/>
      <w:iCs/>
      <w:color w:val="44546A" w:themeColor="text2"/>
      <w:sz w:val="18"/>
      <w:szCs w:val="18"/>
    </w:rPr>
  </w:style>
  <w:style w:type="paragraph" w:customStyle="1" w:styleId="Default">
    <w:name w:val="Default"/>
    <w:link w:val="DefaultCar"/>
    <w:rsid w:val="00B71471"/>
    <w:pPr>
      <w:autoSpaceDE w:val="0"/>
      <w:autoSpaceDN w:val="0"/>
      <w:adjustRightInd w:val="0"/>
    </w:pPr>
    <w:rPr>
      <w:rFonts w:ascii="Arial" w:hAnsi="Arial" w:cs="Arial"/>
      <w:color w:val="000000"/>
      <w:lang w:val="es-ES"/>
    </w:rPr>
  </w:style>
  <w:style w:type="character" w:customStyle="1" w:styleId="DefaultCar">
    <w:name w:val="Default Car"/>
    <w:basedOn w:val="Fuentedeprrafopredeter"/>
    <w:link w:val="Default"/>
    <w:rsid w:val="00B71471"/>
    <w:rPr>
      <w:rFonts w:ascii="Arial" w:hAnsi="Arial" w:cs="Arial"/>
      <w:color w:val="000000"/>
      <w:lang w:val="es-ES"/>
    </w:rPr>
  </w:style>
  <w:style w:type="character" w:customStyle="1" w:styleId="tlid-translation">
    <w:name w:val="tlid-translation"/>
    <w:basedOn w:val="Fuentedeprrafopredeter"/>
    <w:rsid w:val="00B71471"/>
  </w:style>
  <w:style w:type="character" w:customStyle="1" w:styleId="Ttulo4Car">
    <w:name w:val="Título 4 Car"/>
    <w:basedOn w:val="Fuentedeprrafopredeter"/>
    <w:link w:val="Ttulo4"/>
    <w:uiPriority w:val="9"/>
    <w:rsid w:val="0097653F"/>
    <w:rPr>
      <w:rFonts w:ascii="Arial" w:eastAsiaTheme="majorEastAsia" w:hAnsi="Arial" w:cstheme="majorBidi"/>
      <w:i/>
      <w:iCs/>
      <w:sz w:val="32"/>
      <w:lang w:eastAsia="es-ES_tradnl"/>
    </w:rPr>
  </w:style>
  <w:style w:type="character" w:customStyle="1" w:styleId="Ttulo5Car">
    <w:name w:val="Título 5 Car"/>
    <w:basedOn w:val="Fuentedeprrafopredeter"/>
    <w:link w:val="Ttulo5"/>
    <w:uiPriority w:val="9"/>
    <w:semiHidden/>
    <w:rsid w:val="005A7D56"/>
    <w:rPr>
      <w:rFonts w:asciiTheme="majorHAnsi" w:eastAsiaTheme="majorEastAsia" w:hAnsiTheme="majorHAnsi" w:cstheme="majorBidi"/>
      <w:color w:val="2F5496" w:themeColor="accent1" w:themeShade="BF"/>
      <w:lang w:eastAsia="es-ES_tradnl"/>
    </w:rPr>
  </w:style>
  <w:style w:type="character" w:customStyle="1" w:styleId="Ttulo6Car">
    <w:name w:val="Título 6 Car"/>
    <w:basedOn w:val="Fuentedeprrafopredeter"/>
    <w:link w:val="Ttulo6"/>
    <w:uiPriority w:val="9"/>
    <w:semiHidden/>
    <w:rsid w:val="005A7D56"/>
    <w:rPr>
      <w:rFonts w:asciiTheme="majorHAnsi" w:eastAsiaTheme="majorEastAsia" w:hAnsiTheme="majorHAnsi" w:cstheme="majorBidi"/>
      <w:color w:val="1F3763" w:themeColor="accent1" w:themeShade="7F"/>
      <w:lang w:eastAsia="es-ES_tradnl"/>
    </w:rPr>
  </w:style>
  <w:style w:type="character" w:customStyle="1" w:styleId="Ttulo7Car">
    <w:name w:val="Título 7 Car"/>
    <w:basedOn w:val="Fuentedeprrafopredeter"/>
    <w:link w:val="Ttulo7"/>
    <w:uiPriority w:val="9"/>
    <w:semiHidden/>
    <w:rsid w:val="005A7D56"/>
    <w:rPr>
      <w:rFonts w:asciiTheme="majorHAnsi" w:eastAsiaTheme="majorEastAsia" w:hAnsiTheme="majorHAnsi" w:cstheme="majorBidi"/>
      <w:i/>
      <w:iCs/>
      <w:color w:val="1F3763" w:themeColor="accent1" w:themeShade="7F"/>
      <w:lang w:eastAsia="es-ES_tradnl"/>
    </w:rPr>
  </w:style>
  <w:style w:type="character" w:customStyle="1" w:styleId="Ttulo8Car">
    <w:name w:val="Título 8 Car"/>
    <w:basedOn w:val="Fuentedeprrafopredeter"/>
    <w:link w:val="Ttulo8"/>
    <w:uiPriority w:val="9"/>
    <w:semiHidden/>
    <w:rsid w:val="005A7D56"/>
    <w:rPr>
      <w:rFonts w:asciiTheme="majorHAnsi" w:eastAsiaTheme="majorEastAsia" w:hAnsiTheme="majorHAnsi" w:cstheme="majorBidi"/>
      <w:color w:val="272727" w:themeColor="text1" w:themeTint="D8"/>
      <w:sz w:val="21"/>
      <w:szCs w:val="21"/>
      <w:lang w:eastAsia="es-ES_tradnl"/>
    </w:rPr>
  </w:style>
  <w:style w:type="character" w:customStyle="1" w:styleId="Ttulo9Car">
    <w:name w:val="Título 9 Car"/>
    <w:basedOn w:val="Fuentedeprrafopredeter"/>
    <w:link w:val="Ttulo9"/>
    <w:uiPriority w:val="9"/>
    <w:semiHidden/>
    <w:rsid w:val="005A7D56"/>
    <w:rPr>
      <w:rFonts w:asciiTheme="majorHAnsi" w:eastAsiaTheme="majorEastAsia" w:hAnsiTheme="majorHAnsi" w:cstheme="majorBidi"/>
      <w:i/>
      <w:iCs/>
      <w:color w:val="272727" w:themeColor="text1" w:themeTint="D8"/>
      <w:sz w:val="21"/>
      <w:szCs w:val="21"/>
      <w:lang w:eastAsia="es-ES_tradnl"/>
    </w:rPr>
  </w:style>
  <w:style w:type="character" w:styleId="Textoennegrita">
    <w:name w:val="Strong"/>
    <w:basedOn w:val="Fuentedeprrafopredeter"/>
    <w:uiPriority w:val="22"/>
    <w:qFormat/>
    <w:rsid w:val="004E6020"/>
    <w:rPr>
      <w:b/>
      <w:bCs/>
    </w:rPr>
  </w:style>
  <w:style w:type="paragraph" w:styleId="Revisin">
    <w:name w:val="Revision"/>
    <w:hidden/>
    <w:uiPriority w:val="99"/>
    <w:semiHidden/>
    <w:rsid w:val="00670577"/>
    <w:rPr>
      <w:rFonts w:ascii="Times New Roman" w:hAnsi="Times New Roman" w:cs="Times New Roman"/>
      <w:lang w:eastAsia="es-ES_tradnl"/>
    </w:rPr>
  </w:style>
  <w:style w:type="character" w:customStyle="1" w:styleId="EndNoteBibliographyChar">
    <w:name w:val="EndNote Bibliography Char"/>
    <w:basedOn w:val="Fuentedeprrafopredeter"/>
    <w:rsid w:val="00E70F90"/>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18177">
      <w:bodyDiv w:val="1"/>
      <w:marLeft w:val="0"/>
      <w:marRight w:val="0"/>
      <w:marTop w:val="0"/>
      <w:marBottom w:val="0"/>
      <w:divBdr>
        <w:top w:val="none" w:sz="0" w:space="0" w:color="auto"/>
        <w:left w:val="none" w:sz="0" w:space="0" w:color="auto"/>
        <w:bottom w:val="none" w:sz="0" w:space="0" w:color="auto"/>
        <w:right w:val="none" w:sz="0" w:space="0" w:color="auto"/>
      </w:divBdr>
      <w:divsChild>
        <w:div w:id="533813680">
          <w:marLeft w:val="0"/>
          <w:marRight w:val="0"/>
          <w:marTop w:val="0"/>
          <w:marBottom w:val="0"/>
          <w:divBdr>
            <w:top w:val="none" w:sz="0" w:space="0" w:color="auto"/>
            <w:left w:val="none" w:sz="0" w:space="0" w:color="auto"/>
            <w:bottom w:val="none" w:sz="0" w:space="0" w:color="auto"/>
            <w:right w:val="none" w:sz="0" w:space="0" w:color="auto"/>
          </w:divBdr>
          <w:divsChild>
            <w:div w:id="1734161716">
              <w:marLeft w:val="0"/>
              <w:marRight w:val="0"/>
              <w:marTop w:val="0"/>
              <w:marBottom w:val="0"/>
              <w:divBdr>
                <w:top w:val="none" w:sz="0" w:space="0" w:color="auto"/>
                <w:left w:val="none" w:sz="0" w:space="0" w:color="auto"/>
                <w:bottom w:val="none" w:sz="0" w:space="0" w:color="auto"/>
                <w:right w:val="none" w:sz="0" w:space="0" w:color="auto"/>
              </w:divBdr>
              <w:divsChild>
                <w:div w:id="447356466">
                  <w:marLeft w:val="0"/>
                  <w:marRight w:val="0"/>
                  <w:marTop w:val="0"/>
                  <w:marBottom w:val="0"/>
                  <w:divBdr>
                    <w:top w:val="none" w:sz="0" w:space="0" w:color="auto"/>
                    <w:left w:val="none" w:sz="0" w:space="0" w:color="auto"/>
                    <w:bottom w:val="none" w:sz="0" w:space="0" w:color="auto"/>
                    <w:right w:val="none" w:sz="0" w:space="0" w:color="auto"/>
                  </w:divBdr>
                  <w:divsChild>
                    <w:div w:id="1975284741">
                      <w:marLeft w:val="0"/>
                      <w:marRight w:val="0"/>
                      <w:marTop w:val="0"/>
                      <w:marBottom w:val="0"/>
                      <w:divBdr>
                        <w:top w:val="none" w:sz="0" w:space="0" w:color="auto"/>
                        <w:left w:val="none" w:sz="0" w:space="0" w:color="auto"/>
                        <w:bottom w:val="none" w:sz="0" w:space="0" w:color="auto"/>
                        <w:right w:val="none" w:sz="0" w:space="0" w:color="auto"/>
                      </w:divBdr>
                      <w:divsChild>
                        <w:div w:id="147403379">
                          <w:marLeft w:val="0"/>
                          <w:marRight w:val="0"/>
                          <w:marTop w:val="0"/>
                          <w:marBottom w:val="0"/>
                          <w:divBdr>
                            <w:top w:val="none" w:sz="0" w:space="0" w:color="auto"/>
                            <w:left w:val="none" w:sz="0" w:space="0" w:color="auto"/>
                            <w:bottom w:val="none" w:sz="0" w:space="0" w:color="auto"/>
                            <w:right w:val="none" w:sz="0" w:space="0" w:color="auto"/>
                          </w:divBdr>
                          <w:divsChild>
                            <w:div w:id="394090629">
                              <w:marLeft w:val="0"/>
                              <w:marRight w:val="300"/>
                              <w:marTop w:val="180"/>
                              <w:marBottom w:val="0"/>
                              <w:divBdr>
                                <w:top w:val="none" w:sz="0" w:space="0" w:color="auto"/>
                                <w:left w:val="none" w:sz="0" w:space="0" w:color="auto"/>
                                <w:bottom w:val="none" w:sz="0" w:space="0" w:color="auto"/>
                                <w:right w:val="none" w:sz="0" w:space="0" w:color="auto"/>
                              </w:divBdr>
                              <w:divsChild>
                                <w:div w:id="170112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193040">
          <w:marLeft w:val="0"/>
          <w:marRight w:val="0"/>
          <w:marTop w:val="0"/>
          <w:marBottom w:val="0"/>
          <w:divBdr>
            <w:top w:val="none" w:sz="0" w:space="0" w:color="auto"/>
            <w:left w:val="none" w:sz="0" w:space="0" w:color="auto"/>
            <w:bottom w:val="none" w:sz="0" w:space="0" w:color="auto"/>
            <w:right w:val="none" w:sz="0" w:space="0" w:color="auto"/>
          </w:divBdr>
          <w:divsChild>
            <w:div w:id="61949001">
              <w:marLeft w:val="0"/>
              <w:marRight w:val="0"/>
              <w:marTop w:val="0"/>
              <w:marBottom w:val="0"/>
              <w:divBdr>
                <w:top w:val="none" w:sz="0" w:space="0" w:color="auto"/>
                <w:left w:val="none" w:sz="0" w:space="0" w:color="auto"/>
                <w:bottom w:val="none" w:sz="0" w:space="0" w:color="auto"/>
                <w:right w:val="none" w:sz="0" w:space="0" w:color="auto"/>
              </w:divBdr>
              <w:divsChild>
                <w:div w:id="851072636">
                  <w:marLeft w:val="0"/>
                  <w:marRight w:val="0"/>
                  <w:marTop w:val="0"/>
                  <w:marBottom w:val="0"/>
                  <w:divBdr>
                    <w:top w:val="none" w:sz="0" w:space="0" w:color="auto"/>
                    <w:left w:val="none" w:sz="0" w:space="0" w:color="auto"/>
                    <w:bottom w:val="none" w:sz="0" w:space="0" w:color="auto"/>
                    <w:right w:val="none" w:sz="0" w:space="0" w:color="auto"/>
                  </w:divBdr>
                  <w:divsChild>
                    <w:div w:id="1222209605">
                      <w:marLeft w:val="0"/>
                      <w:marRight w:val="0"/>
                      <w:marTop w:val="0"/>
                      <w:marBottom w:val="0"/>
                      <w:divBdr>
                        <w:top w:val="none" w:sz="0" w:space="0" w:color="auto"/>
                        <w:left w:val="none" w:sz="0" w:space="0" w:color="auto"/>
                        <w:bottom w:val="none" w:sz="0" w:space="0" w:color="auto"/>
                        <w:right w:val="none" w:sz="0" w:space="0" w:color="auto"/>
                      </w:divBdr>
                      <w:divsChild>
                        <w:div w:id="1230456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935172">
      <w:bodyDiv w:val="1"/>
      <w:marLeft w:val="0"/>
      <w:marRight w:val="0"/>
      <w:marTop w:val="0"/>
      <w:marBottom w:val="0"/>
      <w:divBdr>
        <w:top w:val="none" w:sz="0" w:space="0" w:color="auto"/>
        <w:left w:val="none" w:sz="0" w:space="0" w:color="auto"/>
        <w:bottom w:val="none" w:sz="0" w:space="0" w:color="auto"/>
        <w:right w:val="none" w:sz="0" w:space="0" w:color="auto"/>
      </w:divBdr>
    </w:div>
    <w:div w:id="99877500">
      <w:bodyDiv w:val="1"/>
      <w:marLeft w:val="0"/>
      <w:marRight w:val="0"/>
      <w:marTop w:val="0"/>
      <w:marBottom w:val="0"/>
      <w:divBdr>
        <w:top w:val="none" w:sz="0" w:space="0" w:color="auto"/>
        <w:left w:val="none" w:sz="0" w:space="0" w:color="auto"/>
        <w:bottom w:val="none" w:sz="0" w:space="0" w:color="auto"/>
        <w:right w:val="none" w:sz="0" w:space="0" w:color="auto"/>
      </w:divBdr>
    </w:div>
    <w:div w:id="139277444">
      <w:bodyDiv w:val="1"/>
      <w:marLeft w:val="0"/>
      <w:marRight w:val="0"/>
      <w:marTop w:val="0"/>
      <w:marBottom w:val="0"/>
      <w:divBdr>
        <w:top w:val="none" w:sz="0" w:space="0" w:color="auto"/>
        <w:left w:val="none" w:sz="0" w:space="0" w:color="auto"/>
        <w:bottom w:val="none" w:sz="0" w:space="0" w:color="auto"/>
        <w:right w:val="none" w:sz="0" w:space="0" w:color="auto"/>
      </w:divBdr>
    </w:div>
    <w:div w:id="163205020">
      <w:bodyDiv w:val="1"/>
      <w:marLeft w:val="0"/>
      <w:marRight w:val="0"/>
      <w:marTop w:val="0"/>
      <w:marBottom w:val="0"/>
      <w:divBdr>
        <w:top w:val="none" w:sz="0" w:space="0" w:color="auto"/>
        <w:left w:val="none" w:sz="0" w:space="0" w:color="auto"/>
        <w:bottom w:val="none" w:sz="0" w:space="0" w:color="auto"/>
        <w:right w:val="none" w:sz="0" w:space="0" w:color="auto"/>
      </w:divBdr>
    </w:div>
    <w:div w:id="196168058">
      <w:bodyDiv w:val="1"/>
      <w:marLeft w:val="0"/>
      <w:marRight w:val="0"/>
      <w:marTop w:val="0"/>
      <w:marBottom w:val="0"/>
      <w:divBdr>
        <w:top w:val="none" w:sz="0" w:space="0" w:color="auto"/>
        <w:left w:val="none" w:sz="0" w:space="0" w:color="auto"/>
        <w:bottom w:val="none" w:sz="0" w:space="0" w:color="auto"/>
        <w:right w:val="none" w:sz="0" w:space="0" w:color="auto"/>
      </w:divBdr>
    </w:div>
    <w:div w:id="278489306">
      <w:bodyDiv w:val="1"/>
      <w:marLeft w:val="0"/>
      <w:marRight w:val="0"/>
      <w:marTop w:val="0"/>
      <w:marBottom w:val="0"/>
      <w:divBdr>
        <w:top w:val="none" w:sz="0" w:space="0" w:color="auto"/>
        <w:left w:val="none" w:sz="0" w:space="0" w:color="auto"/>
        <w:bottom w:val="none" w:sz="0" w:space="0" w:color="auto"/>
        <w:right w:val="none" w:sz="0" w:space="0" w:color="auto"/>
      </w:divBdr>
    </w:div>
    <w:div w:id="311913159">
      <w:bodyDiv w:val="1"/>
      <w:marLeft w:val="0"/>
      <w:marRight w:val="0"/>
      <w:marTop w:val="0"/>
      <w:marBottom w:val="0"/>
      <w:divBdr>
        <w:top w:val="none" w:sz="0" w:space="0" w:color="auto"/>
        <w:left w:val="none" w:sz="0" w:space="0" w:color="auto"/>
        <w:bottom w:val="none" w:sz="0" w:space="0" w:color="auto"/>
        <w:right w:val="none" w:sz="0" w:space="0" w:color="auto"/>
      </w:divBdr>
    </w:div>
    <w:div w:id="315838039">
      <w:bodyDiv w:val="1"/>
      <w:marLeft w:val="0"/>
      <w:marRight w:val="0"/>
      <w:marTop w:val="0"/>
      <w:marBottom w:val="0"/>
      <w:divBdr>
        <w:top w:val="none" w:sz="0" w:space="0" w:color="auto"/>
        <w:left w:val="none" w:sz="0" w:space="0" w:color="auto"/>
        <w:bottom w:val="none" w:sz="0" w:space="0" w:color="auto"/>
        <w:right w:val="none" w:sz="0" w:space="0" w:color="auto"/>
      </w:divBdr>
    </w:div>
    <w:div w:id="318310020">
      <w:bodyDiv w:val="1"/>
      <w:marLeft w:val="0"/>
      <w:marRight w:val="0"/>
      <w:marTop w:val="0"/>
      <w:marBottom w:val="0"/>
      <w:divBdr>
        <w:top w:val="none" w:sz="0" w:space="0" w:color="auto"/>
        <w:left w:val="none" w:sz="0" w:space="0" w:color="auto"/>
        <w:bottom w:val="none" w:sz="0" w:space="0" w:color="auto"/>
        <w:right w:val="none" w:sz="0" w:space="0" w:color="auto"/>
      </w:divBdr>
    </w:div>
    <w:div w:id="319892193">
      <w:bodyDiv w:val="1"/>
      <w:marLeft w:val="0"/>
      <w:marRight w:val="0"/>
      <w:marTop w:val="0"/>
      <w:marBottom w:val="0"/>
      <w:divBdr>
        <w:top w:val="none" w:sz="0" w:space="0" w:color="auto"/>
        <w:left w:val="none" w:sz="0" w:space="0" w:color="auto"/>
        <w:bottom w:val="none" w:sz="0" w:space="0" w:color="auto"/>
        <w:right w:val="none" w:sz="0" w:space="0" w:color="auto"/>
      </w:divBdr>
    </w:div>
    <w:div w:id="333534971">
      <w:bodyDiv w:val="1"/>
      <w:marLeft w:val="0"/>
      <w:marRight w:val="0"/>
      <w:marTop w:val="0"/>
      <w:marBottom w:val="0"/>
      <w:divBdr>
        <w:top w:val="none" w:sz="0" w:space="0" w:color="auto"/>
        <w:left w:val="none" w:sz="0" w:space="0" w:color="auto"/>
        <w:bottom w:val="none" w:sz="0" w:space="0" w:color="auto"/>
        <w:right w:val="none" w:sz="0" w:space="0" w:color="auto"/>
      </w:divBdr>
    </w:div>
    <w:div w:id="384764373">
      <w:bodyDiv w:val="1"/>
      <w:marLeft w:val="0"/>
      <w:marRight w:val="0"/>
      <w:marTop w:val="0"/>
      <w:marBottom w:val="0"/>
      <w:divBdr>
        <w:top w:val="none" w:sz="0" w:space="0" w:color="auto"/>
        <w:left w:val="none" w:sz="0" w:space="0" w:color="auto"/>
        <w:bottom w:val="none" w:sz="0" w:space="0" w:color="auto"/>
        <w:right w:val="none" w:sz="0" w:space="0" w:color="auto"/>
      </w:divBdr>
    </w:div>
    <w:div w:id="406389246">
      <w:bodyDiv w:val="1"/>
      <w:marLeft w:val="0"/>
      <w:marRight w:val="0"/>
      <w:marTop w:val="0"/>
      <w:marBottom w:val="0"/>
      <w:divBdr>
        <w:top w:val="none" w:sz="0" w:space="0" w:color="auto"/>
        <w:left w:val="none" w:sz="0" w:space="0" w:color="auto"/>
        <w:bottom w:val="none" w:sz="0" w:space="0" w:color="auto"/>
        <w:right w:val="none" w:sz="0" w:space="0" w:color="auto"/>
      </w:divBdr>
    </w:div>
    <w:div w:id="437871037">
      <w:bodyDiv w:val="1"/>
      <w:marLeft w:val="0"/>
      <w:marRight w:val="0"/>
      <w:marTop w:val="0"/>
      <w:marBottom w:val="0"/>
      <w:divBdr>
        <w:top w:val="none" w:sz="0" w:space="0" w:color="auto"/>
        <w:left w:val="none" w:sz="0" w:space="0" w:color="auto"/>
        <w:bottom w:val="none" w:sz="0" w:space="0" w:color="auto"/>
        <w:right w:val="none" w:sz="0" w:space="0" w:color="auto"/>
      </w:divBdr>
    </w:div>
    <w:div w:id="455175483">
      <w:bodyDiv w:val="1"/>
      <w:marLeft w:val="0"/>
      <w:marRight w:val="0"/>
      <w:marTop w:val="0"/>
      <w:marBottom w:val="0"/>
      <w:divBdr>
        <w:top w:val="none" w:sz="0" w:space="0" w:color="auto"/>
        <w:left w:val="none" w:sz="0" w:space="0" w:color="auto"/>
        <w:bottom w:val="none" w:sz="0" w:space="0" w:color="auto"/>
        <w:right w:val="none" w:sz="0" w:space="0" w:color="auto"/>
      </w:divBdr>
    </w:div>
    <w:div w:id="469829137">
      <w:bodyDiv w:val="1"/>
      <w:marLeft w:val="0"/>
      <w:marRight w:val="0"/>
      <w:marTop w:val="0"/>
      <w:marBottom w:val="0"/>
      <w:divBdr>
        <w:top w:val="none" w:sz="0" w:space="0" w:color="auto"/>
        <w:left w:val="none" w:sz="0" w:space="0" w:color="auto"/>
        <w:bottom w:val="none" w:sz="0" w:space="0" w:color="auto"/>
        <w:right w:val="none" w:sz="0" w:space="0" w:color="auto"/>
      </w:divBdr>
    </w:div>
    <w:div w:id="578947152">
      <w:bodyDiv w:val="1"/>
      <w:marLeft w:val="0"/>
      <w:marRight w:val="0"/>
      <w:marTop w:val="0"/>
      <w:marBottom w:val="0"/>
      <w:divBdr>
        <w:top w:val="none" w:sz="0" w:space="0" w:color="auto"/>
        <w:left w:val="none" w:sz="0" w:space="0" w:color="auto"/>
        <w:bottom w:val="none" w:sz="0" w:space="0" w:color="auto"/>
        <w:right w:val="none" w:sz="0" w:space="0" w:color="auto"/>
      </w:divBdr>
    </w:div>
    <w:div w:id="633412380">
      <w:bodyDiv w:val="1"/>
      <w:marLeft w:val="0"/>
      <w:marRight w:val="0"/>
      <w:marTop w:val="0"/>
      <w:marBottom w:val="0"/>
      <w:divBdr>
        <w:top w:val="none" w:sz="0" w:space="0" w:color="auto"/>
        <w:left w:val="none" w:sz="0" w:space="0" w:color="auto"/>
        <w:bottom w:val="none" w:sz="0" w:space="0" w:color="auto"/>
        <w:right w:val="none" w:sz="0" w:space="0" w:color="auto"/>
      </w:divBdr>
    </w:div>
    <w:div w:id="693729521">
      <w:bodyDiv w:val="1"/>
      <w:marLeft w:val="0"/>
      <w:marRight w:val="0"/>
      <w:marTop w:val="0"/>
      <w:marBottom w:val="0"/>
      <w:divBdr>
        <w:top w:val="none" w:sz="0" w:space="0" w:color="auto"/>
        <w:left w:val="none" w:sz="0" w:space="0" w:color="auto"/>
        <w:bottom w:val="none" w:sz="0" w:space="0" w:color="auto"/>
        <w:right w:val="none" w:sz="0" w:space="0" w:color="auto"/>
      </w:divBdr>
    </w:div>
    <w:div w:id="753824773">
      <w:bodyDiv w:val="1"/>
      <w:marLeft w:val="0"/>
      <w:marRight w:val="0"/>
      <w:marTop w:val="0"/>
      <w:marBottom w:val="0"/>
      <w:divBdr>
        <w:top w:val="none" w:sz="0" w:space="0" w:color="auto"/>
        <w:left w:val="none" w:sz="0" w:space="0" w:color="auto"/>
        <w:bottom w:val="none" w:sz="0" w:space="0" w:color="auto"/>
        <w:right w:val="none" w:sz="0" w:space="0" w:color="auto"/>
      </w:divBdr>
    </w:div>
    <w:div w:id="761267114">
      <w:bodyDiv w:val="1"/>
      <w:marLeft w:val="0"/>
      <w:marRight w:val="0"/>
      <w:marTop w:val="0"/>
      <w:marBottom w:val="0"/>
      <w:divBdr>
        <w:top w:val="none" w:sz="0" w:space="0" w:color="auto"/>
        <w:left w:val="none" w:sz="0" w:space="0" w:color="auto"/>
        <w:bottom w:val="none" w:sz="0" w:space="0" w:color="auto"/>
        <w:right w:val="none" w:sz="0" w:space="0" w:color="auto"/>
      </w:divBdr>
    </w:div>
    <w:div w:id="771633726">
      <w:bodyDiv w:val="1"/>
      <w:marLeft w:val="0"/>
      <w:marRight w:val="0"/>
      <w:marTop w:val="0"/>
      <w:marBottom w:val="0"/>
      <w:divBdr>
        <w:top w:val="none" w:sz="0" w:space="0" w:color="auto"/>
        <w:left w:val="none" w:sz="0" w:space="0" w:color="auto"/>
        <w:bottom w:val="none" w:sz="0" w:space="0" w:color="auto"/>
        <w:right w:val="none" w:sz="0" w:space="0" w:color="auto"/>
      </w:divBdr>
    </w:div>
    <w:div w:id="773210890">
      <w:bodyDiv w:val="1"/>
      <w:marLeft w:val="0"/>
      <w:marRight w:val="0"/>
      <w:marTop w:val="0"/>
      <w:marBottom w:val="0"/>
      <w:divBdr>
        <w:top w:val="none" w:sz="0" w:space="0" w:color="auto"/>
        <w:left w:val="none" w:sz="0" w:space="0" w:color="auto"/>
        <w:bottom w:val="none" w:sz="0" w:space="0" w:color="auto"/>
        <w:right w:val="none" w:sz="0" w:space="0" w:color="auto"/>
      </w:divBdr>
    </w:div>
    <w:div w:id="779179177">
      <w:bodyDiv w:val="1"/>
      <w:marLeft w:val="0"/>
      <w:marRight w:val="0"/>
      <w:marTop w:val="0"/>
      <w:marBottom w:val="0"/>
      <w:divBdr>
        <w:top w:val="none" w:sz="0" w:space="0" w:color="auto"/>
        <w:left w:val="none" w:sz="0" w:space="0" w:color="auto"/>
        <w:bottom w:val="none" w:sz="0" w:space="0" w:color="auto"/>
        <w:right w:val="none" w:sz="0" w:space="0" w:color="auto"/>
      </w:divBdr>
    </w:div>
    <w:div w:id="781534894">
      <w:bodyDiv w:val="1"/>
      <w:marLeft w:val="0"/>
      <w:marRight w:val="0"/>
      <w:marTop w:val="0"/>
      <w:marBottom w:val="0"/>
      <w:divBdr>
        <w:top w:val="none" w:sz="0" w:space="0" w:color="auto"/>
        <w:left w:val="none" w:sz="0" w:space="0" w:color="auto"/>
        <w:bottom w:val="none" w:sz="0" w:space="0" w:color="auto"/>
        <w:right w:val="none" w:sz="0" w:space="0" w:color="auto"/>
      </w:divBdr>
    </w:div>
    <w:div w:id="794101798">
      <w:bodyDiv w:val="1"/>
      <w:marLeft w:val="0"/>
      <w:marRight w:val="0"/>
      <w:marTop w:val="0"/>
      <w:marBottom w:val="0"/>
      <w:divBdr>
        <w:top w:val="none" w:sz="0" w:space="0" w:color="auto"/>
        <w:left w:val="none" w:sz="0" w:space="0" w:color="auto"/>
        <w:bottom w:val="none" w:sz="0" w:space="0" w:color="auto"/>
        <w:right w:val="none" w:sz="0" w:space="0" w:color="auto"/>
      </w:divBdr>
    </w:div>
    <w:div w:id="809787399">
      <w:bodyDiv w:val="1"/>
      <w:marLeft w:val="0"/>
      <w:marRight w:val="0"/>
      <w:marTop w:val="0"/>
      <w:marBottom w:val="0"/>
      <w:divBdr>
        <w:top w:val="none" w:sz="0" w:space="0" w:color="auto"/>
        <w:left w:val="none" w:sz="0" w:space="0" w:color="auto"/>
        <w:bottom w:val="none" w:sz="0" w:space="0" w:color="auto"/>
        <w:right w:val="none" w:sz="0" w:space="0" w:color="auto"/>
      </w:divBdr>
    </w:div>
    <w:div w:id="857894479">
      <w:bodyDiv w:val="1"/>
      <w:marLeft w:val="0"/>
      <w:marRight w:val="0"/>
      <w:marTop w:val="0"/>
      <w:marBottom w:val="0"/>
      <w:divBdr>
        <w:top w:val="none" w:sz="0" w:space="0" w:color="auto"/>
        <w:left w:val="none" w:sz="0" w:space="0" w:color="auto"/>
        <w:bottom w:val="none" w:sz="0" w:space="0" w:color="auto"/>
        <w:right w:val="none" w:sz="0" w:space="0" w:color="auto"/>
      </w:divBdr>
    </w:div>
    <w:div w:id="862522298">
      <w:bodyDiv w:val="1"/>
      <w:marLeft w:val="0"/>
      <w:marRight w:val="0"/>
      <w:marTop w:val="0"/>
      <w:marBottom w:val="0"/>
      <w:divBdr>
        <w:top w:val="none" w:sz="0" w:space="0" w:color="auto"/>
        <w:left w:val="none" w:sz="0" w:space="0" w:color="auto"/>
        <w:bottom w:val="none" w:sz="0" w:space="0" w:color="auto"/>
        <w:right w:val="none" w:sz="0" w:space="0" w:color="auto"/>
      </w:divBdr>
    </w:div>
    <w:div w:id="892546209">
      <w:bodyDiv w:val="1"/>
      <w:marLeft w:val="0"/>
      <w:marRight w:val="0"/>
      <w:marTop w:val="0"/>
      <w:marBottom w:val="0"/>
      <w:divBdr>
        <w:top w:val="none" w:sz="0" w:space="0" w:color="auto"/>
        <w:left w:val="none" w:sz="0" w:space="0" w:color="auto"/>
        <w:bottom w:val="none" w:sz="0" w:space="0" w:color="auto"/>
        <w:right w:val="none" w:sz="0" w:space="0" w:color="auto"/>
      </w:divBdr>
    </w:div>
    <w:div w:id="919414520">
      <w:bodyDiv w:val="1"/>
      <w:marLeft w:val="0"/>
      <w:marRight w:val="0"/>
      <w:marTop w:val="0"/>
      <w:marBottom w:val="0"/>
      <w:divBdr>
        <w:top w:val="none" w:sz="0" w:space="0" w:color="auto"/>
        <w:left w:val="none" w:sz="0" w:space="0" w:color="auto"/>
        <w:bottom w:val="none" w:sz="0" w:space="0" w:color="auto"/>
        <w:right w:val="none" w:sz="0" w:space="0" w:color="auto"/>
      </w:divBdr>
    </w:div>
    <w:div w:id="941570735">
      <w:bodyDiv w:val="1"/>
      <w:marLeft w:val="0"/>
      <w:marRight w:val="0"/>
      <w:marTop w:val="0"/>
      <w:marBottom w:val="0"/>
      <w:divBdr>
        <w:top w:val="none" w:sz="0" w:space="0" w:color="auto"/>
        <w:left w:val="none" w:sz="0" w:space="0" w:color="auto"/>
        <w:bottom w:val="none" w:sz="0" w:space="0" w:color="auto"/>
        <w:right w:val="none" w:sz="0" w:space="0" w:color="auto"/>
      </w:divBdr>
    </w:div>
    <w:div w:id="956257084">
      <w:bodyDiv w:val="1"/>
      <w:marLeft w:val="0"/>
      <w:marRight w:val="0"/>
      <w:marTop w:val="0"/>
      <w:marBottom w:val="0"/>
      <w:divBdr>
        <w:top w:val="none" w:sz="0" w:space="0" w:color="auto"/>
        <w:left w:val="none" w:sz="0" w:space="0" w:color="auto"/>
        <w:bottom w:val="none" w:sz="0" w:space="0" w:color="auto"/>
        <w:right w:val="none" w:sz="0" w:space="0" w:color="auto"/>
      </w:divBdr>
    </w:div>
    <w:div w:id="962153178">
      <w:bodyDiv w:val="1"/>
      <w:marLeft w:val="0"/>
      <w:marRight w:val="0"/>
      <w:marTop w:val="0"/>
      <w:marBottom w:val="0"/>
      <w:divBdr>
        <w:top w:val="none" w:sz="0" w:space="0" w:color="auto"/>
        <w:left w:val="none" w:sz="0" w:space="0" w:color="auto"/>
        <w:bottom w:val="none" w:sz="0" w:space="0" w:color="auto"/>
        <w:right w:val="none" w:sz="0" w:space="0" w:color="auto"/>
      </w:divBdr>
      <w:divsChild>
        <w:div w:id="597175943">
          <w:marLeft w:val="0"/>
          <w:marRight w:val="0"/>
          <w:marTop w:val="0"/>
          <w:marBottom w:val="0"/>
          <w:divBdr>
            <w:top w:val="none" w:sz="0" w:space="0" w:color="auto"/>
            <w:left w:val="none" w:sz="0" w:space="0" w:color="auto"/>
            <w:bottom w:val="none" w:sz="0" w:space="0" w:color="auto"/>
            <w:right w:val="none" w:sz="0" w:space="0" w:color="auto"/>
          </w:divBdr>
          <w:divsChild>
            <w:div w:id="883323679">
              <w:marLeft w:val="0"/>
              <w:marRight w:val="0"/>
              <w:marTop w:val="0"/>
              <w:marBottom w:val="0"/>
              <w:divBdr>
                <w:top w:val="none" w:sz="0" w:space="0" w:color="auto"/>
                <w:left w:val="none" w:sz="0" w:space="0" w:color="auto"/>
                <w:bottom w:val="none" w:sz="0" w:space="0" w:color="auto"/>
                <w:right w:val="none" w:sz="0" w:space="0" w:color="auto"/>
              </w:divBdr>
              <w:divsChild>
                <w:div w:id="1676491575">
                  <w:marLeft w:val="0"/>
                  <w:marRight w:val="0"/>
                  <w:marTop w:val="0"/>
                  <w:marBottom w:val="0"/>
                  <w:divBdr>
                    <w:top w:val="none" w:sz="0" w:space="0" w:color="auto"/>
                    <w:left w:val="none" w:sz="0" w:space="0" w:color="auto"/>
                    <w:bottom w:val="none" w:sz="0" w:space="0" w:color="auto"/>
                    <w:right w:val="none" w:sz="0" w:space="0" w:color="auto"/>
                  </w:divBdr>
                  <w:divsChild>
                    <w:div w:id="1218592461">
                      <w:marLeft w:val="0"/>
                      <w:marRight w:val="0"/>
                      <w:marTop w:val="0"/>
                      <w:marBottom w:val="0"/>
                      <w:divBdr>
                        <w:top w:val="none" w:sz="0" w:space="0" w:color="auto"/>
                        <w:left w:val="none" w:sz="0" w:space="0" w:color="auto"/>
                        <w:bottom w:val="none" w:sz="0" w:space="0" w:color="auto"/>
                        <w:right w:val="none" w:sz="0" w:space="0" w:color="auto"/>
                      </w:divBdr>
                      <w:divsChild>
                        <w:div w:id="1622610570">
                          <w:marLeft w:val="0"/>
                          <w:marRight w:val="0"/>
                          <w:marTop w:val="0"/>
                          <w:marBottom w:val="0"/>
                          <w:divBdr>
                            <w:top w:val="none" w:sz="0" w:space="0" w:color="auto"/>
                            <w:left w:val="none" w:sz="0" w:space="0" w:color="auto"/>
                            <w:bottom w:val="none" w:sz="0" w:space="0" w:color="auto"/>
                            <w:right w:val="none" w:sz="0" w:space="0" w:color="auto"/>
                          </w:divBdr>
                          <w:divsChild>
                            <w:div w:id="405107012">
                              <w:marLeft w:val="0"/>
                              <w:marRight w:val="0"/>
                              <w:marTop w:val="100"/>
                              <w:marBottom w:val="0"/>
                              <w:divBdr>
                                <w:top w:val="none" w:sz="0" w:space="0" w:color="auto"/>
                                <w:left w:val="none" w:sz="0" w:space="0" w:color="auto"/>
                                <w:bottom w:val="none" w:sz="0" w:space="0" w:color="auto"/>
                                <w:right w:val="none" w:sz="0" w:space="0" w:color="auto"/>
                              </w:divBdr>
                              <w:divsChild>
                                <w:div w:id="184949223">
                                  <w:marLeft w:val="0"/>
                                  <w:marRight w:val="0"/>
                                  <w:marTop w:val="0"/>
                                  <w:marBottom w:val="0"/>
                                  <w:divBdr>
                                    <w:top w:val="none" w:sz="0" w:space="0" w:color="auto"/>
                                    <w:left w:val="none" w:sz="0" w:space="0" w:color="auto"/>
                                    <w:bottom w:val="none" w:sz="0" w:space="0" w:color="auto"/>
                                    <w:right w:val="none" w:sz="0" w:space="0" w:color="auto"/>
                                  </w:divBdr>
                                  <w:divsChild>
                                    <w:div w:id="1071468400">
                                      <w:marLeft w:val="0"/>
                                      <w:marRight w:val="0"/>
                                      <w:marTop w:val="0"/>
                                      <w:marBottom w:val="0"/>
                                      <w:divBdr>
                                        <w:top w:val="none" w:sz="0" w:space="0" w:color="auto"/>
                                        <w:left w:val="none" w:sz="0" w:space="0" w:color="auto"/>
                                        <w:bottom w:val="none" w:sz="0" w:space="0" w:color="auto"/>
                                        <w:right w:val="none" w:sz="0" w:space="0" w:color="auto"/>
                                      </w:divBdr>
                                      <w:divsChild>
                                        <w:div w:id="32856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49738">
                                  <w:marLeft w:val="0"/>
                                  <w:marRight w:val="0"/>
                                  <w:marTop w:val="0"/>
                                  <w:marBottom w:val="0"/>
                                  <w:divBdr>
                                    <w:top w:val="none" w:sz="0" w:space="0" w:color="auto"/>
                                    <w:left w:val="none" w:sz="0" w:space="0" w:color="auto"/>
                                    <w:bottom w:val="none" w:sz="0" w:space="0" w:color="auto"/>
                                    <w:right w:val="none" w:sz="0" w:space="0" w:color="auto"/>
                                  </w:divBdr>
                                  <w:divsChild>
                                    <w:div w:id="1433551033">
                                      <w:marLeft w:val="0"/>
                                      <w:marRight w:val="0"/>
                                      <w:marTop w:val="0"/>
                                      <w:marBottom w:val="0"/>
                                      <w:divBdr>
                                        <w:top w:val="none" w:sz="0" w:space="0" w:color="auto"/>
                                        <w:left w:val="none" w:sz="0" w:space="0" w:color="auto"/>
                                        <w:bottom w:val="none" w:sz="0" w:space="0" w:color="auto"/>
                                        <w:right w:val="none" w:sz="0" w:space="0" w:color="auto"/>
                                      </w:divBdr>
                                      <w:divsChild>
                                        <w:div w:id="118571111">
                                          <w:marLeft w:val="0"/>
                                          <w:marRight w:val="0"/>
                                          <w:marTop w:val="0"/>
                                          <w:marBottom w:val="0"/>
                                          <w:divBdr>
                                            <w:top w:val="none" w:sz="0" w:space="0" w:color="auto"/>
                                            <w:left w:val="none" w:sz="0" w:space="0" w:color="auto"/>
                                            <w:bottom w:val="none" w:sz="0" w:space="0" w:color="auto"/>
                                            <w:right w:val="none" w:sz="0" w:space="0" w:color="auto"/>
                                          </w:divBdr>
                                          <w:divsChild>
                                            <w:div w:id="6561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642500">
                                  <w:marLeft w:val="0"/>
                                  <w:marRight w:val="0"/>
                                  <w:marTop w:val="0"/>
                                  <w:marBottom w:val="0"/>
                                  <w:divBdr>
                                    <w:top w:val="none" w:sz="0" w:space="0" w:color="auto"/>
                                    <w:left w:val="none" w:sz="0" w:space="0" w:color="auto"/>
                                    <w:bottom w:val="none" w:sz="0" w:space="0" w:color="auto"/>
                                    <w:right w:val="none" w:sz="0" w:space="0" w:color="auto"/>
                                  </w:divBdr>
                                  <w:divsChild>
                                    <w:div w:id="885146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55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35809">
                      <w:marLeft w:val="0"/>
                      <w:marRight w:val="0"/>
                      <w:marTop w:val="100"/>
                      <w:marBottom w:val="0"/>
                      <w:divBdr>
                        <w:top w:val="none" w:sz="0" w:space="0" w:color="auto"/>
                        <w:left w:val="none" w:sz="0" w:space="0" w:color="auto"/>
                        <w:bottom w:val="none" w:sz="0" w:space="0" w:color="auto"/>
                        <w:right w:val="none" w:sz="0" w:space="0" w:color="auto"/>
                      </w:divBdr>
                      <w:divsChild>
                        <w:div w:id="72345575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5085811">
      <w:bodyDiv w:val="1"/>
      <w:marLeft w:val="0"/>
      <w:marRight w:val="0"/>
      <w:marTop w:val="0"/>
      <w:marBottom w:val="0"/>
      <w:divBdr>
        <w:top w:val="none" w:sz="0" w:space="0" w:color="auto"/>
        <w:left w:val="none" w:sz="0" w:space="0" w:color="auto"/>
        <w:bottom w:val="none" w:sz="0" w:space="0" w:color="auto"/>
        <w:right w:val="none" w:sz="0" w:space="0" w:color="auto"/>
      </w:divBdr>
    </w:div>
    <w:div w:id="1040859896">
      <w:bodyDiv w:val="1"/>
      <w:marLeft w:val="0"/>
      <w:marRight w:val="0"/>
      <w:marTop w:val="0"/>
      <w:marBottom w:val="0"/>
      <w:divBdr>
        <w:top w:val="none" w:sz="0" w:space="0" w:color="auto"/>
        <w:left w:val="none" w:sz="0" w:space="0" w:color="auto"/>
        <w:bottom w:val="none" w:sz="0" w:space="0" w:color="auto"/>
        <w:right w:val="none" w:sz="0" w:space="0" w:color="auto"/>
      </w:divBdr>
    </w:div>
    <w:div w:id="1082987872">
      <w:bodyDiv w:val="1"/>
      <w:marLeft w:val="0"/>
      <w:marRight w:val="0"/>
      <w:marTop w:val="0"/>
      <w:marBottom w:val="0"/>
      <w:divBdr>
        <w:top w:val="none" w:sz="0" w:space="0" w:color="auto"/>
        <w:left w:val="none" w:sz="0" w:space="0" w:color="auto"/>
        <w:bottom w:val="none" w:sz="0" w:space="0" w:color="auto"/>
        <w:right w:val="none" w:sz="0" w:space="0" w:color="auto"/>
      </w:divBdr>
    </w:div>
    <w:div w:id="1121807067">
      <w:bodyDiv w:val="1"/>
      <w:marLeft w:val="0"/>
      <w:marRight w:val="0"/>
      <w:marTop w:val="0"/>
      <w:marBottom w:val="0"/>
      <w:divBdr>
        <w:top w:val="none" w:sz="0" w:space="0" w:color="auto"/>
        <w:left w:val="none" w:sz="0" w:space="0" w:color="auto"/>
        <w:bottom w:val="none" w:sz="0" w:space="0" w:color="auto"/>
        <w:right w:val="none" w:sz="0" w:space="0" w:color="auto"/>
      </w:divBdr>
    </w:div>
    <w:div w:id="1192299756">
      <w:bodyDiv w:val="1"/>
      <w:marLeft w:val="0"/>
      <w:marRight w:val="0"/>
      <w:marTop w:val="0"/>
      <w:marBottom w:val="0"/>
      <w:divBdr>
        <w:top w:val="none" w:sz="0" w:space="0" w:color="auto"/>
        <w:left w:val="none" w:sz="0" w:space="0" w:color="auto"/>
        <w:bottom w:val="none" w:sz="0" w:space="0" w:color="auto"/>
        <w:right w:val="none" w:sz="0" w:space="0" w:color="auto"/>
      </w:divBdr>
      <w:divsChild>
        <w:div w:id="337315304">
          <w:marLeft w:val="0"/>
          <w:marRight w:val="0"/>
          <w:marTop w:val="100"/>
          <w:marBottom w:val="0"/>
          <w:divBdr>
            <w:top w:val="none" w:sz="0" w:space="0" w:color="auto"/>
            <w:left w:val="none" w:sz="0" w:space="0" w:color="auto"/>
            <w:bottom w:val="none" w:sz="0" w:space="0" w:color="auto"/>
            <w:right w:val="none" w:sz="0" w:space="0" w:color="auto"/>
          </w:divBdr>
          <w:divsChild>
            <w:div w:id="666058573">
              <w:marLeft w:val="0"/>
              <w:marRight w:val="0"/>
              <w:marTop w:val="60"/>
              <w:marBottom w:val="0"/>
              <w:divBdr>
                <w:top w:val="none" w:sz="0" w:space="0" w:color="auto"/>
                <w:left w:val="none" w:sz="0" w:space="0" w:color="auto"/>
                <w:bottom w:val="none" w:sz="0" w:space="0" w:color="auto"/>
                <w:right w:val="none" w:sz="0" w:space="0" w:color="auto"/>
              </w:divBdr>
            </w:div>
          </w:divsChild>
        </w:div>
        <w:div w:id="1167283815">
          <w:marLeft w:val="0"/>
          <w:marRight w:val="0"/>
          <w:marTop w:val="0"/>
          <w:marBottom w:val="0"/>
          <w:divBdr>
            <w:top w:val="none" w:sz="0" w:space="0" w:color="auto"/>
            <w:left w:val="none" w:sz="0" w:space="0" w:color="auto"/>
            <w:bottom w:val="none" w:sz="0" w:space="0" w:color="auto"/>
            <w:right w:val="none" w:sz="0" w:space="0" w:color="auto"/>
          </w:divBdr>
          <w:divsChild>
            <w:div w:id="216363581">
              <w:marLeft w:val="0"/>
              <w:marRight w:val="0"/>
              <w:marTop w:val="0"/>
              <w:marBottom w:val="0"/>
              <w:divBdr>
                <w:top w:val="none" w:sz="0" w:space="0" w:color="auto"/>
                <w:left w:val="none" w:sz="0" w:space="0" w:color="auto"/>
                <w:bottom w:val="none" w:sz="0" w:space="0" w:color="auto"/>
                <w:right w:val="none" w:sz="0" w:space="0" w:color="auto"/>
              </w:divBdr>
              <w:divsChild>
                <w:div w:id="82208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093819">
      <w:bodyDiv w:val="1"/>
      <w:marLeft w:val="0"/>
      <w:marRight w:val="0"/>
      <w:marTop w:val="0"/>
      <w:marBottom w:val="0"/>
      <w:divBdr>
        <w:top w:val="none" w:sz="0" w:space="0" w:color="auto"/>
        <w:left w:val="none" w:sz="0" w:space="0" w:color="auto"/>
        <w:bottom w:val="none" w:sz="0" w:space="0" w:color="auto"/>
        <w:right w:val="none" w:sz="0" w:space="0" w:color="auto"/>
      </w:divBdr>
    </w:div>
    <w:div w:id="1295985592">
      <w:bodyDiv w:val="1"/>
      <w:marLeft w:val="0"/>
      <w:marRight w:val="0"/>
      <w:marTop w:val="0"/>
      <w:marBottom w:val="0"/>
      <w:divBdr>
        <w:top w:val="none" w:sz="0" w:space="0" w:color="auto"/>
        <w:left w:val="none" w:sz="0" w:space="0" w:color="auto"/>
        <w:bottom w:val="none" w:sz="0" w:space="0" w:color="auto"/>
        <w:right w:val="none" w:sz="0" w:space="0" w:color="auto"/>
      </w:divBdr>
    </w:div>
    <w:div w:id="1343363006">
      <w:bodyDiv w:val="1"/>
      <w:marLeft w:val="0"/>
      <w:marRight w:val="0"/>
      <w:marTop w:val="0"/>
      <w:marBottom w:val="0"/>
      <w:divBdr>
        <w:top w:val="none" w:sz="0" w:space="0" w:color="auto"/>
        <w:left w:val="none" w:sz="0" w:space="0" w:color="auto"/>
        <w:bottom w:val="none" w:sz="0" w:space="0" w:color="auto"/>
        <w:right w:val="none" w:sz="0" w:space="0" w:color="auto"/>
      </w:divBdr>
    </w:div>
    <w:div w:id="1412503473">
      <w:bodyDiv w:val="1"/>
      <w:marLeft w:val="0"/>
      <w:marRight w:val="0"/>
      <w:marTop w:val="0"/>
      <w:marBottom w:val="0"/>
      <w:divBdr>
        <w:top w:val="none" w:sz="0" w:space="0" w:color="auto"/>
        <w:left w:val="none" w:sz="0" w:space="0" w:color="auto"/>
        <w:bottom w:val="none" w:sz="0" w:space="0" w:color="auto"/>
        <w:right w:val="none" w:sz="0" w:space="0" w:color="auto"/>
      </w:divBdr>
    </w:div>
    <w:div w:id="1417479944">
      <w:bodyDiv w:val="1"/>
      <w:marLeft w:val="0"/>
      <w:marRight w:val="0"/>
      <w:marTop w:val="0"/>
      <w:marBottom w:val="0"/>
      <w:divBdr>
        <w:top w:val="none" w:sz="0" w:space="0" w:color="auto"/>
        <w:left w:val="none" w:sz="0" w:space="0" w:color="auto"/>
        <w:bottom w:val="none" w:sz="0" w:space="0" w:color="auto"/>
        <w:right w:val="none" w:sz="0" w:space="0" w:color="auto"/>
      </w:divBdr>
    </w:div>
    <w:div w:id="1454179214">
      <w:bodyDiv w:val="1"/>
      <w:marLeft w:val="0"/>
      <w:marRight w:val="0"/>
      <w:marTop w:val="0"/>
      <w:marBottom w:val="0"/>
      <w:divBdr>
        <w:top w:val="none" w:sz="0" w:space="0" w:color="auto"/>
        <w:left w:val="none" w:sz="0" w:space="0" w:color="auto"/>
        <w:bottom w:val="none" w:sz="0" w:space="0" w:color="auto"/>
        <w:right w:val="none" w:sz="0" w:space="0" w:color="auto"/>
      </w:divBdr>
    </w:div>
    <w:div w:id="1498573635">
      <w:bodyDiv w:val="1"/>
      <w:marLeft w:val="0"/>
      <w:marRight w:val="0"/>
      <w:marTop w:val="0"/>
      <w:marBottom w:val="0"/>
      <w:divBdr>
        <w:top w:val="none" w:sz="0" w:space="0" w:color="auto"/>
        <w:left w:val="none" w:sz="0" w:space="0" w:color="auto"/>
        <w:bottom w:val="none" w:sz="0" w:space="0" w:color="auto"/>
        <w:right w:val="none" w:sz="0" w:space="0" w:color="auto"/>
      </w:divBdr>
      <w:divsChild>
        <w:div w:id="1272663071">
          <w:marLeft w:val="0"/>
          <w:marRight w:val="0"/>
          <w:marTop w:val="0"/>
          <w:marBottom w:val="0"/>
          <w:divBdr>
            <w:top w:val="none" w:sz="0" w:space="0" w:color="auto"/>
            <w:left w:val="none" w:sz="0" w:space="0" w:color="auto"/>
            <w:bottom w:val="none" w:sz="0" w:space="0" w:color="auto"/>
            <w:right w:val="none" w:sz="0" w:space="0" w:color="auto"/>
          </w:divBdr>
          <w:divsChild>
            <w:div w:id="1068111272">
              <w:marLeft w:val="0"/>
              <w:marRight w:val="0"/>
              <w:marTop w:val="0"/>
              <w:marBottom w:val="0"/>
              <w:divBdr>
                <w:top w:val="none" w:sz="0" w:space="0" w:color="auto"/>
                <w:left w:val="none" w:sz="0" w:space="0" w:color="auto"/>
                <w:bottom w:val="none" w:sz="0" w:space="0" w:color="auto"/>
                <w:right w:val="none" w:sz="0" w:space="0" w:color="auto"/>
              </w:divBdr>
              <w:divsChild>
                <w:div w:id="1083255576">
                  <w:marLeft w:val="0"/>
                  <w:marRight w:val="0"/>
                  <w:marTop w:val="0"/>
                  <w:marBottom w:val="0"/>
                  <w:divBdr>
                    <w:top w:val="none" w:sz="0" w:space="0" w:color="auto"/>
                    <w:left w:val="none" w:sz="0" w:space="0" w:color="auto"/>
                    <w:bottom w:val="none" w:sz="0" w:space="0" w:color="auto"/>
                    <w:right w:val="none" w:sz="0" w:space="0" w:color="auto"/>
                  </w:divBdr>
                  <w:divsChild>
                    <w:div w:id="378750576">
                      <w:marLeft w:val="0"/>
                      <w:marRight w:val="0"/>
                      <w:marTop w:val="0"/>
                      <w:marBottom w:val="0"/>
                      <w:divBdr>
                        <w:top w:val="none" w:sz="0" w:space="0" w:color="auto"/>
                        <w:left w:val="none" w:sz="0" w:space="0" w:color="auto"/>
                        <w:bottom w:val="none" w:sz="0" w:space="0" w:color="auto"/>
                        <w:right w:val="none" w:sz="0" w:space="0" w:color="auto"/>
                      </w:divBdr>
                      <w:divsChild>
                        <w:div w:id="59841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827742">
          <w:marLeft w:val="0"/>
          <w:marRight w:val="0"/>
          <w:marTop w:val="0"/>
          <w:marBottom w:val="0"/>
          <w:divBdr>
            <w:top w:val="none" w:sz="0" w:space="0" w:color="auto"/>
            <w:left w:val="none" w:sz="0" w:space="0" w:color="auto"/>
            <w:bottom w:val="none" w:sz="0" w:space="0" w:color="auto"/>
            <w:right w:val="none" w:sz="0" w:space="0" w:color="auto"/>
          </w:divBdr>
          <w:divsChild>
            <w:div w:id="520319940">
              <w:marLeft w:val="0"/>
              <w:marRight w:val="0"/>
              <w:marTop w:val="0"/>
              <w:marBottom w:val="0"/>
              <w:divBdr>
                <w:top w:val="none" w:sz="0" w:space="0" w:color="auto"/>
                <w:left w:val="none" w:sz="0" w:space="0" w:color="auto"/>
                <w:bottom w:val="none" w:sz="0" w:space="0" w:color="auto"/>
                <w:right w:val="none" w:sz="0" w:space="0" w:color="auto"/>
              </w:divBdr>
              <w:divsChild>
                <w:div w:id="1997296196">
                  <w:marLeft w:val="0"/>
                  <w:marRight w:val="0"/>
                  <w:marTop w:val="0"/>
                  <w:marBottom w:val="0"/>
                  <w:divBdr>
                    <w:top w:val="none" w:sz="0" w:space="0" w:color="auto"/>
                    <w:left w:val="none" w:sz="0" w:space="0" w:color="auto"/>
                    <w:bottom w:val="none" w:sz="0" w:space="0" w:color="auto"/>
                    <w:right w:val="none" w:sz="0" w:space="0" w:color="auto"/>
                  </w:divBdr>
                  <w:divsChild>
                    <w:div w:id="2113888856">
                      <w:marLeft w:val="0"/>
                      <w:marRight w:val="0"/>
                      <w:marTop w:val="0"/>
                      <w:marBottom w:val="0"/>
                      <w:divBdr>
                        <w:top w:val="none" w:sz="0" w:space="0" w:color="auto"/>
                        <w:left w:val="none" w:sz="0" w:space="0" w:color="auto"/>
                        <w:bottom w:val="none" w:sz="0" w:space="0" w:color="auto"/>
                        <w:right w:val="none" w:sz="0" w:space="0" w:color="auto"/>
                      </w:divBdr>
                      <w:divsChild>
                        <w:div w:id="705443460">
                          <w:marLeft w:val="0"/>
                          <w:marRight w:val="0"/>
                          <w:marTop w:val="0"/>
                          <w:marBottom w:val="0"/>
                          <w:divBdr>
                            <w:top w:val="none" w:sz="0" w:space="0" w:color="auto"/>
                            <w:left w:val="none" w:sz="0" w:space="0" w:color="auto"/>
                            <w:bottom w:val="none" w:sz="0" w:space="0" w:color="auto"/>
                            <w:right w:val="none" w:sz="0" w:space="0" w:color="auto"/>
                          </w:divBdr>
                          <w:divsChild>
                            <w:div w:id="1297032876">
                              <w:marLeft w:val="0"/>
                              <w:marRight w:val="300"/>
                              <w:marTop w:val="180"/>
                              <w:marBottom w:val="0"/>
                              <w:divBdr>
                                <w:top w:val="none" w:sz="0" w:space="0" w:color="auto"/>
                                <w:left w:val="none" w:sz="0" w:space="0" w:color="auto"/>
                                <w:bottom w:val="none" w:sz="0" w:space="0" w:color="auto"/>
                                <w:right w:val="none" w:sz="0" w:space="0" w:color="auto"/>
                              </w:divBdr>
                              <w:divsChild>
                                <w:div w:id="12878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2017247">
      <w:bodyDiv w:val="1"/>
      <w:marLeft w:val="0"/>
      <w:marRight w:val="0"/>
      <w:marTop w:val="0"/>
      <w:marBottom w:val="0"/>
      <w:divBdr>
        <w:top w:val="none" w:sz="0" w:space="0" w:color="auto"/>
        <w:left w:val="none" w:sz="0" w:space="0" w:color="auto"/>
        <w:bottom w:val="none" w:sz="0" w:space="0" w:color="auto"/>
        <w:right w:val="none" w:sz="0" w:space="0" w:color="auto"/>
      </w:divBdr>
    </w:div>
    <w:div w:id="1570654793">
      <w:bodyDiv w:val="1"/>
      <w:marLeft w:val="0"/>
      <w:marRight w:val="0"/>
      <w:marTop w:val="0"/>
      <w:marBottom w:val="0"/>
      <w:divBdr>
        <w:top w:val="none" w:sz="0" w:space="0" w:color="auto"/>
        <w:left w:val="none" w:sz="0" w:space="0" w:color="auto"/>
        <w:bottom w:val="none" w:sz="0" w:space="0" w:color="auto"/>
        <w:right w:val="none" w:sz="0" w:space="0" w:color="auto"/>
      </w:divBdr>
    </w:div>
    <w:div w:id="1598320409">
      <w:bodyDiv w:val="1"/>
      <w:marLeft w:val="0"/>
      <w:marRight w:val="0"/>
      <w:marTop w:val="0"/>
      <w:marBottom w:val="0"/>
      <w:divBdr>
        <w:top w:val="none" w:sz="0" w:space="0" w:color="auto"/>
        <w:left w:val="none" w:sz="0" w:space="0" w:color="auto"/>
        <w:bottom w:val="none" w:sz="0" w:space="0" w:color="auto"/>
        <w:right w:val="none" w:sz="0" w:space="0" w:color="auto"/>
      </w:divBdr>
    </w:div>
    <w:div w:id="1614706499">
      <w:bodyDiv w:val="1"/>
      <w:marLeft w:val="0"/>
      <w:marRight w:val="0"/>
      <w:marTop w:val="0"/>
      <w:marBottom w:val="0"/>
      <w:divBdr>
        <w:top w:val="none" w:sz="0" w:space="0" w:color="auto"/>
        <w:left w:val="none" w:sz="0" w:space="0" w:color="auto"/>
        <w:bottom w:val="none" w:sz="0" w:space="0" w:color="auto"/>
        <w:right w:val="none" w:sz="0" w:space="0" w:color="auto"/>
      </w:divBdr>
    </w:div>
    <w:div w:id="1656102148">
      <w:bodyDiv w:val="1"/>
      <w:marLeft w:val="0"/>
      <w:marRight w:val="0"/>
      <w:marTop w:val="0"/>
      <w:marBottom w:val="0"/>
      <w:divBdr>
        <w:top w:val="none" w:sz="0" w:space="0" w:color="auto"/>
        <w:left w:val="none" w:sz="0" w:space="0" w:color="auto"/>
        <w:bottom w:val="none" w:sz="0" w:space="0" w:color="auto"/>
        <w:right w:val="none" w:sz="0" w:space="0" w:color="auto"/>
      </w:divBdr>
    </w:div>
    <w:div w:id="1669090869">
      <w:bodyDiv w:val="1"/>
      <w:marLeft w:val="0"/>
      <w:marRight w:val="0"/>
      <w:marTop w:val="0"/>
      <w:marBottom w:val="0"/>
      <w:divBdr>
        <w:top w:val="none" w:sz="0" w:space="0" w:color="auto"/>
        <w:left w:val="none" w:sz="0" w:space="0" w:color="auto"/>
        <w:bottom w:val="none" w:sz="0" w:space="0" w:color="auto"/>
        <w:right w:val="none" w:sz="0" w:space="0" w:color="auto"/>
      </w:divBdr>
    </w:div>
    <w:div w:id="1685281147">
      <w:bodyDiv w:val="1"/>
      <w:marLeft w:val="0"/>
      <w:marRight w:val="0"/>
      <w:marTop w:val="0"/>
      <w:marBottom w:val="0"/>
      <w:divBdr>
        <w:top w:val="none" w:sz="0" w:space="0" w:color="auto"/>
        <w:left w:val="none" w:sz="0" w:space="0" w:color="auto"/>
        <w:bottom w:val="none" w:sz="0" w:space="0" w:color="auto"/>
        <w:right w:val="none" w:sz="0" w:space="0" w:color="auto"/>
      </w:divBdr>
    </w:div>
    <w:div w:id="1762943999">
      <w:bodyDiv w:val="1"/>
      <w:marLeft w:val="0"/>
      <w:marRight w:val="0"/>
      <w:marTop w:val="0"/>
      <w:marBottom w:val="0"/>
      <w:divBdr>
        <w:top w:val="none" w:sz="0" w:space="0" w:color="auto"/>
        <w:left w:val="none" w:sz="0" w:space="0" w:color="auto"/>
        <w:bottom w:val="none" w:sz="0" w:space="0" w:color="auto"/>
        <w:right w:val="none" w:sz="0" w:space="0" w:color="auto"/>
      </w:divBdr>
    </w:div>
    <w:div w:id="1780442481">
      <w:bodyDiv w:val="1"/>
      <w:marLeft w:val="0"/>
      <w:marRight w:val="0"/>
      <w:marTop w:val="0"/>
      <w:marBottom w:val="0"/>
      <w:divBdr>
        <w:top w:val="none" w:sz="0" w:space="0" w:color="auto"/>
        <w:left w:val="none" w:sz="0" w:space="0" w:color="auto"/>
        <w:bottom w:val="none" w:sz="0" w:space="0" w:color="auto"/>
        <w:right w:val="none" w:sz="0" w:space="0" w:color="auto"/>
      </w:divBdr>
    </w:div>
    <w:div w:id="1784838908">
      <w:bodyDiv w:val="1"/>
      <w:marLeft w:val="0"/>
      <w:marRight w:val="0"/>
      <w:marTop w:val="0"/>
      <w:marBottom w:val="0"/>
      <w:divBdr>
        <w:top w:val="none" w:sz="0" w:space="0" w:color="auto"/>
        <w:left w:val="none" w:sz="0" w:space="0" w:color="auto"/>
        <w:bottom w:val="none" w:sz="0" w:space="0" w:color="auto"/>
        <w:right w:val="none" w:sz="0" w:space="0" w:color="auto"/>
      </w:divBdr>
    </w:div>
    <w:div w:id="1800026810">
      <w:bodyDiv w:val="1"/>
      <w:marLeft w:val="0"/>
      <w:marRight w:val="0"/>
      <w:marTop w:val="0"/>
      <w:marBottom w:val="0"/>
      <w:divBdr>
        <w:top w:val="none" w:sz="0" w:space="0" w:color="auto"/>
        <w:left w:val="none" w:sz="0" w:space="0" w:color="auto"/>
        <w:bottom w:val="none" w:sz="0" w:space="0" w:color="auto"/>
        <w:right w:val="none" w:sz="0" w:space="0" w:color="auto"/>
      </w:divBdr>
    </w:div>
    <w:div w:id="1801996944">
      <w:bodyDiv w:val="1"/>
      <w:marLeft w:val="0"/>
      <w:marRight w:val="0"/>
      <w:marTop w:val="0"/>
      <w:marBottom w:val="0"/>
      <w:divBdr>
        <w:top w:val="none" w:sz="0" w:space="0" w:color="auto"/>
        <w:left w:val="none" w:sz="0" w:space="0" w:color="auto"/>
        <w:bottom w:val="none" w:sz="0" w:space="0" w:color="auto"/>
        <w:right w:val="none" w:sz="0" w:space="0" w:color="auto"/>
      </w:divBdr>
    </w:div>
    <w:div w:id="1809125016">
      <w:bodyDiv w:val="1"/>
      <w:marLeft w:val="0"/>
      <w:marRight w:val="0"/>
      <w:marTop w:val="0"/>
      <w:marBottom w:val="0"/>
      <w:divBdr>
        <w:top w:val="none" w:sz="0" w:space="0" w:color="auto"/>
        <w:left w:val="none" w:sz="0" w:space="0" w:color="auto"/>
        <w:bottom w:val="none" w:sz="0" w:space="0" w:color="auto"/>
        <w:right w:val="none" w:sz="0" w:space="0" w:color="auto"/>
      </w:divBdr>
    </w:div>
    <w:div w:id="1818718144">
      <w:bodyDiv w:val="1"/>
      <w:marLeft w:val="0"/>
      <w:marRight w:val="0"/>
      <w:marTop w:val="0"/>
      <w:marBottom w:val="0"/>
      <w:divBdr>
        <w:top w:val="none" w:sz="0" w:space="0" w:color="auto"/>
        <w:left w:val="none" w:sz="0" w:space="0" w:color="auto"/>
        <w:bottom w:val="none" w:sz="0" w:space="0" w:color="auto"/>
        <w:right w:val="none" w:sz="0" w:space="0" w:color="auto"/>
      </w:divBdr>
    </w:div>
    <w:div w:id="1844776495">
      <w:bodyDiv w:val="1"/>
      <w:marLeft w:val="0"/>
      <w:marRight w:val="0"/>
      <w:marTop w:val="0"/>
      <w:marBottom w:val="0"/>
      <w:divBdr>
        <w:top w:val="none" w:sz="0" w:space="0" w:color="auto"/>
        <w:left w:val="none" w:sz="0" w:space="0" w:color="auto"/>
        <w:bottom w:val="none" w:sz="0" w:space="0" w:color="auto"/>
        <w:right w:val="none" w:sz="0" w:space="0" w:color="auto"/>
      </w:divBdr>
      <w:divsChild>
        <w:div w:id="1572739677">
          <w:marLeft w:val="0"/>
          <w:marRight w:val="0"/>
          <w:marTop w:val="0"/>
          <w:marBottom w:val="0"/>
          <w:divBdr>
            <w:top w:val="none" w:sz="0" w:space="0" w:color="auto"/>
            <w:left w:val="none" w:sz="0" w:space="0" w:color="auto"/>
            <w:bottom w:val="none" w:sz="0" w:space="0" w:color="auto"/>
            <w:right w:val="none" w:sz="0" w:space="0" w:color="auto"/>
          </w:divBdr>
          <w:divsChild>
            <w:div w:id="711148441">
              <w:marLeft w:val="0"/>
              <w:marRight w:val="0"/>
              <w:marTop w:val="0"/>
              <w:marBottom w:val="0"/>
              <w:divBdr>
                <w:top w:val="none" w:sz="0" w:space="0" w:color="auto"/>
                <w:left w:val="none" w:sz="0" w:space="0" w:color="auto"/>
                <w:bottom w:val="none" w:sz="0" w:space="0" w:color="auto"/>
                <w:right w:val="none" w:sz="0" w:space="0" w:color="auto"/>
              </w:divBdr>
              <w:divsChild>
                <w:div w:id="795294985">
                  <w:marLeft w:val="0"/>
                  <w:marRight w:val="0"/>
                  <w:marTop w:val="0"/>
                  <w:marBottom w:val="0"/>
                  <w:divBdr>
                    <w:top w:val="none" w:sz="0" w:space="0" w:color="auto"/>
                    <w:left w:val="none" w:sz="0" w:space="0" w:color="auto"/>
                    <w:bottom w:val="none" w:sz="0" w:space="0" w:color="auto"/>
                    <w:right w:val="none" w:sz="0" w:space="0" w:color="auto"/>
                  </w:divBdr>
                  <w:divsChild>
                    <w:div w:id="1584411382">
                      <w:marLeft w:val="0"/>
                      <w:marRight w:val="0"/>
                      <w:marTop w:val="0"/>
                      <w:marBottom w:val="0"/>
                      <w:divBdr>
                        <w:top w:val="none" w:sz="0" w:space="0" w:color="auto"/>
                        <w:left w:val="none" w:sz="0" w:space="0" w:color="auto"/>
                        <w:bottom w:val="none" w:sz="0" w:space="0" w:color="auto"/>
                        <w:right w:val="none" w:sz="0" w:space="0" w:color="auto"/>
                      </w:divBdr>
                      <w:divsChild>
                        <w:div w:id="16974560">
                          <w:marLeft w:val="0"/>
                          <w:marRight w:val="0"/>
                          <w:marTop w:val="0"/>
                          <w:marBottom w:val="0"/>
                          <w:divBdr>
                            <w:top w:val="none" w:sz="0" w:space="0" w:color="auto"/>
                            <w:left w:val="none" w:sz="0" w:space="0" w:color="auto"/>
                            <w:bottom w:val="none" w:sz="0" w:space="0" w:color="auto"/>
                            <w:right w:val="none" w:sz="0" w:space="0" w:color="auto"/>
                          </w:divBdr>
                          <w:divsChild>
                            <w:div w:id="2093118315">
                              <w:marLeft w:val="0"/>
                              <w:marRight w:val="0"/>
                              <w:marTop w:val="0"/>
                              <w:marBottom w:val="0"/>
                              <w:divBdr>
                                <w:top w:val="none" w:sz="0" w:space="0" w:color="auto"/>
                                <w:left w:val="none" w:sz="0" w:space="0" w:color="auto"/>
                                <w:bottom w:val="none" w:sz="0" w:space="0" w:color="auto"/>
                                <w:right w:val="none" w:sz="0" w:space="0" w:color="auto"/>
                              </w:divBdr>
                              <w:divsChild>
                                <w:div w:id="1749500122">
                                  <w:marLeft w:val="0"/>
                                  <w:marRight w:val="0"/>
                                  <w:marTop w:val="0"/>
                                  <w:marBottom w:val="0"/>
                                  <w:divBdr>
                                    <w:top w:val="none" w:sz="0" w:space="0" w:color="auto"/>
                                    <w:left w:val="none" w:sz="0" w:space="0" w:color="auto"/>
                                    <w:bottom w:val="none" w:sz="0" w:space="0" w:color="auto"/>
                                    <w:right w:val="none" w:sz="0" w:space="0" w:color="auto"/>
                                  </w:divBdr>
                                  <w:divsChild>
                                    <w:div w:id="587034528">
                                      <w:marLeft w:val="0"/>
                                      <w:marRight w:val="300"/>
                                      <w:marTop w:val="180"/>
                                      <w:marBottom w:val="0"/>
                                      <w:divBdr>
                                        <w:top w:val="none" w:sz="0" w:space="0" w:color="auto"/>
                                        <w:left w:val="none" w:sz="0" w:space="0" w:color="auto"/>
                                        <w:bottom w:val="none" w:sz="0" w:space="0" w:color="auto"/>
                                        <w:right w:val="none" w:sz="0" w:space="0" w:color="auto"/>
                                      </w:divBdr>
                                      <w:divsChild>
                                        <w:div w:id="61139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572669">
                  <w:marLeft w:val="0"/>
                  <w:marRight w:val="0"/>
                  <w:marTop w:val="0"/>
                  <w:marBottom w:val="0"/>
                  <w:divBdr>
                    <w:top w:val="none" w:sz="0" w:space="0" w:color="auto"/>
                    <w:left w:val="none" w:sz="0" w:space="0" w:color="auto"/>
                    <w:bottom w:val="none" w:sz="0" w:space="0" w:color="auto"/>
                    <w:right w:val="none" w:sz="0" w:space="0" w:color="auto"/>
                  </w:divBdr>
                  <w:divsChild>
                    <w:div w:id="1630629047">
                      <w:marLeft w:val="0"/>
                      <w:marRight w:val="0"/>
                      <w:marTop w:val="0"/>
                      <w:marBottom w:val="0"/>
                      <w:divBdr>
                        <w:top w:val="none" w:sz="0" w:space="0" w:color="auto"/>
                        <w:left w:val="none" w:sz="0" w:space="0" w:color="auto"/>
                        <w:bottom w:val="none" w:sz="0" w:space="0" w:color="auto"/>
                        <w:right w:val="none" w:sz="0" w:space="0" w:color="auto"/>
                      </w:divBdr>
                      <w:divsChild>
                        <w:div w:id="1444151812">
                          <w:marLeft w:val="0"/>
                          <w:marRight w:val="0"/>
                          <w:marTop w:val="0"/>
                          <w:marBottom w:val="0"/>
                          <w:divBdr>
                            <w:top w:val="none" w:sz="0" w:space="0" w:color="auto"/>
                            <w:left w:val="none" w:sz="0" w:space="0" w:color="auto"/>
                            <w:bottom w:val="none" w:sz="0" w:space="0" w:color="auto"/>
                            <w:right w:val="none" w:sz="0" w:space="0" w:color="auto"/>
                          </w:divBdr>
                          <w:divsChild>
                            <w:div w:id="1349523683">
                              <w:marLeft w:val="0"/>
                              <w:marRight w:val="0"/>
                              <w:marTop w:val="0"/>
                              <w:marBottom w:val="0"/>
                              <w:divBdr>
                                <w:top w:val="none" w:sz="0" w:space="0" w:color="auto"/>
                                <w:left w:val="none" w:sz="0" w:space="0" w:color="auto"/>
                                <w:bottom w:val="none" w:sz="0" w:space="0" w:color="auto"/>
                                <w:right w:val="none" w:sz="0" w:space="0" w:color="auto"/>
                              </w:divBdr>
                              <w:divsChild>
                                <w:div w:id="15997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952766">
      <w:bodyDiv w:val="1"/>
      <w:marLeft w:val="0"/>
      <w:marRight w:val="0"/>
      <w:marTop w:val="0"/>
      <w:marBottom w:val="0"/>
      <w:divBdr>
        <w:top w:val="none" w:sz="0" w:space="0" w:color="auto"/>
        <w:left w:val="none" w:sz="0" w:space="0" w:color="auto"/>
        <w:bottom w:val="none" w:sz="0" w:space="0" w:color="auto"/>
        <w:right w:val="none" w:sz="0" w:space="0" w:color="auto"/>
      </w:divBdr>
    </w:div>
    <w:div w:id="1855223559">
      <w:bodyDiv w:val="1"/>
      <w:marLeft w:val="0"/>
      <w:marRight w:val="0"/>
      <w:marTop w:val="0"/>
      <w:marBottom w:val="0"/>
      <w:divBdr>
        <w:top w:val="none" w:sz="0" w:space="0" w:color="auto"/>
        <w:left w:val="none" w:sz="0" w:space="0" w:color="auto"/>
        <w:bottom w:val="none" w:sz="0" w:space="0" w:color="auto"/>
        <w:right w:val="none" w:sz="0" w:space="0" w:color="auto"/>
      </w:divBdr>
    </w:div>
    <w:div w:id="1951812712">
      <w:bodyDiv w:val="1"/>
      <w:marLeft w:val="0"/>
      <w:marRight w:val="0"/>
      <w:marTop w:val="0"/>
      <w:marBottom w:val="0"/>
      <w:divBdr>
        <w:top w:val="none" w:sz="0" w:space="0" w:color="auto"/>
        <w:left w:val="none" w:sz="0" w:space="0" w:color="auto"/>
        <w:bottom w:val="none" w:sz="0" w:space="0" w:color="auto"/>
        <w:right w:val="none" w:sz="0" w:space="0" w:color="auto"/>
      </w:divBdr>
    </w:div>
    <w:div w:id="1961912904">
      <w:bodyDiv w:val="1"/>
      <w:marLeft w:val="0"/>
      <w:marRight w:val="0"/>
      <w:marTop w:val="0"/>
      <w:marBottom w:val="0"/>
      <w:divBdr>
        <w:top w:val="none" w:sz="0" w:space="0" w:color="auto"/>
        <w:left w:val="none" w:sz="0" w:space="0" w:color="auto"/>
        <w:bottom w:val="none" w:sz="0" w:space="0" w:color="auto"/>
        <w:right w:val="none" w:sz="0" w:space="0" w:color="auto"/>
      </w:divBdr>
    </w:div>
    <w:div w:id="2037582479">
      <w:bodyDiv w:val="1"/>
      <w:marLeft w:val="0"/>
      <w:marRight w:val="0"/>
      <w:marTop w:val="0"/>
      <w:marBottom w:val="0"/>
      <w:divBdr>
        <w:top w:val="none" w:sz="0" w:space="0" w:color="auto"/>
        <w:left w:val="none" w:sz="0" w:space="0" w:color="auto"/>
        <w:bottom w:val="none" w:sz="0" w:space="0" w:color="auto"/>
        <w:right w:val="none" w:sz="0" w:space="0" w:color="auto"/>
      </w:divBdr>
    </w:div>
    <w:div w:id="2073386054">
      <w:bodyDiv w:val="1"/>
      <w:marLeft w:val="0"/>
      <w:marRight w:val="0"/>
      <w:marTop w:val="0"/>
      <w:marBottom w:val="0"/>
      <w:divBdr>
        <w:top w:val="none" w:sz="0" w:space="0" w:color="auto"/>
        <w:left w:val="none" w:sz="0" w:space="0" w:color="auto"/>
        <w:bottom w:val="none" w:sz="0" w:space="0" w:color="auto"/>
        <w:right w:val="none" w:sz="0" w:space="0" w:color="auto"/>
      </w:divBdr>
    </w:div>
    <w:div w:id="21399534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amilo.alcantara@ugto.mx" TargetMode="External"/><Relationship Id="rId18" Type="http://schemas.openxmlformats.org/officeDocument/2006/relationships/hyperlink" Target="mailto:yanmeili@ugto.m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hyperlink" Target="mailto:horacio.hernandez@ugto.mx" TargetMode="External"/><Relationship Id="rId17" Type="http://schemas.openxmlformats.org/officeDocument/2006/relationships/hyperlink" Target="mailto:ma.acostareyes@ugto.mx"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mukta@geo.tamu.edu"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jm.navarrocespedes@ugto.mx"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jorge.morales@cimat.mx" TargetMode="External"/><Relationship Id="rId23" Type="http://schemas.openxmlformats.org/officeDocument/2006/relationships/hyperlink" Target="https://doi.org/10.5194/npg-11-561-2004" TargetMode="External"/><Relationship Id="rId10" Type="http://schemas.openxmlformats.org/officeDocument/2006/relationships/endnotes" Target="endnotes.xml"/><Relationship Id="rId19" Type="http://schemas.openxmlformats.org/officeDocument/2006/relationships/hyperlink" Target="mailto:v.pinagonzalez@ugto.m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osach@atmosfera.unam.mx" TargetMode="External"/><Relationship Id="rId22"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2ce0322-7d75-4744-8c27-19483ff27bd8" xsi:nil="true"/>
    <lcf76f155ced4ddcb4097134ff3c332f xmlns="24c0ca8a-0300-4d72-8670-291c9074714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8C9B30D69E982A4DAD71D75A61BE0E37" ma:contentTypeVersion="17" ma:contentTypeDescription="Crear nuevo documento." ma:contentTypeScope="" ma:versionID="ea6d23f522b0d87543324b8794d4e4ad">
  <xsd:schema xmlns:xsd="http://www.w3.org/2001/XMLSchema" xmlns:xs="http://www.w3.org/2001/XMLSchema" xmlns:p="http://schemas.microsoft.com/office/2006/metadata/properties" xmlns:ns2="f2ce0322-7d75-4744-8c27-19483ff27bd8" xmlns:ns3="24c0ca8a-0300-4d72-8670-291c9074714f" targetNamespace="http://schemas.microsoft.com/office/2006/metadata/properties" ma:root="true" ma:fieldsID="a82267e3dde3071ab4c71993d357cd7b" ns2:_="" ns3:_="">
    <xsd:import namespace="f2ce0322-7d75-4744-8c27-19483ff27bd8"/>
    <xsd:import namespace="24c0ca8a-0300-4d72-8670-291c907471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ce0322-7d75-4744-8c27-19483ff27bd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a2a86430-b5fc-4f00-a871-4123c1758623}" ma:internalName="TaxCatchAll" ma:showField="CatchAllData" ma:web="f2ce0322-7d75-4744-8c27-19483ff27b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4c0ca8a-0300-4d72-8670-291c907471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5b1e1152-38a9-4b12-bbf0-d57e653ae07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74731E-145A-4BCE-95A4-B57A174B92BF}">
  <ds:schemaRefs>
    <ds:schemaRef ds:uri="http://schemas.microsoft.com/office/2006/metadata/properties"/>
    <ds:schemaRef ds:uri="http://schemas.microsoft.com/office/infopath/2007/PartnerControls"/>
    <ds:schemaRef ds:uri="f2ce0322-7d75-4744-8c27-19483ff27bd8"/>
    <ds:schemaRef ds:uri="24c0ca8a-0300-4d72-8670-291c9074714f"/>
  </ds:schemaRefs>
</ds:datastoreItem>
</file>

<file path=customXml/itemProps2.xml><?xml version="1.0" encoding="utf-8"?>
<ds:datastoreItem xmlns:ds="http://schemas.openxmlformats.org/officeDocument/2006/customXml" ds:itemID="{AD802E72-91F3-4688-83FF-AFB088A462F5}">
  <ds:schemaRefs>
    <ds:schemaRef ds:uri="http://schemas.microsoft.com/sharepoint/v3/contenttype/forms"/>
  </ds:schemaRefs>
</ds:datastoreItem>
</file>

<file path=customXml/itemProps3.xml><?xml version="1.0" encoding="utf-8"?>
<ds:datastoreItem xmlns:ds="http://schemas.openxmlformats.org/officeDocument/2006/customXml" ds:itemID="{9E23F9EF-8176-43C1-91A1-73C67870A7AC}">
  <ds:schemaRefs>
    <ds:schemaRef ds:uri="http://schemas.openxmlformats.org/officeDocument/2006/bibliography"/>
  </ds:schemaRefs>
</ds:datastoreItem>
</file>

<file path=customXml/itemProps4.xml><?xml version="1.0" encoding="utf-8"?>
<ds:datastoreItem xmlns:ds="http://schemas.openxmlformats.org/officeDocument/2006/customXml" ds:itemID="{7BE1485A-938F-47E3-A005-BEBD66333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ce0322-7d75-4744-8c27-19483ff27bd8"/>
    <ds:schemaRef ds:uri="24c0ca8a-0300-4d72-8670-291c90747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1622</Words>
  <Characters>8926</Characters>
  <Application>Microsoft Office Word</Application>
  <DocSecurity>0</DocSecurity>
  <Lines>74</Lines>
  <Paragraphs>21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dirinv</dc:creator>
  <cp:keywords/>
  <dc:description/>
  <cp:lastModifiedBy>JUAN MANUEL NAVARRO  CÉSPEDES</cp:lastModifiedBy>
  <cp:revision>11</cp:revision>
  <cp:lastPrinted>2021-06-03T03:13:00Z</cp:lastPrinted>
  <dcterms:created xsi:type="dcterms:W3CDTF">2023-09-07T02:45:00Z</dcterms:created>
  <dcterms:modified xsi:type="dcterms:W3CDTF">2023-09-19T19:43:00Z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0x0101008C9B30D69E982A4DAD71D75A61BE0E37</vt:lpwstr>
  </property>
  <property fmtid="{D5CDD505-2E9C-101B-9397-08002B2CF9AE}" pid="3" name="MediaServiceImageTags">
    <vt:lpwstr/>
  </property>
</Properties>
</file>