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0A18B3" w14:textId="582FF5A9" w:rsidR="00497547" w:rsidRPr="00764015" w:rsidRDefault="00497547" w:rsidP="00497547">
      <w:pPr>
        <w:spacing w:line="360" w:lineRule="auto"/>
        <w:jc w:val="left"/>
        <w:rPr>
          <w:rFonts w:ascii="Times New Roman" w:hAnsi="Times New Roman" w:cs="Times New Roman"/>
        </w:rPr>
      </w:pPr>
      <w:r w:rsidRPr="00764015">
        <w:rPr>
          <w:rFonts w:ascii="Times New Roman" w:hAnsi="Times New Roman" w:cs="Times New Roman"/>
        </w:rPr>
        <w:t>Supplementary Data</w:t>
      </w:r>
    </w:p>
    <w:p w14:paraId="29A6304A" w14:textId="6202CFFC" w:rsidR="00A97876" w:rsidRDefault="00A97876" w:rsidP="00A97876">
      <w:pPr>
        <w:pStyle w:val="a7"/>
        <w:keepNext/>
        <w:jc w:val="center"/>
      </w:pPr>
      <w:r>
        <w:t xml:space="preserve">Table </w:t>
      </w:r>
      <w:r w:rsidR="0070186E">
        <w:t>1</w:t>
      </w:r>
      <w:r>
        <w:t xml:space="preserve">: Logistic univariate analysis of dose-volume objectives for the development of severe oral mucositis </w:t>
      </w:r>
    </w:p>
    <w:tbl>
      <w:tblPr>
        <w:tblW w:w="4650" w:type="pct"/>
        <w:jc w:val="center"/>
        <w:tblLook w:val="04A0" w:firstRow="1" w:lastRow="0" w:firstColumn="1" w:lastColumn="0" w:noHBand="0" w:noVBand="1"/>
      </w:tblPr>
      <w:tblGrid>
        <w:gridCol w:w="1265"/>
        <w:gridCol w:w="1967"/>
        <w:gridCol w:w="1265"/>
        <w:gridCol w:w="280"/>
        <w:gridCol w:w="1967"/>
        <w:gridCol w:w="981"/>
      </w:tblGrid>
      <w:tr w:rsidR="00A97876" w14:paraId="2536C336" w14:textId="77777777" w:rsidTr="001A1ABA">
        <w:trPr>
          <w:trHeight w:val="300"/>
          <w:jc w:val="center"/>
        </w:trPr>
        <w:tc>
          <w:tcPr>
            <w:tcW w:w="819" w:type="pct"/>
            <w:tcBorders>
              <w:top w:val="single" w:sz="12" w:space="0" w:color="auto"/>
              <w:left w:val="nil"/>
              <w:bottom w:val="nil"/>
              <w:right w:val="nil"/>
            </w:tcBorders>
            <w:noWrap/>
            <w:hideMark/>
          </w:tcPr>
          <w:p w14:paraId="67973EB4" w14:textId="77777777" w:rsidR="00A97876" w:rsidRDefault="00A97876" w:rsidP="001A1ABA"/>
        </w:tc>
        <w:tc>
          <w:tcPr>
            <w:tcW w:w="2092" w:type="pct"/>
            <w:gridSpan w:val="2"/>
            <w:tcBorders>
              <w:top w:val="single" w:sz="12" w:space="0" w:color="auto"/>
              <w:left w:val="nil"/>
              <w:bottom w:val="single" w:sz="12" w:space="0" w:color="auto"/>
              <w:right w:val="nil"/>
            </w:tcBorders>
            <w:noWrap/>
            <w:hideMark/>
          </w:tcPr>
          <w:p w14:paraId="304D6598" w14:textId="77777777" w:rsidR="00A97876" w:rsidRDefault="00A97876" w:rsidP="001A1ABA">
            <w:pPr>
              <w:jc w:val="center"/>
              <w:rPr>
                <w:rFonts w:ascii="Times New Roman" w:hAnsi="Times New Roman" w:cs="Times New Roman"/>
                <w:color w:val="000000"/>
                <w:sz w:val="22"/>
              </w:rPr>
            </w:pPr>
            <w:r>
              <w:rPr>
                <w:rFonts w:ascii="Times New Roman" w:hAnsi="Times New Roman" w:cs="Times New Roman"/>
                <w:color w:val="000000"/>
                <w:sz w:val="22"/>
              </w:rPr>
              <w:t>MSC</w:t>
            </w:r>
          </w:p>
        </w:tc>
        <w:tc>
          <w:tcPr>
            <w:tcW w:w="181" w:type="pct"/>
            <w:tcBorders>
              <w:top w:val="single" w:sz="12" w:space="0" w:color="auto"/>
              <w:left w:val="nil"/>
              <w:bottom w:val="single" w:sz="12" w:space="0" w:color="auto"/>
              <w:right w:val="nil"/>
            </w:tcBorders>
          </w:tcPr>
          <w:p w14:paraId="243F48C5" w14:textId="77777777" w:rsidR="00A97876" w:rsidRDefault="00A97876" w:rsidP="001A1ABA">
            <w:pPr>
              <w:jc w:val="center"/>
              <w:rPr>
                <w:rFonts w:ascii="Times New Roman" w:hAnsi="Times New Roman" w:cs="Times New Roman"/>
                <w:color w:val="000000"/>
                <w:sz w:val="22"/>
              </w:rPr>
            </w:pPr>
          </w:p>
        </w:tc>
        <w:tc>
          <w:tcPr>
            <w:tcW w:w="1908" w:type="pct"/>
            <w:gridSpan w:val="2"/>
            <w:tcBorders>
              <w:top w:val="single" w:sz="12" w:space="0" w:color="auto"/>
              <w:left w:val="nil"/>
              <w:bottom w:val="single" w:sz="12" w:space="0" w:color="auto"/>
              <w:right w:val="nil"/>
            </w:tcBorders>
            <w:hideMark/>
          </w:tcPr>
          <w:p w14:paraId="2AD76B29" w14:textId="77777777" w:rsidR="00A97876" w:rsidRDefault="00A97876" w:rsidP="001A1ABA">
            <w:pPr>
              <w:jc w:val="center"/>
              <w:rPr>
                <w:rFonts w:ascii="Times New Roman" w:hAnsi="Times New Roman" w:cs="Times New Roman"/>
                <w:color w:val="000000"/>
                <w:sz w:val="22"/>
              </w:rPr>
            </w:pPr>
            <w:r>
              <w:rPr>
                <w:rFonts w:ascii="Times New Roman" w:hAnsi="Times New Roman" w:cs="Times New Roman"/>
                <w:color w:val="000000"/>
                <w:sz w:val="22"/>
              </w:rPr>
              <w:t>OCC</w:t>
            </w:r>
          </w:p>
        </w:tc>
      </w:tr>
      <w:tr w:rsidR="00A97876" w14:paraId="7276ACF0" w14:textId="77777777" w:rsidTr="001A1ABA">
        <w:trPr>
          <w:trHeight w:val="300"/>
          <w:jc w:val="center"/>
        </w:trPr>
        <w:tc>
          <w:tcPr>
            <w:tcW w:w="819" w:type="pct"/>
            <w:tcBorders>
              <w:top w:val="nil"/>
              <w:left w:val="nil"/>
              <w:bottom w:val="single" w:sz="12" w:space="0" w:color="auto"/>
              <w:right w:val="nil"/>
            </w:tcBorders>
            <w:noWrap/>
          </w:tcPr>
          <w:p w14:paraId="40EBB4C0" w14:textId="77777777" w:rsidR="00A97876" w:rsidRDefault="00A97876" w:rsidP="001A1ABA">
            <w:pPr>
              <w:rPr>
                <w:rFonts w:ascii="Times New Roman" w:hAnsi="Times New Roman" w:cs="Times New Roman"/>
                <w:color w:val="000000"/>
                <w:sz w:val="22"/>
              </w:rPr>
            </w:pPr>
          </w:p>
        </w:tc>
        <w:tc>
          <w:tcPr>
            <w:tcW w:w="1273" w:type="pct"/>
            <w:tcBorders>
              <w:top w:val="single" w:sz="12" w:space="0" w:color="auto"/>
              <w:left w:val="nil"/>
              <w:bottom w:val="single" w:sz="12" w:space="0" w:color="auto"/>
              <w:right w:val="nil"/>
            </w:tcBorders>
            <w:noWrap/>
            <w:hideMark/>
          </w:tcPr>
          <w:p w14:paraId="2D820431"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OR (95%CI)</w:t>
            </w:r>
          </w:p>
        </w:tc>
        <w:tc>
          <w:tcPr>
            <w:tcW w:w="819" w:type="pct"/>
            <w:tcBorders>
              <w:top w:val="single" w:sz="12" w:space="0" w:color="auto"/>
              <w:left w:val="nil"/>
              <w:bottom w:val="nil"/>
              <w:right w:val="nil"/>
            </w:tcBorders>
            <w:hideMark/>
          </w:tcPr>
          <w:p w14:paraId="6FE7887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P value</w:t>
            </w:r>
          </w:p>
        </w:tc>
        <w:tc>
          <w:tcPr>
            <w:tcW w:w="181" w:type="pct"/>
            <w:tcBorders>
              <w:top w:val="single" w:sz="12" w:space="0" w:color="auto"/>
              <w:left w:val="nil"/>
              <w:bottom w:val="nil"/>
              <w:right w:val="nil"/>
            </w:tcBorders>
          </w:tcPr>
          <w:p w14:paraId="206C288F" w14:textId="77777777" w:rsidR="00A97876" w:rsidRDefault="00A97876" w:rsidP="001A1ABA">
            <w:pPr>
              <w:rPr>
                <w:rFonts w:ascii="Times New Roman" w:hAnsi="Times New Roman" w:cs="Times New Roman"/>
                <w:color w:val="000000"/>
                <w:sz w:val="22"/>
              </w:rPr>
            </w:pPr>
          </w:p>
        </w:tc>
        <w:tc>
          <w:tcPr>
            <w:tcW w:w="1273" w:type="pct"/>
            <w:tcBorders>
              <w:top w:val="single" w:sz="12" w:space="0" w:color="auto"/>
              <w:left w:val="nil"/>
              <w:bottom w:val="nil"/>
              <w:right w:val="nil"/>
            </w:tcBorders>
            <w:hideMark/>
          </w:tcPr>
          <w:p w14:paraId="705CC73E"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OR (95%CI)</w:t>
            </w:r>
          </w:p>
        </w:tc>
        <w:tc>
          <w:tcPr>
            <w:tcW w:w="635" w:type="pct"/>
            <w:tcBorders>
              <w:top w:val="single" w:sz="12" w:space="0" w:color="auto"/>
              <w:left w:val="nil"/>
              <w:bottom w:val="nil"/>
              <w:right w:val="nil"/>
            </w:tcBorders>
            <w:noWrap/>
            <w:hideMark/>
          </w:tcPr>
          <w:p w14:paraId="325498C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P value</w:t>
            </w:r>
          </w:p>
        </w:tc>
      </w:tr>
      <w:tr w:rsidR="00A97876" w14:paraId="7EE931EC" w14:textId="77777777" w:rsidTr="001A1ABA">
        <w:trPr>
          <w:trHeight w:val="300"/>
          <w:jc w:val="center"/>
        </w:trPr>
        <w:tc>
          <w:tcPr>
            <w:tcW w:w="819" w:type="pct"/>
            <w:tcBorders>
              <w:top w:val="single" w:sz="12" w:space="0" w:color="auto"/>
              <w:left w:val="nil"/>
              <w:bottom w:val="nil"/>
              <w:right w:val="nil"/>
            </w:tcBorders>
            <w:noWrap/>
            <w:hideMark/>
          </w:tcPr>
          <w:p w14:paraId="4DD5636E"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Volume</w:t>
            </w:r>
          </w:p>
        </w:tc>
        <w:tc>
          <w:tcPr>
            <w:tcW w:w="1273" w:type="pct"/>
            <w:tcBorders>
              <w:top w:val="single" w:sz="12" w:space="0" w:color="auto"/>
              <w:left w:val="nil"/>
              <w:bottom w:val="nil"/>
              <w:right w:val="nil"/>
            </w:tcBorders>
            <w:noWrap/>
            <w:vAlign w:val="bottom"/>
            <w:hideMark/>
          </w:tcPr>
          <w:p w14:paraId="0E5450B3"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0.99(0.953-1.027)</w:t>
            </w:r>
          </w:p>
        </w:tc>
        <w:tc>
          <w:tcPr>
            <w:tcW w:w="819" w:type="pct"/>
            <w:tcBorders>
              <w:top w:val="single" w:sz="12" w:space="0" w:color="auto"/>
              <w:left w:val="nil"/>
              <w:bottom w:val="nil"/>
              <w:right w:val="nil"/>
            </w:tcBorders>
            <w:vAlign w:val="bottom"/>
            <w:hideMark/>
          </w:tcPr>
          <w:p w14:paraId="53A89F6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0.564</w:t>
            </w:r>
          </w:p>
        </w:tc>
        <w:tc>
          <w:tcPr>
            <w:tcW w:w="181" w:type="pct"/>
            <w:tcBorders>
              <w:top w:val="single" w:sz="12" w:space="0" w:color="auto"/>
              <w:left w:val="nil"/>
              <w:bottom w:val="nil"/>
              <w:right w:val="nil"/>
            </w:tcBorders>
          </w:tcPr>
          <w:p w14:paraId="06F8B526" w14:textId="77777777" w:rsidR="00A97876" w:rsidRDefault="00A97876" w:rsidP="001A1ABA">
            <w:pPr>
              <w:rPr>
                <w:rFonts w:ascii="Times New Roman" w:hAnsi="Times New Roman" w:cs="Times New Roman"/>
                <w:color w:val="000000"/>
                <w:sz w:val="22"/>
              </w:rPr>
            </w:pPr>
          </w:p>
        </w:tc>
        <w:tc>
          <w:tcPr>
            <w:tcW w:w="1273" w:type="pct"/>
            <w:tcBorders>
              <w:top w:val="single" w:sz="12" w:space="0" w:color="auto"/>
              <w:left w:val="nil"/>
              <w:bottom w:val="nil"/>
              <w:right w:val="nil"/>
            </w:tcBorders>
            <w:hideMark/>
          </w:tcPr>
          <w:p w14:paraId="0E4A2E2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1.00(0.985-1.010)</w:t>
            </w:r>
          </w:p>
        </w:tc>
        <w:tc>
          <w:tcPr>
            <w:tcW w:w="635" w:type="pct"/>
            <w:tcBorders>
              <w:top w:val="single" w:sz="12" w:space="0" w:color="auto"/>
              <w:left w:val="nil"/>
              <w:bottom w:val="nil"/>
              <w:right w:val="nil"/>
            </w:tcBorders>
            <w:noWrap/>
            <w:hideMark/>
          </w:tcPr>
          <w:p w14:paraId="4ED93C4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0.676</w:t>
            </w:r>
          </w:p>
        </w:tc>
      </w:tr>
      <w:tr w:rsidR="00A97876" w14:paraId="0FB8A667" w14:textId="77777777" w:rsidTr="001A1ABA">
        <w:trPr>
          <w:trHeight w:val="300"/>
          <w:jc w:val="center"/>
        </w:trPr>
        <w:tc>
          <w:tcPr>
            <w:tcW w:w="819" w:type="pct"/>
            <w:noWrap/>
            <w:hideMark/>
          </w:tcPr>
          <w:p w14:paraId="532D204C" w14:textId="77777777" w:rsidR="00A97876" w:rsidRDefault="00A97876" w:rsidP="001A1ABA">
            <w:pPr>
              <w:rPr>
                <w:rFonts w:ascii="Times New Roman" w:hAnsi="Times New Roman" w:cs="Times New Roman"/>
                <w:color w:val="000000"/>
                <w:sz w:val="22"/>
              </w:rPr>
            </w:pP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mean</w:t>
            </w:r>
            <w:proofErr w:type="spellEnd"/>
          </w:p>
        </w:tc>
        <w:tc>
          <w:tcPr>
            <w:tcW w:w="1273" w:type="pct"/>
            <w:noWrap/>
            <w:vAlign w:val="bottom"/>
            <w:hideMark/>
          </w:tcPr>
          <w:p w14:paraId="053CDD4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1.00(1.000-1.002)</w:t>
            </w:r>
          </w:p>
        </w:tc>
        <w:tc>
          <w:tcPr>
            <w:tcW w:w="819" w:type="pct"/>
            <w:vAlign w:val="bottom"/>
            <w:hideMark/>
          </w:tcPr>
          <w:p w14:paraId="0B0296B6"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0.004</w:t>
            </w:r>
            <w:r>
              <w:rPr>
                <w:rFonts w:ascii="Times New Roman" w:hAnsi="Times New Roman" w:cs="Times New Roman"/>
                <w:color w:val="000000"/>
                <w:sz w:val="22"/>
                <w:vertAlign w:val="superscript"/>
              </w:rPr>
              <w:t>*</w:t>
            </w:r>
          </w:p>
        </w:tc>
        <w:tc>
          <w:tcPr>
            <w:tcW w:w="181" w:type="pct"/>
          </w:tcPr>
          <w:p w14:paraId="7D5C7F62" w14:textId="77777777" w:rsidR="00A97876" w:rsidRDefault="00A97876" w:rsidP="001A1ABA">
            <w:pPr>
              <w:rPr>
                <w:rFonts w:ascii="Times New Roman" w:hAnsi="Times New Roman" w:cs="Times New Roman"/>
                <w:color w:val="000000"/>
                <w:sz w:val="22"/>
              </w:rPr>
            </w:pPr>
          </w:p>
        </w:tc>
        <w:tc>
          <w:tcPr>
            <w:tcW w:w="1273" w:type="pct"/>
            <w:hideMark/>
          </w:tcPr>
          <w:p w14:paraId="608FC67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1.00(1.000-1.001)</w:t>
            </w:r>
          </w:p>
        </w:tc>
        <w:tc>
          <w:tcPr>
            <w:tcW w:w="635" w:type="pct"/>
            <w:noWrap/>
            <w:hideMark/>
          </w:tcPr>
          <w:p w14:paraId="06BCB00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0.016</w:t>
            </w:r>
            <w:r>
              <w:rPr>
                <w:rFonts w:ascii="Times New Roman" w:hAnsi="Times New Roman" w:cs="Times New Roman"/>
                <w:color w:val="000000"/>
                <w:sz w:val="22"/>
                <w:vertAlign w:val="superscript"/>
              </w:rPr>
              <w:t>*</w:t>
            </w:r>
          </w:p>
        </w:tc>
      </w:tr>
      <w:tr w:rsidR="00A97876" w14:paraId="54EB946A" w14:textId="77777777" w:rsidTr="001A1ABA">
        <w:trPr>
          <w:trHeight w:val="300"/>
          <w:jc w:val="center"/>
        </w:trPr>
        <w:tc>
          <w:tcPr>
            <w:tcW w:w="819" w:type="pct"/>
            <w:noWrap/>
            <w:hideMark/>
          </w:tcPr>
          <w:p w14:paraId="39D46BF3" w14:textId="77777777" w:rsidR="00A97876" w:rsidRDefault="00A97876" w:rsidP="001A1ABA">
            <w:pPr>
              <w:rPr>
                <w:rFonts w:ascii="Times New Roman" w:hAnsi="Times New Roman" w:cs="Times New Roman"/>
                <w:color w:val="000000"/>
                <w:sz w:val="22"/>
              </w:rPr>
            </w:pP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max</w:t>
            </w:r>
            <w:proofErr w:type="spellEnd"/>
          </w:p>
        </w:tc>
        <w:tc>
          <w:tcPr>
            <w:tcW w:w="1273" w:type="pct"/>
            <w:noWrap/>
            <w:vAlign w:val="bottom"/>
            <w:hideMark/>
          </w:tcPr>
          <w:p w14:paraId="253E1B6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1.00(1.000-1.002)</w:t>
            </w:r>
          </w:p>
        </w:tc>
        <w:tc>
          <w:tcPr>
            <w:tcW w:w="819" w:type="pct"/>
            <w:vAlign w:val="bottom"/>
            <w:hideMark/>
          </w:tcPr>
          <w:p w14:paraId="5AADF4E4"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5E98AAB0" w14:textId="77777777" w:rsidR="00A97876" w:rsidRDefault="00A97876" w:rsidP="001A1ABA">
            <w:pPr>
              <w:rPr>
                <w:rFonts w:ascii="Times New Roman" w:hAnsi="Times New Roman" w:cs="Times New Roman"/>
                <w:color w:val="000000"/>
                <w:sz w:val="22"/>
              </w:rPr>
            </w:pPr>
          </w:p>
        </w:tc>
        <w:tc>
          <w:tcPr>
            <w:tcW w:w="1273" w:type="pct"/>
            <w:hideMark/>
          </w:tcPr>
          <w:p w14:paraId="21D9164E"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1.00(1.000-1.001)</w:t>
            </w:r>
          </w:p>
        </w:tc>
        <w:tc>
          <w:tcPr>
            <w:tcW w:w="635" w:type="pct"/>
            <w:noWrap/>
            <w:hideMark/>
          </w:tcPr>
          <w:p w14:paraId="2039653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0.021</w:t>
            </w:r>
            <w:r>
              <w:rPr>
                <w:rFonts w:ascii="Times New Roman" w:hAnsi="Times New Roman" w:cs="Times New Roman"/>
                <w:color w:val="000000"/>
                <w:sz w:val="22"/>
                <w:vertAlign w:val="superscript"/>
              </w:rPr>
              <w:t>*</w:t>
            </w:r>
          </w:p>
        </w:tc>
      </w:tr>
      <w:tr w:rsidR="00A97876" w14:paraId="1CEE0483" w14:textId="77777777" w:rsidTr="001A1ABA">
        <w:trPr>
          <w:trHeight w:val="300"/>
          <w:jc w:val="center"/>
        </w:trPr>
        <w:tc>
          <w:tcPr>
            <w:tcW w:w="819" w:type="pct"/>
            <w:noWrap/>
            <w:hideMark/>
          </w:tcPr>
          <w:p w14:paraId="6CA98644" w14:textId="77777777" w:rsidR="00A97876" w:rsidRDefault="00A97876" w:rsidP="001A1ABA">
            <w:pPr>
              <w:rPr>
                <w:rFonts w:ascii="Times New Roman" w:hAnsi="Times New Roman" w:cs="Times New Roman"/>
                <w:color w:val="000000"/>
                <w:sz w:val="22"/>
              </w:rPr>
            </w:pP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med</w:t>
            </w:r>
            <w:proofErr w:type="spellEnd"/>
          </w:p>
        </w:tc>
        <w:tc>
          <w:tcPr>
            <w:tcW w:w="1273" w:type="pct"/>
            <w:noWrap/>
            <w:vAlign w:val="bottom"/>
            <w:hideMark/>
          </w:tcPr>
          <w:p w14:paraId="3E90BDC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1.00(1.000-1.001)</w:t>
            </w:r>
          </w:p>
        </w:tc>
        <w:tc>
          <w:tcPr>
            <w:tcW w:w="819" w:type="pct"/>
            <w:vAlign w:val="bottom"/>
            <w:hideMark/>
          </w:tcPr>
          <w:p w14:paraId="51CDB53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0.275</w:t>
            </w:r>
          </w:p>
        </w:tc>
        <w:tc>
          <w:tcPr>
            <w:tcW w:w="181" w:type="pct"/>
          </w:tcPr>
          <w:p w14:paraId="5BACE53A" w14:textId="77777777" w:rsidR="00A97876" w:rsidRDefault="00A97876" w:rsidP="001A1ABA">
            <w:pPr>
              <w:rPr>
                <w:rFonts w:ascii="Times New Roman" w:hAnsi="Times New Roman" w:cs="Times New Roman"/>
                <w:color w:val="000000"/>
                <w:sz w:val="22"/>
              </w:rPr>
            </w:pPr>
          </w:p>
        </w:tc>
        <w:tc>
          <w:tcPr>
            <w:tcW w:w="1273" w:type="pct"/>
            <w:hideMark/>
          </w:tcPr>
          <w:p w14:paraId="12E2C66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1.00(1.000-1.001)</w:t>
            </w:r>
          </w:p>
        </w:tc>
        <w:tc>
          <w:tcPr>
            <w:tcW w:w="635" w:type="pct"/>
            <w:noWrap/>
            <w:hideMark/>
          </w:tcPr>
          <w:p w14:paraId="20E2193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0.277</w:t>
            </w:r>
          </w:p>
        </w:tc>
      </w:tr>
      <w:tr w:rsidR="00A97876" w14:paraId="0BFE1760" w14:textId="77777777" w:rsidTr="001A1ABA">
        <w:trPr>
          <w:trHeight w:val="300"/>
          <w:jc w:val="center"/>
        </w:trPr>
        <w:tc>
          <w:tcPr>
            <w:tcW w:w="819" w:type="pct"/>
            <w:noWrap/>
            <w:hideMark/>
          </w:tcPr>
          <w:p w14:paraId="722FCB89" w14:textId="77777777" w:rsidR="00A97876" w:rsidRDefault="00A97876" w:rsidP="001A1ABA">
            <w:pPr>
              <w:rPr>
                <w:rFonts w:ascii="Times New Roman" w:hAnsi="Times New Roman" w:cs="Times New Roman"/>
                <w:color w:val="000000"/>
                <w:sz w:val="22"/>
              </w:rPr>
            </w:pP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min</w:t>
            </w:r>
            <w:proofErr w:type="spellEnd"/>
          </w:p>
        </w:tc>
        <w:tc>
          <w:tcPr>
            <w:tcW w:w="1273" w:type="pct"/>
            <w:noWrap/>
            <w:vAlign w:val="bottom"/>
            <w:hideMark/>
          </w:tcPr>
          <w:p w14:paraId="2EA03E95"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1.00(1.000-1.001)</w:t>
            </w:r>
          </w:p>
        </w:tc>
        <w:tc>
          <w:tcPr>
            <w:tcW w:w="819" w:type="pct"/>
            <w:vAlign w:val="bottom"/>
            <w:hideMark/>
          </w:tcPr>
          <w:p w14:paraId="548D9EB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w:t>
            </w:r>
            <w:r>
              <w:rPr>
                <w:rFonts w:ascii="Times New Roman" w:hAnsi="Times New Roman" w:cs="Times New Roman"/>
                <w:color w:val="000000" w:themeColor="text1"/>
                <w:sz w:val="22"/>
              </w:rPr>
              <w:t>248</w:t>
            </w:r>
          </w:p>
        </w:tc>
        <w:tc>
          <w:tcPr>
            <w:tcW w:w="181" w:type="pct"/>
          </w:tcPr>
          <w:p w14:paraId="580DA77E" w14:textId="77777777" w:rsidR="00A97876" w:rsidRDefault="00A97876" w:rsidP="001A1ABA">
            <w:pPr>
              <w:rPr>
                <w:rFonts w:ascii="Times New Roman" w:hAnsi="Times New Roman" w:cs="Times New Roman"/>
                <w:color w:val="000000"/>
                <w:sz w:val="22"/>
              </w:rPr>
            </w:pPr>
          </w:p>
        </w:tc>
        <w:tc>
          <w:tcPr>
            <w:tcW w:w="1273" w:type="pct"/>
            <w:hideMark/>
          </w:tcPr>
          <w:p w14:paraId="1EDF79A6"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1.00(1.000-1.001)</w:t>
            </w:r>
          </w:p>
        </w:tc>
        <w:tc>
          <w:tcPr>
            <w:tcW w:w="635" w:type="pct"/>
            <w:noWrap/>
            <w:hideMark/>
          </w:tcPr>
          <w:p w14:paraId="7E4A85D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0.024</w:t>
            </w:r>
            <w:r>
              <w:rPr>
                <w:rFonts w:ascii="Times New Roman" w:hAnsi="Times New Roman" w:cs="Times New Roman"/>
                <w:color w:val="000000"/>
                <w:sz w:val="22"/>
                <w:vertAlign w:val="superscript"/>
              </w:rPr>
              <w:t>*</w:t>
            </w:r>
          </w:p>
        </w:tc>
      </w:tr>
      <w:tr w:rsidR="00A97876" w14:paraId="48C9483F" w14:textId="77777777" w:rsidTr="001A1ABA">
        <w:trPr>
          <w:trHeight w:val="300"/>
          <w:jc w:val="center"/>
        </w:trPr>
        <w:tc>
          <w:tcPr>
            <w:tcW w:w="819" w:type="pct"/>
            <w:noWrap/>
            <w:hideMark/>
          </w:tcPr>
          <w:p w14:paraId="2DD3783F"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V5 (%)</w:t>
            </w:r>
          </w:p>
        </w:tc>
        <w:tc>
          <w:tcPr>
            <w:tcW w:w="1273" w:type="pct"/>
            <w:noWrap/>
            <w:vAlign w:val="bottom"/>
            <w:hideMark/>
          </w:tcPr>
          <w:p w14:paraId="24B8CF79"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10.80(0.86-135.85)</w:t>
            </w:r>
          </w:p>
        </w:tc>
        <w:tc>
          <w:tcPr>
            <w:tcW w:w="819" w:type="pct"/>
            <w:vAlign w:val="bottom"/>
            <w:hideMark/>
          </w:tcPr>
          <w:p w14:paraId="60FC0C7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0.065</w:t>
            </w:r>
          </w:p>
        </w:tc>
        <w:tc>
          <w:tcPr>
            <w:tcW w:w="181" w:type="pct"/>
          </w:tcPr>
          <w:p w14:paraId="40779503" w14:textId="77777777" w:rsidR="00A97876" w:rsidRDefault="00A97876" w:rsidP="001A1ABA">
            <w:pPr>
              <w:rPr>
                <w:rFonts w:ascii="Times New Roman" w:hAnsi="Times New Roman" w:cs="Times New Roman"/>
                <w:color w:val="000000"/>
                <w:sz w:val="22"/>
              </w:rPr>
            </w:pPr>
          </w:p>
        </w:tc>
        <w:tc>
          <w:tcPr>
            <w:tcW w:w="1273" w:type="pct"/>
            <w:hideMark/>
          </w:tcPr>
          <w:p w14:paraId="469C751F"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2.77(0.20-39.20)</w:t>
            </w:r>
          </w:p>
        </w:tc>
        <w:tc>
          <w:tcPr>
            <w:tcW w:w="635" w:type="pct"/>
            <w:noWrap/>
            <w:hideMark/>
          </w:tcPr>
          <w:p w14:paraId="7B4608B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0.450</w:t>
            </w:r>
          </w:p>
        </w:tc>
      </w:tr>
      <w:tr w:rsidR="00A97876" w14:paraId="2100BFAF" w14:textId="77777777" w:rsidTr="001A1ABA">
        <w:trPr>
          <w:trHeight w:val="300"/>
          <w:jc w:val="center"/>
        </w:trPr>
        <w:tc>
          <w:tcPr>
            <w:tcW w:w="819" w:type="pct"/>
            <w:noWrap/>
            <w:hideMark/>
          </w:tcPr>
          <w:p w14:paraId="6CE564C9"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V10 (%)</w:t>
            </w:r>
          </w:p>
        </w:tc>
        <w:tc>
          <w:tcPr>
            <w:tcW w:w="1273" w:type="pct"/>
            <w:noWrap/>
            <w:vAlign w:val="bottom"/>
            <w:hideMark/>
          </w:tcPr>
          <w:p w14:paraId="3758734C"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1.30(1.04-1.62)</w:t>
            </w:r>
          </w:p>
        </w:tc>
        <w:tc>
          <w:tcPr>
            <w:tcW w:w="819" w:type="pct"/>
            <w:vAlign w:val="bottom"/>
            <w:hideMark/>
          </w:tcPr>
          <w:p w14:paraId="574C034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0.022</w:t>
            </w:r>
            <w:r>
              <w:rPr>
                <w:rFonts w:ascii="Times New Roman" w:hAnsi="Times New Roman" w:cs="Times New Roman"/>
                <w:color w:val="000000"/>
                <w:sz w:val="22"/>
                <w:vertAlign w:val="superscript"/>
              </w:rPr>
              <w:t>*</w:t>
            </w:r>
          </w:p>
        </w:tc>
        <w:tc>
          <w:tcPr>
            <w:tcW w:w="181" w:type="pct"/>
          </w:tcPr>
          <w:p w14:paraId="1A258385" w14:textId="77777777" w:rsidR="00A97876" w:rsidRDefault="00A97876" w:rsidP="001A1ABA">
            <w:pPr>
              <w:rPr>
                <w:rFonts w:ascii="Times New Roman" w:hAnsi="Times New Roman" w:cs="Times New Roman"/>
                <w:color w:val="000000"/>
                <w:sz w:val="22"/>
              </w:rPr>
            </w:pPr>
          </w:p>
        </w:tc>
        <w:tc>
          <w:tcPr>
            <w:tcW w:w="1273" w:type="pct"/>
            <w:hideMark/>
          </w:tcPr>
          <w:p w14:paraId="2C3353E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8.22(0.93-72.34)</w:t>
            </w:r>
          </w:p>
        </w:tc>
        <w:tc>
          <w:tcPr>
            <w:tcW w:w="635" w:type="pct"/>
            <w:noWrap/>
            <w:hideMark/>
          </w:tcPr>
          <w:p w14:paraId="4827269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0.058</w:t>
            </w:r>
          </w:p>
        </w:tc>
      </w:tr>
      <w:tr w:rsidR="00A97876" w14:paraId="0BEB05A9" w14:textId="77777777" w:rsidTr="001A1ABA">
        <w:trPr>
          <w:trHeight w:val="300"/>
          <w:jc w:val="center"/>
        </w:trPr>
        <w:tc>
          <w:tcPr>
            <w:tcW w:w="819" w:type="pct"/>
            <w:noWrap/>
            <w:hideMark/>
          </w:tcPr>
          <w:p w14:paraId="34C658F8"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V15 (%)</w:t>
            </w:r>
          </w:p>
        </w:tc>
        <w:tc>
          <w:tcPr>
            <w:tcW w:w="1273" w:type="pct"/>
            <w:noWrap/>
            <w:vAlign w:val="bottom"/>
            <w:hideMark/>
          </w:tcPr>
          <w:p w14:paraId="384FE501"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1.11(1.04-1.19)</w:t>
            </w:r>
          </w:p>
        </w:tc>
        <w:tc>
          <w:tcPr>
            <w:tcW w:w="819" w:type="pct"/>
            <w:vAlign w:val="bottom"/>
            <w:hideMark/>
          </w:tcPr>
          <w:p w14:paraId="6C113911"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0.003</w:t>
            </w:r>
            <w:r>
              <w:rPr>
                <w:rFonts w:ascii="Times New Roman" w:hAnsi="Times New Roman" w:cs="Times New Roman"/>
                <w:color w:val="000000"/>
                <w:sz w:val="22"/>
                <w:vertAlign w:val="superscript"/>
              </w:rPr>
              <w:t>*</w:t>
            </w:r>
          </w:p>
        </w:tc>
        <w:tc>
          <w:tcPr>
            <w:tcW w:w="181" w:type="pct"/>
          </w:tcPr>
          <w:p w14:paraId="6BC73BFB" w14:textId="77777777" w:rsidR="00A97876" w:rsidRDefault="00A97876" w:rsidP="001A1ABA">
            <w:pPr>
              <w:rPr>
                <w:rFonts w:ascii="Times New Roman" w:hAnsi="Times New Roman" w:cs="Times New Roman"/>
                <w:color w:val="000000"/>
                <w:sz w:val="22"/>
              </w:rPr>
            </w:pPr>
          </w:p>
        </w:tc>
        <w:tc>
          <w:tcPr>
            <w:tcW w:w="1273" w:type="pct"/>
            <w:hideMark/>
          </w:tcPr>
          <w:p w14:paraId="5555014C"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1.26(1.04-1.52)</w:t>
            </w:r>
          </w:p>
        </w:tc>
        <w:tc>
          <w:tcPr>
            <w:tcW w:w="635" w:type="pct"/>
            <w:noWrap/>
            <w:hideMark/>
          </w:tcPr>
          <w:p w14:paraId="391F96D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0.020</w:t>
            </w:r>
            <w:r>
              <w:rPr>
                <w:rFonts w:ascii="Times New Roman" w:hAnsi="Times New Roman" w:cs="Times New Roman"/>
                <w:color w:val="000000"/>
                <w:sz w:val="22"/>
                <w:vertAlign w:val="superscript"/>
              </w:rPr>
              <w:t>*</w:t>
            </w:r>
          </w:p>
        </w:tc>
      </w:tr>
      <w:tr w:rsidR="00A97876" w14:paraId="12CBD875" w14:textId="77777777" w:rsidTr="001A1ABA">
        <w:trPr>
          <w:trHeight w:val="300"/>
          <w:jc w:val="center"/>
        </w:trPr>
        <w:tc>
          <w:tcPr>
            <w:tcW w:w="819" w:type="pct"/>
            <w:noWrap/>
            <w:hideMark/>
          </w:tcPr>
          <w:p w14:paraId="5244DD6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V20 (%)</w:t>
            </w:r>
          </w:p>
        </w:tc>
        <w:tc>
          <w:tcPr>
            <w:tcW w:w="1273" w:type="pct"/>
            <w:noWrap/>
            <w:vAlign w:val="bottom"/>
            <w:hideMark/>
          </w:tcPr>
          <w:p w14:paraId="36EF0E1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1.03(1.00-1.06)</w:t>
            </w:r>
          </w:p>
        </w:tc>
        <w:tc>
          <w:tcPr>
            <w:tcW w:w="819" w:type="pct"/>
            <w:vAlign w:val="bottom"/>
            <w:hideMark/>
          </w:tcPr>
          <w:p w14:paraId="0BFD49E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0.066</w:t>
            </w:r>
          </w:p>
        </w:tc>
        <w:tc>
          <w:tcPr>
            <w:tcW w:w="181" w:type="pct"/>
          </w:tcPr>
          <w:p w14:paraId="0F07D9F7" w14:textId="77777777" w:rsidR="00A97876" w:rsidRDefault="00A97876" w:rsidP="001A1ABA">
            <w:pPr>
              <w:rPr>
                <w:rFonts w:ascii="Times New Roman" w:hAnsi="Times New Roman" w:cs="Times New Roman"/>
                <w:color w:val="000000"/>
                <w:sz w:val="22"/>
              </w:rPr>
            </w:pPr>
          </w:p>
        </w:tc>
        <w:tc>
          <w:tcPr>
            <w:tcW w:w="1273" w:type="pct"/>
            <w:hideMark/>
          </w:tcPr>
          <w:p w14:paraId="3B41861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1.02(0.98-1.05)</w:t>
            </w:r>
          </w:p>
        </w:tc>
        <w:tc>
          <w:tcPr>
            <w:tcW w:w="635" w:type="pct"/>
            <w:noWrap/>
            <w:hideMark/>
          </w:tcPr>
          <w:p w14:paraId="5BC0E98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0.307</w:t>
            </w:r>
          </w:p>
        </w:tc>
      </w:tr>
      <w:tr w:rsidR="00A97876" w14:paraId="75452D9C" w14:textId="77777777" w:rsidTr="001A1ABA">
        <w:trPr>
          <w:trHeight w:val="300"/>
          <w:jc w:val="center"/>
        </w:trPr>
        <w:tc>
          <w:tcPr>
            <w:tcW w:w="819" w:type="pct"/>
            <w:noWrap/>
            <w:hideMark/>
          </w:tcPr>
          <w:p w14:paraId="313BB002"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V25 (%)</w:t>
            </w:r>
          </w:p>
        </w:tc>
        <w:tc>
          <w:tcPr>
            <w:tcW w:w="1273" w:type="pct"/>
            <w:noWrap/>
            <w:vAlign w:val="bottom"/>
            <w:hideMark/>
          </w:tcPr>
          <w:p w14:paraId="59DC1CB5"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1.03(1.00-1.06)</w:t>
            </w:r>
          </w:p>
        </w:tc>
        <w:tc>
          <w:tcPr>
            <w:tcW w:w="819" w:type="pct"/>
            <w:vAlign w:val="bottom"/>
            <w:hideMark/>
          </w:tcPr>
          <w:p w14:paraId="6C463FBE"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0.046</w:t>
            </w:r>
            <w:r>
              <w:rPr>
                <w:rFonts w:ascii="Times New Roman" w:hAnsi="Times New Roman" w:cs="Times New Roman"/>
                <w:color w:val="000000"/>
                <w:sz w:val="22"/>
                <w:vertAlign w:val="superscript"/>
              </w:rPr>
              <w:t>*</w:t>
            </w:r>
          </w:p>
        </w:tc>
        <w:tc>
          <w:tcPr>
            <w:tcW w:w="181" w:type="pct"/>
          </w:tcPr>
          <w:p w14:paraId="5E083CC1" w14:textId="77777777" w:rsidR="00A97876" w:rsidRDefault="00A97876" w:rsidP="001A1ABA">
            <w:pPr>
              <w:rPr>
                <w:rFonts w:ascii="Times New Roman" w:hAnsi="Times New Roman" w:cs="Times New Roman"/>
                <w:color w:val="000000"/>
                <w:sz w:val="22"/>
              </w:rPr>
            </w:pPr>
          </w:p>
        </w:tc>
        <w:tc>
          <w:tcPr>
            <w:tcW w:w="1273" w:type="pct"/>
            <w:hideMark/>
          </w:tcPr>
          <w:p w14:paraId="7D0FA521"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1.00(0.99-1.03)</w:t>
            </w:r>
          </w:p>
        </w:tc>
        <w:tc>
          <w:tcPr>
            <w:tcW w:w="635" w:type="pct"/>
            <w:noWrap/>
            <w:hideMark/>
          </w:tcPr>
          <w:p w14:paraId="5C3EEE34"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0.409</w:t>
            </w:r>
          </w:p>
        </w:tc>
      </w:tr>
      <w:tr w:rsidR="00A97876" w14:paraId="1736A98D" w14:textId="77777777" w:rsidTr="001A1ABA">
        <w:trPr>
          <w:trHeight w:val="300"/>
          <w:jc w:val="center"/>
        </w:trPr>
        <w:tc>
          <w:tcPr>
            <w:tcW w:w="819" w:type="pct"/>
            <w:noWrap/>
            <w:hideMark/>
          </w:tcPr>
          <w:p w14:paraId="79F3A903"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V30 (%)</w:t>
            </w:r>
          </w:p>
        </w:tc>
        <w:tc>
          <w:tcPr>
            <w:tcW w:w="1273" w:type="pct"/>
            <w:noWrap/>
            <w:vAlign w:val="bottom"/>
            <w:hideMark/>
          </w:tcPr>
          <w:p w14:paraId="13A7D54C"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1.03(1.00-1.05)</w:t>
            </w:r>
          </w:p>
        </w:tc>
        <w:tc>
          <w:tcPr>
            <w:tcW w:w="819" w:type="pct"/>
            <w:vAlign w:val="bottom"/>
            <w:hideMark/>
          </w:tcPr>
          <w:p w14:paraId="28AE8C2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0.046</w:t>
            </w:r>
            <w:r>
              <w:rPr>
                <w:rFonts w:ascii="Times New Roman" w:hAnsi="Times New Roman" w:cs="Times New Roman"/>
                <w:color w:val="000000"/>
                <w:sz w:val="22"/>
                <w:vertAlign w:val="superscript"/>
              </w:rPr>
              <w:t>*</w:t>
            </w:r>
          </w:p>
        </w:tc>
        <w:tc>
          <w:tcPr>
            <w:tcW w:w="181" w:type="pct"/>
          </w:tcPr>
          <w:p w14:paraId="4B441301" w14:textId="77777777" w:rsidR="00A97876" w:rsidRDefault="00A97876" w:rsidP="001A1ABA">
            <w:pPr>
              <w:rPr>
                <w:rFonts w:ascii="Times New Roman" w:hAnsi="Times New Roman" w:cs="Times New Roman"/>
                <w:color w:val="000000"/>
                <w:sz w:val="22"/>
              </w:rPr>
            </w:pPr>
          </w:p>
        </w:tc>
        <w:tc>
          <w:tcPr>
            <w:tcW w:w="1273" w:type="pct"/>
            <w:hideMark/>
          </w:tcPr>
          <w:p w14:paraId="0D99EED9"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1.00(0.99-1.02)</w:t>
            </w:r>
          </w:p>
        </w:tc>
        <w:tc>
          <w:tcPr>
            <w:tcW w:w="635" w:type="pct"/>
            <w:noWrap/>
            <w:hideMark/>
          </w:tcPr>
          <w:p w14:paraId="656CBA5F"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0.295</w:t>
            </w:r>
          </w:p>
        </w:tc>
      </w:tr>
      <w:tr w:rsidR="00A97876" w14:paraId="675A918E" w14:textId="77777777" w:rsidTr="001A1ABA">
        <w:trPr>
          <w:trHeight w:val="300"/>
          <w:jc w:val="center"/>
        </w:trPr>
        <w:tc>
          <w:tcPr>
            <w:tcW w:w="819" w:type="pct"/>
            <w:noWrap/>
            <w:hideMark/>
          </w:tcPr>
          <w:p w14:paraId="2713544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V35 (%)</w:t>
            </w:r>
          </w:p>
        </w:tc>
        <w:tc>
          <w:tcPr>
            <w:tcW w:w="1273" w:type="pct"/>
            <w:noWrap/>
            <w:vAlign w:val="bottom"/>
            <w:hideMark/>
          </w:tcPr>
          <w:p w14:paraId="2B95CBC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1.04(1.01-1.07)</w:t>
            </w:r>
          </w:p>
        </w:tc>
        <w:tc>
          <w:tcPr>
            <w:tcW w:w="819" w:type="pct"/>
            <w:vAlign w:val="bottom"/>
            <w:hideMark/>
          </w:tcPr>
          <w:p w14:paraId="2CB7D89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0.005</w:t>
            </w:r>
            <w:r>
              <w:rPr>
                <w:rFonts w:ascii="Times New Roman" w:hAnsi="Times New Roman" w:cs="Times New Roman"/>
                <w:color w:val="000000"/>
                <w:sz w:val="22"/>
                <w:vertAlign w:val="superscript"/>
              </w:rPr>
              <w:t>*</w:t>
            </w:r>
          </w:p>
        </w:tc>
        <w:tc>
          <w:tcPr>
            <w:tcW w:w="181" w:type="pct"/>
          </w:tcPr>
          <w:p w14:paraId="23FD6C15" w14:textId="77777777" w:rsidR="00A97876" w:rsidRDefault="00A97876" w:rsidP="001A1ABA">
            <w:pPr>
              <w:rPr>
                <w:rFonts w:ascii="Times New Roman" w:hAnsi="Times New Roman" w:cs="Times New Roman"/>
                <w:color w:val="000000"/>
                <w:sz w:val="22"/>
              </w:rPr>
            </w:pPr>
          </w:p>
        </w:tc>
        <w:tc>
          <w:tcPr>
            <w:tcW w:w="1273" w:type="pct"/>
            <w:hideMark/>
          </w:tcPr>
          <w:p w14:paraId="4C2816D4"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1.01(1.00-1.03)</w:t>
            </w:r>
          </w:p>
        </w:tc>
        <w:tc>
          <w:tcPr>
            <w:tcW w:w="635" w:type="pct"/>
            <w:noWrap/>
            <w:hideMark/>
          </w:tcPr>
          <w:p w14:paraId="39009B82"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0.176</w:t>
            </w:r>
          </w:p>
        </w:tc>
      </w:tr>
      <w:tr w:rsidR="00A97876" w14:paraId="25D38218" w14:textId="77777777" w:rsidTr="001A1ABA">
        <w:trPr>
          <w:trHeight w:val="300"/>
          <w:jc w:val="center"/>
        </w:trPr>
        <w:tc>
          <w:tcPr>
            <w:tcW w:w="819" w:type="pct"/>
            <w:noWrap/>
            <w:hideMark/>
          </w:tcPr>
          <w:p w14:paraId="188EF1C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V40 (%)</w:t>
            </w:r>
          </w:p>
        </w:tc>
        <w:tc>
          <w:tcPr>
            <w:tcW w:w="1273" w:type="pct"/>
            <w:noWrap/>
            <w:vAlign w:val="bottom"/>
            <w:hideMark/>
          </w:tcPr>
          <w:p w14:paraId="3EDEC03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1.07(1.03-1.10)</w:t>
            </w:r>
          </w:p>
        </w:tc>
        <w:tc>
          <w:tcPr>
            <w:tcW w:w="819" w:type="pct"/>
            <w:vAlign w:val="bottom"/>
            <w:hideMark/>
          </w:tcPr>
          <w:p w14:paraId="028155DA" w14:textId="77777777" w:rsidR="00A97876" w:rsidRDefault="00A97876" w:rsidP="001A1ABA">
            <w:pPr>
              <w:rPr>
                <w:rFonts w:ascii="Times New Roman" w:hAnsi="Times New Roman" w:cs="Times New Roman"/>
                <w:color w:val="000000"/>
                <w:sz w:val="22"/>
              </w:rPr>
            </w:pPr>
            <m:oMath>
              <m:r>
                <m:rPr>
                  <m:sty m:val="p"/>
                </m:rPr>
                <w:rPr>
                  <w:rFonts w:ascii="Cambria Math" w:hAnsi="Cambria Math" w:cs="Times New Roman"/>
                  <w:color w:val="000000"/>
                  <w:sz w:val="22"/>
                </w:rPr>
                <m:t>&lt;</m:t>
              </m:r>
            </m:oMath>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36C74B70" w14:textId="77777777" w:rsidR="00A97876" w:rsidRDefault="00A97876" w:rsidP="001A1ABA">
            <w:pPr>
              <w:rPr>
                <w:rFonts w:ascii="Times New Roman" w:hAnsi="Times New Roman" w:cs="Times New Roman"/>
                <w:color w:val="000000"/>
                <w:sz w:val="22"/>
              </w:rPr>
            </w:pPr>
          </w:p>
        </w:tc>
        <w:tc>
          <w:tcPr>
            <w:tcW w:w="1273" w:type="pct"/>
            <w:hideMark/>
          </w:tcPr>
          <w:p w14:paraId="16A5C6D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1.03(1.00-1.05)</w:t>
            </w:r>
          </w:p>
        </w:tc>
        <w:tc>
          <w:tcPr>
            <w:tcW w:w="635" w:type="pct"/>
            <w:noWrap/>
            <w:hideMark/>
          </w:tcPr>
          <w:p w14:paraId="70CA8EC1"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0.030</w:t>
            </w:r>
            <w:r>
              <w:rPr>
                <w:rFonts w:ascii="Times New Roman" w:hAnsi="Times New Roman" w:cs="Times New Roman"/>
                <w:color w:val="000000"/>
                <w:sz w:val="22"/>
                <w:vertAlign w:val="superscript"/>
              </w:rPr>
              <w:t>*</w:t>
            </w:r>
          </w:p>
        </w:tc>
      </w:tr>
      <w:tr w:rsidR="00A97876" w14:paraId="79D1D647" w14:textId="77777777" w:rsidTr="001A1ABA">
        <w:trPr>
          <w:trHeight w:val="300"/>
          <w:jc w:val="center"/>
        </w:trPr>
        <w:tc>
          <w:tcPr>
            <w:tcW w:w="819" w:type="pct"/>
            <w:noWrap/>
            <w:hideMark/>
          </w:tcPr>
          <w:p w14:paraId="3E328F7C"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V45 (%)</w:t>
            </w:r>
          </w:p>
        </w:tc>
        <w:tc>
          <w:tcPr>
            <w:tcW w:w="1273" w:type="pct"/>
            <w:noWrap/>
            <w:vAlign w:val="bottom"/>
            <w:hideMark/>
          </w:tcPr>
          <w:p w14:paraId="34B76DC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1.09(1.05-1.12)</w:t>
            </w:r>
          </w:p>
        </w:tc>
        <w:tc>
          <w:tcPr>
            <w:tcW w:w="819" w:type="pct"/>
            <w:vAlign w:val="bottom"/>
            <w:hideMark/>
          </w:tcPr>
          <w:p w14:paraId="7BFC1E92" w14:textId="77777777" w:rsidR="00A97876" w:rsidRDefault="00A97876" w:rsidP="001A1ABA">
            <w:pPr>
              <w:rPr>
                <w:rFonts w:ascii="Times New Roman" w:hAnsi="Times New Roman" w:cs="Times New Roman"/>
                <w:color w:val="000000"/>
                <w:sz w:val="22"/>
              </w:rPr>
            </w:pPr>
            <m:oMath>
              <m:r>
                <m:rPr>
                  <m:sty m:val="p"/>
                </m:rPr>
                <w:rPr>
                  <w:rFonts w:ascii="Cambria Math" w:hAnsi="Cambria Math" w:cs="Times New Roman"/>
                  <w:color w:val="000000"/>
                  <w:sz w:val="22"/>
                </w:rPr>
                <m:t>&lt;</m:t>
              </m:r>
            </m:oMath>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122DC3B9" w14:textId="77777777" w:rsidR="00A97876" w:rsidRDefault="00A97876" w:rsidP="001A1ABA">
            <w:pPr>
              <w:rPr>
                <w:rFonts w:ascii="Times New Roman" w:hAnsi="Times New Roman" w:cs="Times New Roman"/>
                <w:color w:val="000000"/>
                <w:sz w:val="22"/>
              </w:rPr>
            </w:pPr>
          </w:p>
        </w:tc>
        <w:tc>
          <w:tcPr>
            <w:tcW w:w="1273" w:type="pct"/>
            <w:hideMark/>
          </w:tcPr>
          <w:p w14:paraId="00BA4D47"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1.05(1.02-1.09)</w:t>
            </w:r>
          </w:p>
        </w:tc>
        <w:tc>
          <w:tcPr>
            <w:tcW w:w="635" w:type="pct"/>
            <w:noWrap/>
            <w:hideMark/>
          </w:tcPr>
          <w:p w14:paraId="063351B2"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r>
      <w:tr w:rsidR="00A97876" w14:paraId="725094D5" w14:textId="77777777" w:rsidTr="001A1ABA">
        <w:trPr>
          <w:trHeight w:val="300"/>
          <w:jc w:val="center"/>
        </w:trPr>
        <w:tc>
          <w:tcPr>
            <w:tcW w:w="819" w:type="pct"/>
            <w:noWrap/>
            <w:hideMark/>
          </w:tcPr>
          <w:p w14:paraId="02166B79"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V50 (%)</w:t>
            </w:r>
          </w:p>
        </w:tc>
        <w:tc>
          <w:tcPr>
            <w:tcW w:w="1273" w:type="pct"/>
            <w:noWrap/>
            <w:vAlign w:val="bottom"/>
            <w:hideMark/>
          </w:tcPr>
          <w:p w14:paraId="3125B6FB"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1.10(1.06-1.14)</w:t>
            </w:r>
          </w:p>
        </w:tc>
        <w:tc>
          <w:tcPr>
            <w:tcW w:w="819" w:type="pct"/>
            <w:vAlign w:val="bottom"/>
            <w:hideMark/>
          </w:tcPr>
          <w:p w14:paraId="0EE9939B" w14:textId="77777777" w:rsidR="00A97876" w:rsidRDefault="00A97876" w:rsidP="001A1ABA">
            <w:pPr>
              <w:rPr>
                <w:rFonts w:ascii="Times New Roman" w:hAnsi="Times New Roman" w:cs="Times New Roman"/>
                <w:color w:val="000000"/>
                <w:sz w:val="22"/>
              </w:rPr>
            </w:pPr>
            <m:oMath>
              <m:r>
                <m:rPr>
                  <m:sty m:val="p"/>
                </m:rPr>
                <w:rPr>
                  <w:rFonts w:ascii="Cambria Math" w:hAnsi="Cambria Math" w:cs="Times New Roman"/>
                  <w:color w:val="000000"/>
                  <w:sz w:val="22"/>
                </w:rPr>
                <m:t>&lt;</m:t>
              </m:r>
            </m:oMath>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31D05250" w14:textId="77777777" w:rsidR="00A97876" w:rsidRDefault="00A97876" w:rsidP="001A1ABA">
            <w:pPr>
              <w:rPr>
                <w:rFonts w:ascii="Times New Roman" w:hAnsi="Times New Roman" w:cs="Times New Roman"/>
                <w:color w:val="000000"/>
                <w:sz w:val="22"/>
              </w:rPr>
            </w:pPr>
          </w:p>
        </w:tc>
        <w:tc>
          <w:tcPr>
            <w:tcW w:w="1273" w:type="pct"/>
            <w:hideMark/>
          </w:tcPr>
          <w:p w14:paraId="1FF298F6"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1.09(1.05-1.15)</w:t>
            </w:r>
          </w:p>
        </w:tc>
        <w:tc>
          <w:tcPr>
            <w:tcW w:w="635" w:type="pct"/>
            <w:noWrap/>
            <w:hideMark/>
          </w:tcPr>
          <w:p w14:paraId="38E2DD4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r>
      <w:tr w:rsidR="00A97876" w14:paraId="1516E8E4" w14:textId="77777777" w:rsidTr="001A1ABA">
        <w:trPr>
          <w:trHeight w:val="300"/>
          <w:jc w:val="center"/>
        </w:trPr>
        <w:tc>
          <w:tcPr>
            <w:tcW w:w="819" w:type="pct"/>
            <w:noWrap/>
            <w:hideMark/>
          </w:tcPr>
          <w:p w14:paraId="186AA29F"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V55 (%)</w:t>
            </w:r>
          </w:p>
        </w:tc>
        <w:tc>
          <w:tcPr>
            <w:tcW w:w="1273" w:type="pct"/>
            <w:noWrap/>
            <w:vAlign w:val="bottom"/>
            <w:hideMark/>
          </w:tcPr>
          <w:p w14:paraId="4DED6F53"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1.13(1.08-1.18)</w:t>
            </w:r>
          </w:p>
        </w:tc>
        <w:tc>
          <w:tcPr>
            <w:tcW w:w="819" w:type="pct"/>
            <w:vAlign w:val="bottom"/>
            <w:hideMark/>
          </w:tcPr>
          <w:p w14:paraId="28D49A85" w14:textId="77777777" w:rsidR="00A97876" w:rsidRDefault="00A97876" w:rsidP="001A1ABA">
            <w:pPr>
              <w:rPr>
                <w:rFonts w:ascii="Times New Roman" w:hAnsi="Times New Roman" w:cs="Times New Roman"/>
                <w:color w:val="000000"/>
                <w:sz w:val="22"/>
              </w:rPr>
            </w:pPr>
            <m:oMath>
              <m:r>
                <m:rPr>
                  <m:sty m:val="p"/>
                </m:rPr>
                <w:rPr>
                  <w:rFonts w:ascii="Cambria Math" w:hAnsi="Cambria Math" w:cs="Times New Roman"/>
                  <w:color w:val="000000"/>
                  <w:sz w:val="22"/>
                </w:rPr>
                <m:t>&lt;</m:t>
              </m:r>
            </m:oMath>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7F38B236" w14:textId="77777777" w:rsidR="00A97876" w:rsidRDefault="00A97876" w:rsidP="001A1ABA">
            <w:pPr>
              <w:rPr>
                <w:rFonts w:ascii="Times New Roman" w:hAnsi="Times New Roman" w:cs="Times New Roman"/>
                <w:color w:val="000000"/>
                <w:sz w:val="22"/>
              </w:rPr>
            </w:pPr>
          </w:p>
        </w:tc>
        <w:tc>
          <w:tcPr>
            <w:tcW w:w="1273" w:type="pct"/>
            <w:hideMark/>
          </w:tcPr>
          <w:p w14:paraId="3D19AFEA"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1.15(1.08-1.23)</w:t>
            </w:r>
          </w:p>
        </w:tc>
        <w:tc>
          <w:tcPr>
            <w:tcW w:w="635" w:type="pct"/>
            <w:noWrap/>
            <w:hideMark/>
          </w:tcPr>
          <w:p w14:paraId="1D7E65DF"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&lt;0.001</w:t>
            </w:r>
            <w:r>
              <w:rPr>
                <w:rFonts w:ascii="Times New Roman" w:hAnsi="Times New Roman" w:cs="Times New Roman"/>
                <w:color w:val="000000"/>
                <w:sz w:val="22"/>
                <w:vertAlign w:val="superscript"/>
              </w:rPr>
              <w:t>*</w:t>
            </w:r>
          </w:p>
        </w:tc>
      </w:tr>
      <w:tr w:rsidR="00A97876" w14:paraId="0689BF07" w14:textId="77777777" w:rsidTr="001A1ABA">
        <w:trPr>
          <w:trHeight w:val="300"/>
          <w:jc w:val="center"/>
        </w:trPr>
        <w:tc>
          <w:tcPr>
            <w:tcW w:w="819" w:type="pct"/>
            <w:noWrap/>
            <w:hideMark/>
          </w:tcPr>
          <w:p w14:paraId="2AF1343E"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V60 (%)</w:t>
            </w:r>
          </w:p>
        </w:tc>
        <w:tc>
          <w:tcPr>
            <w:tcW w:w="1273" w:type="pct"/>
            <w:noWrap/>
            <w:vAlign w:val="bottom"/>
            <w:hideMark/>
          </w:tcPr>
          <w:p w14:paraId="026DF7F5"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1.17(1.10-1.25)</w:t>
            </w:r>
          </w:p>
        </w:tc>
        <w:tc>
          <w:tcPr>
            <w:tcW w:w="819" w:type="pct"/>
            <w:vAlign w:val="bottom"/>
            <w:hideMark/>
          </w:tcPr>
          <w:p w14:paraId="4FCE25C7" w14:textId="77777777" w:rsidR="00A97876" w:rsidRDefault="00A97876" w:rsidP="001A1ABA">
            <w:pPr>
              <w:rPr>
                <w:rFonts w:ascii="Times New Roman" w:hAnsi="Times New Roman" w:cs="Times New Roman"/>
                <w:color w:val="000000"/>
                <w:sz w:val="22"/>
              </w:rPr>
            </w:pPr>
            <m:oMath>
              <m:r>
                <m:rPr>
                  <m:sty m:val="p"/>
                </m:rPr>
                <w:rPr>
                  <w:rFonts w:ascii="Cambria Math" w:hAnsi="Cambria Math" w:cs="Times New Roman"/>
                  <w:color w:val="000000"/>
                  <w:sz w:val="22"/>
                </w:rPr>
                <m:t>&lt;</m:t>
              </m:r>
            </m:oMath>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328C30D7" w14:textId="77777777" w:rsidR="00A97876" w:rsidRDefault="00A97876" w:rsidP="001A1ABA">
            <w:pPr>
              <w:rPr>
                <w:rFonts w:ascii="Times New Roman" w:hAnsi="Times New Roman" w:cs="Times New Roman"/>
                <w:color w:val="000000"/>
                <w:sz w:val="22"/>
              </w:rPr>
            </w:pPr>
          </w:p>
        </w:tc>
        <w:tc>
          <w:tcPr>
            <w:tcW w:w="1273" w:type="pct"/>
            <w:hideMark/>
          </w:tcPr>
          <w:p w14:paraId="473A8803"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1.25(1.13-1.38)</w:t>
            </w:r>
          </w:p>
        </w:tc>
        <w:tc>
          <w:tcPr>
            <w:tcW w:w="635" w:type="pct"/>
            <w:noWrap/>
            <w:hideMark/>
          </w:tcPr>
          <w:p w14:paraId="2B80C81D"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&lt;0.001</w:t>
            </w:r>
            <w:r>
              <w:rPr>
                <w:rFonts w:ascii="Times New Roman" w:hAnsi="Times New Roman" w:cs="Times New Roman"/>
                <w:color w:val="000000"/>
                <w:sz w:val="22"/>
                <w:vertAlign w:val="superscript"/>
              </w:rPr>
              <w:t>*</w:t>
            </w:r>
          </w:p>
        </w:tc>
      </w:tr>
      <w:tr w:rsidR="00A97876" w14:paraId="54D8DE00" w14:textId="77777777" w:rsidTr="001A1ABA">
        <w:trPr>
          <w:trHeight w:val="300"/>
          <w:jc w:val="center"/>
        </w:trPr>
        <w:tc>
          <w:tcPr>
            <w:tcW w:w="819" w:type="pct"/>
            <w:noWrap/>
            <w:hideMark/>
          </w:tcPr>
          <w:p w14:paraId="6D7235C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V65 (%)</w:t>
            </w:r>
          </w:p>
        </w:tc>
        <w:tc>
          <w:tcPr>
            <w:tcW w:w="1273" w:type="pct"/>
            <w:noWrap/>
            <w:vAlign w:val="bottom"/>
            <w:hideMark/>
          </w:tcPr>
          <w:p w14:paraId="5184E828"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1.24 (1.10-1.40)</w:t>
            </w:r>
          </w:p>
        </w:tc>
        <w:tc>
          <w:tcPr>
            <w:tcW w:w="819" w:type="pct"/>
            <w:vAlign w:val="bottom"/>
            <w:hideMark/>
          </w:tcPr>
          <w:p w14:paraId="72CB2576" w14:textId="77777777" w:rsidR="00A97876" w:rsidRDefault="00A97876" w:rsidP="001A1ABA">
            <w:pPr>
              <w:rPr>
                <w:rFonts w:ascii="Times New Roman" w:hAnsi="Times New Roman" w:cs="Times New Roman"/>
                <w:color w:val="000000"/>
                <w:sz w:val="22"/>
              </w:rPr>
            </w:pPr>
            <m:oMath>
              <m:r>
                <m:rPr>
                  <m:sty m:val="p"/>
                </m:rPr>
                <w:rPr>
                  <w:rFonts w:ascii="Cambria Math" w:hAnsi="Cambria Math" w:cs="Times New Roman"/>
                  <w:color w:val="000000"/>
                  <w:sz w:val="22"/>
                </w:rPr>
                <m:t>&lt;</m:t>
              </m:r>
            </m:oMath>
            <w:r>
              <w:rPr>
                <w:rFonts w:ascii="Times New Roman" w:hAnsi="Times New Roman" w:cs="Times New Roman"/>
                <w:color w:val="000000"/>
                <w:sz w:val="22"/>
              </w:rPr>
              <w:t>0.001</w:t>
            </w:r>
            <w:r>
              <w:rPr>
                <w:rFonts w:ascii="Times New Roman" w:hAnsi="Times New Roman" w:cs="Times New Roman"/>
                <w:color w:val="000000"/>
                <w:sz w:val="22"/>
                <w:vertAlign w:val="superscript"/>
              </w:rPr>
              <w:t>*</w:t>
            </w:r>
          </w:p>
        </w:tc>
        <w:tc>
          <w:tcPr>
            <w:tcW w:w="181" w:type="pct"/>
          </w:tcPr>
          <w:p w14:paraId="76692563" w14:textId="77777777" w:rsidR="00A97876" w:rsidRDefault="00A97876" w:rsidP="001A1ABA">
            <w:pPr>
              <w:rPr>
                <w:rFonts w:ascii="Times New Roman" w:hAnsi="Times New Roman" w:cs="Times New Roman"/>
                <w:color w:val="000000"/>
                <w:sz w:val="22"/>
              </w:rPr>
            </w:pPr>
          </w:p>
        </w:tc>
        <w:tc>
          <w:tcPr>
            <w:tcW w:w="1273" w:type="pct"/>
            <w:hideMark/>
          </w:tcPr>
          <w:p w14:paraId="3ACC3B2E"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1.41(1.19-1.68)</w:t>
            </w:r>
          </w:p>
        </w:tc>
        <w:tc>
          <w:tcPr>
            <w:tcW w:w="635" w:type="pct"/>
            <w:noWrap/>
            <w:hideMark/>
          </w:tcPr>
          <w:p w14:paraId="4807230F"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&lt;0.001</w:t>
            </w:r>
            <w:r>
              <w:rPr>
                <w:rFonts w:ascii="Times New Roman" w:hAnsi="Times New Roman" w:cs="Times New Roman"/>
                <w:color w:val="000000"/>
                <w:sz w:val="22"/>
                <w:vertAlign w:val="superscript"/>
              </w:rPr>
              <w:t>*</w:t>
            </w:r>
          </w:p>
        </w:tc>
      </w:tr>
      <w:tr w:rsidR="00A97876" w14:paraId="5F379646" w14:textId="77777777" w:rsidTr="001A1ABA">
        <w:trPr>
          <w:trHeight w:val="300"/>
          <w:jc w:val="center"/>
        </w:trPr>
        <w:tc>
          <w:tcPr>
            <w:tcW w:w="819" w:type="pct"/>
            <w:tcBorders>
              <w:top w:val="nil"/>
              <w:left w:val="nil"/>
              <w:bottom w:val="single" w:sz="12" w:space="0" w:color="auto"/>
              <w:right w:val="nil"/>
            </w:tcBorders>
            <w:noWrap/>
            <w:hideMark/>
          </w:tcPr>
          <w:p w14:paraId="1EC980E4"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V70 (%)</w:t>
            </w:r>
          </w:p>
        </w:tc>
        <w:tc>
          <w:tcPr>
            <w:tcW w:w="1273" w:type="pct"/>
            <w:tcBorders>
              <w:top w:val="nil"/>
              <w:left w:val="nil"/>
              <w:bottom w:val="single" w:sz="12" w:space="0" w:color="auto"/>
              <w:right w:val="nil"/>
            </w:tcBorders>
            <w:noWrap/>
            <w:vAlign w:val="bottom"/>
            <w:hideMark/>
          </w:tcPr>
          <w:p w14:paraId="33626AF8"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1.34(1.03-1.76)</w:t>
            </w:r>
          </w:p>
        </w:tc>
        <w:tc>
          <w:tcPr>
            <w:tcW w:w="819" w:type="pct"/>
            <w:tcBorders>
              <w:top w:val="nil"/>
              <w:left w:val="nil"/>
              <w:bottom w:val="single" w:sz="12" w:space="0" w:color="auto"/>
              <w:right w:val="nil"/>
            </w:tcBorders>
            <w:vAlign w:val="bottom"/>
            <w:hideMark/>
          </w:tcPr>
          <w:p w14:paraId="61AE7226"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0.032</w:t>
            </w:r>
            <w:r>
              <w:rPr>
                <w:rFonts w:ascii="Times New Roman" w:hAnsi="Times New Roman" w:cs="Times New Roman"/>
                <w:color w:val="000000"/>
                <w:sz w:val="22"/>
                <w:vertAlign w:val="superscript"/>
              </w:rPr>
              <w:t>*</w:t>
            </w:r>
          </w:p>
        </w:tc>
        <w:tc>
          <w:tcPr>
            <w:tcW w:w="181" w:type="pct"/>
            <w:tcBorders>
              <w:top w:val="nil"/>
              <w:left w:val="nil"/>
              <w:bottom w:val="single" w:sz="12" w:space="0" w:color="auto"/>
              <w:right w:val="nil"/>
            </w:tcBorders>
          </w:tcPr>
          <w:p w14:paraId="7C5E15A2" w14:textId="77777777" w:rsidR="00A97876" w:rsidRDefault="00A97876" w:rsidP="001A1ABA">
            <w:pPr>
              <w:rPr>
                <w:rFonts w:ascii="Times New Roman" w:hAnsi="Times New Roman" w:cs="Times New Roman"/>
                <w:color w:val="000000"/>
                <w:sz w:val="22"/>
              </w:rPr>
            </w:pPr>
          </w:p>
        </w:tc>
        <w:tc>
          <w:tcPr>
            <w:tcW w:w="1273" w:type="pct"/>
            <w:tcBorders>
              <w:top w:val="nil"/>
              <w:left w:val="nil"/>
              <w:bottom w:val="single" w:sz="12" w:space="0" w:color="auto"/>
              <w:right w:val="nil"/>
            </w:tcBorders>
            <w:hideMark/>
          </w:tcPr>
          <w:p w14:paraId="4070F564"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1.67(1.15-2.43)</w:t>
            </w:r>
          </w:p>
        </w:tc>
        <w:tc>
          <w:tcPr>
            <w:tcW w:w="635" w:type="pct"/>
            <w:tcBorders>
              <w:top w:val="nil"/>
              <w:left w:val="nil"/>
              <w:bottom w:val="single" w:sz="12" w:space="0" w:color="auto"/>
              <w:right w:val="nil"/>
            </w:tcBorders>
            <w:noWrap/>
            <w:hideMark/>
          </w:tcPr>
          <w:p w14:paraId="4882DBD0" w14:textId="77777777" w:rsidR="00A97876" w:rsidRDefault="00A97876" w:rsidP="001A1ABA">
            <w:pPr>
              <w:rPr>
                <w:rFonts w:ascii="Times New Roman" w:hAnsi="Times New Roman" w:cs="Times New Roman"/>
                <w:color w:val="000000"/>
                <w:sz w:val="22"/>
              </w:rPr>
            </w:pPr>
            <w:r>
              <w:rPr>
                <w:rFonts w:ascii="Times New Roman" w:hAnsi="Times New Roman" w:cs="Times New Roman"/>
                <w:color w:val="000000"/>
                <w:sz w:val="22"/>
              </w:rPr>
              <w:t>0.007</w:t>
            </w:r>
            <w:r>
              <w:rPr>
                <w:rFonts w:ascii="Times New Roman" w:hAnsi="Times New Roman" w:cs="Times New Roman"/>
                <w:color w:val="000000"/>
                <w:sz w:val="22"/>
                <w:vertAlign w:val="superscript"/>
              </w:rPr>
              <w:t>*</w:t>
            </w:r>
          </w:p>
        </w:tc>
      </w:tr>
    </w:tbl>
    <w:p w14:paraId="728CE1DB" w14:textId="77777777" w:rsidR="00A97876" w:rsidRDefault="00A97876" w:rsidP="00A97876">
      <w:pPr>
        <w:rPr>
          <w:rFonts w:ascii="Times New Roman" w:hAnsi="Times New Roman" w:cs="Times New Roman"/>
        </w:rPr>
      </w:pPr>
      <w:r>
        <w:rPr>
          <w:rFonts w:ascii="Times New Roman" w:hAnsi="Times New Roman" w:cs="Times New Roman"/>
        </w:rPr>
        <w:t xml:space="preserve">Abbreviation: OCC=oral mucosa contour, MSC=mucosa surface contour, Vx=volume percentage of region covered with x </w:t>
      </w:r>
      <w:proofErr w:type="spellStart"/>
      <w:r>
        <w:rPr>
          <w:rFonts w:ascii="Times New Roman" w:hAnsi="Times New Roman" w:cs="Times New Roman"/>
        </w:rPr>
        <w:t>Gy</w:t>
      </w:r>
      <w:proofErr w:type="spellEnd"/>
      <w:r>
        <w:rPr>
          <w:rFonts w:ascii="Times New Roman" w:hAnsi="Times New Roman" w:cs="Times New Roman"/>
        </w:rPr>
        <w:t xml:space="preserve">, </w:t>
      </w: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mean</w:t>
      </w:r>
      <w:proofErr w:type="spellEnd"/>
      <w:r>
        <w:rPr>
          <w:rFonts w:ascii="Times New Roman" w:hAnsi="Times New Roman" w:cs="Times New Roman"/>
          <w:color w:val="000000"/>
          <w:sz w:val="22"/>
        </w:rPr>
        <w:t>=average dose,</w:t>
      </w:r>
      <w:r>
        <w:rPr>
          <w:rFonts w:ascii="Times New Roman" w:hAnsi="Times New Roman" w:cs="Times New Roman"/>
        </w:rPr>
        <w:t xml:space="preserve"> </w:t>
      </w: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max</w:t>
      </w:r>
      <w:proofErr w:type="spellEnd"/>
      <w:r>
        <w:rPr>
          <w:rFonts w:ascii="Times New Roman" w:hAnsi="Times New Roman" w:cs="Times New Roman"/>
          <w:color w:val="000000"/>
          <w:sz w:val="22"/>
        </w:rPr>
        <w:t xml:space="preserve">=maximum dose, </w:t>
      </w: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med</w:t>
      </w:r>
      <w:proofErr w:type="spellEnd"/>
      <w:r>
        <w:rPr>
          <w:rFonts w:ascii="Times New Roman" w:hAnsi="Times New Roman" w:cs="Times New Roman"/>
          <w:color w:val="000000"/>
          <w:sz w:val="22"/>
        </w:rPr>
        <w:t>=median dose,</w:t>
      </w:r>
      <w:r>
        <w:rPr>
          <w:rFonts w:ascii="Times New Roman" w:hAnsi="Times New Roman" w:cs="Times New Roman"/>
        </w:rPr>
        <w:t xml:space="preserve"> </w:t>
      </w:r>
      <w:proofErr w:type="spellStart"/>
      <w:r>
        <w:rPr>
          <w:rFonts w:ascii="Times New Roman" w:hAnsi="Times New Roman" w:cs="Times New Roman"/>
          <w:color w:val="000000"/>
          <w:sz w:val="22"/>
        </w:rPr>
        <w:t>D</w:t>
      </w:r>
      <w:r>
        <w:rPr>
          <w:rFonts w:ascii="Times New Roman" w:hAnsi="Times New Roman" w:cs="Times New Roman"/>
          <w:color w:val="000000"/>
          <w:sz w:val="22"/>
          <w:vertAlign w:val="subscript"/>
        </w:rPr>
        <w:t>min</w:t>
      </w:r>
      <w:proofErr w:type="spellEnd"/>
      <w:r>
        <w:rPr>
          <w:rFonts w:ascii="Times New Roman" w:hAnsi="Times New Roman" w:cs="Times New Roman"/>
          <w:color w:val="000000"/>
          <w:sz w:val="22"/>
        </w:rPr>
        <w:t>=minimum dose,</w:t>
      </w:r>
      <w:r>
        <w:rPr>
          <w:rFonts w:ascii="Times New Roman" w:hAnsi="Times New Roman" w:cs="Times New Roman"/>
        </w:rPr>
        <w:t xml:space="preserve"> OR=odd ratio, CI=confidence interval.</w:t>
      </w:r>
      <w:r>
        <w:rPr>
          <w:rFonts w:ascii="Times New Roman" w:hAnsi="Times New Roman" w:cs="Times New Roman"/>
          <w:color w:val="000000"/>
          <w:kern w:val="0"/>
          <w:sz w:val="18"/>
          <w:szCs w:val="18"/>
        </w:rPr>
        <w:t xml:space="preserve"> Note: *</w:t>
      </w:r>
      <w:r>
        <w:rPr>
          <w:rFonts w:ascii="Times New Roman" w:hAnsi="Times New Roman" w:cs="Times New Roman"/>
        </w:rPr>
        <w:t>Statistically significant at p=0 .05 level.</w:t>
      </w:r>
    </w:p>
    <w:p w14:paraId="38EE5100" w14:textId="21C17404" w:rsidR="00A97876" w:rsidRDefault="00A97876" w:rsidP="00DB0610">
      <w:pPr>
        <w:spacing w:line="360" w:lineRule="auto"/>
        <w:jc w:val="center"/>
        <w:rPr>
          <w:rFonts w:ascii="Times New Roman" w:hAnsi="Times New Roman" w:cs="Times New Roman"/>
          <w:i/>
          <w:iCs/>
          <w:color w:val="44546A" w:themeColor="text2"/>
          <w:kern w:val="0"/>
          <w:sz w:val="18"/>
          <w:szCs w:val="18"/>
        </w:rPr>
      </w:pPr>
    </w:p>
    <w:p w14:paraId="158C6ED5" w14:textId="77777777" w:rsidR="00A97876" w:rsidRPr="00A97876" w:rsidRDefault="00A97876" w:rsidP="00DB0610">
      <w:pPr>
        <w:spacing w:line="360" w:lineRule="auto"/>
        <w:jc w:val="center"/>
        <w:rPr>
          <w:rFonts w:ascii="Times New Roman" w:hAnsi="Times New Roman" w:cs="Times New Roman"/>
          <w:i/>
          <w:iCs/>
          <w:color w:val="44546A" w:themeColor="text2"/>
          <w:kern w:val="0"/>
          <w:sz w:val="18"/>
          <w:szCs w:val="18"/>
        </w:rPr>
      </w:pPr>
    </w:p>
    <w:p w14:paraId="6C357442"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4C71D127"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3488EEE8"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73E5B3A2"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1ECD01A1"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39A2425B"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2AA10F60"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0F158152"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223F58B4" w14:textId="77777777" w:rsidR="00686B48" w:rsidRDefault="00686B48" w:rsidP="00DB0610">
      <w:pPr>
        <w:spacing w:line="360" w:lineRule="auto"/>
        <w:jc w:val="center"/>
        <w:rPr>
          <w:rFonts w:ascii="Times New Roman" w:eastAsia="Times New Roman" w:hAnsi="Times New Roman" w:cs="Times New Roman"/>
          <w:i/>
          <w:iCs/>
          <w:color w:val="44546A" w:themeColor="text2"/>
          <w:kern w:val="0"/>
          <w:sz w:val="18"/>
          <w:szCs w:val="18"/>
        </w:rPr>
      </w:pPr>
    </w:p>
    <w:p w14:paraId="7248F822" w14:textId="470EEA4D" w:rsidR="00DB0610" w:rsidRPr="00587065" w:rsidRDefault="00DB0610" w:rsidP="00DB0610">
      <w:pPr>
        <w:spacing w:line="360" w:lineRule="auto"/>
        <w:jc w:val="center"/>
        <w:rPr>
          <w:rFonts w:ascii="Times New Roman" w:eastAsia="Times New Roman" w:hAnsi="Times New Roman" w:cs="Times New Roman"/>
          <w:i/>
          <w:iCs/>
          <w:color w:val="44546A" w:themeColor="text2"/>
          <w:kern w:val="0"/>
          <w:sz w:val="18"/>
          <w:szCs w:val="18"/>
        </w:rPr>
      </w:pPr>
      <w:r w:rsidRPr="00587065">
        <w:rPr>
          <w:rFonts w:ascii="Times New Roman" w:eastAsia="Times New Roman" w:hAnsi="Times New Roman" w:cs="Times New Roman"/>
          <w:i/>
          <w:iCs/>
          <w:color w:val="44546A" w:themeColor="text2"/>
          <w:kern w:val="0"/>
          <w:sz w:val="18"/>
          <w:szCs w:val="18"/>
        </w:rPr>
        <w:lastRenderedPageBreak/>
        <w:t xml:space="preserve">Table </w:t>
      </w:r>
      <w:r w:rsidR="00ED1A0F">
        <w:rPr>
          <w:rFonts w:ascii="Times New Roman" w:eastAsia="Times New Roman" w:hAnsi="Times New Roman" w:cs="Times New Roman"/>
          <w:i/>
          <w:iCs/>
          <w:color w:val="44546A" w:themeColor="text2"/>
          <w:kern w:val="0"/>
          <w:sz w:val="18"/>
          <w:szCs w:val="18"/>
        </w:rPr>
        <w:t>2</w:t>
      </w:r>
      <w:r w:rsidRPr="00587065">
        <w:rPr>
          <w:rFonts w:ascii="Times New Roman" w:eastAsia="Times New Roman" w:hAnsi="Times New Roman" w:cs="Times New Roman"/>
          <w:i/>
          <w:iCs/>
          <w:color w:val="44546A" w:themeColor="text2"/>
          <w:kern w:val="0"/>
          <w:sz w:val="18"/>
          <w:szCs w:val="18"/>
        </w:rPr>
        <w:t xml:space="preserve">. Correlation coefficients among </w:t>
      </w:r>
      <w:proofErr w:type="spellStart"/>
      <w:r w:rsidRPr="00587065">
        <w:rPr>
          <w:rFonts w:ascii="Times New Roman" w:eastAsia="Times New Roman" w:hAnsi="Times New Roman" w:cs="Times New Roman"/>
          <w:i/>
          <w:iCs/>
          <w:color w:val="44546A" w:themeColor="text2"/>
          <w:kern w:val="0"/>
          <w:sz w:val="18"/>
          <w:szCs w:val="18"/>
        </w:rPr>
        <w:t>dosimetric</w:t>
      </w:r>
      <w:proofErr w:type="spellEnd"/>
      <w:r w:rsidRPr="00587065">
        <w:rPr>
          <w:rFonts w:ascii="Times New Roman" w:eastAsia="Times New Roman" w:hAnsi="Times New Roman" w:cs="Times New Roman"/>
          <w:i/>
          <w:iCs/>
          <w:color w:val="44546A" w:themeColor="text2"/>
          <w:kern w:val="0"/>
          <w:sz w:val="18"/>
          <w:szCs w:val="18"/>
        </w:rPr>
        <w:t xml:space="preserve"> variables that significantly associated with severe mucositis under OCC method.</w:t>
      </w:r>
    </w:p>
    <w:tbl>
      <w:tblPr>
        <w:tblW w:w="7613" w:type="dxa"/>
        <w:jc w:val="center"/>
        <w:tblLayout w:type="fixed"/>
        <w:tblCellMar>
          <w:left w:w="30" w:type="dxa"/>
          <w:right w:w="30" w:type="dxa"/>
        </w:tblCellMar>
        <w:tblLook w:val="0000" w:firstRow="0" w:lastRow="0" w:firstColumn="0" w:lastColumn="0" w:noHBand="0" w:noVBand="0"/>
      </w:tblPr>
      <w:tblGrid>
        <w:gridCol w:w="693"/>
        <w:gridCol w:w="691"/>
        <w:gridCol w:w="694"/>
        <w:gridCol w:w="693"/>
        <w:gridCol w:w="693"/>
        <w:gridCol w:w="693"/>
        <w:gridCol w:w="693"/>
        <w:gridCol w:w="693"/>
        <w:gridCol w:w="693"/>
        <w:gridCol w:w="693"/>
        <w:gridCol w:w="684"/>
      </w:tblGrid>
      <w:tr w:rsidR="00DB0610" w:rsidRPr="00587065" w14:paraId="259010BD"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7464368C"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proofErr w:type="spellStart"/>
            <w:r w:rsidRPr="00B35AF8">
              <w:rPr>
                <w:rFonts w:ascii="Times New Roman" w:hAnsi="Times New Roman" w:cs="Times New Roman"/>
                <w:color w:val="000000"/>
                <w:kern w:val="0"/>
                <w:sz w:val="18"/>
                <w:szCs w:val="18"/>
              </w:rPr>
              <w:t>D</w:t>
            </w:r>
            <w:r w:rsidRPr="00B35AF8">
              <w:rPr>
                <w:rFonts w:ascii="Times New Roman" w:hAnsi="Times New Roman" w:cs="Times New Roman"/>
                <w:color w:val="000000"/>
                <w:kern w:val="0"/>
                <w:sz w:val="18"/>
                <w:szCs w:val="18"/>
                <w:vertAlign w:val="subscript"/>
              </w:rPr>
              <w:t>maxi</w:t>
            </w:r>
            <w:proofErr w:type="spellEnd"/>
            <w:r w:rsidRPr="00B35AF8">
              <w:rPr>
                <w:rFonts w:ascii="Times New Roman" w:hAnsi="Times New Roman" w:cs="Times New Roman"/>
                <w:color w:val="000000"/>
                <w:kern w:val="0"/>
                <w:sz w:val="18"/>
                <w:szCs w:val="18"/>
              </w:rPr>
              <w:t xml:space="preserve"> </w:t>
            </w:r>
          </w:p>
        </w:tc>
        <w:tc>
          <w:tcPr>
            <w:tcW w:w="454" w:type="pct"/>
            <w:tcBorders>
              <w:left w:val="single" w:sz="12" w:space="0" w:color="auto"/>
            </w:tcBorders>
            <w:shd w:val="clear" w:color="auto" w:fill="FFFFFF"/>
            <w:tcMar>
              <w:top w:w="30" w:type="dxa"/>
              <w:left w:w="30" w:type="dxa"/>
              <w:bottom w:w="30" w:type="dxa"/>
              <w:right w:w="30" w:type="dxa"/>
            </w:tcMar>
            <w:vAlign w:val="center"/>
          </w:tcPr>
          <w:p w14:paraId="438D7EF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0.618</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264D799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053D785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223F1C3E"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6A2B408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18584CB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0E8507F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208F5AA3"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3694D2C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066681D9"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4DD7AC43"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22DEF143"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proofErr w:type="spellStart"/>
            <w:r w:rsidRPr="00B35AF8">
              <w:rPr>
                <w:rFonts w:ascii="Times New Roman" w:hAnsi="Times New Roman" w:cs="Times New Roman"/>
                <w:color w:val="000000"/>
                <w:kern w:val="0"/>
                <w:sz w:val="18"/>
                <w:szCs w:val="18"/>
              </w:rPr>
              <w:t>D</w:t>
            </w:r>
            <w:r w:rsidRPr="00B35AF8">
              <w:rPr>
                <w:rFonts w:ascii="Times New Roman" w:hAnsi="Times New Roman" w:cs="Times New Roman"/>
                <w:color w:val="000000"/>
                <w:kern w:val="0"/>
                <w:sz w:val="18"/>
                <w:szCs w:val="18"/>
                <w:vertAlign w:val="subscript"/>
              </w:rPr>
              <w:t>min</w:t>
            </w:r>
            <w:proofErr w:type="spellEnd"/>
          </w:p>
        </w:tc>
        <w:tc>
          <w:tcPr>
            <w:tcW w:w="454" w:type="pct"/>
            <w:tcBorders>
              <w:left w:val="single" w:sz="12" w:space="0" w:color="auto"/>
            </w:tcBorders>
            <w:shd w:val="clear" w:color="auto" w:fill="FFFFFF"/>
            <w:tcMar>
              <w:top w:w="30" w:type="dxa"/>
              <w:left w:w="30" w:type="dxa"/>
              <w:bottom w:w="30" w:type="dxa"/>
              <w:right w:w="30" w:type="dxa"/>
            </w:tcMar>
            <w:vAlign w:val="center"/>
          </w:tcPr>
          <w:p w14:paraId="5DDA5F92"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-0.044</w:t>
            </w:r>
          </w:p>
        </w:tc>
        <w:tc>
          <w:tcPr>
            <w:tcW w:w="456" w:type="pct"/>
            <w:shd w:val="clear" w:color="auto" w:fill="FFFFFF"/>
            <w:tcMar>
              <w:top w:w="30" w:type="dxa"/>
              <w:left w:w="30" w:type="dxa"/>
              <w:bottom w:w="30" w:type="dxa"/>
              <w:right w:w="30" w:type="dxa"/>
            </w:tcMar>
            <w:vAlign w:val="center"/>
          </w:tcPr>
          <w:p w14:paraId="1D9141C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-0.131</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68952BA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3DB9C1D9"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1A4E838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5119199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4AF7117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0364EB4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51A1CFD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47B0346A"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3227239B"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65F85370"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V15(%)</w:t>
            </w:r>
          </w:p>
        </w:tc>
        <w:tc>
          <w:tcPr>
            <w:tcW w:w="454" w:type="pct"/>
            <w:tcBorders>
              <w:left w:val="single" w:sz="12" w:space="0" w:color="auto"/>
            </w:tcBorders>
            <w:shd w:val="clear" w:color="auto" w:fill="FFFFFF"/>
            <w:tcMar>
              <w:top w:w="30" w:type="dxa"/>
              <w:left w:w="30" w:type="dxa"/>
              <w:bottom w:w="30" w:type="dxa"/>
              <w:right w:w="30" w:type="dxa"/>
            </w:tcMar>
            <w:vAlign w:val="center"/>
          </w:tcPr>
          <w:p w14:paraId="02A5EC5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0.262</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3269B59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0.068</w:t>
            </w:r>
          </w:p>
        </w:tc>
        <w:tc>
          <w:tcPr>
            <w:tcW w:w="455" w:type="pct"/>
            <w:shd w:val="clear" w:color="auto" w:fill="FFFFFF"/>
            <w:tcMar>
              <w:top w:w="30" w:type="dxa"/>
              <w:left w:w="30" w:type="dxa"/>
              <w:bottom w:w="30" w:type="dxa"/>
              <w:right w:w="30" w:type="dxa"/>
            </w:tcMar>
            <w:vAlign w:val="center"/>
          </w:tcPr>
          <w:p w14:paraId="1C67CA0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0.718</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54BE6886"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27BCD1C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11C92EE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6E199C80"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6795BE0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76A70E9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01E7BC15"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1E621355"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228DD112"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V40(%)</w:t>
            </w:r>
          </w:p>
        </w:tc>
        <w:tc>
          <w:tcPr>
            <w:tcW w:w="454" w:type="pct"/>
            <w:tcBorders>
              <w:left w:val="single" w:sz="12" w:space="0" w:color="auto"/>
            </w:tcBorders>
            <w:shd w:val="clear" w:color="auto" w:fill="FFFFFF"/>
            <w:tcMar>
              <w:top w:w="30" w:type="dxa"/>
              <w:left w:w="30" w:type="dxa"/>
              <w:bottom w:w="30" w:type="dxa"/>
              <w:right w:w="30" w:type="dxa"/>
            </w:tcMar>
            <w:vAlign w:val="center"/>
          </w:tcPr>
          <w:p w14:paraId="359A6F4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0.962</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00AB4160"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0.658</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4F79FC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-0.101</w:t>
            </w:r>
          </w:p>
        </w:tc>
        <w:tc>
          <w:tcPr>
            <w:tcW w:w="455" w:type="pct"/>
            <w:shd w:val="clear" w:color="auto" w:fill="FFFFFF"/>
            <w:tcMar>
              <w:top w:w="30" w:type="dxa"/>
              <w:left w:w="30" w:type="dxa"/>
              <w:bottom w:w="30" w:type="dxa"/>
              <w:right w:w="30" w:type="dxa"/>
            </w:tcMar>
            <w:vAlign w:val="center"/>
          </w:tcPr>
          <w:p w14:paraId="6ABA171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0.165</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0015E68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633A13A6"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4610A72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07E8DD6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0B82A3A5"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2DCCA1A5"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E545890"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338C55EF"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V45(%)</w:t>
            </w:r>
          </w:p>
        </w:tc>
        <w:tc>
          <w:tcPr>
            <w:tcW w:w="454" w:type="pct"/>
            <w:tcBorders>
              <w:left w:val="single" w:sz="12" w:space="0" w:color="auto"/>
            </w:tcBorders>
            <w:shd w:val="clear" w:color="auto" w:fill="FFFFFF"/>
            <w:tcMar>
              <w:top w:w="30" w:type="dxa"/>
              <w:left w:w="30" w:type="dxa"/>
              <w:bottom w:w="30" w:type="dxa"/>
              <w:right w:w="30" w:type="dxa"/>
            </w:tcMar>
            <w:vAlign w:val="center"/>
          </w:tcPr>
          <w:p w14:paraId="29C97230"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0.915</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302E766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0.696</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0181148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-0.056</w:t>
            </w:r>
          </w:p>
        </w:tc>
        <w:tc>
          <w:tcPr>
            <w:tcW w:w="455" w:type="pct"/>
            <w:shd w:val="clear" w:color="auto" w:fill="FFFFFF"/>
            <w:tcMar>
              <w:top w:w="30" w:type="dxa"/>
              <w:left w:w="30" w:type="dxa"/>
              <w:bottom w:w="30" w:type="dxa"/>
              <w:right w:w="30" w:type="dxa"/>
            </w:tcMar>
            <w:vAlign w:val="center"/>
          </w:tcPr>
          <w:p w14:paraId="4FFD40F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0.172</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1B2B10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0.970</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7F3E48A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1376638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3FD5B7E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04FD85D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0D047049"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E436DDB"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04D6876C"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V50(%)</w:t>
            </w:r>
          </w:p>
        </w:tc>
        <w:tc>
          <w:tcPr>
            <w:tcW w:w="454" w:type="pct"/>
            <w:tcBorders>
              <w:left w:val="single" w:sz="12" w:space="0" w:color="auto"/>
            </w:tcBorders>
            <w:shd w:val="clear" w:color="auto" w:fill="FFFFFF"/>
            <w:tcMar>
              <w:top w:w="30" w:type="dxa"/>
              <w:left w:w="30" w:type="dxa"/>
              <w:bottom w:w="30" w:type="dxa"/>
              <w:right w:w="30" w:type="dxa"/>
            </w:tcMar>
            <w:vAlign w:val="center"/>
          </w:tcPr>
          <w:p w14:paraId="3515FE7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0.848</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27D113D2"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0.735</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1AF23649"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-0.029</w:t>
            </w:r>
          </w:p>
        </w:tc>
        <w:tc>
          <w:tcPr>
            <w:tcW w:w="455" w:type="pct"/>
            <w:shd w:val="clear" w:color="auto" w:fill="FFFFFF"/>
            <w:tcMar>
              <w:top w:w="30" w:type="dxa"/>
              <w:left w:w="30" w:type="dxa"/>
              <w:bottom w:w="30" w:type="dxa"/>
              <w:right w:w="30" w:type="dxa"/>
            </w:tcMar>
            <w:vAlign w:val="center"/>
          </w:tcPr>
          <w:p w14:paraId="59193D93"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0.163</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385C0CF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0.912</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3E69398A"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0.976</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65D1419E"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27CF261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50F5E699"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049C610A"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4F1A6244"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7BDA77B8"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V55(%)</w:t>
            </w:r>
          </w:p>
        </w:tc>
        <w:tc>
          <w:tcPr>
            <w:tcW w:w="454" w:type="pct"/>
            <w:tcBorders>
              <w:left w:val="single" w:sz="12" w:space="0" w:color="auto"/>
            </w:tcBorders>
            <w:shd w:val="clear" w:color="auto" w:fill="FFFFFF"/>
            <w:tcMar>
              <w:top w:w="30" w:type="dxa"/>
              <w:left w:w="30" w:type="dxa"/>
              <w:bottom w:w="30" w:type="dxa"/>
              <w:right w:w="30" w:type="dxa"/>
            </w:tcMar>
            <w:vAlign w:val="center"/>
          </w:tcPr>
          <w:p w14:paraId="072FD62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0.770</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5136E623"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0.783</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227BC5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0.007</w:t>
            </w:r>
          </w:p>
        </w:tc>
        <w:tc>
          <w:tcPr>
            <w:tcW w:w="455" w:type="pct"/>
            <w:shd w:val="clear" w:color="auto" w:fill="FFFFFF"/>
            <w:tcMar>
              <w:top w:w="30" w:type="dxa"/>
              <w:left w:w="30" w:type="dxa"/>
              <w:bottom w:w="30" w:type="dxa"/>
              <w:right w:w="30" w:type="dxa"/>
            </w:tcMar>
            <w:vAlign w:val="center"/>
          </w:tcPr>
          <w:p w14:paraId="0971E1A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0.155</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70E9868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0.839</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9DB976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0.921</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084B3B15"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0.974</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9265C1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55" w:type="pct"/>
            <w:shd w:val="clear" w:color="auto" w:fill="FFFFFF"/>
            <w:tcMar>
              <w:top w:w="30" w:type="dxa"/>
              <w:left w:w="30" w:type="dxa"/>
              <w:bottom w:w="30" w:type="dxa"/>
              <w:right w:w="30" w:type="dxa"/>
            </w:tcMar>
            <w:vAlign w:val="center"/>
          </w:tcPr>
          <w:p w14:paraId="5FA882F3"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5EB489E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292B4256"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4238A943"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V60(%)</w:t>
            </w:r>
          </w:p>
        </w:tc>
        <w:tc>
          <w:tcPr>
            <w:tcW w:w="454" w:type="pct"/>
            <w:tcBorders>
              <w:left w:val="single" w:sz="12" w:space="0" w:color="auto"/>
            </w:tcBorders>
            <w:shd w:val="clear" w:color="auto" w:fill="FFFFFF"/>
            <w:tcMar>
              <w:top w:w="30" w:type="dxa"/>
              <w:left w:w="30" w:type="dxa"/>
              <w:bottom w:w="30" w:type="dxa"/>
              <w:right w:w="30" w:type="dxa"/>
            </w:tcMar>
            <w:vAlign w:val="center"/>
          </w:tcPr>
          <w:p w14:paraId="12C25206"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0.690</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43D16C1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0.853</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542DC71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-0.002</w:t>
            </w:r>
          </w:p>
        </w:tc>
        <w:tc>
          <w:tcPr>
            <w:tcW w:w="455" w:type="pct"/>
            <w:shd w:val="clear" w:color="auto" w:fill="FFFFFF"/>
            <w:tcMar>
              <w:top w:w="30" w:type="dxa"/>
              <w:left w:w="30" w:type="dxa"/>
              <w:bottom w:w="30" w:type="dxa"/>
              <w:right w:w="30" w:type="dxa"/>
            </w:tcMar>
            <w:vAlign w:val="center"/>
          </w:tcPr>
          <w:p w14:paraId="7B3B916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0.126</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3746D4CB"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0.756</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335E53A0"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0.838</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4BAFFD6"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0.905</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54F57EF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0.966</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6915D6B3"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449" w:type="pct"/>
            <w:shd w:val="clear" w:color="auto" w:fill="FFFFFF"/>
            <w:tcMar>
              <w:top w:w="30" w:type="dxa"/>
              <w:left w:w="30" w:type="dxa"/>
              <w:bottom w:w="30" w:type="dxa"/>
              <w:right w:w="30" w:type="dxa"/>
            </w:tcMar>
            <w:vAlign w:val="center"/>
          </w:tcPr>
          <w:p w14:paraId="05DA779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5C6CA8FE"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7B9CAC97"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V65(%)</w:t>
            </w:r>
          </w:p>
        </w:tc>
        <w:tc>
          <w:tcPr>
            <w:tcW w:w="454" w:type="pct"/>
            <w:tcBorders>
              <w:left w:val="single" w:sz="12" w:space="0" w:color="auto"/>
            </w:tcBorders>
            <w:shd w:val="clear" w:color="auto" w:fill="FFFFFF"/>
            <w:tcMar>
              <w:top w:w="30" w:type="dxa"/>
              <w:left w:w="30" w:type="dxa"/>
              <w:bottom w:w="30" w:type="dxa"/>
              <w:right w:w="30" w:type="dxa"/>
            </w:tcMar>
            <w:vAlign w:val="center"/>
          </w:tcPr>
          <w:p w14:paraId="4496046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0.631</w:t>
            </w:r>
            <w:r w:rsidRPr="00B35AF8">
              <w:rPr>
                <w:rFonts w:ascii="Times New Roman" w:hAnsi="Times New Roman" w:cs="Times New Roman"/>
                <w:color w:val="000000"/>
                <w:kern w:val="0"/>
                <w:sz w:val="18"/>
                <w:szCs w:val="18"/>
                <w:vertAlign w:val="superscript"/>
              </w:rPr>
              <w:t>*</w:t>
            </w:r>
          </w:p>
        </w:tc>
        <w:tc>
          <w:tcPr>
            <w:tcW w:w="456" w:type="pct"/>
            <w:shd w:val="clear" w:color="auto" w:fill="FFFFFF"/>
            <w:tcMar>
              <w:top w:w="30" w:type="dxa"/>
              <w:left w:w="30" w:type="dxa"/>
              <w:bottom w:w="30" w:type="dxa"/>
              <w:right w:w="30" w:type="dxa"/>
            </w:tcMar>
            <w:vAlign w:val="center"/>
          </w:tcPr>
          <w:p w14:paraId="4A33E4D2"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0.922</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3DE1A5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-0.042</w:t>
            </w:r>
          </w:p>
        </w:tc>
        <w:tc>
          <w:tcPr>
            <w:tcW w:w="455" w:type="pct"/>
            <w:shd w:val="clear" w:color="auto" w:fill="FFFFFF"/>
            <w:tcMar>
              <w:top w:w="30" w:type="dxa"/>
              <w:left w:w="30" w:type="dxa"/>
              <w:bottom w:w="30" w:type="dxa"/>
              <w:right w:w="30" w:type="dxa"/>
            </w:tcMar>
            <w:vAlign w:val="center"/>
          </w:tcPr>
          <w:p w14:paraId="3AA645F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0.111</w:t>
            </w:r>
          </w:p>
        </w:tc>
        <w:tc>
          <w:tcPr>
            <w:tcW w:w="455" w:type="pct"/>
            <w:shd w:val="clear" w:color="auto" w:fill="FFFFFF"/>
            <w:tcMar>
              <w:top w:w="30" w:type="dxa"/>
              <w:left w:w="30" w:type="dxa"/>
              <w:bottom w:w="30" w:type="dxa"/>
              <w:right w:w="30" w:type="dxa"/>
            </w:tcMar>
            <w:vAlign w:val="center"/>
          </w:tcPr>
          <w:p w14:paraId="17D6E8F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0.686</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2AB39269"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0.751</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4604A1B5"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0.809</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3ABC753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0.873</w:t>
            </w:r>
            <w:r w:rsidRPr="00B35AF8">
              <w:rPr>
                <w:rFonts w:ascii="Times New Roman" w:hAnsi="Times New Roman" w:cs="Times New Roman"/>
                <w:color w:val="000000"/>
                <w:kern w:val="0"/>
                <w:sz w:val="18"/>
                <w:szCs w:val="18"/>
                <w:vertAlign w:val="superscript"/>
              </w:rPr>
              <w:t>*</w:t>
            </w:r>
          </w:p>
        </w:tc>
        <w:tc>
          <w:tcPr>
            <w:tcW w:w="455" w:type="pct"/>
            <w:shd w:val="clear" w:color="auto" w:fill="FFFFFF"/>
            <w:tcMar>
              <w:top w:w="30" w:type="dxa"/>
              <w:left w:w="30" w:type="dxa"/>
              <w:bottom w:w="30" w:type="dxa"/>
              <w:right w:w="30" w:type="dxa"/>
            </w:tcMar>
            <w:vAlign w:val="center"/>
          </w:tcPr>
          <w:p w14:paraId="6AEAB937"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0.946</w:t>
            </w:r>
            <w:r w:rsidRPr="00B35AF8">
              <w:rPr>
                <w:rFonts w:ascii="Times New Roman" w:hAnsi="Times New Roman" w:cs="Times New Roman"/>
                <w:color w:val="000000"/>
                <w:kern w:val="0"/>
                <w:sz w:val="18"/>
                <w:szCs w:val="18"/>
                <w:vertAlign w:val="superscript"/>
              </w:rPr>
              <w:t>*</w:t>
            </w:r>
          </w:p>
        </w:tc>
        <w:tc>
          <w:tcPr>
            <w:tcW w:w="449" w:type="pct"/>
            <w:shd w:val="clear" w:color="auto" w:fill="FFFFFF"/>
            <w:tcMar>
              <w:top w:w="30" w:type="dxa"/>
              <w:left w:w="30" w:type="dxa"/>
              <w:bottom w:w="30" w:type="dxa"/>
              <w:right w:w="30" w:type="dxa"/>
            </w:tcMar>
            <w:vAlign w:val="center"/>
          </w:tcPr>
          <w:p w14:paraId="49D0702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12C2F12" w14:textId="77777777" w:rsidTr="00A13633">
        <w:trPr>
          <w:cantSplit/>
          <w:tblHeader/>
          <w:jc w:val="center"/>
        </w:trPr>
        <w:tc>
          <w:tcPr>
            <w:tcW w:w="455" w:type="pct"/>
            <w:tcBorders>
              <w:right w:val="single" w:sz="12" w:space="0" w:color="auto"/>
            </w:tcBorders>
            <w:shd w:val="clear" w:color="auto" w:fill="FFFFFF"/>
            <w:tcMar>
              <w:top w:w="30" w:type="dxa"/>
              <w:left w:w="30" w:type="dxa"/>
              <w:bottom w:w="30" w:type="dxa"/>
              <w:right w:w="30" w:type="dxa"/>
            </w:tcMar>
          </w:tcPr>
          <w:p w14:paraId="4F9C0405"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V70(%)</w:t>
            </w:r>
          </w:p>
        </w:tc>
        <w:tc>
          <w:tcPr>
            <w:tcW w:w="454" w:type="pct"/>
            <w:tcBorders>
              <w:left w:val="single" w:sz="12" w:space="0" w:color="auto"/>
              <w:bottom w:val="single" w:sz="12" w:space="0" w:color="auto"/>
            </w:tcBorders>
            <w:shd w:val="clear" w:color="auto" w:fill="FFFFFF"/>
            <w:tcMar>
              <w:top w:w="30" w:type="dxa"/>
              <w:left w:w="30" w:type="dxa"/>
              <w:bottom w:w="30" w:type="dxa"/>
              <w:right w:w="30" w:type="dxa"/>
            </w:tcMar>
            <w:vAlign w:val="center"/>
          </w:tcPr>
          <w:p w14:paraId="2F53154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0.538</w:t>
            </w:r>
            <w:r w:rsidRPr="00B35AF8">
              <w:rPr>
                <w:rFonts w:ascii="Times New Roman" w:hAnsi="Times New Roman" w:cs="Times New Roman"/>
                <w:color w:val="000000"/>
                <w:kern w:val="0"/>
                <w:sz w:val="18"/>
                <w:szCs w:val="18"/>
                <w:vertAlign w:val="superscript"/>
              </w:rPr>
              <w:t>*</w:t>
            </w:r>
          </w:p>
        </w:tc>
        <w:tc>
          <w:tcPr>
            <w:tcW w:w="456" w:type="pct"/>
            <w:tcBorders>
              <w:bottom w:val="single" w:sz="12" w:space="0" w:color="auto"/>
            </w:tcBorders>
            <w:shd w:val="clear" w:color="auto" w:fill="FFFFFF"/>
            <w:tcMar>
              <w:top w:w="30" w:type="dxa"/>
              <w:left w:w="30" w:type="dxa"/>
              <w:bottom w:w="30" w:type="dxa"/>
              <w:right w:w="30" w:type="dxa"/>
            </w:tcMar>
            <w:vAlign w:val="center"/>
          </w:tcPr>
          <w:p w14:paraId="2164EA84"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0.872</w:t>
            </w:r>
            <w:r w:rsidRPr="00B35AF8">
              <w:rPr>
                <w:rFonts w:ascii="Times New Roman" w:hAnsi="Times New Roman" w:cs="Times New Roman"/>
                <w:color w:val="000000"/>
                <w:kern w:val="0"/>
                <w:sz w:val="18"/>
                <w:szCs w:val="18"/>
                <w:vertAlign w:val="superscript"/>
              </w:rPr>
              <w:t>*</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37857EA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-0.103</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1757B491"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0.074</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1AB6DC7F"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0.580</w:t>
            </w:r>
            <w:r w:rsidRPr="00B35AF8">
              <w:rPr>
                <w:rFonts w:ascii="Times New Roman" w:hAnsi="Times New Roman" w:cs="Times New Roman"/>
                <w:color w:val="000000"/>
                <w:kern w:val="0"/>
                <w:sz w:val="18"/>
                <w:szCs w:val="18"/>
                <w:vertAlign w:val="superscript"/>
              </w:rPr>
              <w:t>*</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7435A1FD"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0.627</w:t>
            </w:r>
            <w:r w:rsidRPr="00B35AF8">
              <w:rPr>
                <w:rFonts w:ascii="Times New Roman" w:hAnsi="Times New Roman" w:cs="Times New Roman"/>
                <w:color w:val="000000"/>
                <w:kern w:val="0"/>
                <w:sz w:val="18"/>
                <w:szCs w:val="18"/>
                <w:vertAlign w:val="superscript"/>
              </w:rPr>
              <w:t>*</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48946D6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0.672</w:t>
            </w:r>
            <w:r w:rsidRPr="00B35AF8">
              <w:rPr>
                <w:rFonts w:ascii="Times New Roman" w:hAnsi="Times New Roman" w:cs="Times New Roman"/>
                <w:color w:val="000000"/>
                <w:kern w:val="0"/>
                <w:sz w:val="18"/>
                <w:szCs w:val="18"/>
                <w:vertAlign w:val="superscript"/>
              </w:rPr>
              <w:t>*</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01360A6C"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0.722</w:t>
            </w:r>
            <w:r w:rsidRPr="00B35AF8">
              <w:rPr>
                <w:rFonts w:ascii="Times New Roman" w:hAnsi="Times New Roman" w:cs="Times New Roman"/>
                <w:color w:val="000000"/>
                <w:kern w:val="0"/>
                <w:sz w:val="18"/>
                <w:szCs w:val="18"/>
                <w:vertAlign w:val="superscript"/>
              </w:rPr>
              <w:t>*</w:t>
            </w:r>
          </w:p>
        </w:tc>
        <w:tc>
          <w:tcPr>
            <w:tcW w:w="455" w:type="pct"/>
            <w:tcBorders>
              <w:bottom w:val="single" w:sz="12" w:space="0" w:color="auto"/>
            </w:tcBorders>
            <w:shd w:val="clear" w:color="auto" w:fill="FFFFFF"/>
            <w:tcMar>
              <w:top w:w="30" w:type="dxa"/>
              <w:left w:w="30" w:type="dxa"/>
              <w:bottom w:w="30" w:type="dxa"/>
              <w:right w:w="30" w:type="dxa"/>
            </w:tcMar>
            <w:vAlign w:val="center"/>
          </w:tcPr>
          <w:p w14:paraId="113A8A55"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0.786</w:t>
            </w:r>
            <w:r w:rsidRPr="00B35AF8">
              <w:rPr>
                <w:rFonts w:ascii="Times New Roman" w:hAnsi="Times New Roman" w:cs="Times New Roman"/>
                <w:color w:val="000000"/>
                <w:kern w:val="0"/>
                <w:sz w:val="18"/>
                <w:szCs w:val="18"/>
                <w:vertAlign w:val="superscript"/>
              </w:rPr>
              <w:t>*</w:t>
            </w:r>
          </w:p>
        </w:tc>
        <w:tc>
          <w:tcPr>
            <w:tcW w:w="449" w:type="pct"/>
            <w:tcBorders>
              <w:bottom w:val="single" w:sz="12" w:space="0" w:color="auto"/>
            </w:tcBorders>
            <w:shd w:val="clear" w:color="auto" w:fill="FFFFFF"/>
            <w:tcMar>
              <w:top w:w="30" w:type="dxa"/>
              <w:left w:w="30" w:type="dxa"/>
              <w:bottom w:w="30" w:type="dxa"/>
              <w:right w:w="30" w:type="dxa"/>
            </w:tcMar>
            <w:vAlign w:val="center"/>
          </w:tcPr>
          <w:p w14:paraId="0DD9A218" w14:textId="77777777" w:rsidR="00DB0610" w:rsidRPr="00B35AF8"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0.869</w:t>
            </w:r>
            <w:r w:rsidRPr="00B35AF8">
              <w:rPr>
                <w:rFonts w:ascii="Times New Roman" w:hAnsi="Times New Roman" w:cs="Times New Roman"/>
                <w:color w:val="000000"/>
                <w:kern w:val="0"/>
                <w:sz w:val="18"/>
                <w:szCs w:val="18"/>
                <w:vertAlign w:val="superscript"/>
              </w:rPr>
              <w:t>*</w:t>
            </w:r>
          </w:p>
        </w:tc>
      </w:tr>
      <w:tr w:rsidR="00DB0610" w:rsidRPr="00B35AF8" w14:paraId="7DE0A31C" w14:textId="77777777" w:rsidTr="00A13633">
        <w:trPr>
          <w:cantSplit/>
          <w:tblHeader/>
          <w:jc w:val="center"/>
        </w:trPr>
        <w:tc>
          <w:tcPr>
            <w:tcW w:w="455" w:type="pct"/>
            <w:shd w:val="clear" w:color="auto" w:fill="FFFFFF"/>
            <w:tcMar>
              <w:top w:w="30" w:type="dxa"/>
              <w:left w:w="30" w:type="dxa"/>
              <w:bottom w:w="30" w:type="dxa"/>
              <w:right w:w="30" w:type="dxa"/>
            </w:tcMar>
          </w:tcPr>
          <w:p w14:paraId="4716BE83" w14:textId="77777777" w:rsidR="00DB0610" w:rsidRPr="00587065" w:rsidRDefault="00DB0610" w:rsidP="00A13633">
            <w:pPr>
              <w:autoSpaceDE w:val="0"/>
              <w:autoSpaceDN w:val="0"/>
              <w:adjustRightInd w:val="0"/>
              <w:spacing w:line="320" w:lineRule="atLeast"/>
              <w:jc w:val="left"/>
              <w:rPr>
                <w:rFonts w:ascii="Times New Roman" w:hAnsi="Times New Roman" w:cs="Times New Roman"/>
                <w:color w:val="000000"/>
                <w:kern w:val="0"/>
                <w:sz w:val="18"/>
                <w:szCs w:val="18"/>
              </w:rPr>
            </w:pPr>
          </w:p>
        </w:tc>
        <w:tc>
          <w:tcPr>
            <w:tcW w:w="454" w:type="pct"/>
            <w:tcBorders>
              <w:top w:val="single" w:sz="12" w:space="0" w:color="auto"/>
            </w:tcBorders>
            <w:shd w:val="clear" w:color="auto" w:fill="FFFFFF"/>
            <w:tcMar>
              <w:top w:w="30" w:type="dxa"/>
              <w:left w:w="30" w:type="dxa"/>
              <w:bottom w:w="30" w:type="dxa"/>
              <w:right w:w="30" w:type="dxa"/>
            </w:tcMar>
          </w:tcPr>
          <w:p w14:paraId="4E977849"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proofErr w:type="spellStart"/>
            <w:r w:rsidRPr="00B35AF8">
              <w:rPr>
                <w:rFonts w:ascii="Times New Roman" w:hAnsi="Times New Roman" w:cs="Times New Roman"/>
                <w:color w:val="000000"/>
                <w:kern w:val="0"/>
                <w:sz w:val="18"/>
                <w:szCs w:val="18"/>
              </w:rPr>
              <w:t>D</w:t>
            </w:r>
            <w:r w:rsidRPr="00B35AF8">
              <w:rPr>
                <w:rFonts w:ascii="Times New Roman" w:hAnsi="Times New Roman" w:cs="Times New Roman"/>
                <w:color w:val="000000"/>
                <w:kern w:val="0"/>
                <w:sz w:val="18"/>
                <w:szCs w:val="18"/>
                <w:vertAlign w:val="subscript"/>
              </w:rPr>
              <w:t>mean</w:t>
            </w:r>
            <w:proofErr w:type="spellEnd"/>
          </w:p>
        </w:tc>
        <w:tc>
          <w:tcPr>
            <w:tcW w:w="456" w:type="pct"/>
            <w:tcBorders>
              <w:top w:val="single" w:sz="12" w:space="0" w:color="auto"/>
            </w:tcBorders>
            <w:shd w:val="clear" w:color="auto" w:fill="FFFFFF"/>
            <w:tcMar>
              <w:top w:w="30" w:type="dxa"/>
              <w:left w:w="30" w:type="dxa"/>
              <w:bottom w:w="30" w:type="dxa"/>
              <w:right w:w="30" w:type="dxa"/>
            </w:tcMar>
          </w:tcPr>
          <w:p w14:paraId="23EE7A6A"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proofErr w:type="spellStart"/>
            <w:r w:rsidRPr="00B35AF8">
              <w:rPr>
                <w:rFonts w:ascii="Times New Roman" w:hAnsi="Times New Roman" w:cs="Times New Roman"/>
                <w:color w:val="000000"/>
                <w:kern w:val="0"/>
                <w:sz w:val="18"/>
                <w:szCs w:val="18"/>
              </w:rPr>
              <w:t>D</w:t>
            </w:r>
            <w:r w:rsidRPr="00B35AF8">
              <w:rPr>
                <w:rFonts w:ascii="Times New Roman" w:hAnsi="Times New Roman" w:cs="Times New Roman"/>
                <w:color w:val="000000"/>
                <w:kern w:val="0"/>
                <w:sz w:val="18"/>
                <w:szCs w:val="18"/>
                <w:vertAlign w:val="subscript"/>
              </w:rPr>
              <w:t>max</w:t>
            </w:r>
            <w:proofErr w:type="spellEnd"/>
          </w:p>
        </w:tc>
        <w:tc>
          <w:tcPr>
            <w:tcW w:w="455" w:type="pct"/>
            <w:tcBorders>
              <w:top w:val="single" w:sz="12" w:space="0" w:color="auto"/>
            </w:tcBorders>
            <w:shd w:val="clear" w:color="auto" w:fill="FFFFFF"/>
            <w:tcMar>
              <w:top w:w="30" w:type="dxa"/>
              <w:left w:w="30" w:type="dxa"/>
              <w:bottom w:w="30" w:type="dxa"/>
              <w:right w:w="30" w:type="dxa"/>
            </w:tcMar>
          </w:tcPr>
          <w:p w14:paraId="0EDAEB95"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proofErr w:type="spellStart"/>
            <w:r w:rsidRPr="00B35AF8">
              <w:rPr>
                <w:rFonts w:ascii="Times New Roman" w:hAnsi="Times New Roman" w:cs="Times New Roman"/>
                <w:color w:val="000000"/>
                <w:kern w:val="0"/>
                <w:sz w:val="18"/>
                <w:szCs w:val="18"/>
              </w:rPr>
              <w:t>D</w:t>
            </w:r>
            <w:r w:rsidRPr="00B35AF8">
              <w:rPr>
                <w:rFonts w:ascii="Times New Roman" w:hAnsi="Times New Roman" w:cs="Times New Roman"/>
                <w:color w:val="000000"/>
                <w:kern w:val="0"/>
                <w:sz w:val="18"/>
                <w:szCs w:val="18"/>
                <w:vertAlign w:val="subscript"/>
              </w:rPr>
              <w:t>min</w:t>
            </w:r>
            <w:proofErr w:type="spellEnd"/>
          </w:p>
        </w:tc>
        <w:tc>
          <w:tcPr>
            <w:tcW w:w="455" w:type="pct"/>
            <w:tcBorders>
              <w:top w:val="single" w:sz="12" w:space="0" w:color="auto"/>
            </w:tcBorders>
            <w:shd w:val="clear" w:color="auto" w:fill="FFFFFF"/>
            <w:tcMar>
              <w:top w:w="30" w:type="dxa"/>
              <w:left w:w="30" w:type="dxa"/>
              <w:bottom w:w="30" w:type="dxa"/>
              <w:right w:w="30" w:type="dxa"/>
            </w:tcMar>
          </w:tcPr>
          <w:p w14:paraId="7F8C7A02"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V15(%)</w:t>
            </w:r>
          </w:p>
        </w:tc>
        <w:tc>
          <w:tcPr>
            <w:tcW w:w="455" w:type="pct"/>
            <w:tcBorders>
              <w:top w:val="single" w:sz="12" w:space="0" w:color="auto"/>
            </w:tcBorders>
            <w:shd w:val="clear" w:color="auto" w:fill="FFFFFF"/>
            <w:tcMar>
              <w:top w:w="30" w:type="dxa"/>
              <w:left w:w="30" w:type="dxa"/>
              <w:bottom w:w="30" w:type="dxa"/>
              <w:right w:w="30" w:type="dxa"/>
            </w:tcMar>
          </w:tcPr>
          <w:p w14:paraId="4B31987C"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V40(%)</w:t>
            </w:r>
          </w:p>
        </w:tc>
        <w:tc>
          <w:tcPr>
            <w:tcW w:w="455" w:type="pct"/>
            <w:tcBorders>
              <w:top w:val="single" w:sz="12" w:space="0" w:color="auto"/>
            </w:tcBorders>
            <w:shd w:val="clear" w:color="auto" w:fill="FFFFFF"/>
            <w:tcMar>
              <w:top w:w="30" w:type="dxa"/>
              <w:left w:w="30" w:type="dxa"/>
              <w:bottom w:w="30" w:type="dxa"/>
              <w:right w:w="30" w:type="dxa"/>
            </w:tcMar>
          </w:tcPr>
          <w:p w14:paraId="48B3AD54"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V45(%)</w:t>
            </w:r>
          </w:p>
        </w:tc>
        <w:tc>
          <w:tcPr>
            <w:tcW w:w="455" w:type="pct"/>
            <w:tcBorders>
              <w:top w:val="single" w:sz="12" w:space="0" w:color="auto"/>
            </w:tcBorders>
            <w:shd w:val="clear" w:color="auto" w:fill="FFFFFF"/>
            <w:tcMar>
              <w:top w:w="30" w:type="dxa"/>
              <w:left w:w="30" w:type="dxa"/>
              <w:bottom w:w="30" w:type="dxa"/>
              <w:right w:w="30" w:type="dxa"/>
            </w:tcMar>
          </w:tcPr>
          <w:p w14:paraId="300D5904"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V50(%)</w:t>
            </w:r>
          </w:p>
        </w:tc>
        <w:tc>
          <w:tcPr>
            <w:tcW w:w="455" w:type="pct"/>
            <w:tcBorders>
              <w:top w:val="single" w:sz="12" w:space="0" w:color="auto"/>
            </w:tcBorders>
            <w:shd w:val="clear" w:color="auto" w:fill="FFFFFF"/>
            <w:tcMar>
              <w:top w:w="30" w:type="dxa"/>
              <w:left w:w="30" w:type="dxa"/>
              <w:bottom w:w="30" w:type="dxa"/>
              <w:right w:w="30" w:type="dxa"/>
            </w:tcMar>
          </w:tcPr>
          <w:p w14:paraId="0B1CBEB4"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V55(%)</w:t>
            </w:r>
          </w:p>
        </w:tc>
        <w:tc>
          <w:tcPr>
            <w:tcW w:w="455" w:type="pct"/>
            <w:tcBorders>
              <w:top w:val="single" w:sz="12" w:space="0" w:color="auto"/>
            </w:tcBorders>
            <w:shd w:val="clear" w:color="auto" w:fill="FFFFFF"/>
            <w:tcMar>
              <w:top w:w="30" w:type="dxa"/>
              <w:left w:w="30" w:type="dxa"/>
              <w:bottom w:w="30" w:type="dxa"/>
              <w:right w:w="30" w:type="dxa"/>
            </w:tcMar>
          </w:tcPr>
          <w:p w14:paraId="68CCC778"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V60(%)</w:t>
            </w:r>
          </w:p>
        </w:tc>
        <w:tc>
          <w:tcPr>
            <w:tcW w:w="449" w:type="pct"/>
            <w:tcBorders>
              <w:top w:val="single" w:sz="12" w:space="0" w:color="auto"/>
            </w:tcBorders>
            <w:shd w:val="clear" w:color="auto" w:fill="FFFFFF"/>
            <w:tcMar>
              <w:top w:w="30" w:type="dxa"/>
              <w:left w:w="30" w:type="dxa"/>
              <w:bottom w:w="30" w:type="dxa"/>
              <w:right w:w="30" w:type="dxa"/>
            </w:tcMar>
          </w:tcPr>
          <w:p w14:paraId="130D3CC2" w14:textId="77777777" w:rsidR="00DB0610" w:rsidRPr="00B35AF8"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B35AF8">
              <w:rPr>
                <w:rFonts w:ascii="Times New Roman" w:hAnsi="Times New Roman" w:cs="Times New Roman"/>
                <w:color w:val="000000"/>
                <w:kern w:val="0"/>
                <w:sz w:val="18"/>
                <w:szCs w:val="18"/>
              </w:rPr>
              <w:t>V65(%)</w:t>
            </w:r>
          </w:p>
        </w:tc>
      </w:tr>
    </w:tbl>
    <w:p w14:paraId="2DDE51B3" w14:textId="77777777" w:rsidR="00DB0610" w:rsidRPr="00587065" w:rsidRDefault="00DB0610" w:rsidP="00DB0610">
      <w:pPr>
        <w:rPr>
          <w:rFonts w:ascii="Times New Roman" w:hAnsi="Times New Roman" w:cs="Times New Roman"/>
        </w:rPr>
      </w:pPr>
      <w:r w:rsidRPr="00587065">
        <w:rPr>
          <w:rFonts w:ascii="Times New Roman" w:hAnsi="Times New Roman" w:cs="Times New Roman"/>
          <w:color w:val="000000"/>
          <w:sz w:val="20"/>
          <w:szCs w:val="20"/>
        </w:rPr>
        <w:t xml:space="preserve">Abbreviation: </w:t>
      </w:r>
      <w:r w:rsidRPr="00587065">
        <w:rPr>
          <w:rFonts w:ascii="Times New Roman" w:hAnsi="Times New Roman" w:cs="Times New Roman"/>
        </w:rPr>
        <w:t xml:space="preserve">OCC=oral mucosa contour, </w:t>
      </w:r>
      <w:proofErr w:type="spellStart"/>
      <w:r w:rsidRPr="00587065">
        <w:rPr>
          <w:rFonts w:ascii="Times New Roman" w:hAnsi="Times New Roman" w:cs="Times New Roman"/>
          <w:color w:val="000000"/>
          <w:kern w:val="0"/>
          <w:sz w:val="18"/>
          <w:szCs w:val="18"/>
        </w:rPr>
        <w:t>D</w:t>
      </w:r>
      <w:r>
        <w:rPr>
          <w:rFonts w:ascii="Times New Roman" w:hAnsi="Times New Roman" w:cs="Times New Roman"/>
          <w:color w:val="000000"/>
          <w:kern w:val="0"/>
          <w:sz w:val="18"/>
          <w:szCs w:val="18"/>
          <w:vertAlign w:val="subscript"/>
        </w:rPr>
        <w:t>mean</w:t>
      </w:r>
      <w:proofErr w:type="spellEnd"/>
      <w:r w:rsidRPr="00587065">
        <w:rPr>
          <w:rFonts w:ascii="Times New Roman" w:hAnsi="Times New Roman" w:cs="Times New Roman"/>
          <w:color w:val="000000"/>
          <w:sz w:val="20"/>
          <w:szCs w:val="20"/>
        </w:rPr>
        <w:t>= average dose,</w:t>
      </w:r>
      <w:r w:rsidRPr="00587065">
        <w:rPr>
          <w:rFonts w:ascii="Times New Roman" w:hAnsi="Times New Roman" w:cs="Times New Roman"/>
          <w:color w:val="000000"/>
          <w:kern w:val="0"/>
          <w:sz w:val="18"/>
          <w:szCs w:val="18"/>
        </w:rPr>
        <w:t xml:space="preserve"> </w:t>
      </w:r>
      <w:proofErr w:type="spellStart"/>
      <w:r w:rsidRPr="00587065">
        <w:rPr>
          <w:rFonts w:ascii="Times New Roman" w:hAnsi="Times New Roman" w:cs="Times New Roman"/>
          <w:color w:val="000000"/>
          <w:kern w:val="0"/>
          <w:sz w:val="18"/>
          <w:szCs w:val="18"/>
        </w:rPr>
        <w:t>D</w:t>
      </w:r>
      <w:bookmarkStart w:id="0" w:name="OLE_LINK1"/>
      <w:bookmarkStart w:id="1" w:name="OLE_LINK2"/>
      <w:r>
        <w:rPr>
          <w:rFonts w:ascii="Times New Roman" w:hAnsi="Times New Roman" w:cs="Times New Roman"/>
          <w:color w:val="000000"/>
          <w:kern w:val="0"/>
          <w:sz w:val="18"/>
          <w:szCs w:val="18"/>
          <w:vertAlign w:val="subscript"/>
        </w:rPr>
        <w:t>max</w:t>
      </w:r>
      <w:proofErr w:type="spellEnd"/>
      <w:r w:rsidRPr="00587065">
        <w:rPr>
          <w:rFonts w:ascii="Times New Roman" w:hAnsi="Times New Roman" w:cs="Times New Roman"/>
          <w:color w:val="000000"/>
          <w:sz w:val="20"/>
          <w:szCs w:val="20"/>
        </w:rPr>
        <w:t>= maximum dose</w:t>
      </w:r>
      <w:bookmarkEnd w:id="0"/>
      <w:bookmarkEnd w:id="1"/>
      <w:r>
        <w:rPr>
          <w:rFonts w:ascii="Times New Roman" w:hAnsi="Times New Roman" w:cs="Times New Roman"/>
          <w:color w:val="000000"/>
          <w:sz w:val="20"/>
          <w:szCs w:val="20"/>
        </w:rPr>
        <w:t>,</w:t>
      </w:r>
      <w:r w:rsidRPr="00587065">
        <w:rPr>
          <w:rFonts w:ascii="Times New Roman" w:hAnsi="Times New Roman" w:cs="Times New Roman"/>
          <w:color w:val="000000"/>
          <w:sz w:val="20"/>
          <w:szCs w:val="20"/>
        </w:rPr>
        <w:t xml:space="preserve"> </w:t>
      </w:r>
      <w:proofErr w:type="spellStart"/>
      <w:r w:rsidRPr="00587065">
        <w:rPr>
          <w:rFonts w:ascii="Times New Roman" w:hAnsi="Times New Roman" w:cs="Times New Roman"/>
          <w:color w:val="000000"/>
          <w:kern w:val="0"/>
          <w:sz w:val="18"/>
          <w:szCs w:val="18"/>
        </w:rPr>
        <w:t>D</w:t>
      </w:r>
      <w:r w:rsidRPr="00587065">
        <w:rPr>
          <w:rFonts w:ascii="Times New Roman" w:hAnsi="Times New Roman" w:cs="Times New Roman"/>
          <w:color w:val="000000"/>
          <w:kern w:val="0"/>
          <w:sz w:val="18"/>
          <w:szCs w:val="18"/>
          <w:vertAlign w:val="subscript"/>
        </w:rPr>
        <w:t>min</w:t>
      </w:r>
      <w:proofErr w:type="spellEnd"/>
      <w:r w:rsidRPr="00587065">
        <w:rPr>
          <w:rFonts w:ascii="Times New Roman" w:hAnsi="Times New Roman" w:cs="Times New Roman"/>
          <w:color w:val="000000"/>
          <w:sz w:val="20"/>
          <w:szCs w:val="20"/>
        </w:rPr>
        <w:t>= minimum dose,</w:t>
      </w:r>
      <w:r w:rsidRPr="00587065">
        <w:rPr>
          <w:rFonts w:ascii="Times New Roman" w:hAnsi="Times New Roman" w:cs="Times New Roman"/>
        </w:rPr>
        <w:t xml:space="preserve"> Vx= volume of region covered with x </w:t>
      </w:r>
      <w:proofErr w:type="spellStart"/>
      <w:r w:rsidRPr="00587065">
        <w:rPr>
          <w:rFonts w:ascii="Times New Roman" w:hAnsi="Times New Roman" w:cs="Times New Roman"/>
        </w:rPr>
        <w:t>Gy</w:t>
      </w:r>
      <w:proofErr w:type="spellEnd"/>
      <w:r w:rsidRPr="00587065">
        <w:rPr>
          <w:rFonts w:ascii="Times New Roman" w:hAnsi="Times New Roman" w:cs="Times New Roman"/>
        </w:rPr>
        <w:t xml:space="preserve">. </w:t>
      </w:r>
      <w:r w:rsidRPr="00587065">
        <w:rPr>
          <w:rFonts w:ascii="Times New Roman" w:hAnsi="Times New Roman" w:cs="Times New Roman"/>
          <w:color w:val="000000"/>
          <w:kern w:val="0"/>
          <w:sz w:val="18"/>
          <w:szCs w:val="18"/>
        </w:rPr>
        <w:t>Note: *</w:t>
      </w:r>
      <w:r w:rsidRPr="00587065">
        <w:rPr>
          <w:rFonts w:ascii="Times New Roman" w:hAnsi="Times New Roman" w:cs="Times New Roman"/>
        </w:rPr>
        <w:t>Statistically significant at p=0 .05 level.</w:t>
      </w:r>
    </w:p>
    <w:p w14:paraId="22B7B2FF" w14:textId="77777777" w:rsidR="00DB0610" w:rsidRDefault="00DB0610">
      <w:pPr>
        <w:widowControl/>
        <w:jc w:val="left"/>
        <w:rPr>
          <w:rFonts w:ascii="Times New Roman" w:eastAsia="Times New Roman" w:hAnsi="Times New Roman" w:cs="Times New Roman"/>
          <w:i/>
          <w:iCs/>
          <w:color w:val="44546A" w:themeColor="text2"/>
          <w:kern w:val="0"/>
          <w:sz w:val="18"/>
          <w:szCs w:val="18"/>
        </w:rPr>
      </w:pPr>
      <w:r>
        <w:rPr>
          <w:rFonts w:ascii="Times New Roman" w:eastAsia="Times New Roman" w:hAnsi="Times New Roman" w:cs="Times New Roman"/>
          <w:i/>
          <w:iCs/>
          <w:color w:val="44546A" w:themeColor="text2"/>
          <w:kern w:val="0"/>
          <w:sz w:val="18"/>
          <w:szCs w:val="18"/>
        </w:rPr>
        <w:br w:type="page"/>
      </w:r>
    </w:p>
    <w:p w14:paraId="44F1027D" w14:textId="3610B6EA" w:rsidR="00DB0610" w:rsidRPr="00587065" w:rsidRDefault="00DB0610" w:rsidP="00DB0610">
      <w:pPr>
        <w:spacing w:line="360" w:lineRule="auto"/>
        <w:jc w:val="center"/>
        <w:rPr>
          <w:rFonts w:ascii="Times New Roman" w:eastAsia="Times New Roman" w:hAnsi="Times New Roman" w:cs="Times New Roman"/>
          <w:i/>
          <w:iCs/>
          <w:color w:val="44546A" w:themeColor="text2"/>
          <w:kern w:val="0"/>
          <w:sz w:val="18"/>
          <w:szCs w:val="18"/>
        </w:rPr>
      </w:pPr>
      <w:r w:rsidRPr="00587065">
        <w:rPr>
          <w:rFonts w:ascii="Times New Roman" w:eastAsia="Times New Roman" w:hAnsi="Times New Roman" w:cs="Times New Roman"/>
          <w:i/>
          <w:iCs/>
          <w:color w:val="44546A" w:themeColor="text2"/>
          <w:kern w:val="0"/>
          <w:sz w:val="18"/>
          <w:szCs w:val="18"/>
        </w:rPr>
        <w:lastRenderedPageBreak/>
        <w:t xml:space="preserve">Table </w:t>
      </w:r>
      <w:r w:rsidR="00AF7E0A">
        <w:rPr>
          <w:rFonts w:ascii="Times New Roman" w:eastAsia="Times New Roman" w:hAnsi="Times New Roman" w:cs="Times New Roman"/>
          <w:i/>
          <w:iCs/>
          <w:color w:val="44546A" w:themeColor="text2"/>
          <w:kern w:val="0"/>
          <w:sz w:val="18"/>
          <w:szCs w:val="18"/>
        </w:rPr>
        <w:t>3</w:t>
      </w:r>
      <w:r w:rsidRPr="00587065">
        <w:rPr>
          <w:rFonts w:ascii="Times New Roman" w:eastAsia="Times New Roman" w:hAnsi="Times New Roman" w:cs="Times New Roman"/>
          <w:i/>
          <w:iCs/>
          <w:color w:val="44546A" w:themeColor="text2"/>
          <w:kern w:val="0"/>
          <w:sz w:val="18"/>
          <w:szCs w:val="18"/>
        </w:rPr>
        <w:t xml:space="preserve">. Correlation coefficients among </w:t>
      </w:r>
      <w:proofErr w:type="spellStart"/>
      <w:r w:rsidRPr="00587065">
        <w:rPr>
          <w:rFonts w:ascii="Times New Roman" w:eastAsia="Times New Roman" w:hAnsi="Times New Roman" w:cs="Times New Roman"/>
          <w:i/>
          <w:iCs/>
          <w:color w:val="44546A" w:themeColor="text2"/>
          <w:kern w:val="0"/>
          <w:sz w:val="18"/>
          <w:szCs w:val="18"/>
        </w:rPr>
        <w:t>dosimetric</w:t>
      </w:r>
      <w:proofErr w:type="spellEnd"/>
      <w:r w:rsidRPr="00587065">
        <w:rPr>
          <w:rFonts w:ascii="Times New Roman" w:eastAsia="Times New Roman" w:hAnsi="Times New Roman" w:cs="Times New Roman"/>
          <w:i/>
          <w:iCs/>
          <w:color w:val="44546A" w:themeColor="text2"/>
          <w:kern w:val="0"/>
          <w:sz w:val="18"/>
          <w:szCs w:val="18"/>
        </w:rPr>
        <w:t xml:space="preserve"> variables that significantly associated with severe mucositis under MSC method.</w:t>
      </w:r>
    </w:p>
    <w:tbl>
      <w:tblPr>
        <w:tblW w:w="10490" w:type="dxa"/>
        <w:jc w:val="center"/>
        <w:tblLayout w:type="fixed"/>
        <w:tblCellMar>
          <w:left w:w="30" w:type="dxa"/>
          <w:right w:w="30" w:type="dxa"/>
        </w:tblCellMar>
        <w:tblLook w:val="0000" w:firstRow="0" w:lastRow="0" w:firstColumn="0" w:lastColumn="0" w:noHBand="0" w:noVBand="0"/>
      </w:tblPr>
      <w:tblGrid>
        <w:gridCol w:w="730"/>
        <w:gridCol w:w="705"/>
        <w:gridCol w:w="571"/>
        <w:gridCol w:w="707"/>
        <w:gridCol w:w="707"/>
        <w:gridCol w:w="707"/>
        <w:gridCol w:w="707"/>
        <w:gridCol w:w="707"/>
        <w:gridCol w:w="707"/>
        <w:gridCol w:w="703"/>
        <w:gridCol w:w="711"/>
        <w:gridCol w:w="707"/>
        <w:gridCol w:w="707"/>
        <w:gridCol w:w="707"/>
        <w:gridCol w:w="707"/>
      </w:tblGrid>
      <w:tr w:rsidR="00DB0610" w:rsidRPr="00587065" w14:paraId="0B9B1C71"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6CF953AB"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proofErr w:type="spellStart"/>
            <w:r w:rsidRPr="00587065">
              <w:rPr>
                <w:rFonts w:ascii="Times New Roman" w:hAnsi="Times New Roman" w:cs="Times New Roman"/>
                <w:color w:val="000000"/>
                <w:kern w:val="0"/>
                <w:sz w:val="18"/>
                <w:szCs w:val="18"/>
              </w:rPr>
              <w:t>D</w:t>
            </w:r>
            <w:r w:rsidRPr="00587065">
              <w:rPr>
                <w:rFonts w:ascii="Times New Roman" w:hAnsi="Times New Roman" w:cs="Times New Roman"/>
                <w:color w:val="000000"/>
                <w:kern w:val="0"/>
                <w:sz w:val="18"/>
                <w:szCs w:val="18"/>
                <w:vertAlign w:val="subscript"/>
              </w:rPr>
              <w:t>max</w:t>
            </w:r>
            <w:proofErr w:type="spellEnd"/>
          </w:p>
        </w:tc>
        <w:tc>
          <w:tcPr>
            <w:tcW w:w="336" w:type="pct"/>
            <w:tcBorders>
              <w:left w:val="single" w:sz="12" w:space="0" w:color="auto"/>
            </w:tcBorders>
            <w:shd w:val="clear" w:color="auto" w:fill="auto"/>
            <w:tcMar>
              <w:top w:w="30" w:type="dxa"/>
              <w:left w:w="30" w:type="dxa"/>
              <w:bottom w:w="30" w:type="dxa"/>
              <w:right w:w="30" w:type="dxa"/>
            </w:tcMar>
            <w:vAlign w:val="center"/>
          </w:tcPr>
          <w:p w14:paraId="340BB44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0.492</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40106DC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14F23A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418CE9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26BB0EF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7138E5F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2EDB8B0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377151E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115FD3E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2450F54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0DD51C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597C5C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3A8AD50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7B1C66A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51FFA4E2"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589ED39F"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V10</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602959E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-0.317</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2D6B807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0.026</w:t>
            </w:r>
          </w:p>
        </w:tc>
        <w:tc>
          <w:tcPr>
            <w:tcW w:w="337" w:type="pct"/>
            <w:shd w:val="clear" w:color="auto" w:fill="auto"/>
            <w:tcMar>
              <w:top w:w="30" w:type="dxa"/>
              <w:left w:w="30" w:type="dxa"/>
              <w:bottom w:w="30" w:type="dxa"/>
              <w:right w:w="30" w:type="dxa"/>
            </w:tcMar>
            <w:vAlign w:val="center"/>
          </w:tcPr>
          <w:p w14:paraId="102B0A0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E2C710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9F8119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CC8EDEE"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735CB64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46C8999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18B8A50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7E9EA97E"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27D9455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545796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54F9F7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3AA473E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290FBF2"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576559E0"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V15</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6635D62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-0.022</w:t>
            </w:r>
          </w:p>
        </w:tc>
        <w:tc>
          <w:tcPr>
            <w:tcW w:w="272" w:type="pct"/>
            <w:shd w:val="clear" w:color="auto" w:fill="auto"/>
            <w:tcMar>
              <w:top w:w="30" w:type="dxa"/>
              <w:left w:w="30" w:type="dxa"/>
              <w:bottom w:w="30" w:type="dxa"/>
              <w:right w:w="30" w:type="dxa"/>
            </w:tcMar>
            <w:vAlign w:val="center"/>
          </w:tcPr>
          <w:p w14:paraId="3A6609C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0.114</w:t>
            </w:r>
          </w:p>
        </w:tc>
        <w:tc>
          <w:tcPr>
            <w:tcW w:w="337" w:type="pct"/>
            <w:shd w:val="clear" w:color="auto" w:fill="auto"/>
            <w:tcMar>
              <w:top w:w="30" w:type="dxa"/>
              <w:left w:w="30" w:type="dxa"/>
              <w:bottom w:w="30" w:type="dxa"/>
              <w:right w:w="30" w:type="dxa"/>
            </w:tcMar>
            <w:vAlign w:val="center"/>
          </w:tcPr>
          <w:p w14:paraId="7791450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0.752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B11C01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302DBC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FB6BF6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0D8D4C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296725A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751CC90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6C588B9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BF145A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208F68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7CE54B2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0380783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1968B3FD"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3F1E5991"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V20</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0A5EE3D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0.403</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7556C87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0.216</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D54E9D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0.387</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D9B1BD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0.770</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287FF4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659A13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478A5A9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21C2927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40790AB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7E9CC62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F6A9E6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84CE14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586AB87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11342B2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51A24BDC"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60CDC08F"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V25</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50610B0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0.791</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35F03C7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0.284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C4D95C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-0.043</w:t>
            </w:r>
          </w:p>
        </w:tc>
        <w:tc>
          <w:tcPr>
            <w:tcW w:w="337" w:type="pct"/>
            <w:shd w:val="clear" w:color="auto" w:fill="auto"/>
            <w:tcMar>
              <w:top w:w="30" w:type="dxa"/>
              <w:left w:w="30" w:type="dxa"/>
              <w:bottom w:w="30" w:type="dxa"/>
              <w:right w:w="30" w:type="dxa"/>
            </w:tcMar>
            <w:vAlign w:val="center"/>
          </w:tcPr>
          <w:p w14:paraId="2777AB4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0.318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4F21D7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0.756</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4761BFFD"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0C0F319E"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3DEF32A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1C77B3C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37386AC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0A642DF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4043BA3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014AA76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28048D0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2658BA72"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5A451CDC"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V30</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287115A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0.889</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1558EA4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0.376</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F1FB51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-0.128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4E73791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0.164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EF94E9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0.564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7D4975A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0.902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634B19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2E8CA5E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64C43D9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577AD08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D9F61C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0676DDB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925A2A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53DED33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5282DF90"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34F5715F"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V35</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470B07B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0.820</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0D33551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0.450</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5541EE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0.028</w:t>
            </w:r>
          </w:p>
        </w:tc>
        <w:tc>
          <w:tcPr>
            <w:tcW w:w="337" w:type="pct"/>
            <w:shd w:val="clear" w:color="auto" w:fill="auto"/>
            <w:tcMar>
              <w:top w:w="30" w:type="dxa"/>
              <w:left w:w="30" w:type="dxa"/>
              <w:bottom w:w="30" w:type="dxa"/>
              <w:right w:w="30" w:type="dxa"/>
            </w:tcMar>
            <w:vAlign w:val="center"/>
          </w:tcPr>
          <w:p w14:paraId="0731A18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0.240</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60EF20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0.515</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66756D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0.771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57BA30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0.918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32A992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5" w:type="pct"/>
            <w:shd w:val="clear" w:color="auto" w:fill="auto"/>
            <w:tcMar>
              <w:top w:w="30" w:type="dxa"/>
              <w:left w:w="30" w:type="dxa"/>
              <w:bottom w:w="30" w:type="dxa"/>
              <w:right w:w="30" w:type="dxa"/>
            </w:tcMar>
            <w:vAlign w:val="center"/>
          </w:tcPr>
          <w:p w14:paraId="1442B4A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5E184C3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530047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7E28FF9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05E1DE9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4525B44E"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56DED6FE"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01C77F3E"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V40</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5D691E8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0.745</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24C4F2F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0.517</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2A8E67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0.128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49F023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0.275</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32478F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0.465</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941105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0.644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701CC26D"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0.790</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A5BD43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0.948</w:t>
            </w:r>
            <w:r w:rsidRPr="00343F6D">
              <w:rPr>
                <w:rFonts w:ascii="Times New Roman" w:hAnsi="Times New Roman" w:cs="Times New Roman"/>
                <w:color w:val="000000"/>
                <w:kern w:val="0"/>
                <w:sz w:val="18"/>
                <w:szCs w:val="18"/>
                <w:vertAlign w:val="superscript"/>
              </w:rPr>
              <w:t>*</w:t>
            </w:r>
          </w:p>
        </w:tc>
        <w:tc>
          <w:tcPr>
            <w:tcW w:w="335" w:type="pct"/>
            <w:shd w:val="clear" w:color="auto" w:fill="auto"/>
            <w:tcMar>
              <w:top w:w="30" w:type="dxa"/>
              <w:left w:w="30" w:type="dxa"/>
              <w:bottom w:w="30" w:type="dxa"/>
              <w:right w:w="30" w:type="dxa"/>
            </w:tcMar>
            <w:vAlign w:val="center"/>
          </w:tcPr>
          <w:p w14:paraId="4FE955A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9" w:type="pct"/>
            <w:shd w:val="clear" w:color="auto" w:fill="auto"/>
            <w:tcMar>
              <w:top w:w="30" w:type="dxa"/>
              <w:left w:w="30" w:type="dxa"/>
              <w:bottom w:w="30" w:type="dxa"/>
              <w:right w:w="30" w:type="dxa"/>
            </w:tcMar>
            <w:vAlign w:val="center"/>
          </w:tcPr>
          <w:p w14:paraId="4588351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56AC25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3BAEB33D"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381EFC0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17B6B23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E627EED"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3DEABC45"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V45</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71456F6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0.635</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0FD0393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0.588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423072D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0.231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7B3476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0.322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3C6057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0.421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ECC8D0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0.519</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784B4DD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0.656</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7BF5F41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0.850</w:t>
            </w:r>
            <w:r w:rsidRPr="00343F6D">
              <w:rPr>
                <w:rFonts w:ascii="Times New Roman" w:hAnsi="Times New Roman" w:cs="Times New Roman"/>
                <w:color w:val="000000"/>
                <w:kern w:val="0"/>
                <w:sz w:val="18"/>
                <w:szCs w:val="18"/>
                <w:vertAlign w:val="superscript"/>
              </w:rPr>
              <w:t>*</w:t>
            </w:r>
          </w:p>
        </w:tc>
        <w:tc>
          <w:tcPr>
            <w:tcW w:w="335" w:type="pct"/>
            <w:shd w:val="clear" w:color="auto" w:fill="auto"/>
            <w:tcMar>
              <w:top w:w="30" w:type="dxa"/>
              <w:left w:w="30" w:type="dxa"/>
              <w:bottom w:w="30" w:type="dxa"/>
              <w:right w:w="30" w:type="dxa"/>
            </w:tcMar>
            <w:vAlign w:val="center"/>
          </w:tcPr>
          <w:p w14:paraId="25A1FF2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0.954</w:t>
            </w:r>
            <w:r w:rsidRPr="00343F6D">
              <w:rPr>
                <w:rFonts w:ascii="Times New Roman" w:hAnsi="Times New Roman" w:cs="Times New Roman"/>
                <w:color w:val="000000"/>
                <w:kern w:val="0"/>
                <w:sz w:val="18"/>
                <w:szCs w:val="18"/>
                <w:vertAlign w:val="superscript"/>
              </w:rPr>
              <w:t>*</w:t>
            </w:r>
          </w:p>
        </w:tc>
        <w:tc>
          <w:tcPr>
            <w:tcW w:w="339" w:type="pct"/>
            <w:shd w:val="clear" w:color="auto" w:fill="auto"/>
            <w:tcMar>
              <w:top w:w="30" w:type="dxa"/>
              <w:left w:w="30" w:type="dxa"/>
              <w:bottom w:w="30" w:type="dxa"/>
              <w:right w:w="30" w:type="dxa"/>
            </w:tcMar>
            <w:vAlign w:val="center"/>
          </w:tcPr>
          <w:p w14:paraId="52C7660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46A2A82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69190F0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0162178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2B2D27F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B549D03"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23AC33C9"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V50</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204B749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0.482</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09C5BFF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0.662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263510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0.334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7279C7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0.389</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5AB03F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0.394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CC3C6B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0.395</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4DAB25D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0.502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9D8386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0.705</w:t>
            </w:r>
            <w:r w:rsidRPr="00343F6D">
              <w:rPr>
                <w:rFonts w:ascii="Times New Roman" w:hAnsi="Times New Roman" w:cs="Times New Roman"/>
                <w:color w:val="000000"/>
                <w:kern w:val="0"/>
                <w:sz w:val="18"/>
                <w:szCs w:val="18"/>
                <w:vertAlign w:val="superscript"/>
              </w:rPr>
              <w:t>*</w:t>
            </w:r>
          </w:p>
        </w:tc>
        <w:tc>
          <w:tcPr>
            <w:tcW w:w="335" w:type="pct"/>
            <w:shd w:val="clear" w:color="auto" w:fill="auto"/>
            <w:tcMar>
              <w:top w:w="30" w:type="dxa"/>
              <w:left w:w="30" w:type="dxa"/>
              <w:bottom w:w="30" w:type="dxa"/>
              <w:right w:w="30" w:type="dxa"/>
            </w:tcMar>
            <w:vAlign w:val="center"/>
          </w:tcPr>
          <w:p w14:paraId="36F9565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0.838</w:t>
            </w:r>
            <w:r w:rsidRPr="00343F6D">
              <w:rPr>
                <w:rFonts w:ascii="Times New Roman" w:hAnsi="Times New Roman" w:cs="Times New Roman"/>
                <w:color w:val="000000"/>
                <w:kern w:val="0"/>
                <w:sz w:val="18"/>
                <w:szCs w:val="18"/>
                <w:vertAlign w:val="superscript"/>
              </w:rPr>
              <w:t>*</w:t>
            </w:r>
          </w:p>
        </w:tc>
        <w:tc>
          <w:tcPr>
            <w:tcW w:w="339" w:type="pct"/>
            <w:shd w:val="clear" w:color="auto" w:fill="auto"/>
            <w:tcMar>
              <w:top w:w="30" w:type="dxa"/>
              <w:left w:w="30" w:type="dxa"/>
              <w:bottom w:w="30" w:type="dxa"/>
              <w:right w:w="30" w:type="dxa"/>
            </w:tcMar>
            <w:vAlign w:val="center"/>
          </w:tcPr>
          <w:p w14:paraId="1672DA1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0.944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4F24A56D"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4BEB2BF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802E67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424F67F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7AF5D149"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781868F5"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V55</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5B7F7C5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0.346</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44D2AAE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0.720</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0F3B68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0.395</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0ADA1D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0.423</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025D42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0.355</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6488DF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0.284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87C4CF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0.364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3A148F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0.556</w:t>
            </w:r>
            <w:r w:rsidRPr="00343F6D">
              <w:rPr>
                <w:rFonts w:ascii="Times New Roman" w:hAnsi="Times New Roman" w:cs="Times New Roman"/>
                <w:color w:val="000000"/>
                <w:kern w:val="0"/>
                <w:sz w:val="18"/>
                <w:szCs w:val="18"/>
                <w:vertAlign w:val="superscript"/>
              </w:rPr>
              <w:t>*</w:t>
            </w:r>
          </w:p>
        </w:tc>
        <w:tc>
          <w:tcPr>
            <w:tcW w:w="335" w:type="pct"/>
            <w:shd w:val="clear" w:color="auto" w:fill="auto"/>
            <w:tcMar>
              <w:top w:w="30" w:type="dxa"/>
              <w:left w:w="30" w:type="dxa"/>
              <w:bottom w:w="30" w:type="dxa"/>
              <w:right w:w="30" w:type="dxa"/>
            </w:tcMar>
            <w:vAlign w:val="center"/>
          </w:tcPr>
          <w:p w14:paraId="7D781BA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0.694</w:t>
            </w:r>
            <w:r w:rsidRPr="00343F6D">
              <w:rPr>
                <w:rFonts w:ascii="Times New Roman" w:hAnsi="Times New Roman" w:cs="Times New Roman"/>
                <w:color w:val="000000"/>
                <w:kern w:val="0"/>
                <w:sz w:val="18"/>
                <w:szCs w:val="18"/>
                <w:vertAlign w:val="superscript"/>
              </w:rPr>
              <w:t>*</w:t>
            </w:r>
          </w:p>
        </w:tc>
        <w:tc>
          <w:tcPr>
            <w:tcW w:w="339" w:type="pct"/>
            <w:shd w:val="clear" w:color="auto" w:fill="auto"/>
            <w:tcMar>
              <w:top w:w="30" w:type="dxa"/>
              <w:left w:w="30" w:type="dxa"/>
              <w:bottom w:w="30" w:type="dxa"/>
              <w:right w:w="30" w:type="dxa"/>
            </w:tcMar>
            <w:vAlign w:val="center"/>
          </w:tcPr>
          <w:p w14:paraId="03C9577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0.829</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E2D57D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0.952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C904E6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7" w:type="pct"/>
            <w:shd w:val="clear" w:color="auto" w:fill="auto"/>
            <w:tcMar>
              <w:top w:w="30" w:type="dxa"/>
              <w:left w:w="30" w:type="dxa"/>
              <w:bottom w:w="30" w:type="dxa"/>
              <w:right w:w="30" w:type="dxa"/>
            </w:tcMar>
            <w:vAlign w:val="center"/>
          </w:tcPr>
          <w:p w14:paraId="171D1AE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529D634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079494A7"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436AD674"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V60</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74B2009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0.295</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6BCCD87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0.816</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C99887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0.381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915872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0.388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9EF1DBD"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0.319</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1554C07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0.221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F676E4A"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0.291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DFEF26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0.460</w:t>
            </w:r>
            <w:r w:rsidRPr="00343F6D">
              <w:rPr>
                <w:rFonts w:ascii="Times New Roman" w:hAnsi="Times New Roman" w:cs="Times New Roman"/>
                <w:color w:val="000000"/>
                <w:kern w:val="0"/>
                <w:sz w:val="18"/>
                <w:szCs w:val="18"/>
                <w:vertAlign w:val="superscript"/>
              </w:rPr>
              <w:t>*</w:t>
            </w:r>
          </w:p>
        </w:tc>
        <w:tc>
          <w:tcPr>
            <w:tcW w:w="335" w:type="pct"/>
            <w:shd w:val="clear" w:color="auto" w:fill="auto"/>
            <w:tcMar>
              <w:top w:w="30" w:type="dxa"/>
              <w:left w:w="30" w:type="dxa"/>
              <w:bottom w:w="30" w:type="dxa"/>
              <w:right w:w="30" w:type="dxa"/>
            </w:tcMar>
            <w:vAlign w:val="center"/>
          </w:tcPr>
          <w:p w14:paraId="68A684C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0.587</w:t>
            </w:r>
            <w:r w:rsidRPr="00343F6D">
              <w:rPr>
                <w:rFonts w:ascii="Times New Roman" w:hAnsi="Times New Roman" w:cs="Times New Roman"/>
                <w:color w:val="000000"/>
                <w:kern w:val="0"/>
                <w:sz w:val="18"/>
                <w:szCs w:val="18"/>
                <w:vertAlign w:val="superscript"/>
              </w:rPr>
              <w:t>*</w:t>
            </w:r>
          </w:p>
        </w:tc>
        <w:tc>
          <w:tcPr>
            <w:tcW w:w="339" w:type="pct"/>
            <w:shd w:val="clear" w:color="auto" w:fill="auto"/>
            <w:tcMar>
              <w:top w:w="30" w:type="dxa"/>
              <w:left w:w="30" w:type="dxa"/>
              <w:bottom w:w="30" w:type="dxa"/>
              <w:right w:w="30" w:type="dxa"/>
            </w:tcMar>
            <w:vAlign w:val="center"/>
          </w:tcPr>
          <w:p w14:paraId="5740B004"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0.718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7AD6E9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0.858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379126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0.941</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6C3574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c>
          <w:tcPr>
            <w:tcW w:w="338" w:type="pct"/>
            <w:shd w:val="clear" w:color="auto" w:fill="auto"/>
            <w:tcMar>
              <w:top w:w="30" w:type="dxa"/>
              <w:left w:w="30" w:type="dxa"/>
              <w:bottom w:w="30" w:type="dxa"/>
              <w:right w:w="30" w:type="dxa"/>
            </w:tcMar>
            <w:vAlign w:val="center"/>
          </w:tcPr>
          <w:p w14:paraId="1EF712A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4ACA0989"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6A176C4F"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V65</w:t>
            </w:r>
            <w:r w:rsidRPr="00B35AF8">
              <w:rPr>
                <w:rFonts w:ascii="Times New Roman" w:hAnsi="Times New Roman" w:cs="Times New Roman"/>
                <w:color w:val="000000"/>
                <w:kern w:val="0"/>
                <w:sz w:val="18"/>
                <w:szCs w:val="18"/>
              </w:rPr>
              <w:t>(%)</w:t>
            </w:r>
          </w:p>
        </w:tc>
        <w:tc>
          <w:tcPr>
            <w:tcW w:w="336" w:type="pct"/>
            <w:tcBorders>
              <w:left w:val="single" w:sz="12" w:space="0" w:color="auto"/>
            </w:tcBorders>
            <w:shd w:val="clear" w:color="auto" w:fill="auto"/>
            <w:tcMar>
              <w:top w:w="30" w:type="dxa"/>
              <w:left w:w="30" w:type="dxa"/>
              <w:bottom w:w="30" w:type="dxa"/>
              <w:right w:w="30" w:type="dxa"/>
            </w:tcMar>
            <w:vAlign w:val="center"/>
          </w:tcPr>
          <w:p w14:paraId="1FA301E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0.259</w:t>
            </w:r>
            <w:r w:rsidRPr="00343F6D">
              <w:rPr>
                <w:rFonts w:ascii="Times New Roman" w:hAnsi="Times New Roman" w:cs="Times New Roman"/>
                <w:color w:val="000000"/>
                <w:kern w:val="0"/>
                <w:sz w:val="18"/>
                <w:szCs w:val="18"/>
                <w:vertAlign w:val="superscript"/>
              </w:rPr>
              <w:t>*</w:t>
            </w:r>
          </w:p>
        </w:tc>
        <w:tc>
          <w:tcPr>
            <w:tcW w:w="272" w:type="pct"/>
            <w:shd w:val="clear" w:color="auto" w:fill="auto"/>
            <w:tcMar>
              <w:top w:w="30" w:type="dxa"/>
              <w:left w:w="30" w:type="dxa"/>
              <w:bottom w:w="30" w:type="dxa"/>
              <w:right w:w="30" w:type="dxa"/>
            </w:tcMar>
            <w:vAlign w:val="center"/>
          </w:tcPr>
          <w:p w14:paraId="4B8C76F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0.819</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66BC0A1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0.323</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6DAF41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0.314</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8D2B58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0.260</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68AC519"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0.169</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04B82DBF"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0.226</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8BFADD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0.369</w:t>
            </w:r>
            <w:r w:rsidRPr="00343F6D">
              <w:rPr>
                <w:rFonts w:ascii="Times New Roman" w:hAnsi="Times New Roman" w:cs="Times New Roman"/>
                <w:color w:val="000000"/>
                <w:kern w:val="0"/>
                <w:sz w:val="18"/>
                <w:szCs w:val="18"/>
                <w:vertAlign w:val="superscript"/>
              </w:rPr>
              <w:t>*</w:t>
            </w:r>
          </w:p>
        </w:tc>
        <w:tc>
          <w:tcPr>
            <w:tcW w:w="335" w:type="pct"/>
            <w:shd w:val="clear" w:color="auto" w:fill="auto"/>
            <w:tcMar>
              <w:top w:w="30" w:type="dxa"/>
              <w:left w:w="30" w:type="dxa"/>
              <w:bottom w:w="30" w:type="dxa"/>
              <w:right w:w="30" w:type="dxa"/>
            </w:tcMar>
            <w:vAlign w:val="center"/>
          </w:tcPr>
          <w:p w14:paraId="5C7BCB9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0.474</w:t>
            </w:r>
            <w:r w:rsidRPr="00343F6D">
              <w:rPr>
                <w:rFonts w:ascii="Times New Roman" w:hAnsi="Times New Roman" w:cs="Times New Roman"/>
                <w:color w:val="000000"/>
                <w:kern w:val="0"/>
                <w:sz w:val="18"/>
                <w:szCs w:val="18"/>
                <w:vertAlign w:val="superscript"/>
              </w:rPr>
              <w:t>*</w:t>
            </w:r>
          </w:p>
        </w:tc>
        <w:tc>
          <w:tcPr>
            <w:tcW w:w="339" w:type="pct"/>
            <w:shd w:val="clear" w:color="auto" w:fill="auto"/>
            <w:tcMar>
              <w:top w:w="30" w:type="dxa"/>
              <w:left w:w="30" w:type="dxa"/>
              <w:bottom w:w="30" w:type="dxa"/>
              <w:right w:w="30" w:type="dxa"/>
            </w:tcMar>
            <w:vAlign w:val="center"/>
          </w:tcPr>
          <w:p w14:paraId="143E678E"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0.587</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39176430"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0.702</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516B68B7"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0.778</w:t>
            </w:r>
            <w:r w:rsidRPr="00343F6D">
              <w:rPr>
                <w:rFonts w:ascii="Times New Roman" w:hAnsi="Times New Roman" w:cs="Times New Roman"/>
                <w:color w:val="000000"/>
                <w:kern w:val="0"/>
                <w:sz w:val="18"/>
                <w:szCs w:val="18"/>
                <w:vertAlign w:val="superscript"/>
              </w:rPr>
              <w:t>*</w:t>
            </w:r>
          </w:p>
        </w:tc>
        <w:tc>
          <w:tcPr>
            <w:tcW w:w="337" w:type="pct"/>
            <w:shd w:val="clear" w:color="auto" w:fill="auto"/>
            <w:tcMar>
              <w:top w:w="30" w:type="dxa"/>
              <w:left w:w="30" w:type="dxa"/>
              <w:bottom w:w="30" w:type="dxa"/>
              <w:right w:w="30" w:type="dxa"/>
            </w:tcMar>
            <w:vAlign w:val="center"/>
          </w:tcPr>
          <w:p w14:paraId="209D282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0.870</w:t>
            </w:r>
            <w:r w:rsidRPr="00343F6D">
              <w:rPr>
                <w:rFonts w:ascii="Times New Roman" w:hAnsi="Times New Roman" w:cs="Times New Roman"/>
                <w:color w:val="000000"/>
                <w:kern w:val="0"/>
                <w:sz w:val="18"/>
                <w:szCs w:val="18"/>
                <w:vertAlign w:val="superscript"/>
              </w:rPr>
              <w:t>*</w:t>
            </w:r>
          </w:p>
        </w:tc>
        <w:tc>
          <w:tcPr>
            <w:tcW w:w="338" w:type="pct"/>
            <w:shd w:val="clear" w:color="auto" w:fill="auto"/>
            <w:tcMar>
              <w:top w:w="30" w:type="dxa"/>
              <w:left w:w="30" w:type="dxa"/>
              <w:bottom w:w="30" w:type="dxa"/>
              <w:right w:w="30" w:type="dxa"/>
            </w:tcMar>
            <w:vAlign w:val="center"/>
          </w:tcPr>
          <w:p w14:paraId="481AE4D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
        </w:tc>
      </w:tr>
      <w:tr w:rsidR="00DB0610" w:rsidRPr="00587065" w14:paraId="412D5833" w14:textId="77777777" w:rsidTr="00A13633">
        <w:trPr>
          <w:cantSplit/>
          <w:tblHeader/>
          <w:jc w:val="center"/>
        </w:trPr>
        <w:tc>
          <w:tcPr>
            <w:tcW w:w="348" w:type="pct"/>
            <w:tcBorders>
              <w:right w:val="single" w:sz="12" w:space="0" w:color="auto"/>
            </w:tcBorders>
            <w:shd w:val="clear" w:color="auto" w:fill="FFFFFF"/>
            <w:tcMar>
              <w:top w:w="30" w:type="dxa"/>
              <w:left w:w="30" w:type="dxa"/>
              <w:bottom w:w="30" w:type="dxa"/>
              <w:right w:w="30" w:type="dxa"/>
            </w:tcMar>
          </w:tcPr>
          <w:p w14:paraId="43DCA928" w14:textId="77777777" w:rsidR="00DB0610" w:rsidRPr="00587065" w:rsidRDefault="00DB0610" w:rsidP="00A13633">
            <w:pPr>
              <w:autoSpaceDE w:val="0"/>
              <w:autoSpaceDN w:val="0"/>
              <w:adjustRightInd w:val="0"/>
              <w:spacing w:line="320" w:lineRule="atLeast"/>
              <w:jc w:val="right"/>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V70</w:t>
            </w:r>
            <w:r w:rsidRPr="00B35AF8">
              <w:rPr>
                <w:rFonts w:ascii="Times New Roman" w:hAnsi="Times New Roman" w:cs="Times New Roman"/>
                <w:color w:val="000000"/>
                <w:kern w:val="0"/>
                <w:sz w:val="18"/>
                <w:szCs w:val="18"/>
              </w:rPr>
              <w:t>(%)</w:t>
            </w:r>
          </w:p>
        </w:tc>
        <w:tc>
          <w:tcPr>
            <w:tcW w:w="336" w:type="pct"/>
            <w:tcBorders>
              <w:left w:val="single" w:sz="12" w:space="0" w:color="auto"/>
              <w:bottom w:val="single" w:sz="12" w:space="0" w:color="auto"/>
            </w:tcBorders>
            <w:shd w:val="clear" w:color="auto" w:fill="auto"/>
            <w:tcMar>
              <w:top w:w="30" w:type="dxa"/>
              <w:left w:w="30" w:type="dxa"/>
              <w:bottom w:w="30" w:type="dxa"/>
              <w:right w:w="30" w:type="dxa"/>
            </w:tcMar>
            <w:vAlign w:val="center"/>
          </w:tcPr>
          <w:p w14:paraId="03523BF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0.194</w:t>
            </w:r>
            <w:r w:rsidRPr="00343F6D">
              <w:rPr>
                <w:rFonts w:ascii="Times New Roman" w:hAnsi="Times New Roman" w:cs="Times New Roman"/>
                <w:color w:val="000000"/>
                <w:kern w:val="0"/>
                <w:sz w:val="18"/>
                <w:szCs w:val="18"/>
                <w:vertAlign w:val="superscript"/>
              </w:rPr>
              <w:t>*</w:t>
            </w:r>
          </w:p>
        </w:tc>
        <w:tc>
          <w:tcPr>
            <w:tcW w:w="272" w:type="pct"/>
            <w:tcBorders>
              <w:bottom w:val="single" w:sz="12" w:space="0" w:color="auto"/>
            </w:tcBorders>
            <w:shd w:val="clear" w:color="auto" w:fill="auto"/>
            <w:tcMar>
              <w:top w:w="30" w:type="dxa"/>
              <w:left w:w="30" w:type="dxa"/>
              <w:bottom w:w="30" w:type="dxa"/>
              <w:right w:w="30" w:type="dxa"/>
            </w:tcMar>
            <w:vAlign w:val="center"/>
          </w:tcPr>
          <w:p w14:paraId="04D299A5"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0.624</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1E5D038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0.266</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715DC998"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0.330</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360BC29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0.272</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7C341DF2"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0.143</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766DD4FB"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0.157</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6E909BFD"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0.253</w:t>
            </w:r>
            <w:r w:rsidRPr="00343F6D">
              <w:rPr>
                <w:rFonts w:ascii="Times New Roman" w:hAnsi="Times New Roman" w:cs="Times New Roman"/>
                <w:color w:val="000000"/>
                <w:kern w:val="0"/>
                <w:sz w:val="18"/>
                <w:szCs w:val="18"/>
                <w:vertAlign w:val="superscript"/>
              </w:rPr>
              <w:t>*</w:t>
            </w:r>
          </w:p>
        </w:tc>
        <w:tc>
          <w:tcPr>
            <w:tcW w:w="335" w:type="pct"/>
            <w:tcBorders>
              <w:bottom w:val="single" w:sz="12" w:space="0" w:color="auto"/>
            </w:tcBorders>
            <w:shd w:val="clear" w:color="auto" w:fill="auto"/>
            <w:tcMar>
              <w:top w:w="30" w:type="dxa"/>
              <w:left w:w="30" w:type="dxa"/>
              <w:bottom w:w="30" w:type="dxa"/>
              <w:right w:w="30" w:type="dxa"/>
            </w:tcMar>
            <w:vAlign w:val="center"/>
          </w:tcPr>
          <w:p w14:paraId="3CBD2E0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0.327</w:t>
            </w:r>
            <w:r w:rsidRPr="00343F6D">
              <w:rPr>
                <w:rFonts w:ascii="Times New Roman" w:hAnsi="Times New Roman" w:cs="Times New Roman"/>
                <w:color w:val="000000"/>
                <w:kern w:val="0"/>
                <w:sz w:val="18"/>
                <w:szCs w:val="18"/>
                <w:vertAlign w:val="superscript"/>
              </w:rPr>
              <w:t>*</w:t>
            </w:r>
          </w:p>
        </w:tc>
        <w:tc>
          <w:tcPr>
            <w:tcW w:w="339" w:type="pct"/>
            <w:tcBorders>
              <w:bottom w:val="single" w:sz="12" w:space="0" w:color="auto"/>
            </w:tcBorders>
            <w:shd w:val="clear" w:color="auto" w:fill="auto"/>
            <w:tcMar>
              <w:top w:w="30" w:type="dxa"/>
              <w:left w:w="30" w:type="dxa"/>
              <w:bottom w:w="30" w:type="dxa"/>
              <w:right w:w="30" w:type="dxa"/>
            </w:tcMar>
            <w:vAlign w:val="center"/>
          </w:tcPr>
          <w:p w14:paraId="409B726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0.419</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268175B3"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0.520</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4F8D0D0C"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0.575</w:t>
            </w:r>
            <w:r w:rsidRPr="00343F6D">
              <w:rPr>
                <w:rFonts w:ascii="Times New Roman" w:hAnsi="Times New Roman" w:cs="Times New Roman"/>
                <w:color w:val="000000"/>
                <w:kern w:val="0"/>
                <w:sz w:val="18"/>
                <w:szCs w:val="18"/>
                <w:vertAlign w:val="superscript"/>
              </w:rPr>
              <w:t>*</w:t>
            </w:r>
          </w:p>
        </w:tc>
        <w:tc>
          <w:tcPr>
            <w:tcW w:w="337" w:type="pct"/>
            <w:tcBorders>
              <w:bottom w:val="single" w:sz="12" w:space="0" w:color="auto"/>
            </w:tcBorders>
            <w:shd w:val="clear" w:color="auto" w:fill="auto"/>
            <w:tcMar>
              <w:top w:w="30" w:type="dxa"/>
              <w:left w:w="30" w:type="dxa"/>
              <w:bottom w:w="30" w:type="dxa"/>
              <w:right w:w="30" w:type="dxa"/>
            </w:tcMar>
            <w:vAlign w:val="center"/>
          </w:tcPr>
          <w:p w14:paraId="713A67F6"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0.630</w:t>
            </w:r>
            <w:r w:rsidRPr="00343F6D">
              <w:rPr>
                <w:rFonts w:ascii="Times New Roman" w:hAnsi="Times New Roman" w:cs="Times New Roman"/>
                <w:color w:val="000000"/>
                <w:kern w:val="0"/>
                <w:sz w:val="18"/>
                <w:szCs w:val="18"/>
                <w:vertAlign w:val="superscript"/>
              </w:rPr>
              <w:t>*</w:t>
            </w:r>
          </w:p>
        </w:tc>
        <w:tc>
          <w:tcPr>
            <w:tcW w:w="338" w:type="pct"/>
            <w:tcBorders>
              <w:bottom w:val="single" w:sz="12" w:space="0" w:color="auto"/>
            </w:tcBorders>
            <w:shd w:val="clear" w:color="auto" w:fill="auto"/>
            <w:tcMar>
              <w:top w:w="30" w:type="dxa"/>
              <w:left w:w="30" w:type="dxa"/>
              <w:bottom w:w="30" w:type="dxa"/>
              <w:right w:w="30" w:type="dxa"/>
            </w:tcMar>
            <w:vAlign w:val="center"/>
          </w:tcPr>
          <w:p w14:paraId="68B34A11" w14:textId="77777777" w:rsidR="00DB0610" w:rsidRPr="00343F6D"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343F6D">
              <w:rPr>
                <w:rFonts w:ascii="Times New Roman" w:hAnsi="Times New Roman" w:cs="Times New Roman"/>
                <w:color w:val="000000"/>
                <w:kern w:val="0"/>
                <w:sz w:val="18"/>
                <w:szCs w:val="18"/>
              </w:rPr>
              <w:t>0.730</w:t>
            </w:r>
            <w:r w:rsidRPr="00343F6D">
              <w:rPr>
                <w:rFonts w:ascii="Times New Roman" w:hAnsi="Times New Roman" w:cs="Times New Roman"/>
                <w:color w:val="000000"/>
                <w:kern w:val="0"/>
                <w:sz w:val="18"/>
                <w:szCs w:val="18"/>
                <w:vertAlign w:val="superscript"/>
              </w:rPr>
              <w:t>*</w:t>
            </w:r>
          </w:p>
        </w:tc>
      </w:tr>
      <w:tr w:rsidR="00DB0610" w:rsidRPr="00587065" w14:paraId="3EF4D8C1" w14:textId="77777777" w:rsidTr="00A13633">
        <w:trPr>
          <w:cantSplit/>
          <w:tblHeader/>
          <w:jc w:val="center"/>
        </w:trPr>
        <w:tc>
          <w:tcPr>
            <w:tcW w:w="348" w:type="pct"/>
            <w:shd w:val="clear" w:color="auto" w:fill="FFFFFF"/>
            <w:tcMar>
              <w:top w:w="30" w:type="dxa"/>
              <w:left w:w="30" w:type="dxa"/>
              <w:bottom w:w="30" w:type="dxa"/>
              <w:right w:w="30" w:type="dxa"/>
            </w:tcMar>
          </w:tcPr>
          <w:p w14:paraId="039D7732" w14:textId="77777777" w:rsidR="00DB0610" w:rsidRPr="00587065" w:rsidRDefault="00DB0610" w:rsidP="00A13633">
            <w:pPr>
              <w:autoSpaceDE w:val="0"/>
              <w:autoSpaceDN w:val="0"/>
              <w:adjustRightInd w:val="0"/>
              <w:spacing w:line="320" w:lineRule="atLeast"/>
              <w:jc w:val="left"/>
              <w:rPr>
                <w:rFonts w:ascii="Times New Roman" w:hAnsi="Times New Roman" w:cs="Times New Roman"/>
                <w:color w:val="000000"/>
                <w:kern w:val="0"/>
                <w:sz w:val="18"/>
                <w:szCs w:val="18"/>
              </w:rPr>
            </w:pPr>
          </w:p>
        </w:tc>
        <w:tc>
          <w:tcPr>
            <w:tcW w:w="336" w:type="pct"/>
            <w:tcBorders>
              <w:top w:val="single" w:sz="12" w:space="0" w:color="auto"/>
            </w:tcBorders>
            <w:shd w:val="clear" w:color="auto" w:fill="FFFFFF"/>
            <w:tcMar>
              <w:top w:w="30" w:type="dxa"/>
              <w:left w:w="30" w:type="dxa"/>
              <w:bottom w:w="30" w:type="dxa"/>
              <w:right w:w="30" w:type="dxa"/>
            </w:tcMar>
          </w:tcPr>
          <w:p w14:paraId="4AF26466"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roofErr w:type="spellStart"/>
            <w:r w:rsidRPr="00587065">
              <w:rPr>
                <w:rFonts w:ascii="Times New Roman" w:hAnsi="Times New Roman" w:cs="Times New Roman"/>
                <w:color w:val="000000"/>
                <w:kern w:val="0"/>
                <w:sz w:val="18"/>
                <w:szCs w:val="18"/>
              </w:rPr>
              <w:t>D</w:t>
            </w:r>
            <w:r>
              <w:rPr>
                <w:rFonts w:ascii="Times New Roman" w:hAnsi="Times New Roman" w:cs="Times New Roman"/>
                <w:color w:val="000000"/>
                <w:kern w:val="0"/>
                <w:sz w:val="18"/>
                <w:szCs w:val="18"/>
                <w:vertAlign w:val="subscript"/>
              </w:rPr>
              <w:t>mean</w:t>
            </w:r>
            <w:proofErr w:type="spellEnd"/>
          </w:p>
        </w:tc>
        <w:tc>
          <w:tcPr>
            <w:tcW w:w="272" w:type="pct"/>
            <w:tcBorders>
              <w:top w:val="single" w:sz="12" w:space="0" w:color="auto"/>
            </w:tcBorders>
            <w:shd w:val="clear" w:color="auto" w:fill="FFFFFF"/>
            <w:tcMar>
              <w:top w:w="30" w:type="dxa"/>
              <w:left w:w="30" w:type="dxa"/>
              <w:bottom w:w="30" w:type="dxa"/>
              <w:right w:w="30" w:type="dxa"/>
            </w:tcMar>
          </w:tcPr>
          <w:p w14:paraId="50026F7A"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proofErr w:type="spellStart"/>
            <w:r w:rsidRPr="00587065">
              <w:rPr>
                <w:rFonts w:ascii="Times New Roman" w:hAnsi="Times New Roman" w:cs="Times New Roman"/>
                <w:color w:val="000000"/>
                <w:kern w:val="0"/>
                <w:sz w:val="18"/>
                <w:szCs w:val="18"/>
              </w:rPr>
              <w:t>D</w:t>
            </w:r>
            <w:r w:rsidRPr="00587065">
              <w:rPr>
                <w:rFonts w:ascii="Times New Roman" w:hAnsi="Times New Roman" w:cs="Times New Roman"/>
                <w:color w:val="000000"/>
                <w:kern w:val="0"/>
                <w:sz w:val="18"/>
                <w:szCs w:val="18"/>
                <w:vertAlign w:val="subscript"/>
              </w:rPr>
              <w:t>max</w:t>
            </w:r>
            <w:proofErr w:type="spellEnd"/>
          </w:p>
        </w:tc>
        <w:tc>
          <w:tcPr>
            <w:tcW w:w="337" w:type="pct"/>
            <w:tcBorders>
              <w:top w:val="single" w:sz="12" w:space="0" w:color="auto"/>
            </w:tcBorders>
            <w:shd w:val="clear" w:color="auto" w:fill="FFFFFF"/>
            <w:tcMar>
              <w:top w:w="30" w:type="dxa"/>
              <w:left w:w="30" w:type="dxa"/>
              <w:bottom w:w="30" w:type="dxa"/>
              <w:right w:w="30" w:type="dxa"/>
            </w:tcMar>
          </w:tcPr>
          <w:p w14:paraId="087B6DAC"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V10</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022B0481"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V15</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47587200"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V20</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271A3921"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V25</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340E6A46"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V30</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280FDD9E"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V35</w:t>
            </w:r>
            <w:r w:rsidRPr="00B35AF8">
              <w:rPr>
                <w:rFonts w:ascii="Times New Roman" w:hAnsi="Times New Roman" w:cs="Times New Roman"/>
                <w:color w:val="000000"/>
                <w:kern w:val="0"/>
                <w:sz w:val="18"/>
                <w:szCs w:val="18"/>
              </w:rPr>
              <w:t>(%)</w:t>
            </w:r>
          </w:p>
        </w:tc>
        <w:tc>
          <w:tcPr>
            <w:tcW w:w="335" w:type="pct"/>
            <w:tcBorders>
              <w:top w:val="single" w:sz="12" w:space="0" w:color="auto"/>
            </w:tcBorders>
            <w:shd w:val="clear" w:color="auto" w:fill="FFFFFF"/>
            <w:tcMar>
              <w:top w:w="30" w:type="dxa"/>
              <w:left w:w="30" w:type="dxa"/>
              <w:bottom w:w="30" w:type="dxa"/>
              <w:right w:w="30" w:type="dxa"/>
            </w:tcMar>
          </w:tcPr>
          <w:p w14:paraId="03B5B63E"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V40</w:t>
            </w:r>
            <w:r w:rsidRPr="00B35AF8">
              <w:rPr>
                <w:rFonts w:ascii="Times New Roman" w:hAnsi="Times New Roman" w:cs="Times New Roman"/>
                <w:color w:val="000000"/>
                <w:kern w:val="0"/>
                <w:sz w:val="18"/>
                <w:szCs w:val="18"/>
              </w:rPr>
              <w:t>(%)</w:t>
            </w:r>
          </w:p>
        </w:tc>
        <w:tc>
          <w:tcPr>
            <w:tcW w:w="339" w:type="pct"/>
            <w:tcBorders>
              <w:top w:val="single" w:sz="12" w:space="0" w:color="auto"/>
            </w:tcBorders>
            <w:shd w:val="clear" w:color="auto" w:fill="FFFFFF"/>
            <w:tcMar>
              <w:top w:w="30" w:type="dxa"/>
              <w:left w:w="30" w:type="dxa"/>
              <w:bottom w:w="30" w:type="dxa"/>
              <w:right w:w="30" w:type="dxa"/>
            </w:tcMar>
          </w:tcPr>
          <w:p w14:paraId="6D1D12B5"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V45</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0F638DB6"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V50</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79403E94"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V55</w:t>
            </w:r>
            <w:r w:rsidRPr="00B35AF8">
              <w:rPr>
                <w:rFonts w:ascii="Times New Roman" w:hAnsi="Times New Roman" w:cs="Times New Roman"/>
                <w:color w:val="000000"/>
                <w:kern w:val="0"/>
                <w:sz w:val="18"/>
                <w:szCs w:val="18"/>
              </w:rPr>
              <w:t>(%)</w:t>
            </w:r>
          </w:p>
        </w:tc>
        <w:tc>
          <w:tcPr>
            <w:tcW w:w="337" w:type="pct"/>
            <w:tcBorders>
              <w:top w:val="single" w:sz="12" w:space="0" w:color="auto"/>
            </w:tcBorders>
            <w:shd w:val="clear" w:color="auto" w:fill="FFFFFF"/>
            <w:tcMar>
              <w:top w:w="30" w:type="dxa"/>
              <w:left w:w="30" w:type="dxa"/>
              <w:bottom w:w="30" w:type="dxa"/>
              <w:right w:w="30" w:type="dxa"/>
            </w:tcMar>
          </w:tcPr>
          <w:p w14:paraId="30ADAE33"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V60</w:t>
            </w:r>
            <w:r w:rsidRPr="00B35AF8">
              <w:rPr>
                <w:rFonts w:ascii="Times New Roman" w:hAnsi="Times New Roman" w:cs="Times New Roman"/>
                <w:color w:val="000000"/>
                <w:kern w:val="0"/>
                <w:sz w:val="18"/>
                <w:szCs w:val="18"/>
              </w:rPr>
              <w:t>(%)</w:t>
            </w:r>
          </w:p>
        </w:tc>
        <w:tc>
          <w:tcPr>
            <w:tcW w:w="338" w:type="pct"/>
            <w:tcBorders>
              <w:top w:val="single" w:sz="12" w:space="0" w:color="auto"/>
            </w:tcBorders>
            <w:shd w:val="clear" w:color="auto" w:fill="FFFFFF"/>
            <w:tcMar>
              <w:top w:w="30" w:type="dxa"/>
              <w:left w:w="30" w:type="dxa"/>
              <w:bottom w:w="30" w:type="dxa"/>
              <w:right w:w="30" w:type="dxa"/>
            </w:tcMar>
          </w:tcPr>
          <w:p w14:paraId="1200ACE0"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V65</w:t>
            </w:r>
            <w:r w:rsidRPr="00B35AF8">
              <w:rPr>
                <w:rFonts w:ascii="Times New Roman" w:hAnsi="Times New Roman" w:cs="Times New Roman"/>
                <w:color w:val="000000"/>
                <w:kern w:val="0"/>
                <w:sz w:val="18"/>
                <w:szCs w:val="18"/>
              </w:rPr>
              <w:t>(%)</w:t>
            </w:r>
          </w:p>
        </w:tc>
      </w:tr>
    </w:tbl>
    <w:p w14:paraId="522C339D" w14:textId="77777777" w:rsidR="00DB0610" w:rsidRPr="00587065" w:rsidRDefault="00DB0610" w:rsidP="00DB0610">
      <w:pPr>
        <w:rPr>
          <w:rFonts w:ascii="Times New Roman" w:hAnsi="Times New Roman" w:cs="Times New Roman"/>
          <w:color w:val="000000"/>
          <w:sz w:val="20"/>
          <w:szCs w:val="20"/>
        </w:rPr>
      </w:pPr>
      <w:r w:rsidRPr="00587065">
        <w:rPr>
          <w:rFonts w:ascii="Times New Roman" w:hAnsi="Times New Roman" w:cs="Times New Roman"/>
          <w:color w:val="000000"/>
          <w:sz w:val="20"/>
          <w:szCs w:val="20"/>
        </w:rPr>
        <w:t xml:space="preserve">Abbreviation: </w:t>
      </w:r>
      <w:r w:rsidRPr="00587065">
        <w:rPr>
          <w:rFonts w:ascii="Times New Roman" w:hAnsi="Times New Roman" w:cs="Times New Roman"/>
        </w:rPr>
        <w:t xml:space="preserve">MSC= mucosa surface contour, </w:t>
      </w:r>
      <w:proofErr w:type="spellStart"/>
      <w:r w:rsidRPr="00587065">
        <w:rPr>
          <w:rFonts w:ascii="Times New Roman" w:hAnsi="Times New Roman" w:cs="Times New Roman"/>
          <w:color w:val="000000"/>
          <w:kern w:val="0"/>
          <w:sz w:val="18"/>
          <w:szCs w:val="18"/>
        </w:rPr>
        <w:t>D</w:t>
      </w:r>
      <w:r>
        <w:rPr>
          <w:rFonts w:ascii="Times New Roman" w:hAnsi="Times New Roman" w:cs="Times New Roman"/>
          <w:color w:val="000000"/>
          <w:kern w:val="0"/>
          <w:sz w:val="18"/>
          <w:szCs w:val="18"/>
          <w:vertAlign w:val="subscript"/>
        </w:rPr>
        <w:t>mean</w:t>
      </w:r>
      <w:proofErr w:type="spellEnd"/>
      <w:r w:rsidRPr="00587065">
        <w:rPr>
          <w:rFonts w:ascii="Times New Roman" w:hAnsi="Times New Roman" w:cs="Times New Roman"/>
          <w:color w:val="000000"/>
          <w:sz w:val="20"/>
          <w:szCs w:val="20"/>
        </w:rPr>
        <w:t>= average dose,</w:t>
      </w:r>
      <w:r w:rsidRPr="00587065">
        <w:rPr>
          <w:rFonts w:ascii="Times New Roman" w:hAnsi="Times New Roman" w:cs="Times New Roman"/>
          <w:color w:val="000000"/>
          <w:kern w:val="0"/>
          <w:sz w:val="18"/>
          <w:szCs w:val="18"/>
        </w:rPr>
        <w:t xml:space="preserve"> </w:t>
      </w:r>
      <w:proofErr w:type="spellStart"/>
      <w:r w:rsidRPr="00587065">
        <w:rPr>
          <w:rFonts w:ascii="Times New Roman" w:hAnsi="Times New Roman" w:cs="Times New Roman"/>
          <w:color w:val="000000"/>
          <w:kern w:val="0"/>
          <w:sz w:val="18"/>
          <w:szCs w:val="18"/>
        </w:rPr>
        <w:t>D</w:t>
      </w:r>
      <w:r>
        <w:rPr>
          <w:rFonts w:ascii="Times New Roman" w:hAnsi="Times New Roman" w:cs="Times New Roman"/>
          <w:color w:val="000000"/>
          <w:kern w:val="0"/>
          <w:sz w:val="18"/>
          <w:szCs w:val="18"/>
          <w:vertAlign w:val="subscript"/>
        </w:rPr>
        <w:t>max</w:t>
      </w:r>
      <w:proofErr w:type="spellEnd"/>
      <w:r w:rsidRPr="00587065">
        <w:rPr>
          <w:rFonts w:ascii="Times New Roman" w:hAnsi="Times New Roman" w:cs="Times New Roman"/>
          <w:color w:val="000000"/>
          <w:sz w:val="20"/>
          <w:szCs w:val="20"/>
        </w:rPr>
        <w:t>= maximum dose</w:t>
      </w:r>
      <w:r>
        <w:rPr>
          <w:rFonts w:ascii="Times New Roman" w:hAnsi="Times New Roman" w:cs="Times New Roman"/>
          <w:color w:val="000000"/>
          <w:sz w:val="20"/>
          <w:szCs w:val="20"/>
        </w:rPr>
        <w:t>,</w:t>
      </w:r>
      <w:r w:rsidRPr="00587065">
        <w:rPr>
          <w:rFonts w:ascii="Times New Roman" w:hAnsi="Times New Roman" w:cs="Times New Roman"/>
          <w:color w:val="000000"/>
          <w:sz w:val="20"/>
          <w:szCs w:val="20"/>
        </w:rPr>
        <w:t xml:space="preserve"> </w:t>
      </w:r>
      <w:r w:rsidRPr="00587065">
        <w:rPr>
          <w:rFonts w:ascii="Times New Roman" w:hAnsi="Times New Roman" w:cs="Times New Roman"/>
        </w:rPr>
        <w:t xml:space="preserve">Vx= volume of region covered with x </w:t>
      </w:r>
      <w:proofErr w:type="spellStart"/>
      <w:r w:rsidRPr="00587065">
        <w:rPr>
          <w:rFonts w:ascii="Times New Roman" w:hAnsi="Times New Roman" w:cs="Times New Roman"/>
        </w:rPr>
        <w:t>Gy</w:t>
      </w:r>
      <w:proofErr w:type="spellEnd"/>
      <w:r w:rsidRPr="00587065">
        <w:rPr>
          <w:rFonts w:ascii="Times New Roman" w:hAnsi="Times New Roman" w:cs="Times New Roman"/>
        </w:rPr>
        <w:t xml:space="preserve">. </w:t>
      </w:r>
      <w:r w:rsidRPr="00587065">
        <w:rPr>
          <w:rFonts w:ascii="Times New Roman" w:hAnsi="Times New Roman" w:cs="Times New Roman"/>
          <w:color w:val="000000"/>
          <w:kern w:val="0"/>
          <w:sz w:val="18"/>
          <w:szCs w:val="18"/>
        </w:rPr>
        <w:t>Note: *</w:t>
      </w:r>
      <w:r w:rsidRPr="00587065">
        <w:rPr>
          <w:rFonts w:ascii="Times New Roman" w:hAnsi="Times New Roman" w:cs="Times New Roman"/>
        </w:rPr>
        <w:t>Statistically significant at p=0 .05 level.</w:t>
      </w:r>
    </w:p>
    <w:p w14:paraId="39BA50AA" w14:textId="77777777" w:rsidR="00DB0610" w:rsidRDefault="00DB0610">
      <w:pPr>
        <w:widowControl/>
        <w:jc w:val="left"/>
        <w:rPr>
          <w:rFonts w:ascii="Times New Roman" w:eastAsia="Times New Roman" w:hAnsi="Times New Roman" w:cs="Times New Roman"/>
          <w:i/>
          <w:iCs/>
          <w:color w:val="44546A" w:themeColor="text2"/>
          <w:kern w:val="0"/>
          <w:sz w:val="18"/>
          <w:szCs w:val="18"/>
        </w:rPr>
      </w:pPr>
      <w:r>
        <w:rPr>
          <w:rFonts w:ascii="Times New Roman" w:eastAsia="Times New Roman" w:hAnsi="Times New Roman" w:cs="Times New Roman"/>
          <w:i/>
          <w:iCs/>
          <w:color w:val="44546A" w:themeColor="text2"/>
          <w:kern w:val="0"/>
          <w:sz w:val="18"/>
          <w:szCs w:val="18"/>
        </w:rPr>
        <w:br w:type="page"/>
      </w:r>
    </w:p>
    <w:p w14:paraId="04C4DD2A" w14:textId="2BD3AA52" w:rsidR="00DB0610" w:rsidRPr="00587065" w:rsidRDefault="00DB0610" w:rsidP="00DB0610">
      <w:pPr>
        <w:spacing w:line="360" w:lineRule="auto"/>
        <w:jc w:val="center"/>
        <w:rPr>
          <w:rFonts w:ascii="Times New Roman" w:eastAsia="Times New Roman" w:hAnsi="Times New Roman" w:cs="Times New Roman"/>
          <w:i/>
          <w:iCs/>
          <w:color w:val="44546A" w:themeColor="text2"/>
          <w:kern w:val="0"/>
          <w:sz w:val="18"/>
          <w:szCs w:val="18"/>
        </w:rPr>
      </w:pPr>
      <w:r w:rsidRPr="00587065">
        <w:rPr>
          <w:rFonts w:ascii="Times New Roman" w:eastAsia="Times New Roman" w:hAnsi="Times New Roman" w:cs="Times New Roman"/>
          <w:i/>
          <w:iCs/>
          <w:color w:val="44546A" w:themeColor="text2"/>
          <w:kern w:val="0"/>
          <w:sz w:val="18"/>
          <w:szCs w:val="18"/>
        </w:rPr>
        <w:lastRenderedPageBreak/>
        <w:t xml:space="preserve">Table </w:t>
      </w:r>
      <w:r w:rsidR="00686B48">
        <w:rPr>
          <w:rFonts w:ascii="Times New Roman" w:eastAsia="Times New Roman" w:hAnsi="Times New Roman" w:cs="Times New Roman"/>
          <w:i/>
          <w:iCs/>
          <w:color w:val="44546A" w:themeColor="text2"/>
          <w:kern w:val="0"/>
          <w:sz w:val="18"/>
          <w:szCs w:val="18"/>
        </w:rPr>
        <w:t>4</w:t>
      </w:r>
      <w:r w:rsidRPr="00587065">
        <w:rPr>
          <w:rFonts w:ascii="Times New Roman" w:eastAsia="Times New Roman" w:hAnsi="Times New Roman" w:cs="Times New Roman"/>
          <w:i/>
          <w:iCs/>
          <w:color w:val="44546A" w:themeColor="text2"/>
          <w:kern w:val="0"/>
          <w:sz w:val="18"/>
          <w:szCs w:val="18"/>
        </w:rPr>
        <w:t xml:space="preserve">. Correlation coefficients </w:t>
      </w:r>
      <w:r w:rsidRPr="00587065">
        <w:rPr>
          <w:rFonts w:ascii="Times New Roman" w:hAnsi="Times New Roman" w:cs="Times New Roman"/>
          <w:i/>
          <w:iCs/>
          <w:color w:val="44546A" w:themeColor="text2"/>
          <w:kern w:val="0"/>
          <w:sz w:val="18"/>
          <w:szCs w:val="18"/>
        </w:rPr>
        <w:t>between</w:t>
      </w:r>
      <w:r w:rsidRPr="00587065">
        <w:rPr>
          <w:rFonts w:ascii="Times New Roman" w:eastAsia="Times New Roman" w:hAnsi="Times New Roman" w:cs="Times New Roman"/>
          <w:i/>
          <w:iCs/>
          <w:color w:val="44546A" w:themeColor="text2"/>
          <w:kern w:val="0"/>
          <w:sz w:val="18"/>
          <w:szCs w:val="18"/>
        </w:rPr>
        <w:t xml:space="preserve"> status of </w:t>
      </w:r>
      <w:r>
        <w:rPr>
          <w:rFonts w:ascii="Times New Roman" w:eastAsia="Times New Roman" w:hAnsi="Times New Roman" w:cs="Times New Roman"/>
          <w:i/>
          <w:iCs/>
          <w:color w:val="44546A" w:themeColor="text2"/>
          <w:kern w:val="0"/>
          <w:sz w:val="18"/>
          <w:szCs w:val="18"/>
        </w:rPr>
        <w:t xml:space="preserve">RLN </w:t>
      </w:r>
      <w:r w:rsidRPr="00587065">
        <w:rPr>
          <w:rFonts w:ascii="Times New Roman" w:eastAsia="Times New Roman" w:hAnsi="Times New Roman" w:cs="Times New Roman"/>
          <w:i/>
          <w:iCs/>
          <w:color w:val="44546A" w:themeColor="text2"/>
          <w:kern w:val="0"/>
          <w:sz w:val="18"/>
          <w:szCs w:val="18"/>
        </w:rPr>
        <w:t>region irradiation and V55</w:t>
      </w:r>
      <w:r>
        <w:rPr>
          <w:rFonts w:ascii="Times New Roman" w:eastAsia="Times New Roman" w:hAnsi="Times New Roman" w:cs="Times New Roman"/>
          <w:i/>
          <w:iCs/>
          <w:color w:val="44546A" w:themeColor="text2"/>
          <w:kern w:val="0"/>
          <w:sz w:val="18"/>
          <w:szCs w:val="18"/>
        </w:rPr>
        <w:t xml:space="preserve"> (%)</w:t>
      </w:r>
      <w:r w:rsidRPr="00587065">
        <w:rPr>
          <w:rFonts w:ascii="Times New Roman" w:eastAsia="Times New Roman" w:hAnsi="Times New Roman" w:cs="Times New Roman"/>
          <w:i/>
          <w:iCs/>
          <w:color w:val="44546A" w:themeColor="text2"/>
          <w:kern w:val="0"/>
          <w:sz w:val="18"/>
          <w:szCs w:val="18"/>
        </w:rPr>
        <w:t xml:space="preserve"> of OCC and MSC. </w:t>
      </w:r>
    </w:p>
    <w:tbl>
      <w:tblPr>
        <w:tblW w:w="4590" w:type="dxa"/>
        <w:jc w:val="center"/>
        <w:tblLayout w:type="fixed"/>
        <w:tblCellMar>
          <w:left w:w="30" w:type="dxa"/>
          <w:right w:w="30" w:type="dxa"/>
        </w:tblCellMar>
        <w:tblLook w:val="0000" w:firstRow="0" w:lastRow="0" w:firstColumn="0" w:lastColumn="0" w:noHBand="0" w:noVBand="0"/>
      </w:tblPr>
      <w:tblGrid>
        <w:gridCol w:w="1134"/>
        <w:gridCol w:w="1838"/>
        <w:gridCol w:w="1618"/>
      </w:tblGrid>
      <w:tr w:rsidR="00DB0610" w:rsidRPr="00587065" w14:paraId="092BF5FC" w14:textId="77777777" w:rsidTr="00A13633">
        <w:trPr>
          <w:cantSplit/>
          <w:tblHeader/>
          <w:jc w:val="center"/>
        </w:trPr>
        <w:tc>
          <w:tcPr>
            <w:tcW w:w="1134" w:type="dxa"/>
            <w:tcBorders>
              <w:top w:val="single" w:sz="12" w:space="0" w:color="auto"/>
            </w:tcBorders>
            <w:shd w:val="clear" w:color="auto" w:fill="FFFFFF"/>
            <w:tcMar>
              <w:top w:w="30" w:type="dxa"/>
              <w:left w:w="30" w:type="dxa"/>
              <w:bottom w:w="30" w:type="dxa"/>
              <w:right w:w="30" w:type="dxa"/>
            </w:tcMar>
          </w:tcPr>
          <w:p w14:paraId="0F65408B" w14:textId="77777777" w:rsidR="00DB0610" w:rsidRPr="00587065" w:rsidRDefault="00DB0610" w:rsidP="00A13633">
            <w:pPr>
              <w:autoSpaceDE w:val="0"/>
              <w:autoSpaceDN w:val="0"/>
              <w:adjustRightInd w:val="0"/>
              <w:jc w:val="left"/>
              <w:rPr>
                <w:rFonts w:ascii="Times New Roman" w:hAnsi="Times New Roman" w:cs="Times New Roman"/>
                <w:kern w:val="0"/>
                <w:sz w:val="24"/>
                <w:szCs w:val="24"/>
              </w:rPr>
            </w:pPr>
          </w:p>
        </w:tc>
        <w:tc>
          <w:tcPr>
            <w:tcW w:w="3456" w:type="dxa"/>
            <w:gridSpan w:val="2"/>
            <w:tcBorders>
              <w:top w:val="single" w:sz="12" w:space="0" w:color="auto"/>
              <w:bottom w:val="single" w:sz="12" w:space="0" w:color="auto"/>
            </w:tcBorders>
            <w:shd w:val="clear" w:color="auto" w:fill="FFFFFF"/>
            <w:tcMar>
              <w:top w:w="30" w:type="dxa"/>
              <w:left w:w="30" w:type="dxa"/>
              <w:bottom w:w="30" w:type="dxa"/>
              <w:right w:w="30" w:type="dxa"/>
            </w:tcMar>
            <w:vAlign w:val="bottom"/>
          </w:tcPr>
          <w:p w14:paraId="3A69D562"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RLN region irradiation</w:t>
            </w:r>
          </w:p>
        </w:tc>
      </w:tr>
      <w:tr w:rsidR="00DB0610" w:rsidRPr="00587065" w14:paraId="63E69AB9" w14:textId="77777777" w:rsidTr="00A13633">
        <w:trPr>
          <w:cantSplit/>
          <w:tblHeader/>
          <w:jc w:val="center"/>
        </w:trPr>
        <w:tc>
          <w:tcPr>
            <w:tcW w:w="1134" w:type="dxa"/>
            <w:tcBorders>
              <w:bottom w:val="single" w:sz="12" w:space="0" w:color="auto"/>
            </w:tcBorders>
            <w:shd w:val="clear" w:color="auto" w:fill="FFFFFF"/>
            <w:tcMar>
              <w:top w:w="30" w:type="dxa"/>
              <w:left w:w="30" w:type="dxa"/>
              <w:bottom w:w="30" w:type="dxa"/>
              <w:right w:w="30" w:type="dxa"/>
            </w:tcMar>
          </w:tcPr>
          <w:p w14:paraId="76886ECE" w14:textId="77777777" w:rsidR="00DB0610" w:rsidRPr="00587065" w:rsidRDefault="00DB0610" w:rsidP="00A13633">
            <w:pPr>
              <w:autoSpaceDE w:val="0"/>
              <w:autoSpaceDN w:val="0"/>
              <w:adjustRightInd w:val="0"/>
              <w:jc w:val="left"/>
              <w:rPr>
                <w:rFonts w:ascii="Times New Roman" w:hAnsi="Times New Roman" w:cs="Times New Roman"/>
                <w:kern w:val="0"/>
                <w:sz w:val="24"/>
                <w:szCs w:val="24"/>
              </w:rPr>
            </w:pPr>
          </w:p>
        </w:tc>
        <w:tc>
          <w:tcPr>
            <w:tcW w:w="1838" w:type="dxa"/>
            <w:tcBorders>
              <w:top w:val="single" w:sz="12" w:space="0" w:color="auto"/>
              <w:bottom w:val="single" w:sz="12" w:space="0" w:color="auto"/>
            </w:tcBorders>
            <w:shd w:val="clear" w:color="auto" w:fill="FFFFFF"/>
            <w:tcMar>
              <w:top w:w="30" w:type="dxa"/>
              <w:left w:w="30" w:type="dxa"/>
              <w:bottom w:w="30" w:type="dxa"/>
              <w:right w:w="30" w:type="dxa"/>
            </w:tcMar>
            <w:vAlign w:val="bottom"/>
          </w:tcPr>
          <w:p w14:paraId="6B0FBFC2"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Correlation Coefficient</w:t>
            </w:r>
          </w:p>
        </w:tc>
        <w:tc>
          <w:tcPr>
            <w:tcW w:w="1618" w:type="dxa"/>
            <w:tcBorders>
              <w:top w:val="single" w:sz="12" w:space="0" w:color="auto"/>
              <w:bottom w:val="single" w:sz="12" w:space="0" w:color="auto"/>
            </w:tcBorders>
            <w:shd w:val="clear" w:color="auto" w:fill="FFFFFF"/>
            <w:tcMar>
              <w:top w:w="30" w:type="dxa"/>
              <w:left w:w="30" w:type="dxa"/>
              <w:bottom w:w="30" w:type="dxa"/>
              <w:right w:w="30" w:type="dxa"/>
            </w:tcMar>
            <w:vAlign w:val="bottom"/>
          </w:tcPr>
          <w:p w14:paraId="563C571B"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P value</w:t>
            </w:r>
          </w:p>
        </w:tc>
      </w:tr>
      <w:tr w:rsidR="00DB0610" w:rsidRPr="00587065" w14:paraId="67AAE4A1" w14:textId="77777777" w:rsidTr="00A13633">
        <w:trPr>
          <w:cantSplit/>
          <w:tblHeader/>
          <w:jc w:val="center"/>
        </w:trPr>
        <w:tc>
          <w:tcPr>
            <w:tcW w:w="1134" w:type="dxa"/>
            <w:tcBorders>
              <w:top w:val="single" w:sz="12" w:space="0" w:color="auto"/>
            </w:tcBorders>
            <w:shd w:val="clear" w:color="auto" w:fill="FFFFFF"/>
            <w:tcMar>
              <w:top w:w="30" w:type="dxa"/>
              <w:left w:w="30" w:type="dxa"/>
              <w:bottom w:w="30" w:type="dxa"/>
              <w:right w:w="30" w:type="dxa"/>
            </w:tcMar>
          </w:tcPr>
          <w:p w14:paraId="20CA84F9" w14:textId="77777777" w:rsidR="00DB0610" w:rsidRPr="00587065" w:rsidRDefault="00DB0610" w:rsidP="00A13633">
            <w:pPr>
              <w:autoSpaceDE w:val="0"/>
              <w:autoSpaceDN w:val="0"/>
              <w:adjustRightInd w:val="0"/>
              <w:spacing w:line="320" w:lineRule="atLeast"/>
              <w:jc w:val="left"/>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OCC-</w:t>
            </w:r>
            <w:r w:rsidRPr="00587065">
              <w:rPr>
                <w:rFonts w:ascii="Times New Roman" w:hAnsi="Times New Roman" w:cs="Times New Roman"/>
                <w:color w:val="000000"/>
                <w:kern w:val="0"/>
                <w:sz w:val="18"/>
                <w:szCs w:val="18"/>
              </w:rPr>
              <w:t>V55</w:t>
            </w:r>
            <w:r>
              <w:rPr>
                <w:rFonts w:ascii="Times New Roman" w:hAnsi="Times New Roman" w:cs="Times New Roman"/>
                <w:color w:val="000000"/>
                <w:kern w:val="0"/>
                <w:sz w:val="18"/>
                <w:szCs w:val="18"/>
              </w:rPr>
              <w:t xml:space="preserve"> (%)</w:t>
            </w:r>
          </w:p>
        </w:tc>
        <w:tc>
          <w:tcPr>
            <w:tcW w:w="1838" w:type="dxa"/>
            <w:tcBorders>
              <w:top w:val="single" w:sz="12" w:space="0" w:color="auto"/>
            </w:tcBorders>
            <w:shd w:val="clear" w:color="auto" w:fill="FFFFFF"/>
            <w:tcMar>
              <w:top w:w="30" w:type="dxa"/>
              <w:left w:w="30" w:type="dxa"/>
              <w:bottom w:w="30" w:type="dxa"/>
              <w:right w:w="30" w:type="dxa"/>
            </w:tcMar>
            <w:vAlign w:val="center"/>
          </w:tcPr>
          <w:p w14:paraId="145C0F2A"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0.114</w:t>
            </w:r>
          </w:p>
        </w:tc>
        <w:tc>
          <w:tcPr>
            <w:tcW w:w="1618" w:type="dxa"/>
            <w:tcBorders>
              <w:top w:val="single" w:sz="12" w:space="0" w:color="auto"/>
            </w:tcBorders>
            <w:shd w:val="clear" w:color="auto" w:fill="FFFFFF"/>
            <w:tcMar>
              <w:top w:w="30" w:type="dxa"/>
              <w:left w:w="30" w:type="dxa"/>
              <w:bottom w:w="30" w:type="dxa"/>
              <w:right w:w="30" w:type="dxa"/>
            </w:tcMar>
            <w:vAlign w:val="center"/>
          </w:tcPr>
          <w:p w14:paraId="2ABE7568"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0.062</w:t>
            </w:r>
          </w:p>
        </w:tc>
      </w:tr>
      <w:tr w:rsidR="00DB0610" w:rsidRPr="00587065" w14:paraId="308C1E78" w14:textId="77777777" w:rsidTr="00A13633">
        <w:trPr>
          <w:cantSplit/>
          <w:tblHeader/>
          <w:jc w:val="center"/>
        </w:trPr>
        <w:tc>
          <w:tcPr>
            <w:tcW w:w="1134" w:type="dxa"/>
            <w:tcBorders>
              <w:bottom w:val="single" w:sz="12" w:space="0" w:color="auto"/>
            </w:tcBorders>
            <w:shd w:val="clear" w:color="auto" w:fill="FFFFFF"/>
            <w:tcMar>
              <w:top w:w="30" w:type="dxa"/>
              <w:left w:w="30" w:type="dxa"/>
              <w:bottom w:w="30" w:type="dxa"/>
              <w:right w:w="30" w:type="dxa"/>
            </w:tcMar>
          </w:tcPr>
          <w:p w14:paraId="2211EA21" w14:textId="77777777" w:rsidR="00DB0610" w:rsidRPr="00587065" w:rsidRDefault="00DB0610" w:rsidP="00A13633">
            <w:pPr>
              <w:autoSpaceDE w:val="0"/>
              <w:autoSpaceDN w:val="0"/>
              <w:adjustRightInd w:val="0"/>
              <w:spacing w:line="320" w:lineRule="atLeast"/>
              <w:jc w:val="left"/>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MSC-</w:t>
            </w:r>
            <w:r w:rsidRPr="00587065">
              <w:rPr>
                <w:rFonts w:ascii="Times New Roman" w:hAnsi="Times New Roman" w:cs="Times New Roman"/>
                <w:color w:val="000000"/>
                <w:kern w:val="0"/>
                <w:sz w:val="18"/>
                <w:szCs w:val="18"/>
              </w:rPr>
              <w:t>V55</w:t>
            </w:r>
            <w:r>
              <w:rPr>
                <w:rFonts w:ascii="Times New Roman" w:hAnsi="Times New Roman" w:cs="Times New Roman"/>
                <w:color w:val="000000"/>
                <w:kern w:val="0"/>
                <w:sz w:val="18"/>
                <w:szCs w:val="18"/>
              </w:rPr>
              <w:t xml:space="preserve"> (%)</w:t>
            </w:r>
          </w:p>
        </w:tc>
        <w:tc>
          <w:tcPr>
            <w:tcW w:w="1838" w:type="dxa"/>
            <w:tcBorders>
              <w:bottom w:val="single" w:sz="12" w:space="0" w:color="auto"/>
            </w:tcBorders>
            <w:shd w:val="clear" w:color="auto" w:fill="FFFFFF"/>
            <w:tcMar>
              <w:top w:w="30" w:type="dxa"/>
              <w:left w:w="30" w:type="dxa"/>
              <w:bottom w:w="30" w:type="dxa"/>
              <w:right w:w="30" w:type="dxa"/>
            </w:tcMar>
            <w:vAlign w:val="center"/>
          </w:tcPr>
          <w:p w14:paraId="244FAE36"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-0.013</w:t>
            </w:r>
          </w:p>
        </w:tc>
        <w:tc>
          <w:tcPr>
            <w:tcW w:w="1618" w:type="dxa"/>
            <w:tcBorders>
              <w:bottom w:val="single" w:sz="12" w:space="0" w:color="auto"/>
            </w:tcBorders>
            <w:shd w:val="clear" w:color="auto" w:fill="FFFFFF"/>
            <w:tcMar>
              <w:top w:w="30" w:type="dxa"/>
              <w:left w:w="30" w:type="dxa"/>
              <w:bottom w:w="30" w:type="dxa"/>
              <w:right w:w="30" w:type="dxa"/>
            </w:tcMar>
            <w:vAlign w:val="center"/>
          </w:tcPr>
          <w:p w14:paraId="1FDB0644" w14:textId="77777777" w:rsidR="00DB0610" w:rsidRPr="00587065" w:rsidRDefault="00DB0610" w:rsidP="00A13633">
            <w:pPr>
              <w:autoSpaceDE w:val="0"/>
              <w:autoSpaceDN w:val="0"/>
              <w:adjustRightInd w:val="0"/>
              <w:spacing w:line="320" w:lineRule="atLeast"/>
              <w:jc w:val="center"/>
              <w:rPr>
                <w:rFonts w:ascii="Times New Roman" w:hAnsi="Times New Roman" w:cs="Times New Roman"/>
                <w:color w:val="000000"/>
                <w:kern w:val="0"/>
                <w:sz w:val="18"/>
                <w:szCs w:val="18"/>
              </w:rPr>
            </w:pPr>
            <w:r w:rsidRPr="00587065">
              <w:rPr>
                <w:rFonts w:ascii="Times New Roman" w:hAnsi="Times New Roman" w:cs="Times New Roman"/>
                <w:color w:val="000000"/>
                <w:kern w:val="0"/>
                <w:sz w:val="18"/>
                <w:szCs w:val="18"/>
              </w:rPr>
              <w:t>0.832</w:t>
            </w:r>
          </w:p>
        </w:tc>
      </w:tr>
    </w:tbl>
    <w:p w14:paraId="38E8B42F" w14:textId="71C52575" w:rsidR="00DB0610" w:rsidRDefault="00DB0610" w:rsidP="00D432C1">
      <w:pPr>
        <w:tabs>
          <w:tab w:val="left" w:pos="2289"/>
        </w:tabs>
        <w:rPr>
          <w:rFonts w:ascii="Times New Roman" w:eastAsia="Times New Roman" w:hAnsi="Times New Roman" w:cs="Times New Roman"/>
          <w:i/>
          <w:iCs/>
          <w:color w:val="44546A" w:themeColor="text2"/>
          <w:kern w:val="0"/>
          <w:sz w:val="18"/>
          <w:szCs w:val="18"/>
        </w:rPr>
      </w:pPr>
      <w:r w:rsidRPr="00587065">
        <w:rPr>
          <w:rFonts w:ascii="Times New Roman" w:hAnsi="Times New Roman" w:cs="Times New Roman"/>
          <w:color w:val="000000"/>
          <w:sz w:val="20"/>
          <w:szCs w:val="20"/>
        </w:rPr>
        <w:t xml:space="preserve">Abbreviation: </w:t>
      </w:r>
      <w:r w:rsidRPr="00587065">
        <w:rPr>
          <w:rFonts w:ascii="Times New Roman" w:hAnsi="Times New Roman" w:cs="Times New Roman"/>
        </w:rPr>
        <w:t>MSC=mucosa surface contour, OCC=</w:t>
      </w:r>
      <w:r>
        <w:rPr>
          <w:rFonts w:ascii="Times New Roman" w:hAnsi="Times New Roman" w:cs="Times New Roman"/>
        </w:rPr>
        <w:t>oral cavity contour, RLN=retropharyngeal lymph node region irradiation.</w:t>
      </w:r>
    </w:p>
    <w:p w14:paraId="347C6F9F" w14:textId="24D532E9" w:rsidR="00A97876" w:rsidRDefault="00A97876"/>
    <w:p w14:paraId="220EE977" w14:textId="77777777" w:rsidR="00CE1F2C" w:rsidRDefault="00CE1F2C">
      <w:pPr>
        <w:rPr>
          <w:rFonts w:hint="eastAsia"/>
        </w:rPr>
      </w:pPr>
    </w:p>
    <w:p w14:paraId="69FF0492" w14:textId="77777777" w:rsidR="00A97876" w:rsidRDefault="00A97876" w:rsidP="00A97876">
      <w:pPr>
        <w:pStyle w:val="a7"/>
        <w:keepNext/>
        <w:jc w:val="center"/>
      </w:pPr>
      <w:r>
        <w:t>Table 5: Performance of both predictive models by using OCC and MSC method</w:t>
      </w:r>
    </w:p>
    <w:tbl>
      <w:tblPr>
        <w:tblStyle w:val="a8"/>
        <w:tblW w:w="8359"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1398"/>
        <w:gridCol w:w="1579"/>
        <w:gridCol w:w="1417"/>
        <w:gridCol w:w="1560"/>
      </w:tblGrid>
      <w:tr w:rsidR="00A97876" w14:paraId="7849A159" w14:textId="77777777" w:rsidTr="001A1ABA">
        <w:trPr>
          <w:jc w:val="center"/>
        </w:trPr>
        <w:tc>
          <w:tcPr>
            <w:tcW w:w="2405" w:type="dxa"/>
            <w:vMerge w:val="restart"/>
            <w:tcBorders>
              <w:top w:val="single" w:sz="12" w:space="0" w:color="auto"/>
              <w:left w:val="nil"/>
              <w:bottom w:val="single" w:sz="4" w:space="0" w:color="auto"/>
              <w:right w:val="nil"/>
            </w:tcBorders>
            <w:vAlign w:val="center"/>
            <w:hideMark/>
          </w:tcPr>
          <w:p w14:paraId="775F3BFD" w14:textId="77777777" w:rsidR="00A97876" w:rsidRDefault="00A97876" w:rsidP="001A1ABA">
            <w:pPr>
              <w:autoSpaceDE w:val="0"/>
              <w:autoSpaceDN w:val="0"/>
              <w:adjustRightInd w:val="0"/>
              <w:jc w:val="left"/>
              <w:rPr>
                <w:rFonts w:ascii="Times New Roman" w:hAnsi="Times New Roman" w:cs="Times New Roman"/>
              </w:rPr>
            </w:pPr>
            <w:r>
              <w:rPr>
                <w:rFonts w:ascii="Times New Roman" w:hAnsi="Times New Roman" w:cs="Times New Roman"/>
              </w:rPr>
              <w:t>Parameter</w:t>
            </w:r>
          </w:p>
        </w:tc>
        <w:tc>
          <w:tcPr>
            <w:tcW w:w="2977" w:type="dxa"/>
            <w:gridSpan w:val="2"/>
            <w:tcBorders>
              <w:top w:val="single" w:sz="12" w:space="0" w:color="auto"/>
              <w:left w:val="nil"/>
              <w:bottom w:val="single" w:sz="12" w:space="0" w:color="auto"/>
              <w:right w:val="nil"/>
            </w:tcBorders>
            <w:hideMark/>
          </w:tcPr>
          <w:p w14:paraId="1B8D48C8"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MSC-based model</w:t>
            </w:r>
          </w:p>
        </w:tc>
        <w:tc>
          <w:tcPr>
            <w:tcW w:w="2977" w:type="dxa"/>
            <w:gridSpan w:val="2"/>
            <w:tcBorders>
              <w:top w:val="single" w:sz="12" w:space="0" w:color="auto"/>
              <w:left w:val="nil"/>
              <w:bottom w:val="single" w:sz="12" w:space="0" w:color="auto"/>
              <w:right w:val="nil"/>
            </w:tcBorders>
            <w:hideMark/>
          </w:tcPr>
          <w:p w14:paraId="162DDB7A"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OCC-based model</w:t>
            </w:r>
          </w:p>
        </w:tc>
      </w:tr>
      <w:tr w:rsidR="00A97876" w14:paraId="15CCFBE7" w14:textId="77777777" w:rsidTr="001A1ABA">
        <w:trPr>
          <w:jc w:val="center"/>
        </w:trPr>
        <w:tc>
          <w:tcPr>
            <w:tcW w:w="0" w:type="auto"/>
            <w:vMerge/>
            <w:tcBorders>
              <w:top w:val="single" w:sz="12" w:space="0" w:color="auto"/>
              <w:left w:val="nil"/>
              <w:bottom w:val="single" w:sz="12" w:space="0" w:color="auto"/>
              <w:right w:val="nil"/>
            </w:tcBorders>
            <w:vAlign w:val="center"/>
            <w:hideMark/>
          </w:tcPr>
          <w:p w14:paraId="3BBFBEDB" w14:textId="77777777" w:rsidR="00A97876" w:rsidRDefault="00A97876" w:rsidP="001A1ABA">
            <w:pPr>
              <w:widowControl/>
              <w:jc w:val="left"/>
              <w:rPr>
                <w:rFonts w:ascii="Times New Roman" w:eastAsiaTheme="minorEastAsia" w:hAnsi="Times New Roman" w:cs="Times New Roman"/>
              </w:rPr>
            </w:pPr>
          </w:p>
        </w:tc>
        <w:tc>
          <w:tcPr>
            <w:tcW w:w="1398" w:type="dxa"/>
            <w:tcBorders>
              <w:top w:val="single" w:sz="12" w:space="0" w:color="auto"/>
              <w:left w:val="nil"/>
              <w:bottom w:val="single" w:sz="12" w:space="0" w:color="auto"/>
              <w:right w:val="nil"/>
            </w:tcBorders>
            <w:hideMark/>
          </w:tcPr>
          <w:p w14:paraId="4609A436"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Training set</w:t>
            </w:r>
          </w:p>
        </w:tc>
        <w:tc>
          <w:tcPr>
            <w:tcW w:w="1579" w:type="dxa"/>
            <w:tcBorders>
              <w:top w:val="single" w:sz="12" w:space="0" w:color="auto"/>
              <w:left w:val="nil"/>
              <w:bottom w:val="single" w:sz="12" w:space="0" w:color="auto"/>
              <w:right w:val="nil"/>
            </w:tcBorders>
            <w:hideMark/>
          </w:tcPr>
          <w:p w14:paraId="7AED7E7C" w14:textId="42529E4E" w:rsidR="00A97876" w:rsidRDefault="00AC0580" w:rsidP="001A1ABA">
            <w:pPr>
              <w:autoSpaceDE w:val="0"/>
              <w:autoSpaceDN w:val="0"/>
              <w:adjustRightInd w:val="0"/>
              <w:jc w:val="center"/>
              <w:rPr>
                <w:rFonts w:ascii="Times New Roman" w:hAnsi="Times New Roman" w:cs="Times New Roman"/>
              </w:rPr>
            </w:pPr>
            <w:r>
              <w:rPr>
                <w:rFonts w:ascii="Times New Roman" w:hAnsi="Times New Roman" w:cs="Times New Roman"/>
              </w:rPr>
              <w:t>Validation</w:t>
            </w:r>
            <w:r w:rsidR="00A97876">
              <w:rPr>
                <w:rFonts w:ascii="Times New Roman" w:hAnsi="Times New Roman" w:cs="Times New Roman"/>
              </w:rPr>
              <w:t xml:space="preserve"> set</w:t>
            </w:r>
          </w:p>
        </w:tc>
        <w:tc>
          <w:tcPr>
            <w:tcW w:w="1417" w:type="dxa"/>
            <w:tcBorders>
              <w:top w:val="nil"/>
              <w:left w:val="nil"/>
              <w:bottom w:val="single" w:sz="12" w:space="0" w:color="auto"/>
              <w:right w:val="nil"/>
            </w:tcBorders>
            <w:hideMark/>
          </w:tcPr>
          <w:p w14:paraId="041A5735"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Training set</w:t>
            </w:r>
          </w:p>
        </w:tc>
        <w:tc>
          <w:tcPr>
            <w:tcW w:w="1560" w:type="dxa"/>
            <w:tcBorders>
              <w:top w:val="nil"/>
              <w:left w:val="nil"/>
              <w:bottom w:val="single" w:sz="12" w:space="0" w:color="auto"/>
              <w:right w:val="nil"/>
            </w:tcBorders>
            <w:hideMark/>
          </w:tcPr>
          <w:p w14:paraId="01903EFC" w14:textId="7BC304DE" w:rsidR="00A97876" w:rsidRDefault="00A62681" w:rsidP="001A1ABA">
            <w:pPr>
              <w:autoSpaceDE w:val="0"/>
              <w:autoSpaceDN w:val="0"/>
              <w:adjustRightInd w:val="0"/>
              <w:jc w:val="center"/>
              <w:rPr>
                <w:rFonts w:ascii="Times New Roman" w:hAnsi="Times New Roman" w:cs="Times New Roman"/>
              </w:rPr>
            </w:pPr>
            <w:r>
              <w:rPr>
                <w:rFonts w:ascii="Times New Roman" w:hAnsi="Times New Roman" w:cs="Times New Roman"/>
              </w:rPr>
              <w:t>Validation</w:t>
            </w:r>
            <w:r w:rsidR="00A97876">
              <w:rPr>
                <w:rFonts w:ascii="Times New Roman" w:hAnsi="Times New Roman" w:cs="Times New Roman"/>
              </w:rPr>
              <w:t xml:space="preserve"> set</w:t>
            </w:r>
          </w:p>
        </w:tc>
      </w:tr>
      <w:tr w:rsidR="00A97876" w14:paraId="1B6AA6C2" w14:textId="77777777" w:rsidTr="001A1ABA">
        <w:trPr>
          <w:jc w:val="center"/>
        </w:trPr>
        <w:tc>
          <w:tcPr>
            <w:tcW w:w="2405" w:type="dxa"/>
            <w:tcBorders>
              <w:top w:val="single" w:sz="12" w:space="0" w:color="auto"/>
            </w:tcBorders>
            <w:hideMark/>
          </w:tcPr>
          <w:p w14:paraId="73E882CA" w14:textId="77777777" w:rsidR="00A97876" w:rsidRDefault="00A97876" w:rsidP="001A1ABA">
            <w:pPr>
              <w:autoSpaceDE w:val="0"/>
              <w:autoSpaceDN w:val="0"/>
              <w:adjustRightInd w:val="0"/>
              <w:jc w:val="left"/>
              <w:rPr>
                <w:rFonts w:ascii="Times New Roman" w:hAnsi="Times New Roman" w:cs="Times New Roman"/>
              </w:rPr>
            </w:pPr>
            <w:r>
              <w:rPr>
                <w:rFonts w:ascii="Times New Roman" w:hAnsi="Times New Roman" w:cs="Times New Roman"/>
              </w:rPr>
              <w:t>Mean AUC</w:t>
            </w:r>
          </w:p>
        </w:tc>
        <w:tc>
          <w:tcPr>
            <w:tcW w:w="1398" w:type="dxa"/>
            <w:tcBorders>
              <w:top w:val="single" w:sz="12" w:space="0" w:color="auto"/>
              <w:left w:val="nil"/>
              <w:bottom w:val="nil"/>
              <w:right w:val="nil"/>
            </w:tcBorders>
            <w:hideMark/>
          </w:tcPr>
          <w:p w14:paraId="39EE7BBA"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0.786</w:t>
            </w:r>
          </w:p>
        </w:tc>
        <w:tc>
          <w:tcPr>
            <w:tcW w:w="1579" w:type="dxa"/>
            <w:tcBorders>
              <w:top w:val="single" w:sz="12" w:space="0" w:color="auto"/>
              <w:left w:val="nil"/>
              <w:bottom w:val="nil"/>
              <w:right w:val="nil"/>
            </w:tcBorders>
            <w:hideMark/>
          </w:tcPr>
          <w:p w14:paraId="0D0D65DD"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0.721</w:t>
            </w:r>
          </w:p>
        </w:tc>
        <w:tc>
          <w:tcPr>
            <w:tcW w:w="1417" w:type="dxa"/>
            <w:tcBorders>
              <w:top w:val="single" w:sz="12" w:space="0" w:color="auto"/>
              <w:left w:val="nil"/>
              <w:bottom w:val="nil"/>
              <w:right w:val="nil"/>
            </w:tcBorders>
            <w:hideMark/>
          </w:tcPr>
          <w:p w14:paraId="56099A36"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0.786</w:t>
            </w:r>
          </w:p>
        </w:tc>
        <w:tc>
          <w:tcPr>
            <w:tcW w:w="1560" w:type="dxa"/>
            <w:tcBorders>
              <w:top w:val="single" w:sz="12" w:space="0" w:color="auto"/>
              <w:left w:val="nil"/>
              <w:bottom w:val="nil"/>
              <w:right w:val="nil"/>
            </w:tcBorders>
            <w:hideMark/>
          </w:tcPr>
          <w:p w14:paraId="496DFC08"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0.622</w:t>
            </w:r>
          </w:p>
        </w:tc>
      </w:tr>
      <w:tr w:rsidR="00A97876" w14:paraId="6CBA7FC7" w14:textId="77777777" w:rsidTr="001A1ABA">
        <w:trPr>
          <w:jc w:val="center"/>
        </w:trPr>
        <w:tc>
          <w:tcPr>
            <w:tcW w:w="2405" w:type="dxa"/>
            <w:hideMark/>
          </w:tcPr>
          <w:p w14:paraId="658C30DF" w14:textId="77777777" w:rsidR="00A97876" w:rsidRDefault="00A97876" w:rsidP="001A1ABA">
            <w:pPr>
              <w:autoSpaceDE w:val="0"/>
              <w:autoSpaceDN w:val="0"/>
              <w:adjustRightInd w:val="0"/>
              <w:jc w:val="left"/>
              <w:rPr>
                <w:rFonts w:ascii="Times New Roman" w:hAnsi="Times New Roman" w:cs="Times New Roman"/>
              </w:rPr>
            </w:pPr>
            <w:r>
              <w:rPr>
                <w:rFonts w:ascii="Times New Roman" w:hAnsi="Times New Roman" w:cs="Times New Roman"/>
              </w:rPr>
              <w:t>Mean accuracy (%)</w:t>
            </w:r>
          </w:p>
        </w:tc>
        <w:tc>
          <w:tcPr>
            <w:tcW w:w="1398" w:type="dxa"/>
            <w:hideMark/>
          </w:tcPr>
          <w:p w14:paraId="4E3BD764"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75.98</w:t>
            </w:r>
          </w:p>
        </w:tc>
        <w:tc>
          <w:tcPr>
            <w:tcW w:w="1579" w:type="dxa"/>
            <w:hideMark/>
          </w:tcPr>
          <w:p w14:paraId="68C3053F"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72.73</w:t>
            </w:r>
          </w:p>
        </w:tc>
        <w:tc>
          <w:tcPr>
            <w:tcW w:w="1417" w:type="dxa"/>
            <w:hideMark/>
          </w:tcPr>
          <w:p w14:paraId="1CAD2DA3"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75.98</w:t>
            </w:r>
          </w:p>
        </w:tc>
        <w:tc>
          <w:tcPr>
            <w:tcW w:w="1560" w:type="dxa"/>
            <w:hideMark/>
          </w:tcPr>
          <w:p w14:paraId="3ABC8155"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66.67</w:t>
            </w:r>
          </w:p>
        </w:tc>
      </w:tr>
      <w:tr w:rsidR="00A97876" w14:paraId="75538573" w14:textId="77777777" w:rsidTr="001A1ABA">
        <w:trPr>
          <w:jc w:val="center"/>
        </w:trPr>
        <w:tc>
          <w:tcPr>
            <w:tcW w:w="2405" w:type="dxa"/>
            <w:hideMark/>
          </w:tcPr>
          <w:p w14:paraId="49C4F6B2" w14:textId="77777777" w:rsidR="00A97876" w:rsidRDefault="00A97876" w:rsidP="001A1ABA">
            <w:pPr>
              <w:autoSpaceDE w:val="0"/>
              <w:autoSpaceDN w:val="0"/>
              <w:adjustRightInd w:val="0"/>
              <w:jc w:val="left"/>
              <w:rPr>
                <w:rFonts w:ascii="Times New Roman" w:hAnsi="Times New Roman" w:cs="Times New Roman"/>
              </w:rPr>
            </w:pPr>
            <w:r>
              <w:rPr>
                <w:rFonts w:ascii="Times New Roman" w:hAnsi="Times New Roman" w:cs="Times New Roman"/>
              </w:rPr>
              <w:t>Range of confidence</w:t>
            </w:r>
          </w:p>
        </w:tc>
        <w:tc>
          <w:tcPr>
            <w:tcW w:w="1398" w:type="dxa"/>
            <w:hideMark/>
          </w:tcPr>
          <w:p w14:paraId="2438D8D1"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0.503-0.990</w:t>
            </w:r>
          </w:p>
        </w:tc>
        <w:tc>
          <w:tcPr>
            <w:tcW w:w="1579" w:type="dxa"/>
            <w:hideMark/>
          </w:tcPr>
          <w:p w14:paraId="33E28EB6"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0.503-0.989</w:t>
            </w:r>
          </w:p>
        </w:tc>
        <w:tc>
          <w:tcPr>
            <w:tcW w:w="1417" w:type="dxa"/>
            <w:hideMark/>
          </w:tcPr>
          <w:p w14:paraId="1589AC38"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0.501-0.993</w:t>
            </w:r>
          </w:p>
        </w:tc>
        <w:tc>
          <w:tcPr>
            <w:tcW w:w="1560" w:type="dxa"/>
            <w:hideMark/>
          </w:tcPr>
          <w:p w14:paraId="5DA09A7D"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0.504-0.995</w:t>
            </w:r>
          </w:p>
        </w:tc>
      </w:tr>
      <w:tr w:rsidR="00A97876" w14:paraId="22FBBC4F" w14:textId="77777777" w:rsidTr="001A1ABA">
        <w:trPr>
          <w:jc w:val="center"/>
        </w:trPr>
        <w:tc>
          <w:tcPr>
            <w:tcW w:w="2405" w:type="dxa"/>
            <w:tcBorders>
              <w:top w:val="nil"/>
              <w:left w:val="nil"/>
              <w:bottom w:val="single" w:sz="12" w:space="0" w:color="auto"/>
              <w:right w:val="nil"/>
            </w:tcBorders>
            <w:hideMark/>
          </w:tcPr>
          <w:p w14:paraId="20337707" w14:textId="77777777" w:rsidR="00A97876" w:rsidRDefault="00A97876" w:rsidP="001A1ABA">
            <w:pPr>
              <w:autoSpaceDE w:val="0"/>
              <w:autoSpaceDN w:val="0"/>
              <w:adjustRightInd w:val="0"/>
              <w:jc w:val="left"/>
              <w:rPr>
                <w:rFonts w:ascii="Times New Roman" w:hAnsi="Times New Roman" w:cs="Times New Roman"/>
              </w:rPr>
            </w:pPr>
            <w:r>
              <w:rPr>
                <w:rFonts w:ascii="Times New Roman" w:hAnsi="Times New Roman" w:cs="Times New Roman"/>
              </w:rPr>
              <w:t>Average confidence of correct classification</w:t>
            </w:r>
          </w:p>
        </w:tc>
        <w:tc>
          <w:tcPr>
            <w:tcW w:w="1398" w:type="dxa"/>
            <w:tcBorders>
              <w:top w:val="nil"/>
              <w:left w:val="nil"/>
              <w:bottom w:val="single" w:sz="12" w:space="0" w:color="auto"/>
              <w:right w:val="nil"/>
            </w:tcBorders>
            <w:vAlign w:val="center"/>
            <w:hideMark/>
          </w:tcPr>
          <w:p w14:paraId="716A10E5"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0.790</w:t>
            </w:r>
          </w:p>
        </w:tc>
        <w:tc>
          <w:tcPr>
            <w:tcW w:w="1579" w:type="dxa"/>
            <w:tcBorders>
              <w:top w:val="nil"/>
              <w:left w:val="nil"/>
              <w:bottom w:val="single" w:sz="12" w:space="0" w:color="auto"/>
              <w:right w:val="nil"/>
            </w:tcBorders>
            <w:vAlign w:val="center"/>
            <w:hideMark/>
          </w:tcPr>
          <w:p w14:paraId="0D171ABB"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0.790</w:t>
            </w:r>
          </w:p>
        </w:tc>
        <w:tc>
          <w:tcPr>
            <w:tcW w:w="1417" w:type="dxa"/>
            <w:tcBorders>
              <w:top w:val="nil"/>
              <w:left w:val="nil"/>
              <w:bottom w:val="single" w:sz="12" w:space="0" w:color="auto"/>
              <w:right w:val="nil"/>
            </w:tcBorders>
            <w:vAlign w:val="center"/>
            <w:hideMark/>
          </w:tcPr>
          <w:p w14:paraId="4A691D06"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0.789</w:t>
            </w:r>
          </w:p>
        </w:tc>
        <w:tc>
          <w:tcPr>
            <w:tcW w:w="1560" w:type="dxa"/>
            <w:tcBorders>
              <w:top w:val="nil"/>
              <w:left w:val="nil"/>
              <w:bottom w:val="single" w:sz="12" w:space="0" w:color="auto"/>
              <w:right w:val="nil"/>
            </w:tcBorders>
            <w:vAlign w:val="center"/>
            <w:hideMark/>
          </w:tcPr>
          <w:p w14:paraId="3D8B45A6" w14:textId="77777777" w:rsidR="00A97876" w:rsidRDefault="00A97876" w:rsidP="001A1ABA">
            <w:pPr>
              <w:autoSpaceDE w:val="0"/>
              <w:autoSpaceDN w:val="0"/>
              <w:adjustRightInd w:val="0"/>
              <w:jc w:val="center"/>
              <w:rPr>
                <w:rFonts w:ascii="Times New Roman" w:hAnsi="Times New Roman" w:cs="Times New Roman"/>
              </w:rPr>
            </w:pPr>
            <w:r>
              <w:rPr>
                <w:rFonts w:ascii="Times New Roman" w:hAnsi="Times New Roman" w:cs="Times New Roman"/>
              </w:rPr>
              <w:t>0.803</w:t>
            </w:r>
          </w:p>
        </w:tc>
      </w:tr>
    </w:tbl>
    <w:p w14:paraId="2E73F5B9" w14:textId="5537F4D6" w:rsidR="00A97876" w:rsidRDefault="00A97876" w:rsidP="00A97876">
      <w:pPr>
        <w:rPr>
          <w:rFonts w:ascii="Times New Roman" w:hAnsi="Times New Roman" w:cs="Times New Roman"/>
        </w:rPr>
      </w:pPr>
      <w:r>
        <w:rPr>
          <w:rFonts w:ascii="Times New Roman" w:hAnsi="Times New Roman" w:cs="Times New Roman"/>
        </w:rPr>
        <w:t xml:space="preserve">Abbreviations: OCC=oral mucosa contour, </w:t>
      </w:r>
      <w:r>
        <w:rPr>
          <w:rFonts w:ascii="Times New Roman" w:hAnsi="Times New Roman" w:cs="Times New Roman"/>
          <w:sz w:val="22"/>
        </w:rPr>
        <w:t xml:space="preserve">MSC=mucosa surface contour, </w:t>
      </w:r>
      <w:r>
        <w:rPr>
          <w:rFonts w:ascii="Times New Roman" w:hAnsi="Times New Roman" w:cs="Times New Roman"/>
        </w:rPr>
        <w:t>AUC=area under the curve; CI=confidence interval. * Computed from the ratio of the odds ratio at multivariate analysis.</w:t>
      </w:r>
    </w:p>
    <w:p w14:paraId="5EB89905" w14:textId="6AD34881" w:rsidR="00686B48" w:rsidRDefault="00686B48" w:rsidP="00A97876">
      <w:pPr>
        <w:rPr>
          <w:rFonts w:ascii="Times New Roman" w:hAnsi="Times New Roman" w:cs="Times New Roman"/>
        </w:rPr>
      </w:pPr>
    </w:p>
    <w:p w14:paraId="46916816" w14:textId="5352EB22" w:rsidR="00686B48" w:rsidRDefault="00686B48" w:rsidP="00A97876">
      <w:pPr>
        <w:rPr>
          <w:rFonts w:ascii="Times New Roman" w:hAnsi="Times New Roman" w:cs="Times New Roman"/>
        </w:rPr>
      </w:pPr>
    </w:p>
    <w:p w14:paraId="148BA60D" w14:textId="12CDB942" w:rsidR="00686B48" w:rsidRPr="00587065" w:rsidRDefault="00686B48" w:rsidP="00686B48">
      <w:pPr>
        <w:spacing w:line="360" w:lineRule="auto"/>
        <w:jc w:val="center"/>
        <w:rPr>
          <w:rFonts w:ascii="Times New Roman" w:eastAsia="Times New Roman" w:hAnsi="Times New Roman" w:cs="Times New Roman"/>
          <w:i/>
          <w:iCs/>
          <w:color w:val="44546A" w:themeColor="text2"/>
          <w:kern w:val="0"/>
          <w:sz w:val="18"/>
          <w:szCs w:val="18"/>
        </w:rPr>
      </w:pPr>
      <w:r w:rsidRPr="00587065">
        <w:rPr>
          <w:rFonts w:ascii="Times New Roman" w:eastAsia="Times New Roman" w:hAnsi="Times New Roman" w:cs="Times New Roman"/>
          <w:i/>
          <w:iCs/>
          <w:color w:val="44546A" w:themeColor="text2"/>
          <w:kern w:val="0"/>
          <w:sz w:val="18"/>
          <w:szCs w:val="18"/>
        </w:rPr>
        <w:t xml:space="preserve">Table </w:t>
      </w:r>
      <w:r w:rsidR="00541A42">
        <w:rPr>
          <w:rFonts w:ascii="Times New Roman" w:eastAsia="Times New Roman" w:hAnsi="Times New Roman" w:cs="Times New Roman"/>
          <w:i/>
          <w:iCs/>
          <w:color w:val="44546A" w:themeColor="text2"/>
          <w:kern w:val="0"/>
          <w:sz w:val="18"/>
          <w:szCs w:val="18"/>
        </w:rPr>
        <w:t>6</w:t>
      </w:r>
      <w:r w:rsidRPr="00587065">
        <w:rPr>
          <w:rFonts w:ascii="Times New Roman" w:eastAsia="Times New Roman" w:hAnsi="Times New Roman" w:cs="Times New Roman"/>
          <w:i/>
          <w:iCs/>
          <w:color w:val="44546A" w:themeColor="text2"/>
          <w:kern w:val="0"/>
          <w:sz w:val="18"/>
          <w:szCs w:val="18"/>
        </w:rPr>
        <w:t xml:space="preserve"> Chi-square test of mucositis in different concurrent chemotherapy agents.</w:t>
      </w:r>
    </w:p>
    <w:tbl>
      <w:tblPr>
        <w:tblW w:w="7372" w:type="dxa"/>
        <w:jc w:val="center"/>
        <w:tblBorders>
          <w:top w:val="single" w:sz="4" w:space="0" w:color="auto"/>
          <w:bottom w:val="single" w:sz="4" w:space="0" w:color="auto"/>
        </w:tblBorders>
        <w:tblLayout w:type="fixed"/>
        <w:tblLook w:val="04A0" w:firstRow="1" w:lastRow="0" w:firstColumn="1" w:lastColumn="0" w:noHBand="0" w:noVBand="1"/>
      </w:tblPr>
      <w:tblGrid>
        <w:gridCol w:w="1944"/>
        <w:gridCol w:w="2309"/>
        <w:gridCol w:w="2126"/>
        <w:gridCol w:w="993"/>
      </w:tblGrid>
      <w:tr w:rsidR="00686B48" w:rsidRPr="00587065" w14:paraId="2CE74C7D" w14:textId="77777777" w:rsidTr="001A1ABA">
        <w:trPr>
          <w:trHeight w:hRule="exact" w:val="340"/>
          <w:jc w:val="center"/>
        </w:trPr>
        <w:tc>
          <w:tcPr>
            <w:tcW w:w="1944" w:type="dxa"/>
            <w:vMerge w:val="restart"/>
            <w:tcBorders>
              <w:top w:val="single" w:sz="12" w:space="0" w:color="auto"/>
            </w:tcBorders>
            <w:vAlign w:val="bottom"/>
          </w:tcPr>
          <w:p w14:paraId="4C6E0176" w14:textId="77777777" w:rsidR="00686B48" w:rsidRPr="00587065" w:rsidRDefault="00686B48" w:rsidP="001A1ABA">
            <w:pPr>
              <w:rPr>
                <w:rFonts w:ascii="Times New Roman" w:hAnsi="Times New Roman" w:cs="Times New Roman"/>
              </w:rPr>
            </w:pPr>
            <w:r w:rsidRPr="00587065">
              <w:rPr>
                <w:rFonts w:ascii="Times New Roman" w:hAnsi="Times New Roman" w:cs="Times New Roman"/>
              </w:rPr>
              <w:t>Variables</w:t>
            </w:r>
          </w:p>
        </w:tc>
        <w:tc>
          <w:tcPr>
            <w:tcW w:w="4435" w:type="dxa"/>
            <w:gridSpan w:val="2"/>
            <w:tcBorders>
              <w:top w:val="single" w:sz="12" w:space="0" w:color="auto"/>
              <w:bottom w:val="single" w:sz="12" w:space="0" w:color="auto"/>
            </w:tcBorders>
            <w:vAlign w:val="bottom"/>
          </w:tcPr>
          <w:p w14:paraId="333AE34F" w14:textId="77777777" w:rsidR="00686B48" w:rsidRPr="00587065" w:rsidRDefault="00686B48" w:rsidP="001A1ABA">
            <w:pPr>
              <w:jc w:val="center"/>
              <w:rPr>
                <w:rFonts w:ascii="Times New Roman" w:hAnsi="Times New Roman" w:cs="Times New Roman"/>
              </w:rPr>
            </w:pPr>
            <w:r w:rsidRPr="00587065">
              <w:rPr>
                <w:rFonts w:ascii="Times New Roman" w:hAnsi="Times New Roman" w:cs="Times New Roman"/>
              </w:rPr>
              <w:t>Concurrent chemotherapy</w:t>
            </w:r>
          </w:p>
        </w:tc>
        <w:tc>
          <w:tcPr>
            <w:tcW w:w="993" w:type="dxa"/>
            <w:vMerge w:val="restart"/>
            <w:tcBorders>
              <w:top w:val="single" w:sz="12" w:space="0" w:color="auto"/>
            </w:tcBorders>
            <w:vAlign w:val="bottom"/>
          </w:tcPr>
          <w:p w14:paraId="752F2690" w14:textId="77777777" w:rsidR="00686B48" w:rsidRPr="00587065" w:rsidRDefault="00686B48" w:rsidP="001A1ABA">
            <w:pPr>
              <w:rPr>
                <w:rFonts w:ascii="Times New Roman" w:hAnsi="Times New Roman" w:cs="Times New Roman"/>
              </w:rPr>
            </w:pPr>
            <w:r w:rsidRPr="00587065">
              <w:rPr>
                <w:rFonts w:ascii="Times New Roman" w:hAnsi="Times New Roman" w:cs="Times New Roman"/>
              </w:rPr>
              <w:t>P</w:t>
            </w:r>
            <w:r w:rsidRPr="00587065">
              <w:rPr>
                <w:rFonts w:ascii="Times New Roman" w:eastAsia="宋体" w:hAnsi="Times New Roman" w:cs="Times New Roman"/>
              </w:rPr>
              <w:t xml:space="preserve"> value</w:t>
            </w:r>
          </w:p>
        </w:tc>
      </w:tr>
      <w:tr w:rsidR="00686B48" w:rsidRPr="00587065" w14:paraId="36D31A16" w14:textId="77777777" w:rsidTr="001A1ABA">
        <w:trPr>
          <w:trHeight w:hRule="exact" w:val="340"/>
          <w:jc w:val="center"/>
        </w:trPr>
        <w:tc>
          <w:tcPr>
            <w:tcW w:w="1944" w:type="dxa"/>
            <w:vMerge/>
            <w:tcBorders>
              <w:bottom w:val="single" w:sz="12" w:space="0" w:color="auto"/>
            </w:tcBorders>
            <w:vAlign w:val="bottom"/>
          </w:tcPr>
          <w:p w14:paraId="406E19B9" w14:textId="77777777" w:rsidR="00686B48" w:rsidRPr="00587065" w:rsidRDefault="00686B48" w:rsidP="001A1ABA">
            <w:pPr>
              <w:rPr>
                <w:rFonts w:ascii="Times New Roman" w:hAnsi="Times New Roman" w:cs="Times New Roman"/>
              </w:rPr>
            </w:pPr>
          </w:p>
        </w:tc>
        <w:tc>
          <w:tcPr>
            <w:tcW w:w="2309" w:type="dxa"/>
            <w:tcBorders>
              <w:top w:val="single" w:sz="12" w:space="0" w:color="auto"/>
              <w:bottom w:val="single" w:sz="12" w:space="0" w:color="auto"/>
            </w:tcBorders>
            <w:vAlign w:val="bottom"/>
          </w:tcPr>
          <w:p w14:paraId="5ADD9E87" w14:textId="77777777" w:rsidR="00686B48" w:rsidRPr="00587065" w:rsidRDefault="00686B48" w:rsidP="001A1ABA">
            <w:pPr>
              <w:spacing w:line="276" w:lineRule="auto"/>
              <w:jc w:val="center"/>
              <w:rPr>
                <w:rFonts w:ascii="Times New Roman" w:hAnsi="Times New Roman" w:cs="Times New Roman"/>
              </w:rPr>
            </w:pPr>
            <w:r w:rsidRPr="00587065">
              <w:rPr>
                <w:rFonts w:ascii="Times New Roman" w:hAnsi="Times New Roman" w:cs="Times New Roman"/>
              </w:rPr>
              <w:t>DDP/NDP/Carboplatin</w:t>
            </w:r>
          </w:p>
        </w:tc>
        <w:tc>
          <w:tcPr>
            <w:tcW w:w="2126" w:type="dxa"/>
            <w:tcBorders>
              <w:top w:val="single" w:sz="12" w:space="0" w:color="auto"/>
              <w:bottom w:val="single" w:sz="12" w:space="0" w:color="auto"/>
            </w:tcBorders>
            <w:vAlign w:val="bottom"/>
          </w:tcPr>
          <w:p w14:paraId="03179676" w14:textId="77777777" w:rsidR="00686B48" w:rsidRPr="00587065" w:rsidRDefault="00686B48" w:rsidP="001A1ABA">
            <w:pPr>
              <w:spacing w:line="276" w:lineRule="auto"/>
              <w:jc w:val="center"/>
              <w:rPr>
                <w:rFonts w:ascii="Times New Roman" w:hAnsi="Times New Roman" w:cs="Times New Roman"/>
              </w:rPr>
            </w:pPr>
            <w:r w:rsidRPr="00587065">
              <w:rPr>
                <w:rFonts w:ascii="Times New Roman" w:hAnsi="Times New Roman" w:cs="Times New Roman"/>
              </w:rPr>
              <w:t>Others</w:t>
            </w:r>
          </w:p>
        </w:tc>
        <w:tc>
          <w:tcPr>
            <w:tcW w:w="993" w:type="dxa"/>
            <w:vMerge/>
            <w:tcBorders>
              <w:bottom w:val="single" w:sz="12" w:space="0" w:color="auto"/>
            </w:tcBorders>
            <w:vAlign w:val="bottom"/>
          </w:tcPr>
          <w:p w14:paraId="3AF3D22F" w14:textId="77777777" w:rsidR="00686B48" w:rsidRPr="00587065" w:rsidRDefault="00686B48" w:rsidP="001A1ABA">
            <w:pPr>
              <w:rPr>
                <w:rFonts w:ascii="Times New Roman" w:hAnsi="Times New Roman" w:cs="Times New Roman"/>
              </w:rPr>
            </w:pPr>
          </w:p>
        </w:tc>
      </w:tr>
      <w:tr w:rsidR="00686B48" w:rsidRPr="00587065" w14:paraId="5633D9ED" w14:textId="77777777" w:rsidTr="001A1ABA">
        <w:trPr>
          <w:trHeight w:hRule="exact" w:val="340"/>
          <w:jc w:val="center"/>
        </w:trPr>
        <w:tc>
          <w:tcPr>
            <w:tcW w:w="1944" w:type="dxa"/>
            <w:tcBorders>
              <w:top w:val="nil"/>
              <w:bottom w:val="nil"/>
            </w:tcBorders>
            <w:vAlign w:val="bottom"/>
          </w:tcPr>
          <w:p w14:paraId="5B9C93A2" w14:textId="77777777" w:rsidR="00686B48" w:rsidRPr="00587065" w:rsidRDefault="00686B48" w:rsidP="001A1ABA">
            <w:pPr>
              <w:rPr>
                <w:rFonts w:ascii="Times New Roman" w:hAnsi="Times New Roman" w:cs="Times New Roman"/>
              </w:rPr>
            </w:pPr>
            <w:r w:rsidRPr="00587065">
              <w:rPr>
                <w:rFonts w:ascii="Times New Roman" w:hAnsi="Times New Roman" w:cs="Times New Roman"/>
              </w:rPr>
              <w:t>Mucositis</w:t>
            </w:r>
          </w:p>
        </w:tc>
        <w:tc>
          <w:tcPr>
            <w:tcW w:w="2309" w:type="dxa"/>
            <w:tcBorders>
              <w:top w:val="nil"/>
              <w:bottom w:val="nil"/>
            </w:tcBorders>
            <w:vAlign w:val="bottom"/>
          </w:tcPr>
          <w:p w14:paraId="20D89F4C" w14:textId="77777777" w:rsidR="00686B48" w:rsidRPr="00587065" w:rsidRDefault="00686B48" w:rsidP="001A1ABA">
            <w:pPr>
              <w:jc w:val="center"/>
              <w:rPr>
                <w:rFonts w:ascii="Times New Roman" w:hAnsi="Times New Roman" w:cs="Times New Roman"/>
              </w:rPr>
            </w:pPr>
            <w:r w:rsidRPr="00587065">
              <w:rPr>
                <w:rFonts w:ascii="Times New Roman" w:hAnsi="Times New Roman" w:cs="Times New Roman"/>
              </w:rPr>
              <w:t>N (%)</w:t>
            </w:r>
          </w:p>
        </w:tc>
        <w:tc>
          <w:tcPr>
            <w:tcW w:w="2126" w:type="dxa"/>
            <w:tcBorders>
              <w:top w:val="nil"/>
              <w:bottom w:val="nil"/>
            </w:tcBorders>
            <w:vAlign w:val="bottom"/>
          </w:tcPr>
          <w:p w14:paraId="3163DA3C" w14:textId="77777777" w:rsidR="00686B48" w:rsidRPr="00587065" w:rsidRDefault="00686B48" w:rsidP="001A1ABA">
            <w:pPr>
              <w:jc w:val="center"/>
              <w:rPr>
                <w:rFonts w:ascii="Times New Roman" w:hAnsi="Times New Roman" w:cs="Times New Roman"/>
              </w:rPr>
            </w:pPr>
            <w:r w:rsidRPr="00587065">
              <w:rPr>
                <w:rFonts w:ascii="Times New Roman" w:hAnsi="Times New Roman" w:cs="Times New Roman"/>
              </w:rPr>
              <w:t>N (%)</w:t>
            </w:r>
          </w:p>
        </w:tc>
        <w:tc>
          <w:tcPr>
            <w:tcW w:w="993" w:type="dxa"/>
            <w:tcBorders>
              <w:top w:val="nil"/>
              <w:bottom w:val="nil"/>
            </w:tcBorders>
            <w:vAlign w:val="bottom"/>
          </w:tcPr>
          <w:p w14:paraId="5EB80F67" w14:textId="77777777" w:rsidR="00686B48" w:rsidRPr="00587065" w:rsidRDefault="00686B48" w:rsidP="001A1ABA">
            <w:pPr>
              <w:rPr>
                <w:rFonts w:ascii="Times New Roman" w:hAnsi="Times New Roman" w:cs="Times New Roman"/>
                <w:vertAlign w:val="superscript"/>
              </w:rPr>
            </w:pPr>
            <w:r w:rsidRPr="00587065">
              <w:rPr>
                <w:rFonts w:ascii="Times New Roman" w:hAnsi="Times New Roman" w:cs="Times New Roman"/>
              </w:rPr>
              <w:t>0.029</w:t>
            </w:r>
            <w:r w:rsidRPr="00587065">
              <w:rPr>
                <w:rFonts w:ascii="Times New Roman" w:hAnsi="Times New Roman" w:cs="Times New Roman"/>
                <w:vertAlign w:val="superscript"/>
              </w:rPr>
              <w:t>*</w:t>
            </w:r>
          </w:p>
        </w:tc>
      </w:tr>
      <w:tr w:rsidR="00686B48" w:rsidRPr="00587065" w14:paraId="5E8D350E" w14:textId="77777777" w:rsidTr="001A1ABA">
        <w:trPr>
          <w:trHeight w:hRule="exact" w:val="340"/>
          <w:jc w:val="center"/>
        </w:trPr>
        <w:tc>
          <w:tcPr>
            <w:tcW w:w="1944" w:type="dxa"/>
            <w:tcBorders>
              <w:top w:val="nil"/>
              <w:bottom w:val="nil"/>
            </w:tcBorders>
            <w:vAlign w:val="bottom"/>
          </w:tcPr>
          <w:p w14:paraId="1E3C4E70" w14:textId="77777777" w:rsidR="00686B48" w:rsidRPr="00587065" w:rsidRDefault="00686B48" w:rsidP="001A1ABA">
            <w:pPr>
              <w:rPr>
                <w:rFonts w:ascii="Times New Roman" w:hAnsi="Times New Roman" w:cs="Times New Roman"/>
              </w:rPr>
            </w:pPr>
            <w:r w:rsidRPr="00587065">
              <w:rPr>
                <w:rFonts w:ascii="Times New Roman" w:hAnsi="Times New Roman" w:cs="Times New Roman"/>
              </w:rPr>
              <w:t>Grade 0-2</w:t>
            </w:r>
          </w:p>
        </w:tc>
        <w:tc>
          <w:tcPr>
            <w:tcW w:w="2309" w:type="dxa"/>
            <w:tcBorders>
              <w:top w:val="nil"/>
              <w:bottom w:val="nil"/>
            </w:tcBorders>
            <w:vAlign w:val="bottom"/>
          </w:tcPr>
          <w:p w14:paraId="0A99E366" w14:textId="77777777" w:rsidR="00686B48" w:rsidRPr="00587065" w:rsidRDefault="00686B48" w:rsidP="001A1ABA">
            <w:pPr>
              <w:ind w:firstLineChars="50" w:firstLine="105"/>
              <w:jc w:val="center"/>
              <w:rPr>
                <w:rFonts w:ascii="Times New Roman" w:hAnsi="Times New Roman" w:cs="Times New Roman"/>
              </w:rPr>
            </w:pPr>
            <w:r w:rsidRPr="00587065">
              <w:rPr>
                <w:rFonts w:ascii="Times New Roman" w:hAnsi="Times New Roman" w:cs="Times New Roman"/>
              </w:rPr>
              <w:t>158(72.1)</w:t>
            </w:r>
          </w:p>
        </w:tc>
        <w:tc>
          <w:tcPr>
            <w:tcW w:w="2126" w:type="dxa"/>
            <w:tcBorders>
              <w:top w:val="nil"/>
              <w:bottom w:val="nil"/>
            </w:tcBorders>
            <w:vAlign w:val="bottom"/>
          </w:tcPr>
          <w:p w14:paraId="4CB5892F" w14:textId="77777777" w:rsidR="00686B48" w:rsidRPr="00587065" w:rsidRDefault="00686B48" w:rsidP="001A1ABA">
            <w:pPr>
              <w:ind w:firstLineChars="50" w:firstLine="105"/>
              <w:jc w:val="center"/>
              <w:rPr>
                <w:rFonts w:ascii="Times New Roman" w:hAnsi="Times New Roman" w:cs="Times New Roman"/>
              </w:rPr>
            </w:pPr>
            <w:r w:rsidRPr="00587065">
              <w:rPr>
                <w:rFonts w:ascii="Times New Roman" w:hAnsi="Times New Roman" w:cs="Times New Roman"/>
              </w:rPr>
              <w:t>8(47.1)</w:t>
            </w:r>
          </w:p>
        </w:tc>
        <w:tc>
          <w:tcPr>
            <w:tcW w:w="993" w:type="dxa"/>
            <w:tcBorders>
              <w:top w:val="nil"/>
              <w:bottom w:val="nil"/>
            </w:tcBorders>
            <w:vAlign w:val="bottom"/>
          </w:tcPr>
          <w:p w14:paraId="6B5CB4B3" w14:textId="77777777" w:rsidR="00686B48" w:rsidRPr="00587065" w:rsidRDefault="00686B48" w:rsidP="001A1ABA">
            <w:pPr>
              <w:rPr>
                <w:rFonts w:ascii="Times New Roman" w:hAnsi="Times New Roman" w:cs="Times New Roman"/>
              </w:rPr>
            </w:pPr>
          </w:p>
        </w:tc>
      </w:tr>
      <w:tr w:rsidR="00686B48" w:rsidRPr="00587065" w14:paraId="796D8513" w14:textId="77777777" w:rsidTr="001A1ABA">
        <w:trPr>
          <w:trHeight w:hRule="exact" w:val="340"/>
          <w:jc w:val="center"/>
        </w:trPr>
        <w:tc>
          <w:tcPr>
            <w:tcW w:w="1944" w:type="dxa"/>
            <w:tcBorders>
              <w:top w:val="nil"/>
              <w:bottom w:val="single" w:sz="12" w:space="0" w:color="auto"/>
            </w:tcBorders>
            <w:vAlign w:val="bottom"/>
          </w:tcPr>
          <w:p w14:paraId="6A394801" w14:textId="77777777" w:rsidR="00686B48" w:rsidRPr="00587065" w:rsidRDefault="00686B48" w:rsidP="001A1ABA">
            <w:pPr>
              <w:rPr>
                <w:rFonts w:ascii="Times New Roman" w:hAnsi="Times New Roman" w:cs="Times New Roman"/>
              </w:rPr>
            </w:pPr>
            <w:r w:rsidRPr="00587065">
              <w:rPr>
                <w:rFonts w:ascii="Times New Roman" w:hAnsi="Times New Roman" w:cs="Times New Roman"/>
              </w:rPr>
              <w:t xml:space="preserve">Grade 3 </w:t>
            </w:r>
          </w:p>
        </w:tc>
        <w:tc>
          <w:tcPr>
            <w:tcW w:w="2309" w:type="dxa"/>
            <w:tcBorders>
              <w:top w:val="nil"/>
              <w:bottom w:val="single" w:sz="12" w:space="0" w:color="auto"/>
            </w:tcBorders>
            <w:vAlign w:val="bottom"/>
          </w:tcPr>
          <w:p w14:paraId="328C3A1C" w14:textId="77777777" w:rsidR="00686B48" w:rsidRPr="00587065" w:rsidRDefault="00686B48" w:rsidP="001A1ABA">
            <w:pPr>
              <w:ind w:firstLineChars="50" w:firstLine="105"/>
              <w:jc w:val="center"/>
              <w:rPr>
                <w:rFonts w:ascii="Times New Roman" w:hAnsi="Times New Roman" w:cs="Times New Roman"/>
              </w:rPr>
            </w:pPr>
            <w:r w:rsidRPr="00587065">
              <w:rPr>
                <w:rFonts w:ascii="Times New Roman" w:hAnsi="Times New Roman" w:cs="Times New Roman"/>
              </w:rPr>
              <w:t>61(27.9)</w:t>
            </w:r>
          </w:p>
        </w:tc>
        <w:tc>
          <w:tcPr>
            <w:tcW w:w="2126" w:type="dxa"/>
            <w:tcBorders>
              <w:top w:val="nil"/>
              <w:bottom w:val="single" w:sz="12" w:space="0" w:color="auto"/>
            </w:tcBorders>
            <w:vAlign w:val="bottom"/>
          </w:tcPr>
          <w:p w14:paraId="489E25A7" w14:textId="77777777" w:rsidR="00686B48" w:rsidRPr="00587065" w:rsidRDefault="00686B48" w:rsidP="001A1ABA">
            <w:pPr>
              <w:ind w:firstLineChars="50" w:firstLine="105"/>
              <w:jc w:val="center"/>
              <w:rPr>
                <w:rFonts w:ascii="Times New Roman" w:hAnsi="Times New Roman" w:cs="Times New Roman"/>
              </w:rPr>
            </w:pPr>
            <w:r w:rsidRPr="00587065">
              <w:rPr>
                <w:rFonts w:ascii="Times New Roman" w:hAnsi="Times New Roman" w:cs="Times New Roman"/>
              </w:rPr>
              <w:t>9(52.9)</w:t>
            </w:r>
          </w:p>
        </w:tc>
        <w:tc>
          <w:tcPr>
            <w:tcW w:w="993" w:type="dxa"/>
            <w:tcBorders>
              <w:top w:val="nil"/>
              <w:bottom w:val="single" w:sz="12" w:space="0" w:color="auto"/>
            </w:tcBorders>
            <w:vAlign w:val="bottom"/>
          </w:tcPr>
          <w:p w14:paraId="76175D91" w14:textId="77777777" w:rsidR="00686B48" w:rsidRPr="00587065" w:rsidRDefault="00686B48" w:rsidP="001A1ABA">
            <w:pPr>
              <w:rPr>
                <w:rFonts w:ascii="Times New Roman" w:hAnsi="Times New Roman" w:cs="Times New Roman"/>
              </w:rPr>
            </w:pPr>
          </w:p>
        </w:tc>
      </w:tr>
    </w:tbl>
    <w:p w14:paraId="79971E6A" w14:textId="77777777" w:rsidR="00686B48" w:rsidRPr="00587065" w:rsidRDefault="00686B48" w:rsidP="00686B48">
      <w:pPr>
        <w:rPr>
          <w:rFonts w:ascii="Times New Roman" w:eastAsia="宋体" w:hAnsi="Times New Roman" w:cs="Times New Roman"/>
          <w:color w:val="000000" w:themeColor="text1"/>
          <w:sz w:val="20"/>
          <w:szCs w:val="20"/>
        </w:rPr>
      </w:pPr>
      <w:r w:rsidRPr="00587065">
        <w:rPr>
          <w:rFonts w:ascii="Times New Roman" w:hAnsi="Times New Roman" w:cs="Times New Roman"/>
          <w:color w:val="000000"/>
          <w:sz w:val="20"/>
          <w:szCs w:val="20"/>
        </w:rPr>
        <w:t xml:space="preserve">Note: Others=capecitabine, </w:t>
      </w:r>
      <w:proofErr w:type="spellStart"/>
      <w:r w:rsidRPr="00587065">
        <w:rPr>
          <w:rFonts w:ascii="Times New Roman" w:hAnsi="Times New Roman" w:cs="Times New Roman"/>
          <w:color w:val="000000"/>
          <w:sz w:val="20"/>
          <w:szCs w:val="20"/>
        </w:rPr>
        <w:t>xeloda</w:t>
      </w:r>
      <w:proofErr w:type="spellEnd"/>
      <w:r w:rsidRPr="00587065">
        <w:rPr>
          <w:rFonts w:ascii="Times New Roman" w:hAnsi="Times New Roman" w:cs="Times New Roman"/>
          <w:color w:val="000000"/>
          <w:sz w:val="20"/>
          <w:szCs w:val="20"/>
        </w:rPr>
        <w:t xml:space="preserve"> and S1.</w:t>
      </w:r>
      <w:r w:rsidRPr="00587065">
        <w:rPr>
          <w:rFonts w:ascii="Times New Roman" w:hAnsi="Times New Roman" w:cs="Times New Roman"/>
          <w:color w:val="000000"/>
          <w:kern w:val="0"/>
          <w:sz w:val="18"/>
          <w:szCs w:val="18"/>
        </w:rPr>
        <w:t xml:space="preserve"> *</w:t>
      </w:r>
      <w:r w:rsidRPr="00587065">
        <w:rPr>
          <w:rFonts w:ascii="Times New Roman" w:hAnsi="Times New Roman" w:cs="Times New Roman"/>
        </w:rPr>
        <w:t>Statistically significant at p=0 .05 level.</w:t>
      </w:r>
    </w:p>
    <w:p w14:paraId="2F135AB5" w14:textId="333AE28E" w:rsidR="00686B48" w:rsidRDefault="00686B48" w:rsidP="00A97876">
      <w:pPr>
        <w:rPr>
          <w:rFonts w:ascii="Times New Roman" w:hAnsi="Times New Roman" w:cs="Times New Roman"/>
        </w:rPr>
      </w:pPr>
    </w:p>
    <w:p w14:paraId="75122E89" w14:textId="55902C83" w:rsidR="00D432C1" w:rsidRDefault="00D432C1" w:rsidP="00D432C1">
      <w:pPr>
        <w:jc w:val="center"/>
        <w:rPr>
          <w:rFonts w:ascii="Times New Roman" w:hAnsi="Times New Roman" w:cs="Times New Roman"/>
        </w:rPr>
      </w:pPr>
    </w:p>
    <w:p w14:paraId="1708896A" w14:textId="3D8C6998" w:rsidR="00D432C1" w:rsidRDefault="00D432C1" w:rsidP="00A97876">
      <w:pPr>
        <w:rPr>
          <w:rFonts w:ascii="Times New Roman" w:hAnsi="Times New Roman" w:cs="Times New Roman"/>
        </w:rPr>
      </w:pPr>
    </w:p>
    <w:p w14:paraId="4EBBCE00" w14:textId="15DAB16A" w:rsidR="00D432C1" w:rsidRPr="00D432C1" w:rsidRDefault="00D432C1" w:rsidP="00A97876">
      <w:pPr>
        <w:rPr>
          <w:rFonts w:ascii="Times New Roman" w:eastAsia="Times New Roman" w:hAnsi="Times New Roman" w:cs="Times New Roman"/>
          <w:i/>
          <w:iCs/>
          <w:color w:val="44546A" w:themeColor="text2"/>
          <w:kern w:val="0"/>
          <w:sz w:val="18"/>
          <w:szCs w:val="18"/>
        </w:rPr>
      </w:pPr>
    </w:p>
    <w:p w14:paraId="160F8A92" w14:textId="77777777" w:rsidR="00D432C1" w:rsidRDefault="00D432C1" w:rsidP="00A97876">
      <w:pPr>
        <w:rPr>
          <w:rFonts w:ascii="Times New Roman" w:eastAsia="Times New Roman" w:hAnsi="Times New Roman" w:cs="Times New Roman"/>
          <w:i/>
          <w:iCs/>
          <w:color w:val="44546A" w:themeColor="text2"/>
          <w:kern w:val="0"/>
          <w:sz w:val="18"/>
          <w:szCs w:val="18"/>
        </w:rPr>
      </w:pPr>
      <w:bookmarkStart w:id="2" w:name="_Ref25485862"/>
      <w:bookmarkStart w:id="3" w:name="_Hlk41206576"/>
    </w:p>
    <w:p w14:paraId="5C52D9E1"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7472FAD0"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5CB2B981"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00C828B8"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2D6C35DC"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5F93E874" w14:textId="77777777" w:rsidR="00D432C1" w:rsidRDefault="00D432C1" w:rsidP="00A97876">
      <w:pPr>
        <w:rPr>
          <w:rFonts w:ascii="Times New Roman" w:eastAsia="Times New Roman" w:hAnsi="Times New Roman" w:cs="Times New Roman"/>
          <w:i/>
          <w:iCs/>
          <w:color w:val="44546A" w:themeColor="text2"/>
          <w:kern w:val="0"/>
          <w:sz w:val="18"/>
          <w:szCs w:val="18"/>
        </w:rPr>
      </w:pPr>
    </w:p>
    <w:bookmarkEnd w:id="2"/>
    <w:bookmarkEnd w:id="3"/>
    <w:p w14:paraId="5D6041DF"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3A02EA17"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23A72D99" w14:textId="77777777" w:rsidR="00D432C1" w:rsidRDefault="00D432C1" w:rsidP="00A97876">
      <w:pPr>
        <w:rPr>
          <w:rFonts w:ascii="Times New Roman" w:eastAsia="Times New Roman" w:hAnsi="Times New Roman" w:cs="Times New Roman"/>
          <w:i/>
          <w:iCs/>
          <w:color w:val="44546A" w:themeColor="text2"/>
          <w:kern w:val="0"/>
          <w:sz w:val="18"/>
          <w:szCs w:val="18"/>
        </w:rPr>
      </w:pPr>
    </w:p>
    <w:p w14:paraId="644A370F" w14:textId="5F8D0AB1" w:rsidR="00D432C1" w:rsidRPr="00D432C1" w:rsidRDefault="00D432C1" w:rsidP="00A97876">
      <w:pPr>
        <w:rPr>
          <w:rFonts w:ascii="Times New Roman" w:eastAsia="Times New Roman" w:hAnsi="Times New Roman" w:cs="Times New Roman"/>
          <w:i/>
          <w:iCs/>
          <w:color w:val="44546A" w:themeColor="text2"/>
          <w:kern w:val="0"/>
          <w:sz w:val="18"/>
          <w:szCs w:val="18"/>
        </w:rPr>
      </w:pPr>
      <w:r w:rsidRPr="00D432C1">
        <w:rPr>
          <w:rFonts w:ascii="Times New Roman" w:eastAsia="Times New Roman" w:hAnsi="Times New Roman" w:cs="Times New Roman"/>
          <w:i/>
          <w:iCs/>
          <w:color w:val="44546A" w:themeColor="text2"/>
          <w:kern w:val="0"/>
          <w:sz w:val="18"/>
          <w:szCs w:val="18"/>
        </w:rPr>
        <w:t xml:space="preserve">Figure 1: Box plots of dose-volume objectives distributions. Mean values are indicated by the horizontal lines within boxes and median values are represented by the diamonds. Severe oral mucositis group (grade </w:t>
      </w:r>
      <m:oMath>
        <m:r>
          <w:rPr>
            <w:rFonts w:ascii="Cambria Math" w:eastAsia="Times New Roman" w:hAnsi="Cambria Math" w:cs="Times New Roman"/>
            <w:color w:val="44546A" w:themeColor="text2"/>
            <w:kern w:val="0"/>
            <w:sz w:val="18"/>
            <w:szCs w:val="18"/>
          </w:rPr>
          <m:t>≥</m:t>
        </m:r>
      </m:oMath>
      <w:r w:rsidRPr="00D432C1">
        <w:rPr>
          <w:rFonts w:ascii="Times New Roman" w:eastAsia="Times New Roman" w:hAnsi="Times New Roman" w:cs="Times New Roman"/>
          <w:i/>
          <w:iCs/>
          <w:color w:val="44546A" w:themeColor="text2"/>
          <w:kern w:val="0"/>
          <w:sz w:val="18"/>
          <w:szCs w:val="18"/>
        </w:rPr>
        <w:t>3) and non-severe oral mucositis group (grade = 1, 2) data were drawn as red forward diagonal and blue backward diagonal boxes respectively. Two pairs of boxes representing OCC and MSC contouring are included in each plot. Distinctively smaller values of non-severe oral mucositis group patients can be observed for mean dose, maximum dose, minimum dose, V10 (%) to V65(%) directly from plots</w:t>
      </w:r>
    </w:p>
    <w:p w14:paraId="527C85E6" w14:textId="0E29B7FA" w:rsidR="00D432C1" w:rsidRDefault="00D432C1" w:rsidP="00A97876">
      <w:pPr>
        <w:rPr>
          <w:rFonts w:ascii="Times New Roman" w:hAnsi="Times New Roman" w:cs="Times New Roman" w:hint="eastAsia"/>
        </w:rPr>
      </w:pPr>
    </w:p>
    <w:p w14:paraId="7183A91D" w14:textId="682B1DDD" w:rsidR="00D432C1" w:rsidRDefault="00D432C1" w:rsidP="00D432C1">
      <w:pPr>
        <w:jc w:val="center"/>
        <w:rPr>
          <w:rFonts w:ascii="Times New Roman" w:hAnsi="Times New Roman" w:cs="Times New Roman"/>
        </w:rPr>
      </w:pPr>
      <w:r w:rsidRPr="00587065">
        <w:rPr>
          <w:noProof/>
        </w:rPr>
        <w:drawing>
          <wp:inline distT="0" distB="0" distL="0" distR="0" wp14:anchorId="6EF58A0B" wp14:editId="5CBDB04B">
            <wp:extent cx="5943600" cy="3416450"/>
            <wp:effectExtent l="0" t="0" r="0" b="0"/>
            <wp:docPr id="5" name="图片 5" descr="C:\Users\whale\AppData\Local\Temp\WeChat Files\a437dfc9b97ad2505384f0c6ca82d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hale\AppData\Local\Temp\WeChat Files\a437dfc9b97ad2505384f0c6ca82d4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416450"/>
                    </a:xfrm>
                    <a:prstGeom prst="rect">
                      <a:avLst/>
                    </a:prstGeom>
                    <a:noFill/>
                    <a:ln>
                      <a:noFill/>
                    </a:ln>
                  </pic:spPr>
                </pic:pic>
              </a:graphicData>
            </a:graphic>
          </wp:inline>
        </w:drawing>
      </w:r>
    </w:p>
    <w:p w14:paraId="59258804" w14:textId="77777777" w:rsidR="00D432C1" w:rsidRPr="00686B48" w:rsidRDefault="00D432C1" w:rsidP="00D432C1">
      <w:pPr>
        <w:jc w:val="center"/>
        <w:rPr>
          <w:rFonts w:ascii="Times New Roman" w:hAnsi="Times New Roman" w:cs="Times New Roman" w:hint="eastAsia"/>
        </w:rPr>
      </w:pPr>
    </w:p>
    <w:p w14:paraId="31A67793" w14:textId="77777777" w:rsidR="00A97876" w:rsidRDefault="00A97876" w:rsidP="00A97876">
      <w:pPr>
        <w:rPr>
          <w:rFonts w:ascii="Times New Roman" w:hAnsi="Times New Roman" w:cs="Times New Roman"/>
        </w:rPr>
      </w:pPr>
    </w:p>
    <w:p w14:paraId="5A46132C" w14:textId="77777777" w:rsidR="00A97876" w:rsidRPr="00E15F34" w:rsidRDefault="00A97876" w:rsidP="00A97876">
      <w:pPr>
        <w:widowControl/>
        <w:jc w:val="left"/>
        <w:rPr>
          <w:rFonts w:ascii="Times New Roman" w:hAnsi="Times New Roman" w:cs="Times New Roman"/>
        </w:rPr>
      </w:pPr>
    </w:p>
    <w:p w14:paraId="4E889D15" w14:textId="77777777" w:rsidR="00A97876" w:rsidRPr="00A97876" w:rsidRDefault="00A97876"/>
    <w:sectPr w:rsidR="00A97876" w:rsidRPr="00A978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EE45A1" w14:textId="77777777" w:rsidR="00D5210A" w:rsidRDefault="00D5210A" w:rsidP="00DB0610">
      <w:r>
        <w:separator/>
      </w:r>
    </w:p>
  </w:endnote>
  <w:endnote w:type="continuationSeparator" w:id="0">
    <w:p w14:paraId="65CA4D56" w14:textId="77777777" w:rsidR="00D5210A" w:rsidRDefault="00D5210A" w:rsidP="00DB0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A7BFE1" w14:textId="77777777" w:rsidR="00D5210A" w:rsidRDefault="00D5210A" w:rsidP="00DB0610">
      <w:r>
        <w:separator/>
      </w:r>
    </w:p>
  </w:footnote>
  <w:footnote w:type="continuationSeparator" w:id="0">
    <w:p w14:paraId="5F5CB726" w14:textId="77777777" w:rsidR="00D5210A" w:rsidRDefault="00D5210A" w:rsidP="00DB06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B90"/>
    <w:rsid w:val="000C0B47"/>
    <w:rsid w:val="00141744"/>
    <w:rsid w:val="0018207E"/>
    <w:rsid w:val="001E2712"/>
    <w:rsid w:val="002E3B90"/>
    <w:rsid w:val="003E3807"/>
    <w:rsid w:val="00497547"/>
    <w:rsid w:val="00541A42"/>
    <w:rsid w:val="00686B48"/>
    <w:rsid w:val="006E1412"/>
    <w:rsid w:val="0070186E"/>
    <w:rsid w:val="00764015"/>
    <w:rsid w:val="008770EF"/>
    <w:rsid w:val="00A62681"/>
    <w:rsid w:val="00A97876"/>
    <w:rsid w:val="00AC0580"/>
    <w:rsid w:val="00AF7E0A"/>
    <w:rsid w:val="00CE1F2C"/>
    <w:rsid w:val="00D432C1"/>
    <w:rsid w:val="00D5210A"/>
    <w:rsid w:val="00DB0610"/>
    <w:rsid w:val="00ED1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A8CA3"/>
  <w15:chartTrackingRefBased/>
  <w15:docId w15:val="{5E55CCBB-8E70-46BA-9FA2-84B3EAB1D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06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061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B0610"/>
    <w:rPr>
      <w:sz w:val="18"/>
      <w:szCs w:val="18"/>
    </w:rPr>
  </w:style>
  <w:style w:type="paragraph" w:styleId="a5">
    <w:name w:val="footer"/>
    <w:basedOn w:val="a"/>
    <w:link w:val="a6"/>
    <w:uiPriority w:val="99"/>
    <w:unhideWhenUsed/>
    <w:rsid w:val="00DB0610"/>
    <w:pPr>
      <w:tabs>
        <w:tab w:val="center" w:pos="4153"/>
        <w:tab w:val="right" w:pos="8306"/>
      </w:tabs>
      <w:snapToGrid w:val="0"/>
      <w:jc w:val="left"/>
    </w:pPr>
    <w:rPr>
      <w:sz w:val="18"/>
      <w:szCs w:val="18"/>
    </w:rPr>
  </w:style>
  <w:style w:type="character" w:customStyle="1" w:styleId="a6">
    <w:name w:val="页脚 字符"/>
    <w:basedOn w:val="a0"/>
    <w:link w:val="a5"/>
    <w:uiPriority w:val="99"/>
    <w:rsid w:val="00DB0610"/>
    <w:rPr>
      <w:sz w:val="18"/>
      <w:szCs w:val="18"/>
    </w:rPr>
  </w:style>
  <w:style w:type="paragraph" w:styleId="a7">
    <w:name w:val="caption"/>
    <w:basedOn w:val="a"/>
    <w:next w:val="a"/>
    <w:uiPriority w:val="35"/>
    <w:semiHidden/>
    <w:unhideWhenUsed/>
    <w:qFormat/>
    <w:rsid w:val="00A97876"/>
    <w:pPr>
      <w:widowControl/>
      <w:spacing w:after="200"/>
      <w:jc w:val="left"/>
    </w:pPr>
    <w:rPr>
      <w:rFonts w:ascii="Times New Roman" w:eastAsia="Times New Roman" w:hAnsi="Times New Roman" w:cs="Times New Roman"/>
      <w:i/>
      <w:iCs/>
      <w:color w:val="44546A" w:themeColor="text2"/>
      <w:kern w:val="0"/>
      <w:sz w:val="18"/>
      <w:szCs w:val="18"/>
    </w:rPr>
  </w:style>
  <w:style w:type="table" w:styleId="a8">
    <w:name w:val="Table Grid"/>
    <w:basedOn w:val="a1"/>
    <w:uiPriority w:val="39"/>
    <w:rsid w:val="00A97876"/>
    <w:rPr>
      <w:rFonts w:eastAsia="Times New Roman"/>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7945A-F149-4EFF-AA5D-3EECA890F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843</Words>
  <Characters>4811</Characters>
  <Application>Microsoft Office Word</Application>
  <DocSecurity>0</DocSecurity>
  <Lines>40</Lines>
  <Paragraphs>11</Paragraphs>
  <ScaleCrop>false</ScaleCrop>
  <Company/>
  <LinksUpToDate>false</LinksUpToDate>
  <CharactersWithSpaces>5643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佩静</dc:creator>
  <cp:keywords/>
  <dc:description/>
  <cp:lastModifiedBy>李 佩静</cp:lastModifiedBy>
  <cp:revision>13</cp:revision>
  <dcterms:created xsi:type="dcterms:W3CDTF">2020-04-21T05:40:00Z</dcterms:created>
  <dcterms:modified xsi:type="dcterms:W3CDTF">2020-05-24T02:28:00Z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