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E917A" w14:textId="77777777" w:rsidR="00975C5E" w:rsidRPr="002A3CDD" w:rsidRDefault="00975C5E" w:rsidP="00975C5E">
      <w:pPr>
        <w:tabs>
          <w:tab w:val="left" w:pos="2278"/>
          <w:tab w:val="center" w:pos="4680"/>
          <w:tab w:val="left" w:pos="6312"/>
        </w:tabs>
        <w:spacing w:line="480" w:lineRule="auto"/>
        <w:jc w:val="center"/>
        <w:rPr>
          <w:rFonts w:ascii="Times New Roman" w:hAnsi="Times New Roman" w:cs="Times New Roman"/>
          <w:color w:val="000000" w:themeColor="text1"/>
          <w:sz w:val="28"/>
        </w:rPr>
      </w:pPr>
      <w:r w:rsidRPr="002A3CDD">
        <w:rPr>
          <w:rFonts w:ascii="Times New Roman" w:hAnsi="Times New Roman" w:cs="Times New Roman"/>
          <w:color w:val="000000" w:themeColor="text1"/>
          <w:sz w:val="28"/>
        </w:rPr>
        <w:t>Supplementary files</w:t>
      </w:r>
    </w:p>
    <w:p w14:paraId="6BFFF0F3" w14:textId="77777777" w:rsidR="00975C5E" w:rsidRPr="002A3CDD" w:rsidRDefault="00975C5E" w:rsidP="00975C5E">
      <w:pPr>
        <w:tabs>
          <w:tab w:val="left" w:pos="2278"/>
          <w:tab w:val="center" w:pos="4680"/>
          <w:tab w:val="left" w:pos="6312"/>
        </w:tabs>
        <w:spacing w:line="480" w:lineRule="auto"/>
        <w:jc w:val="center"/>
        <w:rPr>
          <w:rFonts w:ascii="Times New Roman" w:hAnsi="Times New Roman" w:cs="Times New Roman"/>
          <w:color w:val="000000" w:themeColor="text1"/>
          <w:sz w:val="28"/>
        </w:rPr>
      </w:pPr>
    </w:p>
    <w:p w14:paraId="54CB8F3D" w14:textId="77777777" w:rsidR="00975C5E" w:rsidRPr="002A3CDD" w:rsidRDefault="00975C5E" w:rsidP="00975C5E">
      <w:pPr>
        <w:tabs>
          <w:tab w:val="left" w:pos="2278"/>
          <w:tab w:val="center" w:pos="4680"/>
          <w:tab w:val="left" w:pos="6312"/>
        </w:tabs>
        <w:spacing w:line="480" w:lineRule="auto"/>
        <w:jc w:val="center"/>
        <w:rPr>
          <w:rFonts w:ascii="Times New Roman" w:hAnsi="Times New Roman" w:cs="Times New Roman"/>
          <w:color w:val="000000" w:themeColor="text1"/>
          <w:sz w:val="28"/>
        </w:rPr>
      </w:pPr>
    </w:p>
    <w:p w14:paraId="204305D5" w14:textId="77777777" w:rsidR="00975C5E" w:rsidRPr="002A3CDD" w:rsidRDefault="00975C5E" w:rsidP="00975C5E">
      <w:pPr>
        <w:tabs>
          <w:tab w:val="left" w:pos="2278"/>
          <w:tab w:val="center" w:pos="4680"/>
          <w:tab w:val="left" w:pos="6312"/>
        </w:tabs>
        <w:spacing w:line="480" w:lineRule="auto"/>
        <w:jc w:val="center"/>
        <w:rPr>
          <w:rFonts w:ascii="Times New Roman" w:hAnsi="Times New Roman" w:cs="Times New Roman"/>
          <w:color w:val="000000" w:themeColor="text1"/>
          <w:sz w:val="28"/>
        </w:rPr>
      </w:pPr>
    </w:p>
    <w:p w14:paraId="46437AB8" w14:textId="77777777" w:rsidR="00975C5E" w:rsidRPr="002A3CDD" w:rsidRDefault="00975C5E" w:rsidP="00975C5E">
      <w:pPr>
        <w:tabs>
          <w:tab w:val="left" w:pos="2278"/>
          <w:tab w:val="center" w:pos="4680"/>
          <w:tab w:val="left" w:pos="6312"/>
        </w:tabs>
        <w:spacing w:line="480" w:lineRule="auto"/>
        <w:jc w:val="center"/>
        <w:rPr>
          <w:rFonts w:ascii="Times New Roman" w:hAnsi="Times New Roman" w:cs="Times New Roman"/>
          <w:color w:val="000000" w:themeColor="text1"/>
          <w:sz w:val="28"/>
        </w:rPr>
      </w:pPr>
    </w:p>
    <w:p w14:paraId="25C7C37B" w14:textId="77777777" w:rsidR="00975C5E" w:rsidRPr="002A3CDD" w:rsidRDefault="00975C5E" w:rsidP="00975C5E">
      <w:pPr>
        <w:tabs>
          <w:tab w:val="left" w:pos="2278"/>
          <w:tab w:val="center" w:pos="4680"/>
          <w:tab w:val="left" w:pos="6312"/>
        </w:tabs>
        <w:spacing w:line="480" w:lineRule="auto"/>
        <w:jc w:val="center"/>
        <w:rPr>
          <w:rFonts w:ascii="Times New Roman" w:hAnsi="Times New Roman" w:cs="Times New Roman"/>
          <w:color w:val="000000" w:themeColor="text1"/>
          <w:sz w:val="28"/>
        </w:rPr>
      </w:pPr>
    </w:p>
    <w:p w14:paraId="7BA308F7" w14:textId="77777777" w:rsidR="00975C5E" w:rsidRPr="002A3CDD" w:rsidRDefault="00975C5E" w:rsidP="00975C5E">
      <w:pPr>
        <w:tabs>
          <w:tab w:val="left" w:pos="2278"/>
          <w:tab w:val="center" w:pos="4680"/>
          <w:tab w:val="left" w:pos="6312"/>
        </w:tabs>
        <w:spacing w:line="480" w:lineRule="auto"/>
        <w:jc w:val="center"/>
        <w:rPr>
          <w:rFonts w:ascii="Times New Roman" w:hAnsi="Times New Roman" w:cs="Times New Roman"/>
          <w:color w:val="000000" w:themeColor="text1"/>
          <w:sz w:val="28"/>
        </w:rPr>
      </w:pPr>
    </w:p>
    <w:p w14:paraId="389BF048" w14:textId="77777777" w:rsidR="00975C5E" w:rsidRPr="002A3CDD" w:rsidRDefault="00975C5E" w:rsidP="00975C5E">
      <w:pPr>
        <w:tabs>
          <w:tab w:val="left" w:pos="2278"/>
          <w:tab w:val="center" w:pos="4680"/>
          <w:tab w:val="left" w:pos="6312"/>
        </w:tabs>
        <w:spacing w:line="480" w:lineRule="auto"/>
        <w:jc w:val="center"/>
        <w:rPr>
          <w:rFonts w:ascii="Times New Roman" w:hAnsi="Times New Roman" w:cs="Times New Roman"/>
          <w:color w:val="000000" w:themeColor="text1"/>
          <w:sz w:val="28"/>
        </w:rPr>
      </w:pPr>
    </w:p>
    <w:p w14:paraId="515DBA12" w14:textId="77777777" w:rsidR="00975C5E" w:rsidRPr="002A3CDD" w:rsidRDefault="00975C5E" w:rsidP="00975C5E">
      <w:pPr>
        <w:tabs>
          <w:tab w:val="left" w:pos="2278"/>
          <w:tab w:val="center" w:pos="4680"/>
          <w:tab w:val="left" w:pos="6312"/>
        </w:tabs>
        <w:spacing w:line="480" w:lineRule="auto"/>
        <w:jc w:val="center"/>
        <w:rPr>
          <w:rFonts w:ascii="Times New Roman" w:hAnsi="Times New Roman" w:cs="Times New Roman"/>
          <w:color w:val="000000" w:themeColor="text1"/>
          <w:sz w:val="28"/>
        </w:rPr>
      </w:pPr>
    </w:p>
    <w:p w14:paraId="13B81C0F" w14:textId="77777777" w:rsidR="00975C5E" w:rsidRPr="002A3CDD" w:rsidRDefault="00975C5E" w:rsidP="00975C5E">
      <w:pPr>
        <w:tabs>
          <w:tab w:val="left" w:pos="2278"/>
          <w:tab w:val="center" w:pos="4680"/>
          <w:tab w:val="left" w:pos="6312"/>
        </w:tabs>
        <w:spacing w:line="480" w:lineRule="auto"/>
        <w:jc w:val="center"/>
        <w:rPr>
          <w:rFonts w:ascii="Times New Roman" w:hAnsi="Times New Roman" w:cs="Times New Roman"/>
          <w:color w:val="000000" w:themeColor="text1"/>
          <w:sz w:val="28"/>
        </w:rPr>
      </w:pPr>
    </w:p>
    <w:p w14:paraId="191924EC" w14:textId="77777777" w:rsidR="00975C5E" w:rsidRPr="002A3CDD" w:rsidRDefault="00975C5E" w:rsidP="00975C5E">
      <w:pPr>
        <w:tabs>
          <w:tab w:val="left" w:pos="2278"/>
          <w:tab w:val="center" w:pos="4680"/>
          <w:tab w:val="left" w:pos="6312"/>
        </w:tabs>
        <w:spacing w:line="480" w:lineRule="auto"/>
        <w:jc w:val="center"/>
        <w:rPr>
          <w:rFonts w:ascii="Times New Roman" w:hAnsi="Times New Roman" w:cs="Times New Roman"/>
          <w:color w:val="000000" w:themeColor="text1"/>
          <w:sz w:val="28"/>
        </w:rPr>
      </w:pPr>
    </w:p>
    <w:p w14:paraId="74AA316C" w14:textId="77777777" w:rsidR="00975C5E" w:rsidRPr="00544F4A" w:rsidRDefault="00975C5E" w:rsidP="00975C5E">
      <w:pPr>
        <w:jc w:val="center"/>
        <w:rPr>
          <w:b/>
        </w:rPr>
      </w:pPr>
      <w:r w:rsidRPr="002A3CDD">
        <w:rPr>
          <w:noProof/>
          <w:lang w:val="en-IN" w:eastAsia="en-IN"/>
        </w:rPr>
        <w:lastRenderedPageBreak/>
        <w:drawing>
          <wp:inline distT="0" distB="0" distL="0" distR="0" wp14:anchorId="0A684CE6" wp14:editId="5E5ADBB6">
            <wp:extent cx="4917849" cy="7028597"/>
            <wp:effectExtent l="19050" t="0" r="0" b="0"/>
            <wp:docPr id="2" name="Picture 0" descr="stomatal density allplo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matal density allplot2.jpg"/>
                    <pic:cNvPicPr/>
                  </pic:nvPicPr>
                  <pic:blipFill>
                    <a:blip r:embed="rId5" cstate="print"/>
                    <a:stretch>
                      <a:fillRect/>
                    </a:stretch>
                  </pic:blipFill>
                  <pic:spPr>
                    <a:xfrm>
                      <a:off x="0" y="0"/>
                      <a:ext cx="4917849" cy="7028597"/>
                    </a:xfrm>
                    <a:prstGeom prst="rect">
                      <a:avLst/>
                    </a:prstGeom>
                  </pic:spPr>
                </pic:pic>
              </a:graphicData>
            </a:graphic>
          </wp:inline>
        </w:drawing>
      </w:r>
    </w:p>
    <w:p w14:paraId="4036E536" w14:textId="77777777" w:rsidR="00975C5E" w:rsidRPr="002A3CDD" w:rsidRDefault="00975C5E" w:rsidP="00975C5E">
      <w:pPr>
        <w:jc w:val="both"/>
        <w:rPr>
          <w:rFonts w:ascii="Times New Roman" w:hAnsi="Times New Roman" w:cs="Times New Roman"/>
        </w:rPr>
      </w:pPr>
      <w:r w:rsidRPr="002A3CDD">
        <w:rPr>
          <w:rFonts w:ascii="Times New Roman" w:hAnsi="Times New Roman" w:cs="Times New Roman"/>
          <w:b/>
        </w:rPr>
        <w:t>Fig. S 1 |</w:t>
      </w:r>
      <w:r w:rsidRPr="002A3CDD">
        <w:rPr>
          <w:rFonts w:ascii="Times New Roman" w:hAnsi="Times New Roman" w:cs="Times New Roman"/>
        </w:rPr>
        <w:t xml:space="preserve"> Stomatal </w:t>
      </w:r>
      <w:r>
        <w:rPr>
          <w:rFonts w:ascii="Times New Roman" w:hAnsi="Times New Roman" w:cs="Times New Roman"/>
        </w:rPr>
        <w:t>micrographs (40 x magnification</w:t>
      </w:r>
      <w:r w:rsidRPr="002A3CDD">
        <w:rPr>
          <w:rFonts w:ascii="Times New Roman" w:hAnsi="Times New Roman" w:cs="Times New Roman"/>
        </w:rPr>
        <w:t xml:space="preserve">) of selected eight tree species depicting the stomatal morphology and </w:t>
      </w:r>
      <w:proofErr w:type="gramStart"/>
      <w:r w:rsidRPr="002A3CDD">
        <w:rPr>
          <w:rFonts w:ascii="Times New Roman" w:hAnsi="Times New Roman" w:cs="Times New Roman"/>
        </w:rPr>
        <w:t>density</w:t>
      </w:r>
      <w:proofErr w:type="gramEnd"/>
      <w:r w:rsidRPr="002A3CDD">
        <w:rPr>
          <w:rFonts w:ascii="Times New Roman" w:hAnsi="Times New Roman" w:cs="Times New Roman"/>
        </w:rPr>
        <w:t xml:space="preserve"> </w:t>
      </w:r>
    </w:p>
    <w:p w14:paraId="15040E87" w14:textId="77777777" w:rsidR="00975C5E" w:rsidRDefault="00975C5E" w:rsidP="00975C5E">
      <w:pPr>
        <w:spacing w:line="259" w:lineRule="auto"/>
        <w:jc w:val="both"/>
        <w:rPr>
          <w:rFonts w:ascii="Times New Roman" w:hAnsi="Times New Roman" w:cs="Times New Roman"/>
        </w:rPr>
      </w:pPr>
    </w:p>
    <w:p w14:paraId="57AE1693" w14:textId="77777777" w:rsidR="00975C5E" w:rsidRPr="002A3CDD" w:rsidRDefault="00975C5E" w:rsidP="00975C5E">
      <w:pPr>
        <w:spacing w:line="259" w:lineRule="auto"/>
        <w:jc w:val="both"/>
        <w:rPr>
          <w:rFonts w:ascii="Times New Roman" w:hAnsi="Times New Roman" w:cs="Times New Roman"/>
        </w:rPr>
      </w:pPr>
    </w:p>
    <w:p w14:paraId="4CA4F4D2" w14:textId="77777777" w:rsidR="00975C5E" w:rsidRPr="002A3CDD" w:rsidRDefault="00975C5E" w:rsidP="00975C5E">
      <w:pPr>
        <w:spacing w:line="240" w:lineRule="auto"/>
        <w:jc w:val="center"/>
        <w:rPr>
          <w:rFonts w:ascii="Times New Roman" w:hAnsi="Times New Roman" w:cs="Times New Roman"/>
          <w:sz w:val="32"/>
          <w:u w:val="single"/>
        </w:rPr>
      </w:pPr>
      <w:r w:rsidRPr="002A3CDD">
        <w:rPr>
          <w:rFonts w:ascii="Times New Roman" w:hAnsi="Times New Roman" w:cs="Times New Roman"/>
          <w:sz w:val="32"/>
          <w:u w:val="single"/>
        </w:rPr>
        <w:lastRenderedPageBreak/>
        <w:t>Construction of Structural Equation Model</w:t>
      </w:r>
    </w:p>
    <w:p w14:paraId="6F50F9F2" w14:textId="77777777" w:rsidR="00975C5E" w:rsidRPr="002A3CDD" w:rsidRDefault="00975C5E" w:rsidP="00975C5E">
      <w:pPr>
        <w:jc w:val="both"/>
        <w:rPr>
          <w:rFonts w:ascii="Times New Roman" w:hAnsi="Times New Roman" w:cs="Times New Roman"/>
          <w:sz w:val="24"/>
          <w:szCs w:val="24"/>
        </w:rPr>
      </w:pPr>
      <w:r w:rsidRPr="002A3CDD">
        <w:rPr>
          <w:rFonts w:ascii="Times New Roman" w:hAnsi="Times New Roman" w:cs="Times New Roman"/>
          <w:sz w:val="24"/>
          <w:szCs w:val="24"/>
        </w:rPr>
        <w:t>A conceptual meat model (Fig S1) was constructed all the using 11 experimental variables (</w:t>
      </w:r>
      <w:proofErr w:type="spellStart"/>
      <w:r w:rsidRPr="002A3CDD">
        <w:rPr>
          <w:rFonts w:ascii="Times New Roman" w:hAnsi="Times New Roman" w:cs="Times New Roman"/>
          <w:i/>
          <w:sz w:val="24"/>
          <w:szCs w:val="24"/>
        </w:rPr>
        <w:t>pn</w:t>
      </w:r>
      <w:proofErr w:type="spellEnd"/>
      <w:r w:rsidRPr="002A3CDD">
        <w:rPr>
          <w:rFonts w:ascii="Times New Roman" w:hAnsi="Times New Roman" w:cs="Times New Roman"/>
          <w:i/>
          <w:sz w:val="24"/>
          <w:szCs w:val="24"/>
        </w:rPr>
        <w:t>:</w:t>
      </w:r>
      <w:r w:rsidRPr="002A3CDD">
        <w:rPr>
          <w:rFonts w:ascii="Times New Roman" w:hAnsi="Times New Roman" w:cs="Times New Roman"/>
          <w:sz w:val="24"/>
          <w:szCs w:val="24"/>
        </w:rPr>
        <w:t xml:space="preserve"> Photosynthesis, </w:t>
      </w:r>
      <w:proofErr w:type="spellStart"/>
      <w:r w:rsidRPr="002A3CDD">
        <w:rPr>
          <w:rFonts w:ascii="Times New Roman" w:hAnsi="Times New Roman" w:cs="Times New Roman"/>
          <w:i/>
          <w:sz w:val="24"/>
          <w:szCs w:val="24"/>
        </w:rPr>
        <w:t>sd</w:t>
      </w:r>
      <w:proofErr w:type="spellEnd"/>
      <w:r w:rsidRPr="002A3CDD">
        <w:rPr>
          <w:rFonts w:ascii="Times New Roman" w:hAnsi="Times New Roman" w:cs="Times New Roman"/>
          <w:i/>
          <w:sz w:val="24"/>
          <w:szCs w:val="24"/>
        </w:rPr>
        <w:t>:</w:t>
      </w:r>
      <w:r w:rsidRPr="002A3CDD">
        <w:rPr>
          <w:rFonts w:ascii="Times New Roman" w:hAnsi="Times New Roman" w:cs="Times New Roman"/>
          <w:sz w:val="24"/>
          <w:szCs w:val="24"/>
        </w:rPr>
        <w:t xml:space="preserve"> Stomatal Density, </w:t>
      </w:r>
      <w:r w:rsidRPr="002A3CDD">
        <w:rPr>
          <w:rFonts w:ascii="Times New Roman" w:hAnsi="Times New Roman" w:cs="Times New Roman"/>
          <w:i/>
          <w:sz w:val="24"/>
          <w:szCs w:val="24"/>
        </w:rPr>
        <w:t>GS:</w:t>
      </w:r>
      <w:r w:rsidRPr="002A3CDD">
        <w:rPr>
          <w:rFonts w:ascii="Times New Roman" w:hAnsi="Times New Roman" w:cs="Times New Roman"/>
          <w:sz w:val="24"/>
          <w:szCs w:val="24"/>
        </w:rPr>
        <w:t xml:space="preserve"> Stomatal Conductance, </w:t>
      </w:r>
      <w:r w:rsidRPr="002A3CDD">
        <w:rPr>
          <w:rFonts w:ascii="Times New Roman" w:hAnsi="Times New Roman" w:cs="Times New Roman"/>
          <w:i/>
          <w:sz w:val="24"/>
          <w:szCs w:val="24"/>
        </w:rPr>
        <w:t>Temp:</w:t>
      </w:r>
      <w:r w:rsidRPr="002A3CDD">
        <w:rPr>
          <w:rFonts w:ascii="Times New Roman" w:hAnsi="Times New Roman" w:cs="Times New Roman"/>
          <w:sz w:val="24"/>
          <w:szCs w:val="24"/>
        </w:rPr>
        <w:t xml:space="preserve"> Temperature, </w:t>
      </w:r>
      <w:r w:rsidRPr="002A3CDD">
        <w:rPr>
          <w:rFonts w:ascii="Times New Roman" w:hAnsi="Times New Roman" w:cs="Times New Roman"/>
          <w:i/>
          <w:sz w:val="24"/>
          <w:szCs w:val="24"/>
        </w:rPr>
        <w:t>intraco2:</w:t>
      </w:r>
      <w:r w:rsidRPr="002A3CDD">
        <w:rPr>
          <w:rFonts w:ascii="Times New Roman" w:hAnsi="Times New Roman" w:cs="Times New Roman"/>
          <w:sz w:val="24"/>
          <w:szCs w:val="24"/>
        </w:rPr>
        <w:t xml:space="preserve"> Leaf Intracellular CO2, </w:t>
      </w:r>
      <w:r w:rsidRPr="002A3CDD">
        <w:rPr>
          <w:rFonts w:ascii="Times New Roman" w:hAnsi="Times New Roman" w:cs="Times New Roman"/>
          <w:i/>
          <w:sz w:val="24"/>
          <w:szCs w:val="24"/>
        </w:rPr>
        <w:t>Amco2:</w:t>
      </w:r>
      <w:r w:rsidRPr="002A3CDD">
        <w:rPr>
          <w:rFonts w:ascii="Times New Roman" w:hAnsi="Times New Roman" w:cs="Times New Roman"/>
          <w:sz w:val="24"/>
          <w:szCs w:val="24"/>
        </w:rPr>
        <w:t xml:space="preserve"> Ambient Carbon Dioxide,  </w:t>
      </w:r>
      <w:proofErr w:type="spellStart"/>
      <w:r w:rsidRPr="002A3CDD">
        <w:rPr>
          <w:rFonts w:ascii="Times New Roman" w:hAnsi="Times New Roman" w:cs="Times New Roman"/>
          <w:i/>
          <w:sz w:val="24"/>
          <w:szCs w:val="24"/>
        </w:rPr>
        <w:t>sm</w:t>
      </w:r>
      <w:proofErr w:type="spellEnd"/>
      <w:r w:rsidRPr="002A3CDD">
        <w:rPr>
          <w:rFonts w:ascii="Times New Roman" w:hAnsi="Times New Roman" w:cs="Times New Roman"/>
          <w:i/>
          <w:sz w:val="24"/>
          <w:szCs w:val="24"/>
        </w:rPr>
        <w:t>:</w:t>
      </w:r>
      <w:r w:rsidRPr="002A3CDD">
        <w:rPr>
          <w:rFonts w:ascii="Times New Roman" w:hAnsi="Times New Roman" w:cs="Times New Roman"/>
          <w:sz w:val="24"/>
          <w:szCs w:val="24"/>
        </w:rPr>
        <w:t xml:space="preserve"> Soil moisture, </w:t>
      </w:r>
      <w:proofErr w:type="spellStart"/>
      <w:r w:rsidRPr="002A3CDD">
        <w:rPr>
          <w:rFonts w:ascii="Times New Roman" w:hAnsi="Times New Roman" w:cs="Times New Roman"/>
          <w:i/>
          <w:sz w:val="24"/>
          <w:szCs w:val="24"/>
        </w:rPr>
        <w:t>sn</w:t>
      </w:r>
      <w:proofErr w:type="spellEnd"/>
      <w:r w:rsidRPr="002A3CDD">
        <w:rPr>
          <w:rFonts w:ascii="Times New Roman" w:hAnsi="Times New Roman" w:cs="Times New Roman"/>
          <w:i/>
          <w:sz w:val="24"/>
          <w:szCs w:val="24"/>
        </w:rPr>
        <w:t>:</w:t>
      </w:r>
      <w:r w:rsidRPr="002A3CDD">
        <w:rPr>
          <w:rFonts w:ascii="Times New Roman" w:hAnsi="Times New Roman" w:cs="Times New Roman"/>
          <w:sz w:val="24"/>
          <w:szCs w:val="24"/>
        </w:rPr>
        <w:t xml:space="preserve"> Soil nitrogen, </w:t>
      </w:r>
      <w:r w:rsidRPr="002A3CDD">
        <w:rPr>
          <w:rFonts w:ascii="Times New Roman" w:hAnsi="Times New Roman" w:cs="Times New Roman"/>
          <w:i/>
          <w:sz w:val="24"/>
          <w:szCs w:val="24"/>
        </w:rPr>
        <w:t>rubisco:</w:t>
      </w:r>
      <w:r w:rsidRPr="002A3CDD">
        <w:rPr>
          <w:rFonts w:ascii="Times New Roman" w:hAnsi="Times New Roman" w:cs="Times New Roman"/>
          <w:sz w:val="24"/>
          <w:szCs w:val="24"/>
        </w:rPr>
        <w:t xml:space="preserve"> Ribulose-1,5-bisphosphate carboxylase/oxygenase, </w:t>
      </w:r>
      <w:proofErr w:type="spellStart"/>
      <w:r w:rsidRPr="002A3CDD">
        <w:rPr>
          <w:rFonts w:ascii="Times New Roman" w:hAnsi="Times New Roman" w:cs="Times New Roman"/>
          <w:i/>
          <w:sz w:val="24"/>
          <w:szCs w:val="24"/>
        </w:rPr>
        <w:t>chla</w:t>
      </w:r>
      <w:proofErr w:type="spellEnd"/>
      <w:r w:rsidRPr="002A3CDD">
        <w:rPr>
          <w:rFonts w:ascii="Times New Roman" w:hAnsi="Times New Roman" w:cs="Times New Roman"/>
          <w:i/>
          <w:sz w:val="24"/>
          <w:szCs w:val="24"/>
        </w:rPr>
        <w:t>:</w:t>
      </w:r>
      <w:r w:rsidRPr="002A3CDD">
        <w:rPr>
          <w:rFonts w:ascii="Times New Roman" w:hAnsi="Times New Roman" w:cs="Times New Roman"/>
          <w:sz w:val="24"/>
          <w:szCs w:val="24"/>
        </w:rPr>
        <w:t xml:space="preserve"> Total Chlorophyll, </w:t>
      </w:r>
      <w:r w:rsidRPr="002A3CDD">
        <w:rPr>
          <w:rFonts w:ascii="Times New Roman" w:hAnsi="Times New Roman" w:cs="Times New Roman"/>
          <w:i/>
          <w:sz w:val="24"/>
          <w:szCs w:val="24"/>
        </w:rPr>
        <w:t>toc:</w:t>
      </w:r>
      <w:r w:rsidRPr="002A3CDD">
        <w:rPr>
          <w:rFonts w:ascii="Times New Roman" w:hAnsi="Times New Roman" w:cs="Times New Roman"/>
          <w:sz w:val="24"/>
          <w:szCs w:val="24"/>
        </w:rPr>
        <w:t xml:space="preserve"> Total Organic Carbon). It was hypothesized that exogenous variables </w:t>
      </w:r>
      <w:proofErr w:type="gramStart"/>
      <w:r w:rsidRPr="002A3CDD">
        <w:rPr>
          <w:rFonts w:ascii="Times New Roman" w:hAnsi="Times New Roman" w:cs="Times New Roman"/>
          <w:sz w:val="24"/>
          <w:szCs w:val="24"/>
        </w:rPr>
        <w:t>does</w:t>
      </w:r>
      <w:proofErr w:type="gramEnd"/>
      <w:r w:rsidRPr="002A3CDD">
        <w:rPr>
          <w:rFonts w:ascii="Times New Roman" w:hAnsi="Times New Roman" w:cs="Times New Roman"/>
          <w:sz w:val="24"/>
          <w:szCs w:val="24"/>
        </w:rPr>
        <w:t xml:space="preserve"> influence the endogenous variable. The rationale behind each hypothesized path between the endogenous and exogenous variable are briefed in Table S1. SEMs for selected species was fitted using the </w:t>
      </w:r>
      <w:proofErr w:type="spellStart"/>
      <w:r w:rsidRPr="002A3CDD">
        <w:rPr>
          <w:rFonts w:ascii="Times New Roman" w:hAnsi="Times New Roman" w:cs="Times New Roman"/>
          <w:sz w:val="24"/>
          <w:szCs w:val="24"/>
        </w:rPr>
        <w:t>lavaan</w:t>
      </w:r>
      <w:proofErr w:type="spellEnd"/>
      <w:r w:rsidRPr="002A3CDD">
        <w:rPr>
          <w:rFonts w:ascii="Times New Roman" w:hAnsi="Times New Roman" w:cs="Times New Roman"/>
          <w:sz w:val="24"/>
          <w:szCs w:val="24"/>
        </w:rPr>
        <w:t xml:space="preserve"> package </w:t>
      </w:r>
      <w:r w:rsidRPr="002A3CDD">
        <w:rPr>
          <w:rFonts w:ascii="Times New Roman" w:hAnsi="Times New Roman" w:cs="Times New Roman"/>
          <w:sz w:val="24"/>
          <w:szCs w:val="24"/>
        </w:rPr>
        <w:fldChar w:fldCharType="begin" w:fldLock="1"/>
      </w:r>
      <w:r w:rsidRPr="002A3CDD">
        <w:rPr>
          <w:rFonts w:ascii="Times New Roman" w:hAnsi="Times New Roman" w:cs="Times New Roman"/>
          <w:sz w:val="24"/>
          <w:szCs w:val="24"/>
        </w:rPr>
        <w:instrText>ADDIN CSL_CITATION {"citationItems":[{"id":"ITEM-1","itemData":{"ISSN":"1548-7660","author":[{"dropping-particle":"","family":"Rosseel","given":"Yves","non-dropping-particle":"","parse-names":false,"suffix":""}],"container-title":"Journal of statistical software","id":"ITEM-1","issued":{"date-parts":[["2012"]]},"page":"1-36","title":"lavaan: An R package for structural equation modeling","type":"article-journal","volume":"48"},"uris":["http://www.mendeley.com/documents/?uuid=28fda403-4531-4fdc-8954-04040ddd03aa"]}],"mendeley":{"formattedCitation":"(Rosseel, 2012)","plainTextFormattedCitation":"(Rosseel, 2012)","previouslyFormattedCitation":"(Rosseel, 2012)"},"properties":{"noteIndex":0},"schema":"https://github.com/citation-style-language/schema/raw/master/csl-citation.json"}</w:instrText>
      </w:r>
      <w:r w:rsidRPr="002A3CDD">
        <w:rPr>
          <w:rFonts w:ascii="Times New Roman" w:hAnsi="Times New Roman" w:cs="Times New Roman"/>
          <w:sz w:val="24"/>
          <w:szCs w:val="24"/>
        </w:rPr>
        <w:fldChar w:fldCharType="separate"/>
      </w:r>
      <w:r w:rsidRPr="002A3CDD">
        <w:rPr>
          <w:rFonts w:ascii="Times New Roman" w:hAnsi="Times New Roman" w:cs="Times New Roman"/>
          <w:noProof/>
          <w:sz w:val="24"/>
          <w:szCs w:val="24"/>
        </w:rPr>
        <w:t>(Rosseel, 2012)</w:t>
      </w:r>
      <w:r w:rsidRPr="002A3CDD">
        <w:rPr>
          <w:rFonts w:ascii="Times New Roman" w:hAnsi="Times New Roman" w:cs="Times New Roman"/>
          <w:sz w:val="24"/>
          <w:szCs w:val="24"/>
        </w:rPr>
        <w:fldChar w:fldCharType="end"/>
      </w:r>
      <w:r w:rsidRPr="002A3CDD">
        <w:rPr>
          <w:rFonts w:ascii="Times New Roman" w:hAnsi="Times New Roman" w:cs="Times New Roman"/>
          <w:sz w:val="24"/>
          <w:szCs w:val="24"/>
        </w:rPr>
        <w:t xml:space="preserve">. Significance and goodness of fit of the SEMs were tested using multiple model fit validation  indices: </w:t>
      </w:r>
      <w:proofErr w:type="spellStart"/>
      <w:r w:rsidRPr="002A3CDD">
        <w:rPr>
          <w:rFonts w:ascii="Times New Roman" w:hAnsi="Times New Roman" w:cs="Times New Roman"/>
          <w:sz w:val="24"/>
          <w:szCs w:val="24"/>
        </w:rPr>
        <w:t>i</w:t>
      </w:r>
      <w:proofErr w:type="spellEnd"/>
      <w:r w:rsidRPr="002A3CDD">
        <w:rPr>
          <w:rFonts w:ascii="Times New Roman" w:hAnsi="Times New Roman" w:cs="Times New Roman"/>
          <w:sz w:val="24"/>
          <w:szCs w:val="24"/>
        </w:rPr>
        <w:t>) the robust model chi-square (χ2) with a non-significant p-value (p &gt; 0.05) indicating that the model-implied covariance matrix equals the observed covariance matrix, ii) Comparative Fit Index (CFI), (best fit at CFI &gt; 0.95), iii) Robust root Mean Square Error of Approximation (RMSEA) (best fit at RMSEA &lt; 0.05), and iv) Standardized Root Mean squared Residual (SRMR) (best fit at SRMR &lt; 0.08). The model with the complete best fit was arrived for tree species. Each path in the final model was assessed for standardized coefficients, significant contribution, and explained variance (R2) per response variable were calculated.</w:t>
      </w:r>
    </w:p>
    <w:p w14:paraId="1091BB11" w14:textId="77777777" w:rsidR="00975C5E" w:rsidRPr="002A3CDD" w:rsidRDefault="00975C5E" w:rsidP="00975C5E">
      <w:pPr>
        <w:spacing w:line="240" w:lineRule="auto"/>
        <w:jc w:val="both"/>
        <w:rPr>
          <w:rFonts w:ascii="Times New Roman" w:hAnsi="Times New Roman" w:cs="Times New Roman"/>
          <w:sz w:val="24"/>
        </w:rPr>
      </w:pPr>
    </w:p>
    <w:p w14:paraId="41C24248" w14:textId="77777777" w:rsidR="00975C5E" w:rsidRPr="002A3CDD" w:rsidRDefault="00975C5E" w:rsidP="00975C5E">
      <w:pPr>
        <w:jc w:val="center"/>
        <w:rPr>
          <w:rFonts w:ascii="Times New Roman" w:hAnsi="Times New Roman" w:cs="Times New Roman"/>
          <w:i/>
          <w:sz w:val="24"/>
          <w:u w:val="single"/>
        </w:rPr>
      </w:pPr>
      <w:r w:rsidRPr="002A3CDD">
        <w:rPr>
          <w:rFonts w:ascii="Times New Roman" w:hAnsi="Times New Roman" w:cs="Times New Roman"/>
          <w:i/>
          <w:noProof/>
          <w:sz w:val="24"/>
          <w:u w:val="single"/>
          <w:lang w:val="en-IN" w:eastAsia="en-IN"/>
        </w:rPr>
        <w:drawing>
          <wp:inline distT="0" distB="0" distL="0" distR="0" wp14:anchorId="5EABABE2" wp14:editId="7AEDE3FA">
            <wp:extent cx="2383163" cy="2363896"/>
            <wp:effectExtent l="0" t="0" r="0" b="0"/>
            <wp:docPr id="9" name="Picture 0" descr="meta model for supplementry purpo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ta model for supplementry purpose.jpg"/>
                    <pic:cNvPicPr/>
                  </pic:nvPicPr>
                  <pic:blipFill>
                    <a:blip r:embed="rId6" cstate="print"/>
                    <a:srcRect b="2595"/>
                    <a:stretch>
                      <a:fillRect/>
                    </a:stretch>
                  </pic:blipFill>
                  <pic:spPr>
                    <a:xfrm>
                      <a:off x="0" y="0"/>
                      <a:ext cx="2398565" cy="2379174"/>
                    </a:xfrm>
                    <a:prstGeom prst="rect">
                      <a:avLst/>
                    </a:prstGeom>
                  </pic:spPr>
                </pic:pic>
              </a:graphicData>
            </a:graphic>
          </wp:inline>
        </w:drawing>
      </w:r>
    </w:p>
    <w:p w14:paraId="5475AC75" w14:textId="77777777" w:rsidR="00975C5E" w:rsidRPr="002A3CDD" w:rsidRDefault="00975C5E" w:rsidP="00975C5E">
      <w:pPr>
        <w:pStyle w:val="ListParagraph"/>
        <w:ind w:left="0"/>
        <w:jc w:val="both"/>
        <w:rPr>
          <w:rFonts w:ascii="Times New Roman" w:hAnsi="Times New Roman" w:cs="Times New Roman"/>
          <w:i/>
          <w:sz w:val="24"/>
          <w:u w:val="single"/>
        </w:rPr>
      </w:pPr>
      <w:proofErr w:type="spellStart"/>
      <w:r w:rsidRPr="002A3CDD">
        <w:rPr>
          <w:rFonts w:ascii="Times New Roman" w:hAnsi="Times New Roman" w:cs="Times New Roman"/>
          <w:i/>
          <w:sz w:val="24"/>
        </w:rPr>
        <w:t>pn</w:t>
      </w:r>
      <w:proofErr w:type="spellEnd"/>
      <w:r w:rsidRPr="002A3CDD">
        <w:rPr>
          <w:rFonts w:ascii="Times New Roman" w:hAnsi="Times New Roman" w:cs="Times New Roman"/>
          <w:i/>
          <w:sz w:val="24"/>
        </w:rPr>
        <w:t>:</w:t>
      </w:r>
      <w:r w:rsidRPr="002A3CDD">
        <w:rPr>
          <w:rFonts w:ascii="Times New Roman" w:hAnsi="Times New Roman" w:cs="Times New Roman"/>
          <w:sz w:val="24"/>
        </w:rPr>
        <w:t xml:space="preserve"> Photosynthesis, </w:t>
      </w:r>
      <w:proofErr w:type="spellStart"/>
      <w:r w:rsidRPr="002A3CDD">
        <w:rPr>
          <w:rFonts w:ascii="Times New Roman" w:hAnsi="Times New Roman" w:cs="Times New Roman"/>
          <w:i/>
          <w:sz w:val="24"/>
        </w:rPr>
        <w:t>sd</w:t>
      </w:r>
      <w:proofErr w:type="spellEnd"/>
      <w:r w:rsidRPr="002A3CDD">
        <w:rPr>
          <w:rFonts w:ascii="Times New Roman" w:hAnsi="Times New Roman" w:cs="Times New Roman"/>
          <w:i/>
          <w:sz w:val="24"/>
        </w:rPr>
        <w:t>:</w:t>
      </w:r>
      <w:r w:rsidRPr="002A3CDD">
        <w:rPr>
          <w:rFonts w:ascii="Times New Roman" w:hAnsi="Times New Roman" w:cs="Times New Roman"/>
          <w:sz w:val="24"/>
        </w:rPr>
        <w:t xml:space="preserve"> Stomatal Density, </w:t>
      </w:r>
      <w:r w:rsidRPr="002A3CDD">
        <w:rPr>
          <w:rFonts w:ascii="Times New Roman" w:hAnsi="Times New Roman" w:cs="Times New Roman"/>
          <w:i/>
          <w:sz w:val="24"/>
        </w:rPr>
        <w:t>GS:</w:t>
      </w:r>
      <w:r w:rsidRPr="002A3CDD">
        <w:rPr>
          <w:rFonts w:ascii="Times New Roman" w:hAnsi="Times New Roman" w:cs="Times New Roman"/>
          <w:sz w:val="24"/>
        </w:rPr>
        <w:t xml:space="preserve"> Stomatal Conductance, </w:t>
      </w:r>
      <w:r w:rsidRPr="002A3CDD">
        <w:rPr>
          <w:rFonts w:ascii="Times New Roman" w:hAnsi="Times New Roman" w:cs="Times New Roman"/>
          <w:i/>
          <w:sz w:val="24"/>
        </w:rPr>
        <w:t>Temp:</w:t>
      </w:r>
      <w:r w:rsidRPr="002A3CDD">
        <w:rPr>
          <w:rFonts w:ascii="Times New Roman" w:hAnsi="Times New Roman" w:cs="Times New Roman"/>
          <w:sz w:val="24"/>
        </w:rPr>
        <w:t xml:space="preserve"> Temperature, </w:t>
      </w:r>
      <w:r w:rsidRPr="002A3CDD">
        <w:rPr>
          <w:rFonts w:ascii="Times New Roman" w:hAnsi="Times New Roman" w:cs="Times New Roman"/>
          <w:i/>
          <w:sz w:val="24"/>
        </w:rPr>
        <w:t>intraco2:</w:t>
      </w:r>
      <w:r w:rsidRPr="002A3CDD">
        <w:rPr>
          <w:rFonts w:ascii="Times New Roman" w:hAnsi="Times New Roman" w:cs="Times New Roman"/>
          <w:sz w:val="24"/>
        </w:rPr>
        <w:t xml:space="preserve"> Leaf Intracellular CO2, </w:t>
      </w:r>
      <w:r w:rsidRPr="002A3CDD">
        <w:rPr>
          <w:rFonts w:ascii="Times New Roman" w:hAnsi="Times New Roman" w:cs="Times New Roman"/>
          <w:i/>
          <w:sz w:val="24"/>
        </w:rPr>
        <w:t>Amco2:</w:t>
      </w:r>
      <w:r w:rsidRPr="002A3CDD">
        <w:rPr>
          <w:rFonts w:ascii="Times New Roman" w:hAnsi="Times New Roman" w:cs="Times New Roman"/>
          <w:sz w:val="24"/>
        </w:rPr>
        <w:t xml:space="preserve"> Ambient Carbon Dioxide,  </w:t>
      </w:r>
      <w:proofErr w:type="spellStart"/>
      <w:r w:rsidRPr="002A3CDD">
        <w:rPr>
          <w:rFonts w:ascii="Times New Roman" w:hAnsi="Times New Roman" w:cs="Times New Roman"/>
          <w:i/>
          <w:sz w:val="24"/>
        </w:rPr>
        <w:t>sm</w:t>
      </w:r>
      <w:proofErr w:type="spellEnd"/>
      <w:r w:rsidRPr="002A3CDD">
        <w:rPr>
          <w:rFonts w:ascii="Times New Roman" w:hAnsi="Times New Roman" w:cs="Times New Roman"/>
          <w:i/>
          <w:sz w:val="24"/>
        </w:rPr>
        <w:t>:</w:t>
      </w:r>
      <w:r w:rsidRPr="002A3CDD">
        <w:rPr>
          <w:rFonts w:ascii="Times New Roman" w:hAnsi="Times New Roman" w:cs="Times New Roman"/>
          <w:sz w:val="24"/>
        </w:rPr>
        <w:t xml:space="preserve"> Soil moisture, </w:t>
      </w:r>
      <w:proofErr w:type="spellStart"/>
      <w:r w:rsidRPr="002A3CDD">
        <w:rPr>
          <w:rFonts w:ascii="Times New Roman" w:hAnsi="Times New Roman" w:cs="Times New Roman"/>
          <w:i/>
          <w:sz w:val="24"/>
        </w:rPr>
        <w:t>sn</w:t>
      </w:r>
      <w:proofErr w:type="spellEnd"/>
      <w:r w:rsidRPr="002A3CDD">
        <w:rPr>
          <w:rFonts w:ascii="Times New Roman" w:hAnsi="Times New Roman" w:cs="Times New Roman"/>
          <w:i/>
          <w:sz w:val="24"/>
        </w:rPr>
        <w:t>:</w:t>
      </w:r>
      <w:r w:rsidRPr="002A3CDD">
        <w:rPr>
          <w:rFonts w:ascii="Times New Roman" w:hAnsi="Times New Roman" w:cs="Times New Roman"/>
          <w:sz w:val="24"/>
        </w:rPr>
        <w:t xml:space="preserve"> Soil nitrogen, </w:t>
      </w:r>
      <w:r w:rsidRPr="002A3CDD">
        <w:rPr>
          <w:rFonts w:ascii="Times New Roman" w:hAnsi="Times New Roman" w:cs="Times New Roman"/>
          <w:i/>
          <w:sz w:val="24"/>
        </w:rPr>
        <w:t>rubisco:</w:t>
      </w:r>
      <w:r w:rsidRPr="002A3CDD">
        <w:rPr>
          <w:rFonts w:ascii="Times New Roman" w:hAnsi="Times New Roman" w:cs="Times New Roman"/>
          <w:sz w:val="24"/>
        </w:rPr>
        <w:t xml:space="preserve"> Ribulose-1,5-bisphosphate carboxylase/oxygenase, </w:t>
      </w:r>
      <w:proofErr w:type="spellStart"/>
      <w:r w:rsidRPr="002A3CDD">
        <w:rPr>
          <w:rFonts w:ascii="Times New Roman" w:hAnsi="Times New Roman" w:cs="Times New Roman"/>
          <w:i/>
          <w:sz w:val="24"/>
        </w:rPr>
        <w:t>chla</w:t>
      </w:r>
      <w:proofErr w:type="spellEnd"/>
      <w:r w:rsidRPr="002A3CDD">
        <w:rPr>
          <w:rFonts w:ascii="Times New Roman" w:hAnsi="Times New Roman" w:cs="Times New Roman"/>
          <w:i/>
          <w:sz w:val="24"/>
        </w:rPr>
        <w:t>:</w:t>
      </w:r>
      <w:r w:rsidRPr="002A3CDD">
        <w:rPr>
          <w:rFonts w:ascii="Times New Roman" w:hAnsi="Times New Roman" w:cs="Times New Roman"/>
          <w:sz w:val="24"/>
        </w:rPr>
        <w:t xml:space="preserve"> Total Chlorophyll, </w:t>
      </w:r>
      <w:r w:rsidRPr="002A3CDD">
        <w:rPr>
          <w:rFonts w:ascii="Times New Roman" w:hAnsi="Times New Roman" w:cs="Times New Roman"/>
          <w:i/>
          <w:sz w:val="24"/>
        </w:rPr>
        <w:t>toc:</w:t>
      </w:r>
      <w:r w:rsidRPr="002A3CDD">
        <w:rPr>
          <w:rFonts w:ascii="Times New Roman" w:hAnsi="Times New Roman" w:cs="Times New Roman"/>
          <w:sz w:val="24"/>
        </w:rPr>
        <w:t xml:space="preserve"> Total Organic Carbon.</w:t>
      </w:r>
    </w:p>
    <w:p w14:paraId="4165D859" w14:textId="77777777" w:rsidR="00975C5E" w:rsidRPr="002A3CDD" w:rsidRDefault="00975C5E" w:rsidP="00975C5E">
      <w:pPr>
        <w:spacing w:line="240" w:lineRule="auto"/>
        <w:rPr>
          <w:rFonts w:ascii="Times New Roman" w:hAnsi="Times New Roman" w:cs="Times New Roman"/>
          <w:sz w:val="24"/>
        </w:rPr>
      </w:pPr>
      <w:r w:rsidRPr="002A3CDD">
        <w:rPr>
          <w:rFonts w:ascii="Times New Roman" w:hAnsi="Times New Roman" w:cs="Times New Roman"/>
          <w:b/>
          <w:sz w:val="24"/>
        </w:rPr>
        <w:t>Fig S 2.</w:t>
      </w:r>
      <w:r>
        <w:rPr>
          <w:rFonts w:ascii="Times New Roman" w:hAnsi="Times New Roman" w:cs="Times New Roman"/>
          <w:b/>
          <w:sz w:val="24"/>
        </w:rPr>
        <w:t xml:space="preserve"> |</w:t>
      </w:r>
      <w:r w:rsidRPr="002A3CDD">
        <w:rPr>
          <w:rFonts w:ascii="Times New Roman" w:hAnsi="Times New Roman" w:cs="Times New Roman"/>
          <w:sz w:val="24"/>
        </w:rPr>
        <w:t xml:space="preserve"> Meta Model - the rationale behind each path of carbon fixing functional trait is given in Table. S 1</w:t>
      </w:r>
    </w:p>
    <w:p w14:paraId="7B29B1FC" w14:textId="77777777" w:rsidR="00975C5E" w:rsidRPr="002A3CDD" w:rsidRDefault="00975C5E" w:rsidP="00975C5E">
      <w:pPr>
        <w:pStyle w:val="ListParagraph"/>
        <w:ind w:left="0"/>
        <w:jc w:val="center"/>
        <w:rPr>
          <w:rFonts w:ascii="Times New Roman" w:hAnsi="Times New Roman" w:cs="Times New Roman"/>
          <w:b/>
          <w:sz w:val="24"/>
        </w:rPr>
      </w:pPr>
    </w:p>
    <w:p w14:paraId="099E00B8" w14:textId="77777777" w:rsidR="00975C5E" w:rsidRPr="002A3CDD" w:rsidRDefault="00975C5E" w:rsidP="00975C5E">
      <w:pPr>
        <w:pStyle w:val="ListParagraph"/>
        <w:ind w:left="0"/>
        <w:jc w:val="center"/>
        <w:rPr>
          <w:rFonts w:ascii="Times New Roman" w:hAnsi="Times New Roman" w:cs="Times New Roman"/>
          <w:b/>
          <w:sz w:val="24"/>
        </w:rPr>
      </w:pPr>
    </w:p>
    <w:p w14:paraId="0D8E432D" w14:textId="77777777" w:rsidR="00975C5E" w:rsidRPr="002A3CDD" w:rsidRDefault="00975C5E" w:rsidP="00975C5E">
      <w:pPr>
        <w:pStyle w:val="ListParagraph"/>
        <w:ind w:left="0"/>
        <w:jc w:val="center"/>
        <w:rPr>
          <w:rFonts w:ascii="Times New Roman" w:hAnsi="Times New Roman" w:cs="Times New Roman"/>
          <w:sz w:val="24"/>
        </w:rPr>
      </w:pPr>
    </w:p>
    <w:tbl>
      <w:tblPr>
        <w:tblStyle w:val="TableGrid"/>
        <w:tblW w:w="5167" w:type="pct"/>
        <w:tblBorders>
          <w:left w:val="none" w:sz="0" w:space="0" w:color="auto"/>
          <w:right w:val="none" w:sz="0" w:space="0" w:color="auto"/>
          <w:insideV w:val="none" w:sz="0" w:space="0" w:color="auto"/>
        </w:tblBorders>
        <w:tblLook w:val="04A0" w:firstRow="1" w:lastRow="0" w:firstColumn="1" w:lastColumn="0" w:noHBand="0" w:noVBand="1"/>
      </w:tblPr>
      <w:tblGrid>
        <w:gridCol w:w="662"/>
        <w:gridCol w:w="1555"/>
        <w:gridCol w:w="4767"/>
        <w:gridCol w:w="2689"/>
      </w:tblGrid>
      <w:tr w:rsidR="00975C5E" w:rsidRPr="002A3CDD" w14:paraId="2399D3B3" w14:textId="77777777" w:rsidTr="00B35134">
        <w:tc>
          <w:tcPr>
            <w:tcW w:w="342" w:type="pct"/>
            <w:vAlign w:val="center"/>
          </w:tcPr>
          <w:p w14:paraId="25B3CEE5" w14:textId="77777777" w:rsidR="00975C5E" w:rsidRPr="002A3CDD" w:rsidRDefault="00975C5E" w:rsidP="00B35134">
            <w:pPr>
              <w:pStyle w:val="ListParagraph"/>
              <w:ind w:left="0"/>
              <w:jc w:val="center"/>
              <w:rPr>
                <w:rFonts w:ascii="Times New Roman" w:hAnsi="Times New Roman" w:cs="Times New Roman"/>
                <w:b/>
              </w:rPr>
            </w:pPr>
            <w:r w:rsidRPr="002A3CDD">
              <w:rPr>
                <w:rFonts w:ascii="Times New Roman" w:hAnsi="Times New Roman" w:cs="Times New Roman"/>
                <w:b/>
              </w:rPr>
              <w:t>Path</w:t>
            </w:r>
          </w:p>
          <w:p w14:paraId="7E14EDD8" w14:textId="77777777" w:rsidR="00975C5E" w:rsidRPr="002A3CDD" w:rsidRDefault="00975C5E" w:rsidP="00B35134">
            <w:pPr>
              <w:pStyle w:val="ListParagraph"/>
              <w:ind w:left="0"/>
              <w:jc w:val="center"/>
              <w:rPr>
                <w:rFonts w:ascii="Times New Roman" w:hAnsi="Times New Roman" w:cs="Times New Roman"/>
                <w:b/>
              </w:rPr>
            </w:pPr>
            <w:r w:rsidRPr="002A3CDD">
              <w:rPr>
                <w:rFonts w:ascii="Times New Roman" w:hAnsi="Times New Roman" w:cs="Times New Roman"/>
                <w:b/>
              </w:rPr>
              <w:t>#</w:t>
            </w:r>
          </w:p>
        </w:tc>
        <w:tc>
          <w:tcPr>
            <w:tcW w:w="804" w:type="pct"/>
            <w:vAlign w:val="center"/>
          </w:tcPr>
          <w:p w14:paraId="03F582B1" w14:textId="77777777" w:rsidR="00975C5E" w:rsidRPr="002A3CDD" w:rsidRDefault="00975C5E" w:rsidP="00B35134">
            <w:pPr>
              <w:pStyle w:val="ListParagraph"/>
              <w:ind w:left="0"/>
              <w:rPr>
                <w:rFonts w:ascii="Times New Roman" w:hAnsi="Times New Roman" w:cs="Times New Roman"/>
                <w:b/>
              </w:rPr>
            </w:pPr>
            <w:r w:rsidRPr="002A3CDD">
              <w:rPr>
                <w:rFonts w:ascii="Times New Roman" w:hAnsi="Times New Roman" w:cs="Times New Roman"/>
                <w:b/>
              </w:rPr>
              <w:t>Pathway</w:t>
            </w:r>
          </w:p>
        </w:tc>
        <w:tc>
          <w:tcPr>
            <w:tcW w:w="2464" w:type="pct"/>
            <w:vAlign w:val="center"/>
          </w:tcPr>
          <w:p w14:paraId="7CA3604B" w14:textId="77777777" w:rsidR="00975C5E" w:rsidRPr="002A3CDD" w:rsidRDefault="00975C5E" w:rsidP="00B35134">
            <w:pPr>
              <w:pStyle w:val="ListParagraph"/>
              <w:ind w:left="0"/>
              <w:jc w:val="center"/>
              <w:rPr>
                <w:rFonts w:ascii="Times New Roman" w:hAnsi="Times New Roman" w:cs="Times New Roman"/>
                <w:b/>
              </w:rPr>
            </w:pPr>
            <w:r w:rsidRPr="002A3CDD">
              <w:rPr>
                <w:rFonts w:ascii="Times New Roman" w:hAnsi="Times New Roman" w:cs="Times New Roman"/>
                <w:b/>
              </w:rPr>
              <w:t>Described underlying mechanism behind hypothesized relationship</w:t>
            </w:r>
          </w:p>
        </w:tc>
        <w:tc>
          <w:tcPr>
            <w:tcW w:w="1390" w:type="pct"/>
            <w:vAlign w:val="center"/>
          </w:tcPr>
          <w:p w14:paraId="22B20C97" w14:textId="77777777" w:rsidR="00975C5E" w:rsidRPr="002A3CDD" w:rsidRDefault="00975C5E" w:rsidP="00B35134">
            <w:pPr>
              <w:pStyle w:val="ListParagraph"/>
              <w:ind w:left="0"/>
              <w:jc w:val="center"/>
              <w:rPr>
                <w:rFonts w:ascii="Times New Roman" w:hAnsi="Times New Roman" w:cs="Times New Roman"/>
                <w:b/>
              </w:rPr>
            </w:pPr>
            <w:r w:rsidRPr="002A3CDD">
              <w:rPr>
                <w:rFonts w:ascii="Times New Roman" w:hAnsi="Times New Roman" w:cs="Times New Roman"/>
                <w:b/>
              </w:rPr>
              <w:t>Reference</w:t>
            </w:r>
          </w:p>
        </w:tc>
      </w:tr>
      <w:tr w:rsidR="00975C5E" w:rsidRPr="002A3CDD" w14:paraId="1B73FB8A" w14:textId="77777777" w:rsidTr="00B35134">
        <w:tc>
          <w:tcPr>
            <w:tcW w:w="342" w:type="pct"/>
          </w:tcPr>
          <w:p w14:paraId="5F5B4182"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1</w:t>
            </w:r>
          </w:p>
        </w:tc>
        <w:tc>
          <w:tcPr>
            <w:tcW w:w="804" w:type="pct"/>
          </w:tcPr>
          <w:p w14:paraId="4AECFD01" w14:textId="77777777" w:rsidR="00975C5E" w:rsidRPr="002A3CDD" w:rsidRDefault="00975C5E" w:rsidP="00B35134">
            <w:pPr>
              <w:rPr>
                <w:rFonts w:ascii="Times New Roman" w:hAnsi="Times New Roman" w:cs="Times New Roman"/>
              </w:rPr>
            </w:pPr>
            <w:proofErr w:type="spellStart"/>
            <w:r w:rsidRPr="002A3CDD">
              <w:rPr>
                <w:rFonts w:ascii="Times New Roman" w:hAnsi="Times New Roman" w:cs="Times New Roman"/>
              </w:rPr>
              <w:t>pn</w:t>
            </w:r>
            <w:proofErr w:type="spellEnd"/>
            <w:r w:rsidRPr="002A3CDD">
              <w:rPr>
                <w:rFonts w:ascii="Times New Roman" w:hAnsi="Times New Roman" w:cs="Times New Roman"/>
              </w:rPr>
              <w:t xml:space="preserve"> ~ </w:t>
            </w:r>
            <w:proofErr w:type="spellStart"/>
            <w:r w:rsidRPr="002A3CDD">
              <w:rPr>
                <w:rFonts w:ascii="Times New Roman" w:hAnsi="Times New Roman" w:cs="Times New Roman"/>
              </w:rPr>
              <w:t>sd</w:t>
            </w:r>
            <w:proofErr w:type="spellEnd"/>
          </w:p>
        </w:tc>
        <w:tc>
          <w:tcPr>
            <w:tcW w:w="2464" w:type="pct"/>
            <w:vAlign w:val="center"/>
          </w:tcPr>
          <w:p w14:paraId="00B2F4F8"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 xml:space="preserve">Photosynthesis </w:t>
            </w:r>
            <w:proofErr w:type="gramStart"/>
            <w:r w:rsidRPr="002A3CDD">
              <w:rPr>
                <w:rFonts w:ascii="Times New Roman" w:hAnsi="Times New Roman" w:cs="Times New Roman"/>
              </w:rPr>
              <w:t>increase</w:t>
            </w:r>
            <w:proofErr w:type="gramEnd"/>
            <w:r w:rsidRPr="002A3CDD">
              <w:rPr>
                <w:rFonts w:ascii="Times New Roman" w:hAnsi="Times New Roman" w:cs="Times New Roman"/>
              </w:rPr>
              <w:t xml:space="preserve"> with stomatal density</w:t>
            </w:r>
          </w:p>
        </w:tc>
        <w:tc>
          <w:tcPr>
            <w:tcW w:w="1390" w:type="pct"/>
            <w:vAlign w:val="center"/>
          </w:tcPr>
          <w:p w14:paraId="6C6C8D42" w14:textId="77777777" w:rsidR="00975C5E" w:rsidRPr="002A3CDD" w:rsidRDefault="00975C5E" w:rsidP="00B35134">
            <w:pPr>
              <w:pStyle w:val="ListParagraph"/>
              <w:ind w:left="26"/>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1460-2431","author":[{"dropping-particle":"","family":"Xu","given":"Zhenzhu","non-dropping-particle":"","parse-names":false,"suffix":""},{"dropping-particle":"","family":"Zhou","given":"Guangsheng","non-dropping-particle":"","parse-names":false,"suffix":""}],"container-title":"Journal of experimental botany","id":"ITEM-1","issue":"12","issued":{"date-parts":[["2008"]]},"page":"3317-3325","publisher":"Oxford University Press","title":"Responses of leaf stomatal density to water status and its relationship with photosynthesis in a grass","type":"article-journal","volume":"59"},"uris":["http://www.mendeley.com/documents/?uuid=3966a152-dc7b-46f1-bbc6-256d1211baeb"]}],"mendeley":{"formattedCitation":"(Xu and Zhou, 2008)","plainTextFormattedCitation":"(Xu and Zhou, 2008)","previouslyFormattedCitation":"(Xu and Zhou, 2008)"},"properties":{"noteIndex":0},"schema":"https://github.com/citation-style-language/schema/raw/master/csl-citation.json"}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(Xu and Zhou, 2008)</w:t>
            </w:r>
            <w:r w:rsidRPr="002A3CDD">
              <w:rPr>
                <w:rFonts w:ascii="Times New Roman" w:hAnsi="Times New Roman" w:cs="Times New Roman"/>
                <w:i/>
                <w:u w:val="single"/>
              </w:rPr>
              <w:fldChar w:fldCharType="end"/>
            </w:r>
          </w:p>
        </w:tc>
      </w:tr>
      <w:tr w:rsidR="00975C5E" w:rsidRPr="002A3CDD" w14:paraId="11F2F66D" w14:textId="77777777" w:rsidTr="00B35134">
        <w:tc>
          <w:tcPr>
            <w:tcW w:w="342" w:type="pct"/>
          </w:tcPr>
          <w:p w14:paraId="4B85A4FD"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2</w:t>
            </w:r>
          </w:p>
        </w:tc>
        <w:tc>
          <w:tcPr>
            <w:tcW w:w="804" w:type="pct"/>
          </w:tcPr>
          <w:p w14:paraId="61175F2A" w14:textId="77777777" w:rsidR="00975C5E" w:rsidRPr="002A3CDD" w:rsidRDefault="00975C5E" w:rsidP="00B35134">
            <w:pPr>
              <w:rPr>
                <w:rFonts w:ascii="Times New Roman" w:hAnsi="Times New Roman" w:cs="Times New Roman"/>
              </w:rPr>
            </w:pPr>
            <w:r w:rsidRPr="002A3CDD">
              <w:rPr>
                <w:rFonts w:ascii="Times New Roman" w:hAnsi="Times New Roman" w:cs="Times New Roman"/>
              </w:rPr>
              <w:t xml:space="preserve">GS ~ </w:t>
            </w:r>
            <w:proofErr w:type="spellStart"/>
            <w:r w:rsidRPr="002A3CDD">
              <w:rPr>
                <w:rFonts w:ascii="Times New Roman" w:hAnsi="Times New Roman" w:cs="Times New Roman"/>
              </w:rPr>
              <w:t>sd</w:t>
            </w:r>
            <w:proofErr w:type="spellEnd"/>
          </w:p>
        </w:tc>
        <w:tc>
          <w:tcPr>
            <w:tcW w:w="2464" w:type="pct"/>
            <w:vAlign w:val="center"/>
          </w:tcPr>
          <w:p w14:paraId="58AAC59E"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Stomatal conductance increased with Stomatal density</w:t>
            </w:r>
          </w:p>
        </w:tc>
        <w:tc>
          <w:tcPr>
            <w:tcW w:w="1390" w:type="pct"/>
            <w:vAlign w:val="center"/>
          </w:tcPr>
          <w:p w14:paraId="2A6C25CD"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1460-2431","author":[{"dropping-particle":"","family":"Xu","given":"Zhenzhu","non-dropping-particle":"","parse-names":false,"suffix":""},{"dropping-particle":"","family":"Zhou","given":"Guangsheng","non-dropping-particle":"","parse-names":false,"suffix":""}],"container-title":"Journal of experimental botany","id":"ITEM-1","issue":"12","issued":{"date-parts":[["2008"]]},"page":"3317-3325","publisher":"Oxford University Press","title":"Responses of leaf stomatal density to water status and its relationship with photosynthesis in a grass","type":"article-journal","volume":"59"},"uris":["http://www.mendeley.com/documents/?uuid=3966a152-dc7b-46f1-bbc6-256d1211baeb"]}],"mendeley":{"formattedCitation":"(Xu and Zhou, 2008)","plainTextFormattedCitation":"(Xu and Zhou, 2008)","previouslyFormattedCitation":"(Xu and Zhou, 2008)"},"properties":{"noteIndex":0},"schema":"https://github.com/citation-style-language/schema/raw/master/csl-citation.json"}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(Xu and Zhou, 2008)</w:t>
            </w:r>
            <w:r w:rsidRPr="002A3CDD">
              <w:rPr>
                <w:rFonts w:ascii="Times New Roman" w:hAnsi="Times New Roman" w:cs="Times New Roman"/>
                <w:i/>
                <w:u w:val="single"/>
              </w:rPr>
              <w:fldChar w:fldCharType="end"/>
            </w:r>
          </w:p>
        </w:tc>
      </w:tr>
      <w:tr w:rsidR="00975C5E" w:rsidRPr="002A3CDD" w14:paraId="5D6FD228" w14:textId="77777777" w:rsidTr="00B35134">
        <w:tc>
          <w:tcPr>
            <w:tcW w:w="342" w:type="pct"/>
          </w:tcPr>
          <w:p w14:paraId="30E47BFB"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3</w:t>
            </w:r>
          </w:p>
        </w:tc>
        <w:tc>
          <w:tcPr>
            <w:tcW w:w="804" w:type="pct"/>
          </w:tcPr>
          <w:p w14:paraId="4875117E" w14:textId="77777777" w:rsidR="00975C5E" w:rsidRPr="002A3CDD" w:rsidRDefault="00975C5E" w:rsidP="00B35134">
            <w:pPr>
              <w:rPr>
                <w:rFonts w:ascii="Times New Roman" w:hAnsi="Times New Roman" w:cs="Times New Roman"/>
              </w:rPr>
            </w:pPr>
            <w:proofErr w:type="spellStart"/>
            <w:r w:rsidRPr="002A3CDD">
              <w:rPr>
                <w:rFonts w:ascii="Times New Roman" w:hAnsi="Times New Roman" w:cs="Times New Roman"/>
              </w:rPr>
              <w:t>pn</w:t>
            </w:r>
            <w:proofErr w:type="spellEnd"/>
            <w:r w:rsidRPr="002A3CDD">
              <w:rPr>
                <w:rFonts w:ascii="Times New Roman" w:hAnsi="Times New Roman" w:cs="Times New Roman"/>
              </w:rPr>
              <w:t xml:space="preserve"> ~ temp</w:t>
            </w:r>
          </w:p>
        </w:tc>
        <w:tc>
          <w:tcPr>
            <w:tcW w:w="2464" w:type="pct"/>
            <w:vAlign w:val="center"/>
          </w:tcPr>
          <w:p w14:paraId="4E2CE949"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Photosynthesis ceases with increase in temperature</w:t>
            </w:r>
          </w:p>
        </w:tc>
        <w:tc>
          <w:tcPr>
            <w:tcW w:w="1390" w:type="pct"/>
            <w:vAlign w:val="center"/>
          </w:tcPr>
          <w:p w14:paraId="2BFE7F8B"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0048-9697","author":[{"dropping-particle":"","family":"Li","given":"Guo","non-dropping-particle":"","parse-names":false,"suffix":""},{"dropping-particle":"","family":"Wu","given":"Chaoyang","non-dropping-particle":"","parse-names":false,"suffix":""},{"dropping-particle":"","family":"Chen","given":"Yanan","non-dropping-particle":"","parse-names":false,"suffix":""},{"dropping-particle":"","family":"Huang","given":"Changping","non-dropping-particle":"","parse-names":false,"suffix":""},{"dropping-particle":"","family":"Zhao","given":"Yan","non-dropping-particle":"","parse-names":false,"suffix":""},{"dropping-particle":"","family":"Wang","given":"Yanan","non-dropping-particle":"","parse-names":false,"suffix":""},{"dropping-particle":"","family":"Ma","given":"Mingguo","non-dropping-particle":"","parse-names":false,"suffix":""},{"dropping-particle":"","family":"Ding","given":"Zhi","non-dropping-particle":"","parse-names":false,"suffix":""},{"dropping-particle":"","family":"Yu","given":"Pujia","non-dropping-particle":"","parse-names":false,"suffix":""},{"dropping-particle":"","family":"Tang","given":"Xuguang","non-dropping-particle":"","parse-names":false,"suffix":""}],"container-title":"Science of The Total Environment","id":"ITEM-1","issued":{"date-parts":[["2023"]]},"page":"163587","publisher":"Elsevier","title":"Increasing temperature regulates the advance of peak photosynthesis timing in the boreal ecosystem","type":"article-journal","volume":"882"},"uris":["http://www.mendeley.com/documents/?uuid=91fecd4f-04be-4172-9b88-00eaa435a150"]}],"mendeley":{"formattedCitation":"(Li et al., 2023)","plainTextFormattedCitation":"(Li et al., 2023)","previouslyFormattedCitation":"(Li et al.,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(Li et al., 2023)</w:t>
            </w:r>
            <w:r w:rsidRPr="002A3CDD">
              <w:rPr>
                <w:rFonts w:ascii="Times New Roman" w:hAnsi="Times New Roman" w:cs="Times New Roman"/>
                <w:i/>
                <w:u w:val="single"/>
              </w:rPr>
              <w:fldChar w:fldCharType="end"/>
            </w:r>
          </w:p>
        </w:tc>
      </w:tr>
      <w:tr w:rsidR="00975C5E" w:rsidRPr="002A3CDD" w14:paraId="3674C998" w14:textId="77777777" w:rsidTr="00B35134">
        <w:tc>
          <w:tcPr>
            <w:tcW w:w="342" w:type="pct"/>
          </w:tcPr>
          <w:p w14:paraId="25DE407E"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4</w:t>
            </w:r>
          </w:p>
        </w:tc>
        <w:tc>
          <w:tcPr>
            <w:tcW w:w="804" w:type="pct"/>
          </w:tcPr>
          <w:p w14:paraId="5A5CF431" w14:textId="77777777" w:rsidR="00975C5E" w:rsidRPr="002A3CDD" w:rsidRDefault="00975C5E" w:rsidP="00B35134">
            <w:pPr>
              <w:rPr>
                <w:rFonts w:ascii="Times New Roman" w:hAnsi="Times New Roman" w:cs="Times New Roman"/>
              </w:rPr>
            </w:pPr>
            <w:r w:rsidRPr="002A3CDD">
              <w:rPr>
                <w:rFonts w:ascii="Times New Roman" w:hAnsi="Times New Roman" w:cs="Times New Roman"/>
              </w:rPr>
              <w:t>GS ~ temp</w:t>
            </w:r>
          </w:p>
        </w:tc>
        <w:tc>
          <w:tcPr>
            <w:tcW w:w="2464" w:type="pct"/>
            <w:vAlign w:val="center"/>
          </w:tcPr>
          <w:p w14:paraId="3B10F483"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Stomatal conductance increases against temperature</w:t>
            </w:r>
          </w:p>
        </w:tc>
        <w:tc>
          <w:tcPr>
            <w:tcW w:w="1390" w:type="pct"/>
            <w:vAlign w:val="center"/>
          </w:tcPr>
          <w:p w14:paraId="148110F8"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0098-8472","author":[{"dropping-particle":"","family":"Feng","given":"Xiaolong","non-dropping-particle":"","parse-names":false,"suffix":""},{"dropping-particle":"","family":"Liu","given":"Ran","non-dropping-particle":"","parse-names":false,"suffix":""},{"dropping-particle":"","family":"Li","given":"Congjuan","non-dropping-particle":"","parse-names":false,"suffix":""},{"dropping-particle":"","family":"Zhang","given":"Heng","non-dropping-particle":"","parse-names":false,"suffix":""},{"dropping-particle":"","family":"Slot","given":"Martijn","non-dropping-particle":"","parse-names":false,"suffix":""}],"container-title":"Environmental and Experimental Botany","id":"ITEM-1","issued":{"date-parts":[["2023"]]},"page":"105295","publisher":"Elsevier","title":"Contrasting responses of two C4 desert shrubs to drought but consistent decoupling of photosynthesis and stomatal conductance at high temperature","type":"article-journal","volume":"209"},"uris":["http://www.mendeley.com/documents/?uuid=2932c14b-0953-4486-bbd5-3b9989298193"]}],"mendeley":{"formattedCitation":"(Feng et al., 2023)","plainTextFormattedCitation":"(Feng et al., 2023)","previouslyFormattedCitation":"(Feng et al.,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(Feng et al., 2023)</w:t>
            </w:r>
            <w:r w:rsidRPr="002A3CDD">
              <w:rPr>
                <w:rFonts w:ascii="Times New Roman" w:hAnsi="Times New Roman" w:cs="Times New Roman"/>
                <w:i/>
                <w:u w:val="single"/>
              </w:rPr>
              <w:fldChar w:fldCharType="end"/>
            </w:r>
          </w:p>
        </w:tc>
      </w:tr>
      <w:tr w:rsidR="00975C5E" w:rsidRPr="002A3CDD" w14:paraId="1F695546" w14:textId="77777777" w:rsidTr="00B35134">
        <w:tc>
          <w:tcPr>
            <w:tcW w:w="342" w:type="pct"/>
          </w:tcPr>
          <w:p w14:paraId="39669B58"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5</w:t>
            </w:r>
          </w:p>
        </w:tc>
        <w:tc>
          <w:tcPr>
            <w:tcW w:w="804" w:type="pct"/>
          </w:tcPr>
          <w:p w14:paraId="3062519E" w14:textId="77777777" w:rsidR="00975C5E" w:rsidRPr="002A3CDD" w:rsidRDefault="00975C5E" w:rsidP="00B35134">
            <w:pPr>
              <w:rPr>
                <w:rFonts w:ascii="Times New Roman" w:hAnsi="Times New Roman" w:cs="Times New Roman"/>
              </w:rPr>
            </w:pPr>
            <w:r w:rsidRPr="002A3CDD">
              <w:rPr>
                <w:rFonts w:ascii="Times New Roman" w:hAnsi="Times New Roman" w:cs="Times New Roman"/>
              </w:rPr>
              <w:t xml:space="preserve">intraco2 ~ </w:t>
            </w:r>
          </w:p>
          <w:p w14:paraId="46E1DB49" w14:textId="77777777" w:rsidR="00975C5E" w:rsidRPr="002A3CDD" w:rsidRDefault="00975C5E" w:rsidP="00B35134">
            <w:pPr>
              <w:rPr>
                <w:rFonts w:ascii="Times New Roman" w:hAnsi="Times New Roman" w:cs="Times New Roman"/>
              </w:rPr>
            </w:pPr>
            <w:r w:rsidRPr="002A3CDD">
              <w:rPr>
                <w:rFonts w:ascii="Times New Roman" w:hAnsi="Times New Roman" w:cs="Times New Roman"/>
              </w:rPr>
              <w:t>Amco2</w:t>
            </w:r>
          </w:p>
        </w:tc>
        <w:tc>
          <w:tcPr>
            <w:tcW w:w="2464" w:type="pct"/>
            <w:vAlign w:val="center"/>
          </w:tcPr>
          <w:p w14:paraId="61A664E5"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Significant increase in Ambient CO2 caused increase in intracellular CO2</w:t>
            </w:r>
          </w:p>
        </w:tc>
        <w:tc>
          <w:tcPr>
            <w:tcW w:w="1390" w:type="pct"/>
            <w:vAlign w:val="center"/>
          </w:tcPr>
          <w:p w14:paraId="47799C2D"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{"citationItems":[{"id":"ITEM-1","itemData":{"author":[{"dropping-particle":"","family":"Grunstra","given":"Matthew B","non-dropping-particle":"","parse-names":false,"suffix":""},{"dropping-particle":"","family":"Auken","given":"Oscar W","non-dropping-particle":"Van","parse-names":false,"suffix":""}],"container-title":"American Journal of Plant Sciences","id":"ITEM-1","issue":"6","issued":{"date-parts":[["2023"]]},"page":"691-709","publisher":"Scientific Research Publishing","title":"Comparative Gas Exchange of Ulmus crassifolia (Cedar Elm, Ulmaceae) and Ungnadia speciosa (Mexican Buckey, Sapindaceae) at Ambient and Elevated Levels of Light, CO2 and Temperature","type":"article-journal","volume":"14"},"uris":["http://www.mendeley.com/documents/?uuid=a563370e-2730-4634-8ada-fdf268509543"]}],"mendeley":{"formattedCitation":"(Grunstra and Van Auken, 2023)","plainTextFormattedCitation":"(Grunstra and Van Auken, 2023)","previouslyFormattedCitation":"(Grunstra and Van Auken,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(Grunstra and Van Auken, 2023)</w:t>
            </w:r>
            <w:r w:rsidRPr="002A3CDD">
              <w:rPr>
                <w:rFonts w:ascii="Times New Roman" w:hAnsi="Times New Roman" w:cs="Times New Roman"/>
                <w:i/>
                <w:u w:val="single"/>
              </w:rPr>
              <w:fldChar w:fldCharType="end"/>
            </w:r>
          </w:p>
        </w:tc>
      </w:tr>
      <w:tr w:rsidR="00975C5E" w:rsidRPr="002A3CDD" w14:paraId="4396EC1C" w14:textId="77777777" w:rsidTr="00B35134">
        <w:tc>
          <w:tcPr>
            <w:tcW w:w="342" w:type="pct"/>
          </w:tcPr>
          <w:p w14:paraId="26F919A0"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6</w:t>
            </w:r>
          </w:p>
        </w:tc>
        <w:tc>
          <w:tcPr>
            <w:tcW w:w="804" w:type="pct"/>
          </w:tcPr>
          <w:p w14:paraId="3D58D5A2" w14:textId="77777777" w:rsidR="00975C5E" w:rsidRPr="002A3CDD" w:rsidRDefault="00975C5E" w:rsidP="00B35134">
            <w:pPr>
              <w:rPr>
                <w:rFonts w:ascii="Times New Roman" w:hAnsi="Times New Roman" w:cs="Times New Roman"/>
              </w:rPr>
            </w:pPr>
            <w:r w:rsidRPr="002A3CDD">
              <w:rPr>
                <w:rFonts w:ascii="Times New Roman" w:hAnsi="Times New Roman" w:cs="Times New Roman"/>
              </w:rPr>
              <w:t>GS ~ Amco2</w:t>
            </w:r>
          </w:p>
        </w:tc>
        <w:tc>
          <w:tcPr>
            <w:tcW w:w="2464" w:type="pct"/>
            <w:vAlign w:val="center"/>
          </w:tcPr>
          <w:p w14:paraId="14087EC5"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Increasing Ambient CO2 drastically increase stomatal conductance</w:t>
            </w:r>
          </w:p>
        </w:tc>
        <w:tc>
          <w:tcPr>
            <w:tcW w:w="1390" w:type="pct"/>
            <w:vAlign w:val="center"/>
          </w:tcPr>
          <w:p w14:paraId="24F41A05"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{"citationItems":[{"id":"ITEM-1","itemData":{"ISSN":"0022-0957","author":[{"dropping-particle":"","family":"Souza","given":"Amanda P","non-dropping-particle":"De","parse-names":false,"suffix":""}],"container-title":"Journal of Experimental Botany","id":"ITEM-1","issue":"9","issued":{"date-parts":[["2023"]]},"page":"2790-2793","publisher":"Oxford University Press UK","title":"Dynamic responses of carbon assimilation and stomatal conductance in the future climate","type":"article-journal","volume":"74"},"uris":["http://www.mendeley.com/documents/?uuid=27a8448e-02c7-458d-8794-98f149965bf6"]}],"mendeley":{"formattedCitation":"(De Souza, 2023)","plainTextFormattedCitation":"(De Souza, 2023)","previouslyFormattedCitation":"(De Souza,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(De Souza, 2023)</w:t>
            </w:r>
            <w:r w:rsidRPr="002A3CDD">
              <w:rPr>
                <w:rFonts w:ascii="Times New Roman" w:hAnsi="Times New Roman" w:cs="Times New Roman"/>
                <w:i/>
                <w:u w:val="single"/>
              </w:rPr>
              <w:fldChar w:fldCharType="end"/>
            </w:r>
          </w:p>
        </w:tc>
      </w:tr>
      <w:tr w:rsidR="00975C5E" w:rsidRPr="002A3CDD" w14:paraId="60C517EC" w14:textId="77777777" w:rsidTr="00B35134">
        <w:tc>
          <w:tcPr>
            <w:tcW w:w="342" w:type="pct"/>
          </w:tcPr>
          <w:p w14:paraId="0FECD427"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7</w:t>
            </w:r>
          </w:p>
        </w:tc>
        <w:tc>
          <w:tcPr>
            <w:tcW w:w="804" w:type="pct"/>
          </w:tcPr>
          <w:p w14:paraId="0B9397D0" w14:textId="77777777" w:rsidR="00975C5E" w:rsidRPr="002A3CDD" w:rsidRDefault="00975C5E" w:rsidP="00B35134">
            <w:pPr>
              <w:rPr>
                <w:rFonts w:ascii="Times New Roman" w:hAnsi="Times New Roman" w:cs="Times New Roman"/>
              </w:rPr>
            </w:pPr>
            <w:proofErr w:type="spellStart"/>
            <w:r w:rsidRPr="002A3CDD">
              <w:rPr>
                <w:rFonts w:ascii="Times New Roman" w:hAnsi="Times New Roman" w:cs="Times New Roman"/>
              </w:rPr>
              <w:t>pn</w:t>
            </w:r>
            <w:proofErr w:type="spellEnd"/>
            <w:r w:rsidRPr="002A3CDD">
              <w:rPr>
                <w:rFonts w:ascii="Times New Roman" w:hAnsi="Times New Roman" w:cs="Times New Roman"/>
              </w:rPr>
              <w:t xml:space="preserve"> ~ Amco2</w:t>
            </w:r>
          </w:p>
        </w:tc>
        <w:tc>
          <w:tcPr>
            <w:tcW w:w="2464" w:type="pct"/>
            <w:vAlign w:val="center"/>
          </w:tcPr>
          <w:p w14:paraId="3833D084"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Current trends (2023) Ambient CO2 does enhance photosynthesis</w:t>
            </w:r>
          </w:p>
        </w:tc>
        <w:tc>
          <w:tcPr>
            <w:tcW w:w="1390" w:type="pct"/>
            <w:vAlign w:val="center"/>
          </w:tcPr>
          <w:p w14:paraId="36D33C82"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0176-1617","author":[{"dropping-particle":"","family":"Yang","given":"Kai","non-dropping-particle":"","parse-names":false,"suffix":""},{"dropping-particle":"","family":"Huang","given":"Yao","non-dropping-particle":"","parse-names":false,"suffix":""},{"dropping-particle":"","family":"Yang","given":"Jingrui","non-dropping-particle":"","parse-names":false,"suffix":""},{"dropping-particle":"","family":"Yu","given":"Lingfei","non-dropping-particle":"","parse-names":false,"suffix":""},{"dropping-particle":"","family":"Hu","given":"Zhenghua","non-dropping-particle":"","parse-names":false,"suffix":""},{"dropping-particle":"","family":"Sun","given":"Wenjuan","non-dropping-particle":"","parse-names":false,"suffix":""},{"dropping-particle":"","family":"Zhang","given":"Qing","non-dropping-particle":"","parse-names":false,"suffix":""}],"container-title":"Journal of Plant Physiology","id":"ITEM-1","issued":{"date-parts":[["2023"]]},"page":"153889","publisher":"Elsevier","title":"The determiner of photosynthetic acclimation induced by biochemical limitation under elevated CO2 in japonica rice","type":"article-journal","volume":"280"},"uris":["http://www.mendeley.com/documents/?uuid=b3366efd-da5f-4f90-8747-4ddd60b9b81f"]}],"mendeley":{"formattedCitation":"(Yang et al., 2023)","plainTextFormattedCitation":"(Yang et al., 2023)","previouslyFormattedCitation":"(Yang et al.,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(Yang et al., 2023)</w:t>
            </w:r>
            <w:r w:rsidRPr="002A3CDD">
              <w:rPr>
                <w:rFonts w:ascii="Times New Roman" w:hAnsi="Times New Roman" w:cs="Times New Roman"/>
                <w:i/>
                <w:u w:val="single"/>
              </w:rPr>
              <w:fldChar w:fldCharType="end"/>
            </w:r>
          </w:p>
        </w:tc>
      </w:tr>
      <w:tr w:rsidR="00975C5E" w:rsidRPr="002A3CDD" w14:paraId="01F62B29" w14:textId="77777777" w:rsidTr="00B35134">
        <w:tc>
          <w:tcPr>
            <w:tcW w:w="342" w:type="pct"/>
          </w:tcPr>
          <w:p w14:paraId="0433AAA1"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8</w:t>
            </w:r>
          </w:p>
        </w:tc>
        <w:tc>
          <w:tcPr>
            <w:tcW w:w="804" w:type="pct"/>
          </w:tcPr>
          <w:p w14:paraId="4D25998F" w14:textId="77777777" w:rsidR="00975C5E" w:rsidRPr="002A3CDD" w:rsidRDefault="00975C5E" w:rsidP="00B35134">
            <w:pPr>
              <w:rPr>
                <w:rFonts w:ascii="Times New Roman" w:hAnsi="Times New Roman" w:cs="Times New Roman"/>
              </w:rPr>
            </w:pPr>
            <w:proofErr w:type="spellStart"/>
            <w:r w:rsidRPr="002A3CDD">
              <w:rPr>
                <w:rFonts w:ascii="Times New Roman" w:hAnsi="Times New Roman" w:cs="Times New Roman"/>
              </w:rPr>
              <w:t>pn</w:t>
            </w:r>
            <w:proofErr w:type="spellEnd"/>
            <w:r w:rsidRPr="002A3CDD">
              <w:rPr>
                <w:rFonts w:ascii="Times New Roman" w:hAnsi="Times New Roman" w:cs="Times New Roman"/>
              </w:rPr>
              <w:t xml:space="preserve"> ~</w:t>
            </w:r>
            <w:proofErr w:type="spellStart"/>
            <w:r w:rsidRPr="002A3CDD">
              <w:rPr>
                <w:rFonts w:ascii="Times New Roman" w:hAnsi="Times New Roman" w:cs="Times New Roman"/>
              </w:rPr>
              <w:t>sm</w:t>
            </w:r>
            <w:proofErr w:type="spellEnd"/>
          </w:p>
        </w:tc>
        <w:tc>
          <w:tcPr>
            <w:tcW w:w="2464" w:type="pct"/>
            <w:vAlign w:val="center"/>
          </w:tcPr>
          <w:p w14:paraId="3680F032"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High Soil moisture leads to increase in Photosynthesis rate</w:t>
            </w:r>
          </w:p>
        </w:tc>
        <w:tc>
          <w:tcPr>
            <w:tcW w:w="1390" w:type="pct"/>
            <w:vAlign w:val="center"/>
          </w:tcPr>
          <w:p w14:paraId="0B8B8190"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0048-9697","author":[{"dropping-particle":"","family":"Yu","given":"Tao","non-dropping-particle":"","parse-names":false,"suffix":""},{"dropping-particle":"","family":"Jiapaer","given":"Guli","non-dropping-particle":"","parse-names":false,"suffix":""},{"dropping-particle":"","family":"Long","given":"Gang","non-dropping-particle":"","parse-names":false,"suffix":""},{"dropping-particle":"","family":"Li","given":"Xu","non-dropping-particle":"","parse-names":false,"suffix":""},{"dropping-particle":"","family":"Jing","given":"Jingyu","non-dropping-particle":"","parse-names":false,"suffix":""},{"dropping-particle":"","family":"Liu","given":"Ying","non-dropping-particle":"","parse-names":false,"suffix":""},{"dropping-particle":"","family":"Maeyer","given":"Philippe","non-dropping-particle":"De","parse-names":false,"suffix":""},{"dropping-particle":"","family":"Voorde","given":"Tim","non-dropping-particle":"Van de","parse-names":false,"suffix":""}],"container-title":"Science of The Total Environment","id":"ITEM-1","issued":{"date-parts":[["2023"]]},"page":"159191","publisher":"Elsevier","title":"Interannual and seasonal relationships between photosynthesis and summer soil moisture in the Ili River basin, Xinjiang, 2000–2018","type":"article-journal","volume":"856"},"uris":["http://www.mendeley.com/documents/?uuid=66065846-eba0-4d55-a8d0-0db0bf4aea8a"]}],"mendeley":{"formattedCitation":"(Yu et al., 2023)","plainTextFormattedCitation":"(Yu et al., 2023)","previouslyFormattedCitation":"(Yu et al.,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(Yu et al., 2023)</w:t>
            </w:r>
            <w:r w:rsidRPr="002A3CDD">
              <w:rPr>
                <w:rFonts w:ascii="Times New Roman" w:hAnsi="Times New Roman" w:cs="Times New Roman"/>
                <w:i/>
                <w:u w:val="single"/>
              </w:rPr>
              <w:fldChar w:fldCharType="end"/>
            </w:r>
          </w:p>
        </w:tc>
      </w:tr>
      <w:tr w:rsidR="00975C5E" w:rsidRPr="002A3CDD" w14:paraId="04F18F7F" w14:textId="77777777" w:rsidTr="00B35134">
        <w:tc>
          <w:tcPr>
            <w:tcW w:w="342" w:type="pct"/>
          </w:tcPr>
          <w:p w14:paraId="5BE28010"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9</w:t>
            </w:r>
          </w:p>
        </w:tc>
        <w:tc>
          <w:tcPr>
            <w:tcW w:w="804" w:type="pct"/>
          </w:tcPr>
          <w:p w14:paraId="1B57BA30" w14:textId="77777777" w:rsidR="00975C5E" w:rsidRPr="002A3CDD" w:rsidRDefault="00975C5E" w:rsidP="00B35134">
            <w:pPr>
              <w:rPr>
                <w:rFonts w:ascii="Times New Roman" w:hAnsi="Times New Roman" w:cs="Times New Roman"/>
              </w:rPr>
            </w:pPr>
            <w:r w:rsidRPr="002A3CDD">
              <w:rPr>
                <w:rFonts w:ascii="Times New Roman" w:hAnsi="Times New Roman" w:cs="Times New Roman"/>
              </w:rPr>
              <w:t>intraco2 ~ GS</w:t>
            </w:r>
          </w:p>
        </w:tc>
        <w:tc>
          <w:tcPr>
            <w:tcW w:w="2464" w:type="pct"/>
            <w:vAlign w:val="center"/>
          </w:tcPr>
          <w:p w14:paraId="0F8E7BC9"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Higher stomatal conductance leads increased intracellular co2 levels</w:t>
            </w:r>
          </w:p>
        </w:tc>
        <w:tc>
          <w:tcPr>
            <w:tcW w:w="1390" w:type="pct"/>
            <w:vAlign w:val="center"/>
          </w:tcPr>
          <w:p w14:paraId="682F9845"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{"citationItems":[{"id":"ITEM-1","itemData":{"ISSN":"0022-0957","author":[{"dropping-particle":"","family":"Souza","given":"Amanda P","non-dropping-particle":"De","parse-names":false,"suffix":""}],"container-title":"Journal of Experimental Botany","id":"ITEM-1","issue":"9","issued":{"date-parts":[["2023"]]},"page":"2790-2793","publisher":"Oxford University Press UK","title":"Dynamic responses of carbon assimilation and stomatal conductance in the future climate","type":"article-journal","volume":"74"},"uris":["http://www.mendeley.com/documents/?uuid=27a8448e-02c7-458d-8794-98f149965bf6"]}],"mendeley":{"formattedCitation":"(De Souza, 2023)","plainTextFormattedCitation":"(De Souza, 2023)","previouslyFormattedCitation":"(De Souza,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(De Souza, 2023)</w:t>
            </w:r>
            <w:r w:rsidRPr="002A3CDD">
              <w:rPr>
                <w:rFonts w:ascii="Times New Roman" w:hAnsi="Times New Roman" w:cs="Times New Roman"/>
                <w:i/>
                <w:u w:val="single"/>
              </w:rPr>
              <w:fldChar w:fldCharType="end"/>
            </w:r>
          </w:p>
        </w:tc>
      </w:tr>
      <w:tr w:rsidR="00975C5E" w:rsidRPr="002A3CDD" w14:paraId="47E96D73" w14:textId="77777777" w:rsidTr="00B35134">
        <w:tc>
          <w:tcPr>
            <w:tcW w:w="342" w:type="pct"/>
          </w:tcPr>
          <w:p w14:paraId="421ABB5A"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10</w:t>
            </w:r>
          </w:p>
        </w:tc>
        <w:tc>
          <w:tcPr>
            <w:tcW w:w="804" w:type="pct"/>
          </w:tcPr>
          <w:p w14:paraId="169238B9" w14:textId="77777777" w:rsidR="00975C5E" w:rsidRPr="002A3CDD" w:rsidRDefault="00975C5E" w:rsidP="00B35134">
            <w:pPr>
              <w:rPr>
                <w:rFonts w:ascii="Times New Roman" w:hAnsi="Times New Roman" w:cs="Times New Roman"/>
              </w:rPr>
            </w:pPr>
            <w:r w:rsidRPr="002A3CDD">
              <w:rPr>
                <w:rFonts w:ascii="Times New Roman" w:hAnsi="Times New Roman" w:cs="Times New Roman"/>
              </w:rPr>
              <w:t xml:space="preserve">rubisco ~ </w:t>
            </w:r>
          </w:p>
          <w:p w14:paraId="0296E08F" w14:textId="77777777" w:rsidR="00975C5E" w:rsidRPr="002A3CDD" w:rsidRDefault="00975C5E" w:rsidP="00B35134">
            <w:pPr>
              <w:rPr>
                <w:rFonts w:ascii="Times New Roman" w:hAnsi="Times New Roman" w:cs="Times New Roman"/>
              </w:rPr>
            </w:pPr>
            <w:r w:rsidRPr="002A3CDD">
              <w:rPr>
                <w:rFonts w:ascii="Times New Roman" w:hAnsi="Times New Roman" w:cs="Times New Roman"/>
              </w:rPr>
              <w:t>temp</w:t>
            </w:r>
          </w:p>
        </w:tc>
        <w:tc>
          <w:tcPr>
            <w:tcW w:w="2464" w:type="pct"/>
            <w:vAlign w:val="center"/>
          </w:tcPr>
          <w:p w14:paraId="71318F22"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Increased temperature delimits rubisco</w:t>
            </w:r>
          </w:p>
        </w:tc>
        <w:tc>
          <w:tcPr>
            <w:tcW w:w="1390" w:type="pct"/>
            <w:vAlign w:val="center"/>
          </w:tcPr>
          <w:p w14:paraId="154D0C9C"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{"citationItems":[{"id":"ITEM-1","itemData":{"ISSN":"2041-1723","author":[{"dropping-particle":"","family":"Scafaro","given":"Andrew P","non-dropping-particle":"","parse-names":false,"suffix":""},{"dropping-particle":"","family":"Posch","given":"Bradley C","non-dropping-particle":"","parse-names":false,"suffix":""},{"dropping-particle":"","family":"Evans","given":"John R","non-dropping-particle":"","parse-names":false,"suffix":""},{"dropping-particle":"","family":"Farquhar","given":"Graham D","non-dropping-particle":"","parse-names":false,"suffix":""},{"dropping-particle":"","family":"Atkin","given":"Owen K","non-dropping-particle":"","parse-names":false,"suffix":""}],"container-title":"Nature Communications","id":"ITEM-1","issue":"1","issued":{"date-parts":[["2023"]]},"page":"2820","publisher":"Nature Publishing Group UK London","title":"Rubisco deactivation and chloroplast electron transport rates co-limit photosynthesis above optimal leaf temperature in terrestrial plants","type":"article-journal","volume":"14"},"uris":["http://www.mendeley.com/documents/?uuid=021099fd-6800-4f5c-b6d1-23a9a60a6928"]}],"mendeley":{"formattedCitation":"(Scafaro et al., 2023)","plainTextFormattedCitation":"(Scafaro et al., 2023)","previouslyFormattedCitation":"(Scafaro et al.,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(Scafaro et al., 2023)</w:t>
            </w:r>
            <w:r w:rsidRPr="002A3CDD">
              <w:rPr>
                <w:rFonts w:ascii="Times New Roman" w:hAnsi="Times New Roman" w:cs="Times New Roman"/>
                <w:i/>
                <w:u w:val="single"/>
              </w:rPr>
              <w:fldChar w:fldCharType="end"/>
            </w:r>
          </w:p>
        </w:tc>
      </w:tr>
      <w:tr w:rsidR="00975C5E" w:rsidRPr="002A3CDD" w14:paraId="1047478E" w14:textId="77777777" w:rsidTr="00B35134">
        <w:tc>
          <w:tcPr>
            <w:tcW w:w="342" w:type="pct"/>
          </w:tcPr>
          <w:p w14:paraId="6118B821"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11</w:t>
            </w:r>
          </w:p>
        </w:tc>
        <w:tc>
          <w:tcPr>
            <w:tcW w:w="804" w:type="pct"/>
          </w:tcPr>
          <w:p w14:paraId="0C5CC4A6" w14:textId="77777777" w:rsidR="00975C5E" w:rsidRPr="002A3CDD" w:rsidRDefault="00975C5E" w:rsidP="00B35134">
            <w:pPr>
              <w:rPr>
                <w:rFonts w:ascii="Times New Roman" w:hAnsi="Times New Roman" w:cs="Times New Roman"/>
              </w:rPr>
            </w:pPr>
            <w:proofErr w:type="spellStart"/>
            <w:r w:rsidRPr="002A3CDD">
              <w:rPr>
                <w:rFonts w:ascii="Times New Roman" w:hAnsi="Times New Roman" w:cs="Times New Roman"/>
              </w:rPr>
              <w:t>pn</w:t>
            </w:r>
            <w:proofErr w:type="spellEnd"/>
            <w:r w:rsidRPr="002A3CDD">
              <w:rPr>
                <w:rFonts w:ascii="Times New Roman" w:hAnsi="Times New Roman" w:cs="Times New Roman"/>
              </w:rPr>
              <w:t xml:space="preserve"> ~ GS</w:t>
            </w:r>
          </w:p>
        </w:tc>
        <w:tc>
          <w:tcPr>
            <w:tcW w:w="2464" w:type="pct"/>
            <w:vAlign w:val="center"/>
          </w:tcPr>
          <w:p w14:paraId="5DF0D50B"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 xml:space="preserve">Photosynthesis </w:t>
            </w:r>
            <w:proofErr w:type="gramStart"/>
            <w:r w:rsidRPr="002A3CDD">
              <w:rPr>
                <w:rFonts w:ascii="Times New Roman" w:hAnsi="Times New Roman" w:cs="Times New Roman"/>
              </w:rPr>
              <w:t>increase</w:t>
            </w:r>
            <w:proofErr w:type="gramEnd"/>
            <w:r w:rsidRPr="002A3CDD">
              <w:rPr>
                <w:rFonts w:ascii="Times New Roman" w:hAnsi="Times New Roman" w:cs="Times New Roman"/>
              </w:rPr>
              <w:t xml:space="preserve"> with stomatal conductance</w:t>
            </w:r>
          </w:p>
        </w:tc>
        <w:tc>
          <w:tcPr>
            <w:tcW w:w="1390" w:type="pct"/>
            <w:vAlign w:val="center"/>
          </w:tcPr>
          <w:p w14:paraId="7B29DE6F"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0378-3774","author":[{"dropping-particle":"","family":"Qi","given":"Yue","non-dropping-particle":"","parse-names":false,"suffix":""},{"dropping-particle":"","family":"Zhang","given":"Qiang","non-dropping-particle":"","parse-names":false,"suffix":""},{"dropping-particle":"","family":"Hu","given":"Shujuan","non-dropping-particle":"","parse-names":false,"suffix":""},{"dropping-particle":"","family":"Wang","given":"Runyuan","non-dropping-particle":"","parse-names":false,"suffix":""},{"dropping-particle":"","family":"Wang","given":"Heling","non-dropping-particle":"","parse-names":false,"suffix":""},{"dropping-particle":"","family":"Zhang","given":"Kai","non-dropping-particle":"","parse-names":false,"suffix":""},{"dropping-particle":"","family":"Zhao","given":"Hong","non-dropping-particle":"","parse-names":false,"suffix":""},{"dropping-particle":"","family":"Zhao","given":"Funian","non-dropping-particle":"","parse-names":false,"suffix":""},{"dropping-particle":"","family":"Chen","given":"Fei","non-dropping-particle":"","parse-names":false,"suffix":""},{"dropping-particle":"","family":"Yang","given":"Yang","non-dropping-particle":"","parse-names":false,"suffix":""}],"container-title":"Agricultural Water Management","id":"ITEM-1","issued":{"date-parts":[["2023"]]},"page":"108090","publisher":"Elsevier","title":"Applicability of stomatal conductance models comparison for persistent water stress processes of spring maize in water resources limited environmental zone","type":"article-journal","volume":"277"},"uris":["http://www.mendeley.com/documents/?uuid=1faada01-d72a-409d-bc51-3194fe4b4cd5"]}],"mendeley":{"formattedCitation":"(Qi et al., 2023)","plainTextFormattedCitation":"(Qi et al., 2023)","previouslyFormattedCitation":"(Qi et al.,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(Qi et al., 2023)</w:t>
            </w:r>
            <w:r w:rsidRPr="002A3CDD">
              <w:rPr>
                <w:rFonts w:ascii="Times New Roman" w:hAnsi="Times New Roman" w:cs="Times New Roman"/>
                <w:i/>
                <w:u w:val="single"/>
              </w:rPr>
              <w:fldChar w:fldCharType="end"/>
            </w:r>
          </w:p>
        </w:tc>
      </w:tr>
      <w:tr w:rsidR="00975C5E" w:rsidRPr="002A3CDD" w14:paraId="3B6F86F1" w14:textId="77777777" w:rsidTr="00B35134">
        <w:tc>
          <w:tcPr>
            <w:tcW w:w="342" w:type="pct"/>
          </w:tcPr>
          <w:p w14:paraId="1990D68C"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12</w:t>
            </w:r>
          </w:p>
        </w:tc>
        <w:tc>
          <w:tcPr>
            <w:tcW w:w="804" w:type="pct"/>
          </w:tcPr>
          <w:p w14:paraId="64838908" w14:textId="77777777" w:rsidR="00975C5E" w:rsidRPr="002A3CDD" w:rsidRDefault="00975C5E" w:rsidP="00B35134">
            <w:pPr>
              <w:rPr>
                <w:rFonts w:ascii="Times New Roman" w:hAnsi="Times New Roman" w:cs="Times New Roman"/>
              </w:rPr>
            </w:pPr>
            <w:proofErr w:type="spellStart"/>
            <w:r w:rsidRPr="002A3CDD">
              <w:rPr>
                <w:rFonts w:ascii="Times New Roman" w:hAnsi="Times New Roman" w:cs="Times New Roman"/>
              </w:rPr>
              <w:t>pn</w:t>
            </w:r>
            <w:proofErr w:type="spellEnd"/>
            <w:r w:rsidRPr="002A3CDD">
              <w:rPr>
                <w:rFonts w:ascii="Times New Roman" w:hAnsi="Times New Roman" w:cs="Times New Roman"/>
              </w:rPr>
              <w:t xml:space="preserve"> ~ intraco2</w:t>
            </w:r>
          </w:p>
        </w:tc>
        <w:tc>
          <w:tcPr>
            <w:tcW w:w="2464" w:type="pct"/>
          </w:tcPr>
          <w:p w14:paraId="252CDF62"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Increase in intracellular co2 rises photosynthesis</w:t>
            </w:r>
          </w:p>
        </w:tc>
        <w:tc>
          <w:tcPr>
            <w:tcW w:w="1390" w:type="pct"/>
          </w:tcPr>
          <w:p w14:paraId="45828685"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{"citationItems":[{"id":"ITEM-1","itemData":{"ISSN":"1664-462X","author":[{"dropping-particle":"","family":"Jahan","given":"Eisrat","non-dropping-particle":"","parse-names":false,"suffix":""},{"dropping-particle":"","family":"Sharwood","given":"Robert Edward","non-dropping-particle":"","parse-names":false,"suffix":""},{"dropping-particle":"","family":"Tissue","given":"David T","non-dropping-particle":"","parse-names":false,"suffix":""}],"container-title":"Frontiers in Plant Science","id":"ITEM-1","issued":{"date-parts":[["2023"]]},"page":"1091418","publisher":"Frontiers","title":"Effects of leaf age during drought and recovery on photosynthesis, mesophyll conductance and leaf anatomy in wheat leaves","type":"article-journal","volume":"14"},"uris":["http://www.mendeley.com/documents/?uuid=a3811ddf-eb89-4856-918f-3df4c85db645"]}],"mendeley":{"formattedCitation":"(Jahan et al., 2023)","plainTextFormattedCitation":"(Jahan et al., 2023)","previouslyFormattedCitation":"(Jahan et al.,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(Jahan et al., 2023)</w:t>
            </w:r>
            <w:r w:rsidRPr="002A3CDD">
              <w:rPr>
                <w:rFonts w:ascii="Times New Roman" w:hAnsi="Times New Roman" w:cs="Times New Roman"/>
                <w:i/>
                <w:u w:val="single"/>
              </w:rPr>
              <w:fldChar w:fldCharType="end"/>
            </w:r>
          </w:p>
        </w:tc>
      </w:tr>
      <w:tr w:rsidR="00975C5E" w:rsidRPr="002A3CDD" w14:paraId="0EFC4315" w14:textId="77777777" w:rsidTr="00B35134">
        <w:tc>
          <w:tcPr>
            <w:tcW w:w="342" w:type="pct"/>
          </w:tcPr>
          <w:p w14:paraId="4098913C"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13</w:t>
            </w:r>
          </w:p>
        </w:tc>
        <w:tc>
          <w:tcPr>
            <w:tcW w:w="804" w:type="pct"/>
          </w:tcPr>
          <w:p w14:paraId="380881CA" w14:textId="77777777" w:rsidR="00975C5E" w:rsidRPr="002A3CDD" w:rsidRDefault="00975C5E" w:rsidP="00B35134">
            <w:pPr>
              <w:rPr>
                <w:rFonts w:ascii="Times New Roman" w:hAnsi="Times New Roman" w:cs="Times New Roman"/>
              </w:rPr>
            </w:pPr>
            <w:r w:rsidRPr="002A3CDD">
              <w:rPr>
                <w:rFonts w:ascii="Times New Roman" w:hAnsi="Times New Roman" w:cs="Times New Roman"/>
              </w:rPr>
              <w:t xml:space="preserve">GS ~ </w:t>
            </w:r>
            <w:proofErr w:type="spellStart"/>
            <w:r w:rsidRPr="002A3CDD">
              <w:rPr>
                <w:rFonts w:ascii="Times New Roman" w:hAnsi="Times New Roman" w:cs="Times New Roman"/>
              </w:rPr>
              <w:t>sm</w:t>
            </w:r>
            <w:proofErr w:type="spellEnd"/>
          </w:p>
        </w:tc>
        <w:tc>
          <w:tcPr>
            <w:tcW w:w="2464" w:type="pct"/>
          </w:tcPr>
          <w:p w14:paraId="3967F7CD"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A linear relation was observed between Stomatal conductance and soil moisture</w:t>
            </w:r>
          </w:p>
        </w:tc>
        <w:tc>
          <w:tcPr>
            <w:tcW w:w="1390" w:type="pct"/>
          </w:tcPr>
          <w:p w14:paraId="649A5002"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0378-3774","author":[{"dropping-particle":"","family":"Qi","given":"Yue","non-dropping-particle":"","parse-names":false,"suffix":""},{"dropping-particle":"","family":"Zhang","given":"Qiang","non-dropping-particle":"","parse-names":false,"suffix":""},{"dropping-particle":"","family":"Hu","given":"Shujuan","non-dropping-particle":"","parse-names":false,"suffix":""},{"dropping-particle":"","family":"Wang","given":"Runyuan","non-dropping-particle":"","parse-names":false,"suffix":""},{"dropping-particle":"","family":"Wang","given":"Heling","non-dropping-particle":"","parse-names":false,"suffix":""},{"dropping-particle":"","family":"Zhang","given":"Kai","non-dropping-particle":"","parse-names":false,"suffix":""},{"dropping-particle":"","family":"Zhao","given":"Hong","non-dropping-particle":"","parse-names":false,"suffix":""},{"dropping-particle":"","family":"Zhao","given":"Funian","non-dropping-particle":"","parse-names":false,"suffix":""},{"dropping-particle":"","family":"Chen","given":"Fei","non-dropping-particle":"","parse-names":false,"suffix":""},{"dropping-particle":"","family":"Yang","given":"Yang","non-dropping-particle":"","parse-names":false,"suffix":""}],"container-title":"Agricultural Water Management","id":"ITEM-1","issued":{"date-parts":[["2023"]]},"page":"108090","publisher":"Elsevier","title":"Applicability of stomatal conductance models comparison for persistent water stress processes of spring maize in water resources limited environmental zone","type":"article-journal","volume":"277"},"uris":["http://www.mendeley.com/documents/?uuid=1faada01-d72a-409d-bc51-3194fe4b4cd5"]}],"mendeley":{"formattedCitation":"(Qi et al., 2023)","plainTextFormattedCitation":"(Qi et al., 2023)","previouslyFormattedCitation":"(Qi et al.,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(Qi et al., 2023)</w:t>
            </w:r>
            <w:r w:rsidRPr="002A3CDD">
              <w:rPr>
                <w:rFonts w:ascii="Times New Roman" w:hAnsi="Times New Roman" w:cs="Times New Roman"/>
                <w:i/>
                <w:u w:val="single"/>
              </w:rPr>
              <w:fldChar w:fldCharType="end"/>
            </w:r>
          </w:p>
        </w:tc>
      </w:tr>
      <w:tr w:rsidR="00975C5E" w:rsidRPr="002A3CDD" w14:paraId="17309A9F" w14:textId="77777777" w:rsidTr="00B35134">
        <w:tc>
          <w:tcPr>
            <w:tcW w:w="342" w:type="pct"/>
          </w:tcPr>
          <w:p w14:paraId="7EA634BF"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14</w:t>
            </w:r>
          </w:p>
        </w:tc>
        <w:tc>
          <w:tcPr>
            <w:tcW w:w="804" w:type="pct"/>
          </w:tcPr>
          <w:p w14:paraId="49428576" w14:textId="77777777" w:rsidR="00975C5E" w:rsidRPr="002A3CDD" w:rsidRDefault="00975C5E" w:rsidP="00B35134">
            <w:pPr>
              <w:rPr>
                <w:rFonts w:ascii="Times New Roman" w:hAnsi="Times New Roman" w:cs="Times New Roman"/>
              </w:rPr>
            </w:pPr>
            <w:proofErr w:type="spellStart"/>
            <w:r w:rsidRPr="002A3CDD">
              <w:rPr>
                <w:rFonts w:ascii="Times New Roman" w:hAnsi="Times New Roman" w:cs="Times New Roman"/>
              </w:rPr>
              <w:t>chla</w:t>
            </w:r>
            <w:proofErr w:type="spellEnd"/>
            <w:r w:rsidRPr="002A3CDD">
              <w:rPr>
                <w:rFonts w:ascii="Times New Roman" w:hAnsi="Times New Roman" w:cs="Times New Roman"/>
              </w:rPr>
              <w:t xml:space="preserve"> ~ </w:t>
            </w:r>
            <w:proofErr w:type="spellStart"/>
            <w:r w:rsidRPr="002A3CDD">
              <w:rPr>
                <w:rFonts w:ascii="Times New Roman" w:hAnsi="Times New Roman" w:cs="Times New Roman"/>
              </w:rPr>
              <w:t>sn</w:t>
            </w:r>
            <w:proofErr w:type="spellEnd"/>
          </w:p>
        </w:tc>
        <w:tc>
          <w:tcPr>
            <w:tcW w:w="2464" w:type="pct"/>
          </w:tcPr>
          <w:p w14:paraId="1806E64C"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Leaf chlorophyll increase with soil nitrogen content</w:t>
            </w:r>
          </w:p>
        </w:tc>
        <w:tc>
          <w:tcPr>
            <w:tcW w:w="1390" w:type="pct"/>
          </w:tcPr>
          <w:p w14:paraId="5BBDB0B3"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2095-3119","author":[{"dropping-particle":"","family":"WU","given":"Gao-zhao","non-dropping-particle":"","parse-names":false,"suffix":""},{"dropping-particle":"","family":"CHEN","given":"Xing-yu","non-dropping-particle":"","parse-names":false,"suffix":""},{"dropping-particle":"","family":"ZANG","given":"Yu-guang","non-dropping-particle":"","parse-names":false,"suffix":""},{"dropping-particle":"","family":"Ying","given":"Y E","non-dropping-particle":"","parse-names":false,"suffix":""},{"dropping-particle":"","family":"QIAN","given":"Xiao-qing","non-dropping-particle":"","parse-names":false,"suffix":""},{"dropping-particle":"","family":"ZHANG","given":"Wei-yang","non-dropping-particle":"","parse-names":false,"suffix":""},{"dropping-particle":"","family":"ZHANG","given":"Hao","non-dropping-particle":"","parse-names":false,"suffix":""},{"dropping-particle":"","family":"LIU","given":"Li-jun","non-dropping-particle":"","parse-names":false,"suffix":""},{"dropping-particle":"","family":"ZHANG","given":"Zu-jian","non-dropping-particle":"","parse-names":false,"suffix":""},{"dropping-particle":"","family":"WANG","given":"Zhi-qin","non-dropping-particle":"","parse-names":false,"suffix":""}],"container-title":"Journal of Integrative Agriculture","id":"ITEM-1","issued":{"date-parts":[["2023"]]},"publisher":"Elsevier","title":"An optimized strategy of nitrogen-split application based on the leaf positional differences in chlorophyll meter readings","type":"article-journal"},"uris":["http://www.mendeley.com/documents/?uuid=5367f40b-0d84-4799-a8f4-1a454f5715e0"]}],"mendeley":{"formattedCitation":"(WU et al., 2023)","plainTextFormattedCitation":"(WU et al., 2023)","previouslyFormattedCitation":"(WU et al.,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(WU et al., 2023)</w:t>
            </w:r>
            <w:r w:rsidRPr="002A3CDD">
              <w:rPr>
                <w:rFonts w:ascii="Times New Roman" w:hAnsi="Times New Roman" w:cs="Times New Roman"/>
                <w:i/>
                <w:u w:val="single"/>
              </w:rPr>
              <w:fldChar w:fldCharType="end"/>
            </w:r>
          </w:p>
        </w:tc>
      </w:tr>
      <w:tr w:rsidR="00975C5E" w:rsidRPr="002A3CDD" w14:paraId="09785F57" w14:textId="77777777" w:rsidTr="00B35134">
        <w:tc>
          <w:tcPr>
            <w:tcW w:w="342" w:type="pct"/>
          </w:tcPr>
          <w:p w14:paraId="3EA88633"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15</w:t>
            </w:r>
          </w:p>
        </w:tc>
        <w:tc>
          <w:tcPr>
            <w:tcW w:w="804" w:type="pct"/>
          </w:tcPr>
          <w:p w14:paraId="62313475" w14:textId="77777777" w:rsidR="00975C5E" w:rsidRPr="002A3CDD" w:rsidRDefault="00975C5E" w:rsidP="00B35134">
            <w:pPr>
              <w:rPr>
                <w:rFonts w:ascii="Times New Roman" w:hAnsi="Times New Roman" w:cs="Times New Roman"/>
              </w:rPr>
            </w:pPr>
            <w:r w:rsidRPr="002A3CDD">
              <w:rPr>
                <w:rFonts w:ascii="Times New Roman" w:hAnsi="Times New Roman" w:cs="Times New Roman"/>
              </w:rPr>
              <w:t xml:space="preserve">rubisco ~ </w:t>
            </w:r>
            <w:proofErr w:type="spellStart"/>
            <w:r w:rsidRPr="002A3CDD">
              <w:rPr>
                <w:rFonts w:ascii="Times New Roman" w:hAnsi="Times New Roman" w:cs="Times New Roman"/>
              </w:rPr>
              <w:t>sn</w:t>
            </w:r>
            <w:proofErr w:type="spellEnd"/>
          </w:p>
        </w:tc>
        <w:tc>
          <w:tcPr>
            <w:tcW w:w="2464" w:type="pct"/>
          </w:tcPr>
          <w:p w14:paraId="14B655DB"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 xml:space="preserve">Soil nitrogen significantly correlated with rubisco </w:t>
            </w:r>
          </w:p>
        </w:tc>
        <w:tc>
          <w:tcPr>
            <w:tcW w:w="1390" w:type="pct"/>
          </w:tcPr>
          <w:p w14:paraId="320874DF"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0981-9428","author":[{"dropping-particle":"","family":"Wang","given":"Xiao-Qian","non-dropping-particle":"","parse-names":false,"suffix":""},{"dropping-particle":"","family":"Sun","given":"Hu","non-dropping-particle":"","parse-names":false,"suffix":""},{"dropping-particle":"","family":"Zeng","given":"Zhi-Lan","non-dropping-particle":"","parse-names":false,"suffix":""},{"dropping-particle":"","family":"Huang","given":"Wei","non-dropping-particle":"","parse-names":false,"suffix":""}],"container-title":"Plant Physiology and Biochemistry","id":"ITEM-1","issued":{"date-parts":[["2023"]]},"page":"107681","publisher":"Elsevier","title":"Within-branch photosynthetic gradients are more related to the coordinated investments of nitrogen and water than leaf mass per area","type":"article-journal","volume":"198"},"uris":["http://www.mendeley.com/documents/?uuid=ade30bec-f979-4f51-839f-2ebd4977c9f1"]}],"mendeley":{"formattedCitation":"(X.-Q. Wang et al., 2023)","plainTextFormattedCitation":"(X.-Q. Wang et al., 2023)","previouslyFormattedCitation":"(Wang et al.,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(X.-Q. Wang et al., 2023)</w:t>
            </w:r>
            <w:r w:rsidRPr="002A3CDD">
              <w:rPr>
                <w:rFonts w:ascii="Times New Roman" w:hAnsi="Times New Roman" w:cs="Times New Roman"/>
                <w:i/>
                <w:u w:val="single"/>
              </w:rPr>
              <w:fldChar w:fldCharType="end"/>
            </w:r>
          </w:p>
        </w:tc>
      </w:tr>
      <w:tr w:rsidR="00975C5E" w:rsidRPr="002A3CDD" w14:paraId="4248CD94" w14:textId="77777777" w:rsidTr="00B35134">
        <w:tc>
          <w:tcPr>
            <w:tcW w:w="342" w:type="pct"/>
          </w:tcPr>
          <w:p w14:paraId="69EE354A"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 xml:space="preserve"> 16</w:t>
            </w:r>
          </w:p>
        </w:tc>
        <w:tc>
          <w:tcPr>
            <w:tcW w:w="804" w:type="pct"/>
          </w:tcPr>
          <w:p w14:paraId="727F49EC" w14:textId="77777777" w:rsidR="00975C5E" w:rsidRPr="002A3CDD" w:rsidRDefault="00975C5E" w:rsidP="00B35134">
            <w:pPr>
              <w:rPr>
                <w:rFonts w:ascii="Times New Roman" w:hAnsi="Times New Roman" w:cs="Times New Roman"/>
              </w:rPr>
            </w:pPr>
            <w:proofErr w:type="spellStart"/>
            <w:r w:rsidRPr="002A3CDD">
              <w:rPr>
                <w:rFonts w:ascii="Times New Roman" w:hAnsi="Times New Roman" w:cs="Times New Roman"/>
              </w:rPr>
              <w:t>pn</w:t>
            </w:r>
            <w:proofErr w:type="spellEnd"/>
            <w:r w:rsidRPr="002A3CDD">
              <w:rPr>
                <w:rFonts w:ascii="Times New Roman" w:hAnsi="Times New Roman" w:cs="Times New Roman"/>
              </w:rPr>
              <w:t xml:space="preserve"> ~ </w:t>
            </w:r>
            <w:proofErr w:type="spellStart"/>
            <w:r w:rsidRPr="002A3CDD">
              <w:rPr>
                <w:rFonts w:ascii="Times New Roman" w:hAnsi="Times New Roman" w:cs="Times New Roman"/>
              </w:rPr>
              <w:t>chla</w:t>
            </w:r>
            <w:proofErr w:type="spellEnd"/>
          </w:p>
        </w:tc>
        <w:tc>
          <w:tcPr>
            <w:tcW w:w="2464" w:type="pct"/>
          </w:tcPr>
          <w:p w14:paraId="1843CE1C" w14:textId="77777777" w:rsidR="00975C5E" w:rsidRPr="002A3CDD" w:rsidRDefault="00975C5E" w:rsidP="00B35134">
            <w:pPr>
              <w:pStyle w:val="ListParagraph"/>
              <w:ind w:left="0"/>
              <w:jc w:val="both"/>
              <w:rPr>
                <w:rFonts w:ascii="Times New Roman" w:hAnsi="Times New Roman" w:cs="Times New Roman"/>
              </w:rPr>
            </w:pPr>
            <w:r w:rsidRPr="002A3CDD">
              <w:rPr>
                <w:rFonts w:ascii="Times New Roman" w:hAnsi="Times New Roman" w:cs="Times New Roman"/>
              </w:rPr>
              <w:t xml:space="preserve">Chlorophyll and photosynthesis are positively </w:t>
            </w:r>
            <w:proofErr w:type="spellStart"/>
            <w:r w:rsidRPr="002A3CDD">
              <w:rPr>
                <w:rFonts w:ascii="Times New Roman" w:hAnsi="Times New Roman" w:cs="Times New Roman"/>
              </w:rPr>
              <w:t>corellated</w:t>
            </w:r>
            <w:proofErr w:type="spellEnd"/>
          </w:p>
        </w:tc>
        <w:tc>
          <w:tcPr>
            <w:tcW w:w="1390" w:type="pct"/>
          </w:tcPr>
          <w:p w14:paraId="7C46C6E2"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2773-126X","author":[{"dropping-particle":"","family":"Mao","given":"Linxiong","non-dropping-particle":"","parse-names":false,"suffix":""},{"dropping-particle":"","family":"Song","given":"Qingfeng","non-dropping-particle":"","parse-names":false,"suffix":""},{"dropping-particle":"","family":"Li","given":"Ming","non-dropping-particle":"","parse-names":false,"suffix":""},{"dropping-particle":"","family":"Liu","given":"Xinyu","non-dropping-particle":"","parse-names":false,"suffix":""},{"dropping-particle":"","family":"Shi","given":"Zai","non-dropping-particle":"","parse-names":false,"suffix":""},{"dropping-particle":"","family":"Chen","given":"Faming","non-dropping-particle":"","parse-names":false,"suffix":""},{"dropping-particle":"","family":"Chen","given":"Gen-yun","non-dropping-particle":"","parse-names":false,"suffix":""},{"dropping-particle":"","family":"Zheng","given":"Huiqiong","non-dropping-particle":"","parse-names":false,"suffix":""},{"dropping-particle":"","family":"Zhu","given":"Xin-Guang","non-dropping-particle":"","parse-names":false,"suffix":""}],"container-title":"Crop and Environment","id":"ITEM-1","issue":"1","issued":{"date-parts":[["2023"]]},"page":"46-58","publisher":"Elsevier","title":"Decreasing photosystem antenna size by inhibiting chlorophyll synthesis: A double-edged sword for photosynthetic efficiency","type":"article-journal","volume":"2"},"uris":["http://www.mendeley.com/documents/?uuid=254787a9-3a06-453a-aa54-3f196b7fc071"]}],"mendeley":{"formattedCitation":"(Mao et al., 2023)","plainTextFormattedCitation":"(Mao et al., 2023)","previouslyFormattedCitation":"(Mao et al.,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(Mao et al., 2023)</w:t>
            </w:r>
            <w:r w:rsidRPr="002A3CDD">
              <w:rPr>
                <w:rFonts w:ascii="Times New Roman" w:hAnsi="Times New Roman" w:cs="Times New Roman"/>
                <w:i/>
                <w:u w:val="single"/>
              </w:rPr>
              <w:fldChar w:fldCharType="end"/>
            </w:r>
          </w:p>
        </w:tc>
      </w:tr>
      <w:tr w:rsidR="00975C5E" w:rsidRPr="002A3CDD" w14:paraId="0725A669" w14:textId="77777777" w:rsidTr="00B35134">
        <w:tc>
          <w:tcPr>
            <w:tcW w:w="342" w:type="pct"/>
          </w:tcPr>
          <w:p w14:paraId="7E037BCE"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17</w:t>
            </w:r>
          </w:p>
        </w:tc>
        <w:tc>
          <w:tcPr>
            <w:tcW w:w="804" w:type="pct"/>
          </w:tcPr>
          <w:p w14:paraId="66B19441" w14:textId="77777777" w:rsidR="00975C5E" w:rsidRPr="002A3CDD" w:rsidRDefault="00975C5E" w:rsidP="00B35134">
            <w:pPr>
              <w:rPr>
                <w:rFonts w:ascii="Times New Roman" w:hAnsi="Times New Roman" w:cs="Times New Roman"/>
              </w:rPr>
            </w:pPr>
            <w:proofErr w:type="spellStart"/>
            <w:r w:rsidRPr="002A3CDD">
              <w:rPr>
                <w:rFonts w:ascii="Times New Roman" w:hAnsi="Times New Roman" w:cs="Times New Roman"/>
              </w:rPr>
              <w:t>pn</w:t>
            </w:r>
            <w:proofErr w:type="spellEnd"/>
            <w:r w:rsidRPr="002A3CDD">
              <w:rPr>
                <w:rFonts w:ascii="Times New Roman" w:hAnsi="Times New Roman" w:cs="Times New Roman"/>
              </w:rPr>
              <w:t xml:space="preserve"> ~ rubisco</w:t>
            </w:r>
          </w:p>
        </w:tc>
        <w:tc>
          <w:tcPr>
            <w:tcW w:w="2464" w:type="pct"/>
          </w:tcPr>
          <w:p w14:paraId="45917CB8" w14:textId="77777777" w:rsidR="00975C5E" w:rsidRPr="002A3CDD" w:rsidRDefault="00975C5E" w:rsidP="00B35134">
            <w:pPr>
              <w:pStyle w:val="ListParagraph"/>
              <w:ind w:left="0"/>
              <w:jc w:val="both"/>
              <w:rPr>
                <w:rFonts w:ascii="Times New Roman" w:hAnsi="Times New Roman" w:cs="Times New Roman"/>
              </w:rPr>
            </w:pPr>
            <w:proofErr w:type="spellStart"/>
            <w:r w:rsidRPr="002A3CDD">
              <w:rPr>
                <w:rFonts w:ascii="Times New Roman" w:hAnsi="Times New Roman" w:cs="Times New Roman"/>
              </w:rPr>
              <w:t>RuBisCO</w:t>
            </w:r>
            <w:proofErr w:type="spellEnd"/>
            <w:r w:rsidRPr="002A3CDD">
              <w:rPr>
                <w:rFonts w:ascii="Times New Roman" w:hAnsi="Times New Roman" w:cs="Times New Roman"/>
              </w:rPr>
              <w:t xml:space="preserve"> and photosynthesis are positively correlated </w:t>
            </w:r>
          </w:p>
        </w:tc>
        <w:tc>
          <w:tcPr>
            <w:tcW w:w="1390" w:type="pct"/>
          </w:tcPr>
          <w:p w14:paraId="796A8963" w14:textId="77777777" w:rsidR="00975C5E" w:rsidRPr="002A3CDD" w:rsidRDefault="00975C5E" w:rsidP="00B35134">
            <w:pPr>
              <w:pStyle w:val="ListParagraph"/>
              <w:ind w:left="0" w:firstLine="720"/>
              <w:rPr>
                <w:rFonts w:ascii="Times New Roman" w:hAnsi="Times New Roman" w:cs="Times New Roman"/>
                <w:i/>
                <w:u w:val="single"/>
              </w:rPr>
            </w:pPr>
            <w:r w:rsidRPr="002A3CDD">
              <w:rPr>
                <w:rFonts w:ascii="Times New Roman" w:hAnsi="Times New Roman" w:cs="Times New Roman"/>
                <w:i/>
                <w:u w:val="single"/>
              </w:rPr>
              <w:t xml:space="preserve"> </w:t>
            </w: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0022-0957","author":[{"dropping-particle":"","family":"Qu","given":"Yuchen","non-dropping-particle":"","parse-names":false,"suffix":""},{"dropping-particle":"","family":"Mueller-Cajar","given":"Oliver","non-dropping-particle":"","parse-names":false,"suffix":""},{"dropping-particle":"","family":"Yamori","given":"Wataru","non-dropping-particle":"","parse-names":false,"suffix":""}],"container-title":"Journal of Experimental Botany","id":"ITEM-1","issue":"2","issued":{"date-parts":[["2023"]]},"page":"591-599","publisher":"Oxford University Press UK","title":"Improving plant heat tolerance through modification of Rubisco activase in C3 plants to secure crop yield and food security in a future warming world","type":"article-journal","volume":"74"},"uris":["http://www.mendeley.com/documents/?uuid=778fbc89-3b27-488c-9e2a-8525253cc07c"]}],"mendeley":{"formattedCitation":"(Qu et al., 2023)","plainTextFormattedCitation":"(Qu et al., 2023)","previouslyFormattedCitation":"(Qu et al.,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(Qu et al., 2023)</w:t>
            </w:r>
            <w:r w:rsidRPr="002A3CDD">
              <w:rPr>
                <w:rFonts w:ascii="Times New Roman" w:hAnsi="Times New Roman" w:cs="Times New Roman"/>
                <w:i/>
                <w:u w:val="single"/>
              </w:rPr>
              <w:fldChar w:fldCharType="end"/>
            </w:r>
          </w:p>
        </w:tc>
      </w:tr>
      <w:tr w:rsidR="00975C5E" w:rsidRPr="002A3CDD" w14:paraId="6DE91B04" w14:textId="77777777" w:rsidTr="00B35134">
        <w:tc>
          <w:tcPr>
            <w:tcW w:w="342" w:type="pct"/>
          </w:tcPr>
          <w:p w14:paraId="4A6DBEF8" w14:textId="77777777" w:rsidR="00975C5E" w:rsidRPr="002A3CDD" w:rsidRDefault="00975C5E" w:rsidP="00B35134">
            <w:pPr>
              <w:pStyle w:val="ListParagraph"/>
              <w:ind w:left="0"/>
              <w:jc w:val="center"/>
              <w:rPr>
                <w:rFonts w:ascii="Times New Roman" w:hAnsi="Times New Roman" w:cs="Times New Roman"/>
              </w:rPr>
            </w:pPr>
            <w:r w:rsidRPr="002A3CDD">
              <w:rPr>
                <w:rFonts w:ascii="Times New Roman" w:hAnsi="Times New Roman" w:cs="Times New Roman"/>
              </w:rPr>
              <w:t>18</w:t>
            </w:r>
          </w:p>
        </w:tc>
        <w:tc>
          <w:tcPr>
            <w:tcW w:w="804" w:type="pct"/>
          </w:tcPr>
          <w:p w14:paraId="6F440C1A" w14:textId="77777777" w:rsidR="00975C5E" w:rsidRPr="002A3CDD" w:rsidRDefault="00975C5E" w:rsidP="00B35134">
            <w:pPr>
              <w:rPr>
                <w:rFonts w:ascii="Times New Roman" w:hAnsi="Times New Roman" w:cs="Times New Roman"/>
              </w:rPr>
            </w:pPr>
            <w:r w:rsidRPr="002A3CDD">
              <w:rPr>
                <w:rFonts w:ascii="Times New Roman" w:hAnsi="Times New Roman" w:cs="Times New Roman"/>
              </w:rPr>
              <w:t xml:space="preserve">toc ~ </w:t>
            </w:r>
            <w:proofErr w:type="spellStart"/>
            <w:r w:rsidRPr="002A3CDD">
              <w:rPr>
                <w:rFonts w:ascii="Times New Roman" w:hAnsi="Times New Roman" w:cs="Times New Roman"/>
              </w:rPr>
              <w:t>pn</w:t>
            </w:r>
            <w:proofErr w:type="spellEnd"/>
          </w:p>
        </w:tc>
        <w:tc>
          <w:tcPr>
            <w:tcW w:w="2464" w:type="pct"/>
          </w:tcPr>
          <w:p w14:paraId="209143BF" w14:textId="77777777" w:rsidR="00975C5E" w:rsidRPr="002A3CDD" w:rsidRDefault="00975C5E" w:rsidP="00B35134">
            <w:pPr>
              <w:pStyle w:val="ListParagraph"/>
              <w:ind w:left="0"/>
              <w:rPr>
                <w:rFonts w:ascii="Times New Roman" w:hAnsi="Times New Roman" w:cs="Times New Roman"/>
              </w:rPr>
            </w:pPr>
            <w:r w:rsidRPr="002A3CDD">
              <w:rPr>
                <w:rFonts w:ascii="Times New Roman" w:hAnsi="Times New Roman" w:cs="Times New Roman"/>
              </w:rPr>
              <w:t>Total organic carbon increases with an increase in Photosynthesis</w:t>
            </w:r>
          </w:p>
        </w:tc>
        <w:tc>
          <w:tcPr>
            <w:tcW w:w="1390" w:type="pct"/>
          </w:tcPr>
          <w:p w14:paraId="7FE0CB6D" w14:textId="77777777" w:rsidR="00975C5E" w:rsidRPr="002A3CDD" w:rsidRDefault="00975C5E" w:rsidP="00B35134">
            <w:pPr>
              <w:pStyle w:val="ListParagraph"/>
              <w:ind w:left="0"/>
              <w:jc w:val="center"/>
              <w:rPr>
                <w:rFonts w:ascii="Times New Roman" w:hAnsi="Times New Roman" w:cs="Times New Roman"/>
                <w:i/>
                <w:u w:val="single"/>
              </w:rPr>
            </w:pPr>
            <w:r w:rsidRPr="002A3CDD">
              <w:rPr>
                <w:rFonts w:ascii="Times New Roman" w:hAnsi="Times New Roman" w:cs="Times New Roman"/>
                <w:i/>
                <w:u w:val="single"/>
              </w:rPr>
              <w:fldChar w:fldCharType="begin" w:fldLock="1"/>
            </w:r>
            <w:r w:rsidRPr="002A3CDD">
              <w:rPr>
                <w:rFonts w:ascii="Times New Roman" w:hAnsi="Times New Roman" w:cs="Times New Roman"/>
                <w:i/>
                <w:u w:val="single"/>
              </w:rPr>
              <w:instrText>ADDIN CSL_CITATION {"citationItems":[{"id":"ITEM-1","itemData":{"ISSN":"1614-7499","author":[{"dropping-particle":"","family":"Wang","given":"Yan","non-dropping-particle":"","parse-names":false,"suffix":""},{"dropping-particle":"","family":"Wu","given":"Fan","non-dropping-particle":"","parse-names":false,"suffix":""},{"dropping-particle":"","family":"Li","given":"Xin","non-dropping-particle":"","parse-names":false,"suffix":""},{"dropping-particle":"","family":"Li","given":"Changchao","non-dropping-particle":"","parse-names":false,"suffix":""},{"dropping-particle":"","family":"Zhao","given":"Yongkang","non-dropping-particle":"","parse-names":false,"suffix":""},{"dropping-particle":"","family":"Gao","given":"Yuxue","non-dropping-particle":"","parse-names":false,"suffix":""},{"dropping-particle":"","family":"Liu","given":"Jian","non-dropping-particle":"","parse-names":false,"suffix":""}],"container-title":"Environmental Science and Pollution Research","id":"ITEM-1","issue":"22","issued":{"date-parts":[["2023"]]},"page":"62249-62261","publisher":"Springer","title":"Effects of plants and soil microorganisms on organic carbon and the relationship between carbon and nitrogen in constructed wetlands","type":"article-journal","volume":"30"},"uris":["http://www.mendeley.com/documents/?uuid=6cac7ede-9163-45ec-b7aa-791567e72764"]}],"mendeley":{"formattedCitation":"(Y. Wang et al., 2023)","plainTextFormattedCitation":"(Y. Wang et al., 2023)"},"properties":{"noteIndex":0},"schema":"https://github.com/citation-style-language/schema/raw/master/csl-citation.json"}</w:instrText>
            </w:r>
            <w:r w:rsidRPr="002A3CDD">
              <w:rPr>
                <w:rFonts w:ascii="Times New Roman" w:hAnsi="Times New Roman" w:cs="Times New Roman"/>
                <w:i/>
                <w:u w:val="single"/>
              </w:rPr>
              <w:fldChar w:fldCharType="separate"/>
            </w:r>
            <w:r w:rsidRPr="002A3CDD">
              <w:rPr>
                <w:rFonts w:ascii="Times New Roman" w:hAnsi="Times New Roman" w:cs="Times New Roman"/>
                <w:noProof/>
              </w:rPr>
              <w:t>(Y. Wang et al., 2023)</w:t>
            </w:r>
            <w:r w:rsidRPr="002A3CDD">
              <w:rPr>
                <w:rFonts w:ascii="Times New Roman" w:hAnsi="Times New Roman" w:cs="Times New Roman"/>
                <w:i/>
                <w:u w:val="single"/>
              </w:rPr>
              <w:fldChar w:fldCharType="end"/>
            </w:r>
          </w:p>
        </w:tc>
      </w:tr>
    </w:tbl>
    <w:p w14:paraId="22BE6390" w14:textId="77777777" w:rsidR="00975C5E" w:rsidRPr="002A3CDD" w:rsidRDefault="00975C5E" w:rsidP="00975C5E">
      <w:pPr>
        <w:rPr>
          <w:i/>
          <w:sz w:val="24"/>
          <w:u w:val="single"/>
        </w:rPr>
      </w:pPr>
    </w:p>
    <w:p w14:paraId="7CFE4F92" w14:textId="77777777" w:rsidR="00975C5E" w:rsidRPr="002A3CDD" w:rsidRDefault="00975C5E" w:rsidP="00975C5E">
      <w:pPr>
        <w:rPr>
          <w:i/>
          <w:sz w:val="24"/>
          <w:u w:val="single"/>
        </w:rPr>
      </w:pPr>
      <w:r w:rsidRPr="002A3CDD">
        <w:rPr>
          <w:rFonts w:ascii="Times New Roman" w:hAnsi="Times New Roman" w:cs="Times New Roman"/>
          <w:b/>
          <w:sz w:val="24"/>
        </w:rPr>
        <w:t>Table S 1 |</w:t>
      </w:r>
      <w:r w:rsidRPr="002A3CDD">
        <w:rPr>
          <w:rFonts w:ascii="Times New Roman" w:hAnsi="Times New Roman" w:cs="Times New Roman"/>
          <w:sz w:val="24"/>
        </w:rPr>
        <w:t xml:space="preserve"> Rationale behind each hypothesized path in the Meta model Path</w:t>
      </w:r>
    </w:p>
    <w:p w14:paraId="433F8016" w14:textId="77777777" w:rsidR="00975C5E" w:rsidRDefault="00975C5E" w:rsidP="00975C5E">
      <w:pPr>
        <w:rPr>
          <w:i/>
          <w:sz w:val="24"/>
          <w:u w:val="single"/>
        </w:rPr>
      </w:pPr>
    </w:p>
    <w:p w14:paraId="7621A321" w14:textId="77777777" w:rsidR="00975C5E" w:rsidRDefault="00975C5E" w:rsidP="00975C5E">
      <w:pPr>
        <w:rPr>
          <w:i/>
          <w:sz w:val="24"/>
          <w:u w:val="single"/>
        </w:rPr>
      </w:pPr>
    </w:p>
    <w:p w14:paraId="037C32B6" w14:textId="77777777" w:rsidR="00975C5E" w:rsidRDefault="00975C5E" w:rsidP="00975C5E">
      <w:pPr>
        <w:rPr>
          <w:i/>
          <w:sz w:val="24"/>
          <w:u w:val="single"/>
        </w:rPr>
      </w:pPr>
    </w:p>
    <w:p w14:paraId="4EB21E33" w14:textId="77777777" w:rsidR="00975C5E" w:rsidRDefault="00975C5E" w:rsidP="00975C5E">
      <w:pPr>
        <w:rPr>
          <w:i/>
          <w:sz w:val="24"/>
          <w:u w:val="single"/>
        </w:rPr>
      </w:pPr>
    </w:p>
    <w:p w14:paraId="223D5934" w14:textId="77777777" w:rsidR="00975C5E" w:rsidRPr="002A3CDD" w:rsidRDefault="00975C5E" w:rsidP="00975C5E">
      <w:pPr>
        <w:rPr>
          <w:i/>
          <w:sz w:val="24"/>
          <w:u w:val="single"/>
        </w:rPr>
      </w:pPr>
    </w:p>
    <w:p w14:paraId="2693EF17" w14:textId="77777777" w:rsidR="00975C5E" w:rsidRPr="002A3CDD" w:rsidRDefault="00975C5E" w:rsidP="00975C5E">
      <w:pPr>
        <w:rPr>
          <w:i/>
          <w:sz w:val="24"/>
          <w:u w:val="single"/>
        </w:rPr>
      </w:pPr>
    </w:p>
    <w:p w14:paraId="14481EF9" w14:textId="77777777" w:rsidR="00975C5E" w:rsidRPr="002A3CDD" w:rsidRDefault="00975C5E" w:rsidP="00975C5E">
      <w:pPr>
        <w:jc w:val="center"/>
        <w:rPr>
          <w:rFonts w:ascii="Times New Roman" w:hAnsi="Times New Roman" w:cs="Times New Roman"/>
          <w:b/>
          <w:i/>
          <w:sz w:val="24"/>
          <w:u w:val="single"/>
        </w:rPr>
      </w:pPr>
      <w:r w:rsidRPr="002A3CDD">
        <w:rPr>
          <w:rFonts w:ascii="Times New Roman" w:hAnsi="Times New Roman" w:cs="Times New Roman"/>
          <w:b/>
          <w:i/>
          <w:sz w:val="24"/>
          <w:u w:val="single"/>
        </w:rPr>
        <w:t>Model validation for the selected tree species</w:t>
      </w:r>
    </w:p>
    <w:p w14:paraId="2DD8F33A" w14:textId="77777777" w:rsidR="00975C5E" w:rsidRPr="002A3CDD" w:rsidRDefault="00975C5E" w:rsidP="00975C5E">
      <w:pPr>
        <w:pStyle w:val="ListParagraph"/>
        <w:numPr>
          <w:ilvl w:val="0"/>
          <w:numId w:val="5"/>
        </w:numPr>
        <w:rPr>
          <w:i/>
          <w:sz w:val="24"/>
          <w:u w:val="single"/>
        </w:rPr>
      </w:pPr>
      <w:proofErr w:type="spellStart"/>
      <w:r w:rsidRPr="002A3CDD">
        <w:rPr>
          <w:i/>
          <w:sz w:val="24"/>
          <w:u w:val="single"/>
        </w:rPr>
        <w:t>Azardirachta</w:t>
      </w:r>
      <w:proofErr w:type="spellEnd"/>
      <w:r w:rsidRPr="002A3CDD">
        <w:rPr>
          <w:i/>
          <w:sz w:val="24"/>
          <w:u w:val="single"/>
        </w:rPr>
        <w:t xml:space="preserve"> indica</w:t>
      </w:r>
    </w:p>
    <w:p w14:paraId="76F7B775"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w:t>
      </w:r>
    </w:p>
    <w:p w14:paraId="1845F6F9"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User Model:</w:t>
      </w:r>
    </w:p>
    <w:p w14:paraId="4F205E7C"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w:t>
      </w:r>
    </w:p>
    <w:p w14:paraId="27D5A572"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3.112</w:t>
      </w:r>
    </w:p>
    <w:p w14:paraId="4A38DD8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26</w:t>
      </w:r>
    </w:p>
    <w:p w14:paraId="029873F2"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(Chi-square)                           0.015</w:t>
      </w:r>
    </w:p>
    <w:p w14:paraId="2DA4B8D9" w14:textId="77777777" w:rsidR="00975C5E" w:rsidRPr="002A3CDD" w:rsidRDefault="00975C5E" w:rsidP="00975C5E">
      <w:pPr>
        <w:pStyle w:val="PlainText"/>
        <w:rPr>
          <w:rFonts w:ascii="Courier New" w:hAnsi="Courier New" w:cs="Courier New"/>
        </w:rPr>
      </w:pPr>
    </w:p>
    <w:p w14:paraId="23541D93"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Baseline Model:</w:t>
      </w:r>
    </w:p>
    <w:p w14:paraId="6CFF587B" w14:textId="77777777" w:rsidR="00975C5E" w:rsidRPr="002A3CDD" w:rsidRDefault="00975C5E" w:rsidP="00975C5E">
      <w:pPr>
        <w:pStyle w:val="PlainText"/>
        <w:rPr>
          <w:rFonts w:ascii="Courier New" w:hAnsi="Courier New" w:cs="Courier New"/>
        </w:rPr>
      </w:pPr>
    </w:p>
    <w:p w14:paraId="1AF25CD9"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58.086</w:t>
      </w:r>
    </w:p>
    <w:p w14:paraId="5EE0B58A"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45</w:t>
      </w:r>
    </w:p>
    <w:p w14:paraId="6DA15EA0"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0.091</w:t>
      </w:r>
    </w:p>
    <w:p w14:paraId="62B804C0" w14:textId="77777777" w:rsidR="00975C5E" w:rsidRPr="002A3CDD" w:rsidRDefault="00975C5E" w:rsidP="00975C5E">
      <w:pPr>
        <w:pStyle w:val="PlainText"/>
        <w:rPr>
          <w:rFonts w:ascii="Courier New" w:hAnsi="Courier New" w:cs="Courier New"/>
        </w:rPr>
      </w:pPr>
    </w:p>
    <w:p w14:paraId="489B37D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User Model versus Baseline Model:</w:t>
      </w:r>
    </w:p>
    <w:p w14:paraId="05BA9AF0" w14:textId="77777777" w:rsidR="00975C5E" w:rsidRPr="002A3CDD" w:rsidRDefault="00975C5E" w:rsidP="00975C5E">
      <w:pPr>
        <w:pStyle w:val="PlainText"/>
        <w:rPr>
          <w:rFonts w:ascii="Courier New" w:hAnsi="Courier New" w:cs="Courier New"/>
        </w:rPr>
      </w:pPr>
    </w:p>
    <w:p w14:paraId="62D69C83"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Comparative Fit Index (CFI)                    0.957</w:t>
      </w:r>
    </w:p>
    <w:p w14:paraId="5E3F37B0"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Tucker-Lewis Index (TLI)                       0.959</w:t>
      </w:r>
    </w:p>
    <w:p w14:paraId="3A483C92" w14:textId="77777777" w:rsidR="00975C5E" w:rsidRPr="002A3CDD" w:rsidRDefault="00975C5E" w:rsidP="00975C5E">
      <w:pPr>
        <w:pStyle w:val="PlainText"/>
        <w:rPr>
          <w:rFonts w:ascii="Courier New" w:hAnsi="Courier New" w:cs="Courier New"/>
        </w:rPr>
      </w:pPr>
    </w:p>
    <w:p w14:paraId="00487A85" w14:textId="77777777" w:rsidR="00975C5E" w:rsidRPr="002A3CDD" w:rsidRDefault="00975C5E" w:rsidP="00975C5E">
      <w:pPr>
        <w:pStyle w:val="PlainText"/>
        <w:rPr>
          <w:rFonts w:ascii="Courier New" w:hAnsi="Courier New" w:cs="Courier New"/>
        </w:rPr>
      </w:pPr>
    </w:p>
    <w:p w14:paraId="7790ECBF"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Root Mean Square Error of Approximation:</w:t>
      </w:r>
    </w:p>
    <w:p w14:paraId="0DD75094" w14:textId="77777777" w:rsidR="00975C5E" w:rsidRPr="002A3CDD" w:rsidRDefault="00975C5E" w:rsidP="00975C5E">
      <w:pPr>
        <w:pStyle w:val="PlainText"/>
        <w:rPr>
          <w:rFonts w:ascii="Courier New" w:hAnsi="Courier New" w:cs="Courier New"/>
        </w:rPr>
      </w:pPr>
    </w:p>
    <w:p w14:paraId="183B02ED"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RMSEA                                          0.074</w:t>
      </w:r>
    </w:p>
    <w:p w14:paraId="2AEC0AAD"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lower         0.000</w:t>
      </w:r>
    </w:p>
    <w:p w14:paraId="3C625AC0"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upper         0.142</w:t>
      </w:r>
    </w:p>
    <w:p w14:paraId="244051AA"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H_0: RMSEA &lt;= 0.050                    0.291</w:t>
      </w:r>
    </w:p>
    <w:p w14:paraId="5289BF66"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H_0: RMSEA &gt;= 0.080                    0.082</w:t>
      </w:r>
    </w:p>
    <w:p w14:paraId="09808154" w14:textId="77777777" w:rsidR="00975C5E" w:rsidRPr="002A3CDD" w:rsidRDefault="00975C5E" w:rsidP="00975C5E">
      <w:pPr>
        <w:pStyle w:val="PlainText"/>
        <w:rPr>
          <w:rFonts w:ascii="Courier New" w:hAnsi="Courier New" w:cs="Courier New"/>
        </w:rPr>
      </w:pPr>
    </w:p>
    <w:p w14:paraId="21EE1BC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Standardized Root Mean Square Residual:</w:t>
      </w:r>
    </w:p>
    <w:p w14:paraId="46AB8358" w14:textId="77777777" w:rsidR="00975C5E" w:rsidRPr="002A3CDD" w:rsidRDefault="00975C5E" w:rsidP="00975C5E">
      <w:pPr>
        <w:pStyle w:val="PlainText"/>
        <w:rPr>
          <w:rFonts w:ascii="Courier New" w:hAnsi="Courier New" w:cs="Courier New"/>
        </w:rPr>
      </w:pPr>
    </w:p>
    <w:p w14:paraId="3CDAA4B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SRMR                                           0.077</w:t>
      </w:r>
    </w:p>
    <w:p w14:paraId="2AED7026" w14:textId="77777777" w:rsidR="00975C5E" w:rsidRPr="002A3CDD" w:rsidRDefault="00975C5E" w:rsidP="00975C5E">
      <w:pPr>
        <w:pStyle w:val="PlainText"/>
        <w:rPr>
          <w:rFonts w:ascii="Courier New" w:hAnsi="Courier New" w:cs="Courier New"/>
        </w:rPr>
      </w:pPr>
    </w:p>
    <w:p w14:paraId="71F424B7"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Parameter Estimates:</w:t>
      </w:r>
    </w:p>
    <w:p w14:paraId="3E316230" w14:textId="77777777" w:rsidR="00975C5E" w:rsidRPr="002A3CDD" w:rsidRDefault="00975C5E" w:rsidP="00975C5E">
      <w:pPr>
        <w:pStyle w:val="PlainText"/>
        <w:rPr>
          <w:rFonts w:ascii="Courier New" w:hAnsi="Courier New" w:cs="Courier New"/>
        </w:rPr>
      </w:pPr>
    </w:p>
    <w:p w14:paraId="07909FE3"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Standard errors                             Standard</w:t>
      </w:r>
    </w:p>
    <w:p w14:paraId="52526FC7"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Expected</w:t>
      </w:r>
    </w:p>
    <w:p w14:paraId="3F96F47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saturated (h1) model          Structured</w:t>
      </w:r>
    </w:p>
    <w:p w14:paraId="1D2E5F64" w14:textId="77777777" w:rsidR="00975C5E" w:rsidRPr="002A3CDD" w:rsidRDefault="00975C5E" w:rsidP="00975C5E">
      <w:pPr>
        <w:pStyle w:val="PlainText"/>
        <w:rPr>
          <w:rFonts w:ascii="Courier New" w:hAnsi="Courier New" w:cs="Courier New"/>
        </w:rPr>
      </w:pPr>
    </w:p>
    <w:p w14:paraId="170E3C19" w14:textId="77777777" w:rsidR="00975C5E" w:rsidRPr="002A3CDD" w:rsidRDefault="00975C5E" w:rsidP="00975C5E">
      <w:pPr>
        <w:pStyle w:val="PlainText"/>
        <w:rPr>
          <w:rFonts w:ascii="Courier New" w:hAnsi="Courier New" w:cs="Courier New"/>
        </w:rPr>
      </w:pPr>
    </w:p>
    <w:p w14:paraId="18244A79" w14:textId="77777777" w:rsidR="00975C5E" w:rsidRPr="002A3CDD" w:rsidRDefault="00975C5E" w:rsidP="00975C5E">
      <w:pPr>
        <w:pStyle w:val="PlainText"/>
        <w:rPr>
          <w:rFonts w:ascii="Courier New" w:hAnsi="Courier New" w:cs="Courier New"/>
        </w:rPr>
      </w:pPr>
    </w:p>
    <w:p w14:paraId="4349D10F" w14:textId="77777777" w:rsidR="00975C5E" w:rsidRPr="002A3CDD" w:rsidRDefault="00975C5E" w:rsidP="00975C5E">
      <w:pPr>
        <w:pStyle w:val="PlainText"/>
        <w:rPr>
          <w:rFonts w:ascii="Courier New" w:hAnsi="Courier New" w:cs="Courier New"/>
        </w:rPr>
      </w:pPr>
    </w:p>
    <w:p w14:paraId="01E602C5" w14:textId="77777777" w:rsidR="00975C5E" w:rsidRPr="002A3CDD" w:rsidRDefault="00975C5E" w:rsidP="00975C5E">
      <w:pPr>
        <w:pStyle w:val="PlainText"/>
        <w:rPr>
          <w:rFonts w:ascii="Courier New" w:hAnsi="Courier New" w:cs="Courier New"/>
        </w:rPr>
      </w:pPr>
    </w:p>
    <w:p w14:paraId="7004FCA1" w14:textId="77777777" w:rsidR="00975C5E" w:rsidRPr="002A3CDD" w:rsidRDefault="00975C5E" w:rsidP="00975C5E">
      <w:pPr>
        <w:pStyle w:val="PlainText"/>
        <w:rPr>
          <w:rFonts w:ascii="Courier New" w:hAnsi="Courier New" w:cs="Courier New"/>
        </w:rPr>
      </w:pPr>
    </w:p>
    <w:p w14:paraId="0A5CAE1F" w14:textId="77777777" w:rsidR="00975C5E" w:rsidRPr="002A3CDD" w:rsidRDefault="00975C5E" w:rsidP="00975C5E">
      <w:pPr>
        <w:pStyle w:val="PlainText"/>
        <w:rPr>
          <w:rFonts w:ascii="Courier New" w:hAnsi="Courier New" w:cs="Courier New"/>
        </w:rPr>
      </w:pPr>
    </w:p>
    <w:p w14:paraId="20908898" w14:textId="77777777" w:rsidR="00975C5E" w:rsidRPr="002A3CDD" w:rsidRDefault="00975C5E" w:rsidP="00975C5E">
      <w:pPr>
        <w:pStyle w:val="PlainText"/>
        <w:rPr>
          <w:rFonts w:ascii="Courier New" w:hAnsi="Courier New" w:cs="Courier New"/>
        </w:rPr>
      </w:pPr>
    </w:p>
    <w:p w14:paraId="63D504EF" w14:textId="77777777" w:rsidR="00975C5E" w:rsidRPr="002A3CDD" w:rsidRDefault="00975C5E" w:rsidP="00975C5E">
      <w:pPr>
        <w:pStyle w:val="PlainText"/>
        <w:rPr>
          <w:rFonts w:ascii="Courier New" w:hAnsi="Courier New" w:cs="Courier New"/>
        </w:rPr>
      </w:pPr>
    </w:p>
    <w:p w14:paraId="7E2B3D3B" w14:textId="77777777" w:rsidR="00975C5E" w:rsidRPr="002A3CDD" w:rsidRDefault="00975C5E" w:rsidP="00975C5E">
      <w:pPr>
        <w:pStyle w:val="PlainText"/>
        <w:rPr>
          <w:rFonts w:ascii="Courier New" w:hAnsi="Courier New" w:cs="Courier New"/>
        </w:rPr>
      </w:pPr>
    </w:p>
    <w:p w14:paraId="5BD8FCAA" w14:textId="77777777" w:rsidR="00975C5E" w:rsidRPr="002A3CDD" w:rsidRDefault="00975C5E" w:rsidP="00975C5E">
      <w:pPr>
        <w:pStyle w:val="PlainText"/>
        <w:rPr>
          <w:rFonts w:ascii="Courier New" w:hAnsi="Courier New" w:cs="Courier New"/>
        </w:rPr>
      </w:pPr>
    </w:p>
    <w:p w14:paraId="2E61E5E4" w14:textId="77777777" w:rsidR="00975C5E" w:rsidRPr="002A3CDD" w:rsidRDefault="00975C5E" w:rsidP="00975C5E">
      <w:pPr>
        <w:pStyle w:val="PlainText"/>
        <w:rPr>
          <w:rFonts w:ascii="Courier New" w:hAnsi="Courier New" w:cs="Courier New"/>
        </w:rPr>
      </w:pPr>
    </w:p>
    <w:p w14:paraId="7CBD3763" w14:textId="77777777" w:rsidR="00975C5E" w:rsidRPr="002A3CDD" w:rsidRDefault="00975C5E" w:rsidP="00975C5E">
      <w:pPr>
        <w:pStyle w:val="PlainText"/>
        <w:rPr>
          <w:rFonts w:ascii="Courier New" w:hAnsi="Courier New" w:cs="Courier New"/>
        </w:rPr>
      </w:pPr>
    </w:p>
    <w:p w14:paraId="0202CFD3" w14:textId="77777777" w:rsidR="00975C5E" w:rsidRPr="002A3CDD" w:rsidRDefault="00975C5E" w:rsidP="00975C5E">
      <w:pPr>
        <w:pStyle w:val="PlainText"/>
        <w:rPr>
          <w:rFonts w:ascii="Courier New" w:hAnsi="Courier New" w:cs="Courier New"/>
        </w:rPr>
      </w:pPr>
    </w:p>
    <w:p w14:paraId="40EB72B2" w14:textId="77777777" w:rsidR="00975C5E" w:rsidRPr="002A3CDD" w:rsidRDefault="00975C5E" w:rsidP="00975C5E">
      <w:pPr>
        <w:pStyle w:val="PlainText"/>
        <w:rPr>
          <w:rFonts w:ascii="Courier New" w:hAnsi="Courier New" w:cs="Courier New"/>
        </w:rPr>
      </w:pPr>
    </w:p>
    <w:p w14:paraId="239BF47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Regressions:</w:t>
      </w:r>
    </w:p>
    <w:p w14:paraId="30FEC6AF"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391903A9"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chla</w:t>
      </w:r>
      <w:proofErr w:type="spellEnd"/>
      <w:r w:rsidRPr="002A3CDD">
        <w:rPr>
          <w:rFonts w:ascii="Courier New" w:hAnsi="Courier New" w:cs="Courier New"/>
        </w:rPr>
        <w:t xml:space="preserve"> ~                                                                </w:t>
      </w:r>
    </w:p>
    <w:p w14:paraId="0FAE4D4E"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0.067    0.003    2.510    0.029   -0.027   -0.210</w:t>
      </w:r>
    </w:p>
    <w:p w14:paraId="2CD853D2"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rubisco ~                                                             </w:t>
      </w:r>
    </w:p>
    <w:p w14:paraId="021478C2"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0.015    0.002    0.044    0.965    0.000    0.006</w:t>
      </w:r>
    </w:p>
    <w:p w14:paraId="6669594E"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pn</w:t>
      </w:r>
      <w:proofErr w:type="spellEnd"/>
      <w:r w:rsidRPr="002A3CDD">
        <w:rPr>
          <w:rFonts w:ascii="Courier New" w:hAnsi="Courier New" w:cs="Courier New"/>
        </w:rPr>
        <w:t xml:space="preserve"> ~                                                                  </w:t>
      </w:r>
    </w:p>
    <w:p w14:paraId="7293F355"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975C5E">
        <w:rPr>
          <w:rFonts w:ascii="Courier New" w:hAnsi="Courier New" w:cs="Courier New"/>
          <w:lang w:val="pt-PT"/>
        </w:rPr>
        <w:t>sd               -0.013    0.002    1.741    0.082    0.003    0.227</w:t>
      </w:r>
    </w:p>
    <w:p w14:paraId="30EAE73C"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0.465    0.253   -1.920    0.055   -0.485   -0.263</w:t>
      </w:r>
    </w:p>
    <w:p w14:paraId="3EB5BD3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chla              0.683    0.286   -0.464    0.642   -0.133   -0.060</w:t>
      </w:r>
    </w:p>
    <w:p w14:paraId="5D29C232"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0.077    0.476    1.695    0.090    0.807    0.760</w:t>
      </w:r>
    </w:p>
    <w:p w14:paraId="260BEDBA"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-0.054    0.007   -0.653    0.513   -0.004   -0.093</w:t>
      </w:r>
    </w:p>
    <w:p w14:paraId="32ABD23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sm                0.275    0.420    0.440    0.660    0.185    0.259</w:t>
      </w:r>
    </w:p>
    <w:p w14:paraId="04AB3835"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-0.032    0.086    0.691    0.490    0.060    0.485</w:t>
      </w:r>
    </w:p>
    <w:p w14:paraId="379808A5"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                                                                  </w:t>
      </w:r>
    </w:p>
    <w:p w14:paraId="5E906F0B"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0.070    0.005    0.863    0.388    0.004    0.647</w:t>
      </w:r>
    </w:p>
    <w:p w14:paraId="6600CF5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intrco2 ~                                                             </w:t>
      </w:r>
    </w:p>
    <w:p w14:paraId="481E137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-0.018    0.364   -1.019    0.308   -0.371   -0.138</w:t>
      </w:r>
    </w:p>
    <w:p w14:paraId="44DEA409"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                                                             </w:t>
      </w:r>
    </w:p>
    <w:p w14:paraId="2C47D04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0.015    0.077    0.053    0.958    0.004    0.007</w:t>
      </w:r>
    </w:p>
    <w:p w14:paraId="5A0CFF11"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intrco2          -0.022    0.003   -2.653    0.008   -0.009   -0.353</w:t>
      </w:r>
    </w:p>
    <w:p w14:paraId="3FA20485"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toc ~                                                                 </w:t>
      </w:r>
    </w:p>
    <w:p w14:paraId="459437E2"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0.738    0.653    0.264    0.792    0.173    0.037</w:t>
      </w:r>
    </w:p>
    <w:p w14:paraId="6230C393"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                                                                  </w:t>
      </w:r>
    </w:p>
    <w:p w14:paraId="03CBBC84"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0.109    0.027   -0.344    0.731   -0.009   -0.166</w:t>
      </w:r>
    </w:p>
    <w:p w14:paraId="3A0BCCD3"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sd                0.211    0.000    0.144    0.885    0.000    0.020</w:t>
      </w:r>
    </w:p>
    <w:p w14:paraId="71BD8F52"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                                                                  </w:t>
      </w:r>
    </w:p>
    <w:p w14:paraId="1030205F"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975C5E">
        <w:rPr>
          <w:rFonts w:ascii="Courier New" w:hAnsi="Courier New" w:cs="Courier New"/>
          <w:lang w:val="pt-PT"/>
        </w:rPr>
        <w:t xml:space="preserve">    </w:t>
      </w:r>
      <w:r w:rsidRPr="002A3CDD">
        <w:rPr>
          <w:rFonts w:ascii="Courier New" w:hAnsi="Courier New" w:cs="Courier New"/>
        </w:rPr>
        <w:t>GS                2.861    2.626    0.967    0.334    2.538    0.132</w:t>
      </w:r>
    </w:p>
    <w:p w14:paraId="21569F6D"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                                                                  </w:t>
      </w:r>
    </w:p>
    <w:p w14:paraId="132ED3F2"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sm</w:t>
      </w:r>
      <w:proofErr w:type="spellEnd"/>
      <w:r w:rsidRPr="002A3CDD">
        <w:rPr>
          <w:rFonts w:ascii="Courier New" w:hAnsi="Courier New" w:cs="Courier New"/>
        </w:rPr>
        <w:t xml:space="preserve">               -0.015    0.023   -1.084    0.279   -0.025   -0.680</w:t>
      </w:r>
    </w:p>
    <w:p w14:paraId="06859900"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intrco2 ~                                                             </w:t>
      </w:r>
    </w:p>
    <w:p w14:paraId="4E4B3D50"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3.963   56.556    2.192    0.028   23.963    0.298</w:t>
      </w:r>
    </w:p>
    <w:p w14:paraId="377BF543" w14:textId="77777777" w:rsidR="00975C5E" w:rsidRPr="002A3CDD" w:rsidRDefault="00975C5E" w:rsidP="00975C5E">
      <w:pPr>
        <w:pStyle w:val="PlainText"/>
        <w:rPr>
          <w:rFonts w:ascii="Courier New" w:hAnsi="Courier New" w:cs="Courier New"/>
        </w:rPr>
      </w:pPr>
    </w:p>
    <w:p w14:paraId="297CE4F5"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Variances:</w:t>
      </w:r>
    </w:p>
    <w:p w14:paraId="376847C6"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36963652"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975C5E">
        <w:rPr>
          <w:rFonts w:ascii="Courier New" w:hAnsi="Courier New" w:cs="Courier New"/>
          <w:lang w:val="pt-PT"/>
        </w:rPr>
        <w:t>.chla              0.255    0.051    5.000    0.000    0.255    0.956</w:t>
      </w:r>
    </w:p>
    <w:p w14:paraId="3BAEB4E4"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0.339    0.068    5.000    0.000    0.339    0.876</w:t>
      </w:r>
    </w:p>
    <w:p w14:paraId="385E6525"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1.081    0.216    5.000    0.000    1.081    0.820</w:t>
      </w:r>
    </w:p>
    <w:p w14:paraId="185B1FE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0.003    0.001    5.000    0.000    0.003    0.955</w:t>
      </w:r>
    </w:p>
    <w:p w14:paraId="7AE28945"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lastRenderedPageBreak/>
        <w:t xml:space="preserve">   .intrco2         382.105    2.421    5.000    0.000    2.105    0.904</w:t>
      </w:r>
    </w:p>
    <w:p w14:paraId="5FB92569"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.toc               8.081    5.616    5.000    0.000    8.081    0.999</w:t>
      </w:r>
    </w:p>
    <w:p w14:paraId="5CDD0509" w14:textId="77777777" w:rsidR="00975C5E" w:rsidRPr="00975C5E" w:rsidRDefault="00975C5E" w:rsidP="00975C5E">
      <w:pPr>
        <w:pStyle w:val="PlainText"/>
        <w:rPr>
          <w:rFonts w:ascii="Courier New" w:hAnsi="Courier New" w:cs="Courier New"/>
          <w:lang w:val="pt-PT"/>
        </w:rPr>
      </w:pPr>
    </w:p>
    <w:p w14:paraId="26170695"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R-Square:</w:t>
      </w:r>
    </w:p>
    <w:p w14:paraId="5C645393"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Estimate</w:t>
      </w:r>
    </w:p>
    <w:p w14:paraId="0FE71941"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chla              0.644</w:t>
      </w:r>
    </w:p>
    <w:p w14:paraId="2FC086D7"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rubisco           0.424</w:t>
      </w:r>
    </w:p>
    <w:p w14:paraId="0801B0BD"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pn                0.280</w:t>
      </w:r>
    </w:p>
    <w:p w14:paraId="43E5F2D7"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GS                0.445</w:t>
      </w:r>
    </w:p>
    <w:p w14:paraId="67A1F413"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intrco2           0.096</w:t>
      </w:r>
    </w:p>
    <w:p w14:paraId="4B1D722A"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toc                0.441</w:t>
      </w:r>
    </w:p>
    <w:p w14:paraId="43B1995D" w14:textId="77777777" w:rsidR="00975C5E" w:rsidRPr="00975C5E" w:rsidRDefault="00975C5E" w:rsidP="00975C5E">
      <w:pPr>
        <w:pStyle w:val="PlainText"/>
        <w:rPr>
          <w:rFonts w:ascii="Courier New" w:hAnsi="Courier New" w:cs="Courier New"/>
          <w:lang w:val="pt-PT"/>
        </w:rPr>
      </w:pPr>
    </w:p>
    <w:p w14:paraId="0F55520A" w14:textId="77777777" w:rsidR="00975C5E" w:rsidRPr="00975C5E" w:rsidRDefault="00975C5E" w:rsidP="00975C5E">
      <w:pPr>
        <w:pStyle w:val="PlainText"/>
        <w:rPr>
          <w:rFonts w:ascii="Courier New" w:hAnsi="Courier New" w:cs="Courier New"/>
          <w:lang w:val="pt-PT"/>
        </w:rPr>
      </w:pPr>
    </w:p>
    <w:p w14:paraId="57390786" w14:textId="77777777" w:rsidR="00975C5E" w:rsidRPr="00975C5E" w:rsidRDefault="00975C5E" w:rsidP="00975C5E">
      <w:pPr>
        <w:pStyle w:val="PlainText"/>
        <w:rPr>
          <w:rFonts w:ascii="Courier New" w:hAnsi="Courier New" w:cs="Courier New"/>
          <w:lang w:val="pt-PT"/>
        </w:rPr>
      </w:pPr>
    </w:p>
    <w:p w14:paraId="41E27ADE" w14:textId="77777777" w:rsidR="00975C5E" w:rsidRPr="002A3CDD" w:rsidRDefault="00975C5E" w:rsidP="00975C5E">
      <w:pPr>
        <w:pStyle w:val="ListParagraph"/>
        <w:numPr>
          <w:ilvl w:val="0"/>
          <w:numId w:val="5"/>
        </w:numPr>
        <w:rPr>
          <w:i/>
          <w:sz w:val="24"/>
        </w:rPr>
      </w:pPr>
      <w:r w:rsidRPr="002A3CDD">
        <w:rPr>
          <w:i/>
          <w:sz w:val="24"/>
        </w:rPr>
        <w:t xml:space="preserve">Albizia </w:t>
      </w:r>
      <w:proofErr w:type="spellStart"/>
      <w:r w:rsidRPr="002A3CDD">
        <w:rPr>
          <w:i/>
          <w:sz w:val="24"/>
        </w:rPr>
        <w:t>Lebbeck</w:t>
      </w:r>
      <w:proofErr w:type="spellEnd"/>
    </w:p>
    <w:p w14:paraId="289072AA" w14:textId="77777777" w:rsidR="00975C5E" w:rsidRPr="002A3CDD" w:rsidRDefault="00975C5E" w:rsidP="00975C5E">
      <w:pPr>
        <w:pStyle w:val="PlainText"/>
        <w:rPr>
          <w:rFonts w:ascii="Courier New" w:hAnsi="Courier New" w:cs="Courier New"/>
        </w:rPr>
      </w:pPr>
    </w:p>
    <w:p w14:paraId="488B9955"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User Model:</w:t>
      </w:r>
    </w:p>
    <w:p w14:paraId="2E8626D9"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w:t>
      </w:r>
    </w:p>
    <w:p w14:paraId="6B8D2BE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17.393</w:t>
      </w:r>
    </w:p>
    <w:p w14:paraId="21DAD57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26</w:t>
      </w:r>
    </w:p>
    <w:p w14:paraId="633B7903"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(Chi-square)                           0.897</w:t>
      </w:r>
    </w:p>
    <w:p w14:paraId="7B9E58EE" w14:textId="77777777" w:rsidR="00975C5E" w:rsidRPr="002A3CDD" w:rsidRDefault="00975C5E" w:rsidP="00975C5E">
      <w:pPr>
        <w:pStyle w:val="PlainText"/>
        <w:rPr>
          <w:rFonts w:ascii="Courier New" w:hAnsi="Courier New" w:cs="Courier New"/>
        </w:rPr>
      </w:pPr>
    </w:p>
    <w:p w14:paraId="04C6916F"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Baseline Model:</w:t>
      </w:r>
    </w:p>
    <w:p w14:paraId="50C60340" w14:textId="77777777" w:rsidR="00975C5E" w:rsidRPr="002A3CDD" w:rsidRDefault="00975C5E" w:rsidP="00975C5E">
      <w:pPr>
        <w:pStyle w:val="PlainText"/>
        <w:rPr>
          <w:rFonts w:ascii="Courier New" w:hAnsi="Courier New" w:cs="Courier New"/>
        </w:rPr>
      </w:pPr>
    </w:p>
    <w:p w14:paraId="5777835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52.240</w:t>
      </w:r>
    </w:p>
    <w:p w14:paraId="1EF7942D"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45</w:t>
      </w:r>
    </w:p>
    <w:p w14:paraId="1AFC52D3"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0.213</w:t>
      </w:r>
    </w:p>
    <w:p w14:paraId="5D021F46" w14:textId="77777777" w:rsidR="00975C5E" w:rsidRPr="002A3CDD" w:rsidRDefault="00975C5E" w:rsidP="00975C5E">
      <w:pPr>
        <w:pStyle w:val="PlainText"/>
        <w:rPr>
          <w:rFonts w:ascii="Courier New" w:hAnsi="Courier New" w:cs="Courier New"/>
        </w:rPr>
      </w:pPr>
    </w:p>
    <w:p w14:paraId="3576AA3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User Model versus Baseline Model:</w:t>
      </w:r>
    </w:p>
    <w:p w14:paraId="246D5F32" w14:textId="77777777" w:rsidR="00975C5E" w:rsidRPr="002A3CDD" w:rsidRDefault="00975C5E" w:rsidP="00975C5E">
      <w:pPr>
        <w:pStyle w:val="PlainText"/>
        <w:rPr>
          <w:rFonts w:ascii="Courier New" w:hAnsi="Courier New" w:cs="Courier New"/>
        </w:rPr>
      </w:pPr>
    </w:p>
    <w:p w14:paraId="12E9B8C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Comparative Fit Index (CFI)                    1.000</w:t>
      </w:r>
    </w:p>
    <w:p w14:paraId="2B61E223"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Tucker-Lewis Index (TLI)                       3.058</w:t>
      </w:r>
    </w:p>
    <w:p w14:paraId="652D35A0" w14:textId="77777777" w:rsidR="00975C5E" w:rsidRPr="002A3CDD" w:rsidRDefault="00975C5E" w:rsidP="00975C5E">
      <w:pPr>
        <w:pStyle w:val="PlainText"/>
        <w:rPr>
          <w:rFonts w:ascii="Courier New" w:hAnsi="Courier New" w:cs="Courier New"/>
        </w:rPr>
      </w:pPr>
    </w:p>
    <w:p w14:paraId="126F1DF5" w14:textId="77777777" w:rsidR="00975C5E" w:rsidRPr="002A3CDD" w:rsidRDefault="00975C5E" w:rsidP="00975C5E">
      <w:pPr>
        <w:pStyle w:val="PlainText"/>
        <w:rPr>
          <w:rFonts w:ascii="Courier New" w:hAnsi="Courier New" w:cs="Courier New"/>
        </w:rPr>
      </w:pPr>
    </w:p>
    <w:p w14:paraId="4BDD09E2"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Root Mean Square Error of Approximation:</w:t>
      </w:r>
    </w:p>
    <w:p w14:paraId="79D100AF" w14:textId="77777777" w:rsidR="00975C5E" w:rsidRPr="002A3CDD" w:rsidRDefault="00975C5E" w:rsidP="00975C5E">
      <w:pPr>
        <w:pStyle w:val="PlainText"/>
        <w:rPr>
          <w:rFonts w:ascii="Courier New" w:hAnsi="Courier New" w:cs="Courier New"/>
        </w:rPr>
      </w:pPr>
    </w:p>
    <w:p w14:paraId="621434C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RMSEA                                          0.000</w:t>
      </w:r>
    </w:p>
    <w:p w14:paraId="3C38C1A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lower         0.000</w:t>
      </w:r>
    </w:p>
    <w:p w14:paraId="68691E7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upper         0.050</w:t>
      </w:r>
    </w:p>
    <w:p w14:paraId="23C1D6E7"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H_0: RMSEA &lt;= 0.050                    0.949</w:t>
      </w:r>
    </w:p>
    <w:p w14:paraId="5E5E2D70"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H_0: RMSEA &gt;= 0.080                    0.015</w:t>
      </w:r>
    </w:p>
    <w:p w14:paraId="5E021381" w14:textId="77777777" w:rsidR="00975C5E" w:rsidRPr="002A3CDD" w:rsidRDefault="00975C5E" w:rsidP="00975C5E">
      <w:pPr>
        <w:pStyle w:val="PlainText"/>
        <w:rPr>
          <w:rFonts w:ascii="Courier New" w:hAnsi="Courier New" w:cs="Courier New"/>
        </w:rPr>
      </w:pPr>
    </w:p>
    <w:p w14:paraId="10B31255"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Standardized Root Mean Square Residual:</w:t>
      </w:r>
    </w:p>
    <w:p w14:paraId="40D311E2" w14:textId="77777777" w:rsidR="00975C5E" w:rsidRPr="002A3CDD" w:rsidRDefault="00975C5E" w:rsidP="00975C5E">
      <w:pPr>
        <w:pStyle w:val="PlainText"/>
        <w:rPr>
          <w:rFonts w:ascii="Courier New" w:hAnsi="Courier New" w:cs="Courier New"/>
        </w:rPr>
      </w:pPr>
    </w:p>
    <w:p w14:paraId="7C61DE1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SRMR                                           0.057</w:t>
      </w:r>
    </w:p>
    <w:p w14:paraId="51932EFE" w14:textId="77777777" w:rsidR="00975C5E" w:rsidRPr="002A3CDD" w:rsidRDefault="00975C5E" w:rsidP="00975C5E">
      <w:pPr>
        <w:pStyle w:val="PlainText"/>
        <w:rPr>
          <w:rFonts w:ascii="Courier New" w:hAnsi="Courier New" w:cs="Courier New"/>
        </w:rPr>
      </w:pPr>
    </w:p>
    <w:p w14:paraId="167E9720"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Parameter Estimates:</w:t>
      </w:r>
    </w:p>
    <w:p w14:paraId="117859BB" w14:textId="77777777" w:rsidR="00975C5E" w:rsidRPr="002A3CDD" w:rsidRDefault="00975C5E" w:rsidP="00975C5E">
      <w:pPr>
        <w:pStyle w:val="PlainText"/>
        <w:rPr>
          <w:rFonts w:ascii="Courier New" w:hAnsi="Courier New" w:cs="Courier New"/>
        </w:rPr>
      </w:pPr>
    </w:p>
    <w:p w14:paraId="511709C3"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Standard errors                             Standard</w:t>
      </w:r>
    </w:p>
    <w:p w14:paraId="7BDE6BD5"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Expected</w:t>
      </w:r>
    </w:p>
    <w:p w14:paraId="1EDBBD19"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saturated (h1) model          Structured</w:t>
      </w:r>
    </w:p>
    <w:p w14:paraId="6EF21F27" w14:textId="77777777" w:rsidR="00975C5E" w:rsidRPr="002A3CDD" w:rsidRDefault="00975C5E" w:rsidP="00975C5E">
      <w:pPr>
        <w:pStyle w:val="PlainText"/>
        <w:rPr>
          <w:rFonts w:ascii="Courier New" w:hAnsi="Courier New" w:cs="Courier New"/>
        </w:rPr>
      </w:pPr>
    </w:p>
    <w:p w14:paraId="59A2086A" w14:textId="77777777" w:rsidR="00975C5E" w:rsidRPr="002A3CDD" w:rsidRDefault="00975C5E" w:rsidP="00975C5E">
      <w:pPr>
        <w:pStyle w:val="PlainText"/>
        <w:rPr>
          <w:rFonts w:ascii="Courier New" w:hAnsi="Courier New" w:cs="Courier New"/>
        </w:rPr>
      </w:pPr>
    </w:p>
    <w:p w14:paraId="38299E0E" w14:textId="77777777" w:rsidR="00975C5E" w:rsidRPr="002A3CDD" w:rsidRDefault="00975C5E" w:rsidP="00975C5E">
      <w:pPr>
        <w:pStyle w:val="PlainText"/>
        <w:rPr>
          <w:rFonts w:ascii="Courier New" w:hAnsi="Courier New" w:cs="Courier New"/>
        </w:rPr>
      </w:pPr>
    </w:p>
    <w:p w14:paraId="2FA146DE" w14:textId="77777777" w:rsidR="00975C5E" w:rsidRPr="002A3CDD" w:rsidRDefault="00975C5E" w:rsidP="00975C5E">
      <w:pPr>
        <w:pStyle w:val="PlainText"/>
        <w:rPr>
          <w:rFonts w:ascii="Courier New" w:hAnsi="Courier New" w:cs="Courier New"/>
        </w:rPr>
      </w:pPr>
    </w:p>
    <w:p w14:paraId="59288CF0" w14:textId="77777777" w:rsidR="00975C5E" w:rsidRPr="002A3CDD" w:rsidRDefault="00975C5E" w:rsidP="00975C5E">
      <w:pPr>
        <w:pStyle w:val="PlainText"/>
        <w:rPr>
          <w:rFonts w:ascii="Courier New" w:hAnsi="Courier New" w:cs="Courier New"/>
        </w:rPr>
      </w:pPr>
    </w:p>
    <w:p w14:paraId="03B3A84F" w14:textId="77777777" w:rsidR="00975C5E" w:rsidRPr="002A3CDD" w:rsidRDefault="00975C5E" w:rsidP="00975C5E">
      <w:pPr>
        <w:pStyle w:val="PlainText"/>
        <w:rPr>
          <w:rFonts w:ascii="Courier New" w:hAnsi="Courier New" w:cs="Courier New"/>
        </w:rPr>
      </w:pPr>
    </w:p>
    <w:p w14:paraId="1E4C9F5D" w14:textId="77777777" w:rsidR="00975C5E" w:rsidRPr="002A3CDD" w:rsidRDefault="00975C5E" w:rsidP="00975C5E">
      <w:pPr>
        <w:pStyle w:val="PlainText"/>
        <w:rPr>
          <w:rFonts w:ascii="Courier New" w:hAnsi="Courier New" w:cs="Courier New"/>
        </w:rPr>
      </w:pPr>
    </w:p>
    <w:p w14:paraId="7C8A8341" w14:textId="77777777" w:rsidR="00975C5E" w:rsidRPr="002A3CDD" w:rsidRDefault="00975C5E" w:rsidP="00975C5E">
      <w:pPr>
        <w:pStyle w:val="PlainText"/>
        <w:rPr>
          <w:rFonts w:ascii="Courier New" w:hAnsi="Courier New" w:cs="Courier New"/>
        </w:rPr>
      </w:pPr>
    </w:p>
    <w:p w14:paraId="68DA57F6" w14:textId="77777777" w:rsidR="00975C5E" w:rsidRPr="002A3CDD" w:rsidRDefault="00975C5E" w:rsidP="00975C5E">
      <w:pPr>
        <w:pStyle w:val="PlainText"/>
        <w:rPr>
          <w:rFonts w:ascii="Courier New" w:hAnsi="Courier New" w:cs="Courier New"/>
        </w:rPr>
      </w:pPr>
    </w:p>
    <w:p w14:paraId="1B6D623E" w14:textId="77777777" w:rsidR="00975C5E" w:rsidRPr="002A3CDD" w:rsidRDefault="00975C5E" w:rsidP="00975C5E">
      <w:pPr>
        <w:pStyle w:val="PlainText"/>
        <w:rPr>
          <w:rFonts w:ascii="Courier New" w:hAnsi="Courier New" w:cs="Courier New"/>
        </w:rPr>
      </w:pPr>
    </w:p>
    <w:p w14:paraId="4E5EB140" w14:textId="77777777" w:rsidR="00975C5E" w:rsidRPr="002A3CDD" w:rsidRDefault="00975C5E" w:rsidP="00975C5E">
      <w:pPr>
        <w:pStyle w:val="PlainText"/>
        <w:rPr>
          <w:rFonts w:ascii="Courier New" w:hAnsi="Courier New" w:cs="Courier New"/>
        </w:rPr>
      </w:pPr>
    </w:p>
    <w:p w14:paraId="21C2BE17" w14:textId="77777777" w:rsidR="00975C5E" w:rsidRPr="002A3CDD" w:rsidRDefault="00975C5E" w:rsidP="00975C5E">
      <w:pPr>
        <w:pStyle w:val="PlainText"/>
        <w:rPr>
          <w:rFonts w:ascii="Courier New" w:hAnsi="Courier New" w:cs="Courier New"/>
        </w:rPr>
      </w:pPr>
    </w:p>
    <w:p w14:paraId="47034A07" w14:textId="77777777" w:rsidR="00975C5E" w:rsidRPr="002A3CDD" w:rsidRDefault="00975C5E" w:rsidP="00975C5E">
      <w:pPr>
        <w:pStyle w:val="PlainText"/>
        <w:rPr>
          <w:rFonts w:ascii="Courier New" w:hAnsi="Courier New" w:cs="Courier New"/>
        </w:rPr>
      </w:pPr>
    </w:p>
    <w:p w14:paraId="643BC7EE" w14:textId="77777777" w:rsidR="00975C5E" w:rsidRPr="002A3CDD" w:rsidRDefault="00975C5E" w:rsidP="00975C5E">
      <w:pPr>
        <w:pStyle w:val="PlainText"/>
        <w:rPr>
          <w:rFonts w:ascii="Courier New" w:hAnsi="Courier New" w:cs="Courier New"/>
        </w:rPr>
      </w:pPr>
    </w:p>
    <w:p w14:paraId="6471EA0C" w14:textId="77777777" w:rsidR="00975C5E" w:rsidRPr="002A3CDD" w:rsidRDefault="00975C5E" w:rsidP="00975C5E">
      <w:pPr>
        <w:pStyle w:val="PlainText"/>
        <w:rPr>
          <w:rFonts w:ascii="Courier New" w:hAnsi="Courier New" w:cs="Courier New"/>
        </w:rPr>
      </w:pPr>
    </w:p>
    <w:p w14:paraId="012CC07B" w14:textId="77777777" w:rsidR="00975C5E" w:rsidRPr="002A3CDD" w:rsidRDefault="00975C5E" w:rsidP="00975C5E">
      <w:pPr>
        <w:pStyle w:val="PlainText"/>
        <w:rPr>
          <w:rFonts w:ascii="Courier New" w:hAnsi="Courier New" w:cs="Courier New"/>
        </w:rPr>
      </w:pPr>
    </w:p>
    <w:p w14:paraId="2CE0D44D"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Regressions:</w:t>
      </w:r>
    </w:p>
    <w:p w14:paraId="483D487E"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7212E9CB"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chla</w:t>
      </w:r>
      <w:proofErr w:type="spellEnd"/>
      <w:r w:rsidRPr="002A3CDD">
        <w:rPr>
          <w:rFonts w:ascii="Courier New" w:hAnsi="Courier New" w:cs="Courier New"/>
        </w:rPr>
        <w:t xml:space="preserve"> ~                                                                </w:t>
      </w:r>
    </w:p>
    <w:p w14:paraId="5A9FF500"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0.139    0.006   -1.650    0.099   -0.009   -0.227</w:t>
      </w:r>
    </w:p>
    <w:p w14:paraId="4586DC56"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rubisco ~                                                             </w:t>
      </w:r>
    </w:p>
    <w:p w14:paraId="61BFB930"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0.090    0.006   -1.594    0.111   -0.010   -0.218</w:t>
      </w:r>
    </w:p>
    <w:p w14:paraId="13306080"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pn</w:t>
      </w:r>
      <w:proofErr w:type="spellEnd"/>
      <w:r w:rsidRPr="002A3CDD">
        <w:rPr>
          <w:rFonts w:ascii="Courier New" w:hAnsi="Courier New" w:cs="Courier New"/>
        </w:rPr>
        <w:t xml:space="preserve"> ~                                                                  </w:t>
      </w:r>
    </w:p>
    <w:p w14:paraId="41F2BDDB"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975C5E">
        <w:rPr>
          <w:rFonts w:ascii="Courier New" w:hAnsi="Courier New" w:cs="Courier New"/>
          <w:lang w:val="pt-PT"/>
        </w:rPr>
        <w:t>sd               -0.980    0.003   -0.060    0.952   -0.000   -0.007</w:t>
      </w:r>
    </w:p>
    <w:p w14:paraId="186A4C9C"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0.192    0.137    1.401    0.161    0.192    0.168</w:t>
      </w:r>
    </w:p>
    <w:p w14:paraId="4109AC2D"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chla              0.239    0.147    1.627    0.104    0.239    0.192</w:t>
      </w:r>
    </w:p>
    <w:p w14:paraId="2B1F1A55"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0.197    0.086    2.301    0.021    0.197    0.277</w:t>
      </w:r>
    </w:p>
    <w:p w14:paraId="6341FC81"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-2.990    0.004   -0.032    0.975   -0.000   -0.004</w:t>
      </w:r>
    </w:p>
    <w:p w14:paraId="7580C198"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sm                0.609    0.256   -2.379    0.017   -0.609   -1.275</w:t>
      </w:r>
    </w:p>
    <w:p w14:paraId="678FD12A"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0.127    0.044    2.883    0.004    0.127    1.542</w:t>
      </w:r>
    </w:p>
    <w:p w14:paraId="1358164C"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                                                                  </w:t>
      </w:r>
    </w:p>
    <w:p w14:paraId="355C1383"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0.060    0.001    0.243    0.808    0.000    0.147</w:t>
      </w:r>
    </w:p>
    <w:p w14:paraId="28656162"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                                                            </w:t>
      </w:r>
    </w:p>
    <w:p w14:paraId="5455A971"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0.552    0.338    1.634    0.102    0.552    0.231</w:t>
      </w:r>
    </w:p>
    <w:p w14:paraId="755240C5"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                                                             </w:t>
      </w:r>
    </w:p>
    <w:p w14:paraId="6F8BB4E8"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0.041    0.085    0.479    0.632    0.041    0.066</w:t>
      </w:r>
    </w:p>
    <w:p w14:paraId="5DA8257C"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0.055    0.004    1.143    0.253    0.005    0.155</w:t>
      </w:r>
    </w:p>
    <w:p w14:paraId="16B2F3F8"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toc ~                                                                 </w:t>
      </w:r>
    </w:p>
    <w:p w14:paraId="6A46367A"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0.973    0.562    1.571    0.116    0.883    0.217</w:t>
      </w:r>
    </w:p>
    <w:p w14:paraId="22A4C7C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                                                                  </w:t>
      </w:r>
    </w:p>
    <w:p w14:paraId="2691E961"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0.124    0.003    1.454    0.146    0.004    0.195</w:t>
      </w:r>
    </w:p>
    <w:p w14:paraId="46B2E2EA"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sd                0.620    0.000    0.149    0.882    0.000    0.020</w:t>
      </w:r>
    </w:p>
    <w:p w14:paraId="57B7F915"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                                                                  </w:t>
      </w:r>
    </w:p>
    <w:p w14:paraId="47DB7ECF"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975C5E">
        <w:rPr>
          <w:rFonts w:ascii="Courier New" w:hAnsi="Courier New" w:cs="Courier New"/>
          <w:lang w:val="pt-PT"/>
        </w:rPr>
        <w:t xml:space="preserve">    </w:t>
      </w:r>
      <w:r w:rsidRPr="002A3CDD">
        <w:rPr>
          <w:rFonts w:ascii="Courier New" w:hAnsi="Courier New" w:cs="Courier New"/>
        </w:rPr>
        <w:t>GS                8.270    4.633    1.785    0.074    8.270    0.222</w:t>
      </w:r>
    </w:p>
    <w:p w14:paraId="4A9C9F6B"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                                                                  </w:t>
      </w:r>
    </w:p>
    <w:p w14:paraId="759CAC00"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sm</w:t>
      </w:r>
      <w:proofErr w:type="spellEnd"/>
      <w:r w:rsidRPr="002A3CDD">
        <w:rPr>
          <w:rFonts w:ascii="Courier New" w:hAnsi="Courier New" w:cs="Courier New"/>
        </w:rPr>
        <w:t xml:space="preserve">                0.010    0.008    0.659    0.510    0.005    0.400</w:t>
      </w:r>
    </w:p>
    <w:p w14:paraId="167F7DEE"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intraco2 ~                                                            </w:t>
      </w:r>
    </w:p>
    <w:p w14:paraId="340EC5BD"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3.660    1.063    0.738    0.461    0.540    0.104</w:t>
      </w:r>
    </w:p>
    <w:p w14:paraId="35C4B8EE" w14:textId="77777777" w:rsidR="00975C5E" w:rsidRPr="002A3CDD" w:rsidRDefault="00975C5E" w:rsidP="00975C5E">
      <w:pPr>
        <w:pStyle w:val="PlainText"/>
        <w:rPr>
          <w:rFonts w:ascii="Courier New" w:hAnsi="Courier New" w:cs="Courier New"/>
        </w:rPr>
      </w:pPr>
    </w:p>
    <w:p w14:paraId="56F7510F" w14:textId="77777777" w:rsidR="00975C5E" w:rsidRPr="002A3CDD" w:rsidRDefault="00975C5E" w:rsidP="00975C5E">
      <w:pPr>
        <w:pStyle w:val="PlainText"/>
        <w:rPr>
          <w:rFonts w:ascii="Courier New" w:hAnsi="Courier New" w:cs="Courier New"/>
        </w:rPr>
      </w:pPr>
    </w:p>
    <w:p w14:paraId="68ED9B0B"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Variances:</w:t>
      </w:r>
    </w:p>
    <w:p w14:paraId="7E61D2BA"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09DE32B1"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975C5E">
        <w:rPr>
          <w:rFonts w:ascii="Courier New" w:hAnsi="Courier New" w:cs="Courier New"/>
          <w:lang w:val="pt-PT"/>
        </w:rPr>
        <w:t>.chla              0.360    0.072    5.000    0.000    0.360    0.948</w:t>
      </w:r>
    </w:p>
    <w:p w14:paraId="2C4B735D"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0.415    0.083    5.000    0.000    0.415    0.921</w:t>
      </w:r>
    </w:p>
    <w:p w14:paraId="6595801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0.407    0.081    5.000    0.000    0.407    0.689</w:t>
      </w:r>
    </w:p>
    <w:p w14:paraId="335ED861"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0.000    0.000    5.000    0.000    0.000    0.899</w:t>
      </w:r>
    </w:p>
    <w:p w14:paraId="589FD0A9"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lastRenderedPageBreak/>
        <w:t xml:space="preserve">   .intraco2        408.888   93.778    5.000    0.000  408.888    0.947</w:t>
      </w:r>
    </w:p>
    <w:p w14:paraId="0614D1EB"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.toc                9.333    1.867    5.000    0.000    9.333    0.953</w:t>
      </w:r>
    </w:p>
    <w:p w14:paraId="67C5D4C6" w14:textId="77777777" w:rsidR="00975C5E" w:rsidRPr="00975C5E" w:rsidRDefault="00975C5E" w:rsidP="00975C5E">
      <w:pPr>
        <w:pStyle w:val="PlainText"/>
        <w:pBdr>
          <w:top w:val="single" w:sz="4" w:space="1" w:color="auto"/>
        </w:pBdr>
        <w:tabs>
          <w:tab w:val="center" w:pos="4680"/>
        </w:tabs>
        <w:rPr>
          <w:rFonts w:ascii="Courier New" w:hAnsi="Courier New" w:cs="Courier New"/>
          <w:lang w:val="pt-PT"/>
        </w:rPr>
      </w:pPr>
    </w:p>
    <w:p w14:paraId="2B8096CF" w14:textId="77777777" w:rsidR="00975C5E" w:rsidRPr="00975C5E" w:rsidRDefault="00975C5E" w:rsidP="00975C5E">
      <w:pPr>
        <w:pStyle w:val="PlainText"/>
        <w:tabs>
          <w:tab w:val="center" w:pos="4680"/>
        </w:tabs>
        <w:rPr>
          <w:rFonts w:ascii="Courier New" w:hAnsi="Courier New" w:cs="Courier New"/>
          <w:lang w:val="pt-PT"/>
        </w:rPr>
      </w:pPr>
      <w:r w:rsidRPr="00975C5E">
        <w:rPr>
          <w:rFonts w:ascii="Courier New" w:hAnsi="Courier New" w:cs="Courier New"/>
          <w:lang w:val="pt-PT"/>
        </w:rPr>
        <w:tab/>
      </w:r>
    </w:p>
    <w:p w14:paraId="7F2645BB"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R-Square:</w:t>
      </w:r>
    </w:p>
    <w:p w14:paraId="7A4E2286"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Estimate</w:t>
      </w:r>
    </w:p>
    <w:p w14:paraId="228F57CE"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chla              0.252</w:t>
      </w:r>
    </w:p>
    <w:p w14:paraId="70284DAE"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rubisco           0.179</w:t>
      </w:r>
    </w:p>
    <w:p w14:paraId="5538EFDD"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pn                0.311</w:t>
      </w:r>
    </w:p>
    <w:p w14:paraId="0456E19B"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GS                0.101</w:t>
      </w:r>
    </w:p>
    <w:p w14:paraId="1419B581"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intraco2          0.053</w:t>
      </w:r>
    </w:p>
    <w:p w14:paraId="3954C033"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toc               0.747</w:t>
      </w:r>
    </w:p>
    <w:p w14:paraId="035E300F" w14:textId="77777777" w:rsidR="00975C5E" w:rsidRPr="00975C5E" w:rsidRDefault="00975C5E" w:rsidP="00975C5E">
      <w:pPr>
        <w:rPr>
          <w:lang w:val="pt-PT"/>
        </w:rPr>
      </w:pPr>
    </w:p>
    <w:p w14:paraId="4F666685" w14:textId="77777777" w:rsidR="00975C5E" w:rsidRPr="002A3CDD" w:rsidRDefault="00975C5E" w:rsidP="00975C5E">
      <w:pPr>
        <w:pStyle w:val="PlainText"/>
        <w:numPr>
          <w:ilvl w:val="0"/>
          <w:numId w:val="5"/>
        </w:numPr>
        <w:rPr>
          <w:rFonts w:asciiTheme="minorHAnsi" w:hAnsiTheme="minorHAnsi" w:cstheme="minorHAnsi"/>
          <w:i/>
          <w:sz w:val="24"/>
        </w:rPr>
      </w:pPr>
      <w:r w:rsidRPr="002A3CDD">
        <w:rPr>
          <w:rFonts w:asciiTheme="minorHAnsi" w:hAnsiTheme="minorHAnsi" w:cstheme="minorHAnsi"/>
          <w:i/>
          <w:sz w:val="24"/>
        </w:rPr>
        <w:t xml:space="preserve">Ficus </w:t>
      </w:r>
      <w:proofErr w:type="spellStart"/>
      <w:r w:rsidRPr="002A3CDD">
        <w:rPr>
          <w:rFonts w:asciiTheme="minorHAnsi" w:hAnsiTheme="minorHAnsi" w:cstheme="minorHAnsi"/>
          <w:i/>
          <w:sz w:val="24"/>
        </w:rPr>
        <w:t>Benghalensis</w:t>
      </w:r>
      <w:proofErr w:type="spellEnd"/>
    </w:p>
    <w:p w14:paraId="2677E990" w14:textId="77777777" w:rsidR="00975C5E" w:rsidRPr="002A3CDD" w:rsidRDefault="00975C5E" w:rsidP="00975C5E">
      <w:pPr>
        <w:pStyle w:val="PlainText"/>
        <w:ind w:left="720"/>
        <w:rPr>
          <w:rFonts w:ascii="Courier New" w:hAnsi="Courier New" w:cs="Courier New"/>
        </w:rPr>
      </w:pPr>
    </w:p>
    <w:p w14:paraId="61480CB5"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User Model:</w:t>
      </w:r>
    </w:p>
    <w:p w14:paraId="241C5BF7"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w:t>
      </w:r>
    </w:p>
    <w:p w14:paraId="6F00CEE5"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6.437</w:t>
      </w:r>
    </w:p>
    <w:p w14:paraId="0D0E21ED"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26</w:t>
      </w:r>
    </w:p>
    <w:p w14:paraId="723848F3"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(Chi-square)                           0.439</w:t>
      </w:r>
    </w:p>
    <w:p w14:paraId="745399E5" w14:textId="77777777" w:rsidR="00975C5E" w:rsidRPr="002A3CDD" w:rsidRDefault="00975C5E" w:rsidP="00975C5E">
      <w:pPr>
        <w:pStyle w:val="PlainText"/>
        <w:rPr>
          <w:rFonts w:ascii="Courier New" w:hAnsi="Courier New" w:cs="Courier New"/>
        </w:rPr>
      </w:pPr>
    </w:p>
    <w:p w14:paraId="4643DDB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Baseline Model:</w:t>
      </w:r>
    </w:p>
    <w:p w14:paraId="349D1171" w14:textId="77777777" w:rsidR="00975C5E" w:rsidRPr="002A3CDD" w:rsidRDefault="00975C5E" w:rsidP="00975C5E">
      <w:pPr>
        <w:pStyle w:val="PlainText"/>
        <w:rPr>
          <w:rFonts w:ascii="Courier New" w:hAnsi="Courier New" w:cs="Courier New"/>
        </w:rPr>
      </w:pPr>
    </w:p>
    <w:p w14:paraId="08B2E7B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41.903</w:t>
      </w:r>
    </w:p>
    <w:p w14:paraId="5270B5F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45</w:t>
      </w:r>
    </w:p>
    <w:p w14:paraId="4900C38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0.604</w:t>
      </w:r>
    </w:p>
    <w:p w14:paraId="3D5AF2BB" w14:textId="77777777" w:rsidR="00975C5E" w:rsidRPr="002A3CDD" w:rsidRDefault="00975C5E" w:rsidP="00975C5E">
      <w:pPr>
        <w:pStyle w:val="PlainText"/>
        <w:rPr>
          <w:rFonts w:ascii="Courier New" w:hAnsi="Courier New" w:cs="Courier New"/>
        </w:rPr>
      </w:pPr>
    </w:p>
    <w:p w14:paraId="651EC919"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User Model versus Baseline Model:</w:t>
      </w:r>
    </w:p>
    <w:p w14:paraId="6915A3C3" w14:textId="77777777" w:rsidR="00975C5E" w:rsidRPr="002A3CDD" w:rsidRDefault="00975C5E" w:rsidP="00975C5E">
      <w:pPr>
        <w:pStyle w:val="PlainText"/>
        <w:rPr>
          <w:rFonts w:ascii="Courier New" w:hAnsi="Courier New" w:cs="Courier New"/>
        </w:rPr>
      </w:pPr>
    </w:p>
    <w:p w14:paraId="7E386E5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Comparative Fit Index (CFI)                    0.970</w:t>
      </w:r>
    </w:p>
    <w:p w14:paraId="55ED0AA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Tucker-Lewis Index (TLI)                       0.944</w:t>
      </w:r>
    </w:p>
    <w:p w14:paraId="01BE211B" w14:textId="77777777" w:rsidR="00975C5E" w:rsidRPr="002A3CDD" w:rsidRDefault="00975C5E" w:rsidP="00975C5E">
      <w:pPr>
        <w:pStyle w:val="PlainText"/>
        <w:rPr>
          <w:rFonts w:ascii="Courier New" w:hAnsi="Courier New" w:cs="Courier New"/>
        </w:rPr>
      </w:pPr>
    </w:p>
    <w:p w14:paraId="7608AF05" w14:textId="77777777" w:rsidR="00975C5E" w:rsidRPr="002A3CDD" w:rsidRDefault="00975C5E" w:rsidP="00975C5E">
      <w:pPr>
        <w:pStyle w:val="PlainText"/>
        <w:rPr>
          <w:rFonts w:ascii="Courier New" w:hAnsi="Courier New" w:cs="Courier New"/>
        </w:rPr>
      </w:pPr>
    </w:p>
    <w:p w14:paraId="462F4516"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Root Mean Square Error of Approximation:</w:t>
      </w:r>
    </w:p>
    <w:p w14:paraId="1E7A278C" w14:textId="77777777" w:rsidR="00975C5E" w:rsidRPr="002A3CDD" w:rsidRDefault="00975C5E" w:rsidP="00975C5E">
      <w:pPr>
        <w:pStyle w:val="PlainText"/>
        <w:rPr>
          <w:rFonts w:ascii="Courier New" w:hAnsi="Courier New" w:cs="Courier New"/>
        </w:rPr>
      </w:pPr>
    </w:p>
    <w:p w14:paraId="4F4BF56F"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RMSEA                                          0.018</w:t>
      </w:r>
    </w:p>
    <w:p w14:paraId="3013796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lower         0.000</w:t>
      </w:r>
    </w:p>
    <w:p w14:paraId="7625CC65"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upper         0.114</w:t>
      </w:r>
    </w:p>
    <w:p w14:paraId="231F2652"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RMSEA &lt;= 0.05                          0.011</w:t>
      </w:r>
    </w:p>
    <w:p w14:paraId="7D0DD35B" w14:textId="77777777" w:rsidR="00975C5E" w:rsidRPr="002A3CDD" w:rsidRDefault="00975C5E" w:rsidP="00975C5E">
      <w:pPr>
        <w:pStyle w:val="PlainText"/>
        <w:rPr>
          <w:rFonts w:ascii="Courier New" w:hAnsi="Courier New" w:cs="Courier New"/>
        </w:rPr>
      </w:pPr>
    </w:p>
    <w:p w14:paraId="16723369" w14:textId="77777777" w:rsidR="00975C5E" w:rsidRPr="002A3CDD" w:rsidRDefault="00975C5E" w:rsidP="00975C5E">
      <w:pPr>
        <w:pStyle w:val="PlainText"/>
        <w:rPr>
          <w:rFonts w:ascii="Courier New" w:hAnsi="Courier New" w:cs="Courier New"/>
        </w:rPr>
      </w:pPr>
    </w:p>
    <w:p w14:paraId="362B059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Standardized Root Mean Square Residual:</w:t>
      </w:r>
    </w:p>
    <w:p w14:paraId="2B82E992" w14:textId="77777777" w:rsidR="00975C5E" w:rsidRPr="002A3CDD" w:rsidRDefault="00975C5E" w:rsidP="00975C5E">
      <w:pPr>
        <w:pStyle w:val="PlainText"/>
        <w:rPr>
          <w:rFonts w:ascii="Courier New" w:hAnsi="Courier New" w:cs="Courier New"/>
        </w:rPr>
      </w:pPr>
    </w:p>
    <w:p w14:paraId="58474CD8"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SRMR                                           0.077</w:t>
      </w:r>
    </w:p>
    <w:p w14:paraId="425BED42" w14:textId="77777777" w:rsidR="00975C5E" w:rsidRPr="002A3CDD" w:rsidRDefault="00975C5E" w:rsidP="00975C5E">
      <w:pPr>
        <w:pStyle w:val="PlainText"/>
        <w:rPr>
          <w:rFonts w:ascii="Courier New" w:hAnsi="Courier New" w:cs="Courier New"/>
        </w:rPr>
      </w:pPr>
    </w:p>
    <w:p w14:paraId="5BA9E14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Parameter Estimates:</w:t>
      </w:r>
    </w:p>
    <w:p w14:paraId="1F354F7F" w14:textId="77777777" w:rsidR="00975C5E" w:rsidRPr="002A3CDD" w:rsidRDefault="00975C5E" w:rsidP="00975C5E">
      <w:pPr>
        <w:pStyle w:val="PlainText"/>
        <w:rPr>
          <w:rFonts w:ascii="Courier New" w:hAnsi="Courier New" w:cs="Courier New"/>
        </w:rPr>
      </w:pPr>
    </w:p>
    <w:p w14:paraId="5B376CAA"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Standard errors                             Standard</w:t>
      </w:r>
    </w:p>
    <w:p w14:paraId="7850921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Expected</w:t>
      </w:r>
    </w:p>
    <w:p w14:paraId="46008DFC"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saturated (h1) model          Structured</w:t>
      </w:r>
    </w:p>
    <w:p w14:paraId="1E53E779" w14:textId="77777777" w:rsidR="00975C5E" w:rsidRPr="002A3CDD" w:rsidRDefault="00975C5E" w:rsidP="00975C5E">
      <w:pPr>
        <w:pStyle w:val="PlainText"/>
        <w:rPr>
          <w:rFonts w:ascii="Courier New" w:hAnsi="Courier New" w:cs="Courier New"/>
        </w:rPr>
      </w:pPr>
    </w:p>
    <w:p w14:paraId="13E3C827" w14:textId="77777777" w:rsidR="00975C5E" w:rsidRPr="002A3CDD" w:rsidRDefault="00975C5E" w:rsidP="00975C5E">
      <w:pPr>
        <w:pStyle w:val="PlainText"/>
        <w:rPr>
          <w:rFonts w:ascii="Courier New" w:hAnsi="Courier New" w:cs="Courier New"/>
        </w:rPr>
      </w:pPr>
    </w:p>
    <w:p w14:paraId="248246AD" w14:textId="77777777" w:rsidR="00975C5E" w:rsidRPr="002A3CDD" w:rsidRDefault="00975C5E" w:rsidP="00975C5E">
      <w:pPr>
        <w:pStyle w:val="PlainText"/>
        <w:rPr>
          <w:rFonts w:ascii="Courier New" w:hAnsi="Courier New" w:cs="Courier New"/>
        </w:rPr>
      </w:pPr>
    </w:p>
    <w:p w14:paraId="34DE31C4" w14:textId="77777777" w:rsidR="00975C5E" w:rsidRPr="002A3CDD" w:rsidRDefault="00975C5E" w:rsidP="00975C5E">
      <w:pPr>
        <w:pStyle w:val="PlainText"/>
        <w:rPr>
          <w:rFonts w:ascii="Courier New" w:hAnsi="Courier New" w:cs="Courier New"/>
        </w:rPr>
      </w:pPr>
    </w:p>
    <w:p w14:paraId="4B27FAA7" w14:textId="77777777" w:rsidR="00975C5E" w:rsidRPr="002A3CDD" w:rsidRDefault="00975C5E" w:rsidP="00975C5E">
      <w:pPr>
        <w:pStyle w:val="PlainText"/>
        <w:rPr>
          <w:rFonts w:ascii="Courier New" w:hAnsi="Courier New" w:cs="Courier New"/>
        </w:rPr>
      </w:pPr>
    </w:p>
    <w:p w14:paraId="57C7B953" w14:textId="77777777" w:rsidR="00975C5E" w:rsidRPr="002A3CDD" w:rsidRDefault="00975C5E" w:rsidP="00975C5E">
      <w:pPr>
        <w:pStyle w:val="PlainText"/>
        <w:rPr>
          <w:rFonts w:ascii="Courier New" w:hAnsi="Courier New" w:cs="Courier New"/>
        </w:rPr>
      </w:pPr>
    </w:p>
    <w:p w14:paraId="241D8B22" w14:textId="77777777" w:rsidR="00975C5E" w:rsidRPr="002A3CDD" w:rsidRDefault="00975C5E" w:rsidP="00975C5E">
      <w:pPr>
        <w:pStyle w:val="PlainText"/>
        <w:rPr>
          <w:rFonts w:ascii="Courier New" w:hAnsi="Courier New" w:cs="Courier New"/>
        </w:rPr>
      </w:pPr>
    </w:p>
    <w:p w14:paraId="1C6F52FF" w14:textId="77777777" w:rsidR="00975C5E" w:rsidRPr="002A3CDD" w:rsidRDefault="00975C5E" w:rsidP="00975C5E">
      <w:pPr>
        <w:pStyle w:val="PlainText"/>
        <w:rPr>
          <w:rFonts w:ascii="Courier New" w:hAnsi="Courier New" w:cs="Courier New"/>
        </w:rPr>
      </w:pPr>
    </w:p>
    <w:p w14:paraId="75CFCA97" w14:textId="77777777" w:rsidR="00975C5E" w:rsidRPr="002A3CDD" w:rsidRDefault="00975C5E" w:rsidP="00975C5E">
      <w:pPr>
        <w:pStyle w:val="PlainText"/>
        <w:rPr>
          <w:rFonts w:ascii="Courier New" w:hAnsi="Courier New" w:cs="Courier New"/>
        </w:rPr>
      </w:pPr>
    </w:p>
    <w:p w14:paraId="3F9BE769" w14:textId="77777777" w:rsidR="00975C5E" w:rsidRPr="002A3CDD" w:rsidRDefault="00975C5E" w:rsidP="00975C5E">
      <w:pPr>
        <w:pStyle w:val="PlainText"/>
        <w:rPr>
          <w:rFonts w:ascii="Courier New" w:hAnsi="Courier New" w:cs="Courier New"/>
        </w:rPr>
      </w:pPr>
    </w:p>
    <w:p w14:paraId="5B0977FE" w14:textId="77777777" w:rsidR="00975C5E" w:rsidRPr="002A3CDD" w:rsidRDefault="00975C5E" w:rsidP="00975C5E">
      <w:pPr>
        <w:pStyle w:val="PlainText"/>
        <w:rPr>
          <w:rFonts w:ascii="Courier New" w:hAnsi="Courier New" w:cs="Courier New"/>
        </w:rPr>
      </w:pPr>
    </w:p>
    <w:p w14:paraId="154D24BE" w14:textId="77777777" w:rsidR="00975C5E" w:rsidRPr="002A3CDD" w:rsidRDefault="00975C5E" w:rsidP="00975C5E">
      <w:pPr>
        <w:pStyle w:val="PlainText"/>
        <w:rPr>
          <w:rFonts w:ascii="Courier New" w:hAnsi="Courier New" w:cs="Courier New"/>
        </w:rPr>
      </w:pPr>
    </w:p>
    <w:p w14:paraId="4B873BDA" w14:textId="77777777" w:rsidR="00975C5E" w:rsidRPr="002A3CDD" w:rsidRDefault="00975C5E" w:rsidP="00975C5E">
      <w:pPr>
        <w:pStyle w:val="PlainText"/>
        <w:rPr>
          <w:rFonts w:ascii="Courier New" w:hAnsi="Courier New" w:cs="Courier New"/>
        </w:rPr>
      </w:pPr>
    </w:p>
    <w:p w14:paraId="1E100831" w14:textId="77777777" w:rsidR="00975C5E" w:rsidRPr="002A3CDD" w:rsidRDefault="00975C5E" w:rsidP="00975C5E">
      <w:pPr>
        <w:pStyle w:val="PlainText"/>
        <w:rPr>
          <w:rFonts w:ascii="Courier New" w:hAnsi="Courier New" w:cs="Courier New"/>
        </w:rPr>
      </w:pPr>
    </w:p>
    <w:p w14:paraId="68170C27" w14:textId="77777777" w:rsidR="00975C5E" w:rsidRPr="002A3CDD" w:rsidRDefault="00975C5E" w:rsidP="00975C5E">
      <w:pPr>
        <w:pStyle w:val="PlainText"/>
        <w:rPr>
          <w:rFonts w:ascii="Courier New" w:hAnsi="Courier New" w:cs="Courier New"/>
        </w:rPr>
      </w:pPr>
    </w:p>
    <w:p w14:paraId="573A1187" w14:textId="77777777" w:rsidR="00975C5E" w:rsidRPr="002A3CDD" w:rsidRDefault="00975C5E" w:rsidP="00975C5E">
      <w:pPr>
        <w:pStyle w:val="PlainText"/>
        <w:rPr>
          <w:rFonts w:ascii="Courier New" w:hAnsi="Courier New" w:cs="Courier New"/>
        </w:rPr>
      </w:pPr>
    </w:p>
    <w:p w14:paraId="69BF4E51" w14:textId="77777777" w:rsidR="00975C5E" w:rsidRPr="002A3CDD" w:rsidRDefault="00975C5E" w:rsidP="00975C5E">
      <w:pPr>
        <w:pStyle w:val="PlainText"/>
        <w:rPr>
          <w:rFonts w:ascii="Courier New" w:hAnsi="Courier New" w:cs="Courier New"/>
        </w:rPr>
      </w:pPr>
    </w:p>
    <w:p w14:paraId="6B2C774E"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Regressions:</w:t>
      </w:r>
    </w:p>
    <w:p w14:paraId="23E9CB2C"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5B2416BF"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chla</w:t>
      </w:r>
      <w:proofErr w:type="spellEnd"/>
      <w:r w:rsidRPr="002A3CDD">
        <w:rPr>
          <w:rFonts w:ascii="Courier New" w:hAnsi="Courier New" w:cs="Courier New"/>
        </w:rPr>
        <w:t xml:space="preserve"> ~                                                                  </w:t>
      </w:r>
    </w:p>
    <w:p w14:paraId="12898D55"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0.093    0.005   -0.679    0.007    -0.003   -0.096</w:t>
      </w:r>
    </w:p>
    <w:p w14:paraId="41FFB797"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rubisco ~                                                               </w:t>
      </w:r>
    </w:p>
    <w:p w14:paraId="0A33012A"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0.062    0.010   -0.161    0.002    -0.002   -0.023</w:t>
      </w:r>
    </w:p>
    <w:p w14:paraId="61C04B8C"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pn</w:t>
      </w:r>
      <w:proofErr w:type="spellEnd"/>
      <w:r w:rsidRPr="002A3CDD">
        <w:rPr>
          <w:rFonts w:ascii="Courier New" w:hAnsi="Courier New" w:cs="Courier New"/>
        </w:rPr>
        <w:t xml:space="preserve"> ~                                                                    </w:t>
      </w:r>
    </w:p>
    <w:p w14:paraId="291F28E8"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975C5E">
        <w:rPr>
          <w:rFonts w:ascii="Courier New" w:hAnsi="Courier New" w:cs="Courier New"/>
          <w:lang w:val="pt-PT"/>
        </w:rPr>
        <w:t>sd                -0.015    0.001   -0.996    0.009    -0.001   -0.132</w:t>
      </w:r>
    </w:p>
    <w:p w14:paraId="2B71071A"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0.261    0.142   -1.837    0.006    -0.261   -0.228</w:t>
      </w:r>
    </w:p>
    <w:p w14:paraId="2A2A3A7A"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chla               0.021    0.276    0.066    0.007     0.018    0.008</w:t>
      </w:r>
    </w:p>
    <w:p w14:paraId="31121F7B"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0.332    0.140    2.363    0.008     0.332    0.309</w:t>
      </w:r>
    </w:p>
    <w:p w14:paraId="1F4E7E43"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-0.014    0.005    0.806    0.000     0.004    0.100</w:t>
      </w:r>
    </w:p>
    <w:p w14:paraId="214E9C3F"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sm                 0.147    0.411   -0.357    0.001    -0.147   -0.204</w:t>
      </w:r>
    </w:p>
    <w:p w14:paraId="5FCCD07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0.034    0.071    0.473    0.006     0.034    0.270</w:t>
      </w:r>
    </w:p>
    <w:p w14:paraId="4F653154"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                                                                    </w:t>
      </w:r>
    </w:p>
    <w:p w14:paraId="782238C8"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0.011    0.001   -1.167    0.003    -0.001   -0.721</w:t>
      </w:r>
    </w:p>
    <w:p w14:paraId="53E9459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                                                              </w:t>
      </w:r>
    </w:p>
    <w:p w14:paraId="3720AD12"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-0.143    0.442   -0.324    0.006    -0.143   -0.046</w:t>
      </w:r>
    </w:p>
    <w:p w14:paraId="7B9C49E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                                                               </w:t>
      </w:r>
    </w:p>
    <w:p w14:paraId="35CB1B6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-0.016    0.134   -0.044    0.005    -0.006   -0.006</w:t>
      </w:r>
    </w:p>
    <w:p w14:paraId="4BE5F53C"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0.080    0.005   -0.029    0.007    -0.000   -0.004</w:t>
      </w:r>
    </w:p>
    <w:p w14:paraId="4FFDE3F3"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toc ~                                                                   </w:t>
      </w:r>
    </w:p>
    <w:p w14:paraId="5A1EC35B"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0.372    0.568    0.250    0.002     0.142    0.035</w:t>
      </w:r>
    </w:p>
    <w:p w14:paraId="69397158"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                                                                    </w:t>
      </w:r>
    </w:p>
    <w:p w14:paraId="5BBE1D66"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0.022    0.002    0.793    0.008     0.002    0.113</w:t>
      </w:r>
    </w:p>
    <w:p w14:paraId="277AC97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sd                 0.010    0.000    0.994    0.000     0.000    0.143</w:t>
      </w:r>
    </w:p>
    <w:p w14:paraId="2C90AEC8"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                                                                    </w:t>
      </w:r>
    </w:p>
    <w:p w14:paraId="458DF77D"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975C5E">
        <w:rPr>
          <w:rFonts w:ascii="Courier New" w:hAnsi="Courier New" w:cs="Courier New"/>
          <w:lang w:val="pt-PT"/>
        </w:rPr>
        <w:t xml:space="preserve">    </w:t>
      </w:r>
      <w:r w:rsidRPr="002A3CDD">
        <w:rPr>
          <w:rFonts w:ascii="Courier New" w:hAnsi="Courier New" w:cs="Courier New"/>
        </w:rPr>
        <w:t>GS                 1.524    8.156    1.981    0.048     6.154    0.256</w:t>
      </w:r>
    </w:p>
    <w:p w14:paraId="725C3F2A"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                                                                    </w:t>
      </w:r>
    </w:p>
    <w:p w14:paraId="57F01668"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sm</w:t>
      </w:r>
      <w:proofErr w:type="spellEnd"/>
      <w:r w:rsidRPr="002A3CDD">
        <w:rPr>
          <w:rFonts w:ascii="Courier New" w:hAnsi="Courier New" w:cs="Courier New"/>
        </w:rPr>
        <w:t xml:space="preserve">                 0.010    0.007    1.193    0.003     0.008    0.735</w:t>
      </w:r>
    </w:p>
    <w:p w14:paraId="30988034"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intraco2 ~                                                              </w:t>
      </w:r>
    </w:p>
    <w:p w14:paraId="657B1E5C"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7.124    4.316   -0.138    0.040     0.944   -0.019</w:t>
      </w:r>
    </w:p>
    <w:p w14:paraId="3F489699" w14:textId="77777777" w:rsidR="00975C5E" w:rsidRPr="002A3CDD" w:rsidRDefault="00975C5E" w:rsidP="00975C5E">
      <w:pPr>
        <w:pStyle w:val="PlainText"/>
        <w:rPr>
          <w:rFonts w:ascii="Courier New" w:hAnsi="Courier New" w:cs="Courier New"/>
        </w:rPr>
      </w:pPr>
    </w:p>
    <w:p w14:paraId="5EC649FD"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Variances:</w:t>
      </w:r>
    </w:p>
    <w:p w14:paraId="78116A04"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4F1D060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975C5E">
        <w:rPr>
          <w:rFonts w:ascii="Courier New" w:hAnsi="Courier New" w:cs="Courier New"/>
          <w:lang w:val="pt-PT"/>
        </w:rPr>
        <w:t>.chla               0.269    0.054    5.000    0.000     0.269    0.991</w:t>
      </w:r>
    </w:p>
    <w:p w14:paraId="277C133B"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1.029    0.206    5.000    0.000     1.029    0.999</w:t>
      </w:r>
    </w:p>
    <w:p w14:paraId="5DFA811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1.035    0.207    5.000    0.000     1.035    0.770</w:t>
      </w:r>
    </w:p>
    <w:p w14:paraId="6E384F1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0.000    0.000    5.000    0.000     0.000    0.925</w:t>
      </w:r>
    </w:p>
    <w:p w14:paraId="013DF9A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lastRenderedPageBreak/>
        <w:t xml:space="preserve">   .intraco2         446.251  169.250    5.000    0.000   846.251    0.998</w:t>
      </w:r>
    </w:p>
    <w:p w14:paraId="419E165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.toc               21.669    4.334    5.000    0.000    21.669    0.999</w:t>
      </w:r>
    </w:p>
    <w:p w14:paraId="68CAD4D3" w14:textId="77777777" w:rsidR="00975C5E" w:rsidRPr="00975C5E" w:rsidRDefault="00975C5E" w:rsidP="00975C5E">
      <w:pPr>
        <w:pStyle w:val="PlainText"/>
        <w:rPr>
          <w:rFonts w:ascii="Courier New" w:hAnsi="Courier New" w:cs="Courier New"/>
          <w:lang w:val="pt-PT"/>
        </w:rPr>
      </w:pPr>
    </w:p>
    <w:p w14:paraId="48539F2F"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R-Square:</w:t>
      </w:r>
    </w:p>
    <w:p w14:paraId="4B0EA391"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Estimate </w:t>
      </w:r>
    </w:p>
    <w:p w14:paraId="0BA5D52F"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chla               0.609</w:t>
      </w:r>
    </w:p>
    <w:p w14:paraId="73F027F0"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rubisco            0.101</w:t>
      </w:r>
    </w:p>
    <w:p w14:paraId="5F392769"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pn                 0.230</w:t>
      </w:r>
    </w:p>
    <w:p w14:paraId="2EA9BF7D"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GS                 0.275</w:t>
      </w:r>
    </w:p>
    <w:p w14:paraId="4123D7CE"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intraco2           0.602</w:t>
      </w:r>
    </w:p>
    <w:p w14:paraId="171AD8EC"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toc                0.658</w:t>
      </w:r>
    </w:p>
    <w:p w14:paraId="7C009C77" w14:textId="77777777" w:rsidR="00975C5E" w:rsidRPr="00975C5E" w:rsidRDefault="00975C5E" w:rsidP="00975C5E">
      <w:pPr>
        <w:rPr>
          <w:lang w:val="pt-PT"/>
        </w:rPr>
      </w:pPr>
    </w:p>
    <w:p w14:paraId="3E7F6D0D" w14:textId="77777777" w:rsidR="00975C5E" w:rsidRPr="00975C5E" w:rsidRDefault="00975C5E" w:rsidP="00975C5E">
      <w:pPr>
        <w:rPr>
          <w:lang w:val="pt-PT"/>
        </w:rPr>
      </w:pPr>
    </w:p>
    <w:p w14:paraId="39877440" w14:textId="77777777" w:rsidR="00975C5E" w:rsidRPr="002A3CDD" w:rsidRDefault="00975C5E" w:rsidP="00975C5E">
      <w:pPr>
        <w:pStyle w:val="ListParagraph"/>
        <w:numPr>
          <w:ilvl w:val="0"/>
          <w:numId w:val="5"/>
        </w:numPr>
        <w:rPr>
          <w:b/>
          <w:i/>
          <w:sz w:val="24"/>
        </w:rPr>
      </w:pPr>
      <w:r w:rsidRPr="002A3CDD">
        <w:rPr>
          <w:b/>
          <w:i/>
          <w:sz w:val="24"/>
        </w:rPr>
        <w:t>Ficus religiosa</w:t>
      </w:r>
    </w:p>
    <w:p w14:paraId="1C837DA4" w14:textId="77777777" w:rsidR="00975C5E" w:rsidRPr="002A3CDD" w:rsidRDefault="00975C5E" w:rsidP="00975C5E">
      <w:pPr>
        <w:pStyle w:val="PlainText"/>
        <w:rPr>
          <w:rFonts w:ascii="Courier New" w:hAnsi="Courier New" w:cs="Courier New"/>
        </w:rPr>
      </w:pPr>
    </w:p>
    <w:p w14:paraId="7B77AD8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User Model:</w:t>
      </w:r>
    </w:p>
    <w:p w14:paraId="39481F28"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w:t>
      </w:r>
    </w:p>
    <w:p w14:paraId="1EE00D96"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2.182</w:t>
      </w:r>
    </w:p>
    <w:p w14:paraId="1475F4FC"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26</w:t>
      </w:r>
    </w:p>
    <w:p w14:paraId="0C441196"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(Chi-square)                           0.679</w:t>
      </w:r>
    </w:p>
    <w:p w14:paraId="2A635726" w14:textId="77777777" w:rsidR="00975C5E" w:rsidRPr="002A3CDD" w:rsidRDefault="00975C5E" w:rsidP="00975C5E">
      <w:pPr>
        <w:pStyle w:val="PlainText"/>
        <w:rPr>
          <w:rFonts w:ascii="Courier New" w:hAnsi="Courier New" w:cs="Courier New"/>
        </w:rPr>
      </w:pPr>
    </w:p>
    <w:p w14:paraId="4013145D"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Baseline Model:</w:t>
      </w:r>
    </w:p>
    <w:p w14:paraId="3700F92B" w14:textId="77777777" w:rsidR="00975C5E" w:rsidRPr="002A3CDD" w:rsidRDefault="00975C5E" w:rsidP="00975C5E">
      <w:pPr>
        <w:pStyle w:val="PlainText"/>
        <w:rPr>
          <w:rFonts w:ascii="Courier New" w:hAnsi="Courier New" w:cs="Courier New"/>
        </w:rPr>
      </w:pPr>
    </w:p>
    <w:p w14:paraId="3B63C81A"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8.648</w:t>
      </w:r>
    </w:p>
    <w:p w14:paraId="7E007358"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45</w:t>
      </w:r>
    </w:p>
    <w:p w14:paraId="7255F85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0.328</w:t>
      </w:r>
    </w:p>
    <w:p w14:paraId="672622A9" w14:textId="77777777" w:rsidR="00975C5E" w:rsidRPr="002A3CDD" w:rsidRDefault="00975C5E" w:rsidP="00975C5E">
      <w:pPr>
        <w:pStyle w:val="PlainText"/>
        <w:rPr>
          <w:rFonts w:ascii="Courier New" w:hAnsi="Courier New" w:cs="Courier New"/>
        </w:rPr>
      </w:pPr>
    </w:p>
    <w:p w14:paraId="3D0C989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User Model versus Baseline Model:</w:t>
      </w:r>
    </w:p>
    <w:p w14:paraId="2747BC78" w14:textId="77777777" w:rsidR="00975C5E" w:rsidRPr="002A3CDD" w:rsidRDefault="00975C5E" w:rsidP="00975C5E">
      <w:pPr>
        <w:pStyle w:val="PlainText"/>
        <w:rPr>
          <w:rFonts w:ascii="Courier New" w:hAnsi="Courier New" w:cs="Courier New"/>
        </w:rPr>
      </w:pPr>
    </w:p>
    <w:p w14:paraId="0615FD9F"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Comparative Fit Index (CFI)                    0.982</w:t>
      </w:r>
    </w:p>
    <w:p w14:paraId="14AF6ED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Tucker-Lewis Index (TLI)                       0.911</w:t>
      </w:r>
    </w:p>
    <w:p w14:paraId="293B084A" w14:textId="77777777" w:rsidR="00975C5E" w:rsidRPr="002A3CDD" w:rsidRDefault="00975C5E" w:rsidP="00975C5E">
      <w:pPr>
        <w:pStyle w:val="PlainText"/>
        <w:rPr>
          <w:rFonts w:ascii="Courier New" w:hAnsi="Courier New" w:cs="Courier New"/>
        </w:rPr>
      </w:pPr>
    </w:p>
    <w:p w14:paraId="58B9D9D8"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Loglikelihood and Information Criteria:</w:t>
      </w:r>
    </w:p>
    <w:p w14:paraId="6CE720F0" w14:textId="77777777" w:rsidR="00975C5E" w:rsidRPr="002A3CDD" w:rsidRDefault="00975C5E" w:rsidP="00975C5E">
      <w:pPr>
        <w:pStyle w:val="PlainText"/>
        <w:rPr>
          <w:rFonts w:ascii="Courier New" w:hAnsi="Courier New" w:cs="Courier New"/>
        </w:rPr>
      </w:pPr>
    </w:p>
    <w:p w14:paraId="79E77F7C"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Loglikelihood user model (H0)               -522.353</w:t>
      </w:r>
    </w:p>
    <w:p w14:paraId="4112B24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Loglikelihood unrestricted model (H1)       -511.262</w:t>
      </w:r>
    </w:p>
    <w:p w14:paraId="054D4B59"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w:t>
      </w:r>
    </w:p>
    <w:p w14:paraId="01503FBF"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Akaike (AIC)                                1094.706</w:t>
      </w:r>
    </w:p>
    <w:p w14:paraId="7EAA2E8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Bayesian (BIC)                              1142.506</w:t>
      </w:r>
    </w:p>
    <w:p w14:paraId="61C77DA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Sample-size adjusted Bayesian (SABIC)       1064.036</w:t>
      </w:r>
    </w:p>
    <w:p w14:paraId="3D2B82A6" w14:textId="77777777" w:rsidR="00975C5E" w:rsidRPr="002A3CDD" w:rsidRDefault="00975C5E" w:rsidP="00975C5E">
      <w:pPr>
        <w:pStyle w:val="PlainText"/>
        <w:rPr>
          <w:rFonts w:ascii="Courier New" w:hAnsi="Courier New" w:cs="Courier New"/>
        </w:rPr>
      </w:pPr>
    </w:p>
    <w:p w14:paraId="493FE92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Root Mean Square Error of Approximation:</w:t>
      </w:r>
    </w:p>
    <w:p w14:paraId="33DF7420" w14:textId="77777777" w:rsidR="00975C5E" w:rsidRPr="002A3CDD" w:rsidRDefault="00975C5E" w:rsidP="00975C5E">
      <w:pPr>
        <w:pStyle w:val="PlainText"/>
        <w:rPr>
          <w:rFonts w:ascii="Courier New" w:hAnsi="Courier New" w:cs="Courier New"/>
        </w:rPr>
      </w:pPr>
    </w:p>
    <w:p w14:paraId="1E76C100"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RMSEA                                          0.000</w:t>
      </w:r>
    </w:p>
    <w:p w14:paraId="4CD6DA8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lower         0.000</w:t>
      </w:r>
    </w:p>
    <w:p w14:paraId="6989D8A9"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upper         0.091</w:t>
      </w:r>
    </w:p>
    <w:p w14:paraId="6849BC02"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H_0: RMSEA &lt;= 0.050                    0.806</w:t>
      </w:r>
    </w:p>
    <w:p w14:paraId="6FBE9927"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H_0: RMSEA &gt;= 0.080                    0.079</w:t>
      </w:r>
    </w:p>
    <w:p w14:paraId="7E0653BE" w14:textId="77777777" w:rsidR="00975C5E" w:rsidRPr="002A3CDD" w:rsidRDefault="00975C5E" w:rsidP="00975C5E">
      <w:pPr>
        <w:pStyle w:val="PlainText"/>
        <w:rPr>
          <w:rFonts w:ascii="Courier New" w:hAnsi="Courier New" w:cs="Courier New"/>
        </w:rPr>
      </w:pPr>
    </w:p>
    <w:p w14:paraId="53C7937D"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Standardized Root Mean Square Residual:</w:t>
      </w:r>
    </w:p>
    <w:p w14:paraId="2A71F8CE" w14:textId="77777777" w:rsidR="00975C5E" w:rsidRPr="002A3CDD" w:rsidRDefault="00975C5E" w:rsidP="00975C5E">
      <w:pPr>
        <w:pStyle w:val="PlainText"/>
        <w:rPr>
          <w:rFonts w:ascii="Courier New" w:hAnsi="Courier New" w:cs="Courier New"/>
        </w:rPr>
      </w:pPr>
    </w:p>
    <w:p w14:paraId="7162BAD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SRMR                                           0.075</w:t>
      </w:r>
    </w:p>
    <w:p w14:paraId="73A7D427" w14:textId="77777777" w:rsidR="00975C5E" w:rsidRPr="002A3CDD" w:rsidRDefault="00975C5E" w:rsidP="00975C5E">
      <w:pPr>
        <w:pStyle w:val="PlainText"/>
        <w:rPr>
          <w:rFonts w:ascii="Courier New" w:hAnsi="Courier New" w:cs="Courier New"/>
        </w:rPr>
      </w:pPr>
    </w:p>
    <w:p w14:paraId="0882BF9A"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Parameter Estimates:</w:t>
      </w:r>
    </w:p>
    <w:p w14:paraId="1AFD2BEC" w14:textId="77777777" w:rsidR="00975C5E" w:rsidRPr="002A3CDD" w:rsidRDefault="00975C5E" w:rsidP="00975C5E">
      <w:pPr>
        <w:pStyle w:val="PlainText"/>
        <w:rPr>
          <w:rFonts w:ascii="Courier New" w:hAnsi="Courier New" w:cs="Courier New"/>
        </w:rPr>
      </w:pPr>
    </w:p>
    <w:p w14:paraId="7D8AC05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Standard errors                             Standard</w:t>
      </w:r>
    </w:p>
    <w:p w14:paraId="4F00DD7C"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Expected</w:t>
      </w:r>
    </w:p>
    <w:p w14:paraId="6F3DB3D6"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saturated (h1) model          Structured</w:t>
      </w:r>
    </w:p>
    <w:p w14:paraId="2D29181F" w14:textId="77777777" w:rsidR="00975C5E" w:rsidRPr="002A3CDD" w:rsidRDefault="00975C5E" w:rsidP="00975C5E">
      <w:pPr>
        <w:pStyle w:val="PlainText"/>
        <w:rPr>
          <w:rFonts w:ascii="Courier New" w:hAnsi="Courier New" w:cs="Courier New"/>
        </w:rPr>
      </w:pPr>
    </w:p>
    <w:p w14:paraId="1C8F2F03" w14:textId="77777777" w:rsidR="00975C5E" w:rsidRPr="002A3CDD" w:rsidRDefault="00975C5E" w:rsidP="00975C5E">
      <w:pPr>
        <w:pStyle w:val="PlainText"/>
        <w:rPr>
          <w:rFonts w:ascii="Courier New" w:hAnsi="Courier New" w:cs="Courier New"/>
        </w:rPr>
      </w:pPr>
    </w:p>
    <w:p w14:paraId="3C0B4016" w14:textId="77777777" w:rsidR="00975C5E" w:rsidRPr="002A3CDD" w:rsidRDefault="00975C5E" w:rsidP="00975C5E">
      <w:pPr>
        <w:pStyle w:val="PlainText"/>
        <w:rPr>
          <w:rFonts w:ascii="Courier New" w:hAnsi="Courier New" w:cs="Courier New"/>
        </w:rPr>
      </w:pPr>
    </w:p>
    <w:p w14:paraId="16A65619" w14:textId="77777777" w:rsidR="00975C5E" w:rsidRPr="002A3CDD" w:rsidRDefault="00975C5E" w:rsidP="00975C5E">
      <w:pPr>
        <w:pStyle w:val="PlainText"/>
        <w:rPr>
          <w:rFonts w:ascii="Courier New" w:hAnsi="Courier New" w:cs="Courier New"/>
        </w:rPr>
      </w:pPr>
    </w:p>
    <w:p w14:paraId="0641C937" w14:textId="77777777" w:rsidR="00975C5E" w:rsidRPr="002A3CDD" w:rsidRDefault="00975C5E" w:rsidP="00975C5E">
      <w:pPr>
        <w:pStyle w:val="PlainText"/>
        <w:rPr>
          <w:rFonts w:ascii="Courier New" w:hAnsi="Courier New" w:cs="Courier New"/>
        </w:rPr>
      </w:pPr>
    </w:p>
    <w:p w14:paraId="24D0E513" w14:textId="77777777" w:rsidR="00975C5E" w:rsidRPr="002A3CDD" w:rsidRDefault="00975C5E" w:rsidP="00975C5E">
      <w:pPr>
        <w:pStyle w:val="PlainText"/>
        <w:rPr>
          <w:rFonts w:ascii="Courier New" w:hAnsi="Courier New" w:cs="Courier New"/>
        </w:rPr>
      </w:pPr>
    </w:p>
    <w:p w14:paraId="7CF0D62D" w14:textId="77777777" w:rsidR="00975C5E" w:rsidRPr="002A3CDD" w:rsidRDefault="00975C5E" w:rsidP="00975C5E">
      <w:pPr>
        <w:pStyle w:val="PlainText"/>
        <w:rPr>
          <w:rFonts w:ascii="Courier New" w:hAnsi="Courier New" w:cs="Courier New"/>
        </w:rPr>
      </w:pPr>
    </w:p>
    <w:p w14:paraId="3E55791B" w14:textId="77777777" w:rsidR="00975C5E" w:rsidRPr="002A3CDD" w:rsidRDefault="00975C5E" w:rsidP="00975C5E">
      <w:pPr>
        <w:pStyle w:val="PlainText"/>
        <w:rPr>
          <w:rFonts w:ascii="Courier New" w:hAnsi="Courier New" w:cs="Courier New"/>
        </w:rPr>
      </w:pPr>
    </w:p>
    <w:p w14:paraId="7013C4EA"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Regressions:</w:t>
      </w:r>
    </w:p>
    <w:p w14:paraId="4176497B"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71EDD2EA"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chla</w:t>
      </w:r>
      <w:proofErr w:type="spellEnd"/>
      <w:r w:rsidRPr="002A3CDD">
        <w:rPr>
          <w:rFonts w:ascii="Courier New" w:hAnsi="Courier New" w:cs="Courier New"/>
        </w:rPr>
        <w:t xml:space="preserve"> ~                                                                </w:t>
      </w:r>
    </w:p>
    <w:p w14:paraId="4BC1560A"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0.082    0.006   -0.364    0.016   -0.002   -0.051</w:t>
      </w:r>
    </w:p>
    <w:p w14:paraId="530EA15D"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rubisco ~                                                             </w:t>
      </w:r>
    </w:p>
    <w:p w14:paraId="73513D8E"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0.061    0.006    0.406    0.085    0.002    0.058</w:t>
      </w:r>
    </w:p>
    <w:p w14:paraId="0EB36973"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pn</w:t>
      </w:r>
      <w:proofErr w:type="spellEnd"/>
      <w:r w:rsidRPr="002A3CDD">
        <w:rPr>
          <w:rFonts w:ascii="Courier New" w:hAnsi="Courier New" w:cs="Courier New"/>
        </w:rPr>
        <w:t xml:space="preserve"> ~                                                                  </w:t>
      </w:r>
    </w:p>
    <w:p w14:paraId="13E113C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975C5E">
        <w:rPr>
          <w:rFonts w:ascii="Courier New" w:hAnsi="Courier New" w:cs="Courier New"/>
          <w:lang w:val="pt-PT"/>
        </w:rPr>
        <w:t>sd               -0.061    0.003    0.251    0.002    0.001    0.031</w:t>
      </w:r>
    </w:p>
    <w:p w14:paraId="3CC1941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0.587    0.285    2.060    0.039    0.587    0.237</w:t>
      </w:r>
    </w:p>
    <w:p w14:paraId="6959F59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chla              0.396    0.254    1.557    0.019    0.396    0.179</w:t>
      </w:r>
    </w:p>
    <w:p w14:paraId="3B2E87A7"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0.246    0.164   -1.497    0.034   -0.246   -0.179</w:t>
      </w:r>
    </w:p>
    <w:p w14:paraId="0316F28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-0.093    0.003    0.943    0.046    0.003    0.110</w:t>
      </w:r>
    </w:p>
    <w:p w14:paraId="2263DFB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sm                1.744    0.484   -3.606    0.000   -1.744   -1.894</w:t>
      </w:r>
    </w:p>
    <w:p w14:paraId="6C8B51AB"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0.286    0.083    3.435    0.001    0.286    1.800</w:t>
      </w:r>
    </w:p>
    <w:p w14:paraId="37C8EF34"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                                                                  </w:t>
      </w:r>
    </w:p>
    <w:p w14:paraId="328D6EE4"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0.019    0.002   -0.042    0.066   -0.000   -0.026</w:t>
      </w:r>
    </w:p>
    <w:p w14:paraId="76E3E1DD"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                                                            </w:t>
      </w:r>
    </w:p>
    <w:p w14:paraId="1F5CCE9A"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0.476    0.800   -0.596    0.051   -0.476   -0.083</w:t>
      </w:r>
    </w:p>
    <w:p w14:paraId="466EB267"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                                                             </w:t>
      </w:r>
    </w:p>
    <w:p w14:paraId="1FBEE5B3"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0.020    0.079    0.249    0.003    0.020    0.035</w:t>
      </w:r>
    </w:p>
    <w:p w14:paraId="797EB40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-0.051   0.002    -0.160     0.073    -0.000 -0.023</w:t>
      </w:r>
    </w:p>
    <w:p w14:paraId="0CCE677D"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toc ~                                                                 </w:t>
      </w:r>
    </w:p>
    <w:p w14:paraId="6564D73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0.277    1.005   -0.275    0.083   -0.277   -0.039</w:t>
      </w:r>
    </w:p>
    <w:p w14:paraId="68A02FCA"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                                                                  </w:t>
      </w:r>
    </w:p>
    <w:p w14:paraId="6456530A"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1.652    0.003   -0.404    0.086   -0.001   -0.057</w:t>
      </w:r>
    </w:p>
    <w:p w14:paraId="5EBC8DBC"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sd                0.112    0.000    1.537    0.024    0.000    0.221</w:t>
      </w:r>
    </w:p>
    <w:p w14:paraId="02963CB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                                                                  </w:t>
      </w:r>
    </w:p>
    <w:p w14:paraId="58A4F786"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975C5E">
        <w:rPr>
          <w:rFonts w:ascii="Courier New" w:hAnsi="Courier New" w:cs="Courier New"/>
          <w:lang w:val="pt-PT"/>
        </w:rPr>
        <w:t xml:space="preserve">    </w:t>
      </w:r>
      <w:r w:rsidRPr="002A3CDD">
        <w:rPr>
          <w:rFonts w:ascii="Courier New" w:hAnsi="Courier New" w:cs="Courier New"/>
        </w:rPr>
        <w:t>GS                0.131    6.724    0.816    0.014    5.488    0.098</w:t>
      </w:r>
    </w:p>
    <w:p w14:paraId="4BB8B9DB"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                                                                  </w:t>
      </w:r>
    </w:p>
    <w:p w14:paraId="08BEDFCD"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sm</w:t>
      </w:r>
      <w:proofErr w:type="spellEnd"/>
      <w:r w:rsidRPr="002A3CDD">
        <w:rPr>
          <w:rFonts w:ascii="Courier New" w:hAnsi="Courier New" w:cs="Courier New"/>
        </w:rPr>
        <w:t xml:space="preserve">               -0.121    0.010    0.156    0.076    0.002    0.098</w:t>
      </w:r>
    </w:p>
    <w:p w14:paraId="1D9C7BC3"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intraco2 ~                                                            </w:t>
      </w:r>
    </w:p>
    <w:p w14:paraId="1744BBD6"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0.110    0.941    1.125    0.061  316.021    0.157</w:t>
      </w:r>
    </w:p>
    <w:p w14:paraId="42E6CBF8" w14:textId="77777777" w:rsidR="00975C5E" w:rsidRPr="002A3CDD" w:rsidRDefault="00975C5E" w:rsidP="00975C5E">
      <w:pPr>
        <w:pStyle w:val="PlainText"/>
        <w:rPr>
          <w:rFonts w:ascii="Courier New" w:hAnsi="Courier New" w:cs="Courier New"/>
        </w:rPr>
      </w:pPr>
    </w:p>
    <w:p w14:paraId="2B2BD105"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Variances:</w:t>
      </w:r>
    </w:p>
    <w:p w14:paraId="4AFE842F"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2121D0F9"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975C5E">
        <w:rPr>
          <w:rFonts w:ascii="Courier New" w:hAnsi="Courier New" w:cs="Courier New"/>
          <w:lang w:val="pt-PT"/>
        </w:rPr>
        <w:t>.chla              0.451    0.090    5.000    0.000    0.451    0.997</w:t>
      </w:r>
    </w:p>
    <w:p w14:paraId="295AA864"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0.358    0.072    5.000    0.000    0.358    0.995</w:t>
      </w:r>
    </w:p>
    <w:p w14:paraId="15FAC631"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1.458    0.292    5.000    0.000    1.458    0.664</w:t>
      </w:r>
    </w:p>
    <w:p w14:paraId="509212AD"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lastRenderedPageBreak/>
        <w:t xml:space="preserve">   .GS                0.001    0.000    5.000    0.000    0.001    0.939</w:t>
      </w:r>
    </w:p>
    <w:p w14:paraId="0EE35EA0"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411.525  553.305    5.000    0.000  407.525    0.970</w:t>
      </w:r>
    </w:p>
    <w:p w14:paraId="43B1E98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.toc              41.067   22.213    5.000    0.000   11.067    0.998</w:t>
      </w:r>
    </w:p>
    <w:p w14:paraId="1B59C6BA" w14:textId="77777777" w:rsidR="00975C5E" w:rsidRPr="00975C5E" w:rsidRDefault="00975C5E" w:rsidP="00975C5E">
      <w:pPr>
        <w:pStyle w:val="PlainText"/>
        <w:rPr>
          <w:rFonts w:ascii="Courier New" w:hAnsi="Courier New" w:cs="Courier New"/>
          <w:lang w:val="pt-PT"/>
        </w:rPr>
      </w:pPr>
    </w:p>
    <w:p w14:paraId="5E2994C0"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R-Square:</w:t>
      </w:r>
    </w:p>
    <w:p w14:paraId="7C3C7904"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Estimate</w:t>
      </w:r>
    </w:p>
    <w:p w14:paraId="36FB848A"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chla              0.713</w:t>
      </w:r>
    </w:p>
    <w:p w14:paraId="6A188629"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rubisco           0.205</w:t>
      </w:r>
    </w:p>
    <w:p w14:paraId="49DFBF8A"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pn                0.336</w:t>
      </w:r>
    </w:p>
    <w:p w14:paraId="27C3F982"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GS                0.461</w:t>
      </w:r>
    </w:p>
    <w:p w14:paraId="2447CB0B"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intraco2          0.630</w:t>
      </w:r>
    </w:p>
    <w:p w14:paraId="71451E2A"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toc               0.402</w:t>
      </w:r>
    </w:p>
    <w:p w14:paraId="03A321CE" w14:textId="77777777" w:rsidR="00975C5E" w:rsidRPr="00975C5E" w:rsidRDefault="00975C5E" w:rsidP="00975C5E">
      <w:pPr>
        <w:rPr>
          <w:lang w:val="pt-PT"/>
        </w:rPr>
      </w:pPr>
    </w:p>
    <w:p w14:paraId="245488B8" w14:textId="77777777" w:rsidR="00975C5E" w:rsidRPr="00975C5E" w:rsidRDefault="00975C5E" w:rsidP="00975C5E">
      <w:pPr>
        <w:rPr>
          <w:lang w:val="pt-PT"/>
        </w:rPr>
      </w:pPr>
    </w:p>
    <w:p w14:paraId="5A0DCD1D" w14:textId="77777777" w:rsidR="00975C5E" w:rsidRPr="002A3CDD" w:rsidRDefault="00975C5E" w:rsidP="00975C5E">
      <w:pPr>
        <w:pStyle w:val="ListParagraph"/>
        <w:numPr>
          <w:ilvl w:val="0"/>
          <w:numId w:val="5"/>
        </w:numPr>
        <w:rPr>
          <w:b/>
          <w:i/>
          <w:sz w:val="24"/>
        </w:rPr>
      </w:pPr>
      <w:r w:rsidRPr="002A3CDD">
        <w:rPr>
          <w:b/>
          <w:i/>
          <w:sz w:val="24"/>
        </w:rPr>
        <w:t xml:space="preserve">Prosopis </w:t>
      </w:r>
      <w:proofErr w:type="spellStart"/>
      <w:r w:rsidRPr="002A3CDD">
        <w:rPr>
          <w:b/>
          <w:i/>
          <w:sz w:val="24"/>
        </w:rPr>
        <w:t>juliflora</w:t>
      </w:r>
      <w:proofErr w:type="spellEnd"/>
    </w:p>
    <w:p w14:paraId="5E82BC4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User Model:</w:t>
      </w:r>
    </w:p>
    <w:p w14:paraId="587EF65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w:t>
      </w:r>
    </w:p>
    <w:p w14:paraId="19BC768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6.512</w:t>
      </w:r>
    </w:p>
    <w:p w14:paraId="6E1C624C"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26</w:t>
      </w:r>
    </w:p>
    <w:p w14:paraId="51F3F977"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(Chi-square)                           0.093     </w:t>
      </w:r>
    </w:p>
    <w:p w14:paraId="17B62DD0"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w:t>
      </w:r>
    </w:p>
    <w:p w14:paraId="43084766"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Baseline Model:</w:t>
      </w:r>
    </w:p>
    <w:p w14:paraId="2FA7EECB" w14:textId="77777777" w:rsidR="00975C5E" w:rsidRPr="002A3CDD" w:rsidRDefault="00975C5E" w:rsidP="00975C5E">
      <w:pPr>
        <w:pStyle w:val="PlainText"/>
        <w:rPr>
          <w:rFonts w:ascii="Courier New" w:hAnsi="Courier New" w:cs="Courier New"/>
        </w:rPr>
      </w:pPr>
    </w:p>
    <w:p w14:paraId="5880BA4F"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1192.958</w:t>
      </w:r>
    </w:p>
    <w:p w14:paraId="5D785D5C"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45</w:t>
      </w:r>
    </w:p>
    <w:p w14:paraId="6DA28B8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0.000</w:t>
      </w:r>
    </w:p>
    <w:p w14:paraId="0FCEC216" w14:textId="77777777" w:rsidR="00975C5E" w:rsidRPr="002A3CDD" w:rsidRDefault="00975C5E" w:rsidP="00975C5E">
      <w:pPr>
        <w:pStyle w:val="PlainText"/>
        <w:rPr>
          <w:rFonts w:ascii="Courier New" w:hAnsi="Courier New" w:cs="Courier New"/>
        </w:rPr>
      </w:pPr>
    </w:p>
    <w:p w14:paraId="09F880F7"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User Model versus Baseline Model:</w:t>
      </w:r>
    </w:p>
    <w:p w14:paraId="1D783556" w14:textId="77777777" w:rsidR="00975C5E" w:rsidRPr="002A3CDD" w:rsidRDefault="00975C5E" w:rsidP="00975C5E">
      <w:pPr>
        <w:pStyle w:val="PlainText"/>
        <w:rPr>
          <w:rFonts w:ascii="Courier New" w:hAnsi="Courier New" w:cs="Courier New"/>
        </w:rPr>
      </w:pPr>
    </w:p>
    <w:p w14:paraId="27A2E129"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Comparative Fit Index (CFI)                    0.960</w:t>
      </w:r>
    </w:p>
    <w:p w14:paraId="2EA4AF39"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Tucker-Lewis Index (TLI)                       0.958</w:t>
      </w:r>
    </w:p>
    <w:p w14:paraId="7EE2E290" w14:textId="77777777" w:rsidR="00975C5E" w:rsidRPr="002A3CDD" w:rsidRDefault="00975C5E" w:rsidP="00975C5E">
      <w:pPr>
        <w:pStyle w:val="PlainText"/>
        <w:rPr>
          <w:rFonts w:ascii="Courier New" w:hAnsi="Courier New" w:cs="Courier New"/>
        </w:rPr>
      </w:pPr>
    </w:p>
    <w:p w14:paraId="611AABBE" w14:textId="77777777" w:rsidR="00975C5E" w:rsidRPr="002A3CDD" w:rsidRDefault="00975C5E" w:rsidP="00975C5E">
      <w:pPr>
        <w:pStyle w:val="PlainText"/>
        <w:rPr>
          <w:rFonts w:ascii="Courier New" w:hAnsi="Courier New" w:cs="Courier New"/>
        </w:rPr>
      </w:pPr>
    </w:p>
    <w:p w14:paraId="573B748F"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Root Mean Square Error of Approximation:</w:t>
      </w:r>
    </w:p>
    <w:p w14:paraId="1EF3784E" w14:textId="77777777" w:rsidR="00975C5E" w:rsidRPr="002A3CDD" w:rsidRDefault="00975C5E" w:rsidP="00975C5E">
      <w:pPr>
        <w:pStyle w:val="PlainText"/>
        <w:rPr>
          <w:rFonts w:ascii="Courier New" w:hAnsi="Courier New" w:cs="Courier New"/>
        </w:rPr>
      </w:pPr>
    </w:p>
    <w:p w14:paraId="7D5B007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RMSEA                                          0.003     </w:t>
      </w:r>
    </w:p>
    <w:p w14:paraId="272D6438"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lower         0.002</w:t>
      </w:r>
    </w:p>
    <w:p w14:paraId="136A7869"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upper         0.109</w:t>
      </w:r>
    </w:p>
    <w:p w14:paraId="769A133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RMSEA &lt;= 0.05                          0.110</w:t>
      </w:r>
    </w:p>
    <w:p w14:paraId="0FE0BC64" w14:textId="77777777" w:rsidR="00975C5E" w:rsidRPr="002A3CDD" w:rsidRDefault="00975C5E" w:rsidP="00975C5E">
      <w:pPr>
        <w:pStyle w:val="PlainText"/>
        <w:rPr>
          <w:rFonts w:ascii="Courier New" w:hAnsi="Courier New" w:cs="Courier New"/>
        </w:rPr>
      </w:pPr>
    </w:p>
    <w:p w14:paraId="3BA808D8"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Standardized Root Mean Square Residual:</w:t>
      </w:r>
    </w:p>
    <w:p w14:paraId="38680902" w14:textId="77777777" w:rsidR="00975C5E" w:rsidRPr="002A3CDD" w:rsidRDefault="00975C5E" w:rsidP="00975C5E">
      <w:pPr>
        <w:pStyle w:val="PlainText"/>
        <w:rPr>
          <w:rFonts w:ascii="Courier New" w:hAnsi="Courier New" w:cs="Courier New"/>
        </w:rPr>
      </w:pPr>
    </w:p>
    <w:p w14:paraId="0A2E5098"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SRMR                                           0.012</w:t>
      </w:r>
    </w:p>
    <w:p w14:paraId="2DD699E8" w14:textId="77777777" w:rsidR="00975C5E" w:rsidRPr="002A3CDD" w:rsidRDefault="00975C5E" w:rsidP="00975C5E">
      <w:pPr>
        <w:pStyle w:val="PlainText"/>
        <w:rPr>
          <w:rFonts w:ascii="Courier New" w:hAnsi="Courier New" w:cs="Courier New"/>
        </w:rPr>
      </w:pPr>
    </w:p>
    <w:p w14:paraId="1CDB2616"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Parameter Estimates:</w:t>
      </w:r>
    </w:p>
    <w:p w14:paraId="1E50D470" w14:textId="77777777" w:rsidR="00975C5E" w:rsidRPr="002A3CDD" w:rsidRDefault="00975C5E" w:rsidP="00975C5E">
      <w:pPr>
        <w:pStyle w:val="PlainText"/>
        <w:rPr>
          <w:rFonts w:ascii="Courier New" w:hAnsi="Courier New" w:cs="Courier New"/>
        </w:rPr>
      </w:pPr>
    </w:p>
    <w:p w14:paraId="1DF29A3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Standard errors                             Standard</w:t>
      </w:r>
    </w:p>
    <w:p w14:paraId="7F13EFEC"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Expected</w:t>
      </w:r>
    </w:p>
    <w:p w14:paraId="3AE821CD"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saturated (h1) model          Structured</w:t>
      </w:r>
    </w:p>
    <w:p w14:paraId="7665930E" w14:textId="77777777" w:rsidR="00975C5E" w:rsidRPr="002A3CDD" w:rsidRDefault="00975C5E" w:rsidP="00975C5E">
      <w:pPr>
        <w:pStyle w:val="PlainText"/>
        <w:rPr>
          <w:rFonts w:ascii="Courier New" w:hAnsi="Courier New" w:cs="Courier New"/>
        </w:rPr>
      </w:pPr>
    </w:p>
    <w:p w14:paraId="31C77B45" w14:textId="77777777" w:rsidR="00975C5E" w:rsidRPr="002A3CDD" w:rsidRDefault="00975C5E" w:rsidP="00975C5E">
      <w:pPr>
        <w:pStyle w:val="PlainText"/>
        <w:rPr>
          <w:rFonts w:ascii="Courier New" w:hAnsi="Courier New" w:cs="Courier New"/>
        </w:rPr>
      </w:pPr>
    </w:p>
    <w:p w14:paraId="4CD0D138" w14:textId="77777777" w:rsidR="00975C5E" w:rsidRPr="002A3CDD" w:rsidRDefault="00975C5E" w:rsidP="00975C5E">
      <w:pPr>
        <w:pStyle w:val="PlainText"/>
        <w:rPr>
          <w:rFonts w:ascii="Courier New" w:hAnsi="Courier New" w:cs="Courier New"/>
        </w:rPr>
      </w:pPr>
    </w:p>
    <w:p w14:paraId="01F7324E" w14:textId="77777777" w:rsidR="00975C5E" w:rsidRPr="002A3CDD" w:rsidRDefault="00975C5E" w:rsidP="00975C5E">
      <w:pPr>
        <w:pStyle w:val="PlainText"/>
        <w:rPr>
          <w:rFonts w:ascii="Courier New" w:hAnsi="Courier New" w:cs="Courier New"/>
        </w:rPr>
      </w:pPr>
    </w:p>
    <w:p w14:paraId="03518F77" w14:textId="77777777" w:rsidR="00975C5E" w:rsidRPr="002A3CDD" w:rsidRDefault="00975C5E" w:rsidP="00975C5E">
      <w:pPr>
        <w:pStyle w:val="PlainText"/>
        <w:rPr>
          <w:rFonts w:ascii="Courier New" w:hAnsi="Courier New" w:cs="Courier New"/>
        </w:rPr>
      </w:pPr>
    </w:p>
    <w:p w14:paraId="6AF97364" w14:textId="77777777" w:rsidR="00975C5E" w:rsidRPr="002A3CDD" w:rsidRDefault="00975C5E" w:rsidP="00975C5E">
      <w:pPr>
        <w:pStyle w:val="PlainText"/>
        <w:rPr>
          <w:rFonts w:ascii="Courier New" w:hAnsi="Courier New" w:cs="Courier New"/>
        </w:rPr>
      </w:pPr>
    </w:p>
    <w:p w14:paraId="7ECCA5C7" w14:textId="77777777" w:rsidR="00975C5E" w:rsidRPr="002A3CDD" w:rsidRDefault="00975C5E" w:rsidP="00975C5E">
      <w:pPr>
        <w:pStyle w:val="PlainText"/>
        <w:rPr>
          <w:rFonts w:ascii="Courier New" w:hAnsi="Courier New" w:cs="Courier New"/>
        </w:rPr>
      </w:pPr>
    </w:p>
    <w:p w14:paraId="0C00AF91" w14:textId="77777777" w:rsidR="00975C5E" w:rsidRPr="002A3CDD" w:rsidRDefault="00975C5E" w:rsidP="00975C5E">
      <w:pPr>
        <w:pStyle w:val="PlainText"/>
        <w:rPr>
          <w:rFonts w:ascii="Courier New" w:hAnsi="Courier New" w:cs="Courier New"/>
        </w:rPr>
      </w:pPr>
    </w:p>
    <w:p w14:paraId="115C134A" w14:textId="77777777" w:rsidR="00975C5E" w:rsidRPr="002A3CDD" w:rsidRDefault="00975C5E" w:rsidP="00975C5E">
      <w:pPr>
        <w:pStyle w:val="PlainText"/>
        <w:rPr>
          <w:rFonts w:ascii="Courier New" w:hAnsi="Courier New" w:cs="Courier New"/>
        </w:rPr>
      </w:pPr>
    </w:p>
    <w:p w14:paraId="145CA78C" w14:textId="77777777" w:rsidR="00975C5E" w:rsidRPr="002A3CDD" w:rsidRDefault="00975C5E" w:rsidP="00975C5E">
      <w:pPr>
        <w:pStyle w:val="PlainText"/>
        <w:rPr>
          <w:rFonts w:ascii="Courier New" w:hAnsi="Courier New" w:cs="Courier New"/>
        </w:rPr>
      </w:pPr>
    </w:p>
    <w:p w14:paraId="41945909" w14:textId="77777777" w:rsidR="00975C5E" w:rsidRPr="002A3CDD" w:rsidRDefault="00975C5E" w:rsidP="00975C5E">
      <w:pPr>
        <w:pStyle w:val="PlainText"/>
        <w:rPr>
          <w:rFonts w:ascii="Courier New" w:hAnsi="Courier New" w:cs="Courier New"/>
        </w:rPr>
      </w:pPr>
    </w:p>
    <w:p w14:paraId="73288A6E" w14:textId="77777777" w:rsidR="00975C5E" w:rsidRPr="002A3CDD" w:rsidRDefault="00975C5E" w:rsidP="00975C5E">
      <w:pPr>
        <w:pStyle w:val="PlainText"/>
        <w:rPr>
          <w:rFonts w:ascii="Courier New" w:hAnsi="Courier New" w:cs="Courier New"/>
        </w:rPr>
      </w:pPr>
    </w:p>
    <w:p w14:paraId="755387D5" w14:textId="77777777" w:rsidR="00975C5E" w:rsidRPr="002A3CDD" w:rsidRDefault="00975C5E" w:rsidP="00975C5E">
      <w:pPr>
        <w:pStyle w:val="PlainText"/>
        <w:rPr>
          <w:rFonts w:ascii="Courier New" w:hAnsi="Courier New" w:cs="Courier New"/>
        </w:rPr>
      </w:pPr>
    </w:p>
    <w:p w14:paraId="208EE98C" w14:textId="77777777" w:rsidR="00975C5E" w:rsidRPr="002A3CDD" w:rsidRDefault="00975C5E" w:rsidP="00975C5E">
      <w:pPr>
        <w:pStyle w:val="PlainText"/>
        <w:rPr>
          <w:rFonts w:ascii="Courier New" w:hAnsi="Courier New" w:cs="Courier New"/>
        </w:rPr>
      </w:pPr>
    </w:p>
    <w:p w14:paraId="25A25A61" w14:textId="77777777" w:rsidR="00975C5E" w:rsidRPr="002A3CDD" w:rsidRDefault="00975C5E" w:rsidP="00975C5E">
      <w:pPr>
        <w:pStyle w:val="PlainText"/>
        <w:rPr>
          <w:rFonts w:ascii="Courier New" w:hAnsi="Courier New" w:cs="Courier New"/>
        </w:rPr>
      </w:pPr>
    </w:p>
    <w:p w14:paraId="60720FC1" w14:textId="77777777" w:rsidR="00975C5E" w:rsidRPr="002A3CDD" w:rsidRDefault="00975C5E" w:rsidP="00975C5E">
      <w:pPr>
        <w:pStyle w:val="PlainText"/>
        <w:rPr>
          <w:rFonts w:ascii="Courier New" w:hAnsi="Courier New" w:cs="Courier New"/>
        </w:rPr>
      </w:pPr>
    </w:p>
    <w:p w14:paraId="12D35B1F" w14:textId="77777777" w:rsidR="00975C5E" w:rsidRPr="002A3CDD" w:rsidRDefault="00975C5E" w:rsidP="00975C5E">
      <w:pPr>
        <w:pStyle w:val="PlainText"/>
        <w:rPr>
          <w:rFonts w:ascii="Courier New" w:hAnsi="Courier New" w:cs="Courier New"/>
        </w:rPr>
      </w:pPr>
    </w:p>
    <w:p w14:paraId="515B7F57" w14:textId="77777777" w:rsidR="00975C5E" w:rsidRPr="002A3CDD" w:rsidRDefault="00975C5E" w:rsidP="00975C5E">
      <w:pPr>
        <w:pStyle w:val="PlainText"/>
        <w:rPr>
          <w:rFonts w:ascii="Courier New" w:hAnsi="Courier New" w:cs="Courier New"/>
        </w:rPr>
      </w:pPr>
    </w:p>
    <w:p w14:paraId="3E310698"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Regressions:</w:t>
      </w:r>
    </w:p>
    <w:p w14:paraId="79D6D4D3"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41AF9A2A"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chla</w:t>
      </w:r>
      <w:proofErr w:type="spellEnd"/>
      <w:r w:rsidRPr="002A3CDD">
        <w:rPr>
          <w:rFonts w:ascii="Courier New" w:hAnsi="Courier New" w:cs="Courier New"/>
        </w:rPr>
        <w:t xml:space="preserve"> ~                                                                </w:t>
      </w:r>
    </w:p>
    <w:p w14:paraId="08BA0C50"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0.119    0.004   30.180    0.000    0.109    0.974</w:t>
      </w:r>
    </w:p>
    <w:p w14:paraId="6476FE60"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rubisco ~                                                             </w:t>
      </w:r>
    </w:p>
    <w:p w14:paraId="4409943F"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0.027    0.014    1.216    0.024    0.017    0.395</w:t>
      </w:r>
    </w:p>
    <w:p w14:paraId="3E8919E4"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pn</w:t>
      </w:r>
      <w:proofErr w:type="spellEnd"/>
      <w:r w:rsidRPr="002A3CDD">
        <w:rPr>
          <w:rFonts w:ascii="Courier New" w:hAnsi="Courier New" w:cs="Courier New"/>
        </w:rPr>
        <w:t xml:space="preserve"> ~                                                                  </w:t>
      </w:r>
    </w:p>
    <w:p w14:paraId="2CB313F9"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975C5E">
        <w:rPr>
          <w:rFonts w:ascii="Courier New" w:hAnsi="Courier New" w:cs="Courier New"/>
          <w:lang w:val="pt-PT"/>
        </w:rPr>
        <w:t>sd                0.059    0.051   -0.947    0.043   -0.049   -0.083</w:t>
      </w:r>
    </w:p>
    <w:p w14:paraId="6D12109F"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0.392    0.187    2.103    0.035    0.392    0.079</w:t>
      </w:r>
    </w:p>
    <w:p w14:paraId="69148371"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chla              0.243    0.138    1.762    0.018    0.243    0.126</w:t>
      </w:r>
    </w:p>
    <w:p w14:paraId="5303849B"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0.270    0.185    1.443    0.049    0.267    0.117</w:t>
      </w:r>
    </w:p>
    <w:p w14:paraId="49030021"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0.074    0.028   -2.612    0.009   -0.074   -0.304</w:t>
      </w:r>
    </w:p>
    <w:p w14:paraId="1328D951"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sm                0.198    0.146    1.283    0.000    0.188    0.122</w:t>
      </w:r>
    </w:p>
    <w:p w14:paraId="2125BE69"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0.163    0.046    3.506    0.000    0.163    0.614</w:t>
      </w:r>
    </w:p>
    <w:p w14:paraId="40068EA6"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                                                                  </w:t>
      </w:r>
    </w:p>
    <w:p w14:paraId="569B3B3D"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0.011    0.001   -6.583    0.000   -0.009   -0.652</w:t>
      </w:r>
    </w:p>
    <w:p w14:paraId="1C3C7133"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                                                            </w:t>
      </w:r>
    </w:p>
    <w:p w14:paraId="55CF636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Amco2             1.652    0.164   -6.131    0.000   -1.006   -0.916</w:t>
      </w:r>
    </w:p>
    <w:p w14:paraId="10264BC1"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                                                             </w:t>
      </w:r>
    </w:p>
    <w:p w14:paraId="2834E7F5"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-0.349    0.115   -3.036    0.002   -0.349   -0.754</w:t>
      </w:r>
    </w:p>
    <w:p w14:paraId="10B3685D"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0.026    0.014   -1.836    0.066   -0.026   -0.522</w:t>
      </w:r>
    </w:p>
    <w:p w14:paraId="4DB780C4"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toc ~                                                                 </w:t>
      </w:r>
    </w:p>
    <w:p w14:paraId="13D3B5E6"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1.221    0.050   45.832    0.000    2.281    0.988</w:t>
      </w:r>
    </w:p>
    <w:p w14:paraId="3BF5F21A"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                                                                  </w:t>
      </w:r>
    </w:p>
    <w:p w14:paraId="6555961A"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temp              0.028    0.008    3.391    0.001    0.028    0.227</w:t>
      </w:r>
    </w:p>
    <w:p w14:paraId="1F6C484D"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sd                0.009    0.002   -2.010    0.044   -0.005   -0.152</w:t>
      </w:r>
    </w:p>
    <w:p w14:paraId="181E782F"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pn ~                                                                  </w:t>
      </w:r>
    </w:p>
    <w:p w14:paraId="63F55E1E"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975C5E">
        <w:rPr>
          <w:rFonts w:ascii="Courier New" w:hAnsi="Courier New" w:cs="Courier New"/>
          <w:lang w:val="pt-PT"/>
        </w:rPr>
        <w:t xml:space="preserve">    </w:t>
      </w:r>
      <w:r w:rsidRPr="002A3CDD">
        <w:rPr>
          <w:rFonts w:ascii="Courier New" w:hAnsi="Courier New" w:cs="Courier New"/>
        </w:rPr>
        <w:t>GS                3.732    2.655    1.406    0.060    3.732    0.204</w:t>
      </w:r>
    </w:p>
    <w:p w14:paraId="572883D5"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                                                                  </w:t>
      </w:r>
    </w:p>
    <w:p w14:paraId="4856618A"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sm</w:t>
      </w:r>
      <w:proofErr w:type="spellEnd"/>
      <w:r w:rsidRPr="002A3CDD">
        <w:rPr>
          <w:rFonts w:ascii="Courier New" w:hAnsi="Courier New" w:cs="Courier New"/>
        </w:rPr>
        <w:t xml:space="preserve">               -0.023    0.007   -3.243    0.001   -0.023   -0.273</w:t>
      </w:r>
    </w:p>
    <w:p w14:paraId="34E8B8D6"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intraco2 ~                                                            </w:t>
      </w:r>
    </w:p>
    <w:p w14:paraId="5F07AB14"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0.558   11.327    0.485    0.027    5.498    0.072</w:t>
      </w:r>
    </w:p>
    <w:p w14:paraId="443B0717" w14:textId="77777777" w:rsidR="00975C5E" w:rsidRPr="002A3CDD" w:rsidRDefault="00975C5E" w:rsidP="00975C5E">
      <w:pPr>
        <w:pStyle w:val="PlainText"/>
        <w:rPr>
          <w:rFonts w:ascii="Courier New" w:hAnsi="Courier New" w:cs="Courier New"/>
        </w:rPr>
      </w:pPr>
    </w:p>
    <w:p w14:paraId="278BDB9E"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Variances:</w:t>
      </w:r>
    </w:p>
    <w:p w14:paraId="3B750335"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1308D4AF"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975C5E">
        <w:rPr>
          <w:rFonts w:ascii="Courier New" w:hAnsi="Courier New" w:cs="Courier New"/>
          <w:lang w:val="pt-PT"/>
        </w:rPr>
        <w:t>.chla              0.085    0.017    5.000    0.000    0.085    0.052</w:t>
      </w:r>
    </w:p>
    <w:p w14:paraId="54D3FB8A"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.rubisco           0.058    0.012    5.000    0.000    0.058    0.230</w:t>
      </w:r>
    </w:p>
    <w:p w14:paraId="6365BF49"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lastRenderedPageBreak/>
        <w:t xml:space="preserve">   .pn                0.101    0.020    5.000    0.000    0.101    0.016</w:t>
      </w:r>
    </w:p>
    <w:p w14:paraId="516851C6"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.GS                0.000    0.000    5.000    0.000    0.000    0.016</w:t>
      </w:r>
    </w:p>
    <w:p w14:paraId="2A15F53E"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.intraco2        372.622    0.524    5.000    0.000   372.62    0.025</w:t>
      </w:r>
    </w:p>
    <w:p w14:paraId="276E1CF9" w14:textId="77777777" w:rsidR="00975C5E" w:rsidRPr="00975C5E" w:rsidRDefault="00975C5E" w:rsidP="00975C5E">
      <w:pPr>
        <w:pStyle w:val="PlainText"/>
        <w:pBdr>
          <w:top w:val="single" w:sz="4" w:space="1" w:color="auto"/>
          <w:bottom w:val="single" w:sz="4" w:space="1" w:color="auto"/>
        </w:pBdr>
        <w:rPr>
          <w:rFonts w:ascii="Courier New" w:hAnsi="Courier New" w:cs="Courier New"/>
          <w:lang w:val="pt-PT"/>
        </w:rPr>
      </w:pPr>
      <w:r w:rsidRPr="00975C5E">
        <w:rPr>
          <w:rFonts w:ascii="Courier New" w:hAnsi="Courier New" w:cs="Courier New"/>
          <w:lang w:val="pt-PT"/>
        </w:rPr>
        <w:t xml:space="preserve">   .toc               0.758    0.152    5.000    0.000    0.758    0.023</w:t>
      </w:r>
    </w:p>
    <w:p w14:paraId="465A40F1" w14:textId="77777777" w:rsidR="00975C5E" w:rsidRPr="00975C5E" w:rsidRDefault="00975C5E" w:rsidP="00975C5E">
      <w:pPr>
        <w:pStyle w:val="PlainText"/>
        <w:rPr>
          <w:rFonts w:ascii="Courier New" w:hAnsi="Courier New" w:cs="Courier New"/>
          <w:lang w:val="pt-PT"/>
        </w:rPr>
      </w:pPr>
    </w:p>
    <w:p w14:paraId="0F7A3824"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R-Square:</w:t>
      </w:r>
    </w:p>
    <w:p w14:paraId="5EC887B5"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Estimate</w:t>
      </w:r>
    </w:p>
    <w:p w14:paraId="4E0B014C"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chla              0.548</w:t>
      </w:r>
    </w:p>
    <w:p w14:paraId="173D9295"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rubisco           0.370</w:t>
      </w:r>
    </w:p>
    <w:p w14:paraId="302D2D08"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pn                0.684</w:t>
      </w:r>
    </w:p>
    <w:p w14:paraId="502549A6"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GS                0.784</w:t>
      </w:r>
    </w:p>
    <w:p w14:paraId="4187328E"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intraco2          0.675</w:t>
      </w:r>
    </w:p>
    <w:p w14:paraId="7AAB55D6" w14:textId="77777777" w:rsidR="00975C5E" w:rsidRPr="00975C5E" w:rsidRDefault="00975C5E" w:rsidP="00975C5E">
      <w:pPr>
        <w:pStyle w:val="PlainText"/>
        <w:rPr>
          <w:rFonts w:ascii="Courier New" w:hAnsi="Courier New" w:cs="Courier New"/>
          <w:lang w:val="pt-PT"/>
        </w:rPr>
      </w:pPr>
      <w:r w:rsidRPr="00975C5E">
        <w:rPr>
          <w:rFonts w:ascii="Courier New" w:hAnsi="Courier New" w:cs="Courier New"/>
          <w:lang w:val="pt-PT"/>
        </w:rPr>
        <w:t xml:space="preserve">    toc               0.177</w:t>
      </w:r>
    </w:p>
    <w:p w14:paraId="1A08F44C" w14:textId="77777777" w:rsidR="00975C5E" w:rsidRPr="00975C5E" w:rsidRDefault="00975C5E" w:rsidP="00975C5E">
      <w:pPr>
        <w:pStyle w:val="PlainText"/>
        <w:rPr>
          <w:rFonts w:ascii="Courier New" w:hAnsi="Courier New" w:cs="Courier New"/>
          <w:lang w:val="pt-PT"/>
        </w:rPr>
      </w:pPr>
    </w:p>
    <w:p w14:paraId="6490BD55" w14:textId="77777777" w:rsidR="00975C5E" w:rsidRPr="00975C5E" w:rsidRDefault="00975C5E" w:rsidP="00975C5E">
      <w:pPr>
        <w:rPr>
          <w:lang w:val="pt-PT"/>
        </w:rPr>
      </w:pPr>
    </w:p>
    <w:p w14:paraId="1FBC48C9" w14:textId="77777777" w:rsidR="00975C5E" w:rsidRPr="002A3CDD" w:rsidRDefault="00975C5E" w:rsidP="00975C5E">
      <w:pPr>
        <w:pStyle w:val="ListParagraph"/>
        <w:numPr>
          <w:ilvl w:val="0"/>
          <w:numId w:val="5"/>
        </w:numPr>
        <w:rPr>
          <w:b/>
          <w:i/>
          <w:sz w:val="24"/>
          <w:szCs w:val="24"/>
        </w:rPr>
      </w:pPr>
      <w:r w:rsidRPr="002A3CDD">
        <w:rPr>
          <w:b/>
          <w:i/>
          <w:sz w:val="24"/>
          <w:szCs w:val="24"/>
        </w:rPr>
        <w:t>Terminalia arjuna</w:t>
      </w:r>
    </w:p>
    <w:p w14:paraId="154117DF"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w:t>
      </w:r>
    </w:p>
    <w:p w14:paraId="7D3D791C"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User Model:</w:t>
      </w:r>
    </w:p>
    <w:p w14:paraId="3A5C22B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w:t>
      </w:r>
    </w:p>
    <w:p w14:paraId="7BAD27A3"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3.512</w:t>
      </w:r>
    </w:p>
    <w:p w14:paraId="3CD691E6"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26</w:t>
      </w:r>
    </w:p>
    <w:p w14:paraId="0EA7FDCC"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(Chi-square)                           0.043     </w:t>
      </w:r>
    </w:p>
    <w:p w14:paraId="5DC03B65" w14:textId="77777777" w:rsidR="00975C5E" w:rsidRPr="002A3CDD" w:rsidRDefault="00975C5E" w:rsidP="00975C5E">
      <w:pPr>
        <w:pStyle w:val="PlainText"/>
        <w:rPr>
          <w:rFonts w:ascii="Courier New" w:hAnsi="Courier New" w:cs="Courier New"/>
        </w:rPr>
      </w:pPr>
      <w:proofErr w:type="spellStart"/>
      <w:r w:rsidRPr="002A3CDD">
        <w:rPr>
          <w:rFonts w:ascii="Courier New" w:hAnsi="Courier New" w:cs="Courier New"/>
        </w:rPr>
        <w:t>siginifies</w:t>
      </w:r>
      <w:proofErr w:type="spellEnd"/>
      <w:r w:rsidRPr="002A3CDD">
        <w:rPr>
          <w:rFonts w:ascii="Courier New" w:hAnsi="Courier New" w:cs="Courier New"/>
        </w:rPr>
        <w:t xml:space="preserve"> model fits the data or data fits the </w:t>
      </w:r>
      <w:proofErr w:type="gramStart"/>
      <w:r w:rsidRPr="002A3CDD">
        <w:rPr>
          <w:rFonts w:ascii="Courier New" w:hAnsi="Courier New" w:cs="Courier New"/>
        </w:rPr>
        <w:t>model</w:t>
      </w:r>
      <w:proofErr w:type="gramEnd"/>
    </w:p>
    <w:p w14:paraId="32B38C0D" w14:textId="77777777" w:rsidR="00975C5E" w:rsidRPr="002A3CDD" w:rsidRDefault="00975C5E" w:rsidP="00975C5E">
      <w:pPr>
        <w:pStyle w:val="PlainText"/>
        <w:rPr>
          <w:rFonts w:ascii="Courier New" w:hAnsi="Courier New" w:cs="Courier New"/>
        </w:rPr>
      </w:pPr>
    </w:p>
    <w:p w14:paraId="2D1099F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Baseline Model:</w:t>
      </w:r>
    </w:p>
    <w:p w14:paraId="70EEE733" w14:textId="77777777" w:rsidR="00975C5E" w:rsidRPr="002A3CDD" w:rsidRDefault="00975C5E" w:rsidP="00975C5E">
      <w:pPr>
        <w:pStyle w:val="PlainText"/>
        <w:rPr>
          <w:rFonts w:ascii="Courier New" w:hAnsi="Courier New" w:cs="Courier New"/>
        </w:rPr>
      </w:pPr>
    </w:p>
    <w:p w14:paraId="18288D43"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1592.958</w:t>
      </w:r>
    </w:p>
    <w:p w14:paraId="66BFEF05"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43</w:t>
      </w:r>
    </w:p>
    <w:p w14:paraId="6C418F0C"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0.000</w:t>
      </w:r>
    </w:p>
    <w:p w14:paraId="2A199F58" w14:textId="77777777" w:rsidR="00975C5E" w:rsidRPr="002A3CDD" w:rsidRDefault="00975C5E" w:rsidP="00975C5E">
      <w:pPr>
        <w:pStyle w:val="PlainText"/>
        <w:rPr>
          <w:rFonts w:ascii="Courier New" w:hAnsi="Courier New" w:cs="Courier New"/>
        </w:rPr>
      </w:pPr>
    </w:p>
    <w:p w14:paraId="3402C0AC"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User Model versus Baseline Model:</w:t>
      </w:r>
    </w:p>
    <w:p w14:paraId="68A647D2" w14:textId="77777777" w:rsidR="00975C5E" w:rsidRPr="002A3CDD" w:rsidRDefault="00975C5E" w:rsidP="00975C5E">
      <w:pPr>
        <w:pStyle w:val="PlainText"/>
        <w:rPr>
          <w:rFonts w:ascii="Courier New" w:hAnsi="Courier New" w:cs="Courier New"/>
        </w:rPr>
      </w:pPr>
    </w:p>
    <w:p w14:paraId="4E1E2C1D"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Comparative Fit Index (CFI)                    0.950</w:t>
      </w:r>
    </w:p>
    <w:p w14:paraId="768F32C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Tucker-Lewis Index (TLI)                       0.938</w:t>
      </w:r>
    </w:p>
    <w:p w14:paraId="6E9C82EA" w14:textId="77777777" w:rsidR="00975C5E" w:rsidRPr="002A3CDD" w:rsidRDefault="00975C5E" w:rsidP="00975C5E">
      <w:pPr>
        <w:pStyle w:val="PlainText"/>
        <w:rPr>
          <w:rFonts w:ascii="Courier New" w:hAnsi="Courier New" w:cs="Courier New"/>
        </w:rPr>
      </w:pPr>
    </w:p>
    <w:p w14:paraId="05573DE0"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Root Mean Square Error of Approximation:</w:t>
      </w:r>
    </w:p>
    <w:p w14:paraId="7EED7F61" w14:textId="77777777" w:rsidR="00975C5E" w:rsidRPr="002A3CDD" w:rsidRDefault="00975C5E" w:rsidP="00975C5E">
      <w:pPr>
        <w:pStyle w:val="PlainText"/>
        <w:rPr>
          <w:rFonts w:ascii="Courier New" w:hAnsi="Courier New" w:cs="Courier New"/>
        </w:rPr>
      </w:pPr>
    </w:p>
    <w:p w14:paraId="783CB79A"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RMSEA                                          0.007     </w:t>
      </w:r>
    </w:p>
    <w:p w14:paraId="4C5C897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lower         0.044</w:t>
      </w:r>
    </w:p>
    <w:p w14:paraId="15120062"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upper         0.123</w:t>
      </w:r>
    </w:p>
    <w:p w14:paraId="6EA56FE3"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RMSEA &lt;= 0.05                          0.123</w:t>
      </w:r>
    </w:p>
    <w:p w14:paraId="5BC251D2" w14:textId="77777777" w:rsidR="00975C5E" w:rsidRPr="002A3CDD" w:rsidRDefault="00975C5E" w:rsidP="00975C5E">
      <w:pPr>
        <w:pStyle w:val="PlainText"/>
        <w:rPr>
          <w:rFonts w:ascii="Courier New" w:hAnsi="Courier New" w:cs="Courier New"/>
        </w:rPr>
      </w:pPr>
    </w:p>
    <w:p w14:paraId="48C9D6F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Standardized Root Mean Square Residual:</w:t>
      </w:r>
    </w:p>
    <w:p w14:paraId="02483D8A" w14:textId="77777777" w:rsidR="00975C5E" w:rsidRPr="002A3CDD" w:rsidRDefault="00975C5E" w:rsidP="00975C5E">
      <w:pPr>
        <w:pStyle w:val="PlainText"/>
        <w:rPr>
          <w:rFonts w:ascii="Courier New" w:hAnsi="Courier New" w:cs="Courier New"/>
        </w:rPr>
      </w:pPr>
    </w:p>
    <w:p w14:paraId="286D840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SRMR                                           0.035</w:t>
      </w:r>
    </w:p>
    <w:p w14:paraId="0C6E5FBB" w14:textId="77777777" w:rsidR="00975C5E" w:rsidRPr="002A3CDD" w:rsidRDefault="00975C5E" w:rsidP="00975C5E">
      <w:pPr>
        <w:pStyle w:val="PlainText"/>
        <w:rPr>
          <w:rFonts w:ascii="Courier New" w:hAnsi="Courier New" w:cs="Courier New"/>
        </w:rPr>
      </w:pPr>
    </w:p>
    <w:p w14:paraId="015B3DFD"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Parameter Estimates:</w:t>
      </w:r>
    </w:p>
    <w:p w14:paraId="2465B71A" w14:textId="77777777" w:rsidR="00975C5E" w:rsidRPr="002A3CDD" w:rsidRDefault="00975C5E" w:rsidP="00975C5E">
      <w:pPr>
        <w:pStyle w:val="PlainText"/>
        <w:rPr>
          <w:rFonts w:ascii="Courier New" w:hAnsi="Courier New" w:cs="Courier New"/>
        </w:rPr>
      </w:pPr>
    </w:p>
    <w:p w14:paraId="6D2E3005"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Standard errors                             Standard</w:t>
      </w:r>
    </w:p>
    <w:p w14:paraId="1FF5116A"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Expected</w:t>
      </w:r>
    </w:p>
    <w:p w14:paraId="17A9C66F"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saturated (h1) model          Structured</w:t>
      </w:r>
    </w:p>
    <w:p w14:paraId="672E4945" w14:textId="77777777" w:rsidR="00975C5E" w:rsidRPr="002A3CDD" w:rsidRDefault="00975C5E" w:rsidP="00975C5E">
      <w:pPr>
        <w:pStyle w:val="PlainText"/>
        <w:rPr>
          <w:rFonts w:ascii="Courier New" w:hAnsi="Courier New" w:cs="Courier New"/>
        </w:rPr>
      </w:pPr>
    </w:p>
    <w:p w14:paraId="75BDB7B3" w14:textId="77777777" w:rsidR="00975C5E" w:rsidRPr="002A3CDD" w:rsidRDefault="00975C5E" w:rsidP="00975C5E">
      <w:pPr>
        <w:pStyle w:val="PlainText"/>
        <w:rPr>
          <w:rFonts w:ascii="Courier New" w:hAnsi="Courier New" w:cs="Courier New"/>
        </w:rPr>
      </w:pPr>
    </w:p>
    <w:p w14:paraId="0A3D53DA" w14:textId="77777777" w:rsidR="00975C5E" w:rsidRPr="002A3CDD" w:rsidRDefault="00975C5E" w:rsidP="00975C5E">
      <w:pPr>
        <w:pStyle w:val="PlainText"/>
        <w:rPr>
          <w:rFonts w:ascii="Courier New" w:hAnsi="Courier New" w:cs="Courier New"/>
        </w:rPr>
      </w:pPr>
    </w:p>
    <w:p w14:paraId="6DC6958E" w14:textId="77777777" w:rsidR="00975C5E" w:rsidRPr="002A3CDD" w:rsidRDefault="00975C5E" w:rsidP="00975C5E">
      <w:pPr>
        <w:pStyle w:val="PlainText"/>
        <w:rPr>
          <w:rFonts w:ascii="Courier New" w:hAnsi="Courier New" w:cs="Courier New"/>
        </w:rPr>
      </w:pPr>
    </w:p>
    <w:p w14:paraId="76644DBC" w14:textId="77777777" w:rsidR="00975C5E" w:rsidRPr="002A3CDD" w:rsidRDefault="00975C5E" w:rsidP="00975C5E">
      <w:pPr>
        <w:pStyle w:val="PlainText"/>
        <w:rPr>
          <w:rFonts w:ascii="Courier New" w:hAnsi="Courier New" w:cs="Courier New"/>
        </w:rPr>
      </w:pPr>
    </w:p>
    <w:p w14:paraId="01072DE5" w14:textId="77777777" w:rsidR="00975C5E" w:rsidRPr="002A3CDD" w:rsidRDefault="00975C5E" w:rsidP="00975C5E">
      <w:pPr>
        <w:pStyle w:val="PlainText"/>
        <w:rPr>
          <w:rFonts w:ascii="Courier New" w:hAnsi="Courier New" w:cs="Courier New"/>
        </w:rPr>
      </w:pPr>
    </w:p>
    <w:p w14:paraId="0B7862C4" w14:textId="77777777" w:rsidR="00975C5E" w:rsidRPr="002A3CDD" w:rsidRDefault="00975C5E" w:rsidP="00975C5E">
      <w:pPr>
        <w:pStyle w:val="PlainText"/>
        <w:rPr>
          <w:rFonts w:ascii="Courier New" w:hAnsi="Courier New" w:cs="Courier New"/>
        </w:rPr>
      </w:pPr>
    </w:p>
    <w:p w14:paraId="2471B200" w14:textId="77777777" w:rsidR="00975C5E" w:rsidRPr="002A3CDD" w:rsidRDefault="00975C5E" w:rsidP="00975C5E">
      <w:pPr>
        <w:pStyle w:val="PlainText"/>
        <w:rPr>
          <w:rFonts w:ascii="Courier New" w:hAnsi="Courier New" w:cs="Courier New"/>
        </w:rPr>
      </w:pPr>
    </w:p>
    <w:p w14:paraId="38C68334" w14:textId="77777777" w:rsidR="00975C5E" w:rsidRPr="002A3CDD" w:rsidRDefault="00975C5E" w:rsidP="00975C5E">
      <w:pPr>
        <w:pStyle w:val="PlainText"/>
        <w:rPr>
          <w:rFonts w:ascii="Courier New" w:hAnsi="Courier New" w:cs="Courier New"/>
        </w:rPr>
      </w:pPr>
    </w:p>
    <w:p w14:paraId="32A431E1" w14:textId="77777777" w:rsidR="00975C5E" w:rsidRPr="002A3CDD" w:rsidRDefault="00975C5E" w:rsidP="00975C5E">
      <w:pPr>
        <w:pStyle w:val="PlainText"/>
        <w:rPr>
          <w:rFonts w:ascii="Courier New" w:hAnsi="Courier New" w:cs="Courier New"/>
        </w:rPr>
      </w:pPr>
    </w:p>
    <w:p w14:paraId="601A4793" w14:textId="77777777" w:rsidR="00975C5E" w:rsidRPr="002A3CDD" w:rsidRDefault="00975C5E" w:rsidP="00975C5E">
      <w:pPr>
        <w:pStyle w:val="PlainText"/>
        <w:rPr>
          <w:rFonts w:ascii="Courier New" w:hAnsi="Courier New" w:cs="Courier New"/>
        </w:rPr>
      </w:pPr>
    </w:p>
    <w:p w14:paraId="6B38AD23" w14:textId="77777777" w:rsidR="00975C5E" w:rsidRPr="002A3CDD" w:rsidRDefault="00975C5E" w:rsidP="00975C5E">
      <w:pPr>
        <w:pStyle w:val="PlainText"/>
        <w:rPr>
          <w:rFonts w:ascii="Courier New" w:hAnsi="Courier New" w:cs="Courier New"/>
        </w:rPr>
      </w:pPr>
    </w:p>
    <w:p w14:paraId="785716A4" w14:textId="77777777" w:rsidR="00975C5E" w:rsidRPr="002A3CDD" w:rsidRDefault="00975C5E" w:rsidP="00975C5E">
      <w:pPr>
        <w:pStyle w:val="PlainText"/>
        <w:rPr>
          <w:rFonts w:ascii="Courier New" w:hAnsi="Courier New" w:cs="Courier New"/>
        </w:rPr>
      </w:pPr>
    </w:p>
    <w:p w14:paraId="400C8664" w14:textId="77777777" w:rsidR="00975C5E" w:rsidRPr="002A3CDD" w:rsidRDefault="00975C5E" w:rsidP="00975C5E">
      <w:pPr>
        <w:pStyle w:val="PlainText"/>
        <w:rPr>
          <w:rFonts w:ascii="Courier New" w:hAnsi="Courier New" w:cs="Courier New"/>
        </w:rPr>
      </w:pPr>
    </w:p>
    <w:p w14:paraId="3B8C8B10" w14:textId="77777777" w:rsidR="00975C5E" w:rsidRPr="002A3CDD" w:rsidRDefault="00975C5E" w:rsidP="00975C5E">
      <w:pPr>
        <w:pStyle w:val="PlainText"/>
        <w:rPr>
          <w:rFonts w:ascii="Courier New" w:hAnsi="Courier New" w:cs="Courier New"/>
        </w:rPr>
      </w:pPr>
    </w:p>
    <w:p w14:paraId="19BFAB66" w14:textId="77777777" w:rsidR="00975C5E" w:rsidRPr="002A3CDD" w:rsidRDefault="00975C5E" w:rsidP="00975C5E">
      <w:pPr>
        <w:pStyle w:val="PlainText"/>
        <w:rPr>
          <w:rFonts w:ascii="Courier New" w:hAnsi="Courier New" w:cs="Courier New"/>
        </w:rPr>
      </w:pPr>
    </w:p>
    <w:p w14:paraId="691F1F93" w14:textId="77777777" w:rsidR="00975C5E" w:rsidRPr="002A3CDD" w:rsidRDefault="00975C5E" w:rsidP="00975C5E">
      <w:pPr>
        <w:pStyle w:val="PlainText"/>
        <w:rPr>
          <w:rFonts w:ascii="Courier New" w:hAnsi="Courier New" w:cs="Courier New"/>
        </w:rPr>
      </w:pPr>
    </w:p>
    <w:p w14:paraId="6A0B3B18"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Regressions:</w:t>
      </w:r>
    </w:p>
    <w:p w14:paraId="4BE6E8C0"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747BF034"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chla</w:t>
      </w:r>
      <w:proofErr w:type="spellEnd"/>
      <w:r w:rsidRPr="002A3CDD">
        <w:rPr>
          <w:rFonts w:ascii="Courier New" w:hAnsi="Courier New" w:cs="Courier New"/>
        </w:rPr>
        <w:t xml:space="preserve"> ~                                                                </w:t>
      </w:r>
    </w:p>
    <w:p w14:paraId="51BAEEA7"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0.119    0.004   30.180    0.000    0.409    0.974</w:t>
      </w:r>
    </w:p>
    <w:p w14:paraId="0B626EF0"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rubisco ~                                                             </w:t>
      </w:r>
    </w:p>
    <w:p w14:paraId="5A46A0BD"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0.010    0.014   -2.216    0.014   -0.117   -0.295</w:t>
      </w:r>
    </w:p>
    <w:p w14:paraId="62914B4C"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pn</w:t>
      </w:r>
      <w:proofErr w:type="spellEnd"/>
      <w:r w:rsidRPr="002A3CDD">
        <w:rPr>
          <w:rFonts w:ascii="Courier New" w:hAnsi="Courier New" w:cs="Courier New"/>
        </w:rPr>
        <w:t xml:space="preserve"> ~                                                                  </w:t>
      </w:r>
    </w:p>
    <w:p w14:paraId="7B029E3D"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D87508">
        <w:rPr>
          <w:rFonts w:ascii="Courier New" w:hAnsi="Courier New" w:cs="Courier New"/>
          <w:lang w:val="pt-PT"/>
        </w:rPr>
        <w:t>sd                0.039    0.551   -1.847    0.003   -0.049   -0.383</w:t>
      </w:r>
    </w:p>
    <w:p w14:paraId="2E7D7F20"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rubisco           0.124    0.137    3.103    0.055    0.292    0.279</w:t>
      </w:r>
    </w:p>
    <w:p w14:paraId="1F82B6EF"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chla              0.040    0.128    3.462    0.068    0.243    0.526</w:t>
      </w:r>
    </w:p>
    <w:p w14:paraId="74B0AD29"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temp              0.340    0.285    2.423    0.049    0.467    0.517</w:t>
      </w:r>
    </w:p>
    <w:p w14:paraId="38F002E5"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intraco2          0.116    0.028   -2.632    0.029   -0.174   -0.104</w:t>
      </w:r>
    </w:p>
    <w:p w14:paraId="6AABCE8D"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sm                0.231    0.346    1.283    0.010    0.288    0.122</w:t>
      </w:r>
    </w:p>
    <w:p w14:paraId="5C1FDC60"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Amco2             0.094    0.546    3.506    0.000    0.163    0.614</w:t>
      </w:r>
    </w:p>
    <w:p w14:paraId="4D5630F5"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GS ~                                                                  </w:t>
      </w:r>
    </w:p>
    <w:p w14:paraId="7EA0F7EC"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Amco2             0.021    0.001   -6.583    0.011   -0.009   -0.552</w:t>
      </w:r>
    </w:p>
    <w:p w14:paraId="00541F89"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intraco2 ~                                                            </w:t>
      </w:r>
    </w:p>
    <w:p w14:paraId="364A758E"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Amco2             1.656    0.164   -6.131    0.001   -1.306   -0.516</w:t>
      </w:r>
    </w:p>
    <w:p w14:paraId="618C978F"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rubisco ~                                                             </w:t>
      </w:r>
    </w:p>
    <w:p w14:paraId="699F4268"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temp              0.299    0.115   -3.036    0.001   -0.449   -0.854</w:t>
      </w:r>
    </w:p>
    <w:p w14:paraId="1DC37A7B"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intraco2          0.046    0.014   -1.836    0.056   -0.026   -0.222</w:t>
      </w:r>
    </w:p>
    <w:p w14:paraId="6F3E8D55"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toc ~                                                                 </w:t>
      </w:r>
    </w:p>
    <w:p w14:paraId="4DC0EF1D"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pn                0.261    0.050   45.832    0.000    2.481    0.188</w:t>
      </w:r>
    </w:p>
    <w:p w14:paraId="7DA20179"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GS ~                                                                  </w:t>
      </w:r>
    </w:p>
    <w:p w14:paraId="4B1F8C45"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temp              0.038    0.008    3.391    0.002    0.128    0.227</w:t>
      </w:r>
    </w:p>
    <w:p w14:paraId="14552316"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sd                0.192    0.002   -2.010    0.042   -0.005   -0.152</w:t>
      </w:r>
    </w:p>
    <w:p w14:paraId="212FCBAD"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pn ~                                                                  </w:t>
      </w:r>
    </w:p>
    <w:p w14:paraId="41A566AB"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D87508">
        <w:rPr>
          <w:rFonts w:ascii="Courier New" w:hAnsi="Courier New" w:cs="Courier New"/>
          <w:lang w:val="pt-PT"/>
        </w:rPr>
        <w:t xml:space="preserve">    </w:t>
      </w:r>
      <w:r w:rsidRPr="002A3CDD">
        <w:rPr>
          <w:rFonts w:ascii="Courier New" w:hAnsi="Courier New" w:cs="Courier New"/>
        </w:rPr>
        <w:t>GS                0.321    2.655    1.406    0.032    1.132    0.204</w:t>
      </w:r>
    </w:p>
    <w:p w14:paraId="01607828"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                                                                  </w:t>
      </w:r>
    </w:p>
    <w:p w14:paraId="6CEE3553"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sm</w:t>
      </w:r>
      <w:proofErr w:type="spellEnd"/>
      <w:r w:rsidRPr="002A3CDD">
        <w:rPr>
          <w:rFonts w:ascii="Courier New" w:hAnsi="Courier New" w:cs="Courier New"/>
        </w:rPr>
        <w:t xml:space="preserve">               -0.081    0.007   -3.243    0.043   -0.123   -0.273</w:t>
      </w:r>
    </w:p>
    <w:p w14:paraId="0980A419"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intraco2 ~                                                            </w:t>
      </w:r>
    </w:p>
    <w:p w14:paraId="27240429"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5.231   11.327    0.485    0.011    5.298    0.072</w:t>
      </w:r>
    </w:p>
    <w:p w14:paraId="2BC071C3" w14:textId="77777777" w:rsidR="00975C5E" w:rsidRPr="002A3CDD" w:rsidRDefault="00975C5E" w:rsidP="00975C5E">
      <w:pPr>
        <w:pStyle w:val="PlainText"/>
        <w:rPr>
          <w:rFonts w:ascii="Courier New" w:hAnsi="Courier New" w:cs="Courier New"/>
        </w:rPr>
      </w:pPr>
    </w:p>
    <w:p w14:paraId="10D909A7"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Variances:</w:t>
      </w:r>
    </w:p>
    <w:p w14:paraId="71540DE7"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40A646A3"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D87508">
        <w:rPr>
          <w:rFonts w:ascii="Courier New" w:hAnsi="Courier New" w:cs="Courier New"/>
          <w:lang w:val="pt-PT"/>
        </w:rPr>
        <w:t>.chla              0.023    0.027    5.000    0.000    0.085    0.052</w:t>
      </w:r>
    </w:p>
    <w:p w14:paraId="45F0AE76"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.rubisco           0.011    0.012    5.000    0.000    0.058    0.230</w:t>
      </w:r>
    </w:p>
    <w:p w14:paraId="3D61B724"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lastRenderedPageBreak/>
        <w:t xml:space="preserve">   .pn                0.154    0.021    5.000    0.000    0.101    0.016</w:t>
      </w:r>
    </w:p>
    <w:p w14:paraId="68BBA47C"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.GS                0.046    0.022    5.000    0.000    0.000    0.016</w:t>
      </w:r>
    </w:p>
    <w:p w14:paraId="01A22309"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.intraco2          1.124    0.312    5.000    0.000    2.622    0.025</w:t>
      </w:r>
    </w:p>
    <w:p w14:paraId="4426B8A8"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.toc               0.248    0.552    5.000    0.000    0.758    0.023</w:t>
      </w:r>
    </w:p>
    <w:p w14:paraId="1C86DB34" w14:textId="77777777" w:rsidR="00975C5E" w:rsidRPr="00D87508" w:rsidRDefault="00975C5E" w:rsidP="00975C5E">
      <w:pPr>
        <w:pStyle w:val="PlainText"/>
        <w:rPr>
          <w:rFonts w:ascii="Courier New" w:hAnsi="Courier New" w:cs="Courier New"/>
          <w:lang w:val="pt-PT"/>
        </w:rPr>
      </w:pPr>
    </w:p>
    <w:p w14:paraId="7C94147B"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R-Square:</w:t>
      </w:r>
    </w:p>
    <w:p w14:paraId="57E2B488"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Estimate</w:t>
      </w:r>
    </w:p>
    <w:p w14:paraId="2F34BD5E"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chla              0.248</w:t>
      </w:r>
    </w:p>
    <w:p w14:paraId="15519193"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rubisco           0.570</w:t>
      </w:r>
    </w:p>
    <w:p w14:paraId="754A6062"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pn                0.284</w:t>
      </w:r>
    </w:p>
    <w:p w14:paraId="41608158"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GS                0.584</w:t>
      </w:r>
    </w:p>
    <w:p w14:paraId="2E4EDC9E"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intraco2          0.212</w:t>
      </w:r>
    </w:p>
    <w:p w14:paraId="22727676"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toc               0.347</w:t>
      </w:r>
    </w:p>
    <w:p w14:paraId="1C375746" w14:textId="77777777" w:rsidR="00975C5E" w:rsidRPr="00D87508" w:rsidRDefault="00975C5E" w:rsidP="00975C5E">
      <w:pPr>
        <w:pStyle w:val="PlainText"/>
        <w:rPr>
          <w:rFonts w:ascii="Courier New" w:hAnsi="Courier New" w:cs="Courier New"/>
          <w:lang w:val="pt-PT"/>
        </w:rPr>
      </w:pPr>
    </w:p>
    <w:p w14:paraId="121BDA12" w14:textId="77777777" w:rsidR="00975C5E" w:rsidRPr="00D87508" w:rsidRDefault="00975C5E" w:rsidP="00975C5E">
      <w:pPr>
        <w:rPr>
          <w:lang w:val="pt-PT"/>
        </w:rPr>
      </w:pPr>
    </w:p>
    <w:p w14:paraId="51899C82" w14:textId="77777777" w:rsidR="00975C5E" w:rsidRPr="002A3CDD" w:rsidRDefault="00975C5E" w:rsidP="00975C5E">
      <w:pPr>
        <w:pStyle w:val="ListParagraph"/>
        <w:numPr>
          <w:ilvl w:val="0"/>
          <w:numId w:val="5"/>
        </w:numPr>
        <w:rPr>
          <w:rFonts w:ascii="Courier New" w:hAnsi="Courier New" w:cs="Courier New"/>
          <w:b/>
          <w:i/>
          <w:sz w:val="24"/>
          <w:szCs w:val="24"/>
        </w:rPr>
      </w:pPr>
      <w:proofErr w:type="spellStart"/>
      <w:r w:rsidRPr="002A3CDD">
        <w:rPr>
          <w:b/>
          <w:i/>
          <w:sz w:val="24"/>
          <w:szCs w:val="24"/>
        </w:rPr>
        <w:t>Wrighthia</w:t>
      </w:r>
      <w:proofErr w:type="spellEnd"/>
      <w:r w:rsidRPr="002A3CDD">
        <w:rPr>
          <w:b/>
          <w:i/>
          <w:sz w:val="24"/>
          <w:szCs w:val="24"/>
        </w:rPr>
        <w:t xml:space="preserve"> </w:t>
      </w:r>
      <w:proofErr w:type="spellStart"/>
      <w:r w:rsidRPr="002A3CDD">
        <w:rPr>
          <w:b/>
          <w:i/>
          <w:sz w:val="24"/>
          <w:szCs w:val="24"/>
        </w:rPr>
        <w:t>tictoria</w:t>
      </w:r>
      <w:proofErr w:type="spellEnd"/>
    </w:p>
    <w:p w14:paraId="27461B5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User Model:</w:t>
      </w:r>
    </w:p>
    <w:p w14:paraId="4794AD7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w:t>
      </w:r>
    </w:p>
    <w:p w14:paraId="2DCF1FD8"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0.487</w:t>
      </w:r>
    </w:p>
    <w:p w14:paraId="7E05801A"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26</w:t>
      </w:r>
    </w:p>
    <w:p w14:paraId="34104F18"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(Chi-square)                           0.768</w:t>
      </w:r>
    </w:p>
    <w:p w14:paraId="70B72A0D" w14:textId="77777777" w:rsidR="00975C5E" w:rsidRPr="002A3CDD" w:rsidRDefault="00975C5E" w:rsidP="00975C5E">
      <w:pPr>
        <w:pStyle w:val="PlainText"/>
        <w:rPr>
          <w:rFonts w:ascii="Courier New" w:hAnsi="Courier New" w:cs="Courier New"/>
        </w:rPr>
      </w:pPr>
    </w:p>
    <w:p w14:paraId="3DD528DD"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Baseline Model:</w:t>
      </w:r>
    </w:p>
    <w:p w14:paraId="358D6EBE" w14:textId="77777777" w:rsidR="00975C5E" w:rsidRPr="002A3CDD" w:rsidRDefault="00975C5E" w:rsidP="00975C5E">
      <w:pPr>
        <w:pStyle w:val="PlainText"/>
        <w:rPr>
          <w:rFonts w:ascii="Courier New" w:hAnsi="Courier New" w:cs="Courier New"/>
        </w:rPr>
      </w:pPr>
    </w:p>
    <w:p w14:paraId="0DDE3B4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38.734</w:t>
      </w:r>
    </w:p>
    <w:p w14:paraId="2195CF5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45</w:t>
      </w:r>
    </w:p>
    <w:p w14:paraId="0B410D30"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0.733</w:t>
      </w:r>
    </w:p>
    <w:p w14:paraId="59A39B37" w14:textId="77777777" w:rsidR="00975C5E" w:rsidRPr="002A3CDD" w:rsidRDefault="00975C5E" w:rsidP="00975C5E">
      <w:pPr>
        <w:pStyle w:val="PlainText"/>
        <w:rPr>
          <w:rFonts w:ascii="Courier New" w:hAnsi="Courier New" w:cs="Courier New"/>
        </w:rPr>
      </w:pPr>
    </w:p>
    <w:p w14:paraId="74867055"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User Model versus Baseline Model:</w:t>
      </w:r>
    </w:p>
    <w:p w14:paraId="64906789" w14:textId="77777777" w:rsidR="00975C5E" w:rsidRPr="002A3CDD" w:rsidRDefault="00975C5E" w:rsidP="00975C5E">
      <w:pPr>
        <w:pStyle w:val="PlainText"/>
        <w:rPr>
          <w:rFonts w:ascii="Courier New" w:hAnsi="Courier New" w:cs="Courier New"/>
        </w:rPr>
      </w:pPr>
    </w:p>
    <w:p w14:paraId="12E0D9F3"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Comparative Fit Index (CFI)                    0.980</w:t>
      </w:r>
    </w:p>
    <w:p w14:paraId="5715F753"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Tucker-Lewis Index (TLI)                       0.923</w:t>
      </w:r>
    </w:p>
    <w:p w14:paraId="00BDFFE7" w14:textId="77777777" w:rsidR="00975C5E" w:rsidRPr="002A3CDD" w:rsidRDefault="00975C5E" w:rsidP="00975C5E">
      <w:pPr>
        <w:pStyle w:val="PlainText"/>
        <w:rPr>
          <w:rFonts w:ascii="Courier New" w:hAnsi="Courier New" w:cs="Courier New"/>
        </w:rPr>
      </w:pPr>
    </w:p>
    <w:p w14:paraId="140EDEBE" w14:textId="77777777" w:rsidR="00975C5E" w:rsidRPr="002A3CDD" w:rsidRDefault="00975C5E" w:rsidP="00975C5E">
      <w:pPr>
        <w:pStyle w:val="PlainText"/>
        <w:rPr>
          <w:rFonts w:ascii="Courier New" w:hAnsi="Courier New" w:cs="Courier New"/>
        </w:rPr>
      </w:pPr>
    </w:p>
    <w:p w14:paraId="1983DDB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Root Mean Square Error of Approximation:</w:t>
      </w:r>
    </w:p>
    <w:p w14:paraId="72DE8246" w14:textId="77777777" w:rsidR="00975C5E" w:rsidRPr="002A3CDD" w:rsidRDefault="00975C5E" w:rsidP="00975C5E">
      <w:pPr>
        <w:pStyle w:val="PlainText"/>
        <w:rPr>
          <w:rFonts w:ascii="Courier New" w:hAnsi="Courier New" w:cs="Courier New"/>
        </w:rPr>
      </w:pPr>
    </w:p>
    <w:p w14:paraId="5D389B1F"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RMSEA                                          0.000</w:t>
      </w:r>
    </w:p>
    <w:p w14:paraId="5FA3D4D8"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lower         0.000</w:t>
      </w:r>
    </w:p>
    <w:p w14:paraId="2B29417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upper         0.079</w:t>
      </w:r>
    </w:p>
    <w:p w14:paraId="68C1CB72"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H_0: RMSEA &lt;= 0.050                    0.870</w:t>
      </w:r>
    </w:p>
    <w:p w14:paraId="6DA6C45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H_0: RMSEA &gt;= 0.080                    0.048</w:t>
      </w:r>
    </w:p>
    <w:p w14:paraId="31C7BF23" w14:textId="77777777" w:rsidR="00975C5E" w:rsidRPr="002A3CDD" w:rsidRDefault="00975C5E" w:rsidP="00975C5E">
      <w:pPr>
        <w:pStyle w:val="PlainText"/>
        <w:rPr>
          <w:rFonts w:ascii="Courier New" w:hAnsi="Courier New" w:cs="Courier New"/>
        </w:rPr>
      </w:pPr>
    </w:p>
    <w:p w14:paraId="56FC60BA"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Standardized Root Mean Square Residual:</w:t>
      </w:r>
    </w:p>
    <w:p w14:paraId="2B17B68F" w14:textId="77777777" w:rsidR="00975C5E" w:rsidRPr="002A3CDD" w:rsidRDefault="00975C5E" w:rsidP="00975C5E">
      <w:pPr>
        <w:pStyle w:val="PlainText"/>
        <w:rPr>
          <w:rFonts w:ascii="Courier New" w:hAnsi="Courier New" w:cs="Courier New"/>
        </w:rPr>
      </w:pPr>
    </w:p>
    <w:p w14:paraId="47C35082"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SRMR                                           0.068</w:t>
      </w:r>
    </w:p>
    <w:p w14:paraId="2AF46CC9" w14:textId="77777777" w:rsidR="00975C5E" w:rsidRPr="002A3CDD" w:rsidRDefault="00975C5E" w:rsidP="00975C5E">
      <w:pPr>
        <w:pStyle w:val="PlainText"/>
        <w:rPr>
          <w:rFonts w:ascii="Courier New" w:hAnsi="Courier New" w:cs="Courier New"/>
        </w:rPr>
      </w:pPr>
    </w:p>
    <w:p w14:paraId="7DFE2186"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Parameter Estimates:</w:t>
      </w:r>
    </w:p>
    <w:p w14:paraId="19590EF6" w14:textId="77777777" w:rsidR="00975C5E" w:rsidRPr="002A3CDD" w:rsidRDefault="00975C5E" w:rsidP="00975C5E">
      <w:pPr>
        <w:pStyle w:val="PlainText"/>
        <w:rPr>
          <w:rFonts w:ascii="Courier New" w:hAnsi="Courier New" w:cs="Courier New"/>
        </w:rPr>
      </w:pPr>
    </w:p>
    <w:p w14:paraId="089FC1D2"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Standard errors                             Standard</w:t>
      </w:r>
    </w:p>
    <w:p w14:paraId="73DB4F95"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Expected</w:t>
      </w:r>
    </w:p>
    <w:p w14:paraId="3F88ED1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saturated (h1) model          Structured</w:t>
      </w:r>
    </w:p>
    <w:p w14:paraId="02FD06E5" w14:textId="77777777" w:rsidR="00975C5E" w:rsidRPr="002A3CDD" w:rsidRDefault="00975C5E" w:rsidP="00975C5E">
      <w:pPr>
        <w:pStyle w:val="PlainText"/>
        <w:rPr>
          <w:rFonts w:ascii="Courier New" w:hAnsi="Courier New" w:cs="Courier New"/>
        </w:rPr>
      </w:pPr>
    </w:p>
    <w:p w14:paraId="3FFE29C0" w14:textId="77777777" w:rsidR="00975C5E" w:rsidRPr="002A3CDD" w:rsidRDefault="00975C5E" w:rsidP="00975C5E">
      <w:pPr>
        <w:pStyle w:val="PlainText"/>
        <w:rPr>
          <w:rFonts w:ascii="Courier New" w:hAnsi="Courier New" w:cs="Courier New"/>
        </w:rPr>
      </w:pPr>
    </w:p>
    <w:p w14:paraId="14948B30" w14:textId="77777777" w:rsidR="00975C5E" w:rsidRPr="002A3CDD" w:rsidRDefault="00975C5E" w:rsidP="00975C5E">
      <w:pPr>
        <w:pStyle w:val="PlainText"/>
        <w:rPr>
          <w:rFonts w:ascii="Courier New" w:hAnsi="Courier New" w:cs="Courier New"/>
        </w:rPr>
      </w:pPr>
    </w:p>
    <w:p w14:paraId="21AC7227" w14:textId="77777777" w:rsidR="00975C5E" w:rsidRPr="002A3CDD" w:rsidRDefault="00975C5E" w:rsidP="00975C5E">
      <w:pPr>
        <w:pStyle w:val="PlainText"/>
        <w:rPr>
          <w:rFonts w:ascii="Courier New" w:hAnsi="Courier New" w:cs="Courier New"/>
        </w:rPr>
      </w:pPr>
    </w:p>
    <w:p w14:paraId="6FA4011B" w14:textId="77777777" w:rsidR="00975C5E" w:rsidRPr="002A3CDD" w:rsidRDefault="00975C5E" w:rsidP="00975C5E">
      <w:pPr>
        <w:pStyle w:val="PlainText"/>
        <w:rPr>
          <w:rFonts w:ascii="Courier New" w:hAnsi="Courier New" w:cs="Courier New"/>
        </w:rPr>
      </w:pPr>
    </w:p>
    <w:p w14:paraId="01CB58D5" w14:textId="77777777" w:rsidR="00975C5E" w:rsidRPr="002A3CDD" w:rsidRDefault="00975C5E" w:rsidP="00975C5E">
      <w:pPr>
        <w:pStyle w:val="PlainText"/>
        <w:rPr>
          <w:rFonts w:ascii="Courier New" w:hAnsi="Courier New" w:cs="Courier New"/>
        </w:rPr>
      </w:pPr>
    </w:p>
    <w:p w14:paraId="711B85C5" w14:textId="77777777" w:rsidR="00975C5E" w:rsidRPr="002A3CDD" w:rsidRDefault="00975C5E" w:rsidP="00975C5E">
      <w:pPr>
        <w:pStyle w:val="PlainText"/>
        <w:rPr>
          <w:rFonts w:ascii="Courier New" w:hAnsi="Courier New" w:cs="Courier New"/>
        </w:rPr>
      </w:pPr>
    </w:p>
    <w:p w14:paraId="47E7BEB8" w14:textId="77777777" w:rsidR="00975C5E" w:rsidRPr="002A3CDD" w:rsidRDefault="00975C5E" w:rsidP="00975C5E">
      <w:pPr>
        <w:pStyle w:val="PlainText"/>
        <w:rPr>
          <w:rFonts w:ascii="Courier New" w:hAnsi="Courier New" w:cs="Courier New"/>
        </w:rPr>
      </w:pPr>
    </w:p>
    <w:p w14:paraId="208C75D5" w14:textId="77777777" w:rsidR="00975C5E" w:rsidRPr="002A3CDD" w:rsidRDefault="00975C5E" w:rsidP="00975C5E">
      <w:pPr>
        <w:pStyle w:val="PlainText"/>
        <w:rPr>
          <w:rFonts w:ascii="Courier New" w:hAnsi="Courier New" w:cs="Courier New"/>
        </w:rPr>
      </w:pPr>
    </w:p>
    <w:p w14:paraId="47912FD0" w14:textId="77777777" w:rsidR="00975C5E" w:rsidRPr="002A3CDD" w:rsidRDefault="00975C5E" w:rsidP="00975C5E">
      <w:pPr>
        <w:pStyle w:val="PlainText"/>
        <w:rPr>
          <w:rFonts w:ascii="Courier New" w:hAnsi="Courier New" w:cs="Courier New"/>
        </w:rPr>
      </w:pPr>
    </w:p>
    <w:p w14:paraId="27E42AB0" w14:textId="77777777" w:rsidR="00975C5E" w:rsidRPr="002A3CDD" w:rsidRDefault="00975C5E" w:rsidP="00975C5E">
      <w:pPr>
        <w:pStyle w:val="PlainText"/>
        <w:rPr>
          <w:rFonts w:ascii="Courier New" w:hAnsi="Courier New" w:cs="Courier New"/>
        </w:rPr>
      </w:pPr>
    </w:p>
    <w:p w14:paraId="77465988" w14:textId="77777777" w:rsidR="00975C5E" w:rsidRPr="002A3CDD" w:rsidRDefault="00975C5E" w:rsidP="00975C5E">
      <w:pPr>
        <w:pStyle w:val="PlainText"/>
        <w:rPr>
          <w:rFonts w:ascii="Courier New" w:hAnsi="Courier New" w:cs="Courier New"/>
        </w:rPr>
      </w:pPr>
    </w:p>
    <w:p w14:paraId="60E5AE11" w14:textId="77777777" w:rsidR="00975C5E" w:rsidRPr="002A3CDD" w:rsidRDefault="00975C5E" w:rsidP="00975C5E">
      <w:pPr>
        <w:pStyle w:val="PlainText"/>
        <w:rPr>
          <w:rFonts w:ascii="Courier New" w:hAnsi="Courier New" w:cs="Courier New"/>
        </w:rPr>
      </w:pPr>
    </w:p>
    <w:p w14:paraId="66539F29" w14:textId="77777777" w:rsidR="00975C5E" w:rsidRPr="002A3CDD" w:rsidRDefault="00975C5E" w:rsidP="00975C5E">
      <w:pPr>
        <w:pStyle w:val="PlainText"/>
        <w:rPr>
          <w:rFonts w:ascii="Courier New" w:hAnsi="Courier New" w:cs="Courier New"/>
        </w:rPr>
      </w:pPr>
    </w:p>
    <w:p w14:paraId="310DD1B2" w14:textId="77777777" w:rsidR="00975C5E" w:rsidRPr="002A3CDD" w:rsidRDefault="00975C5E" w:rsidP="00975C5E">
      <w:pPr>
        <w:pStyle w:val="PlainText"/>
        <w:rPr>
          <w:rFonts w:ascii="Courier New" w:hAnsi="Courier New" w:cs="Courier New"/>
        </w:rPr>
      </w:pPr>
    </w:p>
    <w:p w14:paraId="7A325F6B" w14:textId="77777777" w:rsidR="00975C5E" w:rsidRPr="002A3CDD" w:rsidRDefault="00975C5E" w:rsidP="00975C5E">
      <w:pPr>
        <w:pStyle w:val="PlainText"/>
        <w:rPr>
          <w:rFonts w:ascii="Courier New" w:hAnsi="Courier New" w:cs="Courier New"/>
        </w:rPr>
      </w:pPr>
    </w:p>
    <w:p w14:paraId="79839031" w14:textId="77777777" w:rsidR="00975C5E" w:rsidRPr="002A3CDD" w:rsidRDefault="00975C5E" w:rsidP="00975C5E">
      <w:pPr>
        <w:pStyle w:val="PlainText"/>
        <w:rPr>
          <w:rFonts w:ascii="Courier New" w:hAnsi="Courier New" w:cs="Courier New"/>
        </w:rPr>
      </w:pPr>
    </w:p>
    <w:p w14:paraId="473F9F9C"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Regressions:</w:t>
      </w:r>
    </w:p>
    <w:p w14:paraId="6EDB0E98"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64CBBEC6"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chla</w:t>
      </w:r>
      <w:proofErr w:type="spellEnd"/>
      <w:r w:rsidRPr="002A3CDD">
        <w:rPr>
          <w:rFonts w:ascii="Courier New" w:hAnsi="Courier New" w:cs="Courier New"/>
        </w:rPr>
        <w:t xml:space="preserve"> ~                                                                </w:t>
      </w:r>
    </w:p>
    <w:p w14:paraId="77629EF3"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0.321    0.009   -0.195    0.046   -0.002   -0.028</w:t>
      </w:r>
    </w:p>
    <w:p w14:paraId="1D78B522"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rubisco ~                                                             </w:t>
      </w:r>
    </w:p>
    <w:p w14:paraId="3AC99FB6"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0.145    0.010   -1.456    0.045   -0.015   -0.194</w:t>
      </w:r>
    </w:p>
    <w:p w14:paraId="6400D218"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pn</w:t>
      </w:r>
      <w:proofErr w:type="spellEnd"/>
      <w:r w:rsidRPr="002A3CDD">
        <w:rPr>
          <w:rFonts w:ascii="Courier New" w:hAnsi="Courier New" w:cs="Courier New"/>
        </w:rPr>
        <w:t xml:space="preserve"> ~                                                                  </w:t>
      </w:r>
    </w:p>
    <w:p w14:paraId="0E88DFC7"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D87508">
        <w:rPr>
          <w:rFonts w:ascii="Courier New" w:hAnsi="Courier New" w:cs="Courier New"/>
          <w:lang w:val="pt-PT"/>
        </w:rPr>
        <w:t>sd                0.163    0.001   -0.210    0.034   -0.000   -0.029</w:t>
      </w:r>
    </w:p>
    <w:p w14:paraId="33FD8ED7"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rubisco           0.165    0.121    1.363    0.073    0.165    0.190</w:t>
      </w:r>
    </w:p>
    <w:p w14:paraId="215D94C4"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chla              0.022    0.136    0.164    0.070    0.022    0.022</w:t>
      </w:r>
    </w:p>
    <w:p w14:paraId="1E20E1B2"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temp              0.081    0.129   -0.316    0.052   -0.041   -0.043</w:t>
      </w:r>
    </w:p>
    <w:p w14:paraId="6E7F2FDF"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intraco2          0.593    0.013   -1.748    0.080   -0.023   -0.247</w:t>
      </w:r>
    </w:p>
    <w:p w14:paraId="205C5F6C"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sm                0.211    0.390   -1.537    0.024   -0.599   -0.954</w:t>
      </w:r>
    </w:p>
    <w:p w14:paraId="12C56ACF"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Amco2             0.092    0.067    1.375    0.069    0.092    0.851</w:t>
      </w:r>
    </w:p>
    <w:p w14:paraId="3A9F3FFF"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GS ~                                                                  </w:t>
      </w:r>
    </w:p>
    <w:p w14:paraId="0A66E757"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Amco2             0.092    0.001    1.526    0.027    0.002    0.944</w:t>
      </w:r>
    </w:p>
    <w:p w14:paraId="28C5B5F2"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intraco2 ~                                                            </w:t>
      </w:r>
    </w:p>
    <w:p w14:paraId="43E1C760"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Amco2             0.442    0.161   -1.174    0.040   -0.189   -0.164</w:t>
      </w:r>
    </w:p>
    <w:p w14:paraId="47AA8C22"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rubisco ~                                                             </w:t>
      </w:r>
    </w:p>
    <w:p w14:paraId="74CEE185"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temp              0.028    0.144    0.198    0.043    0.028    0.026</w:t>
      </w:r>
    </w:p>
    <w:p w14:paraId="3FAE9E1B"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intraco2          0.031    0.014    2.187    0.029    0.031    0.290</w:t>
      </w:r>
    </w:p>
    <w:p w14:paraId="28F45624"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toc ~                                                                 </w:t>
      </w:r>
    </w:p>
    <w:p w14:paraId="40995EDF"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pn                1.288    0.637   -1.519    0.029   -0.968   -0.210</w:t>
      </w:r>
    </w:p>
    <w:p w14:paraId="56D968E7"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GS ~                                                                  </w:t>
      </w:r>
    </w:p>
    <w:p w14:paraId="6D9A423A"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temp              0.023    0.003    0.082    0.034    0.000    0.012</w:t>
      </w:r>
    </w:p>
    <w:p w14:paraId="51EBA2E1"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sd                0.111    0.000   -0.773    0.039   -0.000   -0.109</w:t>
      </w:r>
    </w:p>
    <w:p w14:paraId="57D47CA9"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pn ~                                                                  </w:t>
      </w:r>
    </w:p>
    <w:p w14:paraId="0DBF40F4"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D87508">
        <w:rPr>
          <w:rFonts w:ascii="Courier New" w:hAnsi="Courier New" w:cs="Courier New"/>
          <w:lang w:val="pt-PT"/>
        </w:rPr>
        <w:t xml:space="preserve">    </w:t>
      </w:r>
      <w:r w:rsidRPr="002A3CDD">
        <w:rPr>
          <w:rFonts w:ascii="Courier New" w:hAnsi="Courier New" w:cs="Courier New"/>
        </w:rPr>
        <w:t>GS                0.631    6.365   -0.204    0.038   -1.298   -0.028</w:t>
      </w:r>
    </w:p>
    <w:p w14:paraId="7D2B9725"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                                                                  </w:t>
      </w:r>
    </w:p>
    <w:p w14:paraId="0C5263BA"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sm</w:t>
      </w:r>
      <w:proofErr w:type="spellEnd"/>
      <w:r w:rsidRPr="002A3CDD">
        <w:rPr>
          <w:rFonts w:ascii="Courier New" w:hAnsi="Courier New" w:cs="Courier New"/>
        </w:rPr>
        <w:t xml:space="preserve">               -0.014    0.008   -1.626    0.004   -0.014   -1.005</w:t>
      </w:r>
    </w:p>
    <w:p w14:paraId="4FC87EA8"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intraco2 ~                                                            </w:t>
      </w:r>
    </w:p>
    <w:p w14:paraId="59AFD3B0"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1.223   68.278   -0.127    0.099   -8.693   -0.018</w:t>
      </w:r>
    </w:p>
    <w:p w14:paraId="4958ECEA" w14:textId="77777777" w:rsidR="00975C5E" w:rsidRPr="002A3CDD" w:rsidRDefault="00975C5E" w:rsidP="00975C5E">
      <w:pPr>
        <w:pStyle w:val="PlainText"/>
        <w:rPr>
          <w:rFonts w:ascii="Courier New" w:hAnsi="Courier New" w:cs="Courier New"/>
        </w:rPr>
      </w:pPr>
    </w:p>
    <w:p w14:paraId="7385AF03"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Variances:</w:t>
      </w:r>
    </w:p>
    <w:p w14:paraId="6A97F668"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62D4D868"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D87508">
        <w:rPr>
          <w:rFonts w:ascii="Courier New" w:hAnsi="Courier New" w:cs="Courier New"/>
          <w:lang w:val="pt-PT"/>
        </w:rPr>
        <w:t>.chla              0.982    0.196    5.000    0.000    0.982    0.999</w:t>
      </w:r>
    </w:p>
    <w:p w14:paraId="1A7F0BD0"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.rubisco           1.189    0.238    5.000    0.000    1.189    0.876</w:t>
      </w:r>
    </w:p>
    <w:p w14:paraId="16F4F1F9"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lastRenderedPageBreak/>
        <w:t xml:space="preserve">   .pn                0.909    0.182    5.000    0.000    0.909    0.888</w:t>
      </w:r>
    </w:p>
    <w:p w14:paraId="4DF394E7"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.GS                0.000    0.000    5.000    0.000    0.000    0.931</w:t>
      </w:r>
    </w:p>
    <w:p w14:paraId="14A44BA5"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.intraco2        402.207   10.441    5.000    0.000  402.207    0.973</w:t>
      </w:r>
    </w:p>
    <w:p w14:paraId="7DF6B7BA"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.toc              20.775    4.155    5.000    0.000   20.775    0.956</w:t>
      </w:r>
    </w:p>
    <w:p w14:paraId="7CF36303" w14:textId="77777777" w:rsidR="00975C5E" w:rsidRPr="00D87508" w:rsidRDefault="00975C5E" w:rsidP="00975C5E">
      <w:pPr>
        <w:pStyle w:val="PlainText"/>
        <w:rPr>
          <w:rFonts w:ascii="Courier New" w:hAnsi="Courier New" w:cs="Courier New"/>
          <w:lang w:val="pt-PT"/>
        </w:rPr>
      </w:pPr>
    </w:p>
    <w:p w14:paraId="202A6174"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R-Square:</w:t>
      </w:r>
    </w:p>
    <w:p w14:paraId="14E96042"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Estimate</w:t>
      </w:r>
    </w:p>
    <w:p w14:paraId="581E7188"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chla              0.511</w:t>
      </w:r>
    </w:p>
    <w:p w14:paraId="22F65908"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rubisco           0.624</w:t>
      </w:r>
    </w:p>
    <w:p w14:paraId="5FC24D97"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pn                0.612</w:t>
      </w:r>
    </w:p>
    <w:p w14:paraId="3C2770D9"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GS                0.069</w:t>
      </w:r>
    </w:p>
    <w:p w14:paraId="50210A40"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intraco2          0.127</w:t>
      </w:r>
    </w:p>
    <w:p w14:paraId="1E9315CA"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toc               0.544</w:t>
      </w:r>
    </w:p>
    <w:p w14:paraId="0BB7A660" w14:textId="77777777" w:rsidR="00975C5E" w:rsidRPr="00D87508" w:rsidRDefault="00975C5E" w:rsidP="00975C5E">
      <w:pPr>
        <w:rPr>
          <w:lang w:val="pt-PT"/>
        </w:rPr>
      </w:pPr>
    </w:p>
    <w:p w14:paraId="1F766900" w14:textId="77777777" w:rsidR="00975C5E" w:rsidRPr="00D87508" w:rsidRDefault="00975C5E" w:rsidP="00975C5E">
      <w:pPr>
        <w:tabs>
          <w:tab w:val="left" w:pos="2798"/>
        </w:tabs>
        <w:rPr>
          <w:lang w:val="pt-PT"/>
        </w:rPr>
      </w:pPr>
      <w:r w:rsidRPr="00D87508">
        <w:rPr>
          <w:lang w:val="pt-PT"/>
        </w:rPr>
        <w:tab/>
      </w:r>
    </w:p>
    <w:p w14:paraId="1CA6DA5A" w14:textId="77777777" w:rsidR="00975C5E" w:rsidRPr="002A3CDD" w:rsidRDefault="00975C5E" w:rsidP="00975C5E">
      <w:pPr>
        <w:pStyle w:val="ListParagraph"/>
        <w:numPr>
          <w:ilvl w:val="0"/>
          <w:numId w:val="5"/>
        </w:numPr>
        <w:tabs>
          <w:tab w:val="left" w:pos="2798"/>
        </w:tabs>
        <w:rPr>
          <w:b/>
          <w:i/>
          <w:sz w:val="24"/>
        </w:rPr>
      </w:pPr>
      <w:r w:rsidRPr="002A3CDD">
        <w:rPr>
          <w:b/>
          <w:i/>
          <w:sz w:val="24"/>
        </w:rPr>
        <w:t xml:space="preserve">Acacia </w:t>
      </w:r>
      <w:proofErr w:type="spellStart"/>
      <w:r w:rsidRPr="002A3CDD">
        <w:rPr>
          <w:b/>
          <w:i/>
          <w:sz w:val="24"/>
        </w:rPr>
        <w:t>nilotica</w:t>
      </w:r>
      <w:proofErr w:type="spellEnd"/>
    </w:p>
    <w:p w14:paraId="48136EC2"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User Model:</w:t>
      </w:r>
    </w:p>
    <w:p w14:paraId="2C8CEDE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w:t>
      </w:r>
    </w:p>
    <w:p w14:paraId="35909B0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62.723</w:t>
      </w:r>
    </w:p>
    <w:p w14:paraId="07992887"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26</w:t>
      </w:r>
    </w:p>
    <w:p w14:paraId="19B47E9D"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(Chi-square)                           0.000</w:t>
      </w:r>
    </w:p>
    <w:p w14:paraId="3C6A1006" w14:textId="77777777" w:rsidR="00975C5E" w:rsidRPr="002A3CDD" w:rsidRDefault="00975C5E" w:rsidP="00975C5E">
      <w:pPr>
        <w:pStyle w:val="PlainText"/>
        <w:rPr>
          <w:rFonts w:ascii="Courier New" w:hAnsi="Courier New" w:cs="Courier New"/>
        </w:rPr>
      </w:pPr>
    </w:p>
    <w:p w14:paraId="4BF5787E"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Model Test Baseline Model:</w:t>
      </w:r>
    </w:p>
    <w:p w14:paraId="231C4A19" w14:textId="77777777" w:rsidR="00975C5E" w:rsidRPr="002A3CDD" w:rsidRDefault="00975C5E" w:rsidP="00975C5E">
      <w:pPr>
        <w:pStyle w:val="PlainText"/>
        <w:rPr>
          <w:rFonts w:ascii="Courier New" w:hAnsi="Courier New" w:cs="Courier New"/>
        </w:rPr>
      </w:pPr>
    </w:p>
    <w:p w14:paraId="0F537022"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Test statistic                                 1.550</w:t>
      </w:r>
    </w:p>
    <w:p w14:paraId="0F019408"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Degrees of freedom                                45</w:t>
      </w:r>
    </w:p>
    <w:p w14:paraId="4A98BBEA"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0.230</w:t>
      </w:r>
    </w:p>
    <w:p w14:paraId="606DE502" w14:textId="77777777" w:rsidR="00975C5E" w:rsidRPr="002A3CDD" w:rsidRDefault="00975C5E" w:rsidP="00975C5E">
      <w:pPr>
        <w:pStyle w:val="PlainText"/>
        <w:rPr>
          <w:rFonts w:ascii="Courier New" w:hAnsi="Courier New" w:cs="Courier New"/>
        </w:rPr>
      </w:pPr>
    </w:p>
    <w:p w14:paraId="72F7783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User Model versus Baseline Model:</w:t>
      </w:r>
    </w:p>
    <w:p w14:paraId="1ACC6EF7" w14:textId="77777777" w:rsidR="00975C5E" w:rsidRPr="002A3CDD" w:rsidRDefault="00975C5E" w:rsidP="00975C5E">
      <w:pPr>
        <w:pStyle w:val="PlainText"/>
        <w:rPr>
          <w:rFonts w:ascii="Courier New" w:hAnsi="Courier New" w:cs="Courier New"/>
        </w:rPr>
      </w:pPr>
    </w:p>
    <w:p w14:paraId="2FC9B33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Comparative Fit Index (CFI)                    0.981</w:t>
      </w:r>
    </w:p>
    <w:p w14:paraId="67EC9194"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Tucker-Lewis Index (TLI)                       0.903</w:t>
      </w:r>
    </w:p>
    <w:p w14:paraId="7999C3BD" w14:textId="77777777" w:rsidR="00975C5E" w:rsidRPr="002A3CDD" w:rsidRDefault="00975C5E" w:rsidP="00975C5E">
      <w:pPr>
        <w:pStyle w:val="PlainText"/>
        <w:rPr>
          <w:rFonts w:ascii="Courier New" w:hAnsi="Courier New" w:cs="Courier New"/>
        </w:rPr>
      </w:pPr>
    </w:p>
    <w:p w14:paraId="1AF715DC" w14:textId="77777777" w:rsidR="00975C5E" w:rsidRPr="002A3CDD" w:rsidRDefault="00975C5E" w:rsidP="00975C5E">
      <w:pPr>
        <w:pStyle w:val="PlainText"/>
        <w:rPr>
          <w:rFonts w:ascii="Courier New" w:hAnsi="Courier New" w:cs="Courier New"/>
        </w:rPr>
      </w:pPr>
    </w:p>
    <w:p w14:paraId="140E577D"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Root Mean Square Error of Approximation:</w:t>
      </w:r>
    </w:p>
    <w:p w14:paraId="053F2397" w14:textId="77777777" w:rsidR="00975C5E" w:rsidRPr="002A3CDD" w:rsidRDefault="00975C5E" w:rsidP="00975C5E">
      <w:pPr>
        <w:pStyle w:val="PlainText"/>
        <w:rPr>
          <w:rFonts w:ascii="Courier New" w:hAnsi="Courier New" w:cs="Courier New"/>
        </w:rPr>
      </w:pPr>
    </w:p>
    <w:p w14:paraId="62450EC7"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RMSEA                                          0.007</w:t>
      </w:r>
    </w:p>
    <w:p w14:paraId="0E54C79B"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lower         0.381</w:t>
      </w:r>
    </w:p>
    <w:p w14:paraId="657A3A95"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90 Percent confidence interval - upper         0.474</w:t>
      </w:r>
    </w:p>
    <w:p w14:paraId="1D264597"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H_0: RMSEA &lt;= 0.050                    0.000</w:t>
      </w:r>
    </w:p>
    <w:p w14:paraId="60487511"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P-value H_0: RMSEA &gt;= 0.080                    0.010</w:t>
      </w:r>
    </w:p>
    <w:p w14:paraId="56BFE464" w14:textId="77777777" w:rsidR="00975C5E" w:rsidRPr="002A3CDD" w:rsidRDefault="00975C5E" w:rsidP="00975C5E">
      <w:pPr>
        <w:pStyle w:val="PlainText"/>
        <w:rPr>
          <w:rFonts w:ascii="Courier New" w:hAnsi="Courier New" w:cs="Courier New"/>
        </w:rPr>
      </w:pPr>
    </w:p>
    <w:p w14:paraId="1AA9BAA7"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Standardized Root Mean Square Residual:</w:t>
      </w:r>
    </w:p>
    <w:p w14:paraId="7C6A68D6" w14:textId="77777777" w:rsidR="00975C5E" w:rsidRPr="002A3CDD" w:rsidRDefault="00975C5E" w:rsidP="00975C5E">
      <w:pPr>
        <w:pStyle w:val="PlainText"/>
        <w:rPr>
          <w:rFonts w:ascii="Courier New" w:hAnsi="Courier New" w:cs="Courier New"/>
        </w:rPr>
      </w:pPr>
    </w:p>
    <w:p w14:paraId="1944E796"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SRMR                                           0.029</w:t>
      </w:r>
    </w:p>
    <w:p w14:paraId="03751321" w14:textId="77777777" w:rsidR="00975C5E" w:rsidRPr="002A3CDD" w:rsidRDefault="00975C5E" w:rsidP="00975C5E">
      <w:pPr>
        <w:pStyle w:val="PlainText"/>
        <w:rPr>
          <w:rFonts w:ascii="Courier New" w:hAnsi="Courier New" w:cs="Courier New"/>
        </w:rPr>
      </w:pPr>
    </w:p>
    <w:p w14:paraId="3D6B7DDA"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Parameter Estimates:</w:t>
      </w:r>
    </w:p>
    <w:p w14:paraId="5FC7FC1F" w14:textId="77777777" w:rsidR="00975C5E" w:rsidRPr="002A3CDD" w:rsidRDefault="00975C5E" w:rsidP="00975C5E">
      <w:pPr>
        <w:pStyle w:val="PlainText"/>
        <w:rPr>
          <w:rFonts w:ascii="Courier New" w:hAnsi="Courier New" w:cs="Courier New"/>
        </w:rPr>
      </w:pPr>
    </w:p>
    <w:p w14:paraId="162008A2"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Standard errors                             Standard</w:t>
      </w:r>
    </w:p>
    <w:p w14:paraId="65F7DA62" w14:textId="77777777" w:rsidR="00975C5E" w:rsidRPr="002A3CDD" w:rsidRDefault="00975C5E" w:rsidP="00975C5E">
      <w:pPr>
        <w:pStyle w:val="PlainText"/>
        <w:rPr>
          <w:rFonts w:ascii="Courier New" w:hAnsi="Courier New" w:cs="Courier New"/>
        </w:rPr>
      </w:pPr>
      <w:r w:rsidRPr="002A3CDD">
        <w:rPr>
          <w:rFonts w:ascii="Courier New" w:hAnsi="Courier New" w:cs="Courier New"/>
        </w:rPr>
        <w:t xml:space="preserve">  Information                                 Expected</w:t>
      </w:r>
    </w:p>
    <w:p w14:paraId="7081CFE5" w14:textId="77777777" w:rsidR="00975C5E" w:rsidRPr="002A3CDD" w:rsidRDefault="00975C5E" w:rsidP="00975C5E">
      <w:pPr>
        <w:pStyle w:val="PlainText"/>
        <w:rPr>
          <w:rFonts w:ascii="Courier New" w:hAnsi="Courier New" w:cs="Courier New"/>
        </w:rPr>
      </w:pPr>
      <w:r w:rsidRPr="002A3CDD">
        <w:rPr>
          <w:rFonts w:ascii="Courier New" w:hAnsi="Courier New" w:cs="Courier New"/>
        </w:rPr>
        <w:lastRenderedPageBreak/>
        <w:t xml:space="preserve">  Information saturated (h1) model          Structured</w:t>
      </w:r>
    </w:p>
    <w:p w14:paraId="3F116C6B" w14:textId="77777777" w:rsidR="00975C5E" w:rsidRPr="002A3CDD" w:rsidRDefault="00975C5E" w:rsidP="00975C5E">
      <w:pPr>
        <w:pStyle w:val="PlainText"/>
        <w:rPr>
          <w:rFonts w:ascii="Courier New" w:hAnsi="Courier New" w:cs="Courier New"/>
        </w:rPr>
      </w:pPr>
    </w:p>
    <w:p w14:paraId="1A7911D3" w14:textId="77777777" w:rsidR="00975C5E" w:rsidRPr="002A3CDD" w:rsidRDefault="00975C5E" w:rsidP="00975C5E">
      <w:pPr>
        <w:pStyle w:val="PlainText"/>
        <w:rPr>
          <w:rFonts w:ascii="Courier New" w:hAnsi="Courier New" w:cs="Courier New"/>
        </w:rPr>
      </w:pPr>
    </w:p>
    <w:p w14:paraId="31AD9409" w14:textId="77777777" w:rsidR="00975C5E" w:rsidRPr="002A3CDD" w:rsidRDefault="00975C5E" w:rsidP="00975C5E">
      <w:pPr>
        <w:pStyle w:val="PlainText"/>
        <w:rPr>
          <w:rFonts w:ascii="Courier New" w:hAnsi="Courier New" w:cs="Courier New"/>
        </w:rPr>
      </w:pPr>
    </w:p>
    <w:p w14:paraId="6B14E293" w14:textId="77777777" w:rsidR="00975C5E" w:rsidRPr="002A3CDD" w:rsidRDefault="00975C5E" w:rsidP="00975C5E">
      <w:pPr>
        <w:pStyle w:val="PlainText"/>
        <w:rPr>
          <w:rFonts w:ascii="Courier New" w:hAnsi="Courier New" w:cs="Courier New"/>
        </w:rPr>
      </w:pPr>
    </w:p>
    <w:p w14:paraId="1B452248" w14:textId="77777777" w:rsidR="00975C5E" w:rsidRPr="002A3CDD" w:rsidRDefault="00975C5E" w:rsidP="00975C5E">
      <w:pPr>
        <w:pStyle w:val="PlainText"/>
        <w:rPr>
          <w:rFonts w:ascii="Courier New" w:hAnsi="Courier New" w:cs="Courier New"/>
        </w:rPr>
      </w:pPr>
    </w:p>
    <w:p w14:paraId="4640E7D1" w14:textId="77777777" w:rsidR="00975C5E" w:rsidRPr="002A3CDD" w:rsidRDefault="00975C5E" w:rsidP="00975C5E">
      <w:pPr>
        <w:pStyle w:val="PlainText"/>
        <w:rPr>
          <w:rFonts w:ascii="Courier New" w:hAnsi="Courier New" w:cs="Courier New"/>
        </w:rPr>
      </w:pPr>
    </w:p>
    <w:p w14:paraId="430A1797" w14:textId="77777777" w:rsidR="00975C5E" w:rsidRPr="002A3CDD" w:rsidRDefault="00975C5E" w:rsidP="00975C5E">
      <w:pPr>
        <w:pStyle w:val="PlainText"/>
        <w:rPr>
          <w:rFonts w:ascii="Courier New" w:hAnsi="Courier New" w:cs="Courier New"/>
        </w:rPr>
      </w:pPr>
    </w:p>
    <w:p w14:paraId="7537CD73" w14:textId="77777777" w:rsidR="00975C5E" w:rsidRPr="002A3CDD" w:rsidRDefault="00975C5E" w:rsidP="00975C5E">
      <w:pPr>
        <w:pStyle w:val="PlainText"/>
        <w:rPr>
          <w:rFonts w:ascii="Courier New" w:hAnsi="Courier New" w:cs="Courier New"/>
        </w:rPr>
      </w:pPr>
    </w:p>
    <w:p w14:paraId="78D1AD8F" w14:textId="77777777" w:rsidR="00975C5E" w:rsidRPr="002A3CDD" w:rsidRDefault="00975C5E" w:rsidP="00975C5E">
      <w:pPr>
        <w:pStyle w:val="PlainText"/>
        <w:rPr>
          <w:rFonts w:ascii="Courier New" w:hAnsi="Courier New" w:cs="Courier New"/>
        </w:rPr>
      </w:pPr>
    </w:p>
    <w:p w14:paraId="1EFC3FA9" w14:textId="77777777" w:rsidR="00975C5E" w:rsidRPr="002A3CDD" w:rsidRDefault="00975C5E" w:rsidP="00975C5E">
      <w:pPr>
        <w:pStyle w:val="PlainText"/>
        <w:rPr>
          <w:rFonts w:ascii="Courier New" w:hAnsi="Courier New" w:cs="Courier New"/>
        </w:rPr>
      </w:pPr>
    </w:p>
    <w:p w14:paraId="4E2301D9" w14:textId="77777777" w:rsidR="00975C5E" w:rsidRPr="002A3CDD" w:rsidRDefault="00975C5E" w:rsidP="00975C5E">
      <w:pPr>
        <w:pStyle w:val="PlainText"/>
        <w:rPr>
          <w:rFonts w:ascii="Courier New" w:hAnsi="Courier New" w:cs="Courier New"/>
        </w:rPr>
      </w:pPr>
    </w:p>
    <w:p w14:paraId="300AB84D" w14:textId="77777777" w:rsidR="00975C5E" w:rsidRPr="002A3CDD" w:rsidRDefault="00975C5E" w:rsidP="00975C5E">
      <w:pPr>
        <w:pStyle w:val="PlainText"/>
        <w:rPr>
          <w:rFonts w:ascii="Courier New" w:hAnsi="Courier New" w:cs="Courier New"/>
        </w:rPr>
      </w:pPr>
    </w:p>
    <w:p w14:paraId="264D2CFA" w14:textId="77777777" w:rsidR="00975C5E" w:rsidRPr="002A3CDD" w:rsidRDefault="00975C5E" w:rsidP="00975C5E">
      <w:pPr>
        <w:pStyle w:val="PlainText"/>
        <w:rPr>
          <w:rFonts w:ascii="Courier New" w:hAnsi="Courier New" w:cs="Courier New"/>
        </w:rPr>
      </w:pPr>
    </w:p>
    <w:p w14:paraId="79C345D6" w14:textId="77777777" w:rsidR="00975C5E" w:rsidRPr="002A3CDD" w:rsidRDefault="00975C5E" w:rsidP="00975C5E">
      <w:pPr>
        <w:pStyle w:val="PlainText"/>
        <w:rPr>
          <w:rFonts w:ascii="Courier New" w:hAnsi="Courier New" w:cs="Courier New"/>
        </w:rPr>
      </w:pPr>
    </w:p>
    <w:p w14:paraId="535B2CD6" w14:textId="77777777" w:rsidR="00975C5E" w:rsidRPr="002A3CDD" w:rsidRDefault="00975C5E" w:rsidP="00975C5E">
      <w:pPr>
        <w:pStyle w:val="PlainText"/>
        <w:rPr>
          <w:rFonts w:ascii="Courier New" w:hAnsi="Courier New" w:cs="Courier New"/>
        </w:rPr>
      </w:pPr>
    </w:p>
    <w:p w14:paraId="6BD3DE96" w14:textId="77777777" w:rsidR="00975C5E" w:rsidRPr="002A3CDD" w:rsidRDefault="00975C5E" w:rsidP="00975C5E">
      <w:pPr>
        <w:pStyle w:val="PlainText"/>
        <w:rPr>
          <w:rFonts w:ascii="Courier New" w:hAnsi="Courier New" w:cs="Courier New"/>
        </w:rPr>
      </w:pPr>
    </w:p>
    <w:p w14:paraId="3A0F2052" w14:textId="77777777" w:rsidR="00975C5E" w:rsidRPr="002A3CDD" w:rsidRDefault="00975C5E" w:rsidP="00975C5E">
      <w:pPr>
        <w:pStyle w:val="PlainText"/>
        <w:rPr>
          <w:rFonts w:ascii="Courier New" w:hAnsi="Courier New" w:cs="Courier New"/>
        </w:rPr>
      </w:pPr>
    </w:p>
    <w:p w14:paraId="7157BF21"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Regressions:</w:t>
      </w:r>
    </w:p>
    <w:p w14:paraId="4E4C50EB"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60C931FE"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chla</w:t>
      </w:r>
      <w:proofErr w:type="spellEnd"/>
      <w:r w:rsidRPr="002A3CDD">
        <w:rPr>
          <w:rFonts w:ascii="Courier New" w:hAnsi="Courier New" w:cs="Courier New"/>
        </w:rPr>
        <w:t xml:space="preserve"> ~                                                                </w:t>
      </w:r>
    </w:p>
    <w:p w14:paraId="218FC952"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0.781    0.005    0.873    0.013    0.004    0.123</w:t>
      </w:r>
    </w:p>
    <w:p w14:paraId="242B25C8"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rubisco ~                                                             </w:t>
      </w:r>
    </w:p>
    <w:p w14:paraId="26553F14"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sn</w:t>
      </w:r>
      <w:proofErr w:type="spellEnd"/>
      <w:r w:rsidRPr="002A3CDD">
        <w:rPr>
          <w:rFonts w:ascii="Courier New" w:hAnsi="Courier New" w:cs="Courier New"/>
        </w:rPr>
        <w:t xml:space="preserve">                0.334    0.001   25.357    0.000    0.014    0.538</w:t>
      </w:r>
    </w:p>
    <w:p w14:paraId="2F619871"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pn</w:t>
      </w:r>
      <w:proofErr w:type="spellEnd"/>
      <w:r w:rsidRPr="002A3CDD">
        <w:rPr>
          <w:rFonts w:ascii="Courier New" w:hAnsi="Courier New" w:cs="Courier New"/>
        </w:rPr>
        <w:t xml:space="preserve"> ~                                                                  </w:t>
      </w:r>
    </w:p>
    <w:p w14:paraId="4E21E70A"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D87508">
        <w:rPr>
          <w:rFonts w:ascii="Courier New" w:hAnsi="Courier New" w:cs="Courier New"/>
          <w:lang w:val="pt-PT"/>
        </w:rPr>
        <w:t>sd               -0.042    0.016   -1.561    0.019   -0.025   -0.235</w:t>
      </w:r>
    </w:p>
    <w:p w14:paraId="05A9491F"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rubisco           0.019    2.221    2.710    0.007    6.019    0.731</w:t>
      </w:r>
    </w:p>
    <w:p w14:paraId="4A66DF9C"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chla              0.249    0.317   -1.547    0.022   -0.491   -0.081</w:t>
      </w:r>
    </w:p>
    <w:p w14:paraId="679D4A19"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temp              0.020    0.163    0.120    0.004    0.020    0.006</w:t>
      </w:r>
    </w:p>
    <w:p w14:paraId="1830868A"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intraco2          0.112    0.031    5.618    0.000    0.174    1.287</w:t>
      </w:r>
    </w:p>
    <w:p w14:paraId="18A60D5D"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sm                0.611    0.484   -0.629    0.029   -0.304   -0.149</w:t>
      </w:r>
    </w:p>
    <w:p w14:paraId="355B6939"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Amco2             0.132    0.083    0.196    0.044    0.016    0.046</w:t>
      </w:r>
    </w:p>
    <w:p w14:paraId="0EE091A4"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GS ~                                                                  </w:t>
      </w:r>
    </w:p>
    <w:p w14:paraId="58400390"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Amco2             0.091    0.001   -0.071    0.044   -0.000   -0.045</w:t>
      </w:r>
    </w:p>
    <w:p w14:paraId="2AD593FD"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intraco2 ~                                                            </w:t>
      </w:r>
    </w:p>
    <w:p w14:paraId="5E9B213B"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Amco2             0.529    0.369    0.462    0.044    0.170    0.066</w:t>
      </w:r>
    </w:p>
    <w:p w14:paraId="0056C9DA"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rubisco ~                                                             </w:t>
      </w:r>
    </w:p>
    <w:p w14:paraId="1C8A5583"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temp             -0.062    0.008   -1.165    0.044   -0.009   -0.025</w:t>
      </w:r>
    </w:p>
    <w:p w14:paraId="01FF479B"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intraco2          0.142    0.000   -9.006    0.000   -0.014   -0.827</w:t>
      </w:r>
    </w:p>
    <w:p w14:paraId="396AABF9"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toc ~                                                                 </w:t>
      </w:r>
    </w:p>
    <w:p w14:paraId="4C543ECF"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pn                1.216    0.262   -2.081    0.037   -0.546   -0.282</w:t>
      </w:r>
    </w:p>
    <w:p w14:paraId="56FA6364"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GS ~                                                                  </w:t>
      </w:r>
    </w:p>
    <w:p w14:paraId="5EC3C526"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temp              0.122    0.002   -1.220    0.022   -0.002   -0.171</w:t>
      </w:r>
    </w:p>
    <w:p w14:paraId="176F2A22"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sd                0.063    0.000    0.294    0.068    0.000    0.041</w:t>
      </w:r>
    </w:p>
    <w:p w14:paraId="1EB02056"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pn ~                                                                  </w:t>
      </w:r>
    </w:p>
    <w:p w14:paraId="65D54FBE"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D87508">
        <w:rPr>
          <w:rFonts w:ascii="Courier New" w:hAnsi="Courier New" w:cs="Courier New"/>
          <w:lang w:val="pt-PT"/>
        </w:rPr>
        <w:t xml:space="preserve">    </w:t>
      </w:r>
      <w:r w:rsidRPr="002A3CDD">
        <w:rPr>
          <w:rFonts w:ascii="Courier New" w:hAnsi="Courier New" w:cs="Courier New"/>
        </w:rPr>
        <w:t>GS                0.750    2.242   -1.420    0.056    7.380    0.076</w:t>
      </w:r>
    </w:p>
    <w:p w14:paraId="43611752"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                                                                  </w:t>
      </w:r>
    </w:p>
    <w:p w14:paraId="7EC882D2"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w:t>
      </w:r>
      <w:proofErr w:type="spellStart"/>
      <w:r w:rsidRPr="002A3CDD">
        <w:rPr>
          <w:rFonts w:ascii="Courier New" w:hAnsi="Courier New" w:cs="Courier New"/>
        </w:rPr>
        <w:t>sm</w:t>
      </w:r>
      <w:proofErr w:type="spellEnd"/>
      <w:r w:rsidRPr="002A3CDD">
        <w:rPr>
          <w:rFonts w:ascii="Courier New" w:hAnsi="Courier New" w:cs="Courier New"/>
        </w:rPr>
        <w:t xml:space="preserve">                0.001    0.006   -0.141    0.088   -0.001   -0.089</w:t>
      </w:r>
    </w:p>
    <w:p w14:paraId="6D4FB0EA"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intraco2 ~                                                            </w:t>
      </w:r>
    </w:p>
    <w:p w14:paraId="25430050"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GS                1.600  240.170    0.528    0.098  126.805    0.075</w:t>
      </w:r>
    </w:p>
    <w:p w14:paraId="166FC7EB" w14:textId="77777777" w:rsidR="00975C5E" w:rsidRPr="002A3CDD" w:rsidRDefault="00975C5E" w:rsidP="00975C5E">
      <w:pPr>
        <w:pStyle w:val="PlainText"/>
        <w:rPr>
          <w:rFonts w:ascii="Courier New" w:hAnsi="Courier New" w:cs="Courier New"/>
        </w:rPr>
      </w:pPr>
    </w:p>
    <w:p w14:paraId="59554774"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Variances:</w:t>
      </w:r>
    </w:p>
    <w:p w14:paraId="37A3191D" w14:textId="77777777" w:rsidR="00975C5E" w:rsidRPr="002A3CDD" w:rsidRDefault="00975C5E" w:rsidP="00975C5E">
      <w:pPr>
        <w:pStyle w:val="PlainText"/>
        <w:pBdr>
          <w:top w:val="single" w:sz="4" w:space="1" w:color="auto"/>
          <w:bottom w:val="single" w:sz="4" w:space="1" w:color="auto"/>
        </w:pBdr>
        <w:rPr>
          <w:rFonts w:ascii="Courier New" w:hAnsi="Courier New" w:cs="Courier New"/>
        </w:rPr>
      </w:pPr>
      <w:r w:rsidRPr="002A3CDD">
        <w:rPr>
          <w:rFonts w:ascii="Courier New" w:hAnsi="Courier New" w:cs="Courier New"/>
        </w:rPr>
        <w:t xml:space="preserve">                   Estimate  </w:t>
      </w:r>
      <w:proofErr w:type="spellStart"/>
      <w:r w:rsidRPr="002A3CDD">
        <w:rPr>
          <w:rFonts w:ascii="Courier New" w:hAnsi="Courier New" w:cs="Courier New"/>
        </w:rPr>
        <w:t>Std.Err</w:t>
      </w:r>
      <w:proofErr w:type="spellEnd"/>
      <w:r w:rsidRPr="002A3CDD">
        <w:rPr>
          <w:rFonts w:ascii="Courier New" w:hAnsi="Courier New" w:cs="Courier New"/>
        </w:rPr>
        <w:t xml:space="preserve">  z-value  P(&gt;|z|)   Std.lv  </w:t>
      </w:r>
      <w:proofErr w:type="spellStart"/>
      <w:r w:rsidRPr="002A3CDD">
        <w:rPr>
          <w:rFonts w:ascii="Courier New" w:hAnsi="Courier New" w:cs="Courier New"/>
        </w:rPr>
        <w:t>Std.all</w:t>
      </w:r>
      <w:proofErr w:type="spellEnd"/>
    </w:p>
    <w:p w14:paraId="07073D90"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2A3CDD">
        <w:rPr>
          <w:rFonts w:ascii="Courier New" w:hAnsi="Courier New" w:cs="Courier New"/>
        </w:rPr>
        <w:t xml:space="preserve">   </w:t>
      </w:r>
      <w:r w:rsidRPr="00D87508">
        <w:rPr>
          <w:rFonts w:ascii="Courier New" w:hAnsi="Courier New" w:cs="Courier New"/>
          <w:lang w:val="pt-PT"/>
        </w:rPr>
        <w:t>.chla              0.290    0.058    5.000    0.000    0.290    0.985</w:t>
      </w:r>
    </w:p>
    <w:p w14:paraId="3BD1707D"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lastRenderedPageBreak/>
        <w:t xml:space="preserve">   .rubisco           0.004    0.001    5.000    0.000    0.004    0.022</w:t>
      </w:r>
    </w:p>
    <w:p w14:paraId="6CD54792"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.pn                1.460    0.292    5.000    0.000    1.460    0.135</w:t>
      </w:r>
    </w:p>
    <w:p w14:paraId="4D2795EA"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.GS                0.000    0.000    5.000    0.000    0.000    0.955</w:t>
      </w:r>
    </w:p>
    <w:p w14:paraId="02AEFED0"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.intraco2        383.059  116.612    5.000    0.000  383.059    0.991</w:t>
      </w:r>
    </w:p>
    <w:p w14:paraId="0E722C03" w14:textId="77777777" w:rsidR="00975C5E" w:rsidRPr="00D87508" w:rsidRDefault="00975C5E" w:rsidP="00975C5E">
      <w:pPr>
        <w:pStyle w:val="PlainText"/>
        <w:pBdr>
          <w:top w:val="single" w:sz="4" w:space="1" w:color="auto"/>
          <w:bottom w:val="single" w:sz="4" w:space="1" w:color="auto"/>
        </w:pBdr>
        <w:rPr>
          <w:rFonts w:ascii="Courier New" w:hAnsi="Courier New" w:cs="Courier New"/>
          <w:lang w:val="pt-PT"/>
        </w:rPr>
      </w:pPr>
      <w:r w:rsidRPr="00D87508">
        <w:rPr>
          <w:rFonts w:ascii="Courier New" w:hAnsi="Courier New" w:cs="Courier New"/>
          <w:lang w:val="pt-PT"/>
        </w:rPr>
        <w:t xml:space="preserve">   .toc              37.146    7.429    5.000    0.000   37.146    0.920</w:t>
      </w:r>
    </w:p>
    <w:p w14:paraId="4D0F1647" w14:textId="77777777" w:rsidR="00975C5E" w:rsidRPr="00D87508" w:rsidRDefault="00975C5E" w:rsidP="00975C5E">
      <w:pPr>
        <w:pStyle w:val="PlainText"/>
        <w:rPr>
          <w:rFonts w:ascii="Courier New" w:hAnsi="Courier New" w:cs="Courier New"/>
          <w:lang w:val="pt-PT"/>
        </w:rPr>
      </w:pPr>
    </w:p>
    <w:p w14:paraId="56D6928F"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R-Square:</w:t>
      </w:r>
    </w:p>
    <w:p w14:paraId="00C15FF4"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Estimate</w:t>
      </w:r>
    </w:p>
    <w:p w14:paraId="158ACB9D"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chla              0.015</w:t>
      </w:r>
    </w:p>
    <w:p w14:paraId="08B213D1"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rubisco           0.978</w:t>
      </w:r>
    </w:p>
    <w:p w14:paraId="32AEE65F"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pn                0.865</w:t>
      </w:r>
    </w:p>
    <w:p w14:paraId="7AC8977F"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GS                0.045</w:t>
      </w:r>
    </w:p>
    <w:p w14:paraId="7C68E88B"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intraco2          0.009</w:t>
      </w:r>
    </w:p>
    <w:p w14:paraId="5FAE1966" w14:textId="77777777" w:rsidR="00975C5E" w:rsidRPr="00D87508" w:rsidRDefault="00975C5E" w:rsidP="00975C5E">
      <w:pPr>
        <w:pStyle w:val="PlainText"/>
        <w:rPr>
          <w:rFonts w:ascii="Courier New" w:hAnsi="Courier New" w:cs="Courier New"/>
          <w:lang w:val="pt-PT"/>
        </w:rPr>
      </w:pPr>
      <w:r w:rsidRPr="00D87508">
        <w:rPr>
          <w:rFonts w:ascii="Courier New" w:hAnsi="Courier New" w:cs="Courier New"/>
          <w:lang w:val="pt-PT"/>
        </w:rPr>
        <w:t xml:space="preserve">    toc               0.580</w:t>
      </w:r>
    </w:p>
    <w:p w14:paraId="35115677" w14:textId="77777777" w:rsidR="00975C5E" w:rsidRPr="00D87508" w:rsidRDefault="00975C5E" w:rsidP="00975C5E">
      <w:pPr>
        <w:spacing w:line="360" w:lineRule="auto"/>
        <w:rPr>
          <w:rFonts w:ascii="Times New Roman" w:hAnsi="Times New Roman" w:cs="Times New Roman"/>
          <w:b/>
          <w:bCs/>
          <w:i/>
          <w:sz w:val="28"/>
          <w:szCs w:val="28"/>
          <w:u w:val="single"/>
          <w:lang w:val="pt-PT"/>
        </w:rPr>
      </w:pPr>
    </w:p>
    <w:p w14:paraId="752EE918" w14:textId="77777777" w:rsidR="00975C5E" w:rsidRPr="00544F4A" w:rsidRDefault="00975C5E" w:rsidP="00975C5E">
      <w:pPr>
        <w:spacing w:line="360" w:lineRule="auto"/>
        <w:jc w:val="center"/>
        <w:rPr>
          <w:rFonts w:ascii="Times New Roman" w:hAnsi="Times New Roman" w:cs="Times New Roman"/>
          <w:b/>
          <w:bCs/>
          <w:i/>
          <w:sz w:val="24"/>
          <w:szCs w:val="28"/>
          <w:u w:val="single"/>
        </w:rPr>
      </w:pPr>
      <w:r w:rsidRPr="00544F4A">
        <w:rPr>
          <w:rFonts w:ascii="Times New Roman" w:hAnsi="Times New Roman" w:cs="Times New Roman"/>
          <w:b/>
          <w:bCs/>
          <w:i/>
          <w:sz w:val="24"/>
          <w:szCs w:val="28"/>
          <w:u w:val="single"/>
        </w:rPr>
        <w:t>Mapping of Soil erosion using RUSLE technique</w:t>
      </w:r>
    </w:p>
    <w:p w14:paraId="23B14411" w14:textId="77777777" w:rsidR="00975C5E" w:rsidRPr="002A3CDD" w:rsidRDefault="00975C5E" w:rsidP="00975C5E">
      <w:pPr>
        <w:shd w:val="clear" w:color="auto" w:fill="FFFFFF"/>
        <w:spacing w:line="360" w:lineRule="auto"/>
        <w:jc w:val="both"/>
        <w:rPr>
          <w:rFonts w:ascii="Times New Roman" w:eastAsia="Times New Roman" w:hAnsi="Times New Roman" w:cs="Times New Roman"/>
          <w:lang w:eastAsia="en-IN"/>
        </w:rPr>
      </w:pPr>
      <w:r w:rsidRPr="002A3CDD">
        <w:rPr>
          <w:rFonts w:ascii="Times New Roman" w:eastAsia="Times New Roman" w:hAnsi="Times New Roman" w:cs="Times New Roman"/>
          <w:lang w:eastAsia="en-IN"/>
        </w:rPr>
        <w:t xml:space="preserve">The study used the Revised Universal Soil Loss Equation (RUSLE) in conjunction with ArcGIS Pro and ArcGIS 10.3 to map soil loss. For estimating the soil erosion all the datasets were terminated using raster analysis. The factors were having the same projected coordinates system (WGS1984/UTM 44N). Five factors were considered for soil loss estimation: rainfall erosivity, soil erodibility, slope steepness and length, crop management factor, and support practice for the RUSLE model. Datasets were prepared at varying resolutions. The factors varied spatially and temporally, dependent on other factors. Asters DEM at 15m resolution, ESRI land cover sentinel-2 dataset, FAO/ UNESCO soil map and CHRS </w:t>
      </w:r>
      <w:proofErr w:type="spellStart"/>
      <w:r w:rsidRPr="002A3CDD">
        <w:rPr>
          <w:rFonts w:ascii="Times New Roman" w:eastAsia="Times New Roman" w:hAnsi="Times New Roman" w:cs="Times New Roman"/>
          <w:lang w:eastAsia="en-IN"/>
        </w:rPr>
        <w:t>Persiann</w:t>
      </w:r>
      <w:proofErr w:type="spellEnd"/>
      <w:r w:rsidRPr="002A3CDD">
        <w:rPr>
          <w:rFonts w:ascii="Times New Roman" w:eastAsia="Times New Roman" w:hAnsi="Times New Roman" w:cs="Times New Roman"/>
          <w:lang w:eastAsia="en-IN"/>
        </w:rPr>
        <w:t xml:space="preserve"> with resolution of 0.25° x 0.25° were used to compute the factors in ArcGIS Pro and ArcGIS 10.3. This method is based on quantitative analysis using the analytical tools of ArcGIS to assess the statistical properties of rainfall, Digital Elevation Model (DEM) and estimating the soil erosion. All the datasets were fused integrated with remote sensing and GIS to model the Revised Universal Soil Loss Equation (RUSLE). RUSLE model is commonly used for sheet and rill erosion which influence land use pattern.</w:t>
      </w:r>
    </w:p>
    <w:p w14:paraId="628D0DE0" w14:textId="77777777" w:rsidR="00975C5E" w:rsidRPr="002A3CDD" w:rsidRDefault="00975C5E" w:rsidP="00975C5E">
      <w:pPr>
        <w:spacing w:line="360" w:lineRule="auto"/>
        <w:ind w:left="2160" w:firstLine="720"/>
        <w:jc w:val="both"/>
        <w:rPr>
          <w:rFonts w:ascii="Times New Roman" w:hAnsi="Times New Roman" w:cs="Times New Roman"/>
          <w:sz w:val="24"/>
          <w:szCs w:val="24"/>
        </w:rPr>
      </w:pPr>
      <w:r w:rsidRPr="002A3CDD">
        <w:rPr>
          <w:rFonts w:ascii="Times New Roman" w:hAnsi="Times New Roman" w:cs="Times New Roman"/>
          <w:sz w:val="24"/>
          <w:szCs w:val="24"/>
        </w:rPr>
        <w:t xml:space="preserve">          </w:t>
      </w:r>
      <w:r w:rsidRPr="002A3CDD">
        <w:rPr>
          <w:rFonts w:ascii="Times New Roman" w:hAnsi="Times New Roman" w:cs="Times New Roman"/>
          <w:b/>
          <w:bCs/>
          <w:sz w:val="24"/>
          <w:szCs w:val="24"/>
        </w:rPr>
        <w:t>A = R*LS*P*C*K</w:t>
      </w:r>
      <w:r w:rsidRPr="002A3CDD">
        <w:rPr>
          <w:rFonts w:ascii="Times New Roman" w:hAnsi="Times New Roman" w:cs="Times New Roman"/>
          <w:sz w:val="24"/>
          <w:szCs w:val="24"/>
        </w:rPr>
        <w:t xml:space="preserve">     </w:t>
      </w:r>
      <w:r w:rsidRPr="002A3CDD">
        <w:rPr>
          <w:rFonts w:ascii="Times New Roman" w:hAnsi="Times New Roman" w:cs="Times New Roman"/>
          <w:sz w:val="24"/>
          <w:szCs w:val="24"/>
        </w:rPr>
        <w:tab/>
        <w:t xml:space="preserve">                                               (1)</w:t>
      </w:r>
    </w:p>
    <w:p w14:paraId="585A3213" w14:textId="77777777" w:rsidR="00975C5E" w:rsidRPr="002A3CDD" w:rsidRDefault="00975C5E" w:rsidP="00975C5E">
      <w:pPr>
        <w:spacing w:line="360" w:lineRule="auto"/>
        <w:jc w:val="both"/>
        <w:rPr>
          <w:rFonts w:ascii="Times New Roman" w:hAnsi="Times New Roman" w:cs="Times New Roman"/>
          <w:szCs w:val="24"/>
          <w:shd w:val="clear" w:color="auto" w:fill="FCFCFC"/>
        </w:rPr>
      </w:pPr>
      <w:r w:rsidRPr="002A3CDD">
        <w:rPr>
          <w:rFonts w:ascii="Times New Roman" w:hAnsi="Times New Roman" w:cs="Times New Roman"/>
          <w:sz w:val="27"/>
          <w:szCs w:val="27"/>
          <w:shd w:val="clear" w:color="auto" w:fill="FCFCFC"/>
        </w:rPr>
        <w:t> </w:t>
      </w:r>
      <w:r w:rsidRPr="002A3CDD">
        <w:rPr>
          <w:rFonts w:ascii="Times New Roman" w:hAnsi="Times New Roman" w:cs="Times New Roman"/>
          <w:i/>
          <w:iCs/>
          <w:szCs w:val="24"/>
          <w:shd w:val="clear" w:color="auto" w:fill="FCFCFC"/>
        </w:rPr>
        <w:t>A</w:t>
      </w:r>
      <w:r w:rsidRPr="002A3CDD">
        <w:rPr>
          <w:rFonts w:ascii="Times New Roman" w:hAnsi="Times New Roman" w:cs="Times New Roman"/>
          <w:szCs w:val="24"/>
          <w:shd w:val="clear" w:color="auto" w:fill="FCFCFC"/>
        </w:rPr>
        <w:t xml:space="preserve"> is the average of soil loss, </w:t>
      </w:r>
      <w:r w:rsidRPr="002A3CDD">
        <w:rPr>
          <w:rFonts w:ascii="Times New Roman" w:hAnsi="Times New Roman" w:cs="Times New Roman"/>
          <w:i/>
          <w:iCs/>
          <w:szCs w:val="24"/>
          <w:shd w:val="clear" w:color="auto" w:fill="FCFCFC"/>
        </w:rPr>
        <w:t>R</w:t>
      </w:r>
      <w:r w:rsidRPr="002A3CDD">
        <w:rPr>
          <w:rFonts w:ascii="Times New Roman" w:hAnsi="Times New Roman" w:cs="Times New Roman"/>
          <w:szCs w:val="24"/>
          <w:shd w:val="clear" w:color="auto" w:fill="FCFCFC"/>
        </w:rPr>
        <w:t> is the rainfall erosivity factor [MJ mm ha</w:t>
      </w:r>
      <w:r w:rsidRPr="002A3CDD">
        <w:rPr>
          <w:rFonts w:ascii="Times New Roman" w:hAnsi="Times New Roman" w:cs="Times New Roman"/>
          <w:szCs w:val="24"/>
          <w:shd w:val="clear" w:color="auto" w:fill="FCFCFC"/>
          <w:vertAlign w:val="superscript"/>
        </w:rPr>
        <w:t>−1</w:t>
      </w:r>
      <w:r w:rsidRPr="002A3CDD">
        <w:rPr>
          <w:rFonts w:ascii="Times New Roman" w:hAnsi="Times New Roman" w:cs="Times New Roman"/>
          <w:szCs w:val="24"/>
          <w:shd w:val="clear" w:color="auto" w:fill="FCFCFC"/>
        </w:rPr>
        <w:t> h</w:t>
      </w:r>
      <w:r w:rsidRPr="002A3CDD">
        <w:rPr>
          <w:rFonts w:ascii="Times New Roman" w:hAnsi="Times New Roman" w:cs="Times New Roman"/>
          <w:szCs w:val="24"/>
          <w:shd w:val="clear" w:color="auto" w:fill="FCFCFC"/>
          <w:vertAlign w:val="superscript"/>
        </w:rPr>
        <w:t>−1</w:t>
      </w:r>
      <w:r w:rsidRPr="002A3CDD">
        <w:rPr>
          <w:rFonts w:ascii="Times New Roman" w:hAnsi="Times New Roman" w:cs="Times New Roman"/>
          <w:szCs w:val="24"/>
          <w:shd w:val="clear" w:color="auto" w:fill="FCFCFC"/>
        </w:rPr>
        <w:t> year</w:t>
      </w:r>
      <w:r w:rsidRPr="002A3CDD">
        <w:rPr>
          <w:rFonts w:ascii="Times New Roman" w:hAnsi="Times New Roman" w:cs="Times New Roman"/>
          <w:szCs w:val="24"/>
          <w:shd w:val="clear" w:color="auto" w:fill="FCFCFC"/>
          <w:vertAlign w:val="superscript"/>
        </w:rPr>
        <w:t>−1</w:t>
      </w:r>
      <w:r w:rsidRPr="002A3CDD">
        <w:rPr>
          <w:rFonts w:ascii="Times New Roman" w:hAnsi="Times New Roman" w:cs="Times New Roman"/>
          <w:szCs w:val="24"/>
          <w:shd w:val="clear" w:color="auto" w:fill="FCFCFC"/>
        </w:rPr>
        <w:t>)]; </w:t>
      </w:r>
      <w:r w:rsidRPr="002A3CDD">
        <w:rPr>
          <w:rFonts w:ascii="Times New Roman" w:hAnsi="Times New Roman" w:cs="Times New Roman"/>
          <w:i/>
          <w:iCs/>
          <w:szCs w:val="24"/>
          <w:shd w:val="clear" w:color="auto" w:fill="FCFCFC"/>
        </w:rPr>
        <w:t>K</w:t>
      </w:r>
      <w:r w:rsidRPr="002A3CDD">
        <w:rPr>
          <w:rFonts w:ascii="Times New Roman" w:hAnsi="Times New Roman" w:cs="Times New Roman"/>
          <w:szCs w:val="24"/>
          <w:shd w:val="clear" w:color="auto" w:fill="FCFCFC"/>
        </w:rPr>
        <w:t> is the soil erodibility factor [t ha h ha</w:t>
      </w:r>
      <w:r w:rsidRPr="002A3CDD">
        <w:rPr>
          <w:rFonts w:ascii="Times New Roman" w:hAnsi="Times New Roman" w:cs="Times New Roman"/>
          <w:szCs w:val="24"/>
          <w:shd w:val="clear" w:color="auto" w:fill="FCFCFC"/>
          <w:vertAlign w:val="superscript"/>
        </w:rPr>
        <w:t>−1</w:t>
      </w:r>
      <w:r w:rsidRPr="002A3CDD">
        <w:rPr>
          <w:rFonts w:ascii="Times New Roman" w:hAnsi="Times New Roman" w:cs="Times New Roman"/>
          <w:szCs w:val="24"/>
          <w:shd w:val="clear" w:color="auto" w:fill="FCFCFC"/>
        </w:rPr>
        <w:t>MJ</w:t>
      </w:r>
      <w:r w:rsidRPr="002A3CDD">
        <w:rPr>
          <w:rFonts w:ascii="Times New Roman" w:hAnsi="Times New Roman" w:cs="Times New Roman"/>
          <w:szCs w:val="24"/>
          <w:shd w:val="clear" w:color="auto" w:fill="FCFCFC"/>
          <w:vertAlign w:val="superscript"/>
        </w:rPr>
        <w:t>−1</w:t>
      </w:r>
      <w:r w:rsidRPr="002A3CDD">
        <w:rPr>
          <w:rFonts w:ascii="Times New Roman" w:hAnsi="Times New Roman" w:cs="Times New Roman"/>
          <w:szCs w:val="24"/>
          <w:shd w:val="clear" w:color="auto" w:fill="FCFCFC"/>
        </w:rPr>
        <w:t> mm</w:t>
      </w:r>
      <w:r w:rsidRPr="002A3CDD">
        <w:rPr>
          <w:rFonts w:ascii="Times New Roman" w:hAnsi="Times New Roman" w:cs="Times New Roman"/>
          <w:szCs w:val="24"/>
          <w:shd w:val="clear" w:color="auto" w:fill="FCFCFC"/>
          <w:vertAlign w:val="superscript"/>
        </w:rPr>
        <w:t>−1</w:t>
      </w:r>
      <w:r w:rsidRPr="002A3CDD">
        <w:rPr>
          <w:rFonts w:ascii="Times New Roman" w:hAnsi="Times New Roman" w:cs="Times New Roman"/>
          <w:szCs w:val="24"/>
          <w:shd w:val="clear" w:color="auto" w:fill="FCFCFC"/>
        </w:rPr>
        <w:t>)]; </w:t>
      </w:r>
      <w:r w:rsidRPr="002A3CDD">
        <w:rPr>
          <w:rFonts w:ascii="Times New Roman" w:hAnsi="Times New Roman" w:cs="Times New Roman"/>
          <w:i/>
          <w:iCs/>
          <w:szCs w:val="24"/>
          <w:shd w:val="clear" w:color="auto" w:fill="FCFCFC"/>
        </w:rPr>
        <w:t>L</w:t>
      </w:r>
      <w:r w:rsidRPr="002A3CDD">
        <w:rPr>
          <w:rFonts w:ascii="Times New Roman" w:hAnsi="Times New Roman" w:cs="Times New Roman"/>
          <w:szCs w:val="24"/>
          <w:shd w:val="clear" w:color="auto" w:fill="FCFCFC"/>
        </w:rPr>
        <w:t> is the slope length factor; </w:t>
      </w:r>
      <w:r w:rsidRPr="002A3CDD">
        <w:rPr>
          <w:rFonts w:ascii="Times New Roman" w:hAnsi="Times New Roman" w:cs="Times New Roman"/>
          <w:i/>
          <w:iCs/>
          <w:szCs w:val="24"/>
          <w:shd w:val="clear" w:color="auto" w:fill="FCFCFC"/>
        </w:rPr>
        <w:t>S</w:t>
      </w:r>
      <w:r w:rsidRPr="002A3CDD">
        <w:rPr>
          <w:rFonts w:ascii="Times New Roman" w:hAnsi="Times New Roman" w:cs="Times New Roman"/>
          <w:szCs w:val="24"/>
          <w:shd w:val="clear" w:color="auto" w:fill="FCFCFC"/>
        </w:rPr>
        <w:t> is the slope steepness factor; </w:t>
      </w:r>
      <w:r w:rsidRPr="002A3CDD">
        <w:rPr>
          <w:rFonts w:ascii="Times New Roman" w:hAnsi="Times New Roman" w:cs="Times New Roman"/>
          <w:i/>
          <w:iCs/>
          <w:szCs w:val="24"/>
          <w:shd w:val="clear" w:color="auto" w:fill="FCFCFC"/>
        </w:rPr>
        <w:t>C</w:t>
      </w:r>
      <w:r w:rsidRPr="002A3CDD">
        <w:rPr>
          <w:rFonts w:ascii="Times New Roman" w:hAnsi="Times New Roman" w:cs="Times New Roman"/>
          <w:szCs w:val="24"/>
          <w:shd w:val="clear" w:color="auto" w:fill="FCFCFC"/>
        </w:rPr>
        <w:t xml:space="preserve"> is the cover and management </w:t>
      </w:r>
      <w:proofErr w:type="gramStart"/>
      <w:r w:rsidRPr="002A3CDD">
        <w:rPr>
          <w:rFonts w:ascii="Times New Roman" w:hAnsi="Times New Roman" w:cs="Times New Roman"/>
          <w:szCs w:val="24"/>
          <w:shd w:val="clear" w:color="auto" w:fill="FCFCFC"/>
        </w:rPr>
        <w:t>factor</w:t>
      </w:r>
      <w:proofErr w:type="gramEnd"/>
      <w:r w:rsidRPr="002A3CDD">
        <w:rPr>
          <w:rFonts w:ascii="Times New Roman" w:hAnsi="Times New Roman" w:cs="Times New Roman"/>
          <w:szCs w:val="24"/>
          <w:shd w:val="clear" w:color="auto" w:fill="FCFCFC"/>
        </w:rPr>
        <w:t xml:space="preserve"> and </w:t>
      </w:r>
      <w:r w:rsidRPr="002A3CDD">
        <w:rPr>
          <w:rFonts w:ascii="Times New Roman" w:hAnsi="Times New Roman" w:cs="Times New Roman"/>
          <w:i/>
          <w:iCs/>
          <w:szCs w:val="24"/>
          <w:shd w:val="clear" w:color="auto" w:fill="FCFCFC"/>
        </w:rPr>
        <w:t>P</w:t>
      </w:r>
      <w:r w:rsidRPr="002A3CDD">
        <w:rPr>
          <w:rFonts w:ascii="Times New Roman" w:hAnsi="Times New Roman" w:cs="Times New Roman"/>
          <w:szCs w:val="24"/>
          <w:shd w:val="clear" w:color="auto" w:fill="FCFCFC"/>
        </w:rPr>
        <w:t xml:space="preserve"> is the conservation support-practices factor. The above equation is used to estimate the average soil loss for a long period of time. This equation is calculated in ArcGIS 10.3 using Map algebra to prepare the soil loss map. The other research works has proved that these parameters (R, K, S, C, L and P) of the RUSLE model can be attained but validating those sources is the vital part in the result. So, Accuracy assessment was attempted to check the accuracy of the map and reduce the error; </w:t>
      </w:r>
      <w:r w:rsidRPr="002A3CDD">
        <w:rPr>
          <w:rFonts w:ascii="Times New Roman" w:hAnsi="Times New Roman" w:cs="Times New Roman"/>
          <w:szCs w:val="24"/>
          <w:shd w:val="clear" w:color="auto" w:fill="FCFCFC"/>
        </w:rPr>
        <w:lastRenderedPageBreak/>
        <w:t xml:space="preserve">thus, Kappa index, user accuracy, producer accuracy and overall accuracy indices were used to validate </w:t>
      </w:r>
      <w:proofErr w:type="gramStart"/>
      <w:r w:rsidRPr="002A3CDD">
        <w:rPr>
          <w:rFonts w:ascii="Times New Roman" w:hAnsi="Times New Roman" w:cs="Times New Roman"/>
          <w:szCs w:val="24"/>
          <w:shd w:val="clear" w:color="auto" w:fill="FCFCFC"/>
        </w:rPr>
        <w:t>the final result</w:t>
      </w:r>
      <w:proofErr w:type="gramEnd"/>
      <w:r w:rsidRPr="002A3CDD">
        <w:rPr>
          <w:rFonts w:ascii="Times New Roman" w:hAnsi="Times New Roman" w:cs="Times New Roman"/>
          <w:szCs w:val="24"/>
          <w:shd w:val="clear" w:color="auto" w:fill="FCFCFC"/>
        </w:rPr>
        <w:t xml:space="preserve"> of soil erosion.</w:t>
      </w:r>
    </w:p>
    <w:tbl>
      <w:tblPr>
        <w:tblStyle w:val="TableGrid"/>
        <w:tblW w:w="8075"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2283"/>
        <w:gridCol w:w="2410"/>
        <w:gridCol w:w="3382"/>
      </w:tblGrid>
      <w:tr w:rsidR="00975C5E" w:rsidRPr="002A3CDD" w14:paraId="1B19A3DE" w14:textId="77777777" w:rsidTr="00B35134">
        <w:trPr>
          <w:jc w:val="center"/>
        </w:trPr>
        <w:tc>
          <w:tcPr>
            <w:tcW w:w="2283" w:type="dxa"/>
            <w:vAlign w:val="center"/>
          </w:tcPr>
          <w:p w14:paraId="173FEBBB" w14:textId="77777777" w:rsidR="00975C5E" w:rsidRPr="00544F4A" w:rsidRDefault="00975C5E" w:rsidP="00B35134">
            <w:pPr>
              <w:spacing w:line="360" w:lineRule="auto"/>
              <w:rPr>
                <w:rFonts w:ascii="Times New Roman" w:hAnsi="Times New Roman" w:cs="Times New Roman"/>
                <w:b/>
                <w:bCs/>
                <w:szCs w:val="24"/>
              </w:rPr>
            </w:pPr>
            <w:r w:rsidRPr="00544F4A">
              <w:rPr>
                <w:rFonts w:ascii="Times New Roman" w:hAnsi="Times New Roman" w:cs="Times New Roman"/>
                <w:b/>
                <w:bCs/>
                <w:szCs w:val="24"/>
              </w:rPr>
              <w:t>Data type</w:t>
            </w:r>
          </w:p>
        </w:tc>
        <w:tc>
          <w:tcPr>
            <w:tcW w:w="2410" w:type="dxa"/>
            <w:vAlign w:val="center"/>
          </w:tcPr>
          <w:p w14:paraId="0A431CD5" w14:textId="77777777" w:rsidR="00975C5E" w:rsidRPr="00544F4A" w:rsidRDefault="00975C5E" w:rsidP="00B35134">
            <w:pPr>
              <w:spacing w:line="360" w:lineRule="auto"/>
              <w:rPr>
                <w:rFonts w:ascii="Times New Roman" w:hAnsi="Times New Roman" w:cs="Times New Roman"/>
                <w:b/>
                <w:bCs/>
                <w:szCs w:val="24"/>
              </w:rPr>
            </w:pPr>
            <w:r w:rsidRPr="00544F4A">
              <w:rPr>
                <w:rFonts w:ascii="Times New Roman" w:hAnsi="Times New Roman" w:cs="Times New Roman"/>
                <w:b/>
                <w:bCs/>
                <w:szCs w:val="24"/>
              </w:rPr>
              <w:t>Source</w:t>
            </w:r>
          </w:p>
        </w:tc>
        <w:tc>
          <w:tcPr>
            <w:tcW w:w="3382" w:type="dxa"/>
            <w:vAlign w:val="center"/>
          </w:tcPr>
          <w:p w14:paraId="4BB5DE30" w14:textId="77777777" w:rsidR="00975C5E" w:rsidRPr="00544F4A" w:rsidRDefault="00975C5E" w:rsidP="00B35134">
            <w:pPr>
              <w:spacing w:line="360" w:lineRule="auto"/>
              <w:rPr>
                <w:rFonts w:ascii="Times New Roman" w:hAnsi="Times New Roman" w:cs="Times New Roman"/>
                <w:b/>
                <w:bCs/>
                <w:szCs w:val="24"/>
              </w:rPr>
            </w:pPr>
            <w:r w:rsidRPr="00544F4A">
              <w:rPr>
                <w:rFonts w:ascii="Times New Roman" w:hAnsi="Times New Roman" w:cs="Times New Roman"/>
                <w:b/>
                <w:bCs/>
                <w:szCs w:val="24"/>
              </w:rPr>
              <w:t>Description</w:t>
            </w:r>
          </w:p>
        </w:tc>
      </w:tr>
      <w:tr w:rsidR="00975C5E" w:rsidRPr="002A3CDD" w14:paraId="688B039C" w14:textId="77777777" w:rsidTr="00B35134">
        <w:trPr>
          <w:jc w:val="center"/>
        </w:trPr>
        <w:tc>
          <w:tcPr>
            <w:tcW w:w="2283" w:type="dxa"/>
            <w:vAlign w:val="center"/>
          </w:tcPr>
          <w:p w14:paraId="41B0399D" w14:textId="77777777" w:rsidR="00975C5E" w:rsidRPr="00544F4A" w:rsidRDefault="00975C5E" w:rsidP="00B35134">
            <w:pPr>
              <w:spacing w:line="360" w:lineRule="auto"/>
              <w:rPr>
                <w:rFonts w:ascii="Times New Roman" w:hAnsi="Times New Roman" w:cs="Times New Roman"/>
                <w:szCs w:val="24"/>
              </w:rPr>
            </w:pPr>
            <w:r w:rsidRPr="00544F4A">
              <w:rPr>
                <w:rFonts w:ascii="Times New Roman" w:hAnsi="Times New Roman" w:cs="Times New Roman"/>
                <w:szCs w:val="24"/>
              </w:rPr>
              <w:t>Soil map</w:t>
            </w:r>
          </w:p>
        </w:tc>
        <w:tc>
          <w:tcPr>
            <w:tcW w:w="2410" w:type="dxa"/>
            <w:vAlign w:val="center"/>
          </w:tcPr>
          <w:p w14:paraId="209F1E32" w14:textId="77777777" w:rsidR="00975C5E" w:rsidRPr="00544F4A" w:rsidRDefault="00975C5E" w:rsidP="00B35134">
            <w:pPr>
              <w:spacing w:line="360" w:lineRule="auto"/>
              <w:rPr>
                <w:rFonts w:ascii="Times New Roman" w:hAnsi="Times New Roman" w:cs="Times New Roman"/>
                <w:szCs w:val="24"/>
              </w:rPr>
            </w:pPr>
            <w:r w:rsidRPr="00544F4A">
              <w:rPr>
                <w:rFonts w:ascii="Times New Roman" w:hAnsi="Times New Roman" w:cs="Times New Roman"/>
                <w:szCs w:val="24"/>
              </w:rPr>
              <w:t>FAO</w:t>
            </w:r>
          </w:p>
        </w:tc>
        <w:tc>
          <w:tcPr>
            <w:tcW w:w="3382" w:type="dxa"/>
            <w:vAlign w:val="center"/>
          </w:tcPr>
          <w:p w14:paraId="135615B2" w14:textId="77777777" w:rsidR="00975C5E" w:rsidRPr="00544F4A" w:rsidRDefault="00975C5E" w:rsidP="00B35134">
            <w:pPr>
              <w:spacing w:line="360" w:lineRule="auto"/>
              <w:rPr>
                <w:rFonts w:ascii="Times New Roman" w:hAnsi="Times New Roman" w:cs="Times New Roman"/>
                <w:szCs w:val="24"/>
              </w:rPr>
            </w:pPr>
            <w:r w:rsidRPr="00544F4A">
              <w:rPr>
                <w:rFonts w:ascii="Times New Roman" w:hAnsi="Times New Roman" w:cs="Times New Roman"/>
                <w:szCs w:val="24"/>
              </w:rPr>
              <w:t>Soil profile</w:t>
            </w:r>
          </w:p>
        </w:tc>
      </w:tr>
      <w:tr w:rsidR="00975C5E" w:rsidRPr="002A3CDD" w14:paraId="58817C44" w14:textId="77777777" w:rsidTr="00B35134">
        <w:trPr>
          <w:jc w:val="center"/>
        </w:trPr>
        <w:tc>
          <w:tcPr>
            <w:tcW w:w="2283" w:type="dxa"/>
            <w:vAlign w:val="center"/>
          </w:tcPr>
          <w:p w14:paraId="38166F7C" w14:textId="77777777" w:rsidR="00975C5E" w:rsidRPr="00544F4A" w:rsidRDefault="00975C5E" w:rsidP="00B35134">
            <w:pPr>
              <w:spacing w:line="360" w:lineRule="auto"/>
              <w:rPr>
                <w:rFonts w:ascii="Times New Roman" w:hAnsi="Times New Roman" w:cs="Times New Roman"/>
                <w:szCs w:val="24"/>
              </w:rPr>
            </w:pPr>
            <w:r w:rsidRPr="00544F4A">
              <w:rPr>
                <w:rFonts w:ascii="Times New Roman" w:hAnsi="Times New Roman" w:cs="Times New Roman"/>
                <w:szCs w:val="24"/>
              </w:rPr>
              <w:t>Land use land cover</w:t>
            </w:r>
          </w:p>
        </w:tc>
        <w:tc>
          <w:tcPr>
            <w:tcW w:w="2410" w:type="dxa"/>
            <w:vAlign w:val="center"/>
          </w:tcPr>
          <w:p w14:paraId="4FBFAC88" w14:textId="77777777" w:rsidR="00975C5E" w:rsidRPr="00544F4A" w:rsidRDefault="00975C5E" w:rsidP="00B35134">
            <w:pPr>
              <w:spacing w:line="360" w:lineRule="auto"/>
              <w:rPr>
                <w:rFonts w:ascii="Times New Roman" w:hAnsi="Times New Roman" w:cs="Times New Roman"/>
                <w:szCs w:val="24"/>
              </w:rPr>
            </w:pPr>
            <w:r w:rsidRPr="00544F4A">
              <w:rPr>
                <w:rFonts w:ascii="Times New Roman" w:hAnsi="Times New Roman" w:cs="Times New Roman"/>
                <w:szCs w:val="24"/>
              </w:rPr>
              <w:t>ESRI Land cover</w:t>
            </w:r>
          </w:p>
        </w:tc>
        <w:tc>
          <w:tcPr>
            <w:tcW w:w="3382" w:type="dxa"/>
            <w:vAlign w:val="center"/>
          </w:tcPr>
          <w:p w14:paraId="074AB800" w14:textId="77777777" w:rsidR="00975C5E" w:rsidRPr="00544F4A" w:rsidRDefault="00975C5E" w:rsidP="00B35134">
            <w:pPr>
              <w:spacing w:line="360" w:lineRule="auto"/>
              <w:rPr>
                <w:rFonts w:ascii="Times New Roman" w:hAnsi="Times New Roman" w:cs="Times New Roman"/>
                <w:szCs w:val="24"/>
              </w:rPr>
            </w:pPr>
            <w:r w:rsidRPr="00544F4A">
              <w:rPr>
                <w:rFonts w:ascii="Times New Roman" w:hAnsi="Times New Roman" w:cs="Times New Roman"/>
                <w:szCs w:val="24"/>
              </w:rPr>
              <w:t xml:space="preserve">Land cover using </w:t>
            </w:r>
            <w:proofErr w:type="gramStart"/>
            <w:r w:rsidRPr="00544F4A">
              <w:rPr>
                <w:rFonts w:ascii="Times New Roman" w:hAnsi="Times New Roman" w:cs="Times New Roman"/>
                <w:szCs w:val="24"/>
              </w:rPr>
              <w:t>sentinel -2</w:t>
            </w:r>
            <w:proofErr w:type="gramEnd"/>
          </w:p>
        </w:tc>
      </w:tr>
      <w:tr w:rsidR="00975C5E" w:rsidRPr="002A3CDD" w14:paraId="5BF03B35" w14:textId="77777777" w:rsidTr="00B35134">
        <w:trPr>
          <w:jc w:val="center"/>
        </w:trPr>
        <w:tc>
          <w:tcPr>
            <w:tcW w:w="2283" w:type="dxa"/>
            <w:vAlign w:val="center"/>
          </w:tcPr>
          <w:p w14:paraId="7A89133E" w14:textId="77777777" w:rsidR="00975C5E" w:rsidRPr="00544F4A" w:rsidRDefault="00975C5E" w:rsidP="00B35134">
            <w:pPr>
              <w:spacing w:line="360" w:lineRule="auto"/>
              <w:rPr>
                <w:rFonts w:ascii="Times New Roman" w:hAnsi="Times New Roman" w:cs="Times New Roman"/>
                <w:szCs w:val="24"/>
              </w:rPr>
            </w:pPr>
            <w:r w:rsidRPr="00544F4A">
              <w:rPr>
                <w:rFonts w:ascii="Times New Roman" w:hAnsi="Times New Roman" w:cs="Times New Roman"/>
                <w:szCs w:val="24"/>
              </w:rPr>
              <w:t>Rainfall</w:t>
            </w:r>
          </w:p>
        </w:tc>
        <w:tc>
          <w:tcPr>
            <w:tcW w:w="2410" w:type="dxa"/>
            <w:vAlign w:val="center"/>
          </w:tcPr>
          <w:p w14:paraId="77B429DB" w14:textId="77777777" w:rsidR="00975C5E" w:rsidRPr="00544F4A" w:rsidRDefault="00975C5E" w:rsidP="00B35134">
            <w:pPr>
              <w:spacing w:line="360" w:lineRule="auto"/>
              <w:rPr>
                <w:rFonts w:ascii="Times New Roman" w:hAnsi="Times New Roman" w:cs="Times New Roman"/>
                <w:szCs w:val="24"/>
              </w:rPr>
            </w:pPr>
            <w:r w:rsidRPr="00544F4A">
              <w:rPr>
                <w:rFonts w:ascii="Times New Roman" w:hAnsi="Times New Roman" w:cs="Times New Roman"/>
                <w:szCs w:val="24"/>
              </w:rPr>
              <w:t>CHRS</w:t>
            </w:r>
          </w:p>
        </w:tc>
        <w:tc>
          <w:tcPr>
            <w:tcW w:w="3382" w:type="dxa"/>
            <w:vAlign w:val="center"/>
          </w:tcPr>
          <w:p w14:paraId="55B6ABF8" w14:textId="77777777" w:rsidR="00975C5E" w:rsidRPr="00544F4A" w:rsidRDefault="00975C5E" w:rsidP="00B35134">
            <w:pPr>
              <w:spacing w:line="360" w:lineRule="auto"/>
              <w:rPr>
                <w:rFonts w:ascii="Times New Roman" w:hAnsi="Times New Roman" w:cs="Times New Roman"/>
                <w:szCs w:val="24"/>
              </w:rPr>
            </w:pPr>
            <w:proofErr w:type="spellStart"/>
            <w:r w:rsidRPr="00544F4A">
              <w:rPr>
                <w:rFonts w:ascii="Times New Roman" w:hAnsi="Times New Roman" w:cs="Times New Roman"/>
                <w:szCs w:val="24"/>
              </w:rPr>
              <w:t>Persiann</w:t>
            </w:r>
            <w:proofErr w:type="spellEnd"/>
          </w:p>
        </w:tc>
      </w:tr>
      <w:tr w:rsidR="00975C5E" w:rsidRPr="002A3CDD" w14:paraId="6E5F905F" w14:textId="77777777" w:rsidTr="00B35134">
        <w:trPr>
          <w:jc w:val="center"/>
        </w:trPr>
        <w:tc>
          <w:tcPr>
            <w:tcW w:w="2283" w:type="dxa"/>
            <w:vAlign w:val="center"/>
          </w:tcPr>
          <w:p w14:paraId="2A1C5299" w14:textId="77777777" w:rsidR="00975C5E" w:rsidRPr="00544F4A" w:rsidRDefault="00975C5E" w:rsidP="00B35134">
            <w:pPr>
              <w:spacing w:line="360" w:lineRule="auto"/>
              <w:rPr>
                <w:rFonts w:ascii="Times New Roman" w:hAnsi="Times New Roman" w:cs="Times New Roman"/>
                <w:szCs w:val="24"/>
              </w:rPr>
            </w:pPr>
            <w:r w:rsidRPr="00544F4A">
              <w:rPr>
                <w:rFonts w:ascii="Times New Roman" w:hAnsi="Times New Roman" w:cs="Times New Roman"/>
                <w:szCs w:val="24"/>
              </w:rPr>
              <w:t>Terrain</w:t>
            </w:r>
          </w:p>
        </w:tc>
        <w:tc>
          <w:tcPr>
            <w:tcW w:w="2410" w:type="dxa"/>
            <w:vAlign w:val="center"/>
          </w:tcPr>
          <w:p w14:paraId="1B99721B" w14:textId="77777777" w:rsidR="00975C5E" w:rsidRPr="00544F4A" w:rsidRDefault="00975C5E" w:rsidP="00B35134">
            <w:pPr>
              <w:spacing w:line="360" w:lineRule="auto"/>
              <w:rPr>
                <w:rFonts w:ascii="Times New Roman" w:hAnsi="Times New Roman" w:cs="Times New Roman"/>
                <w:szCs w:val="24"/>
              </w:rPr>
            </w:pPr>
            <w:r w:rsidRPr="00544F4A">
              <w:rPr>
                <w:rFonts w:ascii="Times New Roman" w:hAnsi="Times New Roman" w:cs="Times New Roman"/>
                <w:szCs w:val="24"/>
              </w:rPr>
              <w:t>Aster DEM</w:t>
            </w:r>
          </w:p>
        </w:tc>
        <w:tc>
          <w:tcPr>
            <w:tcW w:w="3382" w:type="dxa"/>
            <w:vAlign w:val="center"/>
          </w:tcPr>
          <w:p w14:paraId="68BB23F6" w14:textId="77777777" w:rsidR="00975C5E" w:rsidRPr="00544F4A" w:rsidRDefault="00975C5E" w:rsidP="00B35134">
            <w:pPr>
              <w:spacing w:line="360" w:lineRule="auto"/>
              <w:rPr>
                <w:rFonts w:ascii="Times New Roman" w:hAnsi="Times New Roman" w:cs="Times New Roman"/>
                <w:szCs w:val="24"/>
              </w:rPr>
            </w:pPr>
            <w:r w:rsidRPr="00544F4A">
              <w:rPr>
                <w:rFonts w:ascii="Times New Roman" w:hAnsi="Times New Roman" w:cs="Times New Roman"/>
                <w:szCs w:val="24"/>
              </w:rPr>
              <w:t>Topographic map</w:t>
            </w:r>
          </w:p>
        </w:tc>
      </w:tr>
    </w:tbl>
    <w:p w14:paraId="63327DF4" w14:textId="77777777" w:rsidR="00975C5E" w:rsidRPr="002A3CDD" w:rsidRDefault="00975C5E" w:rsidP="00975C5E">
      <w:pPr>
        <w:spacing w:line="360" w:lineRule="auto"/>
        <w:jc w:val="both"/>
        <w:rPr>
          <w:rFonts w:ascii="Times New Roman" w:hAnsi="Times New Roman" w:cs="Times New Roman"/>
          <w:sz w:val="24"/>
          <w:szCs w:val="24"/>
          <w:shd w:val="clear" w:color="auto" w:fill="FCFCFC"/>
        </w:rPr>
      </w:pPr>
    </w:p>
    <w:p w14:paraId="2316D3C8" w14:textId="77777777" w:rsidR="00975C5E" w:rsidRPr="00544F4A" w:rsidRDefault="00975C5E" w:rsidP="00975C5E">
      <w:pPr>
        <w:spacing w:line="360" w:lineRule="auto"/>
        <w:jc w:val="both"/>
        <w:rPr>
          <w:rFonts w:ascii="Times New Roman" w:hAnsi="Times New Roman" w:cs="Times New Roman"/>
          <w:szCs w:val="24"/>
          <w:shd w:val="clear" w:color="auto" w:fill="FCFCFC"/>
        </w:rPr>
      </w:pPr>
      <w:r w:rsidRPr="00544F4A">
        <w:rPr>
          <w:rFonts w:ascii="Times New Roman" w:hAnsi="Times New Roman" w:cs="Times New Roman"/>
          <w:b/>
          <w:szCs w:val="24"/>
          <w:shd w:val="clear" w:color="auto" w:fill="FCFCFC"/>
        </w:rPr>
        <w:t>Table S 2.</w:t>
      </w:r>
      <w:r w:rsidRPr="00544F4A">
        <w:rPr>
          <w:rFonts w:ascii="Times New Roman" w:hAnsi="Times New Roman" w:cs="Times New Roman"/>
          <w:szCs w:val="24"/>
          <w:shd w:val="clear" w:color="auto" w:fill="FCFCFC"/>
        </w:rPr>
        <w:t xml:space="preserve"> Types of data utilized in the current study and their respective description sources.</w:t>
      </w:r>
    </w:p>
    <w:p w14:paraId="3DC766D7" w14:textId="77777777" w:rsidR="00975C5E" w:rsidRPr="00544F4A" w:rsidRDefault="00975C5E" w:rsidP="00975C5E">
      <w:pPr>
        <w:spacing w:line="360" w:lineRule="auto"/>
        <w:jc w:val="both"/>
        <w:rPr>
          <w:rFonts w:ascii="Times New Roman" w:hAnsi="Times New Roman" w:cs="Times New Roman"/>
          <w:b/>
          <w:bCs/>
          <w:i/>
          <w:iCs/>
          <w:szCs w:val="28"/>
          <w:shd w:val="clear" w:color="auto" w:fill="FCFCFC"/>
        </w:rPr>
      </w:pPr>
      <w:r w:rsidRPr="00544F4A">
        <w:rPr>
          <w:rFonts w:ascii="Times New Roman" w:hAnsi="Times New Roman" w:cs="Times New Roman"/>
          <w:b/>
          <w:bCs/>
          <w:i/>
          <w:iCs/>
          <w:szCs w:val="28"/>
          <w:shd w:val="clear" w:color="auto" w:fill="FCFCFC"/>
        </w:rPr>
        <w:t>R- Factor Rainfall Erosivity</w:t>
      </w:r>
    </w:p>
    <w:p w14:paraId="25C10F03" w14:textId="77777777" w:rsidR="00975C5E" w:rsidRPr="002A3CDD" w:rsidRDefault="00975C5E" w:rsidP="00975C5E">
      <w:pPr>
        <w:spacing w:line="360" w:lineRule="auto"/>
        <w:jc w:val="both"/>
        <w:rPr>
          <w:rFonts w:ascii="Times New Roman" w:hAnsi="Times New Roman" w:cs="Times New Roman"/>
          <w:szCs w:val="24"/>
          <w:shd w:val="clear" w:color="auto" w:fill="FCFCFC"/>
        </w:rPr>
      </w:pPr>
      <w:r w:rsidRPr="002A3CDD">
        <w:rPr>
          <w:rFonts w:ascii="Times New Roman" w:hAnsi="Times New Roman" w:cs="Times New Roman"/>
          <w:szCs w:val="24"/>
          <w:shd w:val="clear" w:color="auto" w:fill="FCFCFC"/>
        </w:rPr>
        <w:t>R factor quantifies the effect of the rain droplets impact on soil regime; the kinetic energy of rain drop consequently forms sheet and cause rill erosion. The R – factor is usually expressed in units of MJ/mm/ha/h</w:t>
      </w:r>
      <w:r w:rsidRPr="002A3CDD">
        <w:rPr>
          <w:rFonts w:ascii="Times New Roman" w:hAnsi="Times New Roman" w:cs="Times New Roman"/>
          <w:szCs w:val="24"/>
          <w:shd w:val="clear" w:color="auto" w:fill="FCFCFC"/>
          <w:vertAlign w:val="superscript"/>
        </w:rPr>
        <w:t>-1</w:t>
      </w:r>
      <w:r w:rsidRPr="002A3CDD">
        <w:rPr>
          <w:rFonts w:ascii="Times New Roman" w:hAnsi="Times New Roman" w:cs="Times New Roman"/>
          <w:szCs w:val="24"/>
          <w:shd w:val="clear" w:color="auto" w:fill="FCFCFC"/>
        </w:rPr>
        <w:t>/yr</w:t>
      </w:r>
      <w:r w:rsidRPr="002A3CDD">
        <w:rPr>
          <w:rFonts w:ascii="Times New Roman" w:hAnsi="Times New Roman" w:cs="Times New Roman"/>
          <w:szCs w:val="24"/>
          <w:shd w:val="clear" w:color="auto" w:fill="FCFCFC"/>
          <w:vertAlign w:val="superscript"/>
        </w:rPr>
        <w:t>-1</w:t>
      </w:r>
      <w:r w:rsidRPr="002A3CDD">
        <w:rPr>
          <w:rFonts w:ascii="Times New Roman" w:hAnsi="Times New Roman" w:cs="Times New Roman"/>
          <w:szCs w:val="24"/>
          <w:shd w:val="clear" w:color="auto" w:fill="FCFCFC"/>
        </w:rPr>
        <w:t xml:space="preserve"> which shows the amount of energy per unit area time possible for soil erosion; higher the rainfall erosivity greater the probability for soil erosion. In the current study across the study area, the highest rainfall recorded in the year 2022 ranged 880 mm and 286 mm. The highest rainfall was recorded in the </w:t>
      </w:r>
      <w:proofErr w:type="gramStart"/>
      <w:r w:rsidRPr="002A3CDD">
        <w:rPr>
          <w:rFonts w:ascii="Times New Roman" w:hAnsi="Times New Roman" w:cs="Times New Roman"/>
          <w:szCs w:val="24"/>
          <w:shd w:val="clear" w:color="auto" w:fill="FCFCFC"/>
        </w:rPr>
        <w:t>north eastern</w:t>
      </w:r>
      <w:proofErr w:type="gramEnd"/>
      <w:r w:rsidRPr="002A3CDD">
        <w:rPr>
          <w:rFonts w:ascii="Times New Roman" w:hAnsi="Times New Roman" w:cs="Times New Roman"/>
          <w:szCs w:val="24"/>
          <w:shd w:val="clear" w:color="auto" w:fill="FCFCFC"/>
        </w:rPr>
        <w:t xml:space="preserve"> part (</w:t>
      </w:r>
      <w:proofErr w:type="spellStart"/>
      <w:r w:rsidRPr="002A3CDD">
        <w:rPr>
          <w:rFonts w:ascii="Times New Roman" w:hAnsi="Times New Roman" w:cs="Times New Roman"/>
          <w:szCs w:val="24"/>
          <w:shd w:val="clear" w:color="auto" w:fill="FCFCFC"/>
        </w:rPr>
        <w:t>Ariyalur</w:t>
      </w:r>
      <w:proofErr w:type="spellEnd"/>
      <w:r w:rsidRPr="002A3CDD">
        <w:rPr>
          <w:rFonts w:ascii="Times New Roman" w:hAnsi="Times New Roman" w:cs="Times New Roman"/>
          <w:szCs w:val="24"/>
          <w:shd w:val="clear" w:color="auto" w:fill="FCFCFC"/>
        </w:rPr>
        <w:t xml:space="preserve">) of the study area; with mean of 349.3 mm. The rainfall gradually decreased from </w:t>
      </w:r>
      <w:proofErr w:type="gramStart"/>
      <w:r w:rsidRPr="002A3CDD">
        <w:rPr>
          <w:rFonts w:ascii="Times New Roman" w:hAnsi="Times New Roman" w:cs="Times New Roman"/>
          <w:szCs w:val="24"/>
          <w:shd w:val="clear" w:color="auto" w:fill="FCFCFC"/>
        </w:rPr>
        <w:t>north eastern</w:t>
      </w:r>
      <w:proofErr w:type="gramEnd"/>
      <w:r w:rsidRPr="002A3CDD">
        <w:rPr>
          <w:rFonts w:ascii="Times New Roman" w:hAnsi="Times New Roman" w:cs="Times New Roman"/>
          <w:szCs w:val="24"/>
          <w:shd w:val="clear" w:color="auto" w:fill="FCFCFC"/>
        </w:rPr>
        <w:t xml:space="preserve"> to south western area. </w:t>
      </w:r>
      <w:proofErr w:type="spellStart"/>
      <w:r w:rsidRPr="002A3CDD">
        <w:rPr>
          <w:rFonts w:ascii="Times New Roman" w:hAnsi="Times New Roman" w:cs="Times New Roman"/>
          <w:szCs w:val="24"/>
          <w:shd w:val="clear" w:color="auto" w:fill="FCFCFC"/>
        </w:rPr>
        <w:t>Dindigul</w:t>
      </w:r>
      <w:proofErr w:type="spellEnd"/>
      <w:r w:rsidRPr="002A3CDD">
        <w:rPr>
          <w:rFonts w:ascii="Times New Roman" w:hAnsi="Times New Roman" w:cs="Times New Roman"/>
          <w:szCs w:val="24"/>
          <w:shd w:val="clear" w:color="auto" w:fill="FCFCFC"/>
        </w:rPr>
        <w:t xml:space="preserve">, Pudukkottai and Tiruchirappalli recorded moderate and below moderate rainfall which denotes that there </w:t>
      </w:r>
      <w:proofErr w:type="gramStart"/>
      <w:r w:rsidRPr="002A3CDD">
        <w:rPr>
          <w:rFonts w:ascii="Times New Roman" w:hAnsi="Times New Roman" w:cs="Times New Roman"/>
          <w:szCs w:val="24"/>
          <w:shd w:val="clear" w:color="auto" w:fill="FCFCFC"/>
        </w:rPr>
        <w:t>is</w:t>
      </w:r>
      <w:proofErr w:type="gramEnd"/>
      <w:r w:rsidRPr="002A3CDD">
        <w:rPr>
          <w:rFonts w:ascii="Times New Roman" w:hAnsi="Times New Roman" w:cs="Times New Roman"/>
          <w:szCs w:val="24"/>
          <w:shd w:val="clear" w:color="auto" w:fill="FCFCFC"/>
        </w:rPr>
        <w:t xml:space="preserve"> less possibilities of soil to be eroded. </w:t>
      </w:r>
      <w:proofErr w:type="spellStart"/>
      <w:r w:rsidRPr="002A3CDD">
        <w:rPr>
          <w:rFonts w:ascii="Times New Roman" w:hAnsi="Times New Roman" w:cs="Times New Roman"/>
          <w:szCs w:val="24"/>
          <w:shd w:val="clear" w:color="auto" w:fill="FCFCFC"/>
        </w:rPr>
        <w:t>Ariyalur</w:t>
      </w:r>
      <w:proofErr w:type="spellEnd"/>
      <w:r w:rsidRPr="002A3CDD">
        <w:rPr>
          <w:rFonts w:ascii="Times New Roman" w:hAnsi="Times New Roman" w:cs="Times New Roman"/>
          <w:szCs w:val="24"/>
          <w:shd w:val="clear" w:color="auto" w:fill="FCFCFC"/>
        </w:rPr>
        <w:t xml:space="preserve"> and </w:t>
      </w:r>
      <w:proofErr w:type="spellStart"/>
      <w:r w:rsidRPr="002A3CDD">
        <w:rPr>
          <w:rFonts w:ascii="Times New Roman" w:hAnsi="Times New Roman" w:cs="Times New Roman"/>
          <w:szCs w:val="24"/>
          <w:shd w:val="clear" w:color="auto" w:fill="FCFCFC"/>
        </w:rPr>
        <w:t>Perambalur</w:t>
      </w:r>
      <w:proofErr w:type="spellEnd"/>
      <w:r w:rsidRPr="002A3CDD">
        <w:rPr>
          <w:rFonts w:ascii="Times New Roman" w:hAnsi="Times New Roman" w:cs="Times New Roman"/>
          <w:szCs w:val="24"/>
          <w:shd w:val="clear" w:color="auto" w:fill="FCFCFC"/>
        </w:rPr>
        <w:t xml:space="preserve"> has high rainfall erosivity that accelerate the erosion of the soil. </w:t>
      </w:r>
    </w:p>
    <w:p w14:paraId="7A69B5CF" w14:textId="77777777" w:rsidR="00975C5E" w:rsidRPr="00544F4A" w:rsidRDefault="00975C5E" w:rsidP="00975C5E">
      <w:pPr>
        <w:spacing w:line="360" w:lineRule="auto"/>
        <w:jc w:val="center"/>
        <w:rPr>
          <w:rFonts w:ascii="Times New Roman" w:hAnsi="Times New Roman" w:cs="Times New Roman"/>
          <w:szCs w:val="24"/>
          <w:shd w:val="clear" w:color="auto" w:fill="FCFCFC"/>
        </w:rPr>
      </w:pPr>
      <w:r w:rsidRPr="00544F4A">
        <w:rPr>
          <w:rFonts w:ascii="Times New Roman" w:hAnsi="Times New Roman" w:cs="Times New Roman"/>
          <w:szCs w:val="24"/>
          <w:shd w:val="clear" w:color="auto" w:fill="FCFCFC"/>
        </w:rPr>
        <w:t>R = 0.562 *P -8.12</w:t>
      </w:r>
      <w:r w:rsidRPr="00544F4A">
        <w:rPr>
          <w:rFonts w:ascii="Times New Roman" w:hAnsi="Times New Roman" w:cs="Times New Roman"/>
          <w:szCs w:val="24"/>
          <w:shd w:val="clear" w:color="auto" w:fill="FCFCFC"/>
        </w:rPr>
        <w:tab/>
      </w:r>
      <w:r w:rsidRPr="002A3CDD">
        <w:rPr>
          <w:rFonts w:ascii="Times New Roman" w:hAnsi="Times New Roman" w:cs="Times New Roman"/>
          <w:sz w:val="24"/>
          <w:szCs w:val="24"/>
          <w:shd w:val="clear" w:color="auto" w:fill="FCFCFC"/>
        </w:rPr>
        <w:tab/>
      </w:r>
      <w:r w:rsidRPr="002A3CDD">
        <w:rPr>
          <w:rFonts w:ascii="Times New Roman" w:hAnsi="Times New Roman" w:cs="Times New Roman"/>
          <w:sz w:val="24"/>
          <w:szCs w:val="24"/>
          <w:shd w:val="clear" w:color="auto" w:fill="FCFCFC"/>
        </w:rPr>
        <w:tab/>
      </w:r>
      <w:r w:rsidRPr="002A3CDD">
        <w:rPr>
          <w:rFonts w:ascii="Times New Roman" w:hAnsi="Times New Roman" w:cs="Times New Roman"/>
          <w:sz w:val="24"/>
          <w:szCs w:val="24"/>
          <w:shd w:val="clear" w:color="auto" w:fill="FCFCFC"/>
        </w:rPr>
        <w:tab/>
      </w:r>
      <w:r w:rsidRPr="002A3CDD">
        <w:rPr>
          <w:rFonts w:ascii="Times New Roman" w:hAnsi="Times New Roman" w:cs="Times New Roman"/>
          <w:sz w:val="24"/>
          <w:szCs w:val="24"/>
          <w:shd w:val="clear" w:color="auto" w:fill="FCFCFC"/>
        </w:rPr>
        <w:tab/>
      </w:r>
      <w:r w:rsidRPr="002A3CDD">
        <w:rPr>
          <w:rFonts w:ascii="Times New Roman" w:hAnsi="Times New Roman" w:cs="Times New Roman"/>
          <w:sz w:val="24"/>
          <w:szCs w:val="24"/>
          <w:shd w:val="clear" w:color="auto" w:fill="FCFCFC"/>
        </w:rPr>
        <w:tab/>
      </w:r>
      <w:r w:rsidRPr="00544F4A">
        <w:rPr>
          <w:rFonts w:ascii="Times New Roman" w:hAnsi="Times New Roman" w:cs="Times New Roman"/>
          <w:szCs w:val="24"/>
          <w:shd w:val="clear" w:color="auto" w:fill="FCFCFC"/>
        </w:rPr>
        <w:t>(2)</w:t>
      </w:r>
    </w:p>
    <w:p w14:paraId="4470D098" w14:textId="77777777" w:rsidR="00975C5E" w:rsidRPr="002A3CDD" w:rsidRDefault="00975C5E" w:rsidP="00975C5E">
      <w:pPr>
        <w:spacing w:line="360" w:lineRule="auto"/>
        <w:jc w:val="center"/>
        <w:rPr>
          <w:rFonts w:cstheme="minorHAnsi"/>
          <w:sz w:val="24"/>
          <w:szCs w:val="24"/>
          <w:shd w:val="clear" w:color="auto" w:fill="FCFCFC"/>
        </w:rPr>
      </w:pPr>
      <w:r w:rsidRPr="002A3CDD">
        <w:rPr>
          <w:rFonts w:ascii="Times New Roman" w:hAnsi="Times New Roman" w:cs="Times New Roman"/>
          <w:szCs w:val="24"/>
          <w:shd w:val="clear" w:color="auto" w:fill="FCFCFC"/>
        </w:rPr>
        <w:lastRenderedPageBreak/>
        <w:t>Where, R is the rainfall erosivity (MJ/mm/ha/hr</w:t>
      </w:r>
      <w:r w:rsidRPr="002A3CDD">
        <w:rPr>
          <w:rFonts w:ascii="Times New Roman" w:hAnsi="Times New Roman" w:cs="Times New Roman"/>
          <w:szCs w:val="24"/>
          <w:shd w:val="clear" w:color="auto" w:fill="FCFCFC"/>
          <w:vertAlign w:val="superscript"/>
        </w:rPr>
        <w:t>-1</w:t>
      </w:r>
      <w:r w:rsidRPr="002A3CDD">
        <w:rPr>
          <w:rFonts w:ascii="Times New Roman" w:hAnsi="Times New Roman" w:cs="Times New Roman"/>
          <w:szCs w:val="24"/>
          <w:shd w:val="clear" w:color="auto" w:fill="FCFCFC"/>
        </w:rPr>
        <w:t>/yr</w:t>
      </w:r>
      <w:r w:rsidRPr="002A3CDD">
        <w:rPr>
          <w:rFonts w:ascii="Times New Roman" w:hAnsi="Times New Roman" w:cs="Times New Roman"/>
          <w:szCs w:val="24"/>
          <w:shd w:val="clear" w:color="auto" w:fill="FCFCFC"/>
          <w:vertAlign w:val="superscript"/>
        </w:rPr>
        <w:t>-1</w:t>
      </w:r>
      <w:r w:rsidRPr="002A3CDD">
        <w:rPr>
          <w:rFonts w:ascii="Times New Roman" w:hAnsi="Times New Roman" w:cs="Times New Roman"/>
          <w:szCs w:val="24"/>
          <w:shd w:val="clear" w:color="auto" w:fill="FCFCFC"/>
        </w:rPr>
        <w:t>) and P is the mean Annual Rainfall (mm)</w:t>
      </w:r>
      <w:r w:rsidRPr="002A3CDD">
        <w:rPr>
          <w:rFonts w:cstheme="minorHAnsi"/>
          <w:szCs w:val="24"/>
          <w:shd w:val="clear" w:color="auto" w:fill="FCFCFC"/>
        </w:rPr>
        <w:t xml:space="preserve">         </w:t>
      </w:r>
      <w:r w:rsidRPr="002A3CDD">
        <w:rPr>
          <w:rFonts w:cstheme="minorHAnsi"/>
          <w:noProof/>
          <w:sz w:val="24"/>
          <w:szCs w:val="24"/>
          <w:shd w:val="clear" w:color="auto" w:fill="FCFCFC"/>
          <w:lang w:val="en-IN" w:eastAsia="en-IN"/>
        </w:rPr>
        <w:drawing>
          <wp:inline distT="0" distB="0" distL="0" distR="0" wp14:anchorId="134FD6B9" wp14:editId="78ED3612">
            <wp:extent cx="4158532" cy="2935841"/>
            <wp:effectExtent l="0" t="0" r="0" b="0"/>
            <wp:docPr id="19708736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66093" cy="2941179"/>
                    </a:xfrm>
                    <a:prstGeom prst="rect">
                      <a:avLst/>
                    </a:prstGeom>
                    <a:noFill/>
                    <a:ln>
                      <a:noFill/>
                    </a:ln>
                  </pic:spPr>
                </pic:pic>
              </a:graphicData>
            </a:graphic>
          </wp:inline>
        </w:drawing>
      </w:r>
    </w:p>
    <w:p w14:paraId="36FF1D94" w14:textId="77777777" w:rsidR="00975C5E" w:rsidRPr="002A3CDD" w:rsidRDefault="00975C5E" w:rsidP="00975C5E">
      <w:pPr>
        <w:spacing w:line="360" w:lineRule="auto"/>
        <w:jc w:val="both"/>
        <w:rPr>
          <w:rFonts w:ascii="Times New Roman" w:hAnsi="Times New Roman" w:cs="Times New Roman"/>
          <w:szCs w:val="24"/>
          <w:shd w:val="clear" w:color="auto" w:fill="FCFCFC"/>
        </w:rPr>
      </w:pPr>
      <w:r w:rsidRPr="002A3CDD">
        <w:rPr>
          <w:rFonts w:ascii="Times New Roman" w:hAnsi="Times New Roman" w:cs="Times New Roman"/>
          <w:b/>
          <w:szCs w:val="24"/>
          <w:shd w:val="clear" w:color="auto" w:fill="FCFCFC"/>
        </w:rPr>
        <w:t>Fig. S 3.</w:t>
      </w:r>
      <w:r w:rsidRPr="002A3CDD">
        <w:rPr>
          <w:rFonts w:ascii="Times New Roman" w:hAnsi="Times New Roman" w:cs="Times New Roman"/>
          <w:szCs w:val="24"/>
          <w:shd w:val="clear" w:color="auto" w:fill="FCFCFC"/>
        </w:rPr>
        <w:t xml:space="preserve"> Rainfall Erosivity in the study region at Central Districts of </w:t>
      </w:r>
      <w:proofErr w:type="spellStart"/>
      <w:r w:rsidRPr="002A3CDD">
        <w:rPr>
          <w:rFonts w:ascii="Times New Roman" w:hAnsi="Times New Roman" w:cs="Times New Roman"/>
          <w:szCs w:val="24"/>
          <w:shd w:val="clear" w:color="auto" w:fill="FCFCFC"/>
        </w:rPr>
        <w:t>TamilNadu</w:t>
      </w:r>
      <w:proofErr w:type="spellEnd"/>
      <w:r w:rsidRPr="002A3CDD">
        <w:rPr>
          <w:rFonts w:ascii="Times New Roman" w:hAnsi="Times New Roman" w:cs="Times New Roman"/>
          <w:szCs w:val="24"/>
          <w:shd w:val="clear" w:color="auto" w:fill="FCFCFC"/>
        </w:rPr>
        <w:t xml:space="preserve"> </w:t>
      </w:r>
    </w:p>
    <w:p w14:paraId="741E7FBE" w14:textId="77777777" w:rsidR="00975C5E" w:rsidRPr="002A3CDD" w:rsidRDefault="00975C5E" w:rsidP="00975C5E">
      <w:pPr>
        <w:spacing w:line="360" w:lineRule="auto"/>
        <w:jc w:val="both"/>
        <w:rPr>
          <w:rFonts w:cstheme="minorHAnsi"/>
          <w:b/>
          <w:bCs/>
          <w:i/>
          <w:iCs/>
          <w:sz w:val="24"/>
          <w:szCs w:val="28"/>
        </w:rPr>
      </w:pPr>
    </w:p>
    <w:p w14:paraId="51179914" w14:textId="77777777" w:rsidR="00975C5E" w:rsidRPr="002A3CDD" w:rsidRDefault="00975C5E" w:rsidP="00975C5E">
      <w:pPr>
        <w:spacing w:line="360" w:lineRule="auto"/>
        <w:jc w:val="both"/>
        <w:rPr>
          <w:rFonts w:cstheme="minorHAnsi"/>
          <w:b/>
          <w:bCs/>
          <w:i/>
          <w:iCs/>
          <w:sz w:val="24"/>
          <w:szCs w:val="28"/>
        </w:rPr>
      </w:pPr>
    </w:p>
    <w:p w14:paraId="11587440" w14:textId="77777777" w:rsidR="00975C5E" w:rsidRDefault="00975C5E" w:rsidP="00975C5E">
      <w:pPr>
        <w:spacing w:line="360" w:lineRule="auto"/>
        <w:jc w:val="both"/>
        <w:rPr>
          <w:rFonts w:cstheme="minorHAnsi"/>
          <w:b/>
          <w:bCs/>
          <w:i/>
          <w:iCs/>
          <w:sz w:val="24"/>
          <w:szCs w:val="28"/>
        </w:rPr>
      </w:pPr>
    </w:p>
    <w:p w14:paraId="097088E1" w14:textId="77777777" w:rsidR="00975C5E" w:rsidRPr="002A3CDD" w:rsidRDefault="00975C5E" w:rsidP="00975C5E">
      <w:pPr>
        <w:spacing w:line="360" w:lineRule="auto"/>
        <w:jc w:val="both"/>
        <w:rPr>
          <w:rFonts w:cstheme="minorHAnsi"/>
          <w:b/>
          <w:bCs/>
          <w:i/>
          <w:iCs/>
          <w:sz w:val="24"/>
          <w:szCs w:val="28"/>
        </w:rPr>
      </w:pPr>
    </w:p>
    <w:p w14:paraId="3D3FDA1C" w14:textId="77777777" w:rsidR="00975C5E" w:rsidRPr="002A3CDD" w:rsidRDefault="00975C5E" w:rsidP="00975C5E">
      <w:pPr>
        <w:spacing w:line="360" w:lineRule="auto"/>
        <w:jc w:val="both"/>
        <w:rPr>
          <w:rFonts w:ascii="Times New Roman" w:hAnsi="Times New Roman" w:cs="Times New Roman"/>
          <w:b/>
          <w:bCs/>
          <w:i/>
          <w:iCs/>
          <w:szCs w:val="28"/>
        </w:rPr>
      </w:pPr>
      <w:r w:rsidRPr="002A3CDD">
        <w:rPr>
          <w:rFonts w:ascii="Times New Roman" w:hAnsi="Times New Roman" w:cs="Times New Roman"/>
          <w:b/>
          <w:bCs/>
          <w:i/>
          <w:iCs/>
          <w:szCs w:val="28"/>
        </w:rPr>
        <w:t xml:space="preserve">K Factor Soil erodibility </w:t>
      </w:r>
    </w:p>
    <w:p w14:paraId="559F2AC1" w14:textId="77777777" w:rsidR="00975C5E" w:rsidRPr="002A3CDD" w:rsidRDefault="00975C5E" w:rsidP="00975C5E">
      <w:pPr>
        <w:spacing w:line="360" w:lineRule="auto"/>
        <w:jc w:val="both"/>
        <w:rPr>
          <w:rStyle w:val="mtext"/>
          <w:rFonts w:ascii="Times New Roman" w:hAnsi="Times New Roman" w:cs="Times New Roman"/>
          <w:szCs w:val="24"/>
        </w:rPr>
      </w:pPr>
      <w:r w:rsidRPr="002A3CDD">
        <w:rPr>
          <w:rFonts w:ascii="Times New Roman" w:hAnsi="Times New Roman" w:cs="Times New Roman"/>
          <w:szCs w:val="24"/>
        </w:rPr>
        <w:t xml:space="preserve">Soil </w:t>
      </w:r>
      <w:r>
        <w:rPr>
          <w:rFonts w:ascii="Times New Roman" w:hAnsi="Times New Roman" w:cs="Times New Roman"/>
          <w:szCs w:val="24"/>
        </w:rPr>
        <w:t>e</w:t>
      </w:r>
      <w:r w:rsidRPr="002A3CDD">
        <w:rPr>
          <w:rFonts w:ascii="Times New Roman" w:hAnsi="Times New Roman" w:cs="Times New Roman"/>
          <w:szCs w:val="24"/>
        </w:rPr>
        <w:t xml:space="preserve">rodibility </w:t>
      </w:r>
      <w:r>
        <w:rPr>
          <w:rFonts w:ascii="Times New Roman" w:hAnsi="Times New Roman" w:cs="Times New Roman"/>
          <w:szCs w:val="24"/>
        </w:rPr>
        <w:t>f</w:t>
      </w:r>
      <w:r w:rsidRPr="002A3CDD">
        <w:rPr>
          <w:rFonts w:ascii="Times New Roman" w:hAnsi="Times New Roman" w:cs="Times New Roman"/>
          <w:szCs w:val="24"/>
        </w:rPr>
        <w:t xml:space="preserve">actor (K) determines a surface material or soil's vulnerability to erosion, sediment transportability, and runoff rate, measured under standard conditions using a unit plot with a 9% gradient and 22.6 meters length, tilled up and down the hill and maintained in continuous fallow  is influenced by soil texture, profile structure, organic matter content, and permeability </w:t>
      </w:r>
      <w:r w:rsidRPr="002A3CDD">
        <w:rPr>
          <w:rFonts w:ascii="Times New Roman" w:hAnsi="Times New Roman" w:cs="Times New Roman"/>
          <w:szCs w:val="24"/>
        </w:rPr>
        <w:fldChar w:fldCharType="begin" w:fldLock="1"/>
      </w:r>
      <w:r w:rsidRPr="002A3CDD">
        <w:rPr>
          <w:rFonts w:ascii="Times New Roman" w:hAnsi="Times New Roman" w:cs="Times New Roman"/>
          <w:szCs w:val="24"/>
        </w:rPr>
        <w:instrText>ADDIN CSL_CITATION {"citationItems":[{"id":"ITEM-1","itemData":{"author":[{"dropping-particle":"","family":"Kim","given":"Hyeon Sik","non-dropping-particle":"","parse-names":false,"suffix":""}],"id":"ITEM-1","issued":{"date-parts":[["2006"]]},"publisher":"Colorado State University Fort Collins, CO, USA","title":"Soil erosion modeling using RUSLE and GIS on the Imha watershed, South Korea","type":"article"},"uris":["http://www.mendeley.com/documents/?uuid=79a4d47e-689e-420e-ab89-baa1857c4784"]}],"mendeley":{"formattedCitation":"(Kim, 2006)","plainTextFormattedCitation":"(Kim, 2006)","previouslyFormattedCitation":"(Kim, 2006)"},"properties":{"noteIndex":0},"schema":"https://github.com/citation-style-language/schema/raw/master/csl-citation.json"}</w:instrText>
      </w:r>
      <w:r w:rsidRPr="002A3CDD">
        <w:rPr>
          <w:rFonts w:ascii="Times New Roman" w:hAnsi="Times New Roman" w:cs="Times New Roman"/>
          <w:szCs w:val="24"/>
        </w:rPr>
        <w:fldChar w:fldCharType="separate"/>
      </w:r>
      <w:r w:rsidRPr="002A3CDD">
        <w:rPr>
          <w:rFonts w:ascii="Times New Roman" w:hAnsi="Times New Roman" w:cs="Times New Roman"/>
          <w:noProof/>
          <w:szCs w:val="24"/>
        </w:rPr>
        <w:t>(Kim, 2006)</w:t>
      </w:r>
      <w:r w:rsidRPr="002A3CDD">
        <w:rPr>
          <w:rFonts w:ascii="Times New Roman" w:hAnsi="Times New Roman" w:cs="Times New Roman"/>
          <w:szCs w:val="24"/>
        </w:rPr>
        <w:fldChar w:fldCharType="end"/>
      </w:r>
      <w:r w:rsidRPr="002A3CDD">
        <w:rPr>
          <w:rFonts w:ascii="Times New Roman" w:hAnsi="Times New Roman" w:cs="Times New Roman"/>
          <w:szCs w:val="24"/>
        </w:rPr>
        <w:t xml:space="preserve">. Its values range from 0.01 for stable soils to 0.70 for fragile soils </w:t>
      </w:r>
      <w:r w:rsidRPr="002A3CDD">
        <w:rPr>
          <w:rFonts w:ascii="Times New Roman" w:hAnsi="Times New Roman" w:cs="Times New Roman"/>
          <w:szCs w:val="24"/>
        </w:rPr>
        <w:fldChar w:fldCharType="begin" w:fldLock="1"/>
      </w:r>
      <w:r w:rsidRPr="002A3CDD">
        <w:rPr>
          <w:rFonts w:ascii="Times New Roman" w:hAnsi="Times New Roman" w:cs="Times New Roman"/>
          <w:szCs w:val="24"/>
        </w:rPr>
        <w:instrText>ADDIN CSL_CITATION {"citationItems":[{"id":"ITEM-1","itemData":{"ISSN":"2194-8798","author":[{"dropping-particle":"","family":"Chen","given":"Hao","non-dropping-particle":"","parse-names":false,"suffix":""},{"dropping-particle":"","family":"Lewis","given":"L A","non-dropping-particle":"","parse-names":false,"suffix":""},{"dropping-particle":"","family":"Garouani","given":"A","non-dropping-particle":"El","parse-names":false,"suffix":""}],"container-title":"Geographica Helvetica","id":"ITEM-1","issue":"1","issued":{"date-parts":[["2008"]]},"page":"36-47","publisher":"Geographisch-Ethnographische Gesellschaft Zürich Göttingen, Germany","title":"Modeling soil erosion and deposition within a Mediterranean mountainous environment utilizing remote sensing and GIS–Wadi Tlata, Morocco","type":"article-journal","volume":"63"},"uris":["http://www.mendeley.com/documents/?uuid=9510a5c7-8005-4c94-ae2c-eeac95084822"]}],"mendeley":{"formattedCitation":"(Chen et al., 2008)","plainTextFormattedCitation":"(Chen et al., 2008)","previouslyFormattedCitation":"(Chen et al., 2008)"},"properties":{"noteIndex":0},"schema":"https://github.com/citation-style-language/schema/raw/master/csl-citation.json"}</w:instrText>
      </w:r>
      <w:r w:rsidRPr="002A3CDD">
        <w:rPr>
          <w:rFonts w:ascii="Times New Roman" w:hAnsi="Times New Roman" w:cs="Times New Roman"/>
          <w:szCs w:val="24"/>
        </w:rPr>
        <w:fldChar w:fldCharType="separate"/>
      </w:r>
      <w:r w:rsidRPr="002A3CDD">
        <w:rPr>
          <w:rFonts w:ascii="Times New Roman" w:hAnsi="Times New Roman" w:cs="Times New Roman"/>
          <w:noProof/>
          <w:szCs w:val="24"/>
        </w:rPr>
        <w:t>(Chen et al., 2008)</w:t>
      </w:r>
      <w:r w:rsidRPr="002A3CDD">
        <w:rPr>
          <w:rFonts w:ascii="Times New Roman" w:hAnsi="Times New Roman" w:cs="Times New Roman"/>
          <w:szCs w:val="24"/>
        </w:rPr>
        <w:fldChar w:fldCharType="end"/>
      </w:r>
      <w:r w:rsidRPr="002A3CDD">
        <w:rPr>
          <w:rFonts w:ascii="Times New Roman" w:hAnsi="Times New Roman" w:cs="Times New Roman"/>
          <w:szCs w:val="24"/>
        </w:rPr>
        <w:t xml:space="preserve">, indicating the rate of soil loss based on the rainfall erosivity (R) index. In a study by </w:t>
      </w:r>
      <w:r w:rsidRPr="002A3CDD">
        <w:rPr>
          <w:rFonts w:ascii="Times New Roman" w:hAnsi="Times New Roman" w:cs="Times New Roman"/>
          <w:szCs w:val="24"/>
        </w:rPr>
        <w:fldChar w:fldCharType="begin" w:fldLock="1"/>
      </w:r>
      <w:r w:rsidRPr="002A3CDD">
        <w:rPr>
          <w:rFonts w:ascii="Times New Roman" w:hAnsi="Times New Roman" w:cs="Times New Roman"/>
          <w:szCs w:val="24"/>
        </w:rPr>
        <w:instrText>ADDIN CSL_CITATION {"citationItems":[{"id":"ITEM-1","itemData":{"DOI":"10.1007/s12594-023-2324-y","ISSN":"09746889","abstract":"Chilika Lake is the largest coastal lagoon on the eastern coast of India. The aerial extension of the lake fluctuates between 1165 km2 to 906 km2. The opening of new inlet into the lake has enriched its biodiversity but also has increased the rate of siltation, which inturn affected the lake’s water holding capacity, causing ecological repercussions and impacting its flora and fauna. The RUSLE model integrated with remote sensing and GIS techniques was used to assess the soil loss in watershed of Chilika Lake. The model takes into account various factor viz. Crop/cover management factor (C), Soil erodibility factor (K), slope length (L), Conservation support practice factor (P), Rainfall erosivity factor (R), and steepness factor (S) to estimate potential soil loss. The results of the study reveal that 486.92 km2 i.e., 73.16% area of the Chilika watershed falls under least risk category of soil erosion, 44.17 km2 (6.6%) under moderate category, while, about 11% is at high, 8.8% at very high, and 0.043 at severe risk of soil erosion. The analysis estimates the annual average soil loss rate in the catchment of Chilika Lake to be 32.41 ton/ha/yr. The raster layers developed to study spatial soil loss indicate that the catchment of the lake is under the grip of soil erosion and siltation problems. Therefore, the study recommends immediate action of conservation and management planning processes to save the lake from further degradation.","author":[{"dropping-particle":"","family":"Behera","given":"Dhiroj Kumar","non-dropping-particle":"","parse-names":false,"suffix":""},{"dropping-particle":"","family":"Jamal","given":"Saleha","non-dropping-particle":"","parse-names":false,"suffix":""},{"dropping-particle":"","family":"Ahmad","given":"Wani Suhail","non-dropping-particle":"","parse-names":false,"suffix":""},{"dropping-particle":"","family":"Taqi","given":"Mohd","non-dropping-particle":"","parse-names":false,"suffix":""},{"dropping-particle":"","family":"Kumar","given":"Rajiv","non-dropping-particle":"","parse-names":false,"suffix":""}],"container-title":"Journal of the Geological Society of India","id":"ITEM-1","issue":"3","issued":{"date-parts":[["2023"]]},"page":"406-414","title":"Estimation of Soil Erosion Using RUSLE Model and GIS Tools: A Study of Chilika Lake, Odisha","type":"article-journal","volume":"99"},"uris":["http://www.mendeley.com/documents/?uuid=d386db09-d561-45df-aa65-3b9b80462c94"]}],"mendeley":{"formattedCitation":"(Behera et al., 2023)","plainTextFormattedCitation":"(Behera et al., 2023)","previouslyFormattedCitation":"(Behera et al., 2023)"},"properties":{"noteIndex":0},"schema":"https://github.com/citation-style-language/schema/raw/master/csl-citation.json"}</w:instrText>
      </w:r>
      <w:r w:rsidRPr="002A3CDD">
        <w:rPr>
          <w:rFonts w:ascii="Times New Roman" w:hAnsi="Times New Roman" w:cs="Times New Roman"/>
          <w:szCs w:val="24"/>
        </w:rPr>
        <w:fldChar w:fldCharType="separate"/>
      </w:r>
      <w:r w:rsidRPr="002A3CDD">
        <w:rPr>
          <w:rFonts w:ascii="Times New Roman" w:hAnsi="Times New Roman" w:cs="Times New Roman"/>
          <w:noProof/>
          <w:szCs w:val="24"/>
        </w:rPr>
        <w:t>(Behera et al., 2023)</w:t>
      </w:r>
      <w:r w:rsidRPr="002A3CDD">
        <w:rPr>
          <w:rFonts w:ascii="Times New Roman" w:hAnsi="Times New Roman" w:cs="Times New Roman"/>
          <w:szCs w:val="24"/>
        </w:rPr>
        <w:fldChar w:fldCharType="end"/>
      </w:r>
      <w:r w:rsidRPr="002A3CDD">
        <w:rPr>
          <w:rFonts w:ascii="Times New Roman" w:hAnsi="Times New Roman" w:cs="Times New Roman"/>
          <w:szCs w:val="24"/>
        </w:rPr>
        <w:t xml:space="preserve"> focusing on the </w:t>
      </w:r>
      <w:proofErr w:type="spellStart"/>
      <w:r w:rsidRPr="002A3CDD">
        <w:rPr>
          <w:rFonts w:ascii="Times New Roman" w:hAnsi="Times New Roman" w:cs="Times New Roman"/>
          <w:szCs w:val="24"/>
        </w:rPr>
        <w:t>Chilika</w:t>
      </w:r>
      <w:proofErr w:type="spellEnd"/>
      <w:r w:rsidRPr="002A3CDD">
        <w:rPr>
          <w:rFonts w:ascii="Times New Roman" w:hAnsi="Times New Roman" w:cs="Times New Roman"/>
          <w:szCs w:val="24"/>
        </w:rPr>
        <w:t xml:space="preserve"> watershed, they established a relationship between organic matter and soil texture to employ the soil erodibility factor. The current study used the following equation, developed by </w:t>
      </w:r>
      <w:r w:rsidRPr="002A3CDD">
        <w:rPr>
          <w:rFonts w:ascii="Times New Roman" w:hAnsi="Times New Roman" w:cs="Times New Roman"/>
          <w:szCs w:val="24"/>
        </w:rPr>
        <w:fldChar w:fldCharType="begin" w:fldLock="1"/>
      </w:r>
      <w:r w:rsidRPr="002A3CDD">
        <w:rPr>
          <w:rFonts w:ascii="Times New Roman" w:hAnsi="Times New Roman" w:cs="Times New Roman"/>
          <w:szCs w:val="24"/>
        </w:rPr>
        <w:instrText>ADDIN CSL_CITATION {"citationItems":[{"id":"ITEM-1","itemData":{"ISSN":"0022-4561","author":[{"dropping-particle":"","family":"Williams","given":"J","non-dropping-particle":"","parse-names":false,"suffix":""},{"dropping-particle":"","family":"Nearing","given":"M","non-dropping-particle":"","parse-names":false,"suffix":""},{"dropping-particle":"","family":"Nicks","given":"A","non-dropping-particle":"","parse-names":false,"suffix":""},{"dropping-particle":"","family":"Skidmore","given":"E","non-dropping-particle":"","parse-names":false,"suffix":""},{"dropping-particle":"","family":"Valentin","given":"C","non-dropping-particle":"","parse-names":false,"suffix":""},{"dropping-particle":"","family":"King","given":"K","non-dropping-particle":"","parse-names":false,"suffix":""},{"dropping-particle":"","family":"Savabi","given":"R","non-dropping-particle":"","parse-names":false,"suffix":""}],"container-title":"Journal of Soil and Water Conservation","id":"ITEM-1","issue":"5","issued":{"date-parts":[["1996"]]},"page":"381-385","publisher":"Soil and Water Conservation Society","title":"Using soil erosion models for global change studies","type":"article-journal","volume":"51"},"uris":["http://www.mendeley.com/documents/?uuid=02ae1c00-f1d0-49f7-a351-a4a56bedd31c"]}],"mendeley":{"formattedCitation":"(Williams et al., 1996)","plainTextFormattedCitation":"(Williams et al., 1996)","previouslyFormattedCitation":"(Williams et al., 1996)"},"properties":{"noteIndex":0},"schema":"https://github.com/citation-style-language/schema/raw/master/csl-citation.json"}</w:instrText>
      </w:r>
      <w:r w:rsidRPr="002A3CDD">
        <w:rPr>
          <w:rFonts w:ascii="Times New Roman" w:hAnsi="Times New Roman" w:cs="Times New Roman"/>
          <w:szCs w:val="24"/>
        </w:rPr>
        <w:fldChar w:fldCharType="separate"/>
      </w:r>
      <w:r w:rsidRPr="002A3CDD">
        <w:rPr>
          <w:rFonts w:ascii="Times New Roman" w:hAnsi="Times New Roman" w:cs="Times New Roman"/>
          <w:noProof/>
          <w:szCs w:val="24"/>
        </w:rPr>
        <w:t>(Williams et al., 1996)</w:t>
      </w:r>
      <w:r w:rsidRPr="002A3CDD">
        <w:rPr>
          <w:rFonts w:ascii="Times New Roman" w:hAnsi="Times New Roman" w:cs="Times New Roman"/>
          <w:szCs w:val="24"/>
        </w:rPr>
        <w:fldChar w:fldCharType="end"/>
      </w:r>
      <w:r w:rsidRPr="002A3CDD">
        <w:rPr>
          <w:rFonts w:ascii="Times New Roman" w:hAnsi="Times New Roman" w:cs="Times New Roman"/>
          <w:szCs w:val="24"/>
        </w:rPr>
        <w:t xml:space="preserve"> for the determination of soil erodibility factor (K).</w:t>
      </w:r>
    </w:p>
    <w:p w14:paraId="56380BFF" w14:textId="77777777" w:rsidR="00975C5E" w:rsidRPr="00630769" w:rsidRDefault="00975C5E" w:rsidP="00975C5E">
      <w:pPr>
        <w:spacing w:line="360" w:lineRule="auto"/>
        <w:ind w:left="1440"/>
        <w:jc w:val="both"/>
        <w:rPr>
          <w:rStyle w:val="mn"/>
          <w:rFonts w:ascii="Times New Roman" w:hAnsi="Times New Roman" w:cs="Times New Roman"/>
          <w:b/>
          <w:bCs/>
          <w:vertAlign w:val="subscript"/>
        </w:rPr>
      </w:pPr>
      <w:r w:rsidRPr="00630769">
        <w:rPr>
          <w:rFonts w:ascii="Times New Roman" w:hAnsi="Times New Roman" w:cs="Times New Roman"/>
          <w:b/>
          <w:bCs/>
        </w:rPr>
        <w:t>K</w:t>
      </w:r>
      <w:r w:rsidRPr="00630769">
        <w:rPr>
          <w:rFonts w:ascii="Times New Roman" w:hAnsi="Times New Roman" w:cs="Times New Roman"/>
          <w:b/>
          <w:bCs/>
          <w:vertAlign w:val="subscript"/>
        </w:rPr>
        <w:t xml:space="preserve">RUSLE </w:t>
      </w:r>
      <w:r w:rsidRPr="00630769">
        <w:rPr>
          <w:rFonts w:ascii="Times New Roman" w:hAnsi="Times New Roman" w:cs="Times New Roman"/>
          <w:b/>
          <w:bCs/>
        </w:rPr>
        <w:t>=</w:t>
      </w:r>
      <w:r w:rsidRPr="00630769">
        <w:rPr>
          <w:rFonts w:ascii="Times New Roman" w:hAnsi="Times New Roman" w:cs="Times New Roman"/>
          <w:b/>
          <w:bCs/>
          <w:vertAlign w:val="subscript"/>
        </w:rPr>
        <w:t xml:space="preserve"> </w:t>
      </w:r>
      <w:r w:rsidRPr="00630769">
        <w:rPr>
          <w:rFonts w:ascii="Times New Roman" w:hAnsi="Times New Roman" w:cs="Times New Roman"/>
          <w:b/>
          <w:bCs/>
        </w:rPr>
        <w:t>K</w:t>
      </w:r>
      <w:r w:rsidRPr="00630769">
        <w:rPr>
          <w:rFonts w:ascii="Times New Roman" w:hAnsi="Times New Roman" w:cs="Times New Roman"/>
          <w:b/>
          <w:bCs/>
          <w:vertAlign w:val="subscript"/>
        </w:rPr>
        <w:t xml:space="preserve">w </w:t>
      </w:r>
      <w:r w:rsidRPr="00630769">
        <w:rPr>
          <w:rFonts w:ascii="Times New Roman" w:hAnsi="Times New Roman" w:cs="Times New Roman"/>
          <w:b/>
          <w:bCs/>
        </w:rPr>
        <w:t xml:space="preserve">= </w:t>
      </w:r>
      <w:proofErr w:type="spellStart"/>
      <w:r w:rsidRPr="00630769">
        <w:rPr>
          <w:rFonts w:ascii="Times New Roman" w:hAnsi="Times New Roman" w:cs="Times New Roman"/>
          <w:b/>
          <w:bCs/>
        </w:rPr>
        <w:t>F</w:t>
      </w:r>
      <w:r w:rsidRPr="00630769">
        <w:rPr>
          <w:rFonts w:ascii="Times New Roman" w:hAnsi="Times New Roman" w:cs="Times New Roman"/>
          <w:b/>
          <w:bCs/>
          <w:vertAlign w:val="subscript"/>
        </w:rPr>
        <w:t>csand</w:t>
      </w:r>
      <w:proofErr w:type="spellEnd"/>
      <w:r w:rsidRPr="00630769">
        <w:rPr>
          <w:rFonts w:ascii="Times New Roman" w:hAnsi="Times New Roman" w:cs="Times New Roman"/>
          <w:b/>
          <w:bCs/>
          <w:vertAlign w:val="subscript"/>
        </w:rPr>
        <w:t xml:space="preserve"> </w:t>
      </w:r>
      <w:r w:rsidRPr="00630769">
        <w:rPr>
          <w:rFonts w:ascii="Times New Roman" w:hAnsi="Times New Roman" w:cs="Times New Roman"/>
          <w:b/>
          <w:bCs/>
        </w:rPr>
        <w:t xml:space="preserve">* </w:t>
      </w:r>
      <w:proofErr w:type="spellStart"/>
      <w:r w:rsidRPr="00630769">
        <w:rPr>
          <w:rFonts w:ascii="Times New Roman" w:hAnsi="Times New Roman" w:cs="Times New Roman"/>
          <w:b/>
          <w:bCs/>
        </w:rPr>
        <w:t>F</w:t>
      </w:r>
      <w:r w:rsidRPr="00630769">
        <w:rPr>
          <w:rFonts w:ascii="Times New Roman" w:hAnsi="Times New Roman" w:cs="Times New Roman"/>
          <w:b/>
          <w:bCs/>
          <w:vertAlign w:val="subscript"/>
        </w:rPr>
        <w:t>cl-si</w:t>
      </w:r>
      <w:proofErr w:type="spellEnd"/>
      <w:r w:rsidRPr="00630769">
        <w:rPr>
          <w:rFonts w:ascii="Times New Roman" w:hAnsi="Times New Roman" w:cs="Times New Roman"/>
          <w:b/>
          <w:bCs/>
        </w:rPr>
        <w:t xml:space="preserve"> * </w:t>
      </w:r>
      <w:proofErr w:type="spellStart"/>
      <w:r w:rsidRPr="00630769">
        <w:rPr>
          <w:rFonts w:ascii="Times New Roman" w:hAnsi="Times New Roman" w:cs="Times New Roman"/>
          <w:b/>
          <w:bCs/>
        </w:rPr>
        <w:t>F</w:t>
      </w:r>
      <w:r w:rsidRPr="00630769">
        <w:rPr>
          <w:rFonts w:ascii="Times New Roman" w:hAnsi="Times New Roman" w:cs="Times New Roman"/>
          <w:b/>
          <w:bCs/>
          <w:vertAlign w:val="subscript"/>
        </w:rPr>
        <w:t>orgc</w:t>
      </w:r>
      <w:proofErr w:type="spellEnd"/>
      <w:r w:rsidRPr="00630769">
        <w:rPr>
          <w:rFonts w:ascii="Times New Roman" w:hAnsi="Times New Roman" w:cs="Times New Roman"/>
          <w:b/>
          <w:bCs/>
          <w:vertAlign w:val="subscript"/>
        </w:rPr>
        <w:t xml:space="preserve"> </w:t>
      </w:r>
      <w:r w:rsidRPr="00630769">
        <w:rPr>
          <w:rFonts w:ascii="Times New Roman" w:hAnsi="Times New Roman" w:cs="Times New Roman"/>
          <w:b/>
          <w:bCs/>
        </w:rPr>
        <w:t xml:space="preserve">* </w:t>
      </w:r>
      <w:proofErr w:type="spellStart"/>
      <w:r w:rsidRPr="00630769">
        <w:rPr>
          <w:rFonts w:ascii="Times New Roman" w:hAnsi="Times New Roman" w:cs="Times New Roman"/>
          <w:b/>
          <w:bCs/>
        </w:rPr>
        <w:t>F</w:t>
      </w:r>
      <w:r w:rsidRPr="00630769">
        <w:rPr>
          <w:rFonts w:ascii="Times New Roman" w:hAnsi="Times New Roman" w:cs="Times New Roman"/>
          <w:b/>
          <w:bCs/>
          <w:vertAlign w:val="subscript"/>
        </w:rPr>
        <w:t>hisand</w:t>
      </w:r>
      <w:proofErr w:type="spellEnd"/>
      <w:r w:rsidRPr="00630769">
        <w:rPr>
          <w:rFonts w:ascii="Times New Roman" w:hAnsi="Times New Roman" w:cs="Times New Roman"/>
          <w:b/>
          <w:bCs/>
          <w:vertAlign w:val="subscript"/>
        </w:rPr>
        <w:t xml:space="preserve"> </w:t>
      </w:r>
      <w:r w:rsidRPr="00630769">
        <w:rPr>
          <w:rStyle w:val="mn"/>
          <w:rFonts w:ascii="Times New Roman" w:eastAsia="STIXGeneral" w:hAnsi="Times New Roman" w:cs="Times New Roman"/>
          <w:bdr w:val="none" w:sz="0" w:space="0" w:color="auto" w:frame="1"/>
          <w:shd w:val="clear" w:color="auto" w:fill="FCFCFC"/>
          <w:vertAlign w:val="subscript"/>
        </w:rPr>
        <w:t xml:space="preserve">                                                             </w:t>
      </w:r>
      <w:r w:rsidRPr="00630769">
        <w:rPr>
          <w:rStyle w:val="mn"/>
          <w:rFonts w:ascii="Times New Roman" w:eastAsia="STIXGeneral" w:hAnsi="Times New Roman" w:cs="Times New Roman"/>
          <w:bdr w:val="none" w:sz="0" w:space="0" w:color="auto" w:frame="1"/>
          <w:shd w:val="clear" w:color="auto" w:fill="FCFCFC"/>
        </w:rPr>
        <w:t>(3)</w:t>
      </w:r>
      <w:r w:rsidRPr="00630769">
        <w:rPr>
          <w:rStyle w:val="mn"/>
          <w:rFonts w:ascii="Times New Roman" w:eastAsia="STIXGeneral" w:hAnsi="Times New Roman" w:cs="Times New Roman"/>
          <w:bdr w:val="none" w:sz="0" w:space="0" w:color="auto" w:frame="1"/>
          <w:shd w:val="clear" w:color="auto" w:fill="FCFCFC"/>
          <w:vertAlign w:val="subscript"/>
        </w:rPr>
        <w:t xml:space="preserve">                                                                         </w:t>
      </w:r>
    </w:p>
    <w:p w14:paraId="3F312654" w14:textId="77777777" w:rsidR="00975C5E" w:rsidRPr="00630769" w:rsidRDefault="00975C5E" w:rsidP="00975C5E">
      <w:pPr>
        <w:spacing w:line="360" w:lineRule="auto"/>
        <w:jc w:val="both"/>
        <w:rPr>
          <w:rStyle w:val="mn"/>
          <w:rFonts w:ascii="Times New Roman" w:eastAsia="STIXGeneral" w:hAnsi="Times New Roman" w:cs="Times New Roman"/>
          <w:bdr w:val="none" w:sz="0" w:space="0" w:color="auto" w:frame="1"/>
          <w:shd w:val="clear" w:color="auto" w:fill="FCFCFC"/>
          <w:vertAlign w:val="superscript"/>
        </w:rPr>
      </w:pPr>
      <w:proofErr w:type="spellStart"/>
      <w:r w:rsidRPr="00630769">
        <w:rPr>
          <w:rStyle w:val="mn"/>
          <w:rFonts w:ascii="Times New Roman" w:eastAsia="STIXGeneral" w:hAnsi="Times New Roman" w:cs="Times New Roman"/>
          <w:b/>
          <w:bCs/>
          <w:bdr w:val="none" w:sz="0" w:space="0" w:color="auto" w:frame="1"/>
          <w:shd w:val="clear" w:color="auto" w:fill="FCFCFC"/>
          <w:vertAlign w:val="superscript"/>
        </w:rPr>
        <w:lastRenderedPageBreak/>
        <w:t>F</w:t>
      </w:r>
      <w:r w:rsidRPr="00630769">
        <w:rPr>
          <w:rStyle w:val="mn"/>
          <w:rFonts w:ascii="Times New Roman" w:eastAsia="STIXGeneral" w:hAnsi="Times New Roman" w:cs="Times New Roman"/>
          <w:b/>
          <w:bCs/>
          <w:bdr w:val="none" w:sz="0" w:space="0" w:color="auto" w:frame="1"/>
          <w:shd w:val="clear" w:color="auto" w:fill="FCFCFC"/>
          <w:vertAlign w:val="subscript"/>
        </w:rPr>
        <w:t>csand</w:t>
      </w:r>
      <w:proofErr w:type="spellEnd"/>
      <w:r w:rsidRPr="00630769">
        <w:rPr>
          <w:rStyle w:val="mn"/>
          <w:rFonts w:ascii="Times New Roman" w:eastAsia="STIXGeneral" w:hAnsi="Times New Roman" w:cs="Times New Roman"/>
          <w:bdr w:val="none" w:sz="0" w:space="0" w:color="auto" w:frame="1"/>
          <w:shd w:val="clear" w:color="auto" w:fill="FCFCFC"/>
          <w:vertAlign w:val="superscript"/>
        </w:rPr>
        <w:t xml:space="preserve"> </w:t>
      </w:r>
      <w:r w:rsidRPr="00630769">
        <w:rPr>
          <w:rStyle w:val="mn"/>
          <w:rFonts w:ascii="Times New Roman" w:eastAsia="STIXGeneral" w:hAnsi="Times New Roman" w:cs="Times New Roman"/>
          <w:bdr w:val="none" w:sz="0" w:space="0" w:color="auto" w:frame="1"/>
          <w:shd w:val="clear" w:color="auto" w:fill="FCFCFC"/>
        </w:rPr>
        <w:t>is the factor that lowers the K indicator in soil with high coarse sand content and higher for soil with little sand.</w:t>
      </w:r>
      <w:r w:rsidRPr="00630769">
        <w:rPr>
          <w:rStyle w:val="mn"/>
          <w:rFonts w:ascii="Times New Roman" w:eastAsia="STIXGeneral" w:hAnsi="Times New Roman" w:cs="Times New Roman"/>
          <w:bdr w:val="none" w:sz="0" w:space="0" w:color="auto" w:frame="1"/>
          <w:shd w:val="clear" w:color="auto" w:fill="FCFCFC"/>
          <w:vertAlign w:val="superscript"/>
        </w:rPr>
        <w:t xml:space="preserve"> </w:t>
      </w:r>
      <w:r w:rsidRPr="00630769">
        <w:rPr>
          <w:rStyle w:val="mn"/>
          <w:rFonts w:ascii="Times New Roman" w:eastAsia="STIXGeneral" w:hAnsi="Times New Roman" w:cs="Times New Roman"/>
          <w:bdr w:val="none" w:sz="0" w:space="0" w:color="auto" w:frame="1"/>
          <w:shd w:val="clear" w:color="auto" w:fill="FCFCFC"/>
          <w:vertAlign w:val="superscript"/>
        </w:rPr>
        <w:tab/>
      </w:r>
    </w:p>
    <w:p w14:paraId="5B98458C" w14:textId="77777777" w:rsidR="00975C5E" w:rsidRPr="00630769" w:rsidRDefault="00975C5E" w:rsidP="00975C5E">
      <w:pPr>
        <w:spacing w:line="360" w:lineRule="auto"/>
        <w:jc w:val="both"/>
        <w:rPr>
          <w:rFonts w:ascii="Times New Roman" w:hAnsi="Times New Roman" w:cs="Times New Roman"/>
        </w:rPr>
      </w:pPr>
      <w:proofErr w:type="spellStart"/>
      <w:r w:rsidRPr="00630769">
        <w:rPr>
          <w:rStyle w:val="mn"/>
          <w:rFonts w:ascii="Times New Roman" w:eastAsia="STIXGeneral" w:hAnsi="Times New Roman" w:cs="Times New Roman"/>
          <w:b/>
          <w:bCs/>
          <w:bdr w:val="none" w:sz="0" w:space="0" w:color="auto" w:frame="1"/>
          <w:shd w:val="clear" w:color="auto" w:fill="FCFCFC"/>
          <w:vertAlign w:val="superscript"/>
        </w:rPr>
        <w:t>F</w:t>
      </w:r>
      <w:r w:rsidRPr="00630769">
        <w:rPr>
          <w:rStyle w:val="mn"/>
          <w:rFonts w:ascii="Times New Roman" w:eastAsia="STIXGeneral" w:hAnsi="Times New Roman" w:cs="Times New Roman"/>
          <w:b/>
          <w:bCs/>
          <w:bdr w:val="none" w:sz="0" w:space="0" w:color="auto" w:frame="1"/>
          <w:shd w:val="clear" w:color="auto" w:fill="FCFCFC"/>
          <w:vertAlign w:val="subscript"/>
        </w:rPr>
        <w:t>Ci</w:t>
      </w:r>
      <w:proofErr w:type="spellEnd"/>
      <w:r w:rsidRPr="00630769">
        <w:rPr>
          <w:rStyle w:val="mn"/>
          <w:rFonts w:ascii="Times New Roman" w:eastAsia="STIXGeneral" w:hAnsi="Times New Roman" w:cs="Times New Roman"/>
          <w:b/>
          <w:bCs/>
          <w:bdr w:val="none" w:sz="0" w:space="0" w:color="auto" w:frame="1"/>
          <w:shd w:val="clear" w:color="auto" w:fill="FCFCFC"/>
          <w:vertAlign w:val="subscript"/>
        </w:rPr>
        <w:t>-Si is</w:t>
      </w:r>
      <w:r w:rsidRPr="00630769">
        <w:rPr>
          <w:rFonts w:ascii="Times New Roman" w:hAnsi="Times New Roman" w:cs="Times New Roman"/>
        </w:rPr>
        <w:t xml:space="preserve"> the low soil erodibility factor for the soil with high clay- to -slit- ratios.</w:t>
      </w:r>
    </w:p>
    <w:p w14:paraId="7BB0EE50" w14:textId="77777777" w:rsidR="00975C5E" w:rsidRPr="00630769" w:rsidRDefault="00975C5E" w:rsidP="00975C5E">
      <w:pPr>
        <w:spacing w:line="360" w:lineRule="auto"/>
        <w:jc w:val="both"/>
        <w:rPr>
          <w:rFonts w:ascii="Times New Roman" w:hAnsi="Times New Roman" w:cs="Times New Roman"/>
        </w:rPr>
      </w:pPr>
      <w:proofErr w:type="spellStart"/>
      <w:r w:rsidRPr="00630769">
        <w:rPr>
          <w:rFonts w:ascii="Times New Roman" w:hAnsi="Times New Roman" w:cs="Times New Roman"/>
        </w:rPr>
        <w:t>F</w:t>
      </w:r>
      <w:r w:rsidRPr="00630769">
        <w:rPr>
          <w:rFonts w:ascii="Times New Roman" w:hAnsi="Times New Roman" w:cs="Times New Roman"/>
          <w:b/>
          <w:bCs/>
          <w:vertAlign w:val="subscript"/>
        </w:rPr>
        <w:t>orgnc</w:t>
      </w:r>
      <w:proofErr w:type="spellEnd"/>
      <w:r w:rsidRPr="00630769">
        <w:rPr>
          <w:rFonts w:ascii="Times New Roman" w:hAnsi="Times New Roman" w:cs="Times New Roman"/>
          <w:b/>
          <w:bCs/>
          <w:vertAlign w:val="subscript"/>
        </w:rPr>
        <w:t xml:space="preserve"> </w:t>
      </w:r>
      <w:r w:rsidRPr="00630769">
        <w:rPr>
          <w:rFonts w:ascii="Times New Roman" w:hAnsi="Times New Roman" w:cs="Times New Roman"/>
        </w:rPr>
        <w:t xml:space="preserve">reduce thew K value in soil with high organic </w:t>
      </w:r>
      <w:proofErr w:type="gramStart"/>
      <w:r w:rsidRPr="00630769">
        <w:rPr>
          <w:rFonts w:ascii="Times New Roman" w:hAnsi="Times New Roman" w:cs="Times New Roman"/>
        </w:rPr>
        <w:t>content</w:t>
      </w:r>
      <w:proofErr w:type="gramEnd"/>
      <w:r w:rsidRPr="00630769">
        <w:rPr>
          <w:rFonts w:ascii="Times New Roman" w:hAnsi="Times New Roman" w:cs="Times New Roman"/>
        </w:rPr>
        <w:t xml:space="preserve"> </w:t>
      </w:r>
    </w:p>
    <w:p w14:paraId="4DB366D4" w14:textId="77777777" w:rsidR="00975C5E" w:rsidRPr="00630769" w:rsidRDefault="00975C5E" w:rsidP="00975C5E">
      <w:pPr>
        <w:spacing w:line="360" w:lineRule="auto"/>
        <w:jc w:val="both"/>
        <w:rPr>
          <w:rFonts w:ascii="Times New Roman" w:hAnsi="Times New Roman" w:cs="Times New Roman"/>
        </w:rPr>
      </w:pPr>
      <w:proofErr w:type="spellStart"/>
      <w:r w:rsidRPr="00630769">
        <w:rPr>
          <w:rFonts w:ascii="Times New Roman" w:hAnsi="Times New Roman" w:cs="Times New Roman"/>
          <w:b/>
          <w:bCs/>
        </w:rPr>
        <w:t>F</w:t>
      </w:r>
      <w:r w:rsidRPr="00630769">
        <w:rPr>
          <w:rFonts w:ascii="Times New Roman" w:hAnsi="Times New Roman" w:cs="Times New Roman"/>
          <w:b/>
          <w:bCs/>
          <w:vertAlign w:val="subscript"/>
        </w:rPr>
        <w:t>hisand</w:t>
      </w:r>
      <w:proofErr w:type="spellEnd"/>
      <w:r w:rsidRPr="00630769">
        <w:rPr>
          <w:rFonts w:ascii="Times New Roman" w:hAnsi="Times New Roman" w:cs="Times New Roman"/>
        </w:rPr>
        <w:t xml:space="preserve"> Lowers the K content of soil with extremely high sand </w:t>
      </w:r>
      <w:proofErr w:type="gramStart"/>
      <w:r w:rsidRPr="00630769">
        <w:rPr>
          <w:rFonts w:ascii="Times New Roman" w:hAnsi="Times New Roman" w:cs="Times New Roman"/>
        </w:rPr>
        <w:t>content</w:t>
      </w:r>
      <w:proofErr w:type="gramEnd"/>
      <w:r w:rsidRPr="00630769">
        <w:rPr>
          <w:rFonts w:ascii="Times New Roman" w:hAnsi="Times New Roman" w:cs="Times New Roman"/>
        </w:rPr>
        <w:t xml:space="preserve">   </w:t>
      </w:r>
    </w:p>
    <w:p w14:paraId="767C9EEA" w14:textId="77777777" w:rsidR="00975C5E" w:rsidRPr="00630769" w:rsidRDefault="00975C5E" w:rsidP="00975C5E">
      <w:pPr>
        <w:spacing w:line="360" w:lineRule="auto"/>
        <w:jc w:val="both"/>
        <w:rPr>
          <w:rFonts w:ascii="Times New Roman" w:hAnsi="Times New Roman" w:cs="Times New Roman"/>
        </w:rPr>
      </w:pPr>
      <w:proofErr w:type="spellStart"/>
      <w:r w:rsidRPr="00630769">
        <w:rPr>
          <w:rFonts w:ascii="Times New Roman" w:hAnsi="Times New Roman" w:cs="Times New Roman"/>
          <w:b/>
          <w:bCs/>
        </w:rPr>
        <w:t>F</w:t>
      </w:r>
      <w:r w:rsidRPr="00630769">
        <w:rPr>
          <w:rFonts w:ascii="Times New Roman" w:hAnsi="Times New Roman" w:cs="Times New Roman"/>
          <w:b/>
          <w:bCs/>
          <w:vertAlign w:val="subscript"/>
        </w:rPr>
        <w:t>csand</w:t>
      </w:r>
      <w:proofErr w:type="spellEnd"/>
      <w:r w:rsidRPr="00630769">
        <w:rPr>
          <w:rFonts w:ascii="Times New Roman" w:hAnsi="Times New Roman" w:cs="Times New Roman"/>
          <w:b/>
          <w:bCs/>
          <w:vertAlign w:val="subscript"/>
        </w:rPr>
        <w:t xml:space="preserve"> </w:t>
      </w:r>
      <w:r w:rsidRPr="00630769">
        <w:rPr>
          <w:rFonts w:ascii="Times New Roman" w:hAnsi="Times New Roman" w:cs="Times New Roman"/>
          <w:b/>
          <w:bCs/>
        </w:rPr>
        <w:t>= (</w:t>
      </w:r>
      <w:r w:rsidRPr="00630769">
        <w:rPr>
          <w:rFonts w:ascii="Times New Roman" w:hAnsi="Times New Roman" w:cs="Times New Roman"/>
        </w:rPr>
        <w:t>0.2+0.3*exp [-0.256*</w:t>
      </w:r>
      <w:proofErr w:type="spellStart"/>
      <w:r w:rsidRPr="00630769">
        <w:rPr>
          <w:rFonts w:ascii="Times New Roman" w:hAnsi="Times New Roman" w:cs="Times New Roman"/>
        </w:rPr>
        <w:t>m</w:t>
      </w:r>
      <w:r w:rsidRPr="00630769">
        <w:rPr>
          <w:rFonts w:ascii="Times New Roman" w:hAnsi="Times New Roman" w:cs="Times New Roman"/>
          <w:vertAlign w:val="subscript"/>
        </w:rPr>
        <w:t>s</w:t>
      </w:r>
      <w:proofErr w:type="spellEnd"/>
      <w:r w:rsidRPr="00630769">
        <w:rPr>
          <w:rFonts w:ascii="Times New Roman" w:hAnsi="Times New Roman" w:cs="Times New Roman"/>
        </w:rPr>
        <w:t>*(1-m</w:t>
      </w:r>
      <w:r w:rsidRPr="00630769">
        <w:rPr>
          <w:rFonts w:ascii="Times New Roman" w:hAnsi="Times New Roman" w:cs="Times New Roman"/>
          <w:vertAlign w:val="subscript"/>
        </w:rPr>
        <w:t xml:space="preserve">silt </w:t>
      </w:r>
      <w:r w:rsidRPr="00630769">
        <w:rPr>
          <w:rFonts w:ascii="Times New Roman" w:hAnsi="Times New Roman" w:cs="Times New Roman"/>
        </w:rPr>
        <w:t>÷ 100)]</w:t>
      </w:r>
      <w:r w:rsidRPr="00630769">
        <w:rPr>
          <w:rFonts w:ascii="Times New Roman" w:hAnsi="Times New Roman" w:cs="Times New Roman"/>
          <w:b/>
          <w:bCs/>
        </w:rPr>
        <w:t xml:space="preserve">)                                             </w:t>
      </w:r>
      <w:r w:rsidRPr="00630769">
        <w:rPr>
          <w:rFonts w:ascii="Times New Roman" w:hAnsi="Times New Roman" w:cs="Times New Roman"/>
        </w:rPr>
        <w:t>(1)</w:t>
      </w:r>
    </w:p>
    <w:p w14:paraId="25E97749" w14:textId="77777777" w:rsidR="00975C5E" w:rsidRPr="00630769" w:rsidRDefault="00975C5E" w:rsidP="00975C5E">
      <w:pPr>
        <w:spacing w:line="360" w:lineRule="auto"/>
        <w:jc w:val="both"/>
        <w:rPr>
          <w:rFonts w:ascii="Times New Roman" w:hAnsi="Times New Roman" w:cs="Times New Roman"/>
          <w:vertAlign w:val="superscript"/>
        </w:rPr>
      </w:pPr>
      <w:proofErr w:type="spellStart"/>
      <w:r w:rsidRPr="00630769">
        <w:rPr>
          <w:rFonts w:ascii="Times New Roman" w:hAnsi="Times New Roman" w:cs="Times New Roman"/>
          <w:b/>
          <w:bCs/>
        </w:rPr>
        <w:t>F</w:t>
      </w:r>
      <w:r w:rsidRPr="00630769">
        <w:rPr>
          <w:rFonts w:ascii="Times New Roman" w:hAnsi="Times New Roman" w:cs="Times New Roman"/>
          <w:b/>
          <w:bCs/>
          <w:vertAlign w:val="subscript"/>
        </w:rPr>
        <w:t>cl-si</w:t>
      </w:r>
      <w:proofErr w:type="spellEnd"/>
      <w:r w:rsidRPr="00630769">
        <w:rPr>
          <w:rFonts w:ascii="Times New Roman" w:hAnsi="Times New Roman" w:cs="Times New Roman"/>
          <w:b/>
          <w:bCs/>
        </w:rPr>
        <w:t xml:space="preserve"> = (</w:t>
      </w:r>
      <w:proofErr w:type="spellStart"/>
      <w:r w:rsidRPr="00630769">
        <w:rPr>
          <w:rFonts w:ascii="Times New Roman" w:hAnsi="Times New Roman" w:cs="Times New Roman"/>
        </w:rPr>
        <w:t>m</w:t>
      </w:r>
      <w:r w:rsidRPr="00630769">
        <w:rPr>
          <w:rFonts w:ascii="Times New Roman" w:hAnsi="Times New Roman" w:cs="Times New Roman"/>
          <w:vertAlign w:val="subscript"/>
        </w:rPr>
        <w:t>silt</w:t>
      </w:r>
      <w:proofErr w:type="spellEnd"/>
      <w:r w:rsidRPr="00630769">
        <w:rPr>
          <w:rFonts w:ascii="Times New Roman" w:hAnsi="Times New Roman" w:cs="Times New Roman"/>
          <w:vertAlign w:val="subscript"/>
        </w:rPr>
        <w:t xml:space="preserve"> </w:t>
      </w:r>
      <w:r w:rsidRPr="00630769">
        <w:rPr>
          <w:rFonts w:ascii="Times New Roman" w:hAnsi="Times New Roman" w:cs="Times New Roman"/>
          <w:b/>
          <w:bCs/>
        </w:rPr>
        <w:t>÷</w:t>
      </w:r>
      <w:r w:rsidRPr="00630769">
        <w:rPr>
          <w:rFonts w:ascii="Times New Roman" w:hAnsi="Times New Roman" w:cs="Times New Roman"/>
        </w:rPr>
        <w:t xml:space="preserve"> m</w:t>
      </w:r>
      <w:r w:rsidRPr="00630769">
        <w:rPr>
          <w:rFonts w:ascii="Times New Roman" w:hAnsi="Times New Roman" w:cs="Times New Roman"/>
          <w:vertAlign w:val="subscript"/>
        </w:rPr>
        <w:t>c</w:t>
      </w:r>
      <w:r w:rsidRPr="00630769">
        <w:rPr>
          <w:rFonts w:ascii="Times New Roman" w:hAnsi="Times New Roman" w:cs="Times New Roman"/>
        </w:rPr>
        <w:t xml:space="preserve"> + </w:t>
      </w:r>
      <w:proofErr w:type="spellStart"/>
      <w:r w:rsidRPr="00630769">
        <w:rPr>
          <w:rFonts w:ascii="Times New Roman" w:hAnsi="Times New Roman" w:cs="Times New Roman"/>
        </w:rPr>
        <w:t>m</w:t>
      </w:r>
      <w:r w:rsidRPr="00630769">
        <w:rPr>
          <w:rFonts w:ascii="Times New Roman" w:hAnsi="Times New Roman" w:cs="Times New Roman"/>
          <w:vertAlign w:val="subscript"/>
        </w:rPr>
        <w:t>silt</w:t>
      </w:r>
      <w:proofErr w:type="spellEnd"/>
      <w:r w:rsidRPr="00630769">
        <w:rPr>
          <w:rFonts w:ascii="Times New Roman" w:hAnsi="Times New Roman" w:cs="Times New Roman"/>
          <w:b/>
          <w:bCs/>
        </w:rPr>
        <w:t>)</w:t>
      </w:r>
      <w:r w:rsidRPr="00630769">
        <w:rPr>
          <w:rFonts w:ascii="Times New Roman" w:hAnsi="Times New Roman" w:cs="Times New Roman"/>
          <w:vertAlign w:val="superscript"/>
        </w:rPr>
        <w:t>0.3</w:t>
      </w:r>
      <w:r w:rsidRPr="00630769">
        <w:rPr>
          <w:rFonts w:ascii="Times New Roman" w:hAnsi="Times New Roman" w:cs="Times New Roman"/>
          <w:vertAlign w:val="superscript"/>
        </w:rPr>
        <w:tab/>
        <w:t xml:space="preserve">                                                                    </w:t>
      </w:r>
      <w:r w:rsidRPr="00630769">
        <w:rPr>
          <w:rFonts w:ascii="Times New Roman" w:hAnsi="Times New Roman" w:cs="Times New Roman"/>
          <w:vertAlign w:val="superscript"/>
        </w:rPr>
        <w:tab/>
        <w:t xml:space="preserve">                                    </w:t>
      </w:r>
      <w:r w:rsidRPr="00630769">
        <w:rPr>
          <w:rFonts w:ascii="Times New Roman" w:hAnsi="Times New Roman" w:cs="Times New Roman"/>
        </w:rPr>
        <w:t xml:space="preserve">                                     </w:t>
      </w:r>
      <w:r w:rsidRPr="00630769">
        <w:rPr>
          <w:rFonts w:ascii="Times New Roman" w:hAnsi="Times New Roman" w:cs="Times New Roman"/>
          <w:vertAlign w:val="superscript"/>
        </w:rPr>
        <w:t xml:space="preserve">  </w:t>
      </w:r>
      <w:r w:rsidRPr="00630769">
        <w:rPr>
          <w:rFonts w:ascii="Times New Roman" w:hAnsi="Times New Roman" w:cs="Times New Roman"/>
        </w:rPr>
        <w:t>(2)</w:t>
      </w:r>
    </w:p>
    <w:p w14:paraId="0892042A" w14:textId="77777777" w:rsidR="00975C5E" w:rsidRPr="00630769" w:rsidRDefault="00975C5E" w:rsidP="00975C5E">
      <w:pPr>
        <w:spacing w:line="360" w:lineRule="auto"/>
        <w:jc w:val="both"/>
        <w:rPr>
          <w:rFonts w:ascii="Times New Roman" w:hAnsi="Times New Roman" w:cs="Times New Roman"/>
          <w:vertAlign w:val="superscript"/>
        </w:rPr>
      </w:pPr>
      <w:proofErr w:type="spellStart"/>
      <w:r w:rsidRPr="00630769">
        <w:rPr>
          <w:rFonts w:ascii="Times New Roman" w:hAnsi="Times New Roman" w:cs="Times New Roman"/>
          <w:b/>
          <w:bCs/>
        </w:rPr>
        <w:t>F</w:t>
      </w:r>
      <w:r w:rsidRPr="00630769">
        <w:rPr>
          <w:rFonts w:ascii="Times New Roman" w:hAnsi="Times New Roman" w:cs="Times New Roman"/>
          <w:vertAlign w:val="subscript"/>
        </w:rPr>
        <w:t>orgc</w:t>
      </w:r>
      <w:proofErr w:type="spellEnd"/>
      <w:r w:rsidRPr="00630769">
        <w:rPr>
          <w:rFonts w:ascii="Times New Roman" w:hAnsi="Times New Roman" w:cs="Times New Roman"/>
          <w:vertAlign w:val="subscript"/>
        </w:rPr>
        <w:t xml:space="preserve"> </w:t>
      </w:r>
      <w:r w:rsidRPr="00630769">
        <w:rPr>
          <w:rFonts w:ascii="Times New Roman" w:hAnsi="Times New Roman" w:cs="Times New Roman"/>
          <w:b/>
          <w:bCs/>
        </w:rPr>
        <w:t>= (</w:t>
      </w:r>
      <w:r w:rsidRPr="00630769">
        <w:rPr>
          <w:rFonts w:ascii="Times New Roman" w:hAnsi="Times New Roman" w:cs="Times New Roman"/>
        </w:rPr>
        <w:t>1-0.25*</w:t>
      </w:r>
      <w:proofErr w:type="spellStart"/>
      <w:r w:rsidRPr="00630769">
        <w:rPr>
          <w:rFonts w:ascii="Times New Roman" w:hAnsi="Times New Roman" w:cs="Times New Roman"/>
        </w:rPr>
        <w:t>orgc</w:t>
      </w:r>
      <w:proofErr w:type="spellEnd"/>
      <w:r w:rsidRPr="00630769">
        <w:rPr>
          <w:rFonts w:ascii="Times New Roman" w:hAnsi="Times New Roman" w:cs="Times New Roman"/>
        </w:rPr>
        <w:t xml:space="preserve"> </w:t>
      </w:r>
      <w:r w:rsidRPr="00630769">
        <w:rPr>
          <w:rFonts w:ascii="Times New Roman" w:hAnsi="Times New Roman" w:cs="Times New Roman"/>
          <w:b/>
          <w:bCs/>
        </w:rPr>
        <w:t>÷</w:t>
      </w:r>
      <w:r w:rsidRPr="00630769">
        <w:rPr>
          <w:rFonts w:ascii="Times New Roman" w:hAnsi="Times New Roman" w:cs="Times New Roman"/>
        </w:rPr>
        <w:t xml:space="preserve"> </w:t>
      </w:r>
      <w:proofErr w:type="spellStart"/>
      <w:r w:rsidRPr="00630769">
        <w:rPr>
          <w:rFonts w:ascii="Times New Roman" w:hAnsi="Times New Roman" w:cs="Times New Roman"/>
        </w:rPr>
        <w:t>orgc</w:t>
      </w:r>
      <w:proofErr w:type="spellEnd"/>
      <w:r w:rsidRPr="00630769">
        <w:rPr>
          <w:rFonts w:ascii="Times New Roman" w:hAnsi="Times New Roman" w:cs="Times New Roman"/>
        </w:rPr>
        <w:t xml:space="preserve"> + exp [3.72-2.95*</w:t>
      </w:r>
      <w:proofErr w:type="spellStart"/>
      <w:r w:rsidRPr="00630769">
        <w:rPr>
          <w:rFonts w:ascii="Times New Roman" w:hAnsi="Times New Roman" w:cs="Times New Roman"/>
        </w:rPr>
        <w:t>orgc</w:t>
      </w:r>
      <w:proofErr w:type="spellEnd"/>
      <w:r w:rsidRPr="00630769">
        <w:rPr>
          <w:rFonts w:ascii="Times New Roman" w:hAnsi="Times New Roman" w:cs="Times New Roman"/>
        </w:rPr>
        <w:t>]</w:t>
      </w:r>
      <w:r w:rsidRPr="00630769">
        <w:rPr>
          <w:rFonts w:ascii="Times New Roman" w:hAnsi="Times New Roman" w:cs="Times New Roman"/>
          <w:b/>
          <w:bCs/>
        </w:rPr>
        <w:t xml:space="preserve">)                                                     </w:t>
      </w:r>
      <w:r w:rsidRPr="00630769">
        <w:rPr>
          <w:rFonts w:ascii="Times New Roman" w:hAnsi="Times New Roman" w:cs="Times New Roman"/>
        </w:rPr>
        <w:t>(3)</w:t>
      </w:r>
    </w:p>
    <w:p w14:paraId="64B66E29" w14:textId="77777777" w:rsidR="00975C5E" w:rsidRPr="00630769" w:rsidRDefault="00975C5E" w:rsidP="00975C5E">
      <w:pPr>
        <w:spacing w:line="360" w:lineRule="auto"/>
        <w:jc w:val="both"/>
        <w:rPr>
          <w:rFonts w:ascii="Times New Roman" w:hAnsi="Times New Roman" w:cs="Times New Roman"/>
          <w:b/>
          <w:bCs/>
        </w:rPr>
      </w:pPr>
      <w:proofErr w:type="spellStart"/>
      <w:r w:rsidRPr="00630769">
        <w:rPr>
          <w:rFonts w:ascii="Times New Roman" w:hAnsi="Times New Roman" w:cs="Times New Roman"/>
          <w:b/>
          <w:bCs/>
        </w:rPr>
        <w:t>F</w:t>
      </w:r>
      <w:r w:rsidRPr="00630769">
        <w:rPr>
          <w:rFonts w:ascii="Times New Roman" w:hAnsi="Times New Roman" w:cs="Times New Roman"/>
          <w:vertAlign w:val="subscript"/>
        </w:rPr>
        <w:t>hisand</w:t>
      </w:r>
      <w:proofErr w:type="spellEnd"/>
      <w:r w:rsidRPr="00630769">
        <w:rPr>
          <w:rFonts w:ascii="Times New Roman" w:hAnsi="Times New Roman" w:cs="Times New Roman"/>
          <w:vertAlign w:val="subscript"/>
        </w:rPr>
        <w:t xml:space="preserve"> </w:t>
      </w:r>
      <w:r w:rsidRPr="00630769">
        <w:rPr>
          <w:rFonts w:ascii="Times New Roman" w:hAnsi="Times New Roman" w:cs="Times New Roman"/>
          <w:b/>
          <w:bCs/>
        </w:rPr>
        <w:t xml:space="preserve">= [ </w:t>
      </w:r>
      <w:r w:rsidRPr="00630769">
        <w:rPr>
          <w:rFonts w:ascii="Times New Roman" w:hAnsi="Times New Roman" w:cs="Times New Roman"/>
        </w:rPr>
        <w:t>1- 0.7*(1-m</w:t>
      </w:r>
      <w:r w:rsidRPr="00630769">
        <w:rPr>
          <w:rFonts w:ascii="Times New Roman" w:hAnsi="Times New Roman" w:cs="Times New Roman"/>
          <w:vertAlign w:val="subscript"/>
        </w:rPr>
        <w:t xml:space="preserve">silt </w:t>
      </w:r>
      <w:r w:rsidRPr="00630769">
        <w:rPr>
          <w:rFonts w:ascii="Times New Roman" w:hAnsi="Times New Roman" w:cs="Times New Roman"/>
          <w:b/>
          <w:bCs/>
        </w:rPr>
        <w:t xml:space="preserve">÷ </w:t>
      </w:r>
      <w:r w:rsidRPr="00630769">
        <w:rPr>
          <w:rFonts w:ascii="Times New Roman" w:hAnsi="Times New Roman" w:cs="Times New Roman"/>
        </w:rPr>
        <w:t xml:space="preserve">100) </w:t>
      </w:r>
      <w:r w:rsidRPr="00630769">
        <w:rPr>
          <w:rFonts w:ascii="Times New Roman" w:hAnsi="Times New Roman" w:cs="Times New Roman"/>
          <w:b/>
          <w:bCs/>
        </w:rPr>
        <w:t xml:space="preserve">÷ </w:t>
      </w:r>
      <w:r w:rsidRPr="00630769">
        <w:rPr>
          <w:rFonts w:ascii="Times New Roman" w:hAnsi="Times New Roman" w:cs="Times New Roman"/>
        </w:rPr>
        <w:t>(1-m</w:t>
      </w:r>
      <w:r w:rsidRPr="00630769">
        <w:rPr>
          <w:rFonts w:ascii="Times New Roman" w:hAnsi="Times New Roman" w:cs="Times New Roman"/>
          <w:vertAlign w:val="subscript"/>
        </w:rPr>
        <w:t xml:space="preserve">silt </w:t>
      </w:r>
      <w:r w:rsidRPr="00630769">
        <w:rPr>
          <w:rFonts w:ascii="Times New Roman" w:hAnsi="Times New Roman" w:cs="Times New Roman"/>
          <w:b/>
          <w:bCs/>
        </w:rPr>
        <w:t xml:space="preserve">÷ </w:t>
      </w:r>
      <w:r w:rsidRPr="00630769">
        <w:rPr>
          <w:rFonts w:ascii="Times New Roman" w:hAnsi="Times New Roman" w:cs="Times New Roman"/>
        </w:rPr>
        <w:t>100) +exp [-5.51+22.9*(1-m</w:t>
      </w:r>
      <w:r w:rsidRPr="00630769">
        <w:rPr>
          <w:rFonts w:ascii="Times New Roman" w:hAnsi="Times New Roman" w:cs="Times New Roman"/>
          <w:vertAlign w:val="subscript"/>
        </w:rPr>
        <w:t xml:space="preserve">silt  </w:t>
      </w:r>
      <w:r w:rsidRPr="00630769">
        <w:rPr>
          <w:rFonts w:ascii="Times New Roman" w:hAnsi="Times New Roman" w:cs="Times New Roman"/>
          <w:b/>
          <w:bCs/>
        </w:rPr>
        <w:t>÷</w:t>
      </w:r>
      <w:r w:rsidRPr="00630769">
        <w:rPr>
          <w:rFonts w:ascii="Times New Roman" w:hAnsi="Times New Roman" w:cs="Times New Roman"/>
        </w:rPr>
        <w:t xml:space="preserve"> 100)] </w:t>
      </w:r>
      <w:r w:rsidRPr="00630769">
        <w:rPr>
          <w:rFonts w:ascii="Times New Roman" w:hAnsi="Times New Roman" w:cs="Times New Roman"/>
          <w:b/>
          <w:bCs/>
        </w:rPr>
        <w:t xml:space="preserve">]      </w:t>
      </w:r>
      <w:r w:rsidRPr="00630769">
        <w:rPr>
          <w:rFonts w:ascii="Times New Roman" w:hAnsi="Times New Roman" w:cs="Times New Roman"/>
        </w:rPr>
        <w:t>(4)</w:t>
      </w:r>
    </w:p>
    <w:p w14:paraId="45AD0FDC" w14:textId="77777777" w:rsidR="00975C5E" w:rsidRPr="00630769" w:rsidRDefault="00975C5E" w:rsidP="00975C5E">
      <w:pPr>
        <w:spacing w:line="360" w:lineRule="auto"/>
        <w:jc w:val="both"/>
        <w:rPr>
          <w:rFonts w:ascii="Times New Roman" w:hAnsi="Times New Roman" w:cs="Times New Roman"/>
        </w:rPr>
      </w:pPr>
      <w:proofErr w:type="spellStart"/>
      <w:r w:rsidRPr="00630769">
        <w:rPr>
          <w:rFonts w:ascii="Times New Roman" w:hAnsi="Times New Roman" w:cs="Times New Roman"/>
        </w:rPr>
        <w:t>M</w:t>
      </w:r>
      <w:r w:rsidRPr="00630769">
        <w:rPr>
          <w:rFonts w:ascii="Times New Roman" w:hAnsi="Times New Roman" w:cs="Times New Roman"/>
          <w:vertAlign w:val="subscript"/>
        </w:rPr>
        <w:t>s</w:t>
      </w:r>
      <w:proofErr w:type="spellEnd"/>
      <w:r w:rsidRPr="00630769">
        <w:rPr>
          <w:rFonts w:ascii="Times New Roman" w:hAnsi="Times New Roman" w:cs="Times New Roman"/>
          <w:vertAlign w:val="subscript"/>
        </w:rPr>
        <w:t xml:space="preserve"> </w:t>
      </w:r>
      <w:r w:rsidRPr="00630769">
        <w:rPr>
          <w:rFonts w:ascii="Times New Roman" w:hAnsi="Times New Roman" w:cs="Times New Roman"/>
        </w:rPr>
        <w:t>is the sand fraction content (0.05-2.00mm diameter) [%]</w:t>
      </w:r>
    </w:p>
    <w:p w14:paraId="1B463328" w14:textId="77777777" w:rsidR="00975C5E" w:rsidRPr="00630769" w:rsidRDefault="00975C5E" w:rsidP="00975C5E">
      <w:pPr>
        <w:spacing w:line="360" w:lineRule="auto"/>
        <w:jc w:val="both"/>
        <w:rPr>
          <w:rFonts w:ascii="Times New Roman" w:hAnsi="Times New Roman" w:cs="Times New Roman"/>
        </w:rPr>
      </w:pPr>
      <w:proofErr w:type="spellStart"/>
      <w:r w:rsidRPr="00630769">
        <w:rPr>
          <w:rFonts w:ascii="Times New Roman" w:hAnsi="Times New Roman" w:cs="Times New Roman"/>
        </w:rPr>
        <w:t>M</w:t>
      </w:r>
      <w:r w:rsidRPr="00630769">
        <w:rPr>
          <w:rFonts w:ascii="Times New Roman" w:hAnsi="Times New Roman" w:cs="Times New Roman"/>
          <w:vertAlign w:val="subscript"/>
        </w:rPr>
        <w:t>slit</w:t>
      </w:r>
      <w:proofErr w:type="spellEnd"/>
      <w:r w:rsidRPr="00630769">
        <w:rPr>
          <w:rFonts w:ascii="Times New Roman" w:hAnsi="Times New Roman" w:cs="Times New Roman"/>
        </w:rPr>
        <w:t xml:space="preserve"> is the slit fraction content (0.002 – 0.05 mm diameter) [%]</w:t>
      </w:r>
    </w:p>
    <w:p w14:paraId="6F253CE7" w14:textId="77777777" w:rsidR="00975C5E" w:rsidRPr="00630769" w:rsidRDefault="00975C5E" w:rsidP="00975C5E">
      <w:pPr>
        <w:spacing w:line="360" w:lineRule="auto"/>
        <w:jc w:val="both"/>
        <w:rPr>
          <w:rFonts w:ascii="Times New Roman" w:hAnsi="Times New Roman" w:cs="Times New Roman"/>
        </w:rPr>
      </w:pPr>
      <w:r w:rsidRPr="00630769">
        <w:rPr>
          <w:rFonts w:ascii="Times New Roman" w:hAnsi="Times New Roman" w:cs="Times New Roman"/>
        </w:rPr>
        <w:t>M</w:t>
      </w:r>
      <w:r w:rsidRPr="00630769">
        <w:rPr>
          <w:rFonts w:ascii="Times New Roman" w:hAnsi="Times New Roman" w:cs="Times New Roman"/>
          <w:vertAlign w:val="subscript"/>
        </w:rPr>
        <w:t xml:space="preserve">c </w:t>
      </w:r>
      <w:r w:rsidRPr="00630769">
        <w:rPr>
          <w:rFonts w:ascii="Times New Roman" w:hAnsi="Times New Roman" w:cs="Times New Roman"/>
        </w:rPr>
        <w:t>is the clay fraction content (&lt;0.002 mm diameter) [%]</w:t>
      </w:r>
    </w:p>
    <w:p w14:paraId="029E4CAD" w14:textId="77777777" w:rsidR="00975C5E" w:rsidRPr="00630769" w:rsidRDefault="00975C5E" w:rsidP="00975C5E">
      <w:pPr>
        <w:spacing w:line="360" w:lineRule="auto"/>
        <w:jc w:val="both"/>
        <w:rPr>
          <w:rFonts w:ascii="Times New Roman" w:hAnsi="Times New Roman" w:cs="Times New Roman"/>
        </w:rPr>
      </w:pPr>
      <w:proofErr w:type="spellStart"/>
      <w:r w:rsidRPr="00630769">
        <w:rPr>
          <w:rFonts w:ascii="Times New Roman" w:hAnsi="Times New Roman" w:cs="Times New Roman"/>
        </w:rPr>
        <w:t>orgC</w:t>
      </w:r>
      <w:proofErr w:type="spellEnd"/>
      <w:r w:rsidRPr="00630769">
        <w:rPr>
          <w:rFonts w:ascii="Times New Roman" w:hAnsi="Times New Roman" w:cs="Times New Roman"/>
        </w:rPr>
        <w:t xml:space="preserve"> is the organic carbon (SOC) content [%]</w:t>
      </w:r>
    </w:p>
    <w:p w14:paraId="0DF04BE9" w14:textId="77777777" w:rsidR="00975C5E" w:rsidRDefault="00975C5E" w:rsidP="00975C5E">
      <w:pPr>
        <w:spacing w:line="360" w:lineRule="auto"/>
        <w:jc w:val="both"/>
        <w:rPr>
          <w:rFonts w:ascii="Times New Roman" w:hAnsi="Times New Roman" w:cs="Times New Roman"/>
          <w:sz w:val="24"/>
          <w:szCs w:val="24"/>
        </w:rPr>
      </w:pPr>
    </w:p>
    <w:tbl>
      <w:tblPr>
        <w:tblStyle w:val="PlainTable21"/>
        <w:tblpPr w:leftFromText="180" w:rightFromText="180" w:vertAnchor="page" w:horzAnchor="margin" w:tblpY="1621"/>
        <w:tblW w:w="9181" w:type="dxa"/>
        <w:tblLook w:val="04A0" w:firstRow="1" w:lastRow="0" w:firstColumn="1" w:lastColumn="0" w:noHBand="0" w:noVBand="1"/>
      </w:tblPr>
      <w:tblGrid>
        <w:gridCol w:w="879"/>
        <w:gridCol w:w="866"/>
        <w:gridCol w:w="894"/>
        <w:gridCol w:w="894"/>
        <w:gridCol w:w="892"/>
        <w:gridCol w:w="904"/>
        <w:gridCol w:w="904"/>
        <w:gridCol w:w="904"/>
        <w:gridCol w:w="904"/>
        <w:gridCol w:w="904"/>
        <w:gridCol w:w="236"/>
      </w:tblGrid>
      <w:tr w:rsidR="00975C5E" w:rsidRPr="002A3CDD" w14:paraId="06BC120C" w14:textId="77777777" w:rsidTr="00B35134">
        <w:trPr>
          <w:cnfStyle w:val="100000000000" w:firstRow="1" w:lastRow="0" w:firstColumn="0" w:lastColumn="0" w:oddVBand="0" w:evenVBand="0" w:oddHBand="0"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879" w:type="dxa"/>
            <w:tcBorders>
              <w:top w:val="single" w:sz="4" w:space="0" w:color="7F7F7F" w:themeColor="text1" w:themeTint="80"/>
              <w:bottom w:val="single" w:sz="4" w:space="0" w:color="auto"/>
            </w:tcBorders>
            <w:hideMark/>
          </w:tcPr>
          <w:p w14:paraId="569CF2ED" w14:textId="77777777" w:rsidR="00975C5E" w:rsidRPr="002A3CDD" w:rsidRDefault="00975C5E" w:rsidP="00B35134">
            <w:pPr>
              <w:jc w:val="both"/>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lastRenderedPageBreak/>
              <w:t>Soil unit symbol</w:t>
            </w:r>
          </w:p>
        </w:tc>
        <w:tc>
          <w:tcPr>
            <w:tcW w:w="866" w:type="dxa"/>
            <w:tcBorders>
              <w:top w:val="single" w:sz="4" w:space="0" w:color="7F7F7F" w:themeColor="text1" w:themeTint="80"/>
              <w:bottom w:val="single" w:sz="4" w:space="0" w:color="auto"/>
            </w:tcBorders>
            <w:hideMark/>
          </w:tcPr>
          <w:p w14:paraId="5E20514D" w14:textId="77777777" w:rsidR="00975C5E" w:rsidRPr="002A3CDD" w:rsidRDefault="00975C5E" w:rsidP="00B3513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sand % topsoil</w:t>
            </w:r>
          </w:p>
        </w:tc>
        <w:tc>
          <w:tcPr>
            <w:tcW w:w="894" w:type="dxa"/>
            <w:tcBorders>
              <w:top w:val="single" w:sz="4" w:space="0" w:color="7F7F7F" w:themeColor="text1" w:themeTint="80"/>
              <w:bottom w:val="single" w:sz="4" w:space="0" w:color="auto"/>
            </w:tcBorders>
            <w:hideMark/>
          </w:tcPr>
          <w:p w14:paraId="18DBE3B2" w14:textId="77777777" w:rsidR="00975C5E" w:rsidRPr="002A3CDD" w:rsidRDefault="00975C5E" w:rsidP="00B3513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silt % topsoil</w:t>
            </w:r>
          </w:p>
        </w:tc>
        <w:tc>
          <w:tcPr>
            <w:tcW w:w="894" w:type="dxa"/>
            <w:tcBorders>
              <w:top w:val="single" w:sz="4" w:space="0" w:color="7F7F7F" w:themeColor="text1" w:themeTint="80"/>
              <w:bottom w:val="single" w:sz="4" w:space="0" w:color="auto"/>
            </w:tcBorders>
            <w:hideMark/>
          </w:tcPr>
          <w:p w14:paraId="46BAECA5" w14:textId="77777777" w:rsidR="00975C5E" w:rsidRPr="002A3CDD" w:rsidRDefault="00975C5E" w:rsidP="00B3513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clay % topsoil</w:t>
            </w:r>
          </w:p>
        </w:tc>
        <w:tc>
          <w:tcPr>
            <w:tcW w:w="892" w:type="dxa"/>
            <w:tcBorders>
              <w:top w:val="single" w:sz="4" w:space="0" w:color="7F7F7F" w:themeColor="text1" w:themeTint="80"/>
              <w:bottom w:val="single" w:sz="4" w:space="0" w:color="auto"/>
            </w:tcBorders>
            <w:hideMark/>
          </w:tcPr>
          <w:p w14:paraId="0C154CA3" w14:textId="77777777" w:rsidR="00975C5E" w:rsidRPr="002A3CDD" w:rsidRDefault="00975C5E" w:rsidP="00B3513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OC % topsoil</w:t>
            </w:r>
          </w:p>
        </w:tc>
        <w:tc>
          <w:tcPr>
            <w:tcW w:w="904" w:type="dxa"/>
            <w:tcBorders>
              <w:top w:val="single" w:sz="4" w:space="0" w:color="7F7F7F" w:themeColor="text1" w:themeTint="80"/>
              <w:bottom w:val="single" w:sz="4" w:space="0" w:color="auto"/>
            </w:tcBorders>
            <w:hideMark/>
          </w:tcPr>
          <w:p w14:paraId="2829C2C3" w14:textId="77777777" w:rsidR="00975C5E" w:rsidRPr="002A3CDD" w:rsidRDefault="00975C5E" w:rsidP="00B3513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16"/>
                <w:lang w:eastAsia="en-IN"/>
              </w:rPr>
            </w:pPr>
            <w:proofErr w:type="spellStart"/>
            <w:r w:rsidRPr="002A3CDD">
              <w:rPr>
                <w:rFonts w:ascii="Times New Roman" w:eastAsia="Times New Roman" w:hAnsi="Times New Roman" w:cs="Times New Roman"/>
                <w:sz w:val="20"/>
                <w:szCs w:val="16"/>
                <w:lang w:eastAsia="en-IN"/>
              </w:rPr>
              <w:t>F</w:t>
            </w:r>
            <w:r w:rsidRPr="002A3CDD">
              <w:rPr>
                <w:rFonts w:ascii="Times New Roman" w:eastAsia="Times New Roman" w:hAnsi="Times New Roman" w:cs="Times New Roman"/>
                <w:sz w:val="20"/>
                <w:szCs w:val="16"/>
                <w:vertAlign w:val="subscript"/>
                <w:lang w:eastAsia="en-IN"/>
              </w:rPr>
              <w:t>csand</w:t>
            </w:r>
            <w:proofErr w:type="spellEnd"/>
          </w:p>
        </w:tc>
        <w:tc>
          <w:tcPr>
            <w:tcW w:w="904" w:type="dxa"/>
            <w:tcBorders>
              <w:top w:val="single" w:sz="4" w:space="0" w:color="7F7F7F" w:themeColor="text1" w:themeTint="80"/>
              <w:bottom w:val="single" w:sz="4" w:space="0" w:color="auto"/>
            </w:tcBorders>
            <w:hideMark/>
          </w:tcPr>
          <w:p w14:paraId="6521797F" w14:textId="77777777" w:rsidR="00975C5E" w:rsidRPr="002A3CDD" w:rsidRDefault="00975C5E" w:rsidP="00B3513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16"/>
                <w:lang w:eastAsia="en-IN"/>
              </w:rPr>
            </w:pPr>
            <w:proofErr w:type="spellStart"/>
            <w:r w:rsidRPr="002A3CDD">
              <w:rPr>
                <w:rFonts w:ascii="Times New Roman" w:eastAsia="Times New Roman" w:hAnsi="Times New Roman" w:cs="Times New Roman"/>
                <w:sz w:val="20"/>
                <w:szCs w:val="16"/>
                <w:lang w:eastAsia="en-IN"/>
              </w:rPr>
              <w:t>F</w:t>
            </w:r>
            <w:r w:rsidRPr="002A3CDD">
              <w:rPr>
                <w:rFonts w:ascii="Times New Roman" w:eastAsia="Times New Roman" w:hAnsi="Times New Roman" w:cs="Times New Roman"/>
                <w:sz w:val="20"/>
                <w:szCs w:val="16"/>
                <w:vertAlign w:val="subscript"/>
                <w:lang w:eastAsia="en-IN"/>
              </w:rPr>
              <w:t>cl-si</w:t>
            </w:r>
            <w:proofErr w:type="spellEnd"/>
          </w:p>
        </w:tc>
        <w:tc>
          <w:tcPr>
            <w:tcW w:w="904" w:type="dxa"/>
            <w:tcBorders>
              <w:top w:val="single" w:sz="4" w:space="0" w:color="7F7F7F" w:themeColor="text1" w:themeTint="80"/>
              <w:bottom w:val="single" w:sz="4" w:space="0" w:color="auto"/>
            </w:tcBorders>
            <w:hideMark/>
          </w:tcPr>
          <w:p w14:paraId="503EE1FD" w14:textId="77777777" w:rsidR="00975C5E" w:rsidRPr="002A3CDD" w:rsidRDefault="00975C5E" w:rsidP="00B3513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16"/>
                <w:lang w:eastAsia="en-IN"/>
              </w:rPr>
            </w:pPr>
            <w:proofErr w:type="spellStart"/>
            <w:r w:rsidRPr="002A3CDD">
              <w:rPr>
                <w:rFonts w:ascii="Times New Roman" w:eastAsia="Times New Roman" w:hAnsi="Times New Roman" w:cs="Times New Roman"/>
                <w:sz w:val="20"/>
                <w:szCs w:val="16"/>
                <w:lang w:eastAsia="en-IN"/>
              </w:rPr>
              <w:t>F</w:t>
            </w:r>
            <w:r w:rsidRPr="002A3CDD">
              <w:rPr>
                <w:rFonts w:ascii="Times New Roman" w:eastAsia="Times New Roman" w:hAnsi="Times New Roman" w:cs="Times New Roman"/>
                <w:sz w:val="20"/>
                <w:szCs w:val="16"/>
                <w:vertAlign w:val="subscript"/>
                <w:lang w:eastAsia="en-IN"/>
              </w:rPr>
              <w:t>orgc</w:t>
            </w:r>
            <w:proofErr w:type="spellEnd"/>
          </w:p>
        </w:tc>
        <w:tc>
          <w:tcPr>
            <w:tcW w:w="904" w:type="dxa"/>
            <w:tcBorders>
              <w:top w:val="single" w:sz="4" w:space="0" w:color="7F7F7F" w:themeColor="text1" w:themeTint="80"/>
              <w:bottom w:val="single" w:sz="4" w:space="0" w:color="auto"/>
            </w:tcBorders>
            <w:hideMark/>
          </w:tcPr>
          <w:p w14:paraId="1770937C" w14:textId="77777777" w:rsidR="00975C5E" w:rsidRPr="002A3CDD" w:rsidRDefault="00975C5E" w:rsidP="00B3513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16"/>
                <w:lang w:eastAsia="en-IN"/>
              </w:rPr>
            </w:pPr>
            <w:proofErr w:type="spellStart"/>
            <w:r w:rsidRPr="002A3CDD">
              <w:rPr>
                <w:rFonts w:ascii="Times New Roman" w:eastAsia="Times New Roman" w:hAnsi="Times New Roman" w:cs="Times New Roman"/>
                <w:sz w:val="20"/>
                <w:szCs w:val="16"/>
                <w:lang w:eastAsia="en-IN"/>
              </w:rPr>
              <w:t>F</w:t>
            </w:r>
            <w:r w:rsidRPr="002A3CDD">
              <w:rPr>
                <w:rFonts w:ascii="Times New Roman" w:eastAsia="Times New Roman" w:hAnsi="Times New Roman" w:cs="Times New Roman"/>
                <w:sz w:val="20"/>
                <w:szCs w:val="16"/>
                <w:vertAlign w:val="subscript"/>
                <w:lang w:eastAsia="en-IN"/>
              </w:rPr>
              <w:t>hisand</w:t>
            </w:r>
            <w:proofErr w:type="spellEnd"/>
          </w:p>
        </w:tc>
        <w:tc>
          <w:tcPr>
            <w:tcW w:w="904" w:type="dxa"/>
            <w:tcBorders>
              <w:top w:val="single" w:sz="4" w:space="0" w:color="7F7F7F" w:themeColor="text1" w:themeTint="80"/>
              <w:bottom w:val="single" w:sz="4" w:space="0" w:color="auto"/>
            </w:tcBorders>
            <w:hideMark/>
          </w:tcPr>
          <w:p w14:paraId="54D6B717" w14:textId="77777777" w:rsidR="00975C5E" w:rsidRPr="002A3CDD" w:rsidRDefault="00975C5E" w:rsidP="00B3513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K- Factor</w:t>
            </w:r>
          </w:p>
        </w:tc>
        <w:tc>
          <w:tcPr>
            <w:tcW w:w="236" w:type="dxa"/>
            <w:tcBorders>
              <w:bottom w:val="none" w:sz="0" w:space="0" w:color="auto"/>
            </w:tcBorders>
            <w:noWrap/>
            <w:hideMark/>
          </w:tcPr>
          <w:p w14:paraId="4C3ACC4A" w14:textId="77777777" w:rsidR="00975C5E" w:rsidRPr="002A3CDD" w:rsidRDefault="00975C5E" w:rsidP="00B35134">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6"/>
                <w:szCs w:val="16"/>
                <w:lang w:eastAsia="en-IN"/>
              </w:rPr>
            </w:pPr>
          </w:p>
        </w:tc>
      </w:tr>
      <w:tr w:rsidR="00975C5E" w:rsidRPr="002A3CDD" w14:paraId="6844E5E2" w14:textId="77777777" w:rsidTr="00B3513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79" w:type="dxa"/>
            <w:tcBorders>
              <w:top w:val="single" w:sz="4" w:space="0" w:color="auto"/>
              <w:bottom w:val="nil"/>
            </w:tcBorders>
            <w:noWrap/>
            <w:hideMark/>
          </w:tcPr>
          <w:p w14:paraId="780CFDB2" w14:textId="77777777" w:rsidR="00975C5E" w:rsidRPr="002A3CDD" w:rsidRDefault="00975C5E" w:rsidP="00B35134">
            <w:pPr>
              <w:jc w:val="both"/>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LC</w:t>
            </w:r>
          </w:p>
        </w:tc>
        <w:tc>
          <w:tcPr>
            <w:tcW w:w="866" w:type="dxa"/>
            <w:tcBorders>
              <w:top w:val="single" w:sz="4" w:space="0" w:color="auto"/>
              <w:bottom w:val="nil"/>
            </w:tcBorders>
            <w:noWrap/>
            <w:hideMark/>
          </w:tcPr>
          <w:p w14:paraId="256D7D5E"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64.3</w:t>
            </w:r>
          </w:p>
        </w:tc>
        <w:tc>
          <w:tcPr>
            <w:tcW w:w="894" w:type="dxa"/>
            <w:tcBorders>
              <w:top w:val="single" w:sz="4" w:space="0" w:color="auto"/>
              <w:bottom w:val="nil"/>
            </w:tcBorders>
            <w:noWrap/>
            <w:hideMark/>
          </w:tcPr>
          <w:p w14:paraId="746F419B"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12.2</w:t>
            </w:r>
          </w:p>
        </w:tc>
        <w:tc>
          <w:tcPr>
            <w:tcW w:w="894" w:type="dxa"/>
            <w:tcBorders>
              <w:top w:val="single" w:sz="4" w:space="0" w:color="auto"/>
              <w:bottom w:val="nil"/>
            </w:tcBorders>
            <w:noWrap/>
            <w:hideMark/>
          </w:tcPr>
          <w:p w14:paraId="6B34DBEE"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23.5</w:t>
            </w:r>
          </w:p>
        </w:tc>
        <w:tc>
          <w:tcPr>
            <w:tcW w:w="892" w:type="dxa"/>
            <w:tcBorders>
              <w:top w:val="single" w:sz="4" w:space="0" w:color="auto"/>
              <w:bottom w:val="nil"/>
            </w:tcBorders>
            <w:noWrap/>
            <w:hideMark/>
          </w:tcPr>
          <w:p w14:paraId="65E626C8"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0.63</w:t>
            </w:r>
          </w:p>
        </w:tc>
        <w:tc>
          <w:tcPr>
            <w:tcW w:w="904" w:type="dxa"/>
            <w:tcBorders>
              <w:top w:val="single" w:sz="4" w:space="0" w:color="auto"/>
              <w:bottom w:val="nil"/>
            </w:tcBorders>
            <w:noWrap/>
            <w:hideMark/>
          </w:tcPr>
          <w:p w14:paraId="496AA118"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0.2</w:t>
            </w:r>
          </w:p>
        </w:tc>
        <w:tc>
          <w:tcPr>
            <w:tcW w:w="904" w:type="dxa"/>
            <w:tcBorders>
              <w:top w:val="single" w:sz="4" w:space="0" w:color="auto"/>
              <w:bottom w:val="nil"/>
            </w:tcBorders>
            <w:noWrap/>
            <w:hideMark/>
          </w:tcPr>
          <w:p w14:paraId="1AB2F8C7"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0.724615</w:t>
            </w:r>
          </w:p>
        </w:tc>
        <w:tc>
          <w:tcPr>
            <w:tcW w:w="904" w:type="dxa"/>
            <w:tcBorders>
              <w:top w:val="single" w:sz="4" w:space="0" w:color="auto"/>
              <w:bottom w:val="nil"/>
            </w:tcBorders>
            <w:noWrap/>
            <w:hideMark/>
          </w:tcPr>
          <w:p w14:paraId="5EFEA2B6"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0.997717</w:t>
            </w:r>
          </w:p>
        </w:tc>
        <w:tc>
          <w:tcPr>
            <w:tcW w:w="904" w:type="dxa"/>
            <w:tcBorders>
              <w:top w:val="single" w:sz="4" w:space="0" w:color="auto"/>
              <w:bottom w:val="nil"/>
            </w:tcBorders>
            <w:noWrap/>
            <w:hideMark/>
          </w:tcPr>
          <w:p w14:paraId="69B517B3"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0.983034</w:t>
            </w:r>
          </w:p>
        </w:tc>
        <w:tc>
          <w:tcPr>
            <w:tcW w:w="904" w:type="dxa"/>
            <w:tcBorders>
              <w:top w:val="single" w:sz="4" w:space="0" w:color="auto"/>
              <w:bottom w:val="nil"/>
            </w:tcBorders>
            <w:noWrap/>
            <w:hideMark/>
          </w:tcPr>
          <w:p w14:paraId="635B2A55"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0.142139</w:t>
            </w:r>
          </w:p>
        </w:tc>
        <w:tc>
          <w:tcPr>
            <w:tcW w:w="236" w:type="dxa"/>
            <w:tcBorders>
              <w:top w:val="none" w:sz="0" w:space="0" w:color="auto"/>
              <w:bottom w:val="none" w:sz="0" w:space="0" w:color="auto"/>
            </w:tcBorders>
            <w:noWrap/>
          </w:tcPr>
          <w:p w14:paraId="3B73E5D5" w14:textId="77777777" w:rsidR="00975C5E" w:rsidRPr="002A3CDD" w:rsidRDefault="00975C5E" w:rsidP="00B3513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p>
        </w:tc>
      </w:tr>
      <w:tr w:rsidR="00975C5E" w:rsidRPr="002A3CDD" w14:paraId="358ECE36" w14:textId="77777777" w:rsidTr="00B35134">
        <w:trPr>
          <w:trHeight w:val="288"/>
        </w:trPr>
        <w:tc>
          <w:tcPr>
            <w:cnfStyle w:val="001000000000" w:firstRow="0" w:lastRow="0" w:firstColumn="1" w:lastColumn="0" w:oddVBand="0" w:evenVBand="0" w:oddHBand="0" w:evenHBand="0" w:firstRowFirstColumn="0" w:firstRowLastColumn="0" w:lastRowFirstColumn="0" w:lastRowLastColumn="0"/>
            <w:tcW w:w="879" w:type="dxa"/>
            <w:tcBorders>
              <w:top w:val="nil"/>
            </w:tcBorders>
            <w:noWrap/>
            <w:hideMark/>
          </w:tcPr>
          <w:p w14:paraId="3633F036" w14:textId="77777777" w:rsidR="00975C5E" w:rsidRPr="002A3CDD" w:rsidRDefault="00975C5E" w:rsidP="00B35134">
            <w:pPr>
              <w:jc w:val="both"/>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VP</w:t>
            </w:r>
          </w:p>
        </w:tc>
        <w:tc>
          <w:tcPr>
            <w:tcW w:w="866" w:type="dxa"/>
            <w:tcBorders>
              <w:top w:val="nil"/>
            </w:tcBorders>
            <w:noWrap/>
            <w:hideMark/>
          </w:tcPr>
          <w:p w14:paraId="01930AAF"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25.1</w:t>
            </w:r>
          </w:p>
        </w:tc>
        <w:tc>
          <w:tcPr>
            <w:tcW w:w="894" w:type="dxa"/>
            <w:tcBorders>
              <w:top w:val="nil"/>
            </w:tcBorders>
            <w:noWrap/>
            <w:hideMark/>
          </w:tcPr>
          <w:p w14:paraId="010D7E7F"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12.2</w:t>
            </w:r>
          </w:p>
        </w:tc>
        <w:tc>
          <w:tcPr>
            <w:tcW w:w="894" w:type="dxa"/>
            <w:tcBorders>
              <w:top w:val="nil"/>
            </w:tcBorders>
            <w:noWrap/>
            <w:hideMark/>
          </w:tcPr>
          <w:p w14:paraId="7DBA73F9"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62.7</w:t>
            </w:r>
          </w:p>
        </w:tc>
        <w:tc>
          <w:tcPr>
            <w:tcW w:w="892" w:type="dxa"/>
            <w:tcBorders>
              <w:top w:val="nil"/>
            </w:tcBorders>
            <w:noWrap/>
            <w:hideMark/>
          </w:tcPr>
          <w:p w14:paraId="750018BE"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0.68</w:t>
            </w:r>
          </w:p>
        </w:tc>
        <w:tc>
          <w:tcPr>
            <w:tcW w:w="904" w:type="dxa"/>
            <w:tcBorders>
              <w:top w:val="nil"/>
            </w:tcBorders>
            <w:noWrap/>
            <w:hideMark/>
          </w:tcPr>
          <w:p w14:paraId="1FC2174E"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0.201064</w:t>
            </w:r>
          </w:p>
        </w:tc>
        <w:tc>
          <w:tcPr>
            <w:tcW w:w="904" w:type="dxa"/>
            <w:tcBorders>
              <w:top w:val="nil"/>
            </w:tcBorders>
            <w:noWrap/>
            <w:hideMark/>
          </w:tcPr>
          <w:p w14:paraId="7404BC90"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0.580181</w:t>
            </w:r>
          </w:p>
        </w:tc>
        <w:tc>
          <w:tcPr>
            <w:tcW w:w="904" w:type="dxa"/>
            <w:tcBorders>
              <w:top w:val="nil"/>
            </w:tcBorders>
            <w:noWrap/>
            <w:hideMark/>
          </w:tcPr>
          <w:p w14:paraId="74C2C71C"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0.997206</w:t>
            </w:r>
          </w:p>
        </w:tc>
        <w:tc>
          <w:tcPr>
            <w:tcW w:w="904" w:type="dxa"/>
            <w:tcBorders>
              <w:top w:val="nil"/>
            </w:tcBorders>
            <w:noWrap/>
            <w:hideMark/>
          </w:tcPr>
          <w:p w14:paraId="6F5D8577"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0.999995</w:t>
            </w:r>
          </w:p>
        </w:tc>
        <w:tc>
          <w:tcPr>
            <w:tcW w:w="904" w:type="dxa"/>
            <w:tcBorders>
              <w:top w:val="nil"/>
            </w:tcBorders>
            <w:noWrap/>
            <w:hideMark/>
          </w:tcPr>
          <w:p w14:paraId="71D60FA7"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0.116327</w:t>
            </w:r>
          </w:p>
        </w:tc>
        <w:tc>
          <w:tcPr>
            <w:tcW w:w="236" w:type="dxa"/>
            <w:noWrap/>
          </w:tcPr>
          <w:p w14:paraId="3C236963" w14:textId="77777777" w:rsidR="00975C5E" w:rsidRPr="002A3CDD" w:rsidRDefault="00975C5E" w:rsidP="00B3513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p>
        </w:tc>
      </w:tr>
      <w:tr w:rsidR="00975C5E" w:rsidRPr="002A3CDD" w14:paraId="64AD9116" w14:textId="77777777" w:rsidTr="00B3513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79" w:type="dxa"/>
            <w:tcBorders>
              <w:top w:val="none" w:sz="0" w:space="0" w:color="auto"/>
              <w:bottom w:val="none" w:sz="0" w:space="0" w:color="auto"/>
            </w:tcBorders>
            <w:noWrap/>
            <w:hideMark/>
          </w:tcPr>
          <w:p w14:paraId="4289BFE3" w14:textId="77777777" w:rsidR="00975C5E" w:rsidRPr="002A3CDD" w:rsidRDefault="00975C5E" w:rsidP="00B35134">
            <w:pPr>
              <w:jc w:val="both"/>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I</w:t>
            </w:r>
          </w:p>
        </w:tc>
        <w:tc>
          <w:tcPr>
            <w:tcW w:w="866" w:type="dxa"/>
            <w:tcBorders>
              <w:top w:val="none" w:sz="0" w:space="0" w:color="auto"/>
              <w:bottom w:val="none" w:sz="0" w:space="0" w:color="auto"/>
            </w:tcBorders>
            <w:noWrap/>
            <w:hideMark/>
          </w:tcPr>
          <w:p w14:paraId="3993523D"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58.9</w:t>
            </w:r>
          </w:p>
        </w:tc>
        <w:tc>
          <w:tcPr>
            <w:tcW w:w="894" w:type="dxa"/>
            <w:tcBorders>
              <w:top w:val="none" w:sz="0" w:space="0" w:color="auto"/>
              <w:bottom w:val="none" w:sz="0" w:space="0" w:color="auto"/>
            </w:tcBorders>
            <w:noWrap/>
            <w:hideMark/>
          </w:tcPr>
          <w:p w14:paraId="63C6C1C7"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16.2</w:t>
            </w:r>
          </w:p>
        </w:tc>
        <w:tc>
          <w:tcPr>
            <w:tcW w:w="894" w:type="dxa"/>
            <w:tcBorders>
              <w:top w:val="none" w:sz="0" w:space="0" w:color="auto"/>
              <w:bottom w:val="none" w:sz="0" w:space="0" w:color="auto"/>
            </w:tcBorders>
            <w:noWrap/>
            <w:hideMark/>
          </w:tcPr>
          <w:p w14:paraId="5B04E468"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24.9</w:t>
            </w:r>
          </w:p>
        </w:tc>
        <w:tc>
          <w:tcPr>
            <w:tcW w:w="892" w:type="dxa"/>
            <w:tcBorders>
              <w:top w:val="none" w:sz="0" w:space="0" w:color="auto"/>
              <w:bottom w:val="none" w:sz="0" w:space="0" w:color="auto"/>
            </w:tcBorders>
            <w:noWrap/>
            <w:hideMark/>
          </w:tcPr>
          <w:p w14:paraId="65BB3FF2"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0.97</w:t>
            </w:r>
          </w:p>
        </w:tc>
        <w:tc>
          <w:tcPr>
            <w:tcW w:w="904" w:type="dxa"/>
            <w:tcBorders>
              <w:top w:val="none" w:sz="0" w:space="0" w:color="auto"/>
              <w:bottom w:val="none" w:sz="0" w:space="0" w:color="auto"/>
            </w:tcBorders>
            <w:noWrap/>
            <w:hideMark/>
          </w:tcPr>
          <w:p w14:paraId="5B9122C5"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0.200001</w:t>
            </w:r>
          </w:p>
        </w:tc>
        <w:tc>
          <w:tcPr>
            <w:tcW w:w="904" w:type="dxa"/>
            <w:tcBorders>
              <w:top w:val="none" w:sz="0" w:space="0" w:color="auto"/>
              <w:bottom w:val="none" w:sz="0" w:space="0" w:color="auto"/>
            </w:tcBorders>
            <w:noWrap/>
            <w:hideMark/>
          </w:tcPr>
          <w:p w14:paraId="69EFC312"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0.756314</w:t>
            </w:r>
          </w:p>
        </w:tc>
        <w:tc>
          <w:tcPr>
            <w:tcW w:w="904" w:type="dxa"/>
            <w:tcBorders>
              <w:top w:val="none" w:sz="0" w:space="0" w:color="auto"/>
              <w:bottom w:val="none" w:sz="0" w:space="0" w:color="auto"/>
            </w:tcBorders>
            <w:noWrap/>
            <w:hideMark/>
          </w:tcPr>
          <w:p w14:paraId="2E1B6BC5"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0.992542</w:t>
            </w:r>
          </w:p>
        </w:tc>
        <w:tc>
          <w:tcPr>
            <w:tcW w:w="904" w:type="dxa"/>
            <w:tcBorders>
              <w:top w:val="none" w:sz="0" w:space="0" w:color="auto"/>
              <w:bottom w:val="none" w:sz="0" w:space="0" w:color="auto"/>
            </w:tcBorders>
            <w:noWrap/>
            <w:hideMark/>
          </w:tcPr>
          <w:p w14:paraId="6D02436C"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0.994235</w:t>
            </w:r>
          </w:p>
        </w:tc>
        <w:tc>
          <w:tcPr>
            <w:tcW w:w="904" w:type="dxa"/>
            <w:tcBorders>
              <w:top w:val="none" w:sz="0" w:space="0" w:color="auto"/>
              <w:bottom w:val="none" w:sz="0" w:space="0" w:color="auto"/>
            </w:tcBorders>
            <w:noWrap/>
            <w:hideMark/>
          </w:tcPr>
          <w:p w14:paraId="0AE184CB"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0.14927</w:t>
            </w:r>
          </w:p>
        </w:tc>
        <w:tc>
          <w:tcPr>
            <w:tcW w:w="236" w:type="dxa"/>
            <w:tcBorders>
              <w:top w:val="none" w:sz="0" w:space="0" w:color="auto"/>
              <w:bottom w:val="none" w:sz="0" w:space="0" w:color="auto"/>
            </w:tcBorders>
            <w:noWrap/>
          </w:tcPr>
          <w:p w14:paraId="08B00B48" w14:textId="77777777" w:rsidR="00975C5E" w:rsidRPr="002A3CDD" w:rsidRDefault="00975C5E" w:rsidP="00B3513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p>
        </w:tc>
      </w:tr>
      <w:tr w:rsidR="00975C5E" w:rsidRPr="002A3CDD" w14:paraId="5AD94F27" w14:textId="77777777" w:rsidTr="00B35134">
        <w:trPr>
          <w:trHeight w:val="288"/>
        </w:trPr>
        <w:tc>
          <w:tcPr>
            <w:cnfStyle w:val="001000000000" w:firstRow="0" w:lastRow="0" w:firstColumn="1" w:lastColumn="0" w:oddVBand="0" w:evenVBand="0" w:oddHBand="0" w:evenHBand="0" w:firstRowFirstColumn="0" w:firstRowLastColumn="0" w:lastRowFirstColumn="0" w:lastRowLastColumn="0"/>
            <w:tcW w:w="879" w:type="dxa"/>
            <w:noWrap/>
            <w:hideMark/>
          </w:tcPr>
          <w:p w14:paraId="71A3E137" w14:textId="77777777" w:rsidR="00975C5E" w:rsidRPr="002A3CDD" w:rsidRDefault="00975C5E" w:rsidP="00B35134">
            <w:pPr>
              <w:jc w:val="both"/>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JE</w:t>
            </w:r>
          </w:p>
        </w:tc>
        <w:tc>
          <w:tcPr>
            <w:tcW w:w="866" w:type="dxa"/>
            <w:noWrap/>
            <w:hideMark/>
          </w:tcPr>
          <w:p w14:paraId="3703EE39"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70.8</w:t>
            </w:r>
          </w:p>
        </w:tc>
        <w:tc>
          <w:tcPr>
            <w:tcW w:w="894" w:type="dxa"/>
            <w:noWrap/>
            <w:hideMark/>
          </w:tcPr>
          <w:p w14:paraId="2CD6C245"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12.8</w:t>
            </w:r>
          </w:p>
        </w:tc>
        <w:tc>
          <w:tcPr>
            <w:tcW w:w="894" w:type="dxa"/>
            <w:noWrap/>
            <w:hideMark/>
          </w:tcPr>
          <w:p w14:paraId="45E7A86F"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16.5</w:t>
            </w:r>
          </w:p>
        </w:tc>
        <w:tc>
          <w:tcPr>
            <w:tcW w:w="892" w:type="dxa"/>
            <w:noWrap/>
            <w:hideMark/>
          </w:tcPr>
          <w:p w14:paraId="63357C38"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1.15</w:t>
            </w:r>
          </w:p>
        </w:tc>
        <w:tc>
          <w:tcPr>
            <w:tcW w:w="904" w:type="dxa"/>
            <w:noWrap/>
            <w:hideMark/>
          </w:tcPr>
          <w:p w14:paraId="15EB5EA4"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0.2</w:t>
            </w:r>
          </w:p>
        </w:tc>
        <w:tc>
          <w:tcPr>
            <w:tcW w:w="904" w:type="dxa"/>
            <w:noWrap/>
            <w:hideMark/>
          </w:tcPr>
          <w:p w14:paraId="019A7B72"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0.780015</w:t>
            </w:r>
          </w:p>
        </w:tc>
        <w:tc>
          <w:tcPr>
            <w:tcW w:w="904" w:type="dxa"/>
            <w:noWrap/>
            <w:hideMark/>
          </w:tcPr>
          <w:p w14:paraId="1E7E6AEE"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0.988398</w:t>
            </w:r>
          </w:p>
        </w:tc>
        <w:tc>
          <w:tcPr>
            <w:tcW w:w="904" w:type="dxa"/>
            <w:noWrap/>
            <w:hideMark/>
          </w:tcPr>
          <w:p w14:paraId="72D8EDDF"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0.942194</w:t>
            </w:r>
          </w:p>
        </w:tc>
        <w:tc>
          <w:tcPr>
            <w:tcW w:w="904" w:type="dxa"/>
            <w:noWrap/>
            <w:hideMark/>
          </w:tcPr>
          <w:p w14:paraId="072A7F4F"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0.14528</w:t>
            </w:r>
          </w:p>
        </w:tc>
        <w:tc>
          <w:tcPr>
            <w:tcW w:w="236" w:type="dxa"/>
            <w:noWrap/>
          </w:tcPr>
          <w:p w14:paraId="0462BC2A" w14:textId="77777777" w:rsidR="00975C5E" w:rsidRPr="002A3CDD" w:rsidRDefault="00975C5E" w:rsidP="00B3513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p>
        </w:tc>
      </w:tr>
      <w:tr w:rsidR="00975C5E" w:rsidRPr="002A3CDD" w14:paraId="7E3BCC4A" w14:textId="77777777" w:rsidTr="00B3513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79" w:type="dxa"/>
            <w:tcBorders>
              <w:top w:val="none" w:sz="0" w:space="0" w:color="auto"/>
              <w:bottom w:val="none" w:sz="0" w:space="0" w:color="auto"/>
            </w:tcBorders>
            <w:noWrap/>
            <w:hideMark/>
          </w:tcPr>
          <w:p w14:paraId="5DBE7856" w14:textId="77777777" w:rsidR="00975C5E" w:rsidRPr="002A3CDD" w:rsidRDefault="00975C5E" w:rsidP="00B35134">
            <w:pPr>
              <w:jc w:val="both"/>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AP</w:t>
            </w:r>
          </w:p>
        </w:tc>
        <w:tc>
          <w:tcPr>
            <w:tcW w:w="866" w:type="dxa"/>
            <w:tcBorders>
              <w:top w:val="none" w:sz="0" w:space="0" w:color="auto"/>
              <w:bottom w:val="none" w:sz="0" w:space="0" w:color="auto"/>
            </w:tcBorders>
            <w:noWrap/>
            <w:hideMark/>
          </w:tcPr>
          <w:p w14:paraId="6F1B6E08"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57</w:t>
            </w:r>
          </w:p>
        </w:tc>
        <w:tc>
          <w:tcPr>
            <w:tcW w:w="894" w:type="dxa"/>
            <w:tcBorders>
              <w:top w:val="none" w:sz="0" w:space="0" w:color="auto"/>
              <w:bottom w:val="none" w:sz="0" w:space="0" w:color="auto"/>
            </w:tcBorders>
            <w:noWrap/>
            <w:hideMark/>
          </w:tcPr>
          <w:p w14:paraId="0A590D3D"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15.6</w:t>
            </w:r>
          </w:p>
        </w:tc>
        <w:tc>
          <w:tcPr>
            <w:tcW w:w="894" w:type="dxa"/>
            <w:tcBorders>
              <w:top w:val="none" w:sz="0" w:space="0" w:color="auto"/>
              <w:bottom w:val="none" w:sz="0" w:space="0" w:color="auto"/>
            </w:tcBorders>
            <w:noWrap/>
            <w:hideMark/>
          </w:tcPr>
          <w:p w14:paraId="155D9908"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27.1</w:t>
            </w:r>
          </w:p>
        </w:tc>
        <w:tc>
          <w:tcPr>
            <w:tcW w:w="892" w:type="dxa"/>
            <w:tcBorders>
              <w:top w:val="none" w:sz="0" w:space="0" w:color="auto"/>
              <w:bottom w:val="none" w:sz="0" w:space="0" w:color="auto"/>
            </w:tcBorders>
            <w:noWrap/>
            <w:hideMark/>
          </w:tcPr>
          <w:p w14:paraId="42C48067"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1.09</w:t>
            </w:r>
          </w:p>
        </w:tc>
        <w:tc>
          <w:tcPr>
            <w:tcW w:w="904" w:type="dxa"/>
            <w:tcBorders>
              <w:top w:val="none" w:sz="0" w:space="0" w:color="auto"/>
              <w:bottom w:val="none" w:sz="0" w:space="0" w:color="auto"/>
            </w:tcBorders>
            <w:noWrap/>
            <w:hideMark/>
          </w:tcPr>
          <w:p w14:paraId="077EC79D"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0.200001</w:t>
            </w:r>
          </w:p>
        </w:tc>
        <w:tc>
          <w:tcPr>
            <w:tcW w:w="904" w:type="dxa"/>
            <w:tcBorders>
              <w:top w:val="none" w:sz="0" w:space="0" w:color="auto"/>
              <w:bottom w:val="none" w:sz="0" w:space="0" w:color="auto"/>
            </w:tcBorders>
            <w:noWrap/>
            <w:hideMark/>
          </w:tcPr>
          <w:p w14:paraId="25BC7D7F"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0.73928</w:t>
            </w:r>
          </w:p>
        </w:tc>
        <w:tc>
          <w:tcPr>
            <w:tcW w:w="904" w:type="dxa"/>
            <w:tcBorders>
              <w:top w:val="none" w:sz="0" w:space="0" w:color="auto"/>
              <w:bottom w:val="none" w:sz="0" w:space="0" w:color="auto"/>
            </w:tcBorders>
            <w:noWrap/>
            <w:hideMark/>
          </w:tcPr>
          <w:p w14:paraId="4B273219"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0.989839</w:t>
            </w:r>
          </w:p>
        </w:tc>
        <w:tc>
          <w:tcPr>
            <w:tcW w:w="904" w:type="dxa"/>
            <w:tcBorders>
              <w:top w:val="none" w:sz="0" w:space="0" w:color="auto"/>
              <w:bottom w:val="none" w:sz="0" w:space="0" w:color="auto"/>
            </w:tcBorders>
            <w:noWrap/>
            <w:hideMark/>
          </w:tcPr>
          <w:p w14:paraId="39B9D56E"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0.996086</w:t>
            </w:r>
          </w:p>
        </w:tc>
        <w:tc>
          <w:tcPr>
            <w:tcW w:w="904" w:type="dxa"/>
            <w:tcBorders>
              <w:top w:val="none" w:sz="0" w:space="0" w:color="auto"/>
              <w:bottom w:val="none" w:sz="0" w:space="0" w:color="auto"/>
            </w:tcBorders>
            <w:noWrap/>
            <w:hideMark/>
          </w:tcPr>
          <w:p w14:paraId="293DA977"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0.145782</w:t>
            </w:r>
          </w:p>
        </w:tc>
        <w:tc>
          <w:tcPr>
            <w:tcW w:w="236" w:type="dxa"/>
            <w:tcBorders>
              <w:top w:val="none" w:sz="0" w:space="0" w:color="auto"/>
              <w:bottom w:val="none" w:sz="0" w:space="0" w:color="auto"/>
            </w:tcBorders>
            <w:noWrap/>
          </w:tcPr>
          <w:p w14:paraId="3D9AFF2A" w14:textId="77777777" w:rsidR="00975C5E" w:rsidRPr="002A3CDD" w:rsidRDefault="00975C5E" w:rsidP="00B3513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p>
        </w:tc>
      </w:tr>
      <w:tr w:rsidR="00975C5E" w:rsidRPr="002A3CDD" w14:paraId="022189CA" w14:textId="77777777" w:rsidTr="00B35134">
        <w:trPr>
          <w:trHeight w:val="288"/>
        </w:trPr>
        <w:tc>
          <w:tcPr>
            <w:cnfStyle w:val="001000000000" w:firstRow="0" w:lastRow="0" w:firstColumn="1" w:lastColumn="0" w:oddVBand="0" w:evenVBand="0" w:oddHBand="0" w:evenHBand="0" w:firstRowFirstColumn="0" w:firstRowLastColumn="0" w:lastRowFirstColumn="0" w:lastRowLastColumn="0"/>
            <w:tcW w:w="879" w:type="dxa"/>
            <w:noWrap/>
            <w:hideMark/>
          </w:tcPr>
          <w:p w14:paraId="57193183" w14:textId="77777777" w:rsidR="00975C5E" w:rsidRPr="002A3CDD" w:rsidRDefault="00975C5E" w:rsidP="00B35134">
            <w:pPr>
              <w:jc w:val="both"/>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LO</w:t>
            </w:r>
          </w:p>
        </w:tc>
        <w:tc>
          <w:tcPr>
            <w:tcW w:w="866" w:type="dxa"/>
            <w:noWrap/>
            <w:hideMark/>
          </w:tcPr>
          <w:p w14:paraId="7C8D4787"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76</w:t>
            </w:r>
          </w:p>
        </w:tc>
        <w:tc>
          <w:tcPr>
            <w:tcW w:w="894" w:type="dxa"/>
            <w:noWrap/>
            <w:hideMark/>
          </w:tcPr>
          <w:p w14:paraId="52FDF72F"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9.9</w:t>
            </w:r>
          </w:p>
        </w:tc>
        <w:tc>
          <w:tcPr>
            <w:tcW w:w="894" w:type="dxa"/>
            <w:noWrap/>
            <w:hideMark/>
          </w:tcPr>
          <w:p w14:paraId="7400AAB3"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14.1</w:t>
            </w:r>
          </w:p>
        </w:tc>
        <w:tc>
          <w:tcPr>
            <w:tcW w:w="892" w:type="dxa"/>
            <w:noWrap/>
            <w:hideMark/>
          </w:tcPr>
          <w:p w14:paraId="58A1930E"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0.41</w:t>
            </w:r>
          </w:p>
        </w:tc>
        <w:tc>
          <w:tcPr>
            <w:tcW w:w="904" w:type="dxa"/>
            <w:noWrap/>
            <w:hideMark/>
          </w:tcPr>
          <w:p w14:paraId="49936E01"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0.2</w:t>
            </w:r>
          </w:p>
        </w:tc>
        <w:tc>
          <w:tcPr>
            <w:tcW w:w="904" w:type="dxa"/>
            <w:noWrap/>
            <w:hideMark/>
          </w:tcPr>
          <w:p w14:paraId="37F0081C"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0.766703</w:t>
            </w:r>
          </w:p>
        </w:tc>
        <w:tc>
          <w:tcPr>
            <w:tcW w:w="904" w:type="dxa"/>
            <w:noWrap/>
            <w:hideMark/>
          </w:tcPr>
          <w:p w14:paraId="0E73FBA8"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0.999175</w:t>
            </w:r>
          </w:p>
        </w:tc>
        <w:tc>
          <w:tcPr>
            <w:tcW w:w="904" w:type="dxa"/>
            <w:noWrap/>
            <w:hideMark/>
          </w:tcPr>
          <w:p w14:paraId="128A1B93"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0.86298</w:t>
            </w:r>
          </w:p>
        </w:tc>
        <w:tc>
          <w:tcPr>
            <w:tcW w:w="904" w:type="dxa"/>
            <w:noWrap/>
            <w:hideMark/>
          </w:tcPr>
          <w:p w14:paraId="57508B13"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0.132221</w:t>
            </w:r>
          </w:p>
        </w:tc>
        <w:tc>
          <w:tcPr>
            <w:tcW w:w="236" w:type="dxa"/>
            <w:noWrap/>
          </w:tcPr>
          <w:p w14:paraId="47F44C57" w14:textId="77777777" w:rsidR="00975C5E" w:rsidRPr="002A3CDD" w:rsidRDefault="00975C5E" w:rsidP="00B3513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p>
        </w:tc>
      </w:tr>
      <w:tr w:rsidR="00975C5E" w:rsidRPr="002A3CDD" w14:paraId="5E1C611A" w14:textId="77777777" w:rsidTr="00B3513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79" w:type="dxa"/>
            <w:tcBorders>
              <w:top w:val="none" w:sz="0" w:space="0" w:color="auto"/>
              <w:bottom w:val="none" w:sz="0" w:space="0" w:color="auto"/>
            </w:tcBorders>
            <w:noWrap/>
            <w:hideMark/>
          </w:tcPr>
          <w:p w14:paraId="5BAFB83D" w14:textId="77777777" w:rsidR="00975C5E" w:rsidRPr="002A3CDD" w:rsidRDefault="00975C5E" w:rsidP="00B35134">
            <w:pPr>
              <w:jc w:val="both"/>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ND</w:t>
            </w:r>
          </w:p>
        </w:tc>
        <w:tc>
          <w:tcPr>
            <w:tcW w:w="866" w:type="dxa"/>
            <w:tcBorders>
              <w:top w:val="none" w:sz="0" w:space="0" w:color="auto"/>
              <w:bottom w:val="none" w:sz="0" w:space="0" w:color="auto"/>
            </w:tcBorders>
            <w:noWrap/>
            <w:hideMark/>
          </w:tcPr>
          <w:p w14:paraId="7F3BDC4B"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38.9</w:t>
            </w:r>
          </w:p>
        </w:tc>
        <w:tc>
          <w:tcPr>
            <w:tcW w:w="894" w:type="dxa"/>
            <w:tcBorders>
              <w:top w:val="none" w:sz="0" w:space="0" w:color="auto"/>
              <w:bottom w:val="none" w:sz="0" w:space="0" w:color="auto"/>
            </w:tcBorders>
            <w:noWrap/>
            <w:hideMark/>
          </w:tcPr>
          <w:p w14:paraId="367F1BD0"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17.6</w:t>
            </w:r>
          </w:p>
        </w:tc>
        <w:tc>
          <w:tcPr>
            <w:tcW w:w="894" w:type="dxa"/>
            <w:tcBorders>
              <w:top w:val="none" w:sz="0" w:space="0" w:color="auto"/>
              <w:bottom w:val="none" w:sz="0" w:space="0" w:color="auto"/>
            </w:tcBorders>
            <w:noWrap/>
            <w:hideMark/>
          </w:tcPr>
          <w:p w14:paraId="455ACA10"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43.6</w:t>
            </w:r>
          </w:p>
        </w:tc>
        <w:tc>
          <w:tcPr>
            <w:tcW w:w="892" w:type="dxa"/>
            <w:tcBorders>
              <w:top w:val="none" w:sz="0" w:space="0" w:color="auto"/>
              <w:bottom w:val="none" w:sz="0" w:space="0" w:color="auto"/>
            </w:tcBorders>
            <w:noWrap/>
            <w:hideMark/>
          </w:tcPr>
          <w:p w14:paraId="470696F0"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1.57</w:t>
            </w:r>
          </w:p>
        </w:tc>
        <w:tc>
          <w:tcPr>
            <w:tcW w:w="904" w:type="dxa"/>
            <w:tcBorders>
              <w:top w:val="none" w:sz="0" w:space="0" w:color="auto"/>
              <w:bottom w:val="none" w:sz="0" w:space="0" w:color="auto"/>
            </w:tcBorders>
            <w:noWrap/>
            <w:hideMark/>
          </w:tcPr>
          <w:p w14:paraId="62D947D5"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0.200082</w:t>
            </w:r>
          </w:p>
        </w:tc>
        <w:tc>
          <w:tcPr>
            <w:tcW w:w="904" w:type="dxa"/>
            <w:tcBorders>
              <w:top w:val="none" w:sz="0" w:space="0" w:color="auto"/>
              <w:bottom w:val="none" w:sz="0" w:space="0" w:color="auto"/>
            </w:tcBorders>
            <w:noWrap/>
            <w:hideMark/>
          </w:tcPr>
          <w:p w14:paraId="44A59DA1"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0.688063</w:t>
            </w:r>
          </w:p>
        </w:tc>
        <w:tc>
          <w:tcPr>
            <w:tcW w:w="904" w:type="dxa"/>
            <w:tcBorders>
              <w:top w:val="none" w:sz="0" w:space="0" w:color="auto"/>
              <w:bottom w:val="none" w:sz="0" w:space="0" w:color="auto"/>
            </w:tcBorders>
            <w:noWrap/>
            <w:hideMark/>
          </w:tcPr>
          <w:p w14:paraId="209D0EDE"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0.979618</w:t>
            </w:r>
          </w:p>
        </w:tc>
        <w:tc>
          <w:tcPr>
            <w:tcW w:w="904" w:type="dxa"/>
            <w:tcBorders>
              <w:top w:val="none" w:sz="0" w:space="0" w:color="auto"/>
              <w:bottom w:val="none" w:sz="0" w:space="0" w:color="auto"/>
            </w:tcBorders>
            <w:noWrap/>
            <w:hideMark/>
          </w:tcPr>
          <w:p w14:paraId="44502B45"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0.999911</w:t>
            </w:r>
          </w:p>
        </w:tc>
        <w:tc>
          <w:tcPr>
            <w:tcW w:w="904" w:type="dxa"/>
            <w:tcBorders>
              <w:top w:val="none" w:sz="0" w:space="0" w:color="auto"/>
              <w:bottom w:val="none" w:sz="0" w:space="0" w:color="auto"/>
            </w:tcBorders>
            <w:noWrap/>
            <w:hideMark/>
          </w:tcPr>
          <w:p w14:paraId="5298E0FD"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0.134851</w:t>
            </w:r>
          </w:p>
        </w:tc>
        <w:tc>
          <w:tcPr>
            <w:tcW w:w="236" w:type="dxa"/>
            <w:tcBorders>
              <w:top w:val="none" w:sz="0" w:space="0" w:color="auto"/>
              <w:bottom w:val="none" w:sz="0" w:space="0" w:color="auto"/>
            </w:tcBorders>
            <w:noWrap/>
          </w:tcPr>
          <w:p w14:paraId="4DFC2B77" w14:textId="77777777" w:rsidR="00975C5E" w:rsidRPr="002A3CDD" w:rsidRDefault="00975C5E" w:rsidP="00B3513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p>
        </w:tc>
      </w:tr>
      <w:tr w:rsidR="00975C5E" w:rsidRPr="002A3CDD" w14:paraId="13BBFF5B" w14:textId="77777777" w:rsidTr="00B35134">
        <w:trPr>
          <w:trHeight w:val="288"/>
        </w:trPr>
        <w:tc>
          <w:tcPr>
            <w:cnfStyle w:val="001000000000" w:firstRow="0" w:lastRow="0" w:firstColumn="1" w:lastColumn="0" w:oddVBand="0" w:evenVBand="0" w:oddHBand="0" w:evenHBand="0" w:firstRowFirstColumn="0" w:firstRowLastColumn="0" w:lastRowFirstColumn="0" w:lastRowLastColumn="0"/>
            <w:tcW w:w="879" w:type="dxa"/>
            <w:noWrap/>
            <w:hideMark/>
          </w:tcPr>
          <w:p w14:paraId="01C5F95E" w14:textId="77777777" w:rsidR="00975C5E" w:rsidRPr="002A3CDD" w:rsidRDefault="00975C5E" w:rsidP="00B35134">
            <w:pPr>
              <w:jc w:val="both"/>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VC</w:t>
            </w:r>
          </w:p>
        </w:tc>
        <w:tc>
          <w:tcPr>
            <w:tcW w:w="866" w:type="dxa"/>
            <w:noWrap/>
            <w:hideMark/>
          </w:tcPr>
          <w:p w14:paraId="22FC333D"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22.4</w:t>
            </w:r>
          </w:p>
        </w:tc>
        <w:tc>
          <w:tcPr>
            <w:tcW w:w="894" w:type="dxa"/>
            <w:noWrap/>
            <w:hideMark/>
          </w:tcPr>
          <w:p w14:paraId="40466575"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24.5</w:t>
            </w:r>
          </w:p>
        </w:tc>
        <w:tc>
          <w:tcPr>
            <w:tcW w:w="894" w:type="dxa"/>
            <w:noWrap/>
            <w:hideMark/>
          </w:tcPr>
          <w:p w14:paraId="67AF101E"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53</w:t>
            </w:r>
          </w:p>
        </w:tc>
        <w:tc>
          <w:tcPr>
            <w:tcW w:w="892" w:type="dxa"/>
            <w:noWrap/>
            <w:hideMark/>
          </w:tcPr>
          <w:p w14:paraId="420A4E34"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0.69</w:t>
            </w:r>
          </w:p>
        </w:tc>
        <w:tc>
          <w:tcPr>
            <w:tcW w:w="904" w:type="dxa"/>
            <w:noWrap/>
            <w:hideMark/>
          </w:tcPr>
          <w:p w14:paraId="2066EBAC"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0.203952</w:t>
            </w:r>
          </w:p>
        </w:tc>
        <w:tc>
          <w:tcPr>
            <w:tcW w:w="904" w:type="dxa"/>
            <w:noWrap/>
            <w:hideMark/>
          </w:tcPr>
          <w:p w14:paraId="276BE39A"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0.707879</w:t>
            </w:r>
          </w:p>
        </w:tc>
        <w:tc>
          <w:tcPr>
            <w:tcW w:w="904" w:type="dxa"/>
            <w:noWrap/>
            <w:hideMark/>
          </w:tcPr>
          <w:p w14:paraId="710754AC"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0.997095</w:t>
            </w:r>
          </w:p>
        </w:tc>
        <w:tc>
          <w:tcPr>
            <w:tcW w:w="904" w:type="dxa"/>
            <w:noWrap/>
            <w:hideMark/>
          </w:tcPr>
          <w:p w14:paraId="4148407F"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0.999997</w:t>
            </w:r>
          </w:p>
        </w:tc>
        <w:tc>
          <w:tcPr>
            <w:tcW w:w="904" w:type="dxa"/>
            <w:noWrap/>
            <w:hideMark/>
          </w:tcPr>
          <w:p w14:paraId="0BDF2547"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0.143954</w:t>
            </w:r>
          </w:p>
        </w:tc>
        <w:tc>
          <w:tcPr>
            <w:tcW w:w="236" w:type="dxa"/>
            <w:noWrap/>
          </w:tcPr>
          <w:p w14:paraId="0AA5BFCE" w14:textId="77777777" w:rsidR="00975C5E" w:rsidRPr="002A3CDD" w:rsidRDefault="00975C5E" w:rsidP="00B3513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p>
        </w:tc>
      </w:tr>
      <w:tr w:rsidR="00975C5E" w:rsidRPr="002A3CDD" w14:paraId="276C1384" w14:textId="77777777" w:rsidTr="00B3513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79" w:type="dxa"/>
            <w:tcBorders>
              <w:top w:val="none" w:sz="0" w:space="0" w:color="auto"/>
              <w:bottom w:val="none" w:sz="0" w:space="0" w:color="auto"/>
            </w:tcBorders>
            <w:noWrap/>
            <w:hideMark/>
          </w:tcPr>
          <w:p w14:paraId="2E3FFE68" w14:textId="77777777" w:rsidR="00975C5E" w:rsidRPr="002A3CDD" w:rsidRDefault="00975C5E" w:rsidP="00B35134">
            <w:pPr>
              <w:jc w:val="both"/>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RD</w:t>
            </w:r>
          </w:p>
        </w:tc>
        <w:tc>
          <w:tcPr>
            <w:tcW w:w="866" w:type="dxa"/>
            <w:tcBorders>
              <w:top w:val="none" w:sz="0" w:space="0" w:color="auto"/>
              <w:bottom w:val="none" w:sz="0" w:space="0" w:color="auto"/>
            </w:tcBorders>
            <w:noWrap/>
            <w:hideMark/>
          </w:tcPr>
          <w:p w14:paraId="680FA608"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82.1</w:t>
            </w:r>
          </w:p>
        </w:tc>
        <w:tc>
          <w:tcPr>
            <w:tcW w:w="894" w:type="dxa"/>
            <w:tcBorders>
              <w:top w:val="none" w:sz="0" w:space="0" w:color="auto"/>
              <w:bottom w:val="none" w:sz="0" w:space="0" w:color="auto"/>
            </w:tcBorders>
            <w:noWrap/>
            <w:hideMark/>
          </w:tcPr>
          <w:p w14:paraId="3B618155"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6.7</w:t>
            </w:r>
          </w:p>
        </w:tc>
        <w:tc>
          <w:tcPr>
            <w:tcW w:w="894" w:type="dxa"/>
            <w:tcBorders>
              <w:top w:val="none" w:sz="0" w:space="0" w:color="auto"/>
              <w:bottom w:val="none" w:sz="0" w:space="0" w:color="auto"/>
            </w:tcBorders>
            <w:noWrap/>
            <w:hideMark/>
          </w:tcPr>
          <w:p w14:paraId="26AB8075"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11.3</w:t>
            </w:r>
          </w:p>
        </w:tc>
        <w:tc>
          <w:tcPr>
            <w:tcW w:w="892" w:type="dxa"/>
            <w:tcBorders>
              <w:top w:val="none" w:sz="0" w:space="0" w:color="auto"/>
              <w:bottom w:val="none" w:sz="0" w:space="0" w:color="auto"/>
            </w:tcBorders>
            <w:noWrap/>
            <w:hideMark/>
          </w:tcPr>
          <w:p w14:paraId="1C6BD588"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0.27</w:t>
            </w:r>
          </w:p>
        </w:tc>
        <w:tc>
          <w:tcPr>
            <w:tcW w:w="904" w:type="dxa"/>
            <w:tcBorders>
              <w:top w:val="none" w:sz="0" w:space="0" w:color="auto"/>
              <w:bottom w:val="none" w:sz="0" w:space="0" w:color="auto"/>
            </w:tcBorders>
            <w:noWrap/>
            <w:hideMark/>
          </w:tcPr>
          <w:p w14:paraId="6FEB91C1"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0.2</w:t>
            </w:r>
          </w:p>
        </w:tc>
        <w:tc>
          <w:tcPr>
            <w:tcW w:w="904" w:type="dxa"/>
            <w:tcBorders>
              <w:top w:val="none" w:sz="0" w:space="0" w:color="auto"/>
              <w:bottom w:val="none" w:sz="0" w:space="0" w:color="auto"/>
            </w:tcBorders>
            <w:noWrap/>
            <w:hideMark/>
          </w:tcPr>
          <w:p w14:paraId="3B4380AA"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0.743431</w:t>
            </w:r>
          </w:p>
        </w:tc>
        <w:tc>
          <w:tcPr>
            <w:tcW w:w="904" w:type="dxa"/>
            <w:tcBorders>
              <w:top w:val="none" w:sz="0" w:space="0" w:color="auto"/>
              <w:bottom w:val="none" w:sz="0" w:space="0" w:color="auto"/>
            </w:tcBorders>
            <w:noWrap/>
            <w:hideMark/>
          </w:tcPr>
          <w:p w14:paraId="27ABD4CC"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0.999634</w:t>
            </w:r>
          </w:p>
        </w:tc>
        <w:tc>
          <w:tcPr>
            <w:tcW w:w="904" w:type="dxa"/>
            <w:tcBorders>
              <w:top w:val="none" w:sz="0" w:space="0" w:color="auto"/>
              <w:bottom w:val="none" w:sz="0" w:space="0" w:color="auto"/>
            </w:tcBorders>
            <w:noWrap/>
            <w:hideMark/>
          </w:tcPr>
          <w:p w14:paraId="060F6430"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0.703729</w:t>
            </w:r>
          </w:p>
        </w:tc>
        <w:tc>
          <w:tcPr>
            <w:tcW w:w="904" w:type="dxa"/>
            <w:tcBorders>
              <w:top w:val="none" w:sz="0" w:space="0" w:color="auto"/>
              <w:bottom w:val="none" w:sz="0" w:space="0" w:color="auto"/>
            </w:tcBorders>
            <w:noWrap/>
            <w:hideMark/>
          </w:tcPr>
          <w:p w14:paraId="17834342" w14:textId="77777777" w:rsidR="00975C5E" w:rsidRPr="002A3CDD" w:rsidRDefault="00975C5E" w:rsidP="00B3513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0.104596</w:t>
            </w:r>
          </w:p>
        </w:tc>
        <w:tc>
          <w:tcPr>
            <w:tcW w:w="236" w:type="dxa"/>
            <w:tcBorders>
              <w:top w:val="none" w:sz="0" w:space="0" w:color="auto"/>
              <w:bottom w:val="none" w:sz="0" w:space="0" w:color="auto"/>
            </w:tcBorders>
            <w:noWrap/>
          </w:tcPr>
          <w:p w14:paraId="21B7E8D6" w14:textId="77777777" w:rsidR="00975C5E" w:rsidRPr="002A3CDD" w:rsidRDefault="00975C5E" w:rsidP="00B3513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p>
        </w:tc>
      </w:tr>
      <w:tr w:rsidR="00975C5E" w:rsidRPr="002A3CDD" w14:paraId="3AADF22D" w14:textId="77777777" w:rsidTr="00B35134">
        <w:trPr>
          <w:trHeight w:val="288"/>
        </w:trPr>
        <w:tc>
          <w:tcPr>
            <w:cnfStyle w:val="001000000000" w:firstRow="0" w:lastRow="0" w:firstColumn="1" w:lastColumn="0" w:oddVBand="0" w:evenVBand="0" w:oddHBand="0" w:evenHBand="0" w:firstRowFirstColumn="0" w:firstRowLastColumn="0" w:lastRowFirstColumn="0" w:lastRowLastColumn="0"/>
            <w:tcW w:w="879" w:type="dxa"/>
            <w:noWrap/>
            <w:hideMark/>
          </w:tcPr>
          <w:p w14:paraId="78356426" w14:textId="77777777" w:rsidR="00975C5E" w:rsidRPr="002A3CDD" w:rsidRDefault="00975C5E" w:rsidP="00B35134">
            <w:pPr>
              <w:jc w:val="both"/>
              <w:rPr>
                <w:rFonts w:ascii="Times New Roman" w:eastAsia="Times New Roman" w:hAnsi="Times New Roman" w:cs="Times New Roman"/>
                <w:b w:val="0"/>
                <w:bCs w:val="0"/>
                <w:sz w:val="16"/>
                <w:szCs w:val="16"/>
                <w:lang w:eastAsia="en-IN"/>
              </w:rPr>
            </w:pPr>
            <w:r w:rsidRPr="002A3CDD">
              <w:rPr>
                <w:rFonts w:ascii="Times New Roman" w:eastAsia="Times New Roman" w:hAnsi="Times New Roman" w:cs="Times New Roman"/>
                <w:sz w:val="16"/>
                <w:szCs w:val="16"/>
                <w:lang w:eastAsia="en-IN"/>
              </w:rPr>
              <w:t>AH</w:t>
            </w:r>
          </w:p>
        </w:tc>
        <w:tc>
          <w:tcPr>
            <w:tcW w:w="866" w:type="dxa"/>
            <w:noWrap/>
            <w:hideMark/>
          </w:tcPr>
          <w:p w14:paraId="335004A9"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31.3</w:t>
            </w:r>
          </w:p>
        </w:tc>
        <w:tc>
          <w:tcPr>
            <w:tcW w:w="894" w:type="dxa"/>
            <w:noWrap/>
            <w:hideMark/>
          </w:tcPr>
          <w:p w14:paraId="1FCF8ECE"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24.8</w:t>
            </w:r>
          </w:p>
        </w:tc>
        <w:tc>
          <w:tcPr>
            <w:tcW w:w="894" w:type="dxa"/>
            <w:noWrap/>
            <w:hideMark/>
          </w:tcPr>
          <w:p w14:paraId="78A62C48"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43.8</w:t>
            </w:r>
          </w:p>
        </w:tc>
        <w:tc>
          <w:tcPr>
            <w:tcW w:w="892" w:type="dxa"/>
            <w:noWrap/>
            <w:hideMark/>
          </w:tcPr>
          <w:p w14:paraId="19FDAFE2"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3.34</w:t>
            </w:r>
          </w:p>
        </w:tc>
        <w:tc>
          <w:tcPr>
            <w:tcW w:w="904" w:type="dxa"/>
            <w:noWrap/>
            <w:hideMark/>
          </w:tcPr>
          <w:p w14:paraId="34512FF8"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0.200725</w:t>
            </w:r>
          </w:p>
        </w:tc>
        <w:tc>
          <w:tcPr>
            <w:tcW w:w="904" w:type="dxa"/>
            <w:noWrap/>
            <w:hideMark/>
          </w:tcPr>
          <w:p w14:paraId="29A9FFC8"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0.73695</w:t>
            </w:r>
          </w:p>
        </w:tc>
        <w:tc>
          <w:tcPr>
            <w:tcW w:w="904" w:type="dxa"/>
            <w:noWrap/>
            <w:hideMark/>
          </w:tcPr>
          <w:p w14:paraId="79C66874"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0.974417</w:t>
            </w:r>
          </w:p>
        </w:tc>
        <w:tc>
          <w:tcPr>
            <w:tcW w:w="904" w:type="dxa"/>
            <w:noWrap/>
            <w:hideMark/>
          </w:tcPr>
          <w:p w14:paraId="4BA23150"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0.999983</w:t>
            </w:r>
          </w:p>
        </w:tc>
        <w:tc>
          <w:tcPr>
            <w:tcW w:w="904" w:type="dxa"/>
            <w:noWrap/>
            <w:hideMark/>
          </w:tcPr>
          <w:p w14:paraId="284A979D" w14:textId="77777777" w:rsidR="00975C5E" w:rsidRPr="002A3CDD" w:rsidRDefault="00975C5E" w:rsidP="00B3513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2A3CDD">
              <w:rPr>
                <w:rFonts w:ascii="Times New Roman" w:eastAsia="Times New Roman" w:hAnsi="Times New Roman" w:cs="Times New Roman"/>
                <w:sz w:val="16"/>
                <w:szCs w:val="16"/>
                <w:lang w:eastAsia="en-IN"/>
              </w:rPr>
              <w:t>0.144137</w:t>
            </w:r>
          </w:p>
        </w:tc>
        <w:tc>
          <w:tcPr>
            <w:tcW w:w="236" w:type="dxa"/>
            <w:noWrap/>
          </w:tcPr>
          <w:p w14:paraId="50A73BCC" w14:textId="77777777" w:rsidR="00975C5E" w:rsidRPr="002A3CDD" w:rsidRDefault="00975C5E" w:rsidP="00B3513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p>
        </w:tc>
      </w:tr>
    </w:tbl>
    <w:tbl>
      <w:tblPr>
        <w:tblStyle w:val="TableGrid"/>
        <w:tblpPr w:leftFromText="180" w:rightFromText="180" w:vertAnchor="text" w:horzAnchor="margin" w:tblpXSpec="center" w:tblpY="4330"/>
        <w:tblOverlap w:val="never"/>
        <w:tblW w:w="3690" w:type="dxa"/>
        <w:tblBorders>
          <w:left w:val="none" w:sz="0" w:space="0" w:color="auto"/>
          <w:right w:val="none" w:sz="0" w:space="0" w:color="auto"/>
          <w:insideV w:val="none" w:sz="0" w:space="0" w:color="auto"/>
        </w:tblBorders>
        <w:tblLook w:val="04A0" w:firstRow="1" w:lastRow="0" w:firstColumn="1" w:lastColumn="0" w:noHBand="0" w:noVBand="1"/>
      </w:tblPr>
      <w:tblGrid>
        <w:gridCol w:w="1455"/>
        <w:gridCol w:w="2235"/>
      </w:tblGrid>
      <w:tr w:rsidR="00975C5E" w:rsidRPr="002A3CDD" w14:paraId="27527935" w14:textId="77777777" w:rsidTr="00B35134">
        <w:trPr>
          <w:trHeight w:val="401"/>
        </w:trPr>
        <w:tc>
          <w:tcPr>
            <w:tcW w:w="1455" w:type="dxa"/>
            <w:vAlign w:val="center"/>
          </w:tcPr>
          <w:p w14:paraId="3E3085DC" w14:textId="77777777" w:rsidR="00975C5E" w:rsidRPr="002A3CDD" w:rsidRDefault="00975C5E" w:rsidP="00B35134">
            <w:pPr>
              <w:jc w:val="center"/>
              <w:rPr>
                <w:rFonts w:ascii="Times New Roman" w:hAnsi="Times New Roman" w:cs="Times New Roman"/>
                <w:b/>
                <w:bCs/>
              </w:rPr>
            </w:pPr>
            <w:r w:rsidRPr="002A3CDD">
              <w:rPr>
                <w:rFonts w:ascii="Times New Roman" w:hAnsi="Times New Roman" w:cs="Times New Roman"/>
                <w:b/>
                <w:bCs/>
              </w:rPr>
              <w:t>Soil Symbol</w:t>
            </w:r>
          </w:p>
        </w:tc>
        <w:tc>
          <w:tcPr>
            <w:tcW w:w="2235" w:type="dxa"/>
            <w:vAlign w:val="center"/>
          </w:tcPr>
          <w:p w14:paraId="668C16C5" w14:textId="77777777" w:rsidR="00975C5E" w:rsidRPr="002A3CDD" w:rsidRDefault="00975C5E" w:rsidP="00B35134">
            <w:pPr>
              <w:ind w:left="176"/>
              <w:rPr>
                <w:rFonts w:ascii="Times New Roman" w:hAnsi="Times New Roman" w:cs="Times New Roman"/>
                <w:b/>
                <w:bCs/>
              </w:rPr>
            </w:pPr>
            <w:r w:rsidRPr="002A3CDD">
              <w:rPr>
                <w:rFonts w:ascii="Times New Roman" w:hAnsi="Times New Roman" w:cs="Times New Roman"/>
                <w:b/>
                <w:bCs/>
              </w:rPr>
              <w:t>Abbreviation</w:t>
            </w:r>
          </w:p>
        </w:tc>
      </w:tr>
      <w:tr w:rsidR="00975C5E" w:rsidRPr="002A3CDD" w14:paraId="181289DC" w14:textId="77777777" w:rsidTr="00B35134">
        <w:trPr>
          <w:trHeight w:val="243"/>
        </w:trPr>
        <w:tc>
          <w:tcPr>
            <w:tcW w:w="1455" w:type="dxa"/>
            <w:vAlign w:val="center"/>
          </w:tcPr>
          <w:p w14:paraId="2200A07A" w14:textId="77777777" w:rsidR="00975C5E" w:rsidRPr="002A3CDD" w:rsidRDefault="00975C5E" w:rsidP="00B35134">
            <w:pPr>
              <w:ind w:left="284"/>
              <w:rPr>
                <w:rFonts w:ascii="Times New Roman" w:hAnsi="Times New Roman" w:cs="Times New Roman"/>
              </w:rPr>
            </w:pPr>
            <w:r w:rsidRPr="002A3CDD">
              <w:rPr>
                <w:rFonts w:ascii="Times New Roman" w:hAnsi="Times New Roman" w:cs="Times New Roman"/>
              </w:rPr>
              <w:t>C</w:t>
            </w:r>
          </w:p>
        </w:tc>
        <w:tc>
          <w:tcPr>
            <w:tcW w:w="2235" w:type="dxa"/>
            <w:vAlign w:val="center"/>
          </w:tcPr>
          <w:p w14:paraId="0D1920F8" w14:textId="77777777" w:rsidR="00975C5E" w:rsidRPr="002A3CDD" w:rsidRDefault="00975C5E" w:rsidP="00B35134">
            <w:pPr>
              <w:ind w:left="176"/>
              <w:rPr>
                <w:rFonts w:ascii="Times New Roman" w:hAnsi="Times New Roman" w:cs="Times New Roman"/>
              </w:rPr>
            </w:pPr>
            <w:r w:rsidRPr="002A3CDD">
              <w:rPr>
                <w:rFonts w:ascii="Times New Roman" w:eastAsia="Times New Roman" w:hAnsi="Times New Roman" w:cs="Times New Roman"/>
                <w:lang w:val="en-GB" w:eastAsia="en-IN"/>
              </w:rPr>
              <w:t xml:space="preserve">Chromic </w:t>
            </w:r>
            <w:proofErr w:type="spellStart"/>
            <w:r w:rsidRPr="002A3CDD">
              <w:rPr>
                <w:rFonts w:ascii="Times New Roman" w:eastAsia="Times New Roman" w:hAnsi="Times New Roman" w:cs="Times New Roman"/>
                <w:lang w:val="en-GB" w:eastAsia="en-IN"/>
              </w:rPr>
              <w:t>Luvisols</w:t>
            </w:r>
            <w:proofErr w:type="spellEnd"/>
          </w:p>
        </w:tc>
      </w:tr>
      <w:tr w:rsidR="00975C5E" w:rsidRPr="002A3CDD" w14:paraId="34DD20B5" w14:textId="77777777" w:rsidTr="00B35134">
        <w:trPr>
          <w:trHeight w:val="364"/>
        </w:trPr>
        <w:tc>
          <w:tcPr>
            <w:tcW w:w="1455" w:type="dxa"/>
            <w:vAlign w:val="center"/>
          </w:tcPr>
          <w:p w14:paraId="1A3F8681" w14:textId="77777777" w:rsidR="00975C5E" w:rsidRPr="002A3CDD" w:rsidRDefault="00975C5E" w:rsidP="00B35134">
            <w:pPr>
              <w:ind w:left="284"/>
              <w:rPr>
                <w:rFonts w:ascii="Times New Roman" w:hAnsi="Times New Roman" w:cs="Times New Roman"/>
              </w:rPr>
            </w:pPr>
            <w:r w:rsidRPr="002A3CDD">
              <w:rPr>
                <w:rFonts w:ascii="Times New Roman" w:hAnsi="Times New Roman" w:cs="Times New Roman"/>
              </w:rPr>
              <w:t>VP</w:t>
            </w:r>
          </w:p>
        </w:tc>
        <w:tc>
          <w:tcPr>
            <w:tcW w:w="2235" w:type="dxa"/>
            <w:vAlign w:val="center"/>
          </w:tcPr>
          <w:p w14:paraId="1217C494" w14:textId="77777777" w:rsidR="00975C5E" w:rsidRPr="002A3CDD" w:rsidRDefault="00975C5E" w:rsidP="00B35134">
            <w:pPr>
              <w:ind w:left="176"/>
              <w:rPr>
                <w:rFonts w:ascii="Times New Roman" w:hAnsi="Times New Roman" w:cs="Times New Roman"/>
              </w:rPr>
            </w:pPr>
            <w:proofErr w:type="spellStart"/>
            <w:r w:rsidRPr="002A3CDD">
              <w:rPr>
                <w:rFonts w:ascii="Times New Roman" w:eastAsia="Times New Roman" w:hAnsi="Times New Roman" w:cs="Times New Roman"/>
                <w:lang w:eastAsia="en-IN"/>
              </w:rPr>
              <w:t>Pellic</w:t>
            </w:r>
            <w:proofErr w:type="spellEnd"/>
            <w:r w:rsidRPr="002A3CDD">
              <w:rPr>
                <w:rFonts w:ascii="Times New Roman" w:eastAsia="Times New Roman" w:hAnsi="Times New Roman" w:cs="Times New Roman"/>
                <w:lang w:eastAsia="en-IN"/>
              </w:rPr>
              <w:t xml:space="preserve"> </w:t>
            </w:r>
            <w:proofErr w:type="spellStart"/>
            <w:r w:rsidRPr="002A3CDD">
              <w:rPr>
                <w:rFonts w:ascii="Times New Roman" w:eastAsia="Times New Roman" w:hAnsi="Times New Roman" w:cs="Times New Roman"/>
                <w:lang w:eastAsia="en-IN"/>
              </w:rPr>
              <w:t>Vertisols</w:t>
            </w:r>
            <w:proofErr w:type="spellEnd"/>
          </w:p>
        </w:tc>
      </w:tr>
      <w:tr w:rsidR="00975C5E" w:rsidRPr="002A3CDD" w14:paraId="79CD04D5" w14:textId="77777777" w:rsidTr="00B35134">
        <w:trPr>
          <w:trHeight w:val="364"/>
        </w:trPr>
        <w:tc>
          <w:tcPr>
            <w:tcW w:w="1455" w:type="dxa"/>
            <w:vAlign w:val="center"/>
          </w:tcPr>
          <w:p w14:paraId="223C8969" w14:textId="77777777" w:rsidR="00975C5E" w:rsidRPr="002A3CDD" w:rsidRDefault="00975C5E" w:rsidP="00B35134">
            <w:pPr>
              <w:ind w:left="284"/>
              <w:rPr>
                <w:rFonts w:ascii="Times New Roman" w:hAnsi="Times New Roman" w:cs="Times New Roman"/>
              </w:rPr>
            </w:pPr>
            <w:r w:rsidRPr="002A3CDD">
              <w:rPr>
                <w:rFonts w:ascii="Times New Roman" w:hAnsi="Times New Roman" w:cs="Times New Roman"/>
              </w:rPr>
              <w:t>I</w:t>
            </w:r>
          </w:p>
        </w:tc>
        <w:tc>
          <w:tcPr>
            <w:tcW w:w="2235" w:type="dxa"/>
            <w:vAlign w:val="center"/>
          </w:tcPr>
          <w:p w14:paraId="077049D4" w14:textId="77777777" w:rsidR="00975C5E" w:rsidRPr="002A3CDD" w:rsidRDefault="00975C5E" w:rsidP="00B35134">
            <w:pPr>
              <w:ind w:left="176"/>
              <w:rPr>
                <w:rFonts w:ascii="Times New Roman" w:eastAsia="Times New Roman" w:hAnsi="Times New Roman" w:cs="Times New Roman"/>
                <w:lang w:eastAsia="en-IN"/>
              </w:rPr>
            </w:pPr>
            <w:proofErr w:type="spellStart"/>
            <w:r w:rsidRPr="002A3CDD">
              <w:rPr>
                <w:rFonts w:ascii="Times New Roman" w:eastAsia="Times New Roman" w:hAnsi="Times New Roman" w:cs="Times New Roman"/>
                <w:lang w:eastAsia="en-IN"/>
              </w:rPr>
              <w:t>Inceptisol</w:t>
            </w:r>
            <w:proofErr w:type="spellEnd"/>
          </w:p>
        </w:tc>
      </w:tr>
      <w:tr w:rsidR="00975C5E" w:rsidRPr="002A3CDD" w14:paraId="774952EE" w14:textId="77777777" w:rsidTr="00B35134">
        <w:trPr>
          <w:trHeight w:val="364"/>
        </w:trPr>
        <w:tc>
          <w:tcPr>
            <w:tcW w:w="1455" w:type="dxa"/>
            <w:vAlign w:val="center"/>
          </w:tcPr>
          <w:p w14:paraId="493F4FC5" w14:textId="77777777" w:rsidR="00975C5E" w:rsidRPr="002A3CDD" w:rsidRDefault="00975C5E" w:rsidP="00B35134">
            <w:pPr>
              <w:ind w:left="284"/>
              <w:rPr>
                <w:rFonts w:ascii="Times New Roman" w:hAnsi="Times New Roman" w:cs="Times New Roman"/>
              </w:rPr>
            </w:pPr>
            <w:r w:rsidRPr="002A3CDD">
              <w:rPr>
                <w:rFonts w:ascii="Times New Roman" w:hAnsi="Times New Roman" w:cs="Times New Roman"/>
              </w:rPr>
              <w:t>JE</w:t>
            </w:r>
          </w:p>
        </w:tc>
        <w:tc>
          <w:tcPr>
            <w:tcW w:w="2235" w:type="dxa"/>
            <w:vAlign w:val="center"/>
          </w:tcPr>
          <w:p w14:paraId="1CE42417" w14:textId="77777777" w:rsidR="00975C5E" w:rsidRPr="002A3CDD" w:rsidRDefault="00975C5E" w:rsidP="00B35134">
            <w:pPr>
              <w:ind w:left="176"/>
              <w:rPr>
                <w:rFonts w:ascii="Times New Roman" w:hAnsi="Times New Roman" w:cs="Times New Roman"/>
              </w:rPr>
            </w:pPr>
            <w:proofErr w:type="spellStart"/>
            <w:r w:rsidRPr="002A3CDD">
              <w:rPr>
                <w:rFonts w:ascii="Times New Roman" w:eastAsia="Times New Roman" w:hAnsi="Times New Roman" w:cs="Times New Roman"/>
                <w:lang w:eastAsia="en-IN"/>
              </w:rPr>
              <w:t>Eutric</w:t>
            </w:r>
            <w:proofErr w:type="spellEnd"/>
            <w:r w:rsidRPr="002A3CDD">
              <w:rPr>
                <w:rFonts w:ascii="Times New Roman" w:eastAsia="Times New Roman" w:hAnsi="Times New Roman" w:cs="Times New Roman"/>
                <w:lang w:eastAsia="en-IN"/>
              </w:rPr>
              <w:t xml:space="preserve"> </w:t>
            </w:r>
            <w:proofErr w:type="spellStart"/>
            <w:r w:rsidRPr="002A3CDD">
              <w:rPr>
                <w:rFonts w:ascii="Times New Roman" w:eastAsia="Times New Roman" w:hAnsi="Times New Roman" w:cs="Times New Roman"/>
                <w:lang w:eastAsia="en-IN"/>
              </w:rPr>
              <w:t>Fluvisols</w:t>
            </w:r>
            <w:proofErr w:type="spellEnd"/>
          </w:p>
        </w:tc>
      </w:tr>
      <w:tr w:rsidR="00975C5E" w:rsidRPr="002A3CDD" w14:paraId="5738988E" w14:textId="77777777" w:rsidTr="00B35134">
        <w:trPr>
          <w:trHeight w:val="364"/>
        </w:trPr>
        <w:tc>
          <w:tcPr>
            <w:tcW w:w="1455" w:type="dxa"/>
            <w:vAlign w:val="center"/>
          </w:tcPr>
          <w:p w14:paraId="52FF66BA" w14:textId="77777777" w:rsidR="00975C5E" w:rsidRPr="002A3CDD" w:rsidRDefault="00975C5E" w:rsidP="00B35134">
            <w:pPr>
              <w:ind w:left="284"/>
              <w:rPr>
                <w:rFonts w:ascii="Times New Roman" w:hAnsi="Times New Roman" w:cs="Times New Roman"/>
              </w:rPr>
            </w:pPr>
            <w:r w:rsidRPr="002A3CDD">
              <w:rPr>
                <w:rFonts w:ascii="Times New Roman" w:hAnsi="Times New Roman" w:cs="Times New Roman"/>
              </w:rPr>
              <w:t>AP</w:t>
            </w:r>
          </w:p>
        </w:tc>
        <w:tc>
          <w:tcPr>
            <w:tcW w:w="2235" w:type="dxa"/>
            <w:vAlign w:val="center"/>
          </w:tcPr>
          <w:p w14:paraId="2B14C790" w14:textId="77777777" w:rsidR="00975C5E" w:rsidRPr="002A3CDD" w:rsidRDefault="00975C5E" w:rsidP="00B35134">
            <w:pPr>
              <w:ind w:left="176"/>
              <w:rPr>
                <w:rFonts w:ascii="Times New Roman" w:hAnsi="Times New Roman" w:cs="Times New Roman"/>
              </w:rPr>
            </w:pPr>
            <w:r w:rsidRPr="002A3CDD">
              <w:rPr>
                <w:rFonts w:ascii="Times New Roman" w:eastAsia="Times New Roman" w:hAnsi="Times New Roman" w:cs="Times New Roman"/>
                <w:lang w:eastAsia="en-IN"/>
              </w:rPr>
              <w:t xml:space="preserve">Plinthic </w:t>
            </w:r>
            <w:proofErr w:type="spellStart"/>
            <w:r w:rsidRPr="002A3CDD">
              <w:rPr>
                <w:rFonts w:ascii="Times New Roman" w:eastAsia="Times New Roman" w:hAnsi="Times New Roman" w:cs="Times New Roman"/>
                <w:lang w:eastAsia="en-IN"/>
              </w:rPr>
              <w:t>Acrisols</w:t>
            </w:r>
            <w:proofErr w:type="spellEnd"/>
          </w:p>
        </w:tc>
      </w:tr>
      <w:tr w:rsidR="00975C5E" w:rsidRPr="002A3CDD" w14:paraId="2F680929" w14:textId="77777777" w:rsidTr="00B35134">
        <w:trPr>
          <w:trHeight w:val="364"/>
        </w:trPr>
        <w:tc>
          <w:tcPr>
            <w:tcW w:w="1455" w:type="dxa"/>
            <w:vAlign w:val="center"/>
          </w:tcPr>
          <w:p w14:paraId="31417719" w14:textId="77777777" w:rsidR="00975C5E" w:rsidRPr="002A3CDD" w:rsidRDefault="00975C5E" w:rsidP="00B35134">
            <w:pPr>
              <w:ind w:left="284"/>
              <w:rPr>
                <w:rFonts w:ascii="Times New Roman" w:hAnsi="Times New Roman" w:cs="Times New Roman"/>
              </w:rPr>
            </w:pPr>
            <w:r w:rsidRPr="002A3CDD">
              <w:rPr>
                <w:rFonts w:ascii="Times New Roman" w:hAnsi="Times New Roman" w:cs="Times New Roman"/>
              </w:rPr>
              <w:t>LO</w:t>
            </w:r>
          </w:p>
        </w:tc>
        <w:tc>
          <w:tcPr>
            <w:tcW w:w="2235" w:type="dxa"/>
            <w:vAlign w:val="center"/>
          </w:tcPr>
          <w:p w14:paraId="3782C90F" w14:textId="77777777" w:rsidR="00975C5E" w:rsidRPr="002A3CDD" w:rsidRDefault="00975C5E" w:rsidP="00B35134">
            <w:pPr>
              <w:ind w:left="176"/>
              <w:rPr>
                <w:rFonts w:ascii="Times New Roman" w:hAnsi="Times New Roman" w:cs="Times New Roman"/>
              </w:rPr>
            </w:pPr>
            <w:r w:rsidRPr="002A3CDD">
              <w:rPr>
                <w:rFonts w:ascii="Times New Roman" w:eastAsia="Times New Roman" w:hAnsi="Times New Roman" w:cs="Times New Roman"/>
                <w:lang w:eastAsia="en-IN"/>
              </w:rPr>
              <w:t xml:space="preserve">Orthic </w:t>
            </w:r>
            <w:proofErr w:type="spellStart"/>
            <w:r w:rsidRPr="002A3CDD">
              <w:rPr>
                <w:rFonts w:ascii="Times New Roman" w:eastAsia="Times New Roman" w:hAnsi="Times New Roman" w:cs="Times New Roman"/>
                <w:lang w:eastAsia="en-IN"/>
              </w:rPr>
              <w:t>Luvisols</w:t>
            </w:r>
            <w:proofErr w:type="spellEnd"/>
          </w:p>
        </w:tc>
      </w:tr>
      <w:tr w:rsidR="00975C5E" w:rsidRPr="002A3CDD" w14:paraId="67CD49DD" w14:textId="77777777" w:rsidTr="00B35134">
        <w:trPr>
          <w:trHeight w:val="356"/>
        </w:trPr>
        <w:tc>
          <w:tcPr>
            <w:tcW w:w="1455" w:type="dxa"/>
            <w:vAlign w:val="center"/>
          </w:tcPr>
          <w:p w14:paraId="45343306" w14:textId="77777777" w:rsidR="00975C5E" w:rsidRPr="002A3CDD" w:rsidRDefault="00975C5E" w:rsidP="00B35134">
            <w:pPr>
              <w:ind w:left="284"/>
              <w:rPr>
                <w:rFonts w:ascii="Times New Roman" w:hAnsi="Times New Roman" w:cs="Times New Roman"/>
              </w:rPr>
            </w:pPr>
            <w:r w:rsidRPr="002A3CDD">
              <w:rPr>
                <w:rFonts w:ascii="Times New Roman" w:hAnsi="Times New Roman" w:cs="Times New Roman"/>
              </w:rPr>
              <w:t>ND</w:t>
            </w:r>
          </w:p>
        </w:tc>
        <w:tc>
          <w:tcPr>
            <w:tcW w:w="2235" w:type="dxa"/>
            <w:vAlign w:val="center"/>
          </w:tcPr>
          <w:p w14:paraId="7E9651CE" w14:textId="77777777" w:rsidR="00975C5E" w:rsidRPr="002A3CDD" w:rsidRDefault="00975C5E" w:rsidP="00B35134">
            <w:pPr>
              <w:ind w:left="176"/>
              <w:rPr>
                <w:rFonts w:ascii="Times New Roman" w:hAnsi="Times New Roman" w:cs="Times New Roman"/>
              </w:rPr>
            </w:pPr>
            <w:r w:rsidRPr="002A3CDD">
              <w:rPr>
                <w:rFonts w:ascii="Times New Roman" w:eastAsia="Times New Roman" w:hAnsi="Times New Roman" w:cs="Times New Roman"/>
                <w:lang w:eastAsia="en-IN"/>
              </w:rPr>
              <w:t xml:space="preserve">Dystric </w:t>
            </w:r>
            <w:proofErr w:type="spellStart"/>
            <w:r w:rsidRPr="002A3CDD">
              <w:rPr>
                <w:rFonts w:ascii="Times New Roman" w:eastAsia="Times New Roman" w:hAnsi="Times New Roman" w:cs="Times New Roman"/>
                <w:lang w:eastAsia="en-IN"/>
              </w:rPr>
              <w:t>Nitosols</w:t>
            </w:r>
            <w:proofErr w:type="spellEnd"/>
          </w:p>
        </w:tc>
      </w:tr>
      <w:tr w:rsidR="00975C5E" w:rsidRPr="002A3CDD" w14:paraId="61BD45B2" w14:textId="77777777" w:rsidTr="00B35134">
        <w:trPr>
          <w:trHeight w:val="364"/>
        </w:trPr>
        <w:tc>
          <w:tcPr>
            <w:tcW w:w="1455" w:type="dxa"/>
            <w:vAlign w:val="center"/>
          </w:tcPr>
          <w:p w14:paraId="49979134" w14:textId="77777777" w:rsidR="00975C5E" w:rsidRPr="002A3CDD" w:rsidRDefault="00975C5E" w:rsidP="00B35134">
            <w:pPr>
              <w:ind w:left="284"/>
              <w:rPr>
                <w:rFonts w:ascii="Times New Roman" w:hAnsi="Times New Roman" w:cs="Times New Roman"/>
              </w:rPr>
            </w:pPr>
            <w:r w:rsidRPr="002A3CDD">
              <w:rPr>
                <w:rFonts w:ascii="Times New Roman" w:hAnsi="Times New Roman" w:cs="Times New Roman"/>
              </w:rPr>
              <w:t>VC</w:t>
            </w:r>
          </w:p>
        </w:tc>
        <w:tc>
          <w:tcPr>
            <w:tcW w:w="2235" w:type="dxa"/>
            <w:vAlign w:val="center"/>
          </w:tcPr>
          <w:p w14:paraId="56AA63A3" w14:textId="77777777" w:rsidR="00975C5E" w:rsidRPr="002A3CDD" w:rsidRDefault="00975C5E" w:rsidP="00B35134">
            <w:pPr>
              <w:ind w:left="176"/>
              <w:rPr>
                <w:rFonts w:ascii="Times New Roman" w:hAnsi="Times New Roman" w:cs="Times New Roman"/>
              </w:rPr>
            </w:pPr>
            <w:r w:rsidRPr="002A3CDD">
              <w:rPr>
                <w:rFonts w:ascii="Times New Roman" w:eastAsia="Times New Roman" w:hAnsi="Times New Roman" w:cs="Times New Roman"/>
                <w:lang w:eastAsia="en-IN"/>
              </w:rPr>
              <w:t xml:space="preserve">Chromic </w:t>
            </w:r>
            <w:proofErr w:type="spellStart"/>
            <w:r w:rsidRPr="002A3CDD">
              <w:rPr>
                <w:rFonts w:ascii="Times New Roman" w:eastAsia="Times New Roman" w:hAnsi="Times New Roman" w:cs="Times New Roman"/>
                <w:lang w:eastAsia="en-IN"/>
              </w:rPr>
              <w:t>Vertisols</w:t>
            </w:r>
            <w:proofErr w:type="spellEnd"/>
          </w:p>
        </w:tc>
      </w:tr>
      <w:tr w:rsidR="00975C5E" w:rsidRPr="002A3CDD" w14:paraId="354C568F" w14:textId="77777777" w:rsidTr="00B35134">
        <w:trPr>
          <w:trHeight w:val="364"/>
        </w:trPr>
        <w:tc>
          <w:tcPr>
            <w:tcW w:w="1455" w:type="dxa"/>
            <w:vAlign w:val="center"/>
          </w:tcPr>
          <w:p w14:paraId="3527A391" w14:textId="77777777" w:rsidR="00975C5E" w:rsidRPr="002A3CDD" w:rsidRDefault="00975C5E" w:rsidP="00B35134">
            <w:pPr>
              <w:ind w:left="284"/>
              <w:rPr>
                <w:rFonts w:ascii="Times New Roman" w:hAnsi="Times New Roman" w:cs="Times New Roman"/>
              </w:rPr>
            </w:pPr>
            <w:r w:rsidRPr="002A3CDD">
              <w:rPr>
                <w:rFonts w:ascii="Times New Roman" w:hAnsi="Times New Roman" w:cs="Times New Roman"/>
              </w:rPr>
              <w:t>RD</w:t>
            </w:r>
          </w:p>
        </w:tc>
        <w:tc>
          <w:tcPr>
            <w:tcW w:w="2235" w:type="dxa"/>
            <w:vAlign w:val="center"/>
          </w:tcPr>
          <w:p w14:paraId="4CBACCB7" w14:textId="77777777" w:rsidR="00975C5E" w:rsidRPr="002A3CDD" w:rsidRDefault="00975C5E" w:rsidP="00B35134">
            <w:pPr>
              <w:ind w:left="176"/>
              <w:rPr>
                <w:rFonts w:ascii="Times New Roman" w:hAnsi="Times New Roman" w:cs="Times New Roman"/>
              </w:rPr>
            </w:pPr>
            <w:r w:rsidRPr="002A3CDD">
              <w:rPr>
                <w:rFonts w:ascii="Times New Roman" w:eastAsia="Times New Roman" w:hAnsi="Times New Roman" w:cs="Times New Roman"/>
                <w:lang w:eastAsia="en-IN"/>
              </w:rPr>
              <w:t xml:space="preserve">Dystric </w:t>
            </w:r>
            <w:proofErr w:type="spellStart"/>
            <w:r w:rsidRPr="002A3CDD">
              <w:rPr>
                <w:rFonts w:ascii="Times New Roman" w:eastAsia="Times New Roman" w:hAnsi="Times New Roman" w:cs="Times New Roman"/>
                <w:lang w:eastAsia="en-IN"/>
              </w:rPr>
              <w:t>Regosols</w:t>
            </w:r>
            <w:proofErr w:type="spellEnd"/>
          </w:p>
        </w:tc>
      </w:tr>
      <w:tr w:rsidR="00975C5E" w:rsidRPr="002A3CDD" w14:paraId="6944075D" w14:textId="77777777" w:rsidTr="00B35134">
        <w:trPr>
          <w:trHeight w:val="373"/>
        </w:trPr>
        <w:tc>
          <w:tcPr>
            <w:tcW w:w="1455" w:type="dxa"/>
            <w:vAlign w:val="center"/>
          </w:tcPr>
          <w:p w14:paraId="4CA169C4" w14:textId="77777777" w:rsidR="00975C5E" w:rsidRPr="002A3CDD" w:rsidRDefault="00975C5E" w:rsidP="00B35134">
            <w:pPr>
              <w:ind w:left="284"/>
              <w:rPr>
                <w:rFonts w:ascii="Times New Roman" w:hAnsi="Times New Roman" w:cs="Times New Roman"/>
              </w:rPr>
            </w:pPr>
            <w:r w:rsidRPr="002A3CDD">
              <w:rPr>
                <w:rFonts w:ascii="Times New Roman" w:hAnsi="Times New Roman" w:cs="Times New Roman"/>
              </w:rPr>
              <w:t>AH</w:t>
            </w:r>
          </w:p>
        </w:tc>
        <w:tc>
          <w:tcPr>
            <w:tcW w:w="2235" w:type="dxa"/>
            <w:vAlign w:val="center"/>
          </w:tcPr>
          <w:p w14:paraId="6763586C" w14:textId="77777777" w:rsidR="00975C5E" w:rsidRPr="002A3CDD" w:rsidRDefault="00975C5E" w:rsidP="00B35134">
            <w:pPr>
              <w:shd w:val="clear" w:color="auto" w:fill="FFFFFF"/>
              <w:ind w:left="176"/>
              <w:rPr>
                <w:rFonts w:ascii="Times New Roman" w:eastAsia="Times New Roman" w:hAnsi="Times New Roman" w:cs="Times New Roman"/>
                <w:lang w:eastAsia="en-IN"/>
              </w:rPr>
            </w:pPr>
            <w:r w:rsidRPr="002A3CDD">
              <w:rPr>
                <w:rFonts w:ascii="Times New Roman" w:eastAsia="Times New Roman" w:hAnsi="Times New Roman" w:cs="Times New Roman"/>
                <w:lang w:val="en-GB" w:eastAsia="en-IN"/>
              </w:rPr>
              <w:t xml:space="preserve">Humic </w:t>
            </w:r>
            <w:proofErr w:type="spellStart"/>
            <w:r w:rsidRPr="002A3CDD">
              <w:rPr>
                <w:rFonts w:ascii="Times New Roman" w:eastAsia="Times New Roman" w:hAnsi="Times New Roman" w:cs="Times New Roman"/>
                <w:lang w:val="en-GB" w:eastAsia="en-IN"/>
              </w:rPr>
              <w:t>Acrisols</w:t>
            </w:r>
            <w:proofErr w:type="spellEnd"/>
          </w:p>
        </w:tc>
      </w:tr>
    </w:tbl>
    <w:p w14:paraId="71DB7CB5" w14:textId="77777777" w:rsidR="00975C5E" w:rsidRPr="002A3CDD" w:rsidRDefault="00975C5E" w:rsidP="00975C5E">
      <w:pPr>
        <w:spacing w:line="360" w:lineRule="auto"/>
        <w:jc w:val="both"/>
        <w:rPr>
          <w:rFonts w:ascii="Times New Roman" w:hAnsi="Times New Roman" w:cs="Times New Roman"/>
        </w:rPr>
      </w:pPr>
      <w:r w:rsidRPr="002A3CDD">
        <w:rPr>
          <w:rFonts w:ascii="Times New Roman" w:hAnsi="Times New Roman" w:cs="Times New Roman"/>
          <w:b/>
        </w:rPr>
        <w:t>Table. S 3.</w:t>
      </w:r>
      <w:r w:rsidRPr="002A3CDD">
        <w:rPr>
          <w:rFonts w:ascii="Times New Roman" w:hAnsi="Times New Roman" w:cs="Times New Roman"/>
        </w:rPr>
        <w:t xml:space="preserve"> Percentage of </w:t>
      </w:r>
      <w:proofErr w:type="gramStart"/>
      <w:r w:rsidRPr="002A3CDD">
        <w:rPr>
          <w:rFonts w:ascii="Times New Roman" w:hAnsi="Times New Roman" w:cs="Times New Roman"/>
        </w:rPr>
        <w:t>top soil</w:t>
      </w:r>
      <w:proofErr w:type="gramEnd"/>
      <w:r w:rsidRPr="002A3CDD">
        <w:rPr>
          <w:rFonts w:ascii="Times New Roman" w:hAnsi="Times New Roman" w:cs="Times New Roman"/>
        </w:rPr>
        <w:t xml:space="preserve"> and k factor</w:t>
      </w:r>
    </w:p>
    <w:p w14:paraId="0C4C2A9C" w14:textId="77777777" w:rsidR="00975C5E" w:rsidRPr="002A3CDD" w:rsidRDefault="00975C5E" w:rsidP="00975C5E">
      <w:pPr>
        <w:spacing w:line="360" w:lineRule="auto"/>
        <w:jc w:val="both"/>
        <w:rPr>
          <w:rFonts w:ascii="Times New Roman" w:hAnsi="Times New Roman" w:cs="Times New Roman"/>
          <w:sz w:val="24"/>
          <w:szCs w:val="24"/>
        </w:rPr>
      </w:pPr>
    </w:p>
    <w:p w14:paraId="610B6A14" w14:textId="77777777" w:rsidR="00975C5E" w:rsidRDefault="00975C5E" w:rsidP="00975C5E">
      <w:pPr>
        <w:spacing w:line="360" w:lineRule="auto"/>
        <w:jc w:val="both"/>
        <w:rPr>
          <w:rFonts w:ascii="Times New Roman" w:hAnsi="Times New Roman" w:cs="Times New Roman"/>
          <w:b/>
          <w:bCs/>
          <w:i/>
          <w:iCs/>
        </w:rPr>
      </w:pPr>
    </w:p>
    <w:p w14:paraId="0DF15F14" w14:textId="77777777" w:rsidR="00975C5E" w:rsidRDefault="00975C5E" w:rsidP="00975C5E">
      <w:pPr>
        <w:spacing w:line="360" w:lineRule="auto"/>
        <w:jc w:val="both"/>
        <w:rPr>
          <w:rFonts w:ascii="Times New Roman" w:hAnsi="Times New Roman" w:cs="Times New Roman"/>
          <w:b/>
          <w:bCs/>
          <w:i/>
          <w:iCs/>
        </w:rPr>
      </w:pPr>
    </w:p>
    <w:p w14:paraId="7FD9459F" w14:textId="77777777" w:rsidR="00975C5E" w:rsidRDefault="00975C5E" w:rsidP="00975C5E">
      <w:pPr>
        <w:spacing w:line="360" w:lineRule="auto"/>
        <w:jc w:val="both"/>
        <w:rPr>
          <w:rFonts w:ascii="Times New Roman" w:hAnsi="Times New Roman" w:cs="Times New Roman"/>
          <w:b/>
          <w:bCs/>
          <w:i/>
          <w:iCs/>
        </w:rPr>
      </w:pPr>
    </w:p>
    <w:p w14:paraId="4D50F047" w14:textId="77777777" w:rsidR="00975C5E" w:rsidRDefault="00975C5E" w:rsidP="00975C5E">
      <w:pPr>
        <w:spacing w:line="360" w:lineRule="auto"/>
        <w:jc w:val="both"/>
        <w:rPr>
          <w:rFonts w:ascii="Times New Roman" w:hAnsi="Times New Roman" w:cs="Times New Roman"/>
          <w:b/>
          <w:bCs/>
          <w:i/>
          <w:iCs/>
        </w:rPr>
      </w:pPr>
    </w:p>
    <w:p w14:paraId="351EB606" w14:textId="77777777" w:rsidR="00975C5E" w:rsidRPr="002A3CDD" w:rsidRDefault="00975C5E" w:rsidP="00975C5E">
      <w:pPr>
        <w:spacing w:line="360" w:lineRule="auto"/>
        <w:jc w:val="both"/>
        <w:rPr>
          <w:rFonts w:ascii="Times New Roman" w:hAnsi="Times New Roman" w:cs="Times New Roman"/>
          <w:b/>
          <w:bCs/>
          <w:i/>
          <w:iCs/>
        </w:rPr>
      </w:pPr>
    </w:p>
    <w:p w14:paraId="7639E309" w14:textId="77777777" w:rsidR="00975C5E" w:rsidRDefault="00975C5E" w:rsidP="00975C5E">
      <w:pPr>
        <w:spacing w:line="360" w:lineRule="auto"/>
        <w:jc w:val="both"/>
        <w:rPr>
          <w:rFonts w:ascii="Times New Roman" w:hAnsi="Times New Roman" w:cs="Times New Roman"/>
          <w:bCs/>
          <w:iCs/>
        </w:rPr>
      </w:pPr>
    </w:p>
    <w:p w14:paraId="25C7CED3" w14:textId="77777777" w:rsidR="00975C5E" w:rsidRPr="002A3CDD" w:rsidRDefault="00975C5E" w:rsidP="00975C5E">
      <w:pPr>
        <w:spacing w:line="360" w:lineRule="auto"/>
        <w:jc w:val="both"/>
        <w:rPr>
          <w:rFonts w:ascii="Times New Roman" w:hAnsi="Times New Roman" w:cs="Times New Roman"/>
          <w:b/>
        </w:rPr>
      </w:pPr>
    </w:p>
    <w:p w14:paraId="7D56468C" w14:textId="77777777" w:rsidR="00975C5E" w:rsidRPr="002A3CDD" w:rsidRDefault="00975C5E" w:rsidP="00975C5E">
      <w:pPr>
        <w:spacing w:line="360" w:lineRule="auto"/>
        <w:jc w:val="both"/>
        <w:rPr>
          <w:rFonts w:cstheme="minorHAnsi"/>
          <w:sz w:val="24"/>
          <w:szCs w:val="24"/>
        </w:rPr>
      </w:pPr>
      <w:r w:rsidRPr="002A3CDD">
        <w:rPr>
          <w:rFonts w:ascii="Times New Roman" w:hAnsi="Times New Roman" w:cs="Times New Roman"/>
          <w:b/>
        </w:rPr>
        <w:t xml:space="preserve">Table S </w:t>
      </w:r>
      <w:r>
        <w:rPr>
          <w:rFonts w:ascii="Times New Roman" w:hAnsi="Times New Roman" w:cs="Times New Roman"/>
          <w:b/>
        </w:rPr>
        <w:t>4</w:t>
      </w:r>
      <w:r w:rsidRPr="002A3CDD">
        <w:rPr>
          <w:rFonts w:ascii="Times New Roman" w:hAnsi="Times New Roman" w:cs="Times New Roman"/>
          <w:b/>
        </w:rPr>
        <w:t>.</w:t>
      </w:r>
      <w:r w:rsidRPr="002A3CDD">
        <w:rPr>
          <w:rFonts w:ascii="Times New Roman" w:hAnsi="Times New Roman" w:cs="Times New Roman"/>
        </w:rPr>
        <w:t xml:space="preserve"> Soil types and abbreviations</w:t>
      </w:r>
    </w:p>
    <w:p w14:paraId="71DD5727" w14:textId="77777777" w:rsidR="00975C5E" w:rsidRPr="002A3CDD" w:rsidRDefault="00975C5E" w:rsidP="00975C5E">
      <w:pPr>
        <w:rPr>
          <w:rFonts w:cstheme="minorHAnsi"/>
          <w:sz w:val="28"/>
          <w:szCs w:val="28"/>
        </w:rPr>
      </w:pPr>
      <w:r w:rsidRPr="002A3CDD">
        <w:rPr>
          <w:rFonts w:cstheme="minorHAnsi"/>
          <w:noProof/>
          <w:sz w:val="28"/>
          <w:szCs w:val="28"/>
          <w:lang w:val="en-IN" w:eastAsia="en-IN"/>
        </w:rPr>
        <w:lastRenderedPageBreak/>
        <w:drawing>
          <wp:anchor distT="0" distB="0" distL="114300" distR="114300" simplePos="0" relativeHeight="251659264" behindDoc="0" locked="0" layoutInCell="1" allowOverlap="1" wp14:anchorId="3F403997" wp14:editId="1DEE22CF">
            <wp:simplePos x="0" y="0"/>
            <wp:positionH relativeFrom="column">
              <wp:posOffset>487680</wp:posOffset>
            </wp:positionH>
            <wp:positionV relativeFrom="paragraph">
              <wp:posOffset>224790</wp:posOffset>
            </wp:positionV>
            <wp:extent cx="4791075" cy="3387090"/>
            <wp:effectExtent l="19050" t="0" r="9525" b="0"/>
            <wp:wrapThrough wrapText="bothSides">
              <wp:wrapPolygon edited="0">
                <wp:start x="-86" y="0"/>
                <wp:lineTo x="-86" y="21503"/>
                <wp:lineTo x="21643" y="21503"/>
                <wp:lineTo x="21643" y="0"/>
                <wp:lineTo x="-86" y="0"/>
              </wp:wrapPolygon>
            </wp:wrapThrough>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91075" cy="33870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3655B64" w14:textId="77777777" w:rsidR="00975C5E" w:rsidRPr="002A3CDD" w:rsidRDefault="00975C5E" w:rsidP="00975C5E">
      <w:pPr>
        <w:rPr>
          <w:rFonts w:cstheme="minorHAnsi"/>
          <w:sz w:val="28"/>
          <w:szCs w:val="28"/>
        </w:rPr>
      </w:pPr>
    </w:p>
    <w:p w14:paraId="726FFEA4" w14:textId="77777777" w:rsidR="00975C5E" w:rsidRPr="002A3CDD" w:rsidRDefault="00975C5E" w:rsidP="00975C5E">
      <w:pPr>
        <w:rPr>
          <w:rFonts w:cstheme="minorHAnsi"/>
          <w:sz w:val="28"/>
          <w:szCs w:val="28"/>
        </w:rPr>
      </w:pPr>
    </w:p>
    <w:p w14:paraId="4D88C852" w14:textId="77777777" w:rsidR="00975C5E" w:rsidRPr="002A3CDD" w:rsidRDefault="00975C5E" w:rsidP="00975C5E">
      <w:pPr>
        <w:rPr>
          <w:rFonts w:cstheme="minorHAnsi"/>
          <w:sz w:val="28"/>
          <w:szCs w:val="28"/>
        </w:rPr>
      </w:pPr>
    </w:p>
    <w:p w14:paraId="1379DD9D" w14:textId="77777777" w:rsidR="00975C5E" w:rsidRPr="002A3CDD" w:rsidRDefault="00975C5E" w:rsidP="00975C5E">
      <w:pPr>
        <w:rPr>
          <w:rFonts w:cstheme="minorHAnsi"/>
          <w:sz w:val="28"/>
          <w:szCs w:val="28"/>
        </w:rPr>
      </w:pPr>
    </w:p>
    <w:p w14:paraId="4537921F" w14:textId="77777777" w:rsidR="00975C5E" w:rsidRPr="002A3CDD" w:rsidRDefault="00975C5E" w:rsidP="00975C5E">
      <w:pPr>
        <w:spacing w:line="360" w:lineRule="auto"/>
        <w:jc w:val="both"/>
        <w:rPr>
          <w:rFonts w:cstheme="minorHAnsi"/>
          <w:sz w:val="24"/>
          <w:szCs w:val="24"/>
        </w:rPr>
      </w:pPr>
    </w:p>
    <w:p w14:paraId="7FED910A" w14:textId="77777777" w:rsidR="00975C5E" w:rsidRPr="002A3CDD" w:rsidRDefault="00975C5E" w:rsidP="00975C5E">
      <w:pPr>
        <w:spacing w:line="360" w:lineRule="auto"/>
        <w:jc w:val="both"/>
        <w:rPr>
          <w:rFonts w:cstheme="minorHAnsi"/>
          <w:b/>
          <w:bCs/>
          <w:sz w:val="24"/>
          <w:szCs w:val="24"/>
        </w:rPr>
      </w:pPr>
    </w:p>
    <w:p w14:paraId="57E22E68" w14:textId="77777777" w:rsidR="00975C5E" w:rsidRPr="002A3CDD" w:rsidRDefault="00975C5E" w:rsidP="00975C5E">
      <w:pPr>
        <w:spacing w:line="360" w:lineRule="auto"/>
        <w:jc w:val="both"/>
        <w:rPr>
          <w:rFonts w:cstheme="minorHAnsi"/>
          <w:b/>
          <w:bCs/>
          <w:sz w:val="24"/>
          <w:szCs w:val="24"/>
        </w:rPr>
      </w:pPr>
    </w:p>
    <w:p w14:paraId="1B1B3CB3" w14:textId="77777777" w:rsidR="00975C5E" w:rsidRPr="002A3CDD" w:rsidRDefault="00975C5E" w:rsidP="00975C5E">
      <w:pPr>
        <w:spacing w:line="360" w:lineRule="auto"/>
        <w:jc w:val="both"/>
        <w:rPr>
          <w:rFonts w:cstheme="minorHAnsi"/>
          <w:b/>
          <w:bCs/>
          <w:sz w:val="24"/>
          <w:szCs w:val="24"/>
        </w:rPr>
      </w:pPr>
    </w:p>
    <w:p w14:paraId="7EF46E99" w14:textId="77777777" w:rsidR="00975C5E" w:rsidRPr="002A3CDD" w:rsidRDefault="00975C5E" w:rsidP="00975C5E">
      <w:pPr>
        <w:spacing w:line="360" w:lineRule="auto"/>
        <w:jc w:val="both"/>
        <w:rPr>
          <w:rFonts w:cstheme="minorHAnsi"/>
          <w:b/>
          <w:bCs/>
          <w:sz w:val="24"/>
          <w:szCs w:val="24"/>
        </w:rPr>
      </w:pPr>
    </w:p>
    <w:p w14:paraId="0243E00B" w14:textId="77777777" w:rsidR="00975C5E" w:rsidRPr="002A3CDD" w:rsidRDefault="00975C5E" w:rsidP="00975C5E">
      <w:pPr>
        <w:spacing w:line="360" w:lineRule="auto"/>
        <w:jc w:val="both"/>
        <w:rPr>
          <w:rFonts w:cstheme="minorHAnsi"/>
          <w:b/>
          <w:bCs/>
          <w:sz w:val="24"/>
          <w:szCs w:val="24"/>
        </w:rPr>
      </w:pPr>
    </w:p>
    <w:p w14:paraId="00F6AE3D" w14:textId="77777777" w:rsidR="00975C5E" w:rsidRPr="002A3CDD" w:rsidRDefault="00975C5E" w:rsidP="00975C5E">
      <w:pPr>
        <w:spacing w:line="360" w:lineRule="auto"/>
        <w:jc w:val="both"/>
        <w:rPr>
          <w:rFonts w:ascii="Times New Roman" w:hAnsi="Times New Roman" w:cs="Times New Roman"/>
        </w:rPr>
      </w:pPr>
      <w:r w:rsidRPr="002A3CDD">
        <w:rPr>
          <w:rFonts w:ascii="Times New Roman" w:hAnsi="Times New Roman" w:cs="Times New Roman"/>
          <w:b/>
          <w:bCs/>
        </w:rPr>
        <w:t xml:space="preserve">Fig S </w:t>
      </w:r>
      <w:r>
        <w:rPr>
          <w:rFonts w:ascii="Times New Roman" w:hAnsi="Times New Roman" w:cs="Times New Roman"/>
          <w:b/>
          <w:bCs/>
        </w:rPr>
        <w:t>4</w:t>
      </w:r>
      <w:r w:rsidRPr="002A3CDD">
        <w:rPr>
          <w:rFonts w:ascii="Times New Roman" w:hAnsi="Times New Roman" w:cs="Times New Roman"/>
          <w:b/>
          <w:bCs/>
        </w:rPr>
        <w:t>.</w:t>
      </w:r>
      <w:r w:rsidRPr="002A3CDD">
        <w:rPr>
          <w:rFonts w:ascii="Times New Roman" w:hAnsi="Times New Roman" w:cs="Times New Roman"/>
        </w:rPr>
        <w:t xml:space="preserve"> Soil Erodibility across the study region in central districts of Tamil Nadu</w:t>
      </w:r>
    </w:p>
    <w:p w14:paraId="1286FC08" w14:textId="77777777" w:rsidR="00975C5E" w:rsidRPr="002A3CDD" w:rsidRDefault="00975C5E" w:rsidP="00975C5E">
      <w:pPr>
        <w:spacing w:line="360" w:lineRule="auto"/>
        <w:jc w:val="both"/>
        <w:rPr>
          <w:rFonts w:ascii="Times New Roman" w:hAnsi="Times New Roman" w:cs="Times New Roman"/>
          <w:b/>
          <w:bCs/>
          <w:i/>
          <w:iCs/>
        </w:rPr>
      </w:pPr>
    </w:p>
    <w:p w14:paraId="5F7F8D46" w14:textId="77777777" w:rsidR="00975C5E" w:rsidRPr="002A3CDD" w:rsidRDefault="00975C5E" w:rsidP="00975C5E">
      <w:pPr>
        <w:spacing w:line="360" w:lineRule="auto"/>
        <w:jc w:val="both"/>
        <w:rPr>
          <w:rFonts w:ascii="Times New Roman" w:hAnsi="Times New Roman" w:cs="Times New Roman"/>
          <w:b/>
          <w:i/>
        </w:rPr>
      </w:pPr>
      <w:r w:rsidRPr="002A3CDD">
        <w:rPr>
          <w:rFonts w:ascii="Times New Roman" w:hAnsi="Times New Roman" w:cs="Times New Roman"/>
          <w:b/>
          <w:i/>
        </w:rPr>
        <w:t>Topographic or Slope Length/Steepness Factor (LS)</w:t>
      </w:r>
    </w:p>
    <w:p w14:paraId="3B5BA35B" w14:textId="77777777" w:rsidR="00975C5E" w:rsidRPr="002A3CDD" w:rsidRDefault="00975C5E" w:rsidP="00975C5E">
      <w:pPr>
        <w:spacing w:line="360" w:lineRule="auto"/>
        <w:jc w:val="both"/>
        <w:rPr>
          <w:rFonts w:ascii="Times New Roman" w:hAnsi="Times New Roman" w:cs="Times New Roman"/>
        </w:rPr>
      </w:pPr>
      <w:r w:rsidRPr="002A3CDD">
        <w:rPr>
          <w:rFonts w:ascii="Times New Roman" w:hAnsi="Times New Roman" w:cs="Times New Roman"/>
        </w:rPr>
        <w:t xml:space="preserve">Topography is one the most important factor in RUSLE model to determine the soil erosion. Slope length is the distance from the origin of overland flow along its path to location of concentrated flow or deposition. Topographic factor is the elements that influence the soil erosion through slope length and steepness slope length and soil erosion are positively correlated. LS factor is a combination of fill; flow accumulation; flow direction and slope contribute area per contour. In the current study 80% of the study area is a low undulated terrain; in the northern and western parts Small Mountain contributes to the overall steepness of the study area. Therefore, it is concluded that the study shows a very low steepness and length results in decline in soil loss over the area.  LS factor for the present study was derived by slope and flow accumulation  </w:t>
      </w:r>
      <w:r w:rsidRPr="002A3CDD">
        <w:rPr>
          <w:rFonts w:ascii="Times New Roman" w:hAnsi="Times New Roman" w:cs="Times New Roman"/>
        </w:rPr>
        <w:fldChar w:fldCharType="begin" w:fldLock="1"/>
      </w:r>
      <w:r w:rsidRPr="002A3CDD">
        <w:rPr>
          <w:rFonts w:ascii="Times New Roman" w:hAnsi="Times New Roman" w:cs="Times New Roman"/>
        </w:rPr>
        <w:instrText>ADDIN CSL_CITATION {"citationItems":[{"id":"ITEM-1","itemData":{"author":[{"dropping-particle":"","family":"Kamaludin","given":"H","non-dropping-particle":"","parse-names":false,"suffix":""},{"dropping-particle":"","family":"Lihan","given":"T","non-dropping-particle":"","parse-names":false,"suffix":""},{"dropping-particle":"","family":"Ali Rahman","given":"Z","non-dropping-particle":"","parse-names":false,"suffix":""},{"dropping-particle":"","family":"Mustapha","given":"M A","non-dropping-particle":"","parse-names":false,"suffix":""},{"dropping-particle":"","family":"Idris","given":"W M R","non-dropping-particle":"","parse-names":false,"suffix":""},{"dropping-particle":"","family":"Rahim","given":"S A","non-dropping-particle":"","parse-names":false,"suffix":""}],"container-title":"Hydrology and Earth System Sciences Discussions","id":"ITEM-1","issue":"4","issued":{"date-parts":[["2013"]]},"page":"4567-4596","publisher":"Copernicus GmbH","title":"Integration of remote sensing, RUSLE and GIS to model potential soil loss and sediment yield (SY)","type":"article-journal","volume":"10"},"uris":["http://www.mendeley.com/documents/?uuid=627a056f-263c-414e-938b-6fc31f0c273f"]}],"mendeley":{"formattedCitation":"(Kamaludin et al., 2013)","plainTextFormattedCitation":"(Kamaludin et al., 2013)","previouslyFormattedCitation":"(Kamaludin et al., 2013)"},"properties":{"noteIndex":0},"schema":"https://github.com/citation-style-language/schema/raw/master/csl-citation.json"}</w:instrText>
      </w:r>
      <w:r w:rsidRPr="002A3CDD">
        <w:rPr>
          <w:rFonts w:ascii="Times New Roman" w:hAnsi="Times New Roman" w:cs="Times New Roman"/>
        </w:rPr>
        <w:fldChar w:fldCharType="separate"/>
      </w:r>
      <w:r w:rsidRPr="002A3CDD">
        <w:rPr>
          <w:rFonts w:ascii="Times New Roman" w:hAnsi="Times New Roman" w:cs="Times New Roman"/>
          <w:noProof/>
        </w:rPr>
        <w:t>(Kamaludin et al., 2013)</w:t>
      </w:r>
      <w:r w:rsidRPr="002A3CDD">
        <w:rPr>
          <w:rFonts w:ascii="Times New Roman" w:hAnsi="Times New Roman" w:cs="Times New Roman"/>
        </w:rPr>
        <w:fldChar w:fldCharType="end"/>
      </w:r>
      <w:r w:rsidRPr="002A3CDD">
        <w:rPr>
          <w:rFonts w:ascii="Times New Roman" w:hAnsi="Times New Roman" w:cs="Times New Roman"/>
        </w:rPr>
        <w:t xml:space="preserve">  as follows:</w:t>
      </w:r>
    </w:p>
    <w:p w14:paraId="4596BFD0" w14:textId="77777777" w:rsidR="00975C5E" w:rsidRPr="002A3CDD" w:rsidRDefault="00975C5E" w:rsidP="00975C5E">
      <w:pPr>
        <w:spacing w:line="360" w:lineRule="auto"/>
        <w:jc w:val="both"/>
        <w:rPr>
          <w:rStyle w:val="mo"/>
          <w:rFonts w:ascii="Times New Roman" w:eastAsia="STIXGeneral" w:hAnsi="Times New Roman" w:cs="Times New Roman"/>
          <w:b/>
          <w:bCs/>
          <w:bdr w:val="none" w:sz="0" w:space="0" w:color="auto" w:frame="1"/>
          <w:shd w:val="clear" w:color="auto" w:fill="FCFCFC"/>
        </w:rPr>
      </w:pPr>
      <w:r w:rsidRPr="002A3CDD">
        <w:rPr>
          <w:rFonts w:ascii="Times New Roman" w:hAnsi="Times New Roman" w:cs="Times New Roman"/>
        </w:rPr>
        <w:t xml:space="preserve">       </w:t>
      </w:r>
      <w:r w:rsidRPr="002A3CDD">
        <w:rPr>
          <w:rStyle w:val="mtext"/>
          <w:rFonts w:ascii="Times New Roman" w:eastAsia="STIXGeneral" w:hAnsi="Times New Roman" w:cs="Times New Roman"/>
          <w:b/>
          <w:bCs/>
          <w:bdr w:val="none" w:sz="0" w:space="0" w:color="auto" w:frame="1"/>
          <w:shd w:val="clear" w:color="auto" w:fill="FCFCFC"/>
        </w:rPr>
        <w:t>LS</w:t>
      </w:r>
      <w:r w:rsidRPr="002A3CDD">
        <w:rPr>
          <w:rStyle w:val="mo"/>
          <w:rFonts w:ascii="Times New Roman" w:eastAsia="STIXGeneral" w:hAnsi="Times New Roman" w:cs="Times New Roman"/>
          <w:b/>
          <w:bCs/>
          <w:bdr w:val="none" w:sz="0" w:space="0" w:color="auto" w:frame="1"/>
          <w:shd w:val="clear" w:color="auto" w:fill="FCFCFC"/>
        </w:rPr>
        <w:t>=pow</w:t>
      </w:r>
      <w:r>
        <w:rPr>
          <w:rStyle w:val="mo"/>
          <w:rFonts w:ascii="Times New Roman" w:eastAsia="STIXGeneral" w:hAnsi="Times New Roman" w:cs="Times New Roman"/>
          <w:b/>
          <w:bCs/>
          <w:bdr w:val="none" w:sz="0" w:space="0" w:color="auto" w:frame="1"/>
          <w:shd w:val="clear" w:color="auto" w:fill="FCFCFC"/>
        </w:rPr>
        <w:t xml:space="preserve"> </w:t>
      </w:r>
      <w:r w:rsidRPr="002A3CDD">
        <w:rPr>
          <w:rStyle w:val="mo"/>
          <w:rFonts w:ascii="Times New Roman" w:eastAsia="STIXGeneral" w:hAnsi="Times New Roman" w:cs="Times New Roman"/>
          <w:b/>
          <w:bCs/>
          <w:bdr w:val="none" w:sz="0" w:space="0" w:color="auto" w:frame="1"/>
          <w:shd w:val="clear" w:color="auto" w:fill="FCFCFC"/>
        </w:rPr>
        <w:t>[(Flow accumulation)*cell size/22.13]0.4*pow[sin(slope*0.01745/0.0896]1.3</w:t>
      </w:r>
      <w:r w:rsidRPr="002A3CDD">
        <w:rPr>
          <w:rStyle w:val="mo"/>
          <w:rFonts w:ascii="Times New Roman" w:eastAsia="STIXGeneral" w:hAnsi="Times New Roman" w:cs="Times New Roman"/>
          <w:bdr w:val="none" w:sz="0" w:space="0" w:color="auto" w:frame="1"/>
          <w:shd w:val="clear" w:color="auto" w:fill="FCFCFC"/>
        </w:rPr>
        <w:t xml:space="preserve">         (4)</w:t>
      </w:r>
    </w:p>
    <w:p w14:paraId="43495BAA" w14:textId="77777777" w:rsidR="00975C5E" w:rsidRPr="002A3CDD" w:rsidRDefault="00975C5E" w:rsidP="00975C5E">
      <w:pPr>
        <w:spacing w:line="360" w:lineRule="auto"/>
        <w:jc w:val="both"/>
        <w:rPr>
          <w:rFonts w:cstheme="minorHAnsi"/>
          <w:sz w:val="24"/>
          <w:szCs w:val="24"/>
        </w:rPr>
      </w:pPr>
    </w:p>
    <w:p w14:paraId="704E5F13" w14:textId="77777777" w:rsidR="00975C5E" w:rsidRPr="002A3CDD" w:rsidRDefault="00975C5E" w:rsidP="00975C5E">
      <w:pPr>
        <w:spacing w:line="360" w:lineRule="auto"/>
        <w:jc w:val="center"/>
        <w:rPr>
          <w:rFonts w:cstheme="minorHAnsi"/>
          <w:b/>
          <w:bCs/>
          <w:sz w:val="24"/>
          <w:szCs w:val="24"/>
        </w:rPr>
      </w:pPr>
      <w:r w:rsidRPr="002A3CDD">
        <w:rPr>
          <w:rFonts w:cstheme="minorHAnsi"/>
          <w:noProof/>
          <w:sz w:val="24"/>
          <w:szCs w:val="24"/>
          <w:lang w:val="en-IN" w:eastAsia="en-IN"/>
        </w:rPr>
        <w:drawing>
          <wp:inline distT="0" distB="0" distL="0" distR="0" wp14:anchorId="53BA2794" wp14:editId="278D4470">
            <wp:extent cx="5694924" cy="4028856"/>
            <wp:effectExtent l="19050" t="0" r="1026" b="0"/>
            <wp:docPr id="4270455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98416" cy="4031326"/>
                    </a:xfrm>
                    <a:prstGeom prst="rect">
                      <a:avLst/>
                    </a:prstGeom>
                    <a:noFill/>
                    <a:ln>
                      <a:noFill/>
                    </a:ln>
                  </pic:spPr>
                </pic:pic>
              </a:graphicData>
            </a:graphic>
          </wp:inline>
        </w:drawing>
      </w:r>
    </w:p>
    <w:p w14:paraId="09A23F56" w14:textId="77777777" w:rsidR="00975C5E" w:rsidRPr="00630769" w:rsidRDefault="00975C5E" w:rsidP="00975C5E">
      <w:pPr>
        <w:spacing w:line="360" w:lineRule="auto"/>
        <w:rPr>
          <w:rFonts w:ascii="Times New Roman" w:hAnsi="Times New Roman" w:cs="Times New Roman"/>
          <w:szCs w:val="24"/>
        </w:rPr>
      </w:pPr>
      <w:r w:rsidRPr="00630769">
        <w:rPr>
          <w:rFonts w:ascii="Times New Roman" w:hAnsi="Times New Roman" w:cs="Times New Roman"/>
          <w:b/>
          <w:bCs/>
          <w:szCs w:val="24"/>
        </w:rPr>
        <w:t>Fig S 5</w:t>
      </w:r>
      <w:r w:rsidRPr="00630769">
        <w:rPr>
          <w:rFonts w:ascii="Times New Roman" w:hAnsi="Times New Roman" w:cs="Times New Roman"/>
          <w:szCs w:val="24"/>
        </w:rPr>
        <w:t xml:space="preserve">. Slope steepness and length map of Central Districts of </w:t>
      </w:r>
      <w:proofErr w:type="spellStart"/>
      <w:r w:rsidRPr="00630769">
        <w:rPr>
          <w:rFonts w:ascii="Times New Roman" w:hAnsi="Times New Roman" w:cs="Times New Roman"/>
          <w:szCs w:val="24"/>
        </w:rPr>
        <w:t>TamilNadu</w:t>
      </w:r>
      <w:proofErr w:type="spellEnd"/>
    </w:p>
    <w:p w14:paraId="30647B38" w14:textId="77777777" w:rsidR="00975C5E" w:rsidRPr="002A3CDD" w:rsidRDefault="00975C5E" w:rsidP="00975C5E">
      <w:pPr>
        <w:spacing w:line="360" w:lineRule="auto"/>
        <w:jc w:val="both"/>
        <w:rPr>
          <w:rFonts w:ascii="Times New Roman" w:hAnsi="Times New Roman" w:cs="Times New Roman"/>
          <w:sz w:val="24"/>
          <w:szCs w:val="24"/>
        </w:rPr>
      </w:pPr>
    </w:p>
    <w:p w14:paraId="19D7D6EF" w14:textId="77777777" w:rsidR="00975C5E" w:rsidRPr="002A3CDD" w:rsidRDefault="00975C5E" w:rsidP="00975C5E">
      <w:pPr>
        <w:spacing w:line="360" w:lineRule="auto"/>
        <w:jc w:val="both"/>
        <w:rPr>
          <w:rFonts w:ascii="Times New Roman" w:hAnsi="Times New Roman" w:cs="Times New Roman"/>
          <w:b/>
          <w:bCs/>
          <w:i/>
          <w:iCs/>
          <w:szCs w:val="28"/>
        </w:rPr>
      </w:pPr>
      <w:r w:rsidRPr="002A3CDD">
        <w:rPr>
          <w:rFonts w:ascii="Times New Roman" w:hAnsi="Times New Roman" w:cs="Times New Roman"/>
          <w:b/>
          <w:bCs/>
          <w:i/>
          <w:iCs/>
          <w:szCs w:val="28"/>
        </w:rPr>
        <w:t xml:space="preserve">C – factor cover management </w:t>
      </w:r>
    </w:p>
    <w:p w14:paraId="085D3C29" w14:textId="77777777" w:rsidR="00975C5E" w:rsidRPr="002A3CDD" w:rsidRDefault="00975C5E" w:rsidP="00975C5E">
      <w:pPr>
        <w:spacing w:line="360" w:lineRule="auto"/>
        <w:jc w:val="both"/>
        <w:rPr>
          <w:rFonts w:ascii="Times New Roman" w:hAnsi="Times New Roman" w:cs="Times New Roman"/>
          <w:sz w:val="24"/>
          <w:szCs w:val="24"/>
        </w:rPr>
      </w:pPr>
      <w:r w:rsidRPr="002A3CDD">
        <w:rPr>
          <w:rFonts w:ascii="Times New Roman" w:hAnsi="Times New Roman" w:cs="Times New Roman"/>
          <w:szCs w:val="24"/>
        </w:rPr>
        <w:t xml:space="preserve">It is to be noted that when there is loss of vegetation or uncovered vegetation there is chance to prevent soil erosion The C-factor plays a crucial role in crop management, but unfortunately, its value is unavailable for most Indian crops. To overcome this limitation,    </w:t>
      </w:r>
      <w:r w:rsidRPr="002A3CDD">
        <w:rPr>
          <w:rFonts w:ascii="Times New Roman" w:hAnsi="Times New Roman" w:cs="Times New Roman"/>
          <w:szCs w:val="24"/>
        </w:rPr>
        <w:fldChar w:fldCharType="begin" w:fldLock="1"/>
      </w:r>
      <w:r w:rsidRPr="002A3CDD">
        <w:rPr>
          <w:rFonts w:ascii="Times New Roman" w:hAnsi="Times New Roman" w:cs="Times New Roman"/>
          <w:szCs w:val="24"/>
        </w:rPr>
        <w:instrText>ADDIN CSL_CITATION {"citationItems":[{"id":"ITEM-1","itemData":{"author":[{"dropping-particle":"","family":"Karaburun","given":"Ahmet","non-dropping-particle":"","parse-names":false,"suffix":""}],"container-title":"Ozean Journal of applied sciences","id":"ITEM-1","issue":"1","issued":{"date-parts":[["2010"]]},"page":"77-85","title":"Estimation of C factor for soil erosion modeling using NDVI in Buyukcekmece watershed","type":"article-journal","volume":"3"},"uris":["http://www.mendeley.com/documents/?uuid=47894fb8-d9ce-47b7-aeed-cfbd09ce2893"]}],"mendeley":{"formattedCitation":"(Karaburun, 2010)","plainTextFormattedCitation":"(Karaburun, 2010)","previouslyFormattedCitation":"(Karaburun, 2010)"},"properties":{"noteIndex":0},"schema":"https://github.com/citation-style-language/schema/raw/master/csl-citation.json"}</w:instrText>
      </w:r>
      <w:r w:rsidRPr="002A3CDD">
        <w:rPr>
          <w:rFonts w:ascii="Times New Roman" w:hAnsi="Times New Roman" w:cs="Times New Roman"/>
          <w:szCs w:val="24"/>
        </w:rPr>
        <w:fldChar w:fldCharType="separate"/>
      </w:r>
      <w:r w:rsidRPr="002A3CDD">
        <w:rPr>
          <w:rFonts w:ascii="Times New Roman" w:hAnsi="Times New Roman" w:cs="Times New Roman"/>
          <w:noProof/>
          <w:szCs w:val="24"/>
        </w:rPr>
        <w:t>(Karaburun, 2010)</w:t>
      </w:r>
      <w:r w:rsidRPr="002A3CDD">
        <w:rPr>
          <w:rFonts w:ascii="Times New Roman" w:hAnsi="Times New Roman" w:cs="Times New Roman"/>
          <w:szCs w:val="24"/>
        </w:rPr>
        <w:fldChar w:fldCharType="end"/>
      </w:r>
      <w:r w:rsidRPr="002A3CDD">
        <w:rPr>
          <w:rFonts w:ascii="Times New Roman" w:hAnsi="Times New Roman" w:cs="Times New Roman"/>
          <w:szCs w:val="24"/>
        </w:rPr>
        <w:t xml:space="preserve"> calculated C-factor values, which were then utilized to assess the impact of management and cropping patterns on soil erosion rates and amounts in India's agricultural lands. Vegetation type and its quality, as well as management practices, significantly influence soil erosion in any region </w:t>
      </w:r>
      <w:r w:rsidRPr="002A3CDD">
        <w:rPr>
          <w:rFonts w:ascii="Times New Roman" w:hAnsi="Times New Roman" w:cs="Times New Roman"/>
          <w:szCs w:val="24"/>
        </w:rPr>
        <w:fldChar w:fldCharType="begin" w:fldLock="1"/>
      </w:r>
      <w:r w:rsidRPr="002A3CDD">
        <w:rPr>
          <w:rFonts w:ascii="Times New Roman" w:hAnsi="Times New Roman" w:cs="Times New Roman"/>
          <w:szCs w:val="24"/>
        </w:rPr>
        <w:instrText>ADDIN CSL_CITATION {"citationItems":[{"id":"ITEM-1","itemData":{"ISSN":"0341-8162","author":[{"dropping-particle":"","family":"Mohammad","given":"Ayed G","non-dropping-particle":"","parse-names":false,"suffix":""},{"dropping-particle":"","family":"Adam","given":"Mohammad A","non-dropping-particle":"","parse-names":false,"suffix":""}],"container-title":"Catena","id":"ITEM-1","issue":"2","issued":{"date-parts":[["2010"]]},"page":"97-103","publisher":"Elsevier","title":"The impact of vegetative cover type on runoff and soil erosion under different land uses","type":"article-journal","volume":"81"},"uris":["http://www.mendeley.com/documents/?uuid=a57d2966-249c-484f-841e-76d515de458e"]},{"id":"ITEM-2","itemData":{"ISBN":"0335215386","author":[{"dropping-particle":"","family":"Holdsworth","given":"Clare","non-dropping-particle":"","parse-names":false,"suffix":""},{"dropping-particle":"","family":"Morgan","given":"David","non-dropping-particle":"","parse-names":false,"suffix":""}],"id":"ITEM-2","issued":{"date-parts":[["2005"]]},"publisher":"McGraw-Hill Education (UK)","title":"Transitions in context: Leaving home, independence and adulthood: leaving home, independence and adulthood","type":"book"},"uris":["http://www.mendeley.com/documents/?uuid=a8824ad3-60fd-430e-9302-2269a502e439"]}],"mendeley":{"formattedCitation":"(Holdsworth and Morgan, 2005; Mohammad and Adam, 2010)","plainTextFormattedCitation":"(Holdsworth and Morgan, 2005; Mohammad and Adam, 2010)","previouslyFormattedCitation":"(Holdsworth and Morgan, 2005; Mohammad and Adam, 2010)"},"properties":{"noteIndex":0},"schema":"https://github.com/citation-style-language/schema/raw/master/csl-citation.json"}</w:instrText>
      </w:r>
      <w:r w:rsidRPr="002A3CDD">
        <w:rPr>
          <w:rFonts w:ascii="Times New Roman" w:hAnsi="Times New Roman" w:cs="Times New Roman"/>
          <w:szCs w:val="24"/>
        </w:rPr>
        <w:fldChar w:fldCharType="separate"/>
      </w:r>
      <w:r w:rsidRPr="002A3CDD">
        <w:rPr>
          <w:rFonts w:ascii="Times New Roman" w:hAnsi="Times New Roman" w:cs="Times New Roman"/>
          <w:noProof/>
          <w:szCs w:val="24"/>
        </w:rPr>
        <w:t>(Holdsworth and Morgan, 2005; Mohammad and Adam, 2010)</w:t>
      </w:r>
      <w:r w:rsidRPr="002A3CDD">
        <w:rPr>
          <w:rFonts w:ascii="Times New Roman" w:hAnsi="Times New Roman" w:cs="Times New Roman"/>
          <w:szCs w:val="24"/>
        </w:rPr>
        <w:fldChar w:fldCharType="end"/>
      </w:r>
      <w:r w:rsidRPr="002A3CDD">
        <w:rPr>
          <w:rFonts w:ascii="Times New Roman" w:hAnsi="Times New Roman" w:cs="Times New Roman"/>
          <w:sz w:val="24"/>
          <w:szCs w:val="24"/>
        </w:rPr>
        <w:t xml:space="preserve"> </w:t>
      </w:r>
    </w:p>
    <w:p w14:paraId="7BD9A03F" w14:textId="77777777" w:rsidR="00975C5E" w:rsidRPr="002A3CDD" w:rsidRDefault="00975C5E" w:rsidP="00975C5E">
      <w:pPr>
        <w:spacing w:line="360" w:lineRule="auto"/>
        <w:jc w:val="both"/>
        <w:rPr>
          <w:rFonts w:cstheme="minorHAnsi"/>
          <w:sz w:val="24"/>
          <w:szCs w:val="24"/>
        </w:rPr>
      </w:pPr>
      <w:r w:rsidRPr="002A3CDD">
        <w:rPr>
          <w:rFonts w:cstheme="minorHAnsi"/>
          <w:noProof/>
          <w:sz w:val="24"/>
          <w:szCs w:val="24"/>
          <w:lang w:val="en-IN" w:eastAsia="en-IN"/>
        </w:rPr>
        <w:lastRenderedPageBreak/>
        <w:drawing>
          <wp:inline distT="0" distB="0" distL="0" distR="0" wp14:anchorId="71875733" wp14:editId="7029298C">
            <wp:extent cx="5730240" cy="4053840"/>
            <wp:effectExtent l="0" t="0" r="0" b="0"/>
            <wp:docPr id="543467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0240" cy="4053840"/>
                    </a:xfrm>
                    <a:prstGeom prst="rect">
                      <a:avLst/>
                    </a:prstGeom>
                    <a:noFill/>
                    <a:ln>
                      <a:noFill/>
                    </a:ln>
                  </pic:spPr>
                </pic:pic>
              </a:graphicData>
            </a:graphic>
          </wp:inline>
        </w:drawing>
      </w:r>
    </w:p>
    <w:p w14:paraId="66E5894B" w14:textId="77777777" w:rsidR="00975C5E" w:rsidRPr="002A3CDD" w:rsidRDefault="00975C5E" w:rsidP="00975C5E">
      <w:pPr>
        <w:spacing w:line="360" w:lineRule="auto"/>
        <w:jc w:val="both"/>
        <w:rPr>
          <w:rFonts w:ascii="Times New Roman" w:hAnsi="Times New Roman" w:cs="Times New Roman"/>
          <w:sz w:val="24"/>
          <w:szCs w:val="24"/>
        </w:rPr>
      </w:pPr>
      <w:r w:rsidRPr="002A3CDD">
        <w:rPr>
          <w:rFonts w:ascii="Times New Roman" w:hAnsi="Times New Roman" w:cs="Times New Roman"/>
          <w:b/>
          <w:bCs/>
          <w:sz w:val="24"/>
          <w:szCs w:val="24"/>
        </w:rPr>
        <w:t>Fig. S 6</w:t>
      </w:r>
      <w:r w:rsidRPr="002A3CDD">
        <w:rPr>
          <w:rFonts w:ascii="Times New Roman" w:hAnsi="Times New Roman" w:cs="Times New Roman"/>
          <w:b/>
          <w:sz w:val="24"/>
          <w:szCs w:val="24"/>
        </w:rPr>
        <w:t>.</w:t>
      </w:r>
      <w:r w:rsidRPr="002A3CDD">
        <w:rPr>
          <w:rFonts w:ascii="Times New Roman" w:hAnsi="Times New Roman" w:cs="Times New Roman"/>
          <w:sz w:val="24"/>
          <w:szCs w:val="24"/>
        </w:rPr>
        <w:t xml:space="preserve"> Land use Land cover map of central districts of </w:t>
      </w:r>
      <w:proofErr w:type="spellStart"/>
      <w:r w:rsidRPr="002A3CDD">
        <w:rPr>
          <w:rFonts w:ascii="Times New Roman" w:hAnsi="Times New Roman" w:cs="Times New Roman"/>
          <w:sz w:val="24"/>
          <w:szCs w:val="24"/>
        </w:rPr>
        <w:t>TamilNadu</w:t>
      </w:r>
      <w:proofErr w:type="spellEnd"/>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1636"/>
        <w:gridCol w:w="1740"/>
        <w:gridCol w:w="2474"/>
      </w:tblGrid>
      <w:tr w:rsidR="00975C5E" w:rsidRPr="002A3CDD" w14:paraId="2774D54E" w14:textId="77777777" w:rsidTr="00B35134">
        <w:trPr>
          <w:jc w:val="center"/>
        </w:trPr>
        <w:tc>
          <w:tcPr>
            <w:tcW w:w="1636" w:type="dxa"/>
          </w:tcPr>
          <w:p w14:paraId="0ED0FE8E" w14:textId="77777777" w:rsidR="00975C5E" w:rsidRPr="002A3CDD" w:rsidRDefault="00975C5E" w:rsidP="00B35134">
            <w:pPr>
              <w:jc w:val="center"/>
              <w:rPr>
                <w:rFonts w:ascii="Times New Roman" w:hAnsi="Times New Roman" w:cs="Times New Roman"/>
                <w:b/>
                <w:sz w:val="24"/>
                <w:szCs w:val="24"/>
              </w:rPr>
            </w:pPr>
            <w:r w:rsidRPr="002A3CDD">
              <w:rPr>
                <w:rFonts w:ascii="Times New Roman" w:hAnsi="Times New Roman" w:cs="Times New Roman"/>
                <w:b/>
                <w:sz w:val="24"/>
                <w:szCs w:val="24"/>
              </w:rPr>
              <w:t>LULC class</w:t>
            </w:r>
          </w:p>
        </w:tc>
        <w:tc>
          <w:tcPr>
            <w:tcW w:w="1740" w:type="dxa"/>
          </w:tcPr>
          <w:p w14:paraId="02C24E2E" w14:textId="77777777" w:rsidR="00975C5E" w:rsidRPr="002A3CDD" w:rsidRDefault="00975C5E" w:rsidP="00B35134">
            <w:pPr>
              <w:jc w:val="center"/>
              <w:rPr>
                <w:rFonts w:ascii="Times New Roman" w:hAnsi="Times New Roman" w:cs="Times New Roman"/>
                <w:b/>
                <w:sz w:val="24"/>
                <w:szCs w:val="24"/>
              </w:rPr>
            </w:pPr>
            <w:r w:rsidRPr="002A3CDD">
              <w:rPr>
                <w:rFonts w:ascii="Times New Roman" w:hAnsi="Times New Roman" w:cs="Times New Roman"/>
                <w:b/>
                <w:sz w:val="24"/>
                <w:szCs w:val="24"/>
              </w:rPr>
              <w:t>C- factor value</w:t>
            </w:r>
          </w:p>
        </w:tc>
        <w:tc>
          <w:tcPr>
            <w:tcW w:w="2474" w:type="dxa"/>
          </w:tcPr>
          <w:p w14:paraId="733DDDD9" w14:textId="77777777" w:rsidR="00975C5E" w:rsidRPr="002A3CDD" w:rsidRDefault="00975C5E" w:rsidP="00B35134">
            <w:pPr>
              <w:jc w:val="center"/>
              <w:rPr>
                <w:rFonts w:ascii="Times New Roman" w:hAnsi="Times New Roman" w:cs="Times New Roman"/>
                <w:b/>
                <w:sz w:val="24"/>
                <w:szCs w:val="24"/>
              </w:rPr>
            </w:pPr>
            <w:r w:rsidRPr="002A3CDD">
              <w:rPr>
                <w:rFonts w:ascii="Times New Roman" w:hAnsi="Times New Roman" w:cs="Times New Roman"/>
                <w:b/>
                <w:sz w:val="24"/>
                <w:szCs w:val="24"/>
              </w:rPr>
              <w:t>Sources</w:t>
            </w:r>
          </w:p>
        </w:tc>
      </w:tr>
      <w:tr w:rsidR="00975C5E" w:rsidRPr="002A3CDD" w14:paraId="6DF83C4A" w14:textId="77777777" w:rsidTr="00B35134">
        <w:trPr>
          <w:trHeight w:val="110"/>
          <w:jc w:val="center"/>
        </w:trPr>
        <w:tc>
          <w:tcPr>
            <w:tcW w:w="1636" w:type="dxa"/>
          </w:tcPr>
          <w:p w14:paraId="4827EB79"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t>Settlement</w:t>
            </w:r>
          </w:p>
        </w:tc>
        <w:tc>
          <w:tcPr>
            <w:tcW w:w="1740" w:type="dxa"/>
          </w:tcPr>
          <w:p w14:paraId="3E816E81"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t>0.09</w:t>
            </w:r>
          </w:p>
        </w:tc>
        <w:tc>
          <w:tcPr>
            <w:tcW w:w="2474" w:type="dxa"/>
          </w:tcPr>
          <w:p w14:paraId="067913C6"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fldChar w:fldCharType="begin" w:fldLock="1"/>
            </w:r>
            <w:r w:rsidRPr="002A3CDD">
              <w:rPr>
                <w:rFonts w:ascii="Times New Roman" w:hAnsi="Times New Roman" w:cs="Times New Roman"/>
                <w:sz w:val="24"/>
                <w:szCs w:val="24"/>
              </w:rPr>
              <w:instrText>ADDIN CSL_CITATION {"citationItems":[{"id":"ITEM-1","itemData":{"ISSN":"2296-665X","author":[{"dropping-particle":"","family":"Singh","given":"Mahesh Chand","non-dropping-particle":"","parse-names":false,"suffix":""},{"dropping-particle":"","family":"Sur","given":"Koyel","non-dropping-particle":"","parse-names":false,"suffix":""},{"dropping-particle":"","family":"Al-Ansari","given":"Nadhir","non-dropping-particle":"","parse-names":false,"suffix":""},{"dropping-particle":"","family":"Arya","given":"Prashant Kumar","non-dropping-particle":"","parse-names":false,"suffix":""},{"dropping-particle":"","family":"Verma","given":"Vipan Kumar","non-dropping-particle":"","parse-names":false,"suffix":""},{"dropping-particle":"","family":"Malik","given":"Anurag","non-dropping-particle":"","parse-names":false,"suffix":""}],"container-title":"Frontiers in Environmental Science","id":"ITEM-1","issued":{"date-parts":[["2023"]]},"page":"1136243","publisher":"Frontiers","title":"GIS integrated RUSLE model-based soil loss estimation and watershed prioritization for land and water conservation aspects","type":"article-journal","volume":"11"},"uris":["http://www.mendeley.com/documents/?uuid=b1b51eb2-8640-48e1-9259-fa9d94ae8639"]}],"mendeley":{"formattedCitation":"(Singh et al., 2023)","plainTextFormattedCitation":"(Singh et al., 2023)","previouslyFormattedCitation":"(Singh et al., 2023)"},"properties":{"noteIndex":0},"schema":"https://github.com/citation-style-language/schema/raw/master/csl-citation.json"}</w:instrText>
            </w:r>
            <w:r w:rsidRPr="002A3CDD">
              <w:rPr>
                <w:rFonts w:ascii="Times New Roman" w:hAnsi="Times New Roman" w:cs="Times New Roman"/>
                <w:sz w:val="24"/>
                <w:szCs w:val="24"/>
              </w:rPr>
              <w:fldChar w:fldCharType="separate"/>
            </w:r>
            <w:r w:rsidRPr="002A3CDD">
              <w:rPr>
                <w:rFonts w:ascii="Times New Roman" w:hAnsi="Times New Roman" w:cs="Times New Roman"/>
                <w:noProof/>
                <w:sz w:val="24"/>
                <w:szCs w:val="24"/>
              </w:rPr>
              <w:t>(Singh et al., 2023)</w:t>
            </w:r>
            <w:r w:rsidRPr="002A3CDD">
              <w:rPr>
                <w:rFonts w:ascii="Times New Roman" w:hAnsi="Times New Roman" w:cs="Times New Roman"/>
                <w:sz w:val="24"/>
                <w:szCs w:val="24"/>
              </w:rPr>
              <w:fldChar w:fldCharType="end"/>
            </w:r>
          </w:p>
        </w:tc>
      </w:tr>
      <w:tr w:rsidR="00975C5E" w:rsidRPr="002A3CDD" w14:paraId="7CCE78AD" w14:textId="77777777" w:rsidTr="00B35134">
        <w:trPr>
          <w:jc w:val="center"/>
        </w:trPr>
        <w:tc>
          <w:tcPr>
            <w:tcW w:w="1636" w:type="dxa"/>
          </w:tcPr>
          <w:p w14:paraId="672DC6E9"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t>Barren land</w:t>
            </w:r>
          </w:p>
        </w:tc>
        <w:tc>
          <w:tcPr>
            <w:tcW w:w="1740" w:type="dxa"/>
          </w:tcPr>
          <w:p w14:paraId="6234C55D" w14:textId="77777777" w:rsidR="00975C5E" w:rsidRPr="002A3CDD" w:rsidRDefault="00975C5E" w:rsidP="00B35134">
            <w:pPr>
              <w:tabs>
                <w:tab w:val="left" w:pos="1345"/>
              </w:tabs>
              <w:jc w:val="both"/>
              <w:rPr>
                <w:rFonts w:ascii="Times New Roman" w:hAnsi="Times New Roman" w:cs="Times New Roman"/>
                <w:sz w:val="24"/>
                <w:szCs w:val="24"/>
              </w:rPr>
            </w:pPr>
            <w:r w:rsidRPr="002A3CDD">
              <w:rPr>
                <w:rFonts w:ascii="Times New Roman" w:hAnsi="Times New Roman" w:cs="Times New Roman"/>
                <w:sz w:val="24"/>
                <w:szCs w:val="24"/>
              </w:rPr>
              <w:t>0.50</w:t>
            </w:r>
          </w:p>
        </w:tc>
        <w:tc>
          <w:tcPr>
            <w:tcW w:w="2474" w:type="dxa"/>
          </w:tcPr>
          <w:p w14:paraId="1D847022" w14:textId="77777777" w:rsidR="00975C5E" w:rsidRPr="002A3CDD" w:rsidRDefault="00975C5E" w:rsidP="00B35134">
            <w:pPr>
              <w:tabs>
                <w:tab w:val="left" w:pos="1345"/>
              </w:tabs>
              <w:jc w:val="both"/>
              <w:rPr>
                <w:rFonts w:ascii="Times New Roman" w:hAnsi="Times New Roman" w:cs="Times New Roman"/>
                <w:sz w:val="24"/>
                <w:szCs w:val="24"/>
              </w:rPr>
            </w:pPr>
            <w:r w:rsidRPr="002A3CDD">
              <w:rPr>
                <w:rFonts w:ascii="Times New Roman" w:hAnsi="Times New Roman" w:cs="Times New Roman"/>
                <w:sz w:val="24"/>
                <w:szCs w:val="24"/>
              </w:rPr>
              <w:fldChar w:fldCharType="begin" w:fldLock="1"/>
            </w:r>
            <w:r w:rsidRPr="002A3CDD">
              <w:rPr>
                <w:rFonts w:ascii="Times New Roman" w:hAnsi="Times New Roman" w:cs="Times New Roman"/>
                <w:sz w:val="24"/>
                <w:szCs w:val="24"/>
              </w:rPr>
              <w:instrText>ADDIN CSL_CITATION {"citationItems":[{"id":"ITEM-1","itemData":{"ISSN":"2296-665X","author":[{"dropping-particle":"","family":"Singh","given":"Mahesh Chand","non-dropping-particle":"","parse-names":false,"suffix":""},{"dropping-particle":"","family":"Sur","given":"Koyel","non-dropping-particle":"","parse-names":false,"suffix":""},{"dropping-particle":"","family":"Al-Ansari","given":"Nadhir","non-dropping-particle":"","parse-names":false,"suffix":""},{"dropping-particle":"","family":"Arya","given":"Prashant Kumar","non-dropping-particle":"","parse-names":false,"suffix":""},{"dropping-particle":"","family":"Verma","given":"Vipan Kumar","non-dropping-particle":"","parse-names":false,"suffix":""},{"dropping-particle":"","family":"Malik","given":"Anurag","non-dropping-particle":"","parse-names":false,"suffix":""}],"container-title":"Frontiers in Environmental Science","id":"ITEM-1","issued":{"date-parts":[["2023"]]},"page":"1136243","publisher":"Frontiers","title":"GIS integrated RUSLE model-based soil loss estimation and watershed prioritization for land and water conservation aspects","type":"article-journal","volume":"11"},"uris":["http://www.mendeley.com/documents/?uuid=b1b51eb2-8640-48e1-9259-fa9d94ae8639"]}],"mendeley":{"formattedCitation":"(Singh et al., 2023)","plainTextFormattedCitation":"(Singh et al., 2023)","previouslyFormattedCitation":"(Singh et al., 2023)"},"properties":{"noteIndex":0},"schema":"https://github.com/citation-style-language/schema/raw/master/csl-citation.json"}</w:instrText>
            </w:r>
            <w:r w:rsidRPr="002A3CDD">
              <w:rPr>
                <w:rFonts w:ascii="Times New Roman" w:hAnsi="Times New Roman" w:cs="Times New Roman"/>
                <w:sz w:val="24"/>
                <w:szCs w:val="24"/>
              </w:rPr>
              <w:fldChar w:fldCharType="separate"/>
            </w:r>
            <w:r w:rsidRPr="002A3CDD">
              <w:rPr>
                <w:rFonts w:ascii="Times New Roman" w:hAnsi="Times New Roman" w:cs="Times New Roman"/>
                <w:noProof/>
                <w:sz w:val="24"/>
                <w:szCs w:val="24"/>
              </w:rPr>
              <w:t>(Singh et al., 2023)</w:t>
            </w:r>
            <w:r w:rsidRPr="002A3CDD">
              <w:rPr>
                <w:rFonts w:ascii="Times New Roman" w:hAnsi="Times New Roman" w:cs="Times New Roman"/>
                <w:sz w:val="24"/>
                <w:szCs w:val="24"/>
              </w:rPr>
              <w:fldChar w:fldCharType="end"/>
            </w:r>
          </w:p>
        </w:tc>
      </w:tr>
      <w:tr w:rsidR="00975C5E" w:rsidRPr="002A3CDD" w14:paraId="46D65D47" w14:textId="77777777" w:rsidTr="00B35134">
        <w:trPr>
          <w:jc w:val="center"/>
        </w:trPr>
        <w:tc>
          <w:tcPr>
            <w:tcW w:w="1636" w:type="dxa"/>
          </w:tcPr>
          <w:p w14:paraId="17F88B1F"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t>Forest</w:t>
            </w:r>
          </w:p>
        </w:tc>
        <w:tc>
          <w:tcPr>
            <w:tcW w:w="1740" w:type="dxa"/>
          </w:tcPr>
          <w:p w14:paraId="34FDEAEC"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t>0.003</w:t>
            </w:r>
          </w:p>
        </w:tc>
        <w:tc>
          <w:tcPr>
            <w:tcW w:w="2474" w:type="dxa"/>
            <w:vMerge w:val="restart"/>
          </w:tcPr>
          <w:p w14:paraId="0C2A1E3A"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fldChar w:fldCharType="begin" w:fldLock="1"/>
            </w:r>
            <w:r w:rsidRPr="002A3CDD">
              <w:rPr>
                <w:rFonts w:ascii="Times New Roman" w:hAnsi="Times New Roman" w:cs="Times New Roman"/>
                <w:sz w:val="24"/>
                <w:szCs w:val="24"/>
              </w:rPr>
              <w:instrText>ADDIN CSL_CITATION {"citationItems":[{"id":"ITEM-1","itemData":{"ISSN":"2296-665X","author":[{"dropping-particle":"","family":"Singh","given":"Mahesh Chand","non-dropping-particle":"","parse-names":false,"suffix":""},{"dropping-particle":"","family":"Sur","given":"Koyel","non-dropping-particle":"","parse-names":false,"suffix":""},{"dropping-particle":"","family":"Al-Ansari","given":"Nadhir","non-dropping-particle":"","parse-names":false,"suffix":""},{"dropping-particle":"","family":"Arya","given":"Prashant Kumar","non-dropping-particle":"","parse-names":false,"suffix":""},{"dropping-particle":"","family":"Verma","given":"Vipan Kumar","non-dropping-particle":"","parse-names":false,"suffix":""},{"dropping-particle":"","family":"Malik","given":"Anurag","non-dropping-particle":"","parse-names":false,"suffix":""}],"container-title":"Frontiers in Environmental Science","id":"ITEM-1","issued":{"date-parts":[["2023"]]},"page":"1136243","publisher":"Frontiers","title":"GIS integrated RUSLE model-based soil loss estimation and watershed prioritization for land and water conservation aspects","type":"article-journal","volume":"11"},"uris":["http://www.mendeley.com/documents/?uuid=b1b51eb2-8640-48e1-9259-fa9d94ae8639"]}],"mendeley":{"formattedCitation":"(Singh et al., 2023)","plainTextFormattedCitation":"(Singh et al., 2023)","previouslyFormattedCitation":"(Singh et al., 2023)"},"properties":{"noteIndex":0},"schema":"https://github.com/citation-style-language/schema/raw/master/csl-citation.json"}</w:instrText>
            </w:r>
            <w:r w:rsidRPr="002A3CDD">
              <w:rPr>
                <w:rFonts w:ascii="Times New Roman" w:hAnsi="Times New Roman" w:cs="Times New Roman"/>
                <w:sz w:val="24"/>
                <w:szCs w:val="24"/>
              </w:rPr>
              <w:fldChar w:fldCharType="separate"/>
            </w:r>
            <w:r w:rsidRPr="002A3CDD">
              <w:rPr>
                <w:rFonts w:ascii="Times New Roman" w:hAnsi="Times New Roman" w:cs="Times New Roman"/>
                <w:noProof/>
                <w:sz w:val="24"/>
                <w:szCs w:val="24"/>
              </w:rPr>
              <w:t>(Singh et al., 2023)</w:t>
            </w:r>
            <w:r w:rsidRPr="002A3CDD">
              <w:rPr>
                <w:rFonts w:ascii="Times New Roman" w:hAnsi="Times New Roman" w:cs="Times New Roman"/>
                <w:sz w:val="24"/>
                <w:szCs w:val="24"/>
              </w:rPr>
              <w:fldChar w:fldCharType="end"/>
            </w:r>
          </w:p>
        </w:tc>
      </w:tr>
      <w:tr w:rsidR="00975C5E" w:rsidRPr="002A3CDD" w14:paraId="5DD7D13E" w14:textId="77777777" w:rsidTr="00B35134">
        <w:trPr>
          <w:jc w:val="center"/>
        </w:trPr>
        <w:tc>
          <w:tcPr>
            <w:tcW w:w="1636" w:type="dxa"/>
          </w:tcPr>
          <w:p w14:paraId="28C54E34"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t>Water bodies</w:t>
            </w:r>
          </w:p>
        </w:tc>
        <w:tc>
          <w:tcPr>
            <w:tcW w:w="1740" w:type="dxa"/>
          </w:tcPr>
          <w:p w14:paraId="3455D976"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t>0.28</w:t>
            </w:r>
          </w:p>
        </w:tc>
        <w:tc>
          <w:tcPr>
            <w:tcW w:w="2474" w:type="dxa"/>
            <w:vMerge/>
          </w:tcPr>
          <w:p w14:paraId="5C846306" w14:textId="77777777" w:rsidR="00975C5E" w:rsidRPr="002A3CDD" w:rsidRDefault="00975C5E" w:rsidP="00B35134">
            <w:pPr>
              <w:jc w:val="both"/>
              <w:rPr>
                <w:rFonts w:ascii="Times New Roman" w:hAnsi="Times New Roman" w:cs="Times New Roman"/>
                <w:sz w:val="24"/>
                <w:szCs w:val="24"/>
              </w:rPr>
            </w:pPr>
          </w:p>
        </w:tc>
      </w:tr>
      <w:tr w:rsidR="00975C5E" w:rsidRPr="002A3CDD" w14:paraId="731A2FED" w14:textId="77777777" w:rsidTr="00B35134">
        <w:trPr>
          <w:jc w:val="center"/>
        </w:trPr>
        <w:tc>
          <w:tcPr>
            <w:tcW w:w="1636" w:type="dxa"/>
          </w:tcPr>
          <w:p w14:paraId="3B831F3A"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t>Wetland</w:t>
            </w:r>
          </w:p>
        </w:tc>
        <w:tc>
          <w:tcPr>
            <w:tcW w:w="1740" w:type="dxa"/>
          </w:tcPr>
          <w:p w14:paraId="3051B688"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t>0.28</w:t>
            </w:r>
          </w:p>
        </w:tc>
        <w:tc>
          <w:tcPr>
            <w:tcW w:w="2474" w:type="dxa"/>
            <w:vMerge w:val="restart"/>
          </w:tcPr>
          <w:p w14:paraId="49D45DAA"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fldChar w:fldCharType="begin" w:fldLock="1"/>
            </w:r>
            <w:r w:rsidRPr="002A3CDD">
              <w:rPr>
                <w:rFonts w:ascii="Times New Roman" w:hAnsi="Times New Roman" w:cs="Times New Roman"/>
                <w:sz w:val="24"/>
                <w:szCs w:val="24"/>
              </w:rPr>
              <w:instrText>ADDIN CSL_CITATION {"citationItems":[{"id":"ITEM-1","itemData":{"ISSN":"2296-665X","author":[{"dropping-particle":"","family":"Singh","given":"Mahesh Chand","non-dropping-particle":"","parse-names":false,"suffix":""},{"dropping-particle":"","family":"Sur","given":"Koyel","non-dropping-particle":"","parse-names":false,"suffix":""},{"dropping-particle":"","family":"Al-Ansari","given":"Nadhir","non-dropping-particle":"","parse-names":false,"suffix":""},{"dropping-particle":"","family":"Arya","given":"Prashant Kumar","non-dropping-particle":"","parse-names":false,"suffix":""},{"dropping-particle":"","family":"Verma","given":"Vipan Kumar","non-dropping-particle":"","parse-names":false,"suffix":""},{"dropping-particle":"","family":"Malik","given":"Anurag","non-dropping-particle":"","parse-names":false,"suffix":""}],"container-title":"Frontiers in Environmental Science","id":"ITEM-1","issued":{"date-parts":[["2023"]]},"page":"1136243","publisher":"Frontiers","title":"GIS integrated RUSLE model-based soil loss estimation and watershed prioritization for land and water conservation aspects","type":"article-journal","volume":"11"},"uris":["http://www.mendeley.com/documents/?uuid=b1b51eb2-8640-48e1-9259-fa9d94ae8639"]}],"mendeley":{"formattedCitation":"(Singh et al., 2023)","plainTextFormattedCitation":"(Singh et al., 2023)","previouslyFormattedCitation":"(Singh et al., 2023)"},"properties":{"noteIndex":0},"schema":"https://github.com/citation-style-language/schema/raw/master/csl-citation.json"}</w:instrText>
            </w:r>
            <w:r w:rsidRPr="002A3CDD">
              <w:rPr>
                <w:rFonts w:ascii="Times New Roman" w:hAnsi="Times New Roman" w:cs="Times New Roman"/>
                <w:sz w:val="24"/>
                <w:szCs w:val="24"/>
              </w:rPr>
              <w:fldChar w:fldCharType="separate"/>
            </w:r>
            <w:r w:rsidRPr="002A3CDD">
              <w:rPr>
                <w:rFonts w:ascii="Times New Roman" w:hAnsi="Times New Roman" w:cs="Times New Roman"/>
                <w:noProof/>
                <w:sz w:val="24"/>
                <w:szCs w:val="24"/>
              </w:rPr>
              <w:t>(Singh et al., 2023)</w:t>
            </w:r>
            <w:r w:rsidRPr="002A3CDD">
              <w:rPr>
                <w:rFonts w:ascii="Times New Roman" w:hAnsi="Times New Roman" w:cs="Times New Roman"/>
                <w:sz w:val="24"/>
                <w:szCs w:val="24"/>
              </w:rPr>
              <w:fldChar w:fldCharType="end"/>
            </w:r>
          </w:p>
        </w:tc>
      </w:tr>
      <w:tr w:rsidR="00975C5E" w:rsidRPr="002A3CDD" w14:paraId="7FE043F5" w14:textId="77777777" w:rsidTr="00B35134">
        <w:trPr>
          <w:jc w:val="center"/>
        </w:trPr>
        <w:tc>
          <w:tcPr>
            <w:tcW w:w="1636" w:type="dxa"/>
          </w:tcPr>
          <w:p w14:paraId="4EAD89E3"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t>Cropland</w:t>
            </w:r>
          </w:p>
        </w:tc>
        <w:tc>
          <w:tcPr>
            <w:tcW w:w="1740" w:type="dxa"/>
          </w:tcPr>
          <w:p w14:paraId="728FADCB"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t>0.63</w:t>
            </w:r>
          </w:p>
        </w:tc>
        <w:tc>
          <w:tcPr>
            <w:tcW w:w="2474" w:type="dxa"/>
            <w:vMerge/>
          </w:tcPr>
          <w:p w14:paraId="0D0B26E8" w14:textId="77777777" w:rsidR="00975C5E" w:rsidRPr="002A3CDD" w:rsidRDefault="00975C5E" w:rsidP="00B35134">
            <w:pPr>
              <w:jc w:val="both"/>
              <w:rPr>
                <w:rFonts w:ascii="Times New Roman" w:hAnsi="Times New Roman" w:cs="Times New Roman"/>
                <w:sz w:val="24"/>
                <w:szCs w:val="24"/>
              </w:rPr>
            </w:pPr>
          </w:p>
        </w:tc>
      </w:tr>
      <w:tr w:rsidR="00975C5E" w:rsidRPr="002A3CDD" w14:paraId="4936F301" w14:textId="77777777" w:rsidTr="00B35134">
        <w:trPr>
          <w:jc w:val="center"/>
        </w:trPr>
        <w:tc>
          <w:tcPr>
            <w:tcW w:w="1636" w:type="dxa"/>
          </w:tcPr>
          <w:p w14:paraId="599BF840"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t xml:space="preserve">Scrubland </w:t>
            </w:r>
          </w:p>
        </w:tc>
        <w:tc>
          <w:tcPr>
            <w:tcW w:w="1740" w:type="dxa"/>
          </w:tcPr>
          <w:p w14:paraId="4F8F9EF8"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t>0.001</w:t>
            </w:r>
          </w:p>
        </w:tc>
        <w:tc>
          <w:tcPr>
            <w:tcW w:w="2474" w:type="dxa"/>
          </w:tcPr>
          <w:p w14:paraId="53D26343" w14:textId="77777777" w:rsidR="00975C5E" w:rsidRPr="002A3CDD" w:rsidRDefault="00975C5E" w:rsidP="00B35134">
            <w:pPr>
              <w:jc w:val="both"/>
              <w:rPr>
                <w:rFonts w:ascii="Times New Roman" w:hAnsi="Times New Roman" w:cs="Times New Roman"/>
                <w:sz w:val="24"/>
                <w:szCs w:val="24"/>
              </w:rPr>
            </w:pPr>
            <w:r w:rsidRPr="002A3CDD">
              <w:rPr>
                <w:rFonts w:ascii="Times New Roman" w:hAnsi="Times New Roman" w:cs="Times New Roman"/>
                <w:sz w:val="24"/>
                <w:szCs w:val="24"/>
              </w:rPr>
              <w:fldChar w:fldCharType="begin" w:fldLock="1"/>
            </w:r>
            <w:r w:rsidRPr="002A3CDD">
              <w:rPr>
                <w:rFonts w:ascii="Times New Roman" w:hAnsi="Times New Roman" w:cs="Times New Roman"/>
                <w:sz w:val="24"/>
                <w:szCs w:val="24"/>
              </w:rPr>
              <w:instrText>ADDIN CSL_CITATION {"citationItems":[{"id":"ITEM-1","itemData":{"ISSN":"2296-665X","author":[{"dropping-particle":"","family":"Singh","given":"Mahesh Chand","non-dropping-particle":"","parse-names":false,"suffix":""},{"dropping-particle":"","family":"Sur","given":"Koyel","non-dropping-particle":"","parse-names":false,"suffix":""},{"dropping-particle":"","family":"Al-Ansari","given":"Nadhir","non-dropping-particle":"","parse-names":false,"suffix":""},{"dropping-particle":"","family":"Arya","given":"Prashant Kumar","non-dropping-particle":"","parse-names":false,"suffix":""},{"dropping-particle":"","family":"Verma","given":"Vipan Kumar","non-dropping-particle":"","parse-names":false,"suffix":""},{"dropping-particle":"","family":"Malik","given":"Anurag","non-dropping-particle":"","parse-names":false,"suffix":""}],"container-title":"Frontiers in Environmental Science","id":"ITEM-1","issued":{"date-parts":[["2023"]]},"page":"1136243","publisher":"Frontiers","title":"GIS integrated RUSLE model-based soil loss estimation and watershed prioritization for land and water conservation aspects","type":"article-journal","volume":"11"},"uris":["http://www.mendeley.com/documents/?uuid=b1b51eb2-8640-48e1-9259-fa9d94ae8639"]}],"mendeley":{"formattedCitation":"(Singh et al., 2023)","plainTextFormattedCitation":"(Singh et al., 2023)","previouslyFormattedCitation":"(Singh et al., 2023)"},"properties":{"noteIndex":0},"schema":"https://github.com/citation-style-language/schema/raw/master/csl-citation.json"}</w:instrText>
            </w:r>
            <w:r w:rsidRPr="002A3CDD">
              <w:rPr>
                <w:rFonts w:ascii="Times New Roman" w:hAnsi="Times New Roman" w:cs="Times New Roman"/>
                <w:sz w:val="24"/>
                <w:szCs w:val="24"/>
              </w:rPr>
              <w:fldChar w:fldCharType="separate"/>
            </w:r>
            <w:r w:rsidRPr="002A3CDD">
              <w:rPr>
                <w:rFonts w:ascii="Times New Roman" w:hAnsi="Times New Roman" w:cs="Times New Roman"/>
                <w:noProof/>
                <w:sz w:val="24"/>
                <w:szCs w:val="24"/>
              </w:rPr>
              <w:t>(Singh et al., 2023)</w:t>
            </w:r>
            <w:r w:rsidRPr="002A3CDD">
              <w:rPr>
                <w:rFonts w:ascii="Times New Roman" w:hAnsi="Times New Roman" w:cs="Times New Roman"/>
                <w:sz w:val="24"/>
                <w:szCs w:val="24"/>
              </w:rPr>
              <w:fldChar w:fldCharType="end"/>
            </w:r>
          </w:p>
        </w:tc>
      </w:tr>
    </w:tbl>
    <w:p w14:paraId="5C155C41" w14:textId="77777777" w:rsidR="00975C5E" w:rsidRDefault="00975C5E" w:rsidP="00975C5E">
      <w:pPr>
        <w:tabs>
          <w:tab w:val="left" w:pos="6752"/>
        </w:tabs>
        <w:spacing w:line="360" w:lineRule="auto"/>
        <w:jc w:val="both"/>
        <w:rPr>
          <w:rFonts w:ascii="Times New Roman" w:hAnsi="Times New Roman" w:cs="Times New Roman"/>
          <w:sz w:val="24"/>
          <w:szCs w:val="24"/>
        </w:rPr>
      </w:pPr>
      <w:r w:rsidRPr="002A3CDD">
        <w:rPr>
          <w:rFonts w:ascii="Times New Roman" w:hAnsi="Times New Roman" w:cs="Times New Roman"/>
          <w:sz w:val="24"/>
          <w:szCs w:val="24"/>
        </w:rPr>
        <w:t xml:space="preserve">             </w:t>
      </w:r>
    </w:p>
    <w:p w14:paraId="3A812339" w14:textId="77777777" w:rsidR="00975C5E" w:rsidRPr="002A3CDD" w:rsidRDefault="00975C5E" w:rsidP="00975C5E">
      <w:pPr>
        <w:tabs>
          <w:tab w:val="left" w:pos="6752"/>
        </w:tabs>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Pr="002A3CDD">
        <w:rPr>
          <w:rFonts w:ascii="Times New Roman" w:hAnsi="Times New Roman" w:cs="Times New Roman"/>
          <w:b/>
          <w:sz w:val="24"/>
          <w:szCs w:val="24"/>
        </w:rPr>
        <w:t xml:space="preserve">able. S </w:t>
      </w:r>
      <w:r>
        <w:rPr>
          <w:rFonts w:ascii="Times New Roman" w:hAnsi="Times New Roman" w:cs="Times New Roman"/>
          <w:b/>
          <w:sz w:val="24"/>
          <w:szCs w:val="24"/>
        </w:rPr>
        <w:t>5</w:t>
      </w:r>
      <w:r w:rsidRPr="002A3CDD">
        <w:rPr>
          <w:rFonts w:ascii="Times New Roman" w:hAnsi="Times New Roman" w:cs="Times New Roman"/>
          <w:b/>
          <w:sz w:val="24"/>
          <w:szCs w:val="24"/>
        </w:rPr>
        <w:t>.</w:t>
      </w:r>
      <w:r w:rsidRPr="002A3CDD">
        <w:rPr>
          <w:rFonts w:ascii="Times New Roman" w:hAnsi="Times New Roman" w:cs="Times New Roman"/>
          <w:sz w:val="24"/>
          <w:szCs w:val="24"/>
        </w:rPr>
        <w:t xml:space="preserve"> Crop management factor values for different land use.</w:t>
      </w:r>
    </w:p>
    <w:p w14:paraId="073113FB" w14:textId="77777777" w:rsidR="00975C5E" w:rsidRPr="002A3CDD" w:rsidRDefault="00975C5E" w:rsidP="00975C5E">
      <w:pPr>
        <w:tabs>
          <w:tab w:val="left" w:pos="6752"/>
        </w:tabs>
        <w:spacing w:line="360" w:lineRule="auto"/>
        <w:jc w:val="both"/>
        <w:rPr>
          <w:rFonts w:cstheme="minorHAnsi"/>
          <w:sz w:val="24"/>
          <w:szCs w:val="24"/>
        </w:rPr>
      </w:pPr>
    </w:p>
    <w:p w14:paraId="00D84899" w14:textId="77777777" w:rsidR="00975C5E" w:rsidRDefault="00975C5E" w:rsidP="00975C5E">
      <w:pPr>
        <w:tabs>
          <w:tab w:val="left" w:pos="6752"/>
        </w:tabs>
        <w:spacing w:line="360" w:lineRule="auto"/>
        <w:jc w:val="both"/>
        <w:rPr>
          <w:rFonts w:cstheme="minorHAnsi"/>
          <w:sz w:val="24"/>
          <w:szCs w:val="24"/>
        </w:rPr>
      </w:pPr>
    </w:p>
    <w:p w14:paraId="0465C2D8" w14:textId="77777777" w:rsidR="00975C5E" w:rsidRPr="002A3CDD" w:rsidRDefault="00975C5E" w:rsidP="00975C5E">
      <w:pPr>
        <w:tabs>
          <w:tab w:val="left" w:pos="6752"/>
        </w:tabs>
        <w:spacing w:line="360" w:lineRule="auto"/>
        <w:jc w:val="both"/>
        <w:rPr>
          <w:rFonts w:cstheme="minorHAnsi"/>
          <w:sz w:val="24"/>
          <w:szCs w:val="24"/>
        </w:rPr>
      </w:pP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213"/>
        <w:gridCol w:w="1624"/>
        <w:gridCol w:w="1182"/>
      </w:tblGrid>
      <w:tr w:rsidR="00975C5E" w:rsidRPr="002A3CDD" w14:paraId="2EE1A6F4" w14:textId="77777777" w:rsidTr="00B35134">
        <w:trPr>
          <w:jc w:val="center"/>
        </w:trPr>
        <w:tc>
          <w:tcPr>
            <w:tcW w:w="2213" w:type="dxa"/>
          </w:tcPr>
          <w:p w14:paraId="4EF080DB" w14:textId="77777777" w:rsidR="00975C5E" w:rsidRPr="002A3CDD" w:rsidRDefault="00975C5E" w:rsidP="00B35134">
            <w:pPr>
              <w:tabs>
                <w:tab w:val="left" w:pos="6752"/>
              </w:tabs>
              <w:spacing w:line="360" w:lineRule="auto"/>
              <w:rPr>
                <w:rFonts w:ascii="Times New Roman" w:hAnsi="Times New Roman" w:cs="Times New Roman"/>
                <w:b/>
              </w:rPr>
            </w:pPr>
            <w:r w:rsidRPr="002A3CDD">
              <w:rPr>
                <w:rFonts w:ascii="Times New Roman" w:hAnsi="Times New Roman" w:cs="Times New Roman"/>
                <w:b/>
              </w:rPr>
              <w:t>LULC</w:t>
            </w:r>
          </w:p>
        </w:tc>
        <w:tc>
          <w:tcPr>
            <w:tcW w:w="1624" w:type="dxa"/>
          </w:tcPr>
          <w:p w14:paraId="7B8C3338" w14:textId="77777777" w:rsidR="00975C5E" w:rsidRPr="002A3CDD" w:rsidRDefault="00975C5E" w:rsidP="00B35134">
            <w:pPr>
              <w:tabs>
                <w:tab w:val="left" w:pos="6752"/>
              </w:tabs>
              <w:spacing w:line="360" w:lineRule="auto"/>
              <w:rPr>
                <w:rFonts w:ascii="Times New Roman" w:hAnsi="Times New Roman" w:cs="Times New Roman"/>
                <w:b/>
              </w:rPr>
            </w:pPr>
            <w:r w:rsidRPr="002A3CDD">
              <w:rPr>
                <w:rFonts w:ascii="Times New Roman" w:hAnsi="Times New Roman" w:cs="Times New Roman"/>
                <w:b/>
              </w:rPr>
              <w:t>Area (Sq.km)</w:t>
            </w:r>
          </w:p>
        </w:tc>
        <w:tc>
          <w:tcPr>
            <w:tcW w:w="1182" w:type="dxa"/>
          </w:tcPr>
          <w:p w14:paraId="4C95EE3E" w14:textId="77777777" w:rsidR="00975C5E" w:rsidRPr="002A3CDD" w:rsidRDefault="00975C5E" w:rsidP="00B35134">
            <w:pPr>
              <w:tabs>
                <w:tab w:val="left" w:pos="6752"/>
              </w:tabs>
              <w:spacing w:line="360" w:lineRule="auto"/>
              <w:jc w:val="center"/>
              <w:rPr>
                <w:rFonts w:ascii="Times New Roman" w:hAnsi="Times New Roman" w:cs="Times New Roman"/>
                <w:b/>
              </w:rPr>
            </w:pPr>
            <w:r w:rsidRPr="002A3CDD">
              <w:rPr>
                <w:rFonts w:ascii="Times New Roman" w:hAnsi="Times New Roman" w:cs="Times New Roman"/>
                <w:b/>
              </w:rPr>
              <w:t>Area (%)</w:t>
            </w:r>
          </w:p>
        </w:tc>
      </w:tr>
      <w:tr w:rsidR="00975C5E" w:rsidRPr="002A3CDD" w14:paraId="374C159E" w14:textId="77777777" w:rsidTr="00B35134">
        <w:trPr>
          <w:jc w:val="center"/>
        </w:trPr>
        <w:tc>
          <w:tcPr>
            <w:tcW w:w="2213" w:type="dxa"/>
          </w:tcPr>
          <w:p w14:paraId="21CE9DBB" w14:textId="77777777" w:rsidR="00975C5E" w:rsidRPr="002A3CDD" w:rsidRDefault="00975C5E" w:rsidP="00B35134">
            <w:pPr>
              <w:tabs>
                <w:tab w:val="left" w:pos="6752"/>
              </w:tabs>
              <w:spacing w:line="360" w:lineRule="auto"/>
              <w:rPr>
                <w:rFonts w:ascii="Times New Roman" w:hAnsi="Times New Roman" w:cs="Times New Roman"/>
              </w:rPr>
            </w:pPr>
            <w:r w:rsidRPr="002A3CDD">
              <w:rPr>
                <w:rFonts w:ascii="Times New Roman" w:hAnsi="Times New Roman" w:cs="Times New Roman"/>
              </w:rPr>
              <w:t>Water Bodies</w:t>
            </w:r>
          </w:p>
        </w:tc>
        <w:tc>
          <w:tcPr>
            <w:tcW w:w="1624" w:type="dxa"/>
          </w:tcPr>
          <w:p w14:paraId="0E85E687" w14:textId="77777777" w:rsidR="00975C5E" w:rsidRPr="002A3CDD" w:rsidRDefault="00975C5E" w:rsidP="00B35134">
            <w:pPr>
              <w:tabs>
                <w:tab w:val="left" w:pos="6752"/>
              </w:tabs>
              <w:spacing w:line="360" w:lineRule="auto"/>
              <w:ind w:left="197"/>
              <w:rPr>
                <w:rFonts w:ascii="Times New Roman" w:hAnsi="Times New Roman" w:cs="Times New Roman"/>
              </w:rPr>
            </w:pPr>
            <w:r w:rsidRPr="002A3CDD">
              <w:rPr>
                <w:rFonts w:ascii="Times New Roman" w:hAnsi="Times New Roman" w:cs="Times New Roman"/>
              </w:rPr>
              <w:t>469.11</w:t>
            </w:r>
          </w:p>
        </w:tc>
        <w:tc>
          <w:tcPr>
            <w:tcW w:w="1182" w:type="dxa"/>
          </w:tcPr>
          <w:p w14:paraId="41E9897B" w14:textId="77777777" w:rsidR="00975C5E" w:rsidRPr="002A3CDD" w:rsidRDefault="00975C5E" w:rsidP="00B35134">
            <w:pPr>
              <w:tabs>
                <w:tab w:val="left" w:pos="6752"/>
              </w:tabs>
              <w:spacing w:line="360" w:lineRule="auto"/>
              <w:jc w:val="both"/>
              <w:rPr>
                <w:rFonts w:ascii="Times New Roman" w:hAnsi="Times New Roman" w:cs="Times New Roman"/>
              </w:rPr>
            </w:pPr>
            <w:r w:rsidRPr="002A3CDD">
              <w:rPr>
                <w:rFonts w:ascii="Times New Roman" w:hAnsi="Times New Roman" w:cs="Times New Roman"/>
              </w:rPr>
              <w:t>2.09</w:t>
            </w:r>
          </w:p>
        </w:tc>
      </w:tr>
      <w:tr w:rsidR="00975C5E" w:rsidRPr="002A3CDD" w14:paraId="2E79FED2" w14:textId="77777777" w:rsidTr="00B35134">
        <w:trPr>
          <w:jc w:val="center"/>
        </w:trPr>
        <w:tc>
          <w:tcPr>
            <w:tcW w:w="2213" w:type="dxa"/>
          </w:tcPr>
          <w:p w14:paraId="7CE61162" w14:textId="77777777" w:rsidR="00975C5E" w:rsidRPr="002A3CDD" w:rsidRDefault="00975C5E" w:rsidP="00B35134">
            <w:pPr>
              <w:tabs>
                <w:tab w:val="left" w:pos="6752"/>
              </w:tabs>
              <w:spacing w:line="360" w:lineRule="auto"/>
              <w:rPr>
                <w:rFonts w:ascii="Times New Roman" w:hAnsi="Times New Roman" w:cs="Times New Roman"/>
              </w:rPr>
            </w:pPr>
            <w:r w:rsidRPr="002A3CDD">
              <w:rPr>
                <w:rFonts w:ascii="Times New Roman" w:hAnsi="Times New Roman" w:cs="Times New Roman"/>
              </w:rPr>
              <w:t>Forest</w:t>
            </w:r>
          </w:p>
        </w:tc>
        <w:tc>
          <w:tcPr>
            <w:tcW w:w="1624" w:type="dxa"/>
          </w:tcPr>
          <w:p w14:paraId="2135C547" w14:textId="77777777" w:rsidR="00975C5E" w:rsidRPr="002A3CDD" w:rsidRDefault="00975C5E" w:rsidP="00B35134">
            <w:pPr>
              <w:tabs>
                <w:tab w:val="left" w:pos="6752"/>
              </w:tabs>
              <w:spacing w:line="360" w:lineRule="auto"/>
              <w:ind w:left="197"/>
              <w:rPr>
                <w:rFonts w:ascii="Times New Roman" w:hAnsi="Times New Roman" w:cs="Times New Roman"/>
              </w:rPr>
            </w:pPr>
            <w:r w:rsidRPr="002A3CDD">
              <w:rPr>
                <w:rFonts w:ascii="Times New Roman" w:hAnsi="Times New Roman" w:cs="Times New Roman"/>
              </w:rPr>
              <w:t>3150.68</w:t>
            </w:r>
          </w:p>
        </w:tc>
        <w:tc>
          <w:tcPr>
            <w:tcW w:w="1182" w:type="dxa"/>
          </w:tcPr>
          <w:p w14:paraId="26DE0531" w14:textId="77777777" w:rsidR="00975C5E" w:rsidRPr="002A3CDD" w:rsidRDefault="00975C5E" w:rsidP="00B35134">
            <w:pPr>
              <w:tabs>
                <w:tab w:val="left" w:pos="6752"/>
              </w:tabs>
              <w:spacing w:line="360" w:lineRule="auto"/>
              <w:jc w:val="both"/>
              <w:rPr>
                <w:rFonts w:ascii="Times New Roman" w:hAnsi="Times New Roman" w:cs="Times New Roman"/>
              </w:rPr>
            </w:pPr>
            <w:r w:rsidRPr="002A3CDD">
              <w:rPr>
                <w:rFonts w:ascii="Times New Roman" w:hAnsi="Times New Roman" w:cs="Times New Roman"/>
              </w:rPr>
              <w:t>14.5</w:t>
            </w:r>
          </w:p>
        </w:tc>
      </w:tr>
      <w:tr w:rsidR="00975C5E" w:rsidRPr="002A3CDD" w14:paraId="5D758AC5" w14:textId="77777777" w:rsidTr="00B35134">
        <w:trPr>
          <w:jc w:val="center"/>
        </w:trPr>
        <w:tc>
          <w:tcPr>
            <w:tcW w:w="2213" w:type="dxa"/>
          </w:tcPr>
          <w:p w14:paraId="193185D9" w14:textId="77777777" w:rsidR="00975C5E" w:rsidRPr="002A3CDD" w:rsidRDefault="00975C5E" w:rsidP="00B35134">
            <w:pPr>
              <w:tabs>
                <w:tab w:val="left" w:pos="6752"/>
              </w:tabs>
              <w:spacing w:line="360" w:lineRule="auto"/>
              <w:rPr>
                <w:rFonts w:ascii="Times New Roman" w:hAnsi="Times New Roman" w:cs="Times New Roman"/>
              </w:rPr>
            </w:pPr>
            <w:r w:rsidRPr="002A3CDD">
              <w:rPr>
                <w:rFonts w:ascii="Times New Roman" w:hAnsi="Times New Roman" w:cs="Times New Roman"/>
              </w:rPr>
              <w:t>Flooded vegetation</w:t>
            </w:r>
          </w:p>
        </w:tc>
        <w:tc>
          <w:tcPr>
            <w:tcW w:w="1624" w:type="dxa"/>
          </w:tcPr>
          <w:p w14:paraId="1BE89B38" w14:textId="77777777" w:rsidR="00975C5E" w:rsidRPr="002A3CDD" w:rsidRDefault="00975C5E" w:rsidP="00B35134">
            <w:pPr>
              <w:tabs>
                <w:tab w:val="left" w:pos="6752"/>
              </w:tabs>
              <w:spacing w:line="360" w:lineRule="auto"/>
              <w:ind w:left="197"/>
              <w:rPr>
                <w:rFonts w:ascii="Times New Roman" w:hAnsi="Times New Roman" w:cs="Times New Roman"/>
              </w:rPr>
            </w:pPr>
            <w:r w:rsidRPr="002A3CDD">
              <w:rPr>
                <w:rFonts w:ascii="Times New Roman" w:hAnsi="Times New Roman" w:cs="Times New Roman"/>
              </w:rPr>
              <w:t>9.70</w:t>
            </w:r>
          </w:p>
        </w:tc>
        <w:tc>
          <w:tcPr>
            <w:tcW w:w="1182" w:type="dxa"/>
          </w:tcPr>
          <w:p w14:paraId="45976E76" w14:textId="77777777" w:rsidR="00975C5E" w:rsidRPr="002A3CDD" w:rsidRDefault="00975C5E" w:rsidP="00B35134">
            <w:pPr>
              <w:tabs>
                <w:tab w:val="left" w:pos="6752"/>
              </w:tabs>
              <w:spacing w:line="360" w:lineRule="auto"/>
              <w:jc w:val="both"/>
              <w:rPr>
                <w:rFonts w:ascii="Times New Roman" w:hAnsi="Times New Roman" w:cs="Times New Roman"/>
              </w:rPr>
            </w:pPr>
            <w:r w:rsidRPr="002A3CDD">
              <w:rPr>
                <w:rFonts w:ascii="Times New Roman" w:hAnsi="Times New Roman" w:cs="Times New Roman"/>
              </w:rPr>
              <w:t>0.22</w:t>
            </w:r>
          </w:p>
        </w:tc>
      </w:tr>
      <w:tr w:rsidR="00975C5E" w:rsidRPr="002A3CDD" w14:paraId="07831158" w14:textId="77777777" w:rsidTr="00B35134">
        <w:trPr>
          <w:jc w:val="center"/>
        </w:trPr>
        <w:tc>
          <w:tcPr>
            <w:tcW w:w="2213" w:type="dxa"/>
          </w:tcPr>
          <w:p w14:paraId="0159829C" w14:textId="77777777" w:rsidR="00975C5E" w:rsidRPr="002A3CDD" w:rsidRDefault="00975C5E" w:rsidP="00B35134">
            <w:pPr>
              <w:tabs>
                <w:tab w:val="left" w:pos="6752"/>
              </w:tabs>
              <w:spacing w:line="360" w:lineRule="auto"/>
              <w:rPr>
                <w:rFonts w:ascii="Times New Roman" w:hAnsi="Times New Roman" w:cs="Times New Roman"/>
              </w:rPr>
            </w:pPr>
            <w:r w:rsidRPr="002A3CDD">
              <w:rPr>
                <w:rFonts w:ascii="Times New Roman" w:hAnsi="Times New Roman" w:cs="Times New Roman"/>
              </w:rPr>
              <w:t>Crop</w:t>
            </w:r>
          </w:p>
        </w:tc>
        <w:tc>
          <w:tcPr>
            <w:tcW w:w="1624" w:type="dxa"/>
          </w:tcPr>
          <w:p w14:paraId="61F44262" w14:textId="77777777" w:rsidR="00975C5E" w:rsidRPr="002A3CDD" w:rsidRDefault="00975C5E" w:rsidP="00B35134">
            <w:pPr>
              <w:tabs>
                <w:tab w:val="left" w:pos="6752"/>
              </w:tabs>
              <w:spacing w:line="360" w:lineRule="auto"/>
              <w:ind w:left="197"/>
              <w:rPr>
                <w:rFonts w:ascii="Times New Roman" w:hAnsi="Times New Roman" w:cs="Times New Roman"/>
              </w:rPr>
            </w:pPr>
            <w:r w:rsidRPr="002A3CDD">
              <w:rPr>
                <w:rFonts w:ascii="Times New Roman" w:hAnsi="Times New Roman" w:cs="Times New Roman"/>
              </w:rPr>
              <w:t>13688.58</w:t>
            </w:r>
          </w:p>
        </w:tc>
        <w:tc>
          <w:tcPr>
            <w:tcW w:w="1182" w:type="dxa"/>
          </w:tcPr>
          <w:p w14:paraId="72A38DC7" w14:textId="77777777" w:rsidR="00975C5E" w:rsidRPr="002A3CDD" w:rsidRDefault="00975C5E" w:rsidP="00B35134">
            <w:pPr>
              <w:tabs>
                <w:tab w:val="left" w:pos="6752"/>
              </w:tabs>
              <w:spacing w:line="360" w:lineRule="auto"/>
              <w:jc w:val="both"/>
              <w:rPr>
                <w:rFonts w:ascii="Times New Roman" w:hAnsi="Times New Roman" w:cs="Times New Roman"/>
              </w:rPr>
            </w:pPr>
            <w:r w:rsidRPr="002A3CDD">
              <w:rPr>
                <w:rFonts w:ascii="Times New Roman" w:hAnsi="Times New Roman" w:cs="Times New Roman"/>
              </w:rPr>
              <w:t>61.07</w:t>
            </w:r>
          </w:p>
        </w:tc>
      </w:tr>
      <w:tr w:rsidR="00975C5E" w:rsidRPr="002A3CDD" w14:paraId="1B9EB95E" w14:textId="77777777" w:rsidTr="00B35134">
        <w:trPr>
          <w:jc w:val="center"/>
        </w:trPr>
        <w:tc>
          <w:tcPr>
            <w:tcW w:w="2213" w:type="dxa"/>
          </w:tcPr>
          <w:p w14:paraId="4A3D0ECC" w14:textId="77777777" w:rsidR="00975C5E" w:rsidRPr="002A3CDD" w:rsidRDefault="00975C5E" w:rsidP="00B35134">
            <w:pPr>
              <w:tabs>
                <w:tab w:val="left" w:pos="6752"/>
              </w:tabs>
              <w:spacing w:line="360" w:lineRule="auto"/>
              <w:rPr>
                <w:rFonts w:ascii="Times New Roman" w:hAnsi="Times New Roman" w:cs="Times New Roman"/>
              </w:rPr>
            </w:pPr>
            <w:r w:rsidRPr="002A3CDD">
              <w:rPr>
                <w:rFonts w:ascii="Times New Roman" w:hAnsi="Times New Roman" w:cs="Times New Roman"/>
              </w:rPr>
              <w:t>Built up</w:t>
            </w:r>
          </w:p>
        </w:tc>
        <w:tc>
          <w:tcPr>
            <w:tcW w:w="1624" w:type="dxa"/>
          </w:tcPr>
          <w:p w14:paraId="236D79EF" w14:textId="77777777" w:rsidR="00975C5E" w:rsidRPr="002A3CDD" w:rsidRDefault="00975C5E" w:rsidP="00B35134">
            <w:pPr>
              <w:tabs>
                <w:tab w:val="left" w:pos="6752"/>
              </w:tabs>
              <w:spacing w:line="360" w:lineRule="auto"/>
              <w:ind w:left="197"/>
              <w:rPr>
                <w:rFonts w:ascii="Times New Roman" w:hAnsi="Times New Roman" w:cs="Times New Roman"/>
              </w:rPr>
            </w:pPr>
            <w:r w:rsidRPr="002A3CDD">
              <w:rPr>
                <w:rFonts w:ascii="Times New Roman" w:hAnsi="Times New Roman" w:cs="Times New Roman"/>
              </w:rPr>
              <w:t>2325.34</w:t>
            </w:r>
          </w:p>
        </w:tc>
        <w:tc>
          <w:tcPr>
            <w:tcW w:w="1182" w:type="dxa"/>
          </w:tcPr>
          <w:p w14:paraId="39EB86CA" w14:textId="77777777" w:rsidR="00975C5E" w:rsidRPr="002A3CDD" w:rsidRDefault="00975C5E" w:rsidP="00B35134">
            <w:pPr>
              <w:tabs>
                <w:tab w:val="left" w:pos="6752"/>
              </w:tabs>
              <w:spacing w:line="360" w:lineRule="auto"/>
              <w:jc w:val="both"/>
              <w:rPr>
                <w:rFonts w:ascii="Times New Roman" w:hAnsi="Times New Roman" w:cs="Times New Roman"/>
              </w:rPr>
            </w:pPr>
            <w:r w:rsidRPr="002A3CDD">
              <w:rPr>
                <w:rFonts w:ascii="Times New Roman" w:hAnsi="Times New Roman" w:cs="Times New Roman"/>
              </w:rPr>
              <w:t>10.37</w:t>
            </w:r>
          </w:p>
        </w:tc>
      </w:tr>
      <w:tr w:rsidR="00975C5E" w:rsidRPr="002A3CDD" w14:paraId="50ACD873" w14:textId="77777777" w:rsidTr="00B35134">
        <w:trPr>
          <w:jc w:val="center"/>
        </w:trPr>
        <w:tc>
          <w:tcPr>
            <w:tcW w:w="2213" w:type="dxa"/>
          </w:tcPr>
          <w:p w14:paraId="333A17A7" w14:textId="77777777" w:rsidR="00975C5E" w:rsidRPr="002A3CDD" w:rsidRDefault="00975C5E" w:rsidP="00B35134">
            <w:pPr>
              <w:tabs>
                <w:tab w:val="left" w:pos="6752"/>
              </w:tabs>
              <w:spacing w:line="360" w:lineRule="auto"/>
              <w:rPr>
                <w:rFonts w:ascii="Times New Roman" w:hAnsi="Times New Roman" w:cs="Times New Roman"/>
              </w:rPr>
            </w:pPr>
            <w:r w:rsidRPr="002A3CDD">
              <w:rPr>
                <w:rFonts w:ascii="Times New Roman" w:hAnsi="Times New Roman" w:cs="Times New Roman"/>
              </w:rPr>
              <w:t>Grass land</w:t>
            </w:r>
          </w:p>
        </w:tc>
        <w:tc>
          <w:tcPr>
            <w:tcW w:w="1624" w:type="dxa"/>
          </w:tcPr>
          <w:p w14:paraId="56AA269A" w14:textId="77777777" w:rsidR="00975C5E" w:rsidRPr="002A3CDD" w:rsidRDefault="00975C5E" w:rsidP="00B35134">
            <w:pPr>
              <w:tabs>
                <w:tab w:val="left" w:pos="6752"/>
              </w:tabs>
              <w:spacing w:line="360" w:lineRule="auto"/>
              <w:ind w:left="197"/>
              <w:rPr>
                <w:rFonts w:ascii="Times New Roman" w:hAnsi="Times New Roman" w:cs="Times New Roman"/>
              </w:rPr>
            </w:pPr>
            <w:r w:rsidRPr="002A3CDD">
              <w:rPr>
                <w:rFonts w:ascii="Times New Roman" w:hAnsi="Times New Roman" w:cs="Times New Roman"/>
              </w:rPr>
              <w:t>105.20</w:t>
            </w:r>
          </w:p>
        </w:tc>
        <w:tc>
          <w:tcPr>
            <w:tcW w:w="1182" w:type="dxa"/>
          </w:tcPr>
          <w:p w14:paraId="5897BFFB" w14:textId="77777777" w:rsidR="00975C5E" w:rsidRPr="002A3CDD" w:rsidRDefault="00975C5E" w:rsidP="00B35134">
            <w:pPr>
              <w:tabs>
                <w:tab w:val="left" w:pos="6752"/>
              </w:tabs>
              <w:spacing w:line="360" w:lineRule="auto"/>
              <w:jc w:val="both"/>
              <w:rPr>
                <w:rFonts w:ascii="Times New Roman" w:hAnsi="Times New Roman" w:cs="Times New Roman"/>
              </w:rPr>
            </w:pPr>
            <w:r w:rsidRPr="002A3CDD">
              <w:rPr>
                <w:rFonts w:ascii="Times New Roman" w:hAnsi="Times New Roman" w:cs="Times New Roman"/>
              </w:rPr>
              <w:t>0.46</w:t>
            </w:r>
          </w:p>
        </w:tc>
      </w:tr>
      <w:tr w:rsidR="00975C5E" w:rsidRPr="002A3CDD" w14:paraId="51B90CD9" w14:textId="77777777" w:rsidTr="00B35134">
        <w:trPr>
          <w:jc w:val="center"/>
        </w:trPr>
        <w:tc>
          <w:tcPr>
            <w:tcW w:w="2213" w:type="dxa"/>
          </w:tcPr>
          <w:p w14:paraId="11F88C92" w14:textId="77777777" w:rsidR="00975C5E" w:rsidRPr="002A3CDD" w:rsidRDefault="00975C5E" w:rsidP="00B35134">
            <w:pPr>
              <w:tabs>
                <w:tab w:val="left" w:pos="6752"/>
              </w:tabs>
              <w:spacing w:line="360" w:lineRule="auto"/>
              <w:rPr>
                <w:rFonts w:ascii="Times New Roman" w:hAnsi="Times New Roman" w:cs="Times New Roman"/>
              </w:rPr>
            </w:pPr>
            <w:r w:rsidRPr="002A3CDD">
              <w:rPr>
                <w:rFonts w:ascii="Times New Roman" w:hAnsi="Times New Roman" w:cs="Times New Roman"/>
              </w:rPr>
              <w:t>Barren land</w:t>
            </w:r>
          </w:p>
        </w:tc>
        <w:tc>
          <w:tcPr>
            <w:tcW w:w="1624" w:type="dxa"/>
          </w:tcPr>
          <w:p w14:paraId="073579E2" w14:textId="77777777" w:rsidR="00975C5E" w:rsidRPr="002A3CDD" w:rsidRDefault="00975C5E" w:rsidP="00B35134">
            <w:pPr>
              <w:tabs>
                <w:tab w:val="left" w:pos="6752"/>
              </w:tabs>
              <w:spacing w:line="360" w:lineRule="auto"/>
              <w:ind w:left="197"/>
              <w:rPr>
                <w:rFonts w:ascii="Times New Roman" w:hAnsi="Times New Roman" w:cs="Times New Roman"/>
              </w:rPr>
            </w:pPr>
            <w:r w:rsidRPr="002A3CDD">
              <w:rPr>
                <w:rFonts w:ascii="Times New Roman" w:hAnsi="Times New Roman" w:cs="Times New Roman"/>
              </w:rPr>
              <w:t>2574.64</w:t>
            </w:r>
          </w:p>
        </w:tc>
        <w:tc>
          <w:tcPr>
            <w:tcW w:w="1182" w:type="dxa"/>
          </w:tcPr>
          <w:p w14:paraId="29919976" w14:textId="77777777" w:rsidR="00975C5E" w:rsidRPr="002A3CDD" w:rsidRDefault="00975C5E" w:rsidP="00B35134">
            <w:pPr>
              <w:tabs>
                <w:tab w:val="left" w:pos="6752"/>
              </w:tabs>
              <w:spacing w:line="360" w:lineRule="auto"/>
              <w:jc w:val="both"/>
              <w:rPr>
                <w:rFonts w:ascii="Times New Roman" w:hAnsi="Times New Roman" w:cs="Times New Roman"/>
              </w:rPr>
            </w:pPr>
            <w:r w:rsidRPr="002A3CDD">
              <w:rPr>
                <w:rFonts w:ascii="Times New Roman" w:hAnsi="Times New Roman" w:cs="Times New Roman"/>
              </w:rPr>
              <w:t>11.29</w:t>
            </w:r>
          </w:p>
        </w:tc>
      </w:tr>
    </w:tbl>
    <w:p w14:paraId="432EB786" w14:textId="77777777" w:rsidR="00975C5E" w:rsidRPr="002A3CDD" w:rsidRDefault="00975C5E" w:rsidP="00975C5E">
      <w:pPr>
        <w:tabs>
          <w:tab w:val="left" w:pos="6752"/>
        </w:tabs>
        <w:spacing w:line="360" w:lineRule="auto"/>
        <w:jc w:val="both"/>
        <w:rPr>
          <w:rFonts w:ascii="Times New Roman" w:hAnsi="Times New Roman" w:cs="Times New Roman"/>
          <w:b/>
        </w:rPr>
      </w:pPr>
    </w:p>
    <w:p w14:paraId="72436F96" w14:textId="77777777" w:rsidR="00975C5E" w:rsidRPr="002A3CDD" w:rsidRDefault="00975C5E" w:rsidP="00975C5E">
      <w:pPr>
        <w:tabs>
          <w:tab w:val="left" w:pos="6752"/>
        </w:tabs>
        <w:spacing w:line="360" w:lineRule="auto"/>
        <w:jc w:val="both"/>
        <w:rPr>
          <w:rFonts w:ascii="Times New Roman" w:hAnsi="Times New Roman" w:cs="Times New Roman"/>
        </w:rPr>
      </w:pPr>
      <w:r w:rsidRPr="002A3CDD">
        <w:rPr>
          <w:rFonts w:ascii="Times New Roman" w:hAnsi="Times New Roman" w:cs="Times New Roman"/>
          <w:b/>
        </w:rPr>
        <w:t xml:space="preserve">Table. S </w:t>
      </w:r>
      <w:r>
        <w:rPr>
          <w:rFonts w:ascii="Times New Roman" w:hAnsi="Times New Roman" w:cs="Times New Roman"/>
          <w:b/>
        </w:rPr>
        <w:t>6</w:t>
      </w:r>
      <w:r w:rsidRPr="002A3CDD">
        <w:rPr>
          <w:rFonts w:ascii="Times New Roman" w:hAnsi="Times New Roman" w:cs="Times New Roman"/>
          <w:b/>
        </w:rPr>
        <w:t>.</w:t>
      </w:r>
      <w:r w:rsidRPr="002A3CDD">
        <w:rPr>
          <w:rFonts w:ascii="Times New Roman" w:hAnsi="Times New Roman" w:cs="Times New Roman"/>
        </w:rPr>
        <w:t xml:space="preserve"> Land Use Land Cover area and its proportions across the study region (2022)</w:t>
      </w:r>
    </w:p>
    <w:p w14:paraId="201CBA84" w14:textId="77777777" w:rsidR="00975C5E" w:rsidRPr="002A3CDD" w:rsidRDefault="00975C5E" w:rsidP="00975C5E">
      <w:pPr>
        <w:spacing w:line="360" w:lineRule="auto"/>
        <w:jc w:val="both"/>
        <w:rPr>
          <w:rFonts w:ascii="Times New Roman" w:hAnsi="Times New Roman" w:cs="Times New Roman"/>
          <w:b/>
          <w:bCs/>
          <w:i/>
          <w:iCs/>
        </w:rPr>
      </w:pPr>
    </w:p>
    <w:p w14:paraId="092C1886" w14:textId="77777777" w:rsidR="00975C5E" w:rsidRPr="002A3CDD" w:rsidRDefault="00975C5E" w:rsidP="00975C5E">
      <w:pPr>
        <w:spacing w:line="360" w:lineRule="auto"/>
        <w:jc w:val="both"/>
        <w:rPr>
          <w:rFonts w:ascii="Times New Roman" w:hAnsi="Times New Roman" w:cs="Times New Roman"/>
          <w:b/>
          <w:bCs/>
          <w:i/>
          <w:iCs/>
        </w:rPr>
      </w:pPr>
      <w:r w:rsidRPr="002A3CDD">
        <w:rPr>
          <w:rFonts w:ascii="Times New Roman" w:hAnsi="Times New Roman" w:cs="Times New Roman"/>
          <w:b/>
          <w:bCs/>
          <w:i/>
          <w:iCs/>
        </w:rPr>
        <w:t xml:space="preserve">P – Factor support </w:t>
      </w:r>
      <w:proofErr w:type="spellStart"/>
      <w:r w:rsidRPr="002A3CDD">
        <w:rPr>
          <w:rFonts w:ascii="Times New Roman" w:hAnsi="Times New Roman" w:cs="Times New Roman"/>
          <w:b/>
          <w:bCs/>
          <w:i/>
          <w:iCs/>
        </w:rPr>
        <w:t>practise</w:t>
      </w:r>
      <w:proofErr w:type="spellEnd"/>
      <w:r w:rsidRPr="002A3CDD">
        <w:rPr>
          <w:rFonts w:ascii="Times New Roman" w:hAnsi="Times New Roman" w:cs="Times New Roman"/>
          <w:b/>
          <w:bCs/>
          <w:i/>
          <w:iCs/>
        </w:rPr>
        <w:t xml:space="preserve"> factor</w:t>
      </w:r>
    </w:p>
    <w:p w14:paraId="7BB5737D" w14:textId="77777777" w:rsidR="00975C5E" w:rsidRPr="002A3CDD" w:rsidRDefault="00975C5E" w:rsidP="00975C5E">
      <w:pPr>
        <w:spacing w:line="360" w:lineRule="auto"/>
        <w:jc w:val="both"/>
        <w:rPr>
          <w:rFonts w:ascii="Times New Roman" w:hAnsi="Times New Roman" w:cs="Times New Roman"/>
        </w:rPr>
      </w:pPr>
      <w:r w:rsidRPr="002A3CDD">
        <w:rPr>
          <w:rFonts w:ascii="Times New Roman" w:hAnsi="Times New Roman" w:cs="Times New Roman"/>
        </w:rPr>
        <w:t xml:space="preserve">P -factor is manmade which is implemented on the </w:t>
      </w:r>
      <w:proofErr w:type="gramStart"/>
      <w:r w:rsidRPr="002A3CDD">
        <w:rPr>
          <w:rFonts w:ascii="Times New Roman" w:hAnsi="Times New Roman" w:cs="Times New Roman"/>
        </w:rPr>
        <w:t>top soil</w:t>
      </w:r>
      <w:proofErr w:type="gramEnd"/>
      <w:r w:rsidRPr="002A3CDD">
        <w:rPr>
          <w:rFonts w:ascii="Times New Roman" w:hAnsi="Times New Roman" w:cs="Times New Roman"/>
        </w:rPr>
        <w:t xml:space="preserve"> factored for top soil erosion through water. P factor is associated with contouring, strip cropping, terracing and other activities by which its land can be managed and to stop soil erosion. P value was assessed using land use land cover which was adopted by </w:t>
      </w:r>
      <w:r w:rsidRPr="002A3CDD">
        <w:rPr>
          <w:rFonts w:ascii="Times New Roman" w:hAnsi="Times New Roman" w:cs="Times New Roman"/>
        </w:rPr>
        <w:fldChar w:fldCharType="begin" w:fldLock="1"/>
      </w:r>
      <w:r w:rsidRPr="002A3CDD">
        <w:rPr>
          <w:rFonts w:ascii="Times New Roman" w:hAnsi="Times New Roman" w:cs="Times New Roman"/>
        </w:rPr>
        <w:instrText>ADDIN CSL_CITATION {"citationItems":[{"id":"ITEM-1","itemData":{"ISSN":"0022-4561","author":[{"dropping-particle":"","family":"Larson","given":"W E","non-dropping-particle":"","parse-names":false,"suffix":""},{"dropping-particle":"","family":"Lindstrom","given":"M J","non-dropping-particle":"","parse-names":false,"suffix":""},{"dropping-particle":"","family":"Schumacher","given":"T E","non-dropping-particle":"","parse-names":false,"suffix":""}],"container-title":"Journal of Soil and Water Conservation","id":"ITEM-1","issue":"2","issued":{"date-parts":[["1997"]]},"page":"90-95","publisher":"Soil and Water Conservation Society","title":"The role of severe storms in soil erosion: a problem needing consideration","type":"article-journal","volume":"52"},"uris":["http://www.mendeley.com/documents/?uuid=8e3aad66-8564-4a19-9354-3cb0decaafe0"]}],"mendeley":{"formattedCitation":"(Larson et al., 1997)","plainTextFormattedCitation":"(Larson et al., 1997)","previouslyFormattedCitation":"(Larson et al., 1997)"},"properties":{"noteIndex":0},"schema":"https://github.com/citation-style-language/schema/raw/master/csl-citation.json"}</w:instrText>
      </w:r>
      <w:r w:rsidRPr="002A3CDD">
        <w:rPr>
          <w:rFonts w:ascii="Times New Roman" w:hAnsi="Times New Roman" w:cs="Times New Roman"/>
        </w:rPr>
        <w:fldChar w:fldCharType="separate"/>
      </w:r>
      <w:r w:rsidRPr="002A3CDD">
        <w:rPr>
          <w:rFonts w:ascii="Times New Roman" w:hAnsi="Times New Roman" w:cs="Times New Roman"/>
          <w:noProof/>
        </w:rPr>
        <w:t>(Larson et al., 1997)</w:t>
      </w:r>
      <w:r w:rsidRPr="002A3CDD">
        <w:rPr>
          <w:rFonts w:ascii="Times New Roman" w:hAnsi="Times New Roman" w:cs="Times New Roman"/>
        </w:rPr>
        <w:fldChar w:fldCharType="end"/>
      </w:r>
      <w:r w:rsidRPr="002A3CDD">
        <w:rPr>
          <w:rFonts w:ascii="Times New Roman" w:hAnsi="Times New Roman" w:cs="Times New Roman"/>
        </w:rPr>
        <w:t xml:space="preserve">due to high influence of land use land cover in the study area </w:t>
      </w:r>
      <w:r w:rsidRPr="002A3CDD">
        <w:rPr>
          <w:rFonts w:ascii="Times New Roman" w:hAnsi="Times New Roman" w:cs="Times New Roman"/>
        </w:rPr>
        <w:fldChar w:fldCharType="begin" w:fldLock="1"/>
      </w:r>
      <w:r w:rsidRPr="002A3CDD">
        <w:rPr>
          <w:rFonts w:ascii="Times New Roman" w:hAnsi="Times New Roman" w:cs="Times New Roman"/>
        </w:rPr>
        <w:instrText>ADDIN CSL_CITATION {"citationItems":[{"id":"ITEM-1","itemData":{"ISSN":"2772-4271","author":[{"dropping-particle":"","family":"Sinshaw","given":"Berhanu G","non-dropping-particle":"","parse-names":false,"suffix":""},{"dropping-particle":"","family":"Belete","given":"Abreham M","non-dropping-particle":"","parse-names":false,"suffix":""},{"dropping-particle":"","family":"Mekonen","given":"Belachew M","non-dropping-particle":"","parse-names":false,"suffix":""},{"dropping-particle":"","family":"Wubetu","given":"Tesgaye G","non-dropping-particle":"","parse-names":false,"suffix":""},{"dropping-particle":"","family":"Anley","given":"Tegenu L","non-dropping-particle":"","parse-names":false,"suffix":""},{"dropping-particle":"","family":"Alamneh","given":"Wolelaw D","non-dropping-particle":"","parse-names":false,"suffix":""},{"dropping-particle":"","family":"Atinkut","given":"Haimanot B","non-dropping-particle":"","parse-names":false,"suffix":""},{"dropping-particle":"","family":"Gelaye","given":"Abay A","non-dropping-particle":"","parse-names":false,"suffix":""},{"dropping-particle":"","family":"Bilkew","given":"Tenaw","non-dropping-particle":"","parse-names":false,"suffix":""},{"dropping-particle":"","family":"Tefera","given":"Agumase K","non-dropping-particle":"","parse-names":false,"suffix":""}],"container-title":"Energy Nexus","id":"ITEM-1","issued":{"date-parts":[["2021"]]},"page":"100023","publisher":"Elsevier","title":"Watershed-based soil erosion and sediment yield modeling in the Rib watershed of the Upper Blue Nile Basin, Ethiopia","type":"article-journal","volume":"3"},"uris":["http://www.mendeley.com/documents/?uuid=956f3a02-78c0-4201-87cb-4b2767e55a0f"]}],"mendeley":{"formattedCitation":"(Sinshaw et al., 2021)","plainTextFormattedCitation":"(Sinshaw et al., 2021)","previouslyFormattedCitation":"(Sinshaw et al., 2021)"},"properties":{"noteIndex":0},"schema":"https://github.com/citation-style-language/schema/raw/master/csl-citation.json"}</w:instrText>
      </w:r>
      <w:r w:rsidRPr="002A3CDD">
        <w:rPr>
          <w:rFonts w:ascii="Times New Roman" w:hAnsi="Times New Roman" w:cs="Times New Roman"/>
        </w:rPr>
        <w:fldChar w:fldCharType="separate"/>
      </w:r>
      <w:r w:rsidRPr="002A3CDD">
        <w:rPr>
          <w:rFonts w:ascii="Times New Roman" w:hAnsi="Times New Roman" w:cs="Times New Roman"/>
          <w:noProof/>
        </w:rPr>
        <w:t>(Sinshaw et al., 2021)</w:t>
      </w:r>
      <w:r w:rsidRPr="002A3CDD">
        <w:rPr>
          <w:rFonts w:ascii="Times New Roman" w:hAnsi="Times New Roman" w:cs="Times New Roman"/>
        </w:rPr>
        <w:fldChar w:fldCharType="end"/>
      </w:r>
      <w:r w:rsidRPr="002A3CDD">
        <w:rPr>
          <w:rFonts w:ascii="Times New Roman" w:hAnsi="Times New Roman" w:cs="Times New Roman"/>
        </w:rPr>
        <w:t xml:space="preserve">. As the effectiveness of erosion control </w:t>
      </w:r>
      <w:proofErr w:type="spellStart"/>
      <w:r w:rsidRPr="002A3CDD">
        <w:rPr>
          <w:rFonts w:ascii="Times New Roman" w:hAnsi="Times New Roman" w:cs="Times New Roman"/>
        </w:rPr>
        <w:t>practise</w:t>
      </w:r>
      <w:proofErr w:type="spellEnd"/>
      <w:r w:rsidRPr="002A3CDD">
        <w:rPr>
          <w:rFonts w:ascii="Times New Roman" w:hAnsi="Times New Roman" w:cs="Times New Roman"/>
        </w:rPr>
        <w:t xml:space="preserve"> can vary depending on land management </w:t>
      </w:r>
      <w:proofErr w:type="spellStart"/>
      <w:r w:rsidRPr="002A3CDD">
        <w:rPr>
          <w:rFonts w:ascii="Times New Roman" w:hAnsi="Times New Roman" w:cs="Times New Roman"/>
        </w:rPr>
        <w:t>practise</w:t>
      </w:r>
      <w:proofErr w:type="spellEnd"/>
      <w:r w:rsidRPr="002A3CDD">
        <w:rPr>
          <w:rFonts w:ascii="Times New Roman" w:hAnsi="Times New Roman" w:cs="Times New Roman"/>
        </w:rPr>
        <w:t xml:space="preserve"> and local conditions. The value of P factor in range id 0 to 1, where 0 is represented complete vegetation cover and high effect of soil erosion and 1 represents bare soil no soil erosion control </w:t>
      </w:r>
      <w:proofErr w:type="spellStart"/>
      <w:r w:rsidRPr="002A3CDD">
        <w:rPr>
          <w:rFonts w:ascii="Times New Roman" w:hAnsi="Times New Roman" w:cs="Times New Roman"/>
        </w:rPr>
        <w:t>practise</w:t>
      </w:r>
      <w:proofErr w:type="spellEnd"/>
      <w:r w:rsidRPr="002A3CDD">
        <w:rPr>
          <w:rFonts w:ascii="Times New Roman" w:hAnsi="Times New Roman" w:cs="Times New Roman"/>
        </w:rPr>
        <w:t xml:space="preserve">. The P factor attribute results the overall management of the area through various measurement were taken to implement land management practices. The P factor was generated </w:t>
      </w:r>
      <w:proofErr w:type="gramStart"/>
      <w:r w:rsidRPr="002A3CDD">
        <w:rPr>
          <w:rFonts w:ascii="Times New Roman" w:hAnsi="Times New Roman" w:cs="Times New Roman"/>
        </w:rPr>
        <w:t>on the basis of</w:t>
      </w:r>
      <w:proofErr w:type="gramEnd"/>
      <w:r w:rsidRPr="002A3CDD">
        <w:rPr>
          <w:rFonts w:ascii="Times New Roman" w:hAnsi="Times New Roman" w:cs="Times New Roman"/>
        </w:rPr>
        <w:t xml:space="preserve"> land use types. The P value was given accordingly to each land use classes (Table S6).</w:t>
      </w:r>
    </w:p>
    <w:p w14:paraId="7B1C860E" w14:textId="77777777" w:rsidR="00975C5E" w:rsidRPr="002A3CDD" w:rsidRDefault="00975C5E" w:rsidP="00975C5E">
      <w:pPr>
        <w:spacing w:line="360" w:lineRule="auto"/>
        <w:jc w:val="both"/>
        <w:rPr>
          <w:rFonts w:cstheme="minorHAnsi"/>
          <w:sz w:val="24"/>
          <w:szCs w:val="24"/>
        </w:rPr>
      </w:pPr>
    </w:p>
    <w:p w14:paraId="104FCCD6" w14:textId="77777777" w:rsidR="00975C5E" w:rsidRPr="002A3CDD" w:rsidRDefault="00975C5E" w:rsidP="00975C5E">
      <w:pPr>
        <w:spacing w:line="360" w:lineRule="auto"/>
        <w:jc w:val="both"/>
        <w:rPr>
          <w:rFonts w:cstheme="minorHAnsi"/>
          <w:sz w:val="24"/>
          <w:szCs w:val="24"/>
        </w:rPr>
      </w:pPr>
    </w:p>
    <w:p w14:paraId="6071EA0F" w14:textId="77777777" w:rsidR="00975C5E" w:rsidRPr="002A3CDD" w:rsidRDefault="00975C5E" w:rsidP="00975C5E">
      <w:pPr>
        <w:spacing w:line="360" w:lineRule="auto"/>
        <w:jc w:val="both"/>
        <w:rPr>
          <w:rFonts w:cstheme="minorHAnsi"/>
          <w:sz w:val="24"/>
          <w:szCs w:val="24"/>
        </w:rPr>
      </w:pPr>
    </w:p>
    <w:p w14:paraId="0D2D23C2" w14:textId="77777777" w:rsidR="00975C5E" w:rsidRPr="002A3CDD" w:rsidRDefault="00975C5E" w:rsidP="00975C5E">
      <w:pPr>
        <w:spacing w:line="360" w:lineRule="auto"/>
        <w:jc w:val="both"/>
        <w:rPr>
          <w:rFonts w:cstheme="minorHAnsi"/>
          <w:sz w:val="24"/>
          <w:szCs w:val="24"/>
        </w:rPr>
      </w:pPr>
    </w:p>
    <w:p w14:paraId="17C188F2" w14:textId="77777777" w:rsidR="00975C5E" w:rsidRPr="002A3CDD" w:rsidRDefault="00975C5E" w:rsidP="00975C5E">
      <w:pPr>
        <w:spacing w:line="360" w:lineRule="auto"/>
        <w:jc w:val="both"/>
        <w:rPr>
          <w:rFonts w:cstheme="minorHAnsi"/>
          <w:sz w:val="24"/>
          <w:szCs w:val="24"/>
        </w:rPr>
      </w:pPr>
    </w:p>
    <w:tbl>
      <w:tblPr>
        <w:tblStyle w:val="TableGrid"/>
        <w:tblW w:w="6584"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1636"/>
        <w:gridCol w:w="2474"/>
        <w:gridCol w:w="2474"/>
      </w:tblGrid>
      <w:tr w:rsidR="00975C5E" w:rsidRPr="00BA3504" w14:paraId="7B9AF8CF" w14:textId="77777777" w:rsidTr="00B35134">
        <w:trPr>
          <w:jc w:val="center"/>
        </w:trPr>
        <w:tc>
          <w:tcPr>
            <w:tcW w:w="1636" w:type="dxa"/>
          </w:tcPr>
          <w:p w14:paraId="76AF599E" w14:textId="77777777" w:rsidR="00975C5E" w:rsidRPr="00BA3504" w:rsidRDefault="00975C5E" w:rsidP="00B35134">
            <w:pPr>
              <w:spacing w:line="360" w:lineRule="auto"/>
              <w:rPr>
                <w:rFonts w:ascii="Times New Roman" w:hAnsi="Times New Roman" w:cs="Times New Roman"/>
                <w:b/>
                <w:szCs w:val="24"/>
              </w:rPr>
            </w:pPr>
            <w:r w:rsidRPr="00BA3504">
              <w:rPr>
                <w:rFonts w:ascii="Times New Roman" w:hAnsi="Times New Roman" w:cs="Times New Roman"/>
                <w:b/>
                <w:szCs w:val="24"/>
              </w:rPr>
              <w:t>LULC class</w:t>
            </w:r>
          </w:p>
        </w:tc>
        <w:tc>
          <w:tcPr>
            <w:tcW w:w="2474" w:type="dxa"/>
          </w:tcPr>
          <w:p w14:paraId="400DFAF5" w14:textId="77777777" w:rsidR="00975C5E" w:rsidRPr="00BA3504" w:rsidRDefault="00975C5E" w:rsidP="00B35134">
            <w:pPr>
              <w:spacing w:line="360" w:lineRule="auto"/>
              <w:rPr>
                <w:rFonts w:ascii="Times New Roman" w:hAnsi="Times New Roman" w:cs="Times New Roman"/>
                <w:b/>
                <w:szCs w:val="24"/>
              </w:rPr>
            </w:pPr>
            <w:r w:rsidRPr="00BA3504">
              <w:rPr>
                <w:rFonts w:ascii="Times New Roman" w:hAnsi="Times New Roman" w:cs="Times New Roman"/>
                <w:b/>
                <w:szCs w:val="24"/>
              </w:rPr>
              <w:t>P – factor value</w:t>
            </w:r>
          </w:p>
        </w:tc>
        <w:tc>
          <w:tcPr>
            <w:tcW w:w="2474" w:type="dxa"/>
          </w:tcPr>
          <w:p w14:paraId="73616CE1" w14:textId="77777777" w:rsidR="00975C5E" w:rsidRPr="00BA3504" w:rsidRDefault="00975C5E" w:rsidP="00B35134">
            <w:pPr>
              <w:spacing w:line="360" w:lineRule="auto"/>
              <w:rPr>
                <w:rFonts w:ascii="Times New Roman" w:hAnsi="Times New Roman" w:cs="Times New Roman"/>
                <w:b/>
                <w:szCs w:val="24"/>
              </w:rPr>
            </w:pPr>
            <w:r w:rsidRPr="00BA3504">
              <w:rPr>
                <w:rFonts w:ascii="Times New Roman" w:hAnsi="Times New Roman" w:cs="Times New Roman"/>
                <w:b/>
                <w:szCs w:val="24"/>
              </w:rPr>
              <w:t>Sources</w:t>
            </w:r>
          </w:p>
        </w:tc>
      </w:tr>
      <w:tr w:rsidR="00975C5E" w:rsidRPr="00BA3504" w14:paraId="0DB89D69" w14:textId="77777777" w:rsidTr="00B35134">
        <w:trPr>
          <w:trHeight w:val="110"/>
          <w:jc w:val="center"/>
        </w:trPr>
        <w:tc>
          <w:tcPr>
            <w:tcW w:w="1636" w:type="dxa"/>
          </w:tcPr>
          <w:p w14:paraId="03480DD2"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t>Settlement</w:t>
            </w:r>
          </w:p>
        </w:tc>
        <w:tc>
          <w:tcPr>
            <w:tcW w:w="2474" w:type="dxa"/>
          </w:tcPr>
          <w:p w14:paraId="7E46E510"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t>1.0</w:t>
            </w:r>
          </w:p>
        </w:tc>
        <w:tc>
          <w:tcPr>
            <w:tcW w:w="2474" w:type="dxa"/>
          </w:tcPr>
          <w:p w14:paraId="00CE845D"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fldChar w:fldCharType="begin" w:fldLock="1"/>
            </w:r>
            <w:r w:rsidRPr="00BA3504">
              <w:rPr>
                <w:rFonts w:ascii="Times New Roman" w:hAnsi="Times New Roman" w:cs="Times New Roman"/>
                <w:szCs w:val="24"/>
              </w:rPr>
              <w:instrText>ADDIN CSL_CITATION {"citationItems":[{"id":"ITEM-1","itemData":{"ISSN":"2296-665X","author":[{"dropping-particle":"","family":"Singh","given":"Mahesh Chand","non-dropping-particle":"","parse-names":false,"suffix":""},{"dropping-particle":"","family":"Sur","given":"Koyel","non-dropping-particle":"","parse-names":false,"suffix":""},{"dropping-particle":"","family":"Al-Ansari","given":"Nadhir","non-dropping-particle":"","parse-names":false,"suffix":""},{"dropping-particle":"","family":"Arya","given":"Prashant Kumar","non-dropping-particle":"","parse-names":false,"suffix":""},{"dropping-particle":"","family":"Verma","given":"Vipan Kumar","non-dropping-particle":"","parse-names":false,"suffix":""},{"dropping-particle":"","family":"Malik","given":"Anurag","non-dropping-particle":"","parse-names":false,"suffix":""}],"container-title":"Frontiers in Environmental Science","id":"ITEM-1","issued":{"date-parts":[["2023"]]},"page":"1136243","publisher":"Frontiers","title":"GIS integrated RUSLE model-based soil loss estimation and watershed prioritization for land and water conservation aspects","type":"article-journal","volume":"11"},"uris":["http://www.mendeley.com/documents/?uuid=b1b51eb2-8640-48e1-9259-fa9d94ae8639"]}],"mendeley":{"formattedCitation":"(Singh et al., 2023)","plainTextFormattedCitation":"(Singh et al., 2023)","previouslyFormattedCitation":"(Singh et al., 2023)"},"properties":{"noteIndex":0},"schema":"https://github.com/citation-style-language/schema/raw/master/csl-citation.json"}</w:instrText>
            </w:r>
            <w:r w:rsidRPr="00BA3504">
              <w:rPr>
                <w:rFonts w:ascii="Times New Roman" w:hAnsi="Times New Roman" w:cs="Times New Roman"/>
                <w:szCs w:val="24"/>
              </w:rPr>
              <w:fldChar w:fldCharType="separate"/>
            </w:r>
            <w:r w:rsidRPr="00BA3504">
              <w:rPr>
                <w:rFonts w:ascii="Times New Roman" w:hAnsi="Times New Roman" w:cs="Times New Roman"/>
                <w:noProof/>
                <w:szCs w:val="24"/>
              </w:rPr>
              <w:t>(Singh et al., 2023)</w:t>
            </w:r>
            <w:r w:rsidRPr="00BA3504">
              <w:rPr>
                <w:rFonts w:ascii="Times New Roman" w:hAnsi="Times New Roman" w:cs="Times New Roman"/>
                <w:szCs w:val="24"/>
              </w:rPr>
              <w:fldChar w:fldCharType="end"/>
            </w:r>
          </w:p>
        </w:tc>
      </w:tr>
      <w:tr w:rsidR="00975C5E" w:rsidRPr="00BA3504" w14:paraId="29858BAE" w14:textId="77777777" w:rsidTr="00B35134">
        <w:trPr>
          <w:jc w:val="center"/>
        </w:trPr>
        <w:tc>
          <w:tcPr>
            <w:tcW w:w="1636" w:type="dxa"/>
          </w:tcPr>
          <w:p w14:paraId="7E7B6C68"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t>Barren land</w:t>
            </w:r>
          </w:p>
        </w:tc>
        <w:tc>
          <w:tcPr>
            <w:tcW w:w="2474" w:type="dxa"/>
          </w:tcPr>
          <w:p w14:paraId="5FFABE03" w14:textId="77777777" w:rsidR="00975C5E" w:rsidRPr="00BA3504" w:rsidRDefault="00975C5E" w:rsidP="00B35134">
            <w:pPr>
              <w:tabs>
                <w:tab w:val="left" w:pos="1345"/>
              </w:tabs>
              <w:spacing w:line="360" w:lineRule="auto"/>
              <w:rPr>
                <w:rFonts w:ascii="Times New Roman" w:hAnsi="Times New Roman" w:cs="Times New Roman"/>
                <w:szCs w:val="24"/>
              </w:rPr>
            </w:pPr>
            <w:r w:rsidRPr="00BA3504">
              <w:rPr>
                <w:rFonts w:ascii="Times New Roman" w:hAnsi="Times New Roman" w:cs="Times New Roman"/>
                <w:szCs w:val="24"/>
              </w:rPr>
              <w:t>1.0</w:t>
            </w:r>
          </w:p>
        </w:tc>
        <w:tc>
          <w:tcPr>
            <w:tcW w:w="2474" w:type="dxa"/>
          </w:tcPr>
          <w:p w14:paraId="315874CC" w14:textId="77777777" w:rsidR="00975C5E" w:rsidRPr="00BA3504" w:rsidRDefault="00975C5E" w:rsidP="00B35134">
            <w:pPr>
              <w:tabs>
                <w:tab w:val="left" w:pos="1345"/>
              </w:tabs>
              <w:spacing w:line="360" w:lineRule="auto"/>
              <w:rPr>
                <w:rFonts w:ascii="Times New Roman" w:hAnsi="Times New Roman" w:cs="Times New Roman"/>
                <w:szCs w:val="24"/>
              </w:rPr>
            </w:pPr>
            <w:r w:rsidRPr="00BA3504">
              <w:rPr>
                <w:rFonts w:ascii="Times New Roman" w:hAnsi="Times New Roman" w:cs="Times New Roman"/>
                <w:szCs w:val="24"/>
              </w:rPr>
              <w:fldChar w:fldCharType="begin" w:fldLock="1"/>
            </w:r>
            <w:r w:rsidRPr="00BA3504">
              <w:rPr>
                <w:rFonts w:ascii="Times New Roman" w:hAnsi="Times New Roman" w:cs="Times New Roman"/>
                <w:szCs w:val="24"/>
              </w:rPr>
              <w:instrText>ADDIN CSL_CITATION {"citationItems":[{"id":"ITEM-1","itemData":{"ISSN":"2296-665X","author":[{"dropping-particle":"","family":"Singh","given":"Mahesh Chand","non-dropping-particle":"","parse-names":false,"suffix":""},{"dropping-particle":"","family":"Sur","given":"Koyel","non-dropping-particle":"","parse-names":false,"suffix":""},{"dropping-particle":"","family":"Al-Ansari","given":"Nadhir","non-dropping-particle":"","parse-names":false,"suffix":""},{"dropping-particle":"","family":"Arya","given":"Prashant Kumar","non-dropping-particle":"","parse-names":false,"suffix":""},{"dropping-particle":"","family":"Verma","given":"Vipan Kumar","non-dropping-particle":"","parse-names":false,"suffix":""},{"dropping-particle":"","family":"Malik","given":"Anurag","non-dropping-particle":"","parse-names":false,"suffix":""}],"container-title":"Frontiers in Environmental Science","id":"ITEM-1","issued":{"date-parts":[["2023"]]},"page":"1136243","publisher":"Frontiers","title":"GIS integrated RUSLE model-based soil loss estimation and watershed prioritization for land and water conservation aspects","type":"article-journal","volume":"11"},"uris":["http://www.mendeley.com/documents/?uuid=b1b51eb2-8640-48e1-9259-fa9d94ae8639"]}],"mendeley":{"formattedCitation":"(Singh et al., 2023)","plainTextFormattedCitation":"(Singh et al., 2023)","previouslyFormattedCitation":"(Singh et al., 2023)"},"properties":{"noteIndex":0},"schema":"https://github.com/citation-style-language/schema/raw/master/csl-citation.json"}</w:instrText>
            </w:r>
            <w:r w:rsidRPr="00BA3504">
              <w:rPr>
                <w:rFonts w:ascii="Times New Roman" w:hAnsi="Times New Roman" w:cs="Times New Roman"/>
                <w:szCs w:val="24"/>
              </w:rPr>
              <w:fldChar w:fldCharType="separate"/>
            </w:r>
            <w:r w:rsidRPr="00BA3504">
              <w:rPr>
                <w:rFonts w:ascii="Times New Roman" w:hAnsi="Times New Roman" w:cs="Times New Roman"/>
                <w:noProof/>
                <w:szCs w:val="24"/>
              </w:rPr>
              <w:t>(Singh et al., 2023)</w:t>
            </w:r>
            <w:r w:rsidRPr="00BA3504">
              <w:rPr>
                <w:rFonts w:ascii="Times New Roman" w:hAnsi="Times New Roman" w:cs="Times New Roman"/>
                <w:szCs w:val="24"/>
              </w:rPr>
              <w:fldChar w:fldCharType="end"/>
            </w:r>
          </w:p>
        </w:tc>
      </w:tr>
      <w:tr w:rsidR="00975C5E" w:rsidRPr="00BA3504" w14:paraId="0959BC0F" w14:textId="77777777" w:rsidTr="00B35134">
        <w:trPr>
          <w:jc w:val="center"/>
        </w:trPr>
        <w:tc>
          <w:tcPr>
            <w:tcW w:w="1636" w:type="dxa"/>
          </w:tcPr>
          <w:p w14:paraId="034C5653"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t>Forest</w:t>
            </w:r>
          </w:p>
        </w:tc>
        <w:tc>
          <w:tcPr>
            <w:tcW w:w="2474" w:type="dxa"/>
          </w:tcPr>
          <w:p w14:paraId="229865E7"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t>0.8 (0.4)</w:t>
            </w:r>
          </w:p>
        </w:tc>
        <w:tc>
          <w:tcPr>
            <w:tcW w:w="2474" w:type="dxa"/>
          </w:tcPr>
          <w:p w14:paraId="4B8A07CA" w14:textId="77777777" w:rsidR="00975C5E" w:rsidRPr="00BA3504" w:rsidRDefault="00975C5E" w:rsidP="00B35134">
            <w:pPr>
              <w:spacing w:line="360" w:lineRule="auto"/>
              <w:rPr>
                <w:rFonts w:ascii="Times New Roman" w:hAnsi="Times New Roman" w:cs="Times New Roman"/>
                <w:szCs w:val="24"/>
              </w:rPr>
            </w:pPr>
          </w:p>
        </w:tc>
      </w:tr>
      <w:tr w:rsidR="00975C5E" w:rsidRPr="00BA3504" w14:paraId="3B2D700F" w14:textId="77777777" w:rsidTr="00B35134">
        <w:trPr>
          <w:jc w:val="center"/>
        </w:trPr>
        <w:tc>
          <w:tcPr>
            <w:tcW w:w="1636" w:type="dxa"/>
          </w:tcPr>
          <w:p w14:paraId="52903F99"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t>Water bodies</w:t>
            </w:r>
          </w:p>
        </w:tc>
        <w:tc>
          <w:tcPr>
            <w:tcW w:w="2474" w:type="dxa"/>
          </w:tcPr>
          <w:p w14:paraId="02E4BA9C"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t>1.0</w:t>
            </w:r>
          </w:p>
        </w:tc>
        <w:tc>
          <w:tcPr>
            <w:tcW w:w="2474" w:type="dxa"/>
          </w:tcPr>
          <w:p w14:paraId="1BD7A6F9"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fldChar w:fldCharType="begin" w:fldLock="1"/>
            </w:r>
            <w:r w:rsidRPr="00BA3504">
              <w:rPr>
                <w:rFonts w:ascii="Times New Roman" w:hAnsi="Times New Roman" w:cs="Times New Roman"/>
                <w:szCs w:val="24"/>
              </w:rPr>
              <w:instrText>ADDIN CSL_CITATION {"citationItems":[{"id":"ITEM-1","itemData":{"ISSN":"2296-665X","author":[{"dropping-particle":"","family":"Singh","given":"Mahesh Chand","non-dropping-particle":"","parse-names":false,"suffix":""},{"dropping-particle":"","family":"Sur","given":"Koyel","non-dropping-particle":"","parse-names":false,"suffix":""},{"dropping-particle":"","family":"Al-Ansari","given":"Nadhir","non-dropping-particle":"","parse-names":false,"suffix":""},{"dropping-particle":"","family":"Arya","given":"Prashant Kumar","non-dropping-particle":"","parse-names":false,"suffix":""},{"dropping-particle":"","family":"Verma","given":"Vipan Kumar","non-dropping-particle":"","parse-names":false,"suffix":""},{"dropping-particle":"","family":"Malik","given":"Anurag","non-dropping-particle":"","parse-names":false,"suffix":""}],"container-title":"Frontiers in Environmental Science","id":"ITEM-1","issued":{"date-parts":[["2023"]]},"page":"1136243","publisher":"Frontiers","title":"GIS integrated RUSLE model-based soil loss estimation and watershed prioritization for land and water conservation aspects","type":"article-journal","volume":"11"},"uris":["http://www.mendeley.com/documents/?uuid=b1b51eb2-8640-48e1-9259-fa9d94ae8639"]}],"mendeley":{"formattedCitation":"(Singh et al., 2023)","plainTextFormattedCitation":"(Singh et al., 2023)","previouslyFormattedCitation":"(Singh et al., 2023)"},"properties":{"noteIndex":0},"schema":"https://github.com/citation-style-language/schema/raw/master/csl-citation.json"}</w:instrText>
            </w:r>
            <w:r w:rsidRPr="00BA3504">
              <w:rPr>
                <w:rFonts w:ascii="Times New Roman" w:hAnsi="Times New Roman" w:cs="Times New Roman"/>
                <w:szCs w:val="24"/>
              </w:rPr>
              <w:fldChar w:fldCharType="separate"/>
            </w:r>
            <w:r w:rsidRPr="00BA3504">
              <w:rPr>
                <w:rFonts w:ascii="Times New Roman" w:hAnsi="Times New Roman" w:cs="Times New Roman"/>
                <w:noProof/>
                <w:szCs w:val="24"/>
              </w:rPr>
              <w:t>(Singh et al., 2023)</w:t>
            </w:r>
            <w:r w:rsidRPr="00BA3504">
              <w:rPr>
                <w:rFonts w:ascii="Times New Roman" w:hAnsi="Times New Roman" w:cs="Times New Roman"/>
                <w:szCs w:val="24"/>
              </w:rPr>
              <w:fldChar w:fldCharType="end"/>
            </w:r>
          </w:p>
        </w:tc>
      </w:tr>
      <w:tr w:rsidR="00975C5E" w:rsidRPr="00BA3504" w14:paraId="26C1BC68" w14:textId="77777777" w:rsidTr="00B35134">
        <w:trPr>
          <w:jc w:val="center"/>
        </w:trPr>
        <w:tc>
          <w:tcPr>
            <w:tcW w:w="1636" w:type="dxa"/>
          </w:tcPr>
          <w:p w14:paraId="5930B282"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t>Wetland</w:t>
            </w:r>
          </w:p>
        </w:tc>
        <w:tc>
          <w:tcPr>
            <w:tcW w:w="2474" w:type="dxa"/>
          </w:tcPr>
          <w:p w14:paraId="3C3D14DF"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t>1.0</w:t>
            </w:r>
          </w:p>
        </w:tc>
        <w:tc>
          <w:tcPr>
            <w:tcW w:w="2474" w:type="dxa"/>
          </w:tcPr>
          <w:p w14:paraId="0E567B38"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fldChar w:fldCharType="begin" w:fldLock="1"/>
            </w:r>
            <w:r w:rsidRPr="00BA3504">
              <w:rPr>
                <w:rFonts w:ascii="Times New Roman" w:hAnsi="Times New Roman" w:cs="Times New Roman"/>
                <w:szCs w:val="24"/>
              </w:rPr>
              <w:instrText>ADDIN CSL_CITATION {"citationItems":[{"id":"ITEM-1","itemData":{"ISSN":"2296-665X","author":[{"dropping-particle":"","family":"Singh","given":"Mahesh Chand","non-dropping-particle":"","parse-names":false,"suffix":""},{"dropping-particle":"","family":"Sur","given":"Koyel","non-dropping-particle":"","parse-names":false,"suffix":""},{"dropping-particle":"","family":"Al-Ansari","given":"Nadhir","non-dropping-particle":"","parse-names":false,"suffix":""},{"dropping-particle":"","family":"Arya","given":"Prashant Kumar","non-dropping-particle":"","parse-names":false,"suffix":""},{"dropping-particle":"","family":"Verma","given":"Vipan Kumar","non-dropping-particle":"","parse-names":false,"suffix":""},{"dropping-particle":"","family":"Malik","given":"Anurag","non-dropping-particle":"","parse-names":false,"suffix":""}],"container-title":"Frontiers in Environmental Science","id":"ITEM-1","issued":{"date-parts":[["2023"]]},"page":"1136243","publisher":"Frontiers","title":"GIS integrated RUSLE model-based soil loss estimation and watershed prioritization for land and water conservation aspects","type":"article-journal","volume":"11"},"uris":["http://www.mendeley.com/documents/?uuid=b1b51eb2-8640-48e1-9259-fa9d94ae8639"]}],"mendeley":{"formattedCitation":"(Singh et al., 2023)","plainTextFormattedCitation":"(Singh et al., 2023)","previouslyFormattedCitation":"(Singh et al., 2023)"},"properties":{"noteIndex":0},"schema":"https://github.com/citation-style-language/schema/raw/master/csl-citation.json"}</w:instrText>
            </w:r>
            <w:r w:rsidRPr="00BA3504">
              <w:rPr>
                <w:rFonts w:ascii="Times New Roman" w:hAnsi="Times New Roman" w:cs="Times New Roman"/>
                <w:szCs w:val="24"/>
              </w:rPr>
              <w:fldChar w:fldCharType="separate"/>
            </w:r>
            <w:r w:rsidRPr="00BA3504">
              <w:rPr>
                <w:rFonts w:ascii="Times New Roman" w:hAnsi="Times New Roman" w:cs="Times New Roman"/>
                <w:noProof/>
                <w:szCs w:val="24"/>
              </w:rPr>
              <w:t>(Singh et al., 2023)</w:t>
            </w:r>
            <w:r w:rsidRPr="00BA3504">
              <w:rPr>
                <w:rFonts w:ascii="Times New Roman" w:hAnsi="Times New Roman" w:cs="Times New Roman"/>
                <w:szCs w:val="24"/>
              </w:rPr>
              <w:fldChar w:fldCharType="end"/>
            </w:r>
          </w:p>
        </w:tc>
      </w:tr>
      <w:tr w:rsidR="00975C5E" w:rsidRPr="00BA3504" w14:paraId="1576ED99" w14:textId="77777777" w:rsidTr="00B35134">
        <w:trPr>
          <w:jc w:val="center"/>
        </w:trPr>
        <w:tc>
          <w:tcPr>
            <w:tcW w:w="1636" w:type="dxa"/>
          </w:tcPr>
          <w:p w14:paraId="7165A9EF"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t>Cropland</w:t>
            </w:r>
          </w:p>
        </w:tc>
        <w:tc>
          <w:tcPr>
            <w:tcW w:w="2474" w:type="dxa"/>
          </w:tcPr>
          <w:p w14:paraId="643532F4"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t>0.5 (0.7)</w:t>
            </w:r>
          </w:p>
        </w:tc>
        <w:tc>
          <w:tcPr>
            <w:tcW w:w="2474" w:type="dxa"/>
          </w:tcPr>
          <w:p w14:paraId="67F0A1AA" w14:textId="77777777" w:rsidR="00975C5E" w:rsidRPr="00BA3504" w:rsidRDefault="00975C5E" w:rsidP="00B35134">
            <w:pPr>
              <w:spacing w:line="360" w:lineRule="auto"/>
              <w:rPr>
                <w:rFonts w:ascii="Times New Roman" w:hAnsi="Times New Roman" w:cs="Times New Roman"/>
                <w:szCs w:val="24"/>
              </w:rPr>
            </w:pPr>
          </w:p>
        </w:tc>
      </w:tr>
      <w:tr w:rsidR="00975C5E" w:rsidRPr="00BA3504" w14:paraId="3107BE69" w14:textId="77777777" w:rsidTr="00B35134">
        <w:trPr>
          <w:jc w:val="center"/>
        </w:trPr>
        <w:tc>
          <w:tcPr>
            <w:tcW w:w="1636" w:type="dxa"/>
          </w:tcPr>
          <w:p w14:paraId="0E85BD35"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t xml:space="preserve">Scrubland </w:t>
            </w:r>
          </w:p>
        </w:tc>
        <w:tc>
          <w:tcPr>
            <w:tcW w:w="2474" w:type="dxa"/>
          </w:tcPr>
          <w:p w14:paraId="3BB85DB1"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t>1.0</w:t>
            </w:r>
          </w:p>
        </w:tc>
        <w:tc>
          <w:tcPr>
            <w:tcW w:w="2474" w:type="dxa"/>
          </w:tcPr>
          <w:p w14:paraId="2AEF1510" w14:textId="77777777" w:rsidR="00975C5E" w:rsidRPr="00BA3504" w:rsidRDefault="00975C5E" w:rsidP="00B35134">
            <w:pPr>
              <w:spacing w:line="360" w:lineRule="auto"/>
              <w:rPr>
                <w:rFonts w:ascii="Times New Roman" w:hAnsi="Times New Roman" w:cs="Times New Roman"/>
                <w:szCs w:val="24"/>
              </w:rPr>
            </w:pPr>
            <w:r w:rsidRPr="00BA3504">
              <w:rPr>
                <w:rFonts w:ascii="Times New Roman" w:hAnsi="Times New Roman" w:cs="Times New Roman"/>
                <w:szCs w:val="24"/>
              </w:rPr>
              <w:fldChar w:fldCharType="begin" w:fldLock="1"/>
            </w:r>
            <w:r w:rsidRPr="00BA3504">
              <w:rPr>
                <w:rFonts w:ascii="Times New Roman" w:hAnsi="Times New Roman" w:cs="Times New Roman"/>
                <w:szCs w:val="24"/>
              </w:rPr>
              <w:instrText>ADDIN CSL_CITATION {"citationItems":[{"id":"ITEM-1","itemData":{"ISSN":"2296-665X","author":[{"dropping-particle":"","family":"Singh","given":"Mahesh Chand","non-dropping-particle":"","parse-names":false,"suffix":""},{"dropping-particle":"","family":"Sur","given":"Koyel","non-dropping-particle":"","parse-names":false,"suffix":""},{"dropping-particle":"","family":"Al-Ansari","given":"Nadhir","non-dropping-particle":"","parse-names":false,"suffix":""},{"dropping-particle":"","family":"Arya","given":"Prashant Kumar","non-dropping-particle":"","parse-names":false,"suffix":""},{"dropping-particle":"","family":"Verma","given":"Vipan Kumar","non-dropping-particle":"","parse-names":false,"suffix":""},{"dropping-particle":"","family":"Malik","given":"Anurag","non-dropping-particle":"","parse-names":false,"suffix":""}],"container-title":"Frontiers in Environmental Science","id":"ITEM-1","issued":{"date-parts":[["2023"]]},"page":"1136243","publisher":"Frontiers","title":"GIS integrated RUSLE model-based soil loss estimation and watershed prioritization for land and water conservation aspects","type":"article-journal","volume":"11"},"uris":["http://www.mendeley.com/documents/?uuid=b1b51eb2-8640-48e1-9259-fa9d94ae8639"]}],"mendeley":{"formattedCitation":"(Singh et al., 2023)","plainTextFormattedCitation":"(Singh et al., 2023)","previouslyFormattedCitation":"(Singh et al., 2023)"},"properties":{"noteIndex":0},"schema":"https://github.com/citation-style-language/schema/raw/master/csl-citation.json"}</w:instrText>
            </w:r>
            <w:r w:rsidRPr="00BA3504">
              <w:rPr>
                <w:rFonts w:ascii="Times New Roman" w:hAnsi="Times New Roman" w:cs="Times New Roman"/>
                <w:szCs w:val="24"/>
              </w:rPr>
              <w:fldChar w:fldCharType="separate"/>
            </w:r>
            <w:r w:rsidRPr="00BA3504">
              <w:rPr>
                <w:rFonts w:ascii="Times New Roman" w:hAnsi="Times New Roman" w:cs="Times New Roman"/>
                <w:noProof/>
                <w:szCs w:val="24"/>
              </w:rPr>
              <w:t>(Singh et al., 2023)</w:t>
            </w:r>
            <w:r w:rsidRPr="00BA3504">
              <w:rPr>
                <w:rFonts w:ascii="Times New Roman" w:hAnsi="Times New Roman" w:cs="Times New Roman"/>
                <w:szCs w:val="24"/>
              </w:rPr>
              <w:fldChar w:fldCharType="end"/>
            </w:r>
          </w:p>
        </w:tc>
      </w:tr>
    </w:tbl>
    <w:p w14:paraId="11209372" w14:textId="77777777" w:rsidR="00975C5E" w:rsidRPr="00BA3504" w:rsidRDefault="00975C5E" w:rsidP="00975C5E">
      <w:pPr>
        <w:spacing w:line="360" w:lineRule="auto"/>
        <w:ind w:firstLine="720"/>
        <w:jc w:val="both"/>
        <w:rPr>
          <w:rFonts w:ascii="Times New Roman" w:hAnsi="Times New Roman" w:cs="Times New Roman"/>
          <w:szCs w:val="24"/>
        </w:rPr>
      </w:pPr>
    </w:p>
    <w:p w14:paraId="29C532F7" w14:textId="77777777" w:rsidR="00975C5E" w:rsidRPr="002A3CDD" w:rsidRDefault="00975C5E" w:rsidP="00975C5E">
      <w:pPr>
        <w:spacing w:line="360" w:lineRule="auto"/>
        <w:jc w:val="both"/>
        <w:rPr>
          <w:rFonts w:ascii="Times New Roman" w:hAnsi="Times New Roman" w:cs="Times New Roman"/>
          <w:iCs/>
          <w:sz w:val="24"/>
          <w:szCs w:val="24"/>
        </w:rPr>
      </w:pPr>
      <w:r w:rsidRPr="00BA3504">
        <w:rPr>
          <w:rFonts w:ascii="Times New Roman" w:hAnsi="Times New Roman" w:cs="Times New Roman"/>
          <w:b/>
          <w:iCs/>
          <w:szCs w:val="24"/>
        </w:rPr>
        <w:t>Table. S 7.</w:t>
      </w:r>
      <w:r w:rsidRPr="00BA3504">
        <w:rPr>
          <w:rFonts w:ascii="Times New Roman" w:hAnsi="Times New Roman" w:cs="Times New Roman"/>
          <w:iCs/>
          <w:szCs w:val="24"/>
        </w:rPr>
        <w:t xml:space="preserve"> Support Practice factor</w:t>
      </w:r>
    </w:p>
    <w:p w14:paraId="0D40EA33" w14:textId="77777777" w:rsidR="00975C5E" w:rsidRPr="002A3CDD" w:rsidRDefault="00975C5E" w:rsidP="00975C5E">
      <w:pPr>
        <w:spacing w:line="360" w:lineRule="auto"/>
        <w:jc w:val="both"/>
        <w:rPr>
          <w:rFonts w:cstheme="minorHAnsi"/>
          <w:sz w:val="24"/>
          <w:szCs w:val="24"/>
        </w:rPr>
      </w:pPr>
    </w:p>
    <w:p w14:paraId="0E657069" w14:textId="77777777" w:rsidR="00975C5E" w:rsidRPr="002A3CDD" w:rsidRDefault="00975C5E" w:rsidP="00975C5E">
      <w:pPr>
        <w:spacing w:line="360" w:lineRule="auto"/>
        <w:jc w:val="both"/>
        <w:rPr>
          <w:rFonts w:cstheme="minorHAnsi"/>
          <w:sz w:val="24"/>
          <w:szCs w:val="24"/>
        </w:rPr>
      </w:pPr>
      <w:r w:rsidRPr="002A3CDD">
        <w:rPr>
          <w:rFonts w:cstheme="minorHAnsi"/>
          <w:noProof/>
          <w:sz w:val="24"/>
          <w:szCs w:val="24"/>
          <w:lang w:val="en-IN" w:eastAsia="en-IN"/>
        </w:rPr>
        <w:lastRenderedPageBreak/>
        <w:drawing>
          <wp:inline distT="0" distB="0" distL="0" distR="0" wp14:anchorId="762BE0F5" wp14:editId="0C621603">
            <wp:extent cx="5730240" cy="4053840"/>
            <wp:effectExtent l="0" t="0" r="0" b="0"/>
            <wp:docPr id="3681328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0240" cy="4053840"/>
                    </a:xfrm>
                    <a:prstGeom prst="rect">
                      <a:avLst/>
                    </a:prstGeom>
                    <a:noFill/>
                    <a:ln>
                      <a:noFill/>
                    </a:ln>
                  </pic:spPr>
                </pic:pic>
              </a:graphicData>
            </a:graphic>
          </wp:inline>
        </w:drawing>
      </w:r>
    </w:p>
    <w:p w14:paraId="6496235D" w14:textId="77777777" w:rsidR="00975C5E" w:rsidRPr="002A3CDD" w:rsidRDefault="00975C5E" w:rsidP="00975C5E">
      <w:pPr>
        <w:spacing w:line="360" w:lineRule="auto"/>
        <w:jc w:val="both"/>
        <w:rPr>
          <w:rFonts w:ascii="Times New Roman" w:hAnsi="Times New Roman" w:cs="Times New Roman"/>
          <w:sz w:val="24"/>
          <w:szCs w:val="24"/>
        </w:rPr>
      </w:pPr>
      <w:r w:rsidRPr="002A3CDD">
        <w:rPr>
          <w:rFonts w:ascii="Times New Roman" w:hAnsi="Times New Roman" w:cs="Times New Roman"/>
          <w:b/>
          <w:sz w:val="24"/>
          <w:szCs w:val="24"/>
        </w:rPr>
        <w:t xml:space="preserve">Fig. S </w:t>
      </w:r>
      <w:r>
        <w:rPr>
          <w:rFonts w:ascii="Times New Roman" w:hAnsi="Times New Roman" w:cs="Times New Roman"/>
          <w:b/>
          <w:sz w:val="24"/>
          <w:szCs w:val="24"/>
        </w:rPr>
        <w:t>7</w:t>
      </w:r>
      <w:r w:rsidRPr="002A3CDD">
        <w:rPr>
          <w:rFonts w:ascii="Times New Roman" w:hAnsi="Times New Roman" w:cs="Times New Roman"/>
          <w:b/>
          <w:sz w:val="24"/>
          <w:szCs w:val="24"/>
        </w:rPr>
        <w:t>.</w:t>
      </w:r>
      <w:r w:rsidRPr="002A3CDD">
        <w:rPr>
          <w:rFonts w:ascii="Times New Roman" w:hAnsi="Times New Roman" w:cs="Times New Roman"/>
          <w:sz w:val="24"/>
          <w:szCs w:val="24"/>
        </w:rPr>
        <w:t xml:space="preserve"> Conservation support practice factor map in central districts of </w:t>
      </w:r>
      <w:proofErr w:type="spellStart"/>
      <w:r w:rsidRPr="002A3CDD">
        <w:rPr>
          <w:rFonts w:ascii="Times New Roman" w:hAnsi="Times New Roman" w:cs="Times New Roman"/>
          <w:sz w:val="24"/>
          <w:szCs w:val="24"/>
        </w:rPr>
        <w:t>TamilNadu</w:t>
      </w:r>
      <w:proofErr w:type="spellEnd"/>
      <w:r w:rsidRPr="002A3CDD">
        <w:rPr>
          <w:rFonts w:ascii="Times New Roman" w:hAnsi="Times New Roman" w:cs="Times New Roman"/>
          <w:sz w:val="24"/>
          <w:szCs w:val="24"/>
        </w:rPr>
        <w:t>.</w:t>
      </w:r>
    </w:p>
    <w:p w14:paraId="6ED7A1F7" w14:textId="77777777" w:rsidR="00975C5E" w:rsidRPr="002A3CDD" w:rsidRDefault="00975C5E" w:rsidP="00975C5E">
      <w:pPr>
        <w:spacing w:line="360" w:lineRule="auto"/>
        <w:jc w:val="both"/>
        <w:rPr>
          <w:rFonts w:cstheme="minorHAnsi"/>
          <w:sz w:val="24"/>
          <w:szCs w:val="24"/>
        </w:rPr>
      </w:pPr>
    </w:p>
    <w:tbl>
      <w:tblPr>
        <w:tblStyle w:val="TableGrid"/>
        <w:tblW w:w="9296" w:type="dxa"/>
        <w:tblBorders>
          <w:left w:val="none" w:sz="0" w:space="0" w:color="auto"/>
          <w:right w:val="none" w:sz="0" w:space="0" w:color="auto"/>
          <w:insideV w:val="none" w:sz="0" w:space="0" w:color="auto"/>
        </w:tblBorders>
        <w:tblLook w:val="04A0" w:firstRow="1" w:lastRow="0" w:firstColumn="1" w:lastColumn="0" w:noHBand="0" w:noVBand="1"/>
      </w:tblPr>
      <w:tblGrid>
        <w:gridCol w:w="1549"/>
        <w:gridCol w:w="1549"/>
        <w:gridCol w:w="1549"/>
        <w:gridCol w:w="1549"/>
        <w:gridCol w:w="1550"/>
        <w:gridCol w:w="1550"/>
      </w:tblGrid>
      <w:tr w:rsidR="00975C5E" w:rsidRPr="002A3CDD" w14:paraId="24F4F438" w14:textId="77777777" w:rsidTr="00B35134">
        <w:trPr>
          <w:trHeight w:val="409"/>
        </w:trPr>
        <w:tc>
          <w:tcPr>
            <w:tcW w:w="1549" w:type="dxa"/>
          </w:tcPr>
          <w:p w14:paraId="616D723F" w14:textId="77777777" w:rsidR="00975C5E" w:rsidRPr="002A3CDD" w:rsidRDefault="00975C5E" w:rsidP="00B35134">
            <w:pPr>
              <w:spacing w:line="360" w:lineRule="auto"/>
              <w:jc w:val="center"/>
              <w:rPr>
                <w:rFonts w:ascii="Times New Roman" w:hAnsi="Times New Roman" w:cs="Times New Roman"/>
                <w:b/>
                <w:sz w:val="24"/>
                <w:szCs w:val="24"/>
              </w:rPr>
            </w:pPr>
            <w:r w:rsidRPr="002A3CDD">
              <w:rPr>
                <w:rFonts w:ascii="Times New Roman" w:hAnsi="Times New Roman" w:cs="Times New Roman"/>
                <w:b/>
                <w:sz w:val="24"/>
                <w:szCs w:val="24"/>
              </w:rPr>
              <w:t>Category</w:t>
            </w:r>
          </w:p>
        </w:tc>
        <w:tc>
          <w:tcPr>
            <w:tcW w:w="1549" w:type="dxa"/>
          </w:tcPr>
          <w:p w14:paraId="3EC4BBEB" w14:textId="77777777" w:rsidR="00975C5E" w:rsidRPr="002A3CDD" w:rsidRDefault="00975C5E" w:rsidP="00B35134">
            <w:pPr>
              <w:spacing w:line="360" w:lineRule="auto"/>
              <w:jc w:val="center"/>
              <w:rPr>
                <w:rFonts w:ascii="Times New Roman" w:hAnsi="Times New Roman" w:cs="Times New Roman"/>
                <w:b/>
                <w:sz w:val="24"/>
                <w:szCs w:val="24"/>
              </w:rPr>
            </w:pPr>
            <w:r w:rsidRPr="002A3CDD">
              <w:rPr>
                <w:rFonts w:ascii="Times New Roman" w:hAnsi="Times New Roman" w:cs="Times New Roman"/>
                <w:b/>
                <w:sz w:val="24"/>
                <w:szCs w:val="24"/>
              </w:rPr>
              <w:t>K factor</w:t>
            </w:r>
          </w:p>
        </w:tc>
        <w:tc>
          <w:tcPr>
            <w:tcW w:w="1549" w:type="dxa"/>
          </w:tcPr>
          <w:p w14:paraId="1C6A08D4" w14:textId="77777777" w:rsidR="00975C5E" w:rsidRPr="002A3CDD" w:rsidRDefault="00975C5E" w:rsidP="00B35134">
            <w:pPr>
              <w:spacing w:line="360" w:lineRule="auto"/>
              <w:jc w:val="center"/>
              <w:rPr>
                <w:rFonts w:ascii="Times New Roman" w:hAnsi="Times New Roman" w:cs="Times New Roman"/>
                <w:b/>
                <w:sz w:val="24"/>
                <w:szCs w:val="24"/>
              </w:rPr>
            </w:pPr>
            <w:r w:rsidRPr="002A3CDD">
              <w:rPr>
                <w:rFonts w:ascii="Times New Roman" w:hAnsi="Times New Roman" w:cs="Times New Roman"/>
                <w:b/>
                <w:sz w:val="24"/>
                <w:szCs w:val="24"/>
              </w:rPr>
              <w:t>R factor</w:t>
            </w:r>
          </w:p>
        </w:tc>
        <w:tc>
          <w:tcPr>
            <w:tcW w:w="1549" w:type="dxa"/>
          </w:tcPr>
          <w:p w14:paraId="2AE17A6B" w14:textId="77777777" w:rsidR="00975C5E" w:rsidRPr="002A3CDD" w:rsidRDefault="00975C5E" w:rsidP="00B35134">
            <w:pPr>
              <w:spacing w:line="360" w:lineRule="auto"/>
              <w:jc w:val="center"/>
              <w:rPr>
                <w:rFonts w:ascii="Times New Roman" w:hAnsi="Times New Roman" w:cs="Times New Roman"/>
                <w:b/>
                <w:sz w:val="24"/>
                <w:szCs w:val="24"/>
              </w:rPr>
            </w:pPr>
            <w:r w:rsidRPr="002A3CDD">
              <w:rPr>
                <w:rFonts w:ascii="Times New Roman" w:hAnsi="Times New Roman" w:cs="Times New Roman"/>
                <w:b/>
                <w:sz w:val="24"/>
                <w:szCs w:val="24"/>
              </w:rPr>
              <w:t>LS factor</w:t>
            </w:r>
          </w:p>
        </w:tc>
        <w:tc>
          <w:tcPr>
            <w:tcW w:w="1550" w:type="dxa"/>
          </w:tcPr>
          <w:p w14:paraId="272226B3" w14:textId="77777777" w:rsidR="00975C5E" w:rsidRPr="002A3CDD" w:rsidRDefault="00975C5E" w:rsidP="00B35134">
            <w:pPr>
              <w:spacing w:line="360" w:lineRule="auto"/>
              <w:jc w:val="center"/>
              <w:rPr>
                <w:rFonts w:ascii="Times New Roman" w:hAnsi="Times New Roman" w:cs="Times New Roman"/>
                <w:b/>
                <w:sz w:val="24"/>
                <w:szCs w:val="24"/>
              </w:rPr>
            </w:pPr>
            <w:r w:rsidRPr="002A3CDD">
              <w:rPr>
                <w:rFonts w:ascii="Times New Roman" w:hAnsi="Times New Roman" w:cs="Times New Roman"/>
                <w:b/>
                <w:sz w:val="24"/>
                <w:szCs w:val="24"/>
              </w:rPr>
              <w:t>C factor</w:t>
            </w:r>
          </w:p>
        </w:tc>
        <w:tc>
          <w:tcPr>
            <w:tcW w:w="1550" w:type="dxa"/>
          </w:tcPr>
          <w:p w14:paraId="643373F9" w14:textId="77777777" w:rsidR="00975C5E" w:rsidRPr="002A3CDD" w:rsidRDefault="00975C5E" w:rsidP="00B35134">
            <w:pPr>
              <w:spacing w:line="360" w:lineRule="auto"/>
              <w:jc w:val="center"/>
              <w:rPr>
                <w:rFonts w:ascii="Times New Roman" w:hAnsi="Times New Roman" w:cs="Times New Roman"/>
                <w:b/>
                <w:sz w:val="24"/>
                <w:szCs w:val="24"/>
              </w:rPr>
            </w:pPr>
            <w:r w:rsidRPr="002A3CDD">
              <w:rPr>
                <w:rFonts w:ascii="Times New Roman" w:hAnsi="Times New Roman" w:cs="Times New Roman"/>
                <w:b/>
                <w:sz w:val="24"/>
                <w:szCs w:val="24"/>
              </w:rPr>
              <w:t>P factor</w:t>
            </w:r>
          </w:p>
        </w:tc>
      </w:tr>
      <w:tr w:rsidR="00975C5E" w:rsidRPr="002A3CDD" w14:paraId="21F70DEA" w14:textId="77777777" w:rsidTr="00B35134">
        <w:trPr>
          <w:trHeight w:val="409"/>
        </w:trPr>
        <w:tc>
          <w:tcPr>
            <w:tcW w:w="1549" w:type="dxa"/>
          </w:tcPr>
          <w:p w14:paraId="6449DD3C"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Maximum</w:t>
            </w:r>
          </w:p>
        </w:tc>
        <w:tc>
          <w:tcPr>
            <w:tcW w:w="1549" w:type="dxa"/>
          </w:tcPr>
          <w:p w14:paraId="00B93F49"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0.14</w:t>
            </w:r>
          </w:p>
        </w:tc>
        <w:tc>
          <w:tcPr>
            <w:tcW w:w="1549" w:type="dxa"/>
          </w:tcPr>
          <w:p w14:paraId="5DBD89FE"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880</w:t>
            </w:r>
          </w:p>
        </w:tc>
        <w:tc>
          <w:tcPr>
            <w:tcW w:w="1549" w:type="dxa"/>
          </w:tcPr>
          <w:p w14:paraId="4B63B123"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52.14</w:t>
            </w:r>
          </w:p>
        </w:tc>
        <w:tc>
          <w:tcPr>
            <w:tcW w:w="1550" w:type="dxa"/>
          </w:tcPr>
          <w:p w14:paraId="4A8F652E"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0.63</w:t>
            </w:r>
          </w:p>
        </w:tc>
        <w:tc>
          <w:tcPr>
            <w:tcW w:w="1550" w:type="dxa"/>
          </w:tcPr>
          <w:p w14:paraId="7A296AE7"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1.0</w:t>
            </w:r>
          </w:p>
        </w:tc>
      </w:tr>
      <w:tr w:rsidR="00975C5E" w:rsidRPr="002A3CDD" w14:paraId="2CC11C82" w14:textId="77777777" w:rsidTr="00B35134">
        <w:trPr>
          <w:trHeight w:val="399"/>
        </w:trPr>
        <w:tc>
          <w:tcPr>
            <w:tcW w:w="1549" w:type="dxa"/>
          </w:tcPr>
          <w:p w14:paraId="1DDD965D"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Mean</w:t>
            </w:r>
          </w:p>
        </w:tc>
        <w:tc>
          <w:tcPr>
            <w:tcW w:w="1549" w:type="dxa"/>
          </w:tcPr>
          <w:p w14:paraId="58DE24C8"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0.13</w:t>
            </w:r>
          </w:p>
        </w:tc>
        <w:tc>
          <w:tcPr>
            <w:tcW w:w="1549" w:type="dxa"/>
          </w:tcPr>
          <w:p w14:paraId="5D35F2EF"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406</w:t>
            </w:r>
          </w:p>
        </w:tc>
        <w:tc>
          <w:tcPr>
            <w:tcW w:w="1549" w:type="dxa"/>
          </w:tcPr>
          <w:p w14:paraId="79B59256"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0.02</w:t>
            </w:r>
          </w:p>
        </w:tc>
        <w:tc>
          <w:tcPr>
            <w:tcW w:w="1550" w:type="dxa"/>
          </w:tcPr>
          <w:p w14:paraId="45BBF370"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0.4</w:t>
            </w:r>
          </w:p>
        </w:tc>
        <w:tc>
          <w:tcPr>
            <w:tcW w:w="1550" w:type="dxa"/>
          </w:tcPr>
          <w:p w14:paraId="5676F5D0"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0.6</w:t>
            </w:r>
          </w:p>
        </w:tc>
      </w:tr>
      <w:tr w:rsidR="00975C5E" w:rsidRPr="002A3CDD" w14:paraId="24DC951B" w14:textId="77777777" w:rsidTr="00B35134">
        <w:trPr>
          <w:trHeight w:val="419"/>
        </w:trPr>
        <w:tc>
          <w:tcPr>
            <w:tcW w:w="1549" w:type="dxa"/>
          </w:tcPr>
          <w:p w14:paraId="076F68F1"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Minimum</w:t>
            </w:r>
          </w:p>
        </w:tc>
        <w:tc>
          <w:tcPr>
            <w:tcW w:w="1549" w:type="dxa"/>
          </w:tcPr>
          <w:p w14:paraId="5819A47D"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0.10</w:t>
            </w:r>
          </w:p>
        </w:tc>
        <w:tc>
          <w:tcPr>
            <w:tcW w:w="1549" w:type="dxa"/>
          </w:tcPr>
          <w:p w14:paraId="6AC83F6D"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286</w:t>
            </w:r>
          </w:p>
        </w:tc>
        <w:tc>
          <w:tcPr>
            <w:tcW w:w="1549" w:type="dxa"/>
          </w:tcPr>
          <w:p w14:paraId="1F3627A5"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0.0</w:t>
            </w:r>
          </w:p>
        </w:tc>
        <w:tc>
          <w:tcPr>
            <w:tcW w:w="1550" w:type="dxa"/>
          </w:tcPr>
          <w:p w14:paraId="7B9B9FE8"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0.001</w:t>
            </w:r>
          </w:p>
        </w:tc>
        <w:tc>
          <w:tcPr>
            <w:tcW w:w="1550" w:type="dxa"/>
          </w:tcPr>
          <w:p w14:paraId="1C52859D" w14:textId="77777777" w:rsidR="00975C5E" w:rsidRPr="002A3CDD" w:rsidRDefault="00975C5E" w:rsidP="00B35134">
            <w:pPr>
              <w:spacing w:line="360" w:lineRule="auto"/>
              <w:jc w:val="center"/>
              <w:rPr>
                <w:rFonts w:ascii="Times New Roman" w:hAnsi="Times New Roman" w:cs="Times New Roman"/>
                <w:sz w:val="24"/>
                <w:szCs w:val="24"/>
              </w:rPr>
            </w:pPr>
            <w:r w:rsidRPr="002A3CDD">
              <w:rPr>
                <w:rFonts w:ascii="Times New Roman" w:hAnsi="Times New Roman" w:cs="Times New Roman"/>
                <w:sz w:val="24"/>
                <w:szCs w:val="24"/>
              </w:rPr>
              <w:t>0.5</w:t>
            </w:r>
          </w:p>
        </w:tc>
      </w:tr>
    </w:tbl>
    <w:p w14:paraId="3D50E1B5" w14:textId="77777777" w:rsidR="00975C5E" w:rsidRPr="002A3CDD" w:rsidRDefault="00975C5E" w:rsidP="00975C5E">
      <w:pPr>
        <w:spacing w:line="360" w:lineRule="auto"/>
        <w:jc w:val="both"/>
        <w:rPr>
          <w:rFonts w:ascii="Times New Roman" w:hAnsi="Times New Roman" w:cs="Times New Roman"/>
          <w:sz w:val="24"/>
          <w:szCs w:val="24"/>
        </w:rPr>
      </w:pPr>
      <w:r w:rsidRPr="002A3CDD">
        <w:rPr>
          <w:rFonts w:ascii="Times New Roman" w:hAnsi="Times New Roman" w:cs="Times New Roman"/>
          <w:b/>
          <w:sz w:val="24"/>
          <w:szCs w:val="24"/>
        </w:rPr>
        <w:t xml:space="preserve">Table. S </w:t>
      </w:r>
      <w:r>
        <w:rPr>
          <w:rFonts w:ascii="Times New Roman" w:hAnsi="Times New Roman" w:cs="Times New Roman"/>
          <w:b/>
          <w:sz w:val="24"/>
          <w:szCs w:val="24"/>
        </w:rPr>
        <w:t>9</w:t>
      </w:r>
      <w:r w:rsidRPr="002A3CDD">
        <w:rPr>
          <w:rFonts w:ascii="Times New Roman" w:hAnsi="Times New Roman" w:cs="Times New Roman"/>
          <w:b/>
          <w:sz w:val="24"/>
          <w:szCs w:val="24"/>
        </w:rPr>
        <w:t>.</w:t>
      </w:r>
      <w:r w:rsidRPr="002A3CDD">
        <w:rPr>
          <w:rFonts w:ascii="Times New Roman" w:hAnsi="Times New Roman" w:cs="Times New Roman"/>
          <w:sz w:val="24"/>
          <w:szCs w:val="24"/>
        </w:rPr>
        <w:t xml:space="preserve"> Statistical analysis of RUSLE model factors</w:t>
      </w:r>
    </w:p>
    <w:p w14:paraId="62EFBFBB" w14:textId="77777777" w:rsidR="00975C5E" w:rsidRPr="002A3CDD" w:rsidRDefault="00975C5E" w:rsidP="00975C5E">
      <w:pPr>
        <w:spacing w:line="360" w:lineRule="auto"/>
        <w:jc w:val="both"/>
        <w:rPr>
          <w:rFonts w:ascii="Times New Roman" w:hAnsi="Times New Roman" w:cs="Times New Roman"/>
          <w:sz w:val="24"/>
          <w:szCs w:val="24"/>
        </w:rPr>
      </w:pPr>
    </w:p>
    <w:p w14:paraId="229B671D" w14:textId="77777777" w:rsidR="00975C5E" w:rsidRPr="002A3CDD" w:rsidRDefault="00975C5E" w:rsidP="00975C5E">
      <w:pPr>
        <w:spacing w:line="360" w:lineRule="auto"/>
        <w:jc w:val="both"/>
        <w:rPr>
          <w:rFonts w:ascii="Times New Roman" w:hAnsi="Times New Roman" w:cs="Times New Roman"/>
          <w:b/>
          <w:bCs/>
          <w:i/>
          <w:szCs w:val="24"/>
        </w:rPr>
      </w:pPr>
      <w:r w:rsidRPr="002A3CDD">
        <w:rPr>
          <w:rFonts w:ascii="Times New Roman" w:hAnsi="Times New Roman" w:cs="Times New Roman"/>
          <w:b/>
          <w:bCs/>
          <w:i/>
          <w:szCs w:val="24"/>
        </w:rPr>
        <w:t>Soil loss estimation</w:t>
      </w:r>
    </w:p>
    <w:p w14:paraId="3ECF98E1" w14:textId="77777777" w:rsidR="00975C5E" w:rsidRPr="002A3CDD" w:rsidRDefault="00975C5E" w:rsidP="00975C5E">
      <w:pPr>
        <w:spacing w:line="360" w:lineRule="auto"/>
        <w:jc w:val="both"/>
        <w:rPr>
          <w:rFonts w:ascii="Times New Roman" w:hAnsi="Times New Roman" w:cs="Times New Roman"/>
          <w:sz w:val="24"/>
        </w:rPr>
      </w:pPr>
      <w:proofErr w:type="gramStart"/>
      <w:r w:rsidRPr="002A3CDD">
        <w:rPr>
          <w:rFonts w:ascii="Times New Roman" w:hAnsi="Times New Roman" w:cs="Times New Roman"/>
          <w:szCs w:val="24"/>
        </w:rPr>
        <w:t>All across</w:t>
      </w:r>
      <w:proofErr w:type="gramEnd"/>
      <w:r w:rsidRPr="002A3CDD">
        <w:rPr>
          <w:rFonts w:ascii="Times New Roman" w:hAnsi="Times New Roman" w:cs="Times New Roman"/>
          <w:szCs w:val="24"/>
        </w:rPr>
        <w:t xml:space="preserve"> the study area soil erosion observed to be very high in montane regions but in plains soil erosion was recorded to be very generally low; </w:t>
      </w:r>
      <w:r w:rsidRPr="002A3CDD">
        <w:rPr>
          <w:rFonts w:ascii="Times New Roman" w:hAnsi="Times New Roman" w:cs="Times New Roman"/>
        </w:rPr>
        <w:t xml:space="preserve">very high erosion rate was encountered in the montane region about </w:t>
      </w:r>
      <w:r w:rsidRPr="002A3CDD">
        <w:rPr>
          <w:rFonts w:ascii="Times New Roman" w:hAnsi="Times New Roman" w:cs="Times New Roman"/>
        </w:rPr>
        <w:lastRenderedPageBreak/>
        <w:t>84.26 ton/ha/year.</w:t>
      </w:r>
      <w:r w:rsidRPr="002A3CDD">
        <w:rPr>
          <w:rFonts w:ascii="Times New Roman" w:hAnsi="Times New Roman" w:cs="Times New Roman"/>
          <w:szCs w:val="24"/>
        </w:rPr>
        <w:t xml:space="preserve"> In Invasive Stands mean soil loss/erosion was estimated to be 4.52 </w:t>
      </w:r>
      <w:r w:rsidRPr="002A3CDD">
        <w:rPr>
          <w:rFonts w:ascii="Times New Roman" w:hAnsi="Times New Roman" w:cs="Times New Roman"/>
        </w:rPr>
        <w:t xml:space="preserve">± 2.55 ton/ha/year in contrast soil erosion under Native Stands were 33.5 ± 13.4 ton/ha/year which is high comparatively to Invasive Stands. Low soil erosion in Invasive Stands might be attributed to the very high depositional rate and Soil Organic Carbon enrichment trait of </w:t>
      </w:r>
      <w:r w:rsidRPr="002A3CDD">
        <w:rPr>
          <w:rFonts w:ascii="Times New Roman" w:hAnsi="Times New Roman" w:cs="Times New Roman"/>
          <w:i/>
        </w:rPr>
        <w:t>Prosopis</w:t>
      </w:r>
      <w:r w:rsidRPr="002A3CDD">
        <w:rPr>
          <w:rFonts w:ascii="Times New Roman" w:hAnsi="Times New Roman" w:cs="Times New Roman"/>
        </w:rPr>
        <w:t xml:space="preserve"> </w:t>
      </w:r>
      <w:proofErr w:type="spellStart"/>
      <w:r w:rsidRPr="002A3CDD">
        <w:rPr>
          <w:rFonts w:ascii="Times New Roman" w:hAnsi="Times New Roman" w:cs="Times New Roman"/>
          <w:i/>
        </w:rPr>
        <w:t>juliflora</w:t>
      </w:r>
      <w:proofErr w:type="spellEnd"/>
      <w:r w:rsidRPr="002A3CDD">
        <w:rPr>
          <w:rFonts w:ascii="Times New Roman" w:hAnsi="Times New Roman" w:cs="Times New Roman"/>
        </w:rPr>
        <w:t xml:space="preserve">; in specific organic exudates from roots tends creates a high adhesive humus layer which intern holds the soil and prevent erosion. Though the bulk densities of the </w:t>
      </w:r>
      <w:proofErr w:type="gramStart"/>
      <w:r w:rsidRPr="002A3CDD">
        <w:rPr>
          <w:rFonts w:ascii="Times New Roman" w:hAnsi="Times New Roman" w:cs="Times New Roman"/>
        </w:rPr>
        <w:t>under canopy</w:t>
      </w:r>
      <w:proofErr w:type="gramEnd"/>
      <w:r w:rsidRPr="002A3CDD">
        <w:rPr>
          <w:rFonts w:ascii="Times New Roman" w:hAnsi="Times New Roman" w:cs="Times New Roman"/>
        </w:rPr>
        <w:t xml:space="preserve"> soil of Invasive stands were low compared to Native Stands, in spite soil erosion rates were observed to be low in Invasive Stands across the study region. In montane region existence of Native Stands tends to decrease the soil erosion and increase the land stability in multiple folds, but in open montane areas very high erosion rate was observed due to the slope and high rainfall.  </w:t>
      </w: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236"/>
        <w:gridCol w:w="1930"/>
        <w:gridCol w:w="1307"/>
        <w:gridCol w:w="1182"/>
      </w:tblGrid>
      <w:tr w:rsidR="00975C5E" w:rsidRPr="002A3CDD" w14:paraId="67FA5D5A" w14:textId="77777777" w:rsidTr="00B35134">
        <w:trPr>
          <w:jc w:val="center"/>
        </w:trPr>
        <w:tc>
          <w:tcPr>
            <w:tcW w:w="2236" w:type="dxa"/>
            <w:vAlign w:val="center"/>
          </w:tcPr>
          <w:p w14:paraId="3D28C54F" w14:textId="77777777" w:rsidR="00975C5E" w:rsidRPr="002A3CDD" w:rsidRDefault="00975C5E" w:rsidP="00B35134">
            <w:pPr>
              <w:jc w:val="center"/>
              <w:rPr>
                <w:rFonts w:ascii="Times New Roman" w:hAnsi="Times New Roman" w:cs="Times New Roman"/>
                <w:b/>
                <w:color w:val="000000" w:themeColor="text1"/>
                <w:sz w:val="24"/>
                <w:szCs w:val="24"/>
              </w:rPr>
            </w:pPr>
            <w:r w:rsidRPr="002A3CDD">
              <w:rPr>
                <w:rFonts w:ascii="Times New Roman" w:hAnsi="Times New Roman" w:cs="Times New Roman"/>
                <w:b/>
                <w:color w:val="000000" w:themeColor="text1"/>
                <w:sz w:val="24"/>
                <w:szCs w:val="24"/>
              </w:rPr>
              <w:t>Soil erosion classes</w:t>
            </w:r>
          </w:p>
        </w:tc>
        <w:tc>
          <w:tcPr>
            <w:tcW w:w="1930" w:type="dxa"/>
            <w:vAlign w:val="center"/>
          </w:tcPr>
          <w:p w14:paraId="60262BCF" w14:textId="77777777" w:rsidR="00975C5E" w:rsidRPr="002A3CDD" w:rsidRDefault="00975C5E" w:rsidP="00B35134">
            <w:pPr>
              <w:jc w:val="center"/>
              <w:rPr>
                <w:rFonts w:ascii="Times New Roman" w:hAnsi="Times New Roman" w:cs="Times New Roman"/>
                <w:b/>
                <w:color w:val="000000" w:themeColor="text1"/>
                <w:sz w:val="24"/>
                <w:szCs w:val="24"/>
              </w:rPr>
            </w:pPr>
            <w:r w:rsidRPr="002A3CDD">
              <w:rPr>
                <w:rFonts w:ascii="Times New Roman" w:hAnsi="Times New Roman" w:cs="Times New Roman"/>
                <w:b/>
                <w:color w:val="000000" w:themeColor="text1"/>
                <w:sz w:val="24"/>
                <w:szCs w:val="24"/>
              </w:rPr>
              <w:t>Soil loss</w:t>
            </w:r>
          </w:p>
          <w:p w14:paraId="336B824F" w14:textId="77777777" w:rsidR="00975C5E" w:rsidRPr="002A3CDD" w:rsidRDefault="00975C5E" w:rsidP="00B35134">
            <w:pPr>
              <w:jc w:val="center"/>
              <w:rPr>
                <w:rFonts w:ascii="Times New Roman" w:hAnsi="Times New Roman" w:cs="Times New Roman"/>
                <w:b/>
                <w:color w:val="000000" w:themeColor="text1"/>
                <w:sz w:val="24"/>
                <w:szCs w:val="24"/>
              </w:rPr>
            </w:pPr>
            <w:r w:rsidRPr="002A3CDD">
              <w:rPr>
                <w:rFonts w:ascii="Times New Roman" w:hAnsi="Times New Roman" w:cs="Times New Roman"/>
                <w:b/>
                <w:color w:val="000000" w:themeColor="text1"/>
                <w:sz w:val="24"/>
                <w:szCs w:val="24"/>
              </w:rPr>
              <w:t>(ton / ha / year)</w:t>
            </w:r>
          </w:p>
        </w:tc>
        <w:tc>
          <w:tcPr>
            <w:tcW w:w="1307" w:type="dxa"/>
            <w:vAlign w:val="center"/>
          </w:tcPr>
          <w:p w14:paraId="3E72EFEF" w14:textId="77777777" w:rsidR="00975C5E" w:rsidRPr="002A3CDD" w:rsidRDefault="00975C5E" w:rsidP="00B35134">
            <w:pPr>
              <w:jc w:val="center"/>
              <w:rPr>
                <w:rFonts w:ascii="Times New Roman" w:hAnsi="Times New Roman" w:cs="Times New Roman"/>
                <w:b/>
                <w:color w:val="000000" w:themeColor="text1"/>
                <w:sz w:val="24"/>
                <w:szCs w:val="24"/>
              </w:rPr>
            </w:pPr>
            <w:r w:rsidRPr="002A3CDD">
              <w:rPr>
                <w:rFonts w:ascii="Times New Roman" w:hAnsi="Times New Roman" w:cs="Times New Roman"/>
                <w:b/>
                <w:color w:val="000000" w:themeColor="text1"/>
                <w:sz w:val="24"/>
                <w:szCs w:val="24"/>
              </w:rPr>
              <w:t>Area (ha)</w:t>
            </w:r>
          </w:p>
        </w:tc>
        <w:tc>
          <w:tcPr>
            <w:tcW w:w="1182" w:type="dxa"/>
            <w:vAlign w:val="center"/>
          </w:tcPr>
          <w:p w14:paraId="5A6B787E" w14:textId="77777777" w:rsidR="00975C5E" w:rsidRPr="002A3CDD" w:rsidRDefault="00975C5E" w:rsidP="00B35134">
            <w:pPr>
              <w:jc w:val="center"/>
              <w:rPr>
                <w:rFonts w:ascii="Times New Roman" w:hAnsi="Times New Roman" w:cs="Times New Roman"/>
                <w:b/>
                <w:color w:val="000000" w:themeColor="text1"/>
                <w:sz w:val="24"/>
                <w:szCs w:val="24"/>
              </w:rPr>
            </w:pPr>
            <w:r w:rsidRPr="002A3CDD">
              <w:rPr>
                <w:rFonts w:ascii="Times New Roman" w:hAnsi="Times New Roman" w:cs="Times New Roman"/>
                <w:b/>
                <w:color w:val="000000" w:themeColor="text1"/>
                <w:sz w:val="24"/>
                <w:szCs w:val="24"/>
              </w:rPr>
              <w:t>Area (%)</w:t>
            </w:r>
          </w:p>
        </w:tc>
      </w:tr>
      <w:tr w:rsidR="00975C5E" w:rsidRPr="002A3CDD" w14:paraId="6B26A330" w14:textId="77777777" w:rsidTr="00B35134">
        <w:trPr>
          <w:jc w:val="center"/>
        </w:trPr>
        <w:tc>
          <w:tcPr>
            <w:tcW w:w="2236" w:type="dxa"/>
            <w:vAlign w:val="center"/>
          </w:tcPr>
          <w:p w14:paraId="0ADC2EE6"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Very low</w:t>
            </w:r>
          </w:p>
        </w:tc>
        <w:tc>
          <w:tcPr>
            <w:tcW w:w="1930" w:type="dxa"/>
            <w:vAlign w:val="center"/>
          </w:tcPr>
          <w:p w14:paraId="3BFFE1EE"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0.30 - 6.60</w:t>
            </w:r>
          </w:p>
        </w:tc>
        <w:tc>
          <w:tcPr>
            <w:tcW w:w="1307" w:type="dxa"/>
            <w:vAlign w:val="center"/>
          </w:tcPr>
          <w:p w14:paraId="628B4006"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15,69,120</w:t>
            </w:r>
          </w:p>
        </w:tc>
        <w:tc>
          <w:tcPr>
            <w:tcW w:w="1182" w:type="dxa"/>
            <w:vAlign w:val="center"/>
          </w:tcPr>
          <w:p w14:paraId="13241AD9"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72</w:t>
            </w:r>
          </w:p>
        </w:tc>
      </w:tr>
      <w:tr w:rsidR="00975C5E" w:rsidRPr="002A3CDD" w14:paraId="6B45204E" w14:textId="77777777" w:rsidTr="00B35134">
        <w:trPr>
          <w:jc w:val="center"/>
        </w:trPr>
        <w:tc>
          <w:tcPr>
            <w:tcW w:w="2236" w:type="dxa"/>
            <w:vAlign w:val="center"/>
          </w:tcPr>
          <w:p w14:paraId="444F56A8"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Low</w:t>
            </w:r>
          </w:p>
        </w:tc>
        <w:tc>
          <w:tcPr>
            <w:tcW w:w="1930" w:type="dxa"/>
            <w:vAlign w:val="center"/>
          </w:tcPr>
          <w:p w14:paraId="32BC4C5D"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6.60 - 9.90</w:t>
            </w:r>
          </w:p>
        </w:tc>
        <w:tc>
          <w:tcPr>
            <w:tcW w:w="1307" w:type="dxa"/>
            <w:vAlign w:val="center"/>
          </w:tcPr>
          <w:p w14:paraId="7CCA63BF"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2,68,992</w:t>
            </w:r>
          </w:p>
        </w:tc>
        <w:tc>
          <w:tcPr>
            <w:tcW w:w="1182" w:type="dxa"/>
            <w:vAlign w:val="center"/>
          </w:tcPr>
          <w:p w14:paraId="7B61A007"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12</w:t>
            </w:r>
          </w:p>
        </w:tc>
      </w:tr>
      <w:tr w:rsidR="00975C5E" w:rsidRPr="002A3CDD" w14:paraId="79B26AEE" w14:textId="77777777" w:rsidTr="00B35134">
        <w:trPr>
          <w:jc w:val="center"/>
        </w:trPr>
        <w:tc>
          <w:tcPr>
            <w:tcW w:w="2236" w:type="dxa"/>
            <w:vAlign w:val="center"/>
          </w:tcPr>
          <w:p w14:paraId="55F5429A"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Moderate</w:t>
            </w:r>
          </w:p>
        </w:tc>
        <w:tc>
          <w:tcPr>
            <w:tcW w:w="1930" w:type="dxa"/>
            <w:vAlign w:val="center"/>
          </w:tcPr>
          <w:p w14:paraId="3D08E7EF"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9.90 - 16.5</w:t>
            </w:r>
          </w:p>
        </w:tc>
        <w:tc>
          <w:tcPr>
            <w:tcW w:w="1307" w:type="dxa"/>
            <w:vAlign w:val="center"/>
          </w:tcPr>
          <w:p w14:paraId="19B69B6F"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2,01,744</w:t>
            </w:r>
          </w:p>
        </w:tc>
        <w:tc>
          <w:tcPr>
            <w:tcW w:w="1182" w:type="dxa"/>
            <w:vAlign w:val="center"/>
          </w:tcPr>
          <w:p w14:paraId="0D75C27A"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9</w:t>
            </w:r>
          </w:p>
        </w:tc>
      </w:tr>
      <w:tr w:rsidR="00975C5E" w:rsidRPr="002A3CDD" w14:paraId="741D3DB4" w14:textId="77777777" w:rsidTr="00B35134">
        <w:trPr>
          <w:jc w:val="center"/>
        </w:trPr>
        <w:tc>
          <w:tcPr>
            <w:tcW w:w="2236" w:type="dxa"/>
            <w:vAlign w:val="center"/>
          </w:tcPr>
          <w:p w14:paraId="4CBD1788"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High</w:t>
            </w:r>
          </w:p>
        </w:tc>
        <w:tc>
          <w:tcPr>
            <w:tcW w:w="1930" w:type="dxa"/>
            <w:vAlign w:val="center"/>
          </w:tcPr>
          <w:p w14:paraId="0D3CABFA"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16.5 - 33.0</w:t>
            </w:r>
          </w:p>
        </w:tc>
        <w:tc>
          <w:tcPr>
            <w:tcW w:w="1307" w:type="dxa"/>
            <w:vAlign w:val="center"/>
          </w:tcPr>
          <w:p w14:paraId="6B9E5B0D"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89,664</w:t>
            </w:r>
          </w:p>
        </w:tc>
        <w:tc>
          <w:tcPr>
            <w:tcW w:w="1182" w:type="dxa"/>
            <w:vAlign w:val="center"/>
          </w:tcPr>
          <w:p w14:paraId="3517FBA2"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4</w:t>
            </w:r>
          </w:p>
        </w:tc>
      </w:tr>
      <w:tr w:rsidR="00975C5E" w:rsidRPr="002A3CDD" w14:paraId="250C9EBB" w14:textId="77777777" w:rsidTr="00B35134">
        <w:trPr>
          <w:jc w:val="center"/>
        </w:trPr>
        <w:tc>
          <w:tcPr>
            <w:tcW w:w="2236" w:type="dxa"/>
            <w:vAlign w:val="center"/>
          </w:tcPr>
          <w:p w14:paraId="20D52A03"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Very high</w:t>
            </w:r>
          </w:p>
        </w:tc>
        <w:tc>
          <w:tcPr>
            <w:tcW w:w="1930" w:type="dxa"/>
            <w:vAlign w:val="center"/>
          </w:tcPr>
          <w:p w14:paraId="2CB9863D"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33.0 - 84.2</w:t>
            </w:r>
          </w:p>
        </w:tc>
        <w:tc>
          <w:tcPr>
            <w:tcW w:w="1307" w:type="dxa"/>
            <w:vAlign w:val="center"/>
          </w:tcPr>
          <w:p w14:paraId="645FA122"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67,248</w:t>
            </w:r>
          </w:p>
        </w:tc>
        <w:tc>
          <w:tcPr>
            <w:tcW w:w="1182" w:type="dxa"/>
            <w:vAlign w:val="center"/>
          </w:tcPr>
          <w:p w14:paraId="43B5806D" w14:textId="77777777" w:rsidR="00975C5E" w:rsidRPr="002A3CDD" w:rsidRDefault="00975C5E" w:rsidP="00B35134">
            <w:pPr>
              <w:jc w:val="center"/>
              <w:rPr>
                <w:rFonts w:ascii="Times New Roman" w:hAnsi="Times New Roman" w:cs="Times New Roman"/>
                <w:color w:val="000000" w:themeColor="text1"/>
                <w:sz w:val="24"/>
                <w:szCs w:val="24"/>
              </w:rPr>
            </w:pPr>
            <w:r w:rsidRPr="002A3CDD">
              <w:rPr>
                <w:rFonts w:ascii="Times New Roman" w:hAnsi="Times New Roman" w:cs="Times New Roman"/>
                <w:color w:val="000000" w:themeColor="text1"/>
                <w:sz w:val="24"/>
                <w:szCs w:val="24"/>
              </w:rPr>
              <w:t>3</w:t>
            </w:r>
          </w:p>
        </w:tc>
      </w:tr>
    </w:tbl>
    <w:p w14:paraId="70322A32" w14:textId="77777777" w:rsidR="00975C5E" w:rsidRPr="002A3CDD" w:rsidRDefault="00975C5E" w:rsidP="00975C5E">
      <w:pPr>
        <w:spacing w:line="360" w:lineRule="auto"/>
        <w:jc w:val="both"/>
        <w:rPr>
          <w:rFonts w:ascii="Times New Roman" w:hAnsi="Times New Roman" w:cs="Times New Roman"/>
          <w:sz w:val="24"/>
          <w:szCs w:val="24"/>
        </w:rPr>
      </w:pPr>
    </w:p>
    <w:p w14:paraId="4F89BE31" w14:textId="77777777" w:rsidR="00975C5E" w:rsidRPr="002A3CDD" w:rsidRDefault="00975C5E" w:rsidP="00975C5E">
      <w:pPr>
        <w:spacing w:line="360" w:lineRule="auto"/>
        <w:jc w:val="both"/>
        <w:rPr>
          <w:rFonts w:ascii="Times New Roman" w:hAnsi="Times New Roman" w:cs="Times New Roman"/>
          <w:sz w:val="24"/>
          <w:szCs w:val="24"/>
        </w:rPr>
      </w:pPr>
      <w:r w:rsidRPr="002A3CDD">
        <w:rPr>
          <w:rFonts w:ascii="Times New Roman" w:hAnsi="Times New Roman" w:cs="Times New Roman"/>
          <w:b/>
          <w:sz w:val="24"/>
          <w:szCs w:val="24"/>
        </w:rPr>
        <w:t>Table. S</w:t>
      </w:r>
      <w:r>
        <w:rPr>
          <w:rFonts w:ascii="Times New Roman" w:hAnsi="Times New Roman" w:cs="Times New Roman"/>
          <w:b/>
          <w:sz w:val="24"/>
          <w:szCs w:val="24"/>
        </w:rPr>
        <w:t xml:space="preserve"> 10</w:t>
      </w:r>
      <w:r w:rsidRPr="002A3CDD">
        <w:rPr>
          <w:rFonts w:ascii="Times New Roman" w:hAnsi="Times New Roman" w:cs="Times New Roman"/>
          <w:b/>
          <w:sz w:val="24"/>
          <w:szCs w:val="24"/>
        </w:rPr>
        <w:t>.</w:t>
      </w:r>
      <w:r w:rsidRPr="002A3CDD">
        <w:rPr>
          <w:rFonts w:ascii="Times New Roman" w:hAnsi="Times New Roman" w:cs="Times New Roman"/>
          <w:sz w:val="24"/>
          <w:szCs w:val="24"/>
        </w:rPr>
        <w:t xml:space="preserve"> Soil erosion proportions across the study area.</w:t>
      </w:r>
    </w:p>
    <w:p w14:paraId="72524BB8" w14:textId="77777777" w:rsidR="00975C5E" w:rsidRDefault="00975C5E" w:rsidP="00975C5E">
      <w:pPr>
        <w:spacing w:line="360" w:lineRule="auto"/>
        <w:jc w:val="both"/>
        <w:rPr>
          <w:rFonts w:ascii="Times New Roman" w:hAnsi="Times New Roman" w:cs="Times New Roman"/>
          <w:sz w:val="24"/>
          <w:szCs w:val="24"/>
        </w:rPr>
      </w:pPr>
    </w:p>
    <w:p w14:paraId="5A2FBD97" w14:textId="77777777" w:rsidR="00975C5E" w:rsidRPr="002A3CDD" w:rsidRDefault="00975C5E" w:rsidP="00975C5E">
      <w:pPr>
        <w:spacing w:line="360" w:lineRule="auto"/>
        <w:jc w:val="both"/>
        <w:rPr>
          <w:rFonts w:ascii="Times New Roman" w:hAnsi="Times New Roman" w:cs="Times New Roman"/>
          <w:sz w:val="24"/>
          <w:szCs w:val="24"/>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241"/>
        <w:gridCol w:w="1210"/>
        <w:gridCol w:w="1161"/>
        <w:gridCol w:w="1055"/>
        <w:gridCol w:w="1130"/>
        <w:gridCol w:w="1093"/>
        <w:gridCol w:w="1126"/>
        <w:gridCol w:w="1226"/>
      </w:tblGrid>
      <w:tr w:rsidR="00975C5E" w:rsidRPr="002A3CDD" w14:paraId="2AFFC52C" w14:textId="77777777" w:rsidTr="00B35134">
        <w:trPr>
          <w:trHeight w:val="401"/>
        </w:trPr>
        <w:tc>
          <w:tcPr>
            <w:tcW w:w="1241" w:type="dxa"/>
            <w:vMerge w:val="restart"/>
            <w:vAlign w:val="center"/>
          </w:tcPr>
          <w:p w14:paraId="74892B7C" w14:textId="77777777" w:rsidR="00975C5E" w:rsidRPr="002A3CDD" w:rsidRDefault="00975C5E" w:rsidP="00B35134">
            <w:pPr>
              <w:jc w:val="center"/>
              <w:rPr>
                <w:rFonts w:ascii="Times New Roman" w:hAnsi="Times New Roman" w:cs="Times New Roman"/>
                <w:b/>
                <w:szCs w:val="24"/>
              </w:rPr>
            </w:pPr>
            <w:r w:rsidRPr="002A3CDD">
              <w:rPr>
                <w:rFonts w:ascii="Times New Roman" w:hAnsi="Times New Roman" w:cs="Times New Roman"/>
                <w:b/>
                <w:szCs w:val="24"/>
              </w:rPr>
              <w:t>Class name</w:t>
            </w:r>
          </w:p>
        </w:tc>
        <w:tc>
          <w:tcPr>
            <w:tcW w:w="1210" w:type="dxa"/>
            <w:vMerge w:val="restart"/>
            <w:vAlign w:val="center"/>
          </w:tcPr>
          <w:p w14:paraId="4D5627E3" w14:textId="77777777" w:rsidR="00975C5E" w:rsidRPr="002A3CDD" w:rsidRDefault="00975C5E" w:rsidP="00B35134">
            <w:pPr>
              <w:jc w:val="center"/>
              <w:rPr>
                <w:rFonts w:ascii="Times New Roman" w:hAnsi="Times New Roman" w:cs="Times New Roman"/>
                <w:b/>
                <w:szCs w:val="24"/>
              </w:rPr>
            </w:pPr>
            <w:r w:rsidRPr="002A3CDD">
              <w:rPr>
                <w:rFonts w:ascii="Times New Roman" w:hAnsi="Times New Roman" w:cs="Times New Roman"/>
                <w:b/>
                <w:szCs w:val="24"/>
              </w:rPr>
              <w:t>Reference total</w:t>
            </w:r>
          </w:p>
        </w:tc>
        <w:tc>
          <w:tcPr>
            <w:tcW w:w="1161" w:type="dxa"/>
            <w:vMerge w:val="restart"/>
            <w:vAlign w:val="center"/>
          </w:tcPr>
          <w:p w14:paraId="7D450268" w14:textId="77777777" w:rsidR="00975C5E" w:rsidRPr="002A3CDD" w:rsidRDefault="00975C5E" w:rsidP="00B35134">
            <w:pPr>
              <w:jc w:val="center"/>
              <w:rPr>
                <w:rFonts w:ascii="Times New Roman" w:hAnsi="Times New Roman" w:cs="Times New Roman"/>
                <w:b/>
                <w:szCs w:val="24"/>
              </w:rPr>
            </w:pPr>
            <w:r w:rsidRPr="002A3CDD">
              <w:rPr>
                <w:rFonts w:ascii="Times New Roman" w:hAnsi="Times New Roman" w:cs="Times New Roman"/>
                <w:b/>
                <w:szCs w:val="24"/>
              </w:rPr>
              <w:t>Classified total</w:t>
            </w:r>
          </w:p>
        </w:tc>
        <w:tc>
          <w:tcPr>
            <w:tcW w:w="1055" w:type="dxa"/>
            <w:vMerge w:val="restart"/>
            <w:vAlign w:val="center"/>
          </w:tcPr>
          <w:p w14:paraId="5B7A52E8" w14:textId="77777777" w:rsidR="00975C5E" w:rsidRPr="002A3CDD" w:rsidRDefault="00975C5E" w:rsidP="00B35134">
            <w:pPr>
              <w:jc w:val="center"/>
              <w:rPr>
                <w:rFonts w:ascii="Times New Roman" w:hAnsi="Times New Roman" w:cs="Times New Roman"/>
                <w:b/>
                <w:szCs w:val="24"/>
              </w:rPr>
            </w:pPr>
            <w:r w:rsidRPr="002A3CDD">
              <w:rPr>
                <w:rFonts w:ascii="Times New Roman" w:hAnsi="Times New Roman" w:cs="Times New Roman"/>
                <w:b/>
                <w:szCs w:val="24"/>
              </w:rPr>
              <w:t xml:space="preserve">Number </w:t>
            </w:r>
            <w:proofErr w:type="gramStart"/>
            <w:r w:rsidRPr="002A3CDD">
              <w:rPr>
                <w:rFonts w:ascii="Times New Roman" w:hAnsi="Times New Roman" w:cs="Times New Roman"/>
                <w:b/>
                <w:szCs w:val="24"/>
              </w:rPr>
              <w:t>correct</w:t>
            </w:r>
            <w:proofErr w:type="gramEnd"/>
          </w:p>
        </w:tc>
        <w:tc>
          <w:tcPr>
            <w:tcW w:w="2223" w:type="dxa"/>
            <w:gridSpan w:val="2"/>
            <w:vAlign w:val="center"/>
          </w:tcPr>
          <w:p w14:paraId="7ECB6352" w14:textId="77777777" w:rsidR="00975C5E" w:rsidRPr="002A3CDD" w:rsidRDefault="00975C5E" w:rsidP="00B35134">
            <w:pPr>
              <w:jc w:val="center"/>
              <w:rPr>
                <w:rFonts w:ascii="Times New Roman" w:hAnsi="Times New Roman" w:cs="Times New Roman"/>
                <w:b/>
                <w:szCs w:val="24"/>
              </w:rPr>
            </w:pPr>
            <w:r w:rsidRPr="002A3CDD">
              <w:rPr>
                <w:rFonts w:ascii="Times New Roman" w:hAnsi="Times New Roman" w:cs="Times New Roman"/>
                <w:b/>
                <w:szCs w:val="24"/>
              </w:rPr>
              <w:t>Percent accuracy</w:t>
            </w:r>
          </w:p>
        </w:tc>
        <w:tc>
          <w:tcPr>
            <w:tcW w:w="1126" w:type="dxa"/>
            <w:vMerge w:val="restart"/>
            <w:vAlign w:val="center"/>
          </w:tcPr>
          <w:p w14:paraId="5BAE4736" w14:textId="77777777" w:rsidR="00975C5E" w:rsidRPr="002A3CDD" w:rsidRDefault="00975C5E" w:rsidP="00B35134">
            <w:pPr>
              <w:spacing w:line="360" w:lineRule="auto"/>
              <w:jc w:val="center"/>
              <w:rPr>
                <w:rFonts w:ascii="Times New Roman" w:hAnsi="Times New Roman" w:cs="Times New Roman"/>
                <w:b/>
                <w:szCs w:val="24"/>
              </w:rPr>
            </w:pPr>
            <w:proofErr w:type="gramStart"/>
            <w:r w:rsidRPr="002A3CDD">
              <w:rPr>
                <w:rFonts w:ascii="Times New Roman" w:hAnsi="Times New Roman" w:cs="Times New Roman"/>
                <w:b/>
                <w:szCs w:val="24"/>
              </w:rPr>
              <w:t>Over all</w:t>
            </w:r>
            <w:proofErr w:type="gramEnd"/>
            <w:r w:rsidRPr="002A3CDD">
              <w:rPr>
                <w:rFonts w:ascii="Times New Roman" w:hAnsi="Times New Roman" w:cs="Times New Roman"/>
                <w:b/>
                <w:szCs w:val="24"/>
              </w:rPr>
              <w:t xml:space="preserve"> accuracy (%)</w:t>
            </w:r>
          </w:p>
        </w:tc>
        <w:tc>
          <w:tcPr>
            <w:tcW w:w="1226" w:type="dxa"/>
            <w:vMerge w:val="restart"/>
            <w:vAlign w:val="center"/>
          </w:tcPr>
          <w:p w14:paraId="47EEB75C" w14:textId="77777777" w:rsidR="00975C5E" w:rsidRPr="002A3CDD" w:rsidRDefault="00975C5E" w:rsidP="00B35134">
            <w:pPr>
              <w:spacing w:line="360" w:lineRule="auto"/>
              <w:jc w:val="center"/>
              <w:rPr>
                <w:rFonts w:ascii="Times New Roman" w:hAnsi="Times New Roman" w:cs="Times New Roman"/>
                <w:b/>
                <w:szCs w:val="24"/>
              </w:rPr>
            </w:pPr>
            <w:r w:rsidRPr="002A3CDD">
              <w:rPr>
                <w:rFonts w:ascii="Times New Roman" w:hAnsi="Times New Roman" w:cs="Times New Roman"/>
                <w:b/>
                <w:szCs w:val="24"/>
              </w:rPr>
              <w:t>Kappa coefficient</w:t>
            </w:r>
          </w:p>
          <w:p w14:paraId="2BFD2EF9" w14:textId="77777777" w:rsidR="00975C5E" w:rsidRPr="002A3CDD" w:rsidRDefault="00975C5E" w:rsidP="00B35134">
            <w:pPr>
              <w:spacing w:line="360" w:lineRule="auto"/>
              <w:jc w:val="center"/>
              <w:rPr>
                <w:rFonts w:ascii="Times New Roman" w:hAnsi="Times New Roman" w:cs="Times New Roman"/>
                <w:b/>
                <w:szCs w:val="24"/>
              </w:rPr>
            </w:pPr>
            <w:r w:rsidRPr="002A3CDD">
              <w:rPr>
                <w:rFonts w:ascii="Times New Roman" w:hAnsi="Times New Roman" w:cs="Times New Roman"/>
                <w:b/>
                <w:szCs w:val="24"/>
              </w:rPr>
              <w:t>(%)</w:t>
            </w:r>
          </w:p>
        </w:tc>
      </w:tr>
      <w:tr w:rsidR="00975C5E" w:rsidRPr="002A3CDD" w14:paraId="1BF73F94" w14:textId="77777777" w:rsidTr="00B35134">
        <w:trPr>
          <w:trHeight w:val="401"/>
        </w:trPr>
        <w:tc>
          <w:tcPr>
            <w:tcW w:w="1241" w:type="dxa"/>
            <w:vMerge/>
            <w:vAlign w:val="center"/>
          </w:tcPr>
          <w:p w14:paraId="313C0419" w14:textId="77777777" w:rsidR="00975C5E" w:rsidRPr="002A3CDD" w:rsidRDefault="00975C5E" w:rsidP="00B35134">
            <w:pPr>
              <w:jc w:val="center"/>
              <w:rPr>
                <w:rFonts w:ascii="Times New Roman" w:hAnsi="Times New Roman" w:cs="Times New Roman"/>
                <w:b/>
                <w:sz w:val="24"/>
                <w:szCs w:val="24"/>
              </w:rPr>
            </w:pPr>
          </w:p>
        </w:tc>
        <w:tc>
          <w:tcPr>
            <w:tcW w:w="1210" w:type="dxa"/>
            <w:vMerge/>
            <w:vAlign w:val="center"/>
          </w:tcPr>
          <w:p w14:paraId="66760820" w14:textId="77777777" w:rsidR="00975C5E" w:rsidRPr="002A3CDD" w:rsidRDefault="00975C5E" w:rsidP="00B35134">
            <w:pPr>
              <w:jc w:val="center"/>
              <w:rPr>
                <w:rFonts w:ascii="Times New Roman" w:hAnsi="Times New Roman" w:cs="Times New Roman"/>
                <w:b/>
                <w:sz w:val="24"/>
                <w:szCs w:val="24"/>
              </w:rPr>
            </w:pPr>
          </w:p>
        </w:tc>
        <w:tc>
          <w:tcPr>
            <w:tcW w:w="1161" w:type="dxa"/>
            <w:vMerge/>
            <w:vAlign w:val="center"/>
          </w:tcPr>
          <w:p w14:paraId="592293AF" w14:textId="77777777" w:rsidR="00975C5E" w:rsidRPr="002A3CDD" w:rsidRDefault="00975C5E" w:rsidP="00B35134">
            <w:pPr>
              <w:jc w:val="center"/>
              <w:rPr>
                <w:rFonts w:ascii="Times New Roman" w:hAnsi="Times New Roman" w:cs="Times New Roman"/>
                <w:b/>
                <w:sz w:val="24"/>
                <w:szCs w:val="24"/>
              </w:rPr>
            </w:pPr>
          </w:p>
        </w:tc>
        <w:tc>
          <w:tcPr>
            <w:tcW w:w="1055" w:type="dxa"/>
            <w:vMerge/>
            <w:vAlign w:val="center"/>
          </w:tcPr>
          <w:p w14:paraId="1E88752C" w14:textId="77777777" w:rsidR="00975C5E" w:rsidRPr="002A3CDD" w:rsidRDefault="00975C5E" w:rsidP="00B35134">
            <w:pPr>
              <w:jc w:val="center"/>
              <w:rPr>
                <w:rFonts w:ascii="Times New Roman" w:hAnsi="Times New Roman" w:cs="Times New Roman"/>
                <w:b/>
                <w:sz w:val="24"/>
                <w:szCs w:val="24"/>
              </w:rPr>
            </w:pPr>
          </w:p>
        </w:tc>
        <w:tc>
          <w:tcPr>
            <w:tcW w:w="1130" w:type="dxa"/>
            <w:vAlign w:val="center"/>
          </w:tcPr>
          <w:p w14:paraId="7403CF3B" w14:textId="77777777" w:rsidR="00975C5E" w:rsidRPr="002A3CDD" w:rsidRDefault="00975C5E" w:rsidP="00B35134">
            <w:pPr>
              <w:jc w:val="center"/>
              <w:rPr>
                <w:rFonts w:ascii="Times New Roman" w:hAnsi="Times New Roman" w:cs="Times New Roman"/>
                <w:b/>
                <w:szCs w:val="24"/>
              </w:rPr>
            </w:pPr>
            <w:r w:rsidRPr="002A3CDD">
              <w:rPr>
                <w:rFonts w:ascii="Times New Roman" w:hAnsi="Times New Roman" w:cs="Times New Roman"/>
                <w:b/>
                <w:szCs w:val="24"/>
              </w:rPr>
              <w:t>Producer accuracy (%)</w:t>
            </w:r>
          </w:p>
        </w:tc>
        <w:tc>
          <w:tcPr>
            <w:tcW w:w="1093" w:type="dxa"/>
            <w:vAlign w:val="center"/>
          </w:tcPr>
          <w:p w14:paraId="5131F7C1" w14:textId="77777777" w:rsidR="00975C5E" w:rsidRPr="002A3CDD" w:rsidRDefault="00975C5E" w:rsidP="00B35134">
            <w:pPr>
              <w:jc w:val="center"/>
              <w:rPr>
                <w:rFonts w:ascii="Times New Roman" w:hAnsi="Times New Roman" w:cs="Times New Roman"/>
                <w:b/>
                <w:szCs w:val="24"/>
              </w:rPr>
            </w:pPr>
            <w:r w:rsidRPr="002A3CDD">
              <w:rPr>
                <w:rFonts w:ascii="Times New Roman" w:hAnsi="Times New Roman" w:cs="Times New Roman"/>
                <w:b/>
                <w:szCs w:val="24"/>
              </w:rPr>
              <w:t>User accuracy (%)</w:t>
            </w:r>
          </w:p>
        </w:tc>
        <w:tc>
          <w:tcPr>
            <w:tcW w:w="1126" w:type="dxa"/>
            <w:vMerge/>
          </w:tcPr>
          <w:p w14:paraId="04FA818E" w14:textId="77777777" w:rsidR="00975C5E" w:rsidRPr="002A3CDD" w:rsidRDefault="00975C5E" w:rsidP="00B35134">
            <w:pPr>
              <w:spacing w:line="360" w:lineRule="auto"/>
              <w:jc w:val="center"/>
              <w:rPr>
                <w:rFonts w:ascii="Times New Roman" w:hAnsi="Times New Roman" w:cs="Times New Roman"/>
                <w:b/>
                <w:sz w:val="24"/>
                <w:szCs w:val="24"/>
              </w:rPr>
            </w:pPr>
          </w:p>
        </w:tc>
        <w:tc>
          <w:tcPr>
            <w:tcW w:w="1226" w:type="dxa"/>
            <w:vMerge/>
          </w:tcPr>
          <w:p w14:paraId="1948E148" w14:textId="77777777" w:rsidR="00975C5E" w:rsidRPr="002A3CDD" w:rsidRDefault="00975C5E" w:rsidP="00B35134">
            <w:pPr>
              <w:spacing w:line="360" w:lineRule="auto"/>
              <w:jc w:val="center"/>
              <w:rPr>
                <w:rFonts w:ascii="Times New Roman" w:hAnsi="Times New Roman" w:cs="Times New Roman"/>
                <w:b/>
                <w:sz w:val="24"/>
                <w:szCs w:val="24"/>
              </w:rPr>
            </w:pPr>
          </w:p>
        </w:tc>
      </w:tr>
      <w:tr w:rsidR="00975C5E" w:rsidRPr="002A3CDD" w14:paraId="6E27ED82" w14:textId="77777777" w:rsidTr="00B35134">
        <w:tc>
          <w:tcPr>
            <w:tcW w:w="1241" w:type="dxa"/>
          </w:tcPr>
          <w:p w14:paraId="774EE1FC" w14:textId="77777777" w:rsidR="00975C5E" w:rsidRPr="002A3CDD" w:rsidRDefault="00975C5E" w:rsidP="00B35134">
            <w:pPr>
              <w:jc w:val="both"/>
              <w:rPr>
                <w:rFonts w:ascii="Times New Roman" w:hAnsi="Times New Roman" w:cs="Times New Roman"/>
                <w:szCs w:val="24"/>
              </w:rPr>
            </w:pPr>
            <w:r w:rsidRPr="002A3CDD">
              <w:rPr>
                <w:rFonts w:ascii="Times New Roman" w:hAnsi="Times New Roman" w:cs="Times New Roman"/>
                <w:szCs w:val="24"/>
              </w:rPr>
              <w:t>Water bodies</w:t>
            </w:r>
          </w:p>
        </w:tc>
        <w:tc>
          <w:tcPr>
            <w:tcW w:w="1210" w:type="dxa"/>
            <w:vAlign w:val="center"/>
          </w:tcPr>
          <w:p w14:paraId="28407CDB"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16</w:t>
            </w:r>
          </w:p>
        </w:tc>
        <w:tc>
          <w:tcPr>
            <w:tcW w:w="1161" w:type="dxa"/>
            <w:vAlign w:val="center"/>
          </w:tcPr>
          <w:p w14:paraId="4D029E39"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13</w:t>
            </w:r>
          </w:p>
        </w:tc>
        <w:tc>
          <w:tcPr>
            <w:tcW w:w="1055" w:type="dxa"/>
            <w:vAlign w:val="center"/>
          </w:tcPr>
          <w:p w14:paraId="787CC12D"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3</w:t>
            </w:r>
          </w:p>
        </w:tc>
        <w:tc>
          <w:tcPr>
            <w:tcW w:w="1130" w:type="dxa"/>
            <w:vAlign w:val="center"/>
          </w:tcPr>
          <w:p w14:paraId="650BDEB2" w14:textId="77777777" w:rsidR="00975C5E" w:rsidRPr="002A3CDD" w:rsidRDefault="00975C5E" w:rsidP="00B35134">
            <w:pPr>
              <w:jc w:val="center"/>
              <w:rPr>
                <w:rFonts w:ascii="Times New Roman" w:hAnsi="Times New Roman" w:cs="Times New Roman"/>
              </w:rPr>
            </w:pPr>
            <w:r w:rsidRPr="002A3CDD">
              <w:rPr>
                <w:rFonts w:ascii="Times New Roman" w:hAnsi="Times New Roman" w:cs="Times New Roman"/>
              </w:rPr>
              <w:t>100</w:t>
            </w:r>
          </w:p>
        </w:tc>
        <w:tc>
          <w:tcPr>
            <w:tcW w:w="1093" w:type="dxa"/>
            <w:vAlign w:val="center"/>
          </w:tcPr>
          <w:p w14:paraId="136B3C8A" w14:textId="77777777" w:rsidR="00975C5E" w:rsidRPr="002A3CDD" w:rsidRDefault="00975C5E" w:rsidP="00B35134">
            <w:pPr>
              <w:jc w:val="center"/>
              <w:rPr>
                <w:rFonts w:ascii="Times New Roman" w:hAnsi="Times New Roman" w:cs="Times New Roman"/>
              </w:rPr>
            </w:pPr>
            <w:r w:rsidRPr="002A3CDD">
              <w:rPr>
                <w:rFonts w:ascii="Times New Roman" w:hAnsi="Times New Roman" w:cs="Times New Roman"/>
              </w:rPr>
              <w:t>91.25</w:t>
            </w:r>
          </w:p>
        </w:tc>
        <w:tc>
          <w:tcPr>
            <w:tcW w:w="1126" w:type="dxa"/>
            <w:vMerge w:val="restart"/>
            <w:vAlign w:val="center"/>
          </w:tcPr>
          <w:p w14:paraId="13FE46DD" w14:textId="77777777" w:rsidR="00975C5E" w:rsidRPr="002A3CDD" w:rsidRDefault="00975C5E" w:rsidP="00B35134">
            <w:pPr>
              <w:spacing w:line="360" w:lineRule="auto"/>
              <w:jc w:val="center"/>
              <w:rPr>
                <w:rFonts w:ascii="Times New Roman" w:hAnsi="Times New Roman" w:cs="Times New Roman"/>
                <w:szCs w:val="24"/>
              </w:rPr>
            </w:pPr>
            <w:r w:rsidRPr="002A3CDD">
              <w:rPr>
                <w:rFonts w:ascii="Times New Roman" w:hAnsi="Times New Roman" w:cs="Times New Roman"/>
                <w:szCs w:val="24"/>
              </w:rPr>
              <w:t>91.76</w:t>
            </w:r>
          </w:p>
        </w:tc>
        <w:tc>
          <w:tcPr>
            <w:tcW w:w="1226" w:type="dxa"/>
            <w:vMerge w:val="restart"/>
            <w:vAlign w:val="center"/>
          </w:tcPr>
          <w:p w14:paraId="1CF13FC3" w14:textId="77777777" w:rsidR="00975C5E" w:rsidRPr="002A3CDD" w:rsidRDefault="00975C5E" w:rsidP="00B35134">
            <w:pPr>
              <w:spacing w:line="360" w:lineRule="auto"/>
              <w:jc w:val="center"/>
              <w:rPr>
                <w:rFonts w:ascii="Times New Roman" w:hAnsi="Times New Roman" w:cs="Times New Roman"/>
                <w:szCs w:val="24"/>
              </w:rPr>
            </w:pPr>
            <w:r w:rsidRPr="002A3CDD">
              <w:rPr>
                <w:rFonts w:ascii="Times New Roman" w:hAnsi="Times New Roman" w:cs="Times New Roman"/>
                <w:szCs w:val="24"/>
              </w:rPr>
              <w:t>92.21</w:t>
            </w:r>
          </w:p>
        </w:tc>
      </w:tr>
      <w:tr w:rsidR="00975C5E" w:rsidRPr="002A3CDD" w14:paraId="4D950F1C" w14:textId="77777777" w:rsidTr="00B35134">
        <w:tc>
          <w:tcPr>
            <w:tcW w:w="1241" w:type="dxa"/>
          </w:tcPr>
          <w:p w14:paraId="0CCF93FC" w14:textId="77777777" w:rsidR="00975C5E" w:rsidRPr="002A3CDD" w:rsidRDefault="00975C5E" w:rsidP="00B35134">
            <w:pPr>
              <w:jc w:val="both"/>
              <w:rPr>
                <w:rFonts w:ascii="Times New Roman" w:hAnsi="Times New Roman" w:cs="Times New Roman"/>
                <w:szCs w:val="24"/>
              </w:rPr>
            </w:pPr>
            <w:r w:rsidRPr="002A3CDD">
              <w:rPr>
                <w:rFonts w:ascii="Times New Roman" w:hAnsi="Times New Roman" w:cs="Times New Roman"/>
                <w:szCs w:val="24"/>
              </w:rPr>
              <w:t>Forests</w:t>
            </w:r>
          </w:p>
        </w:tc>
        <w:tc>
          <w:tcPr>
            <w:tcW w:w="1210" w:type="dxa"/>
            <w:vAlign w:val="center"/>
          </w:tcPr>
          <w:p w14:paraId="126CD27D"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67</w:t>
            </w:r>
          </w:p>
        </w:tc>
        <w:tc>
          <w:tcPr>
            <w:tcW w:w="1161" w:type="dxa"/>
            <w:vAlign w:val="center"/>
          </w:tcPr>
          <w:p w14:paraId="73D3B1C4"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56</w:t>
            </w:r>
          </w:p>
        </w:tc>
        <w:tc>
          <w:tcPr>
            <w:tcW w:w="1055" w:type="dxa"/>
            <w:vAlign w:val="center"/>
          </w:tcPr>
          <w:p w14:paraId="1B579A6D"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11</w:t>
            </w:r>
          </w:p>
        </w:tc>
        <w:tc>
          <w:tcPr>
            <w:tcW w:w="1130" w:type="dxa"/>
            <w:vAlign w:val="center"/>
          </w:tcPr>
          <w:p w14:paraId="0ACC0292" w14:textId="77777777" w:rsidR="00975C5E" w:rsidRPr="002A3CDD" w:rsidRDefault="00975C5E" w:rsidP="00B35134">
            <w:pPr>
              <w:jc w:val="center"/>
              <w:rPr>
                <w:rFonts w:ascii="Times New Roman" w:hAnsi="Times New Roman" w:cs="Times New Roman"/>
              </w:rPr>
            </w:pPr>
            <w:r w:rsidRPr="002A3CDD">
              <w:rPr>
                <w:rFonts w:ascii="Times New Roman" w:hAnsi="Times New Roman" w:cs="Times New Roman"/>
              </w:rPr>
              <w:t>82.3</w:t>
            </w:r>
          </w:p>
        </w:tc>
        <w:tc>
          <w:tcPr>
            <w:tcW w:w="1093" w:type="dxa"/>
            <w:vAlign w:val="center"/>
          </w:tcPr>
          <w:p w14:paraId="4F8B4CA4" w14:textId="77777777" w:rsidR="00975C5E" w:rsidRPr="002A3CDD" w:rsidRDefault="00975C5E" w:rsidP="00B35134">
            <w:pPr>
              <w:jc w:val="center"/>
              <w:rPr>
                <w:rFonts w:ascii="Times New Roman" w:hAnsi="Times New Roman" w:cs="Times New Roman"/>
              </w:rPr>
            </w:pPr>
            <w:r w:rsidRPr="002A3CDD">
              <w:rPr>
                <w:rFonts w:ascii="Times New Roman" w:hAnsi="Times New Roman" w:cs="Times New Roman"/>
              </w:rPr>
              <w:t>93.5</w:t>
            </w:r>
          </w:p>
        </w:tc>
        <w:tc>
          <w:tcPr>
            <w:tcW w:w="1126" w:type="dxa"/>
            <w:vMerge/>
          </w:tcPr>
          <w:p w14:paraId="2E0812DC" w14:textId="77777777" w:rsidR="00975C5E" w:rsidRPr="002A3CDD" w:rsidRDefault="00975C5E" w:rsidP="00B35134">
            <w:pPr>
              <w:spacing w:line="360" w:lineRule="auto"/>
              <w:jc w:val="center"/>
              <w:rPr>
                <w:rFonts w:ascii="Times New Roman" w:hAnsi="Times New Roman" w:cs="Times New Roman"/>
                <w:sz w:val="24"/>
                <w:szCs w:val="24"/>
              </w:rPr>
            </w:pPr>
          </w:p>
        </w:tc>
        <w:tc>
          <w:tcPr>
            <w:tcW w:w="1226" w:type="dxa"/>
            <w:vMerge/>
          </w:tcPr>
          <w:p w14:paraId="06C84F40" w14:textId="77777777" w:rsidR="00975C5E" w:rsidRPr="002A3CDD" w:rsidRDefault="00975C5E" w:rsidP="00B35134">
            <w:pPr>
              <w:spacing w:line="360" w:lineRule="auto"/>
              <w:jc w:val="center"/>
              <w:rPr>
                <w:rFonts w:ascii="Times New Roman" w:hAnsi="Times New Roman" w:cs="Times New Roman"/>
                <w:sz w:val="24"/>
                <w:szCs w:val="24"/>
              </w:rPr>
            </w:pPr>
          </w:p>
        </w:tc>
      </w:tr>
      <w:tr w:rsidR="00975C5E" w:rsidRPr="002A3CDD" w14:paraId="28CC9733" w14:textId="77777777" w:rsidTr="00B35134">
        <w:tc>
          <w:tcPr>
            <w:tcW w:w="1241" w:type="dxa"/>
          </w:tcPr>
          <w:p w14:paraId="6A717C3C" w14:textId="77777777" w:rsidR="00975C5E" w:rsidRPr="002A3CDD" w:rsidRDefault="00975C5E" w:rsidP="00B35134">
            <w:pPr>
              <w:jc w:val="both"/>
              <w:rPr>
                <w:rFonts w:ascii="Times New Roman" w:hAnsi="Times New Roman" w:cs="Times New Roman"/>
                <w:szCs w:val="24"/>
              </w:rPr>
            </w:pPr>
            <w:r w:rsidRPr="002A3CDD">
              <w:rPr>
                <w:rFonts w:ascii="Times New Roman" w:hAnsi="Times New Roman" w:cs="Times New Roman"/>
                <w:szCs w:val="24"/>
              </w:rPr>
              <w:lastRenderedPageBreak/>
              <w:t>Flooded vegetation</w:t>
            </w:r>
          </w:p>
        </w:tc>
        <w:tc>
          <w:tcPr>
            <w:tcW w:w="1210" w:type="dxa"/>
            <w:vAlign w:val="center"/>
          </w:tcPr>
          <w:p w14:paraId="1EB80C8D"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03</w:t>
            </w:r>
          </w:p>
        </w:tc>
        <w:tc>
          <w:tcPr>
            <w:tcW w:w="1161" w:type="dxa"/>
            <w:vAlign w:val="center"/>
          </w:tcPr>
          <w:p w14:paraId="15C62F47"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03</w:t>
            </w:r>
          </w:p>
        </w:tc>
        <w:tc>
          <w:tcPr>
            <w:tcW w:w="1055" w:type="dxa"/>
            <w:vAlign w:val="center"/>
          </w:tcPr>
          <w:p w14:paraId="6F107727"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0</w:t>
            </w:r>
          </w:p>
        </w:tc>
        <w:tc>
          <w:tcPr>
            <w:tcW w:w="1130" w:type="dxa"/>
            <w:vAlign w:val="center"/>
          </w:tcPr>
          <w:p w14:paraId="65B8147E" w14:textId="77777777" w:rsidR="00975C5E" w:rsidRPr="002A3CDD" w:rsidRDefault="00975C5E" w:rsidP="00B35134">
            <w:pPr>
              <w:jc w:val="center"/>
              <w:rPr>
                <w:rFonts w:ascii="Times New Roman" w:hAnsi="Times New Roman" w:cs="Times New Roman"/>
              </w:rPr>
            </w:pPr>
            <w:r w:rsidRPr="002A3CDD">
              <w:rPr>
                <w:rFonts w:ascii="Times New Roman" w:hAnsi="Times New Roman" w:cs="Times New Roman"/>
              </w:rPr>
              <w:t>89</w:t>
            </w:r>
          </w:p>
        </w:tc>
        <w:tc>
          <w:tcPr>
            <w:tcW w:w="1093" w:type="dxa"/>
            <w:vAlign w:val="center"/>
          </w:tcPr>
          <w:p w14:paraId="61F71364" w14:textId="77777777" w:rsidR="00975C5E" w:rsidRPr="002A3CDD" w:rsidRDefault="00975C5E" w:rsidP="00B35134">
            <w:pPr>
              <w:jc w:val="center"/>
              <w:rPr>
                <w:rFonts w:ascii="Times New Roman" w:hAnsi="Times New Roman" w:cs="Times New Roman"/>
              </w:rPr>
            </w:pPr>
            <w:r w:rsidRPr="002A3CDD">
              <w:rPr>
                <w:rFonts w:ascii="Times New Roman" w:hAnsi="Times New Roman" w:cs="Times New Roman"/>
              </w:rPr>
              <w:t>100</w:t>
            </w:r>
          </w:p>
        </w:tc>
        <w:tc>
          <w:tcPr>
            <w:tcW w:w="1126" w:type="dxa"/>
            <w:vMerge/>
          </w:tcPr>
          <w:p w14:paraId="5EAFD990" w14:textId="77777777" w:rsidR="00975C5E" w:rsidRPr="002A3CDD" w:rsidRDefault="00975C5E" w:rsidP="00B35134">
            <w:pPr>
              <w:spacing w:line="360" w:lineRule="auto"/>
              <w:jc w:val="center"/>
              <w:rPr>
                <w:rFonts w:ascii="Times New Roman" w:hAnsi="Times New Roman" w:cs="Times New Roman"/>
                <w:sz w:val="24"/>
                <w:szCs w:val="24"/>
              </w:rPr>
            </w:pPr>
          </w:p>
        </w:tc>
        <w:tc>
          <w:tcPr>
            <w:tcW w:w="1226" w:type="dxa"/>
            <w:vMerge/>
          </w:tcPr>
          <w:p w14:paraId="1B3A5B48" w14:textId="77777777" w:rsidR="00975C5E" w:rsidRPr="002A3CDD" w:rsidRDefault="00975C5E" w:rsidP="00B35134">
            <w:pPr>
              <w:spacing w:line="360" w:lineRule="auto"/>
              <w:jc w:val="center"/>
              <w:rPr>
                <w:rFonts w:ascii="Times New Roman" w:hAnsi="Times New Roman" w:cs="Times New Roman"/>
                <w:sz w:val="24"/>
                <w:szCs w:val="24"/>
              </w:rPr>
            </w:pPr>
          </w:p>
        </w:tc>
      </w:tr>
      <w:tr w:rsidR="00975C5E" w:rsidRPr="002A3CDD" w14:paraId="5597890D" w14:textId="77777777" w:rsidTr="00B35134">
        <w:tc>
          <w:tcPr>
            <w:tcW w:w="1241" w:type="dxa"/>
          </w:tcPr>
          <w:p w14:paraId="4BD1424A" w14:textId="77777777" w:rsidR="00975C5E" w:rsidRPr="002A3CDD" w:rsidRDefault="00975C5E" w:rsidP="00B35134">
            <w:pPr>
              <w:jc w:val="both"/>
              <w:rPr>
                <w:rFonts w:ascii="Times New Roman" w:hAnsi="Times New Roman" w:cs="Times New Roman"/>
                <w:szCs w:val="24"/>
              </w:rPr>
            </w:pPr>
            <w:r w:rsidRPr="002A3CDD">
              <w:rPr>
                <w:rFonts w:ascii="Times New Roman" w:hAnsi="Times New Roman" w:cs="Times New Roman"/>
                <w:szCs w:val="24"/>
              </w:rPr>
              <w:t>Crop land</w:t>
            </w:r>
          </w:p>
        </w:tc>
        <w:tc>
          <w:tcPr>
            <w:tcW w:w="1210" w:type="dxa"/>
            <w:vAlign w:val="center"/>
          </w:tcPr>
          <w:p w14:paraId="35E8E4A7"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52</w:t>
            </w:r>
          </w:p>
        </w:tc>
        <w:tc>
          <w:tcPr>
            <w:tcW w:w="1161" w:type="dxa"/>
            <w:vAlign w:val="center"/>
          </w:tcPr>
          <w:p w14:paraId="4298B75B"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47</w:t>
            </w:r>
          </w:p>
        </w:tc>
        <w:tc>
          <w:tcPr>
            <w:tcW w:w="1055" w:type="dxa"/>
            <w:vAlign w:val="center"/>
          </w:tcPr>
          <w:p w14:paraId="77BEEBFB"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5</w:t>
            </w:r>
          </w:p>
        </w:tc>
        <w:tc>
          <w:tcPr>
            <w:tcW w:w="1130" w:type="dxa"/>
            <w:vAlign w:val="center"/>
          </w:tcPr>
          <w:p w14:paraId="726FF8C9" w14:textId="77777777" w:rsidR="00975C5E" w:rsidRPr="002A3CDD" w:rsidRDefault="00975C5E" w:rsidP="00B35134">
            <w:pPr>
              <w:jc w:val="center"/>
              <w:rPr>
                <w:rFonts w:ascii="Times New Roman" w:hAnsi="Times New Roman" w:cs="Times New Roman"/>
              </w:rPr>
            </w:pPr>
            <w:r w:rsidRPr="002A3CDD">
              <w:rPr>
                <w:rFonts w:ascii="Times New Roman" w:hAnsi="Times New Roman" w:cs="Times New Roman"/>
              </w:rPr>
              <w:t>94.12</w:t>
            </w:r>
          </w:p>
        </w:tc>
        <w:tc>
          <w:tcPr>
            <w:tcW w:w="1093" w:type="dxa"/>
            <w:vAlign w:val="center"/>
          </w:tcPr>
          <w:p w14:paraId="4CA839EB" w14:textId="77777777" w:rsidR="00975C5E" w:rsidRPr="002A3CDD" w:rsidRDefault="00975C5E" w:rsidP="00B35134">
            <w:pPr>
              <w:jc w:val="center"/>
              <w:rPr>
                <w:rFonts w:ascii="Times New Roman" w:hAnsi="Times New Roman" w:cs="Times New Roman"/>
              </w:rPr>
            </w:pPr>
            <w:r w:rsidRPr="002A3CDD">
              <w:rPr>
                <w:rFonts w:ascii="Times New Roman" w:hAnsi="Times New Roman" w:cs="Times New Roman"/>
              </w:rPr>
              <w:t>90.3</w:t>
            </w:r>
          </w:p>
        </w:tc>
        <w:tc>
          <w:tcPr>
            <w:tcW w:w="1126" w:type="dxa"/>
            <w:vMerge/>
          </w:tcPr>
          <w:p w14:paraId="6CC2D2CC" w14:textId="77777777" w:rsidR="00975C5E" w:rsidRPr="002A3CDD" w:rsidRDefault="00975C5E" w:rsidP="00B35134">
            <w:pPr>
              <w:spacing w:line="360" w:lineRule="auto"/>
              <w:jc w:val="center"/>
              <w:rPr>
                <w:rFonts w:ascii="Times New Roman" w:hAnsi="Times New Roman" w:cs="Times New Roman"/>
                <w:sz w:val="24"/>
                <w:szCs w:val="24"/>
              </w:rPr>
            </w:pPr>
          </w:p>
        </w:tc>
        <w:tc>
          <w:tcPr>
            <w:tcW w:w="1226" w:type="dxa"/>
            <w:vMerge/>
          </w:tcPr>
          <w:p w14:paraId="091DC191" w14:textId="77777777" w:rsidR="00975C5E" w:rsidRPr="002A3CDD" w:rsidRDefault="00975C5E" w:rsidP="00B35134">
            <w:pPr>
              <w:spacing w:line="360" w:lineRule="auto"/>
              <w:jc w:val="center"/>
              <w:rPr>
                <w:rFonts w:ascii="Times New Roman" w:hAnsi="Times New Roman" w:cs="Times New Roman"/>
                <w:sz w:val="24"/>
                <w:szCs w:val="24"/>
              </w:rPr>
            </w:pPr>
          </w:p>
        </w:tc>
      </w:tr>
      <w:tr w:rsidR="00975C5E" w:rsidRPr="002A3CDD" w14:paraId="7CE57B4B" w14:textId="77777777" w:rsidTr="00B35134">
        <w:tc>
          <w:tcPr>
            <w:tcW w:w="1241" w:type="dxa"/>
          </w:tcPr>
          <w:p w14:paraId="3171AC76" w14:textId="77777777" w:rsidR="00975C5E" w:rsidRPr="002A3CDD" w:rsidRDefault="00975C5E" w:rsidP="00B35134">
            <w:pPr>
              <w:jc w:val="both"/>
              <w:rPr>
                <w:rFonts w:ascii="Times New Roman" w:hAnsi="Times New Roman" w:cs="Times New Roman"/>
                <w:szCs w:val="24"/>
              </w:rPr>
            </w:pPr>
            <w:r w:rsidRPr="002A3CDD">
              <w:rPr>
                <w:rFonts w:ascii="Times New Roman" w:hAnsi="Times New Roman" w:cs="Times New Roman"/>
                <w:szCs w:val="24"/>
              </w:rPr>
              <w:t>Built up</w:t>
            </w:r>
          </w:p>
        </w:tc>
        <w:tc>
          <w:tcPr>
            <w:tcW w:w="1210" w:type="dxa"/>
            <w:vAlign w:val="center"/>
          </w:tcPr>
          <w:p w14:paraId="70F2048E"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47</w:t>
            </w:r>
          </w:p>
        </w:tc>
        <w:tc>
          <w:tcPr>
            <w:tcW w:w="1161" w:type="dxa"/>
            <w:vAlign w:val="center"/>
          </w:tcPr>
          <w:p w14:paraId="0FA5A5B0"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43</w:t>
            </w:r>
          </w:p>
        </w:tc>
        <w:tc>
          <w:tcPr>
            <w:tcW w:w="1055" w:type="dxa"/>
            <w:vAlign w:val="center"/>
          </w:tcPr>
          <w:p w14:paraId="60D20C34"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4</w:t>
            </w:r>
          </w:p>
        </w:tc>
        <w:tc>
          <w:tcPr>
            <w:tcW w:w="1130" w:type="dxa"/>
            <w:vAlign w:val="center"/>
          </w:tcPr>
          <w:p w14:paraId="752B1ABA" w14:textId="77777777" w:rsidR="00975C5E" w:rsidRPr="002A3CDD" w:rsidRDefault="00975C5E" w:rsidP="00B35134">
            <w:pPr>
              <w:jc w:val="center"/>
              <w:rPr>
                <w:rFonts w:ascii="Times New Roman" w:hAnsi="Times New Roman" w:cs="Times New Roman"/>
              </w:rPr>
            </w:pPr>
            <w:r w:rsidRPr="002A3CDD">
              <w:rPr>
                <w:rFonts w:ascii="Times New Roman" w:hAnsi="Times New Roman" w:cs="Times New Roman"/>
              </w:rPr>
              <w:t>97.7</w:t>
            </w:r>
          </w:p>
        </w:tc>
        <w:tc>
          <w:tcPr>
            <w:tcW w:w="1093" w:type="dxa"/>
            <w:vAlign w:val="center"/>
          </w:tcPr>
          <w:p w14:paraId="11AD4ABC" w14:textId="77777777" w:rsidR="00975C5E" w:rsidRPr="002A3CDD" w:rsidRDefault="00975C5E" w:rsidP="00B35134">
            <w:pPr>
              <w:jc w:val="center"/>
              <w:rPr>
                <w:rFonts w:ascii="Times New Roman" w:hAnsi="Times New Roman" w:cs="Times New Roman"/>
              </w:rPr>
            </w:pPr>
            <w:r w:rsidRPr="002A3CDD">
              <w:rPr>
                <w:rFonts w:ascii="Times New Roman" w:hAnsi="Times New Roman" w:cs="Times New Roman"/>
              </w:rPr>
              <w:t>91.4</w:t>
            </w:r>
          </w:p>
        </w:tc>
        <w:tc>
          <w:tcPr>
            <w:tcW w:w="1126" w:type="dxa"/>
            <w:vMerge/>
          </w:tcPr>
          <w:p w14:paraId="4018B6D5" w14:textId="77777777" w:rsidR="00975C5E" w:rsidRPr="002A3CDD" w:rsidRDefault="00975C5E" w:rsidP="00B35134">
            <w:pPr>
              <w:spacing w:line="360" w:lineRule="auto"/>
              <w:jc w:val="center"/>
              <w:rPr>
                <w:rFonts w:ascii="Times New Roman" w:hAnsi="Times New Roman" w:cs="Times New Roman"/>
                <w:sz w:val="24"/>
                <w:szCs w:val="24"/>
              </w:rPr>
            </w:pPr>
          </w:p>
        </w:tc>
        <w:tc>
          <w:tcPr>
            <w:tcW w:w="1226" w:type="dxa"/>
            <w:vMerge/>
          </w:tcPr>
          <w:p w14:paraId="0F2AED7D" w14:textId="77777777" w:rsidR="00975C5E" w:rsidRPr="002A3CDD" w:rsidRDefault="00975C5E" w:rsidP="00B35134">
            <w:pPr>
              <w:spacing w:line="360" w:lineRule="auto"/>
              <w:jc w:val="center"/>
              <w:rPr>
                <w:rFonts w:ascii="Times New Roman" w:hAnsi="Times New Roman" w:cs="Times New Roman"/>
                <w:sz w:val="24"/>
                <w:szCs w:val="24"/>
              </w:rPr>
            </w:pPr>
          </w:p>
        </w:tc>
      </w:tr>
      <w:tr w:rsidR="00975C5E" w:rsidRPr="002A3CDD" w14:paraId="4CC2A07E" w14:textId="77777777" w:rsidTr="00B35134">
        <w:tc>
          <w:tcPr>
            <w:tcW w:w="1241" w:type="dxa"/>
          </w:tcPr>
          <w:p w14:paraId="0AB7F6DE" w14:textId="77777777" w:rsidR="00975C5E" w:rsidRPr="002A3CDD" w:rsidRDefault="00975C5E" w:rsidP="00B35134">
            <w:pPr>
              <w:jc w:val="both"/>
              <w:rPr>
                <w:rFonts w:ascii="Times New Roman" w:hAnsi="Times New Roman" w:cs="Times New Roman"/>
                <w:szCs w:val="24"/>
              </w:rPr>
            </w:pPr>
            <w:r w:rsidRPr="002A3CDD">
              <w:rPr>
                <w:rFonts w:ascii="Times New Roman" w:hAnsi="Times New Roman" w:cs="Times New Roman"/>
                <w:szCs w:val="24"/>
              </w:rPr>
              <w:t>Barren land</w:t>
            </w:r>
          </w:p>
        </w:tc>
        <w:tc>
          <w:tcPr>
            <w:tcW w:w="1210" w:type="dxa"/>
            <w:vAlign w:val="center"/>
          </w:tcPr>
          <w:p w14:paraId="4E86579F"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58</w:t>
            </w:r>
          </w:p>
        </w:tc>
        <w:tc>
          <w:tcPr>
            <w:tcW w:w="1161" w:type="dxa"/>
            <w:vAlign w:val="center"/>
          </w:tcPr>
          <w:p w14:paraId="12DC58B7"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42</w:t>
            </w:r>
          </w:p>
        </w:tc>
        <w:tc>
          <w:tcPr>
            <w:tcW w:w="1055" w:type="dxa"/>
            <w:vAlign w:val="center"/>
          </w:tcPr>
          <w:p w14:paraId="2A4411D0"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16</w:t>
            </w:r>
          </w:p>
        </w:tc>
        <w:tc>
          <w:tcPr>
            <w:tcW w:w="1130" w:type="dxa"/>
            <w:vAlign w:val="center"/>
          </w:tcPr>
          <w:p w14:paraId="106C2E49" w14:textId="77777777" w:rsidR="00975C5E" w:rsidRPr="002A3CDD" w:rsidRDefault="00975C5E" w:rsidP="00B35134">
            <w:pPr>
              <w:jc w:val="center"/>
              <w:rPr>
                <w:rFonts w:ascii="Times New Roman" w:hAnsi="Times New Roman" w:cs="Times New Roman"/>
              </w:rPr>
            </w:pPr>
            <w:r w:rsidRPr="002A3CDD">
              <w:rPr>
                <w:rFonts w:ascii="Times New Roman" w:hAnsi="Times New Roman" w:cs="Times New Roman"/>
              </w:rPr>
              <w:t>89.5</w:t>
            </w:r>
          </w:p>
        </w:tc>
        <w:tc>
          <w:tcPr>
            <w:tcW w:w="1093" w:type="dxa"/>
            <w:vAlign w:val="center"/>
          </w:tcPr>
          <w:p w14:paraId="21385234" w14:textId="77777777" w:rsidR="00975C5E" w:rsidRPr="002A3CDD" w:rsidRDefault="00975C5E" w:rsidP="00B35134">
            <w:pPr>
              <w:jc w:val="center"/>
              <w:rPr>
                <w:rFonts w:ascii="Times New Roman" w:hAnsi="Times New Roman" w:cs="Times New Roman"/>
              </w:rPr>
            </w:pPr>
            <w:r w:rsidRPr="002A3CDD">
              <w:rPr>
                <w:rFonts w:ascii="Times New Roman" w:hAnsi="Times New Roman" w:cs="Times New Roman"/>
              </w:rPr>
              <w:t>82.1</w:t>
            </w:r>
          </w:p>
        </w:tc>
        <w:tc>
          <w:tcPr>
            <w:tcW w:w="1126" w:type="dxa"/>
            <w:vMerge/>
          </w:tcPr>
          <w:p w14:paraId="08B66AC3" w14:textId="77777777" w:rsidR="00975C5E" w:rsidRPr="002A3CDD" w:rsidRDefault="00975C5E" w:rsidP="00B35134">
            <w:pPr>
              <w:spacing w:line="360" w:lineRule="auto"/>
              <w:jc w:val="center"/>
              <w:rPr>
                <w:rFonts w:ascii="Times New Roman" w:hAnsi="Times New Roman" w:cs="Times New Roman"/>
                <w:sz w:val="24"/>
                <w:szCs w:val="24"/>
              </w:rPr>
            </w:pPr>
          </w:p>
        </w:tc>
        <w:tc>
          <w:tcPr>
            <w:tcW w:w="1226" w:type="dxa"/>
            <w:vMerge/>
          </w:tcPr>
          <w:p w14:paraId="592A7475" w14:textId="77777777" w:rsidR="00975C5E" w:rsidRPr="002A3CDD" w:rsidRDefault="00975C5E" w:rsidP="00B35134">
            <w:pPr>
              <w:spacing w:line="360" w:lineRule="auto"/>
              <w:jc w:val="center"/>
              <w:rPr>
                <w:rFonts w:ascii="Times New Roman" w:hAnsi="Times New Roman" w:cs="Times New Roman"/>
                <w:sz w:val="24"/>
                <w:szCs w:val="24"/>
              </w:rPr>
            </w:pPr>
          </w:p>
        </w:tc>
      </w:tr>
      <w:tr w:rsidR="00975C5E" w:rsidRPr="002A3CDD" w14:paraId="66661AAC" w14:textId="77777777" w:rsidTr="00B35134">
        <w:tc>
          <w:tcPr>
            <w:tcW w:w="1241" w:type="dxa"/>
          </w:tcPr>
          <w:p w14:paraId="6193E281" w14:textId="77777777" w:rsidR="00975C5E" w:rsidRPr="002A3CDD" w:rsidRDefault="00975C5E" w:rsidP="00B35134">
            <w:pPr>
              <w:jc w:val="both"/>
              <w:rPr>
                <w:rFonts w:ascii="Times New Roman" w:hAnsi="Times New Roman" w:cs="Times New Roman"/>
                <w:b/>
                <w:szCs w:val="24"/>
              </w:rPr>
            </w:pPr>
            <w:r w:rsidRPr="002A3CDD">
              <w:rPr>
                <w:rFonts w:ascii="Times New Roman" w:hAnsi="Times New Roman" w:cs="Times New Roman"/>
                <w:b/>
                <w:szCs w:val="24"/>
              </w:rPr>
              <w:t>Total</w:t>
            </w:r>
          </w:p>
        </w:tc>
        <w:tc>
          <w:tcPr>
            <w:tcW w:w="1210" w:type="dxa"/>
            <w:vAlign w:val="center"/>
          </w:tcPr>
          <w:p w14:paraId="01655BD0"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243</w:t>
            </w:r>
          </w:p>
        </w:tc>
        <w:tc>
          <w:tcPr>
            <w:tcW w:w="1161" w:type="dxa"/>
            <w:vAlign w:val="center"/>
          </w:tcPr>
          <w:p w14:paraId="287FF216"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204</w:t>
            </w:r>
          </w:p>
        </w:tc>
        <w:tc>
          <w:tcPr>
            <w:tcW w:w="1055" w:type="dxa"/>
            <w:vAlign w:val="center"/>
          </w:tcPr>
          <w:p w14:paraId="4F770052" w14:textId="77777777" w:rsidR="00975C5E" w:rsidRPr="002A3CDD" w:rsidRDefault="00975C5E" w:rsidP="00B35134">
            <w:pPr>
              <w:jc w:val="center"/>
              <w:rPr>
                <w:rFonts w:ascii="Times New Roman" w:hAnsi="Times New Roman" w:cs="Times New Roman"/>
                <w:szCs w:val="24"/>
              </w:rPr>
            </w:pPr>
            <w:r w:rsidRPr="002A3CDD">
              <w:rPr>
                <w:rFonts w:ascii="Times New Roman" w:hAnsi="Times New Roman" w:cs="Times New Roman"/>
                <w:szCs w:val="24"/>
              </w:rPr>
              <w:t>39</w:t>
            </w:r>
          </w:p>
        </w:tc>
        <w:tc>
          <w:tcPr>
            <w:tcW w:w="1130" w:type="dxa"/>
            <w:vAlign w:val="center"/>
          </w:tcPr>
          <w:p w14:paraId="23543653" w14:textId="77777777" w:rsidR="00975C5E" w:rsidRPr="002A3CDD" w:rsidRDefault="00975C5E" w:rsidP="00B35134">
            <w:pPr>
              <w:jc w:val="center"/>
              <w:rPr>
                <w:rFonts w:ascii="Times New Roman" w:hAnsi="Times New Roman" w:cs="Times New Roman"/>
                <w:szCs w:val="24"/>
              </w:rPr>
            </w:pPr>
          </w:p>
        </w:tc>
        <w:tc>
          <w:tcPr>
            <w:tcW w:w="1093" w:type="dxa"/>
            <w:vAlign w:val="center"/>
          </w:tcPr>
          <w:p w14:paraId="70B4D8EE" w14:textId="77777777" w:rsidR="00975C5E" w:rsidRPr="002A3CDD" w:rsidRDefault="00975C5E" w:rsidP="00B35134">
            <w:pPr>
              <w:jc w:val="center"/>
              <w:rPr>
                <w:rFonts w:ascii="Times New Roman" w:hAnsi="Times New Roman" w:cs="Times New Roman"/>
                <w:szCs w:val="24"/>
              </w:rPr>
            </w:pPr>
          </w:p>
        </w:tc>
        <w:tc>
          <w:tcPr>
            <w:tcW w:w="1126" w:type="dxa"/>
            <w:vMerge/>
          </w:tcPr>
          <w:p w14:paraId="64F306F0" w14:textId="77777777" w:rsidR="00975C5E" w:rsidRPr="002A3CDD" w:rsidRDefault="00975C5E" w:rsidP="00B35134">
            <w:pPr>
              <w:spacing w:line="360" w:lineRule="auto"/>
              <w:jc w:val="center"/>
              <w:rPr>
                <w:rFonts w:ascii="Times New Roman" w:hAnsi="Times New Roman" w:cs="Times New Roman"/>
                <w:sz w:val="24"/>
                <w:szCs w:val="24"/>
              </w:rPr>
            </w:pPr>
          </w:p>
        </w:tc>
        <w:tc>
          <w:tcPr>
            <w:tcW w:w="1226" w:type="dxa"/>
            <w:vMerge/>
          </w:tcPr>
          <w:p w14:paraId="5A5E155B" w14:textId="77777777" w:rsidR="00975C5E" w:rsidRPr="002A3CDD" w:rsidRDefault="00975C5E" w:rsidP="00B35134">
            <w:pPr>
              <w:spacing w:line="360" w:lineRule="auto"/>
              <w:jc w:val="center"/>
              <w:rPr>
                <w:rFonts w:ascii="Times New Roman" w:hAnsi="Times New Roman" w:cs="Times New Roman"/>
                <w:sz w:val="24"/>
                <w:szCs w:val="24"/>
              </w:rPr>
            </w:pPr>
          </w:p>
        </w:tc>
      </w:tr>
    </w:tbl>
    <w:p w14:paraId="761A37C9" w14:textId="77777777" w:rsidR="00975C5E" w:rsidRPr="002A3CDD" w:rsidRDefault="00975C5E" w:rsidP="00975C5E">
      <w:pPr>
        <w:spacing w:line="360" w:lineRule="auto"/>
        <w:jc w:val="both"/>
        <w:rPr>
          <w:rFonts w:ascii="Times New Roman" w:hAnsi="Times New Roman" w:cs="Times New Roman"/>
          <w:sz w:val="24"/>
          <w:szCs w:val="24"/>
        </w:rPr>
      </w:pPr>
    </w:p>
    <w:p w14:paraId="66DB0B29" w14:textId="77777777" w:rsidR="00975C5E" w:rsidRPr="002A3CDD" w:rsidRDefault="00975C5E" w:rsidP="00975C5E">
      <w:pPr>
        <w:spacing w:line="360" w:lineRule="auto"/>
        <w:jc w:val="both"/>
        <w:rPr>
          <w:rFonts w:ascii="Times New Roman" w:hAnsi="Times New Roman" w:cs="Times New Roman"/>
          <w:b/>
          <w:sz w:val="24"/>
          <w:szCs w:val="24"/>
        </w:rPr>
      </w:pPr>
      <w:r w:rsidRPr="002A3CDD">
        <w:rPr>
          <w:rFonts w:ascii="Times New Roman" w:hAnsi="Times New Roman" w:cs="Times New Roman"/>
          <w:b/>
          <w:sz w:val="24"/>
          <w:szCs w:val="24"/>
        </w:rPr>
        <w:t xml:space="preserve">Table. S </w:t>
      </w:r>
      <w:r>
        <w:rPr>
          <w:rFonts w:ascii="Times New Roman" w:hAnsi="Times New Roman" w:cs="Times New Roman"/>
          <w:b/>
          <w:sz w:val="24"/>
          <w:szCs w:val="24"/>
        </w:rPr>
        <w:t>11</w:t>
      </w:r>
      <w:r w:rsidRPr="002A3CDD">
        <w:rPr>
          <w:rFonts w:ascii="Times New Roman" w:hAnsi="Times New Roman" w:cs="Times New Roman"/>
          <w:b/>
          <w:sz w:val="24"/>
          <w:szCs w:val="24"/>
        </w:rPr>
        <w:t xml:space="preserve">. Kappa coefficient validating RUSLE model Accuracy totals for LULC across the study </w:t>
      </w:r>
      <w:proofErr w:type="gramStart"/>
      <w:r w:rsidRPr="002A3CDD">
        <w:rPr>
          <w:rFonts w:ascii="Times New Roman" w:hAnsi="Times New Roman" w:cs="Times New Roman"/>
          <w:b/>
          <w:sz w:val="24"/>
          <w:szCs w:val="24"/>
        </w:rPr>
        <w:t>area</w:t>
      </w:r>
      <w:proofErr w:type="gramEnd"/>
      <w:r w:rsidRPr="002A3CDD">
        <w:rPr>
          <w:rFonts w:ascii="Times New Roman" w:hAnsi="Times New Roman" w:cs="Times New Roman"/>
          <w:b/>
          <w:sz w:val="24"/>
          <w:szCs w:val="24"/>
        </w:rPr>
        <w:t xml:space="preserve"> </w:t>
      </w:r>
    </w:p>
    <w:p w14:paraId="7C480885" w14:textId="77777777" w:rsidR="00975C5E" w:rsidRPr="002A3CDD" w:rsidRDefault="00975C5E" w:rsidP="00975C5E">
      <w:pPr>
        <w:tabs>
          <w:tab w:val="left" w:pos="2798"/>
        </w:tabs>
      </w:pPr>
    </w:p>
    <w:p w14:paraId="727BD458" w14:textId="77777777" w:rsidR="00975C5E" w:rsidRPr="002A3CDD" w:rsidRDefault="00975C5E" w:rsidP="00975C5E">
      <w:pPr>
        <w:tabs>
          <w:tab w:val="left" w:pos="2798"/>
        </w:tabs>
      </w:pPr>
    </w:p>
    <w:p w14:paraId="138E21E4" w14:textId="77777777" w:rsidR="00975C5E" w:rsidRPr="002A3CDD" w:rsidRDefault="00975C5E" w:rsidP="00975C5E">
      <w:pPr>
        <w:tabs>
          <w:tab w:val="left" w:pos="2798"/>
        </w:tabs>
      </w:pPr>
    </w:p>
    <w:p w14:paraId="4EB6ED49" w14:textId="77777777" w:rsidR="00975C5E" w:rsidRPr="002A3CDD" w:rsidRDefault="00975C5E" w:rsidP="00975C5E">
      <w:pPr>
        <w:tabs>
          <w:tab w:val="left" w:pos="2798"/>
        </w:tabs>
      </w:pPr>
    </w:p>
    <w:p w14:paraId="5AB9F1F8" w14:textId="77777777" w:rsidR="00975C5E" w:rsidRPr="002A3CDD" w:rsidRDefault="00975C5E" w:rsidP="00975C5E">
      <w:pPr>
        <w:tabs>
          <w:tab w:val="left" w:pos="2798"/>
        </w:tabs>
      </w:pPr>
    </w:p>
    <w:p w14:paraId="2A8498E0" w14:textId="77777777" w:rsidR="00975C5E" w:rsidRPr="002A3CDD" w:rsidRDefault="00975C5E" w:rsidP="00975C5E">
      <w:pPr>
        <w:tabs>
          <w:tab w:val="left" w:pos="2798"/>
        </w:tabs>
      </w:pPr>
    </w:p>
    <w:p w14:paraId="3BE9A4CA" w14:textId="77777777" w:rsidR="00975C5E" w:rsidRPr="002A3CDD" w:rsidRDefault="00975C5E" w:rsidP="00975C5E">
      <w:pPr>
        <w:tabs>
          <w:tab w:val="left" w:pos="2798"/>
        </w:tabs>
      </w:pPr>
    </w:p>
    <w:p w14:paraId="0D63A3F1" w14:textId="77777777" w:rsidR="00975C5E" w:rsidRPr="002A3CDD" w:rsidRDefault="00975C5E" w:rsidP="00975C5E">
      <w:pPr>
        <w:tabs>
          <w:tab w:val="left" w:pos="2798"/>
        </w:tabs>
      </w:pPr>
    </w:p>
    <w:p w14:paraId="4294FDC3" w14:textId="77777777" w:rsidR="00975C5E" w:rsidRPr="002A3CDD" w:rsidRDefault="00975C5E" w:rsidP="00975C5E">
      <w:pPr>
        <w:tabs>
          <w:tab w:val="left" w:pos="2798"/>
        </w:tabs>
      </w:pPr>
    </w:p>
    <w:p w14:paraId="68D7F7EE" w14:textId="77777777" w:rsidR="00975C5E" w:rsidRPr="002A3CDD" w:rsidRDefault="00975C5E" w:rsidP="00975C5E">
      <w:pPr>
        <w:tabs>
          <w:tab w:val="left" w:pos="2798"/>
        </w:tabs>
      </w:pPr>
    </w:p>
    <w:p w14:paraId="404F5A59" w14:textId="77777777" w:rsidR="00975C5E" w:rsidRPr="002A3CDD" w:rsidRDefault="00975C5E" w:rsidP="00975C5E">
      <w:pPr>
        <w:tabs>
          <w:tab w:val="left" w:pos="2798"/>
        </w:tabs>
      </w:pPr>
    </w:p>
    <w:p w14:paraId="3F49EFF5" w14:textId="77777777" w:rsidR="00975C5E" w:rsidRPr="002A3CDD" w:rsidRDefault="00975C5E" w:rsidP="00975C5E">
      <w:pPr>
        <w:tabs>
          <w:tab w:val="left" w:pos="2798"/>
        </w:tabs>
      </w:pPr>
    </w:p>
    <w:p w14:paraId="12876BDD" w14:textId="77777777" w:rsidR="00975C5E" w:rsidRPr="002A3CDD" w:rsidRDefault="00975C5E" w:rsidP="00975C5E">
      <w:pPr>
        <w:tabs>
          <w:tab w:val="left" w:pos="2798"/>
        </w:tabs>
      </w:pPr>
    </w:p>
    <w:p w14:paraId="7041B94D" w14:textId="77777777" w:rsidR="00975C5E" w:rsidRPr="002A3CDD" w:rsidRDefault="00975C5E" w:rsidP="00975C5E">
      <w:pPr>
        <w:tabs>
          <w:tab w:val="left" w:pos="2798"/>
        </w:tabs>
      </w:pPr>
    </w:p>
    <w:p w14:paraId="246EABC5" w14:textId="77777777" w:rsidR="00975C5E" w:rsidRPr="002A3CDD" w:rsidRDefault="00975C5E" w:rsidP="00975C5E">
      <w:pPr>
        <w:tabs>
          <w:tab w:val="left" w:pos="2798"/>
        </w:tabs>
      </w:pPr>
    </w:p>
    <w:p w14:paraId="44C07484" w14:textId="77777777" w:rsidR="00975C5E" w:rsidRPr="002A3CDD" w:rsidRDefault="00975C5E" w:rsidP="00975C5E">
      <w:pPr>
        <w:tabs>
          <w:tab w:val="left" w:pos="2798"/>
        </w:tabs>
      </w:pPr>
      <w:r w:rsidRPr="002A3CDD">
        <w:rPr>
          <w:noProof/>
          <w:lang w:val="en-IN" w:eastAsia="en-IN"/>
        </w:rPr>
        <w:lastRenderedPageBreak/>
        <w:drawing>
          <wp:inline distT="0" distB="0" distL="0" distR="0" wp14:anchorId="29F32012" wp14:editId="6F22281B">
            <wp:extent cx="5943600" cy="4500880"/>
            <wp:effectExtent l="0" t="0" r="0" b="0"/>
            <wp:docPr id="13" name="Picture 10" descr="allplo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plot 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4500880"/>
                    </a:xfrm>
                    <a:prstGeom prst="rect">
                      <a:avLst/>
                    </a:prstGeom>
                  </pic:spPr>
                </pic:pic>
              </a:graphicData>
            </a:graphic>
          </wp:inline>
        </w:drawing>
      </w:r>
    </w:p>
    <w:p w14:paraId="2642BE87" w14:textId="77777777" w:rsidR="00975C5E" w:rsidRPr="002A3CDD" w:rsidRDefault="00975C5E" w:rsidP="00975C5E">
      <w:pPr>
        <w:tabs>
          <w:tab w:val="left" w:pos="2798"/>
        </w:tabs>
      </w:pPr>
    </w:p>
    <w:p w14:paraId="6993FAF6" w14:textId="77777777" w:rsidR="00975C5E" w:rsidRPr="002A3CDD" w:rsidRDefault="00975C5E" w:rsidP="00975C5E">
      <w:pPr>
        <w:jc w:val="both"/>
        <w:rPr>
          <w:rFonts w:ascii="Times New Roman" w:hAnsi="Times New Roman" w:cs="Times New Roman"/>
        </w:rPr>
      </w:pPr>
      <w:r w:rsidRPr="002A3CDD">
        <w:rPr>
          <w:rFonts w:ascii="Times New Roman" w:hAnsi="Times New Roman" w:cs="Times New Roman"/>
          <w:b/>
        </w:rPr>
        <w:t>Fig. S 8 |</w:t>
      </w:r>
      <w:r w:rsidRPr="002A3CDD">
        <w:rPr>
          <w:rFonts w:ascii="Times New Roman" w:hAnsi="Times New Roman" w:cs="Times New Roman"/>
        </w:rPr>
        <w:t xml:space="preserve"> Decision trees testing, classifying the age of selected trees in variation across the study area with an increase in stem circumference (cm).</w:t>
      </w:r>
    </w:p>
    <w:p w14:paraId="6D0F98DD" w14:textId="77777777" w:rsidR="00975C5E" w:rsidRPr="002A3CDD" w:rsidRDefault="00975C5E" w:rsidP="00975C5E">
      <w:pPr>
        <w:tabs>
          <w:tab w:val="left" w:pos="2798"/>
        </w:tabs>
      </w:pPr>
    </w:p>
    <w:p w14:paraId="671AEB93" w14:textId="77777777" w:rsidR="00D87508" w:rsidRPr="00D87508" w:rsidRDefault="00D87508" w:rsidP="00D87508">
      <w:pPr>
        <w:tabs>
          <w:tab w:val="left" w:pos="2798"/>
        </w:tabs>
        <w:jc w:val="both"/>
        <w:rPr>
          <w:rFonts w:ascii="Times New Roman" w:hAnsi="Times New Roman" w:cs="Times New Roman"/>
          <w:lang w:val="pt-PT"/>
        </w:rPr>
      </w:pPr>
      <w:r w:rsidRPr="00D87508">
        <w:rPr>
          <w:rFonts w:ascii="Times New Roman" w:hAnsi="Times New Roman" w:cs="Times New Roman"/>
          <w:b/>
          <w:lang w:val="pt-PT"/>
        </w:rPr>
        <w:t>Reference</w:t>
      </w:r>
      <w:r w:rsidRPr="00D87508">
        <w:rPr>
          <w:rFonts w:ascii="Times New Roman" w:hAnsi="Times New Roman" w:cs="Times New Roman"/>
          <w:lang w:val="pt-PT"/>
        </w:rPr>
        <w:t>:</w:t>
      </w:r>
    </w:p>
    <w:p w14:paraId="0ECC4C29"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rPr>
        <w:fldChar w:fldCharType="begin" w:fldLock="1"/>
      </w:r>
      <w:r w:rsidRPr="00D87508">
        <w:rPr>
          <w:rFonts w:ascii="Times New Roman" w:hAnsi="Times New Roman" w:cs="Times New Roman"/>
          <w:lang w:val="pt-PT"/>
        </w:rPr>
        <w:instrText xml:space="preserve">ADDIN Mendeley Bibliography CSL_BIBLIOGRAPHY </w:instrText>
      </w:r>
      <w:r w:rsidRPr="002A3CDD">
        <w:rPr>
          <w:rFonts w:ascii="Times New Roman" w:hAnsi="Times New Roman" w:cs="Times New Roman"/>
        </w:rPr>
        <w:fldChar w:fldCharType="separate"/>
      </w:r>
      <w:r w:rsidRPr="00D87508">
        <w:rPr>
          <w:rFonts w:ascii="Times New Roman" w:hAnsi="Times New Roman" w:cs="Times New Roman"/>
          <w:noProof/>
          <w:szCs w:val="24"/>
          <w:lang w:val="pt-PT"/>
        </w:rPr>
        <w:t xml:space="preserve">De Souza, A.P., 2023. </w:t>
      </w:r>
      <w:r w:rsidRPr="002A3CDD">
        <w:rPr>
          <w:rFonts w:ascii="Times New Roman" w:hAnsi="Times New Roman" w:cs="Times New Roman"/>
          <w:noProof/>
          <w:szCs w:val="24"/>
        </w:rPr>
        <w:t>Dynamic responses of carbon assimilation and stomatal conductance in the future climate. J. Exp. Bot. 74, 2790–2793.</w:t>
      </w:r>
    </w:p>
    <w:p w14:paraId="4E9267A2"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noProof/>
          <w:szCs w:val="24"/>
        </w:rPr>
        <w:t>Feng, X., Liu, R., Li, C., Zhang, H., Slot, M., 2023. Contrasting responses of two C4 desert shrubs to drought but consistent decoupling of photosynthesis and stomatal conductance at high temperature. Environ. Exp. Bot. 209, 105295.</w:t>
      </w:r>
    </w:p>
    <w:p w14:paraId="619E882B"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noProof/>
          <w:szCs w:val="24"/>
        </w:rPr>
        <w:t>Grunstra, M.B., Van Auken, O.W., 2023. Comparative Gas Exchange of Ulmus crassifolia (Cedar Elm, Ulmaceae) and Ungnadia speciosa (Mexican Buckey, Sapindaceae) at Ambient and Elevated Levels of Light, CO2 and Temperature. Am. J. Plant Sci. 14, 691–709.</w:t>
      </w:r>
    </w:p>
    <w:p w14:paraId="19DABD0E"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noProof/>
          <w:szCs w:val="24"/>
        </w:rPr>
        <w:t xml:space="preserve">Jahan, E., Sharwood, R.E., Tissue, D.T., 2023. Effects of leaf age during drought and recovery on photosynthesis, mesophyll conductance and leaf anatomy in wheat leaves. Front. Plant Sci. 14, </w:t>
      </w:r>
      <w:r w:rsidRPr="002A3CDD">
        <w:rPr>
          <w:rFonts w:ascii="Times New Roman" w:hAnsi="Times New Roman" w:cs="Times New Roman"/>
          <w:noProof/>
          <w:szCs w:val="24"/>
        </w:rPr>
        <w:lastRenderedPageBreak/>
        <w:t>1091418.</w:t>
      </w:r>
    </w:p>
    <w:p w14:paraId="779376FB"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noProof/>
          <w:szCs w:val="24"/>
        </w:rPr>
        <w:t>Li, G., Wu, C., Chen, Y., Huang, C., Zhao, Y., Wang, Y., Ma, M., Ding, Z., Yu, P., Tang, X., 2023. Increasing temperature regulates the advance of peak photosynthesis timing in the boreal ecosystem. Sci. Total Environ. 882, 163587.</w:t>
      </w:r>
    </w:p>
    <w:p w14:paraId="6F488486"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noProof/>
          <w:szCs w:val="24"/>
        </w:rPr>
        <w:t>Mao, L., Song, Q., Li, M., Liu, X., Shi, Z., Chen, F., Chen, G., Zheng, H., Zhu, X.-G., 2023. Decreasing photosystem antenna size by inhibiting chlorophyll synthesis: A double-edged sword for photosynthetic efficiency. Crop Environ. 2, 46–58.</w:t>
      </w:r>
    </w:p>
    <w:p w14:paraId="4C1106EF"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noProof/>
          <w:szCs w:val="24"/>
        </w:rPr>
        <w:t>Qi, Y., Zhang, Q., Hu, S., Wang, R., Wang, H., Zhang, K., Zhao, H., Zhao, F., Chen, F., Yang, Y., 2023. Applicability of stomatal conductance models comparison for persistent water stress processes of spring maize in water resources limited environmental zone. Agric. Water Manag. 277, 108090.</w:t>
      </w:r>
    </w:p>
    <w:p w14:paraId="4443DB36"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noProof/>
          <w:szCs w:val="24"/>
        </w:rPr>
        <w:t>Qu, Y., Mueller-Cajar, O., Yamori, W., 2023. Improving plant heat tolerance through modification of Rubisco activase in C3 plants to secure crop yield and food security in a future warming world. J. Exp. Bot. 74, 591–599.</w:t>
      </w:r>
    </w:p>
    <w:p w14:paraId="7A3D7F08"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noProof/>
          <w:szCs w:val="24"/>
        </w:rPr>
        <w:t>Scafaro, A.P., Posch, B.C., Evans, J.R., Farquhar, G.D., Atkin, O.K., 2023. Rubisco deactivation and chloroplast electron transport rates co-limit photosynthesis above optimal leaf temperature in terrestrial plants. Nat. Commun. 14, 2820.</w:t>
      </w:r>
    </w:p>
    <w:p w14:paraId="243F3CA3"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noProof/>
          <w:szCs w:val="24"/>
        </w:rPr>
        <w:t>Wang, X.-Q., Sun, H., Zeng, Z.-L., Huang, W., 2023. Within-branch photosynthetic gradients are more related to the coordinated investments of nitrogen and water than leaf mass per area. Plant Physiol. Biochem. 198, 107681.</w:t>
      </w:r>
    </w:p>
    <w:p w14:paraId="2905EDE4"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noProof/>
          <w:szCs w:val="24"/>
        </w:rPr>
        <w:t>Wang, Y., Wu, F., Li, X., Li, C., Zhao, Y., Gao, Y., Liu, J., 2023. Effects of plants and soil microorganisms on organic carbon and the relationship between carbon and nitrogen in constructed wetlands. Environ. Sci. Pollut. Res. 30, 62249–62261.</w:t>
      </w:r>
    </w:p>
    <w:p w14:paraId="638411E7"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noProof/>
          <w:szCs w:val="24"/>
        </w:rPr>
        <w:t>WU, G., CHEN, X., ZANG, Y., Ying, Y.E., QIAN, X., ZHANG, W., ZHANG, H., LIU, L., ZHANG, Z., WANG, Z., 2023. An optimized strategy of nitrogen-split application based on the leaf positional differences in chlorophyll meter readings. J. Integr. Agric.</w:t>
      </w:r>
    </w:p>
    <w:p w14:paraId="5CAFAF18"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noProof/>
          <w:szCs w:val="24"/>
        </w:rPr>
        <w:t>Xu, Z., Zhou, G., 2008. Responses of leaf stomatal density to water status and its relationship with photosynthesis in a grass. J. Exp. Bot. 59, 3317–3325.</w:t>
      </w:r>
    </w:p>
    <w:p w14:paraId="5ADD264D"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szCs w:val="24"/>
        </w:rPr>
      </w:pPr>
      <w:r w:rsidRPr="002A3CDD">
        <w:rPr>
          <w:rFonts w:ascii="Times New Roman" w:hAnsi="Times New Roman" w:cs="Times New Roman"/>
          <w:noProof/>
          <w:szCs w:val="24"/>
        </w:rPr>
        <w:t>Yang, K., Huang, Y., Yang, J., Yu, L., Hu, Z., Sun, W., Zhang, Q., 2023. The determiner of photosynthetic acclimation induced by biochemical limitation under elevated CO2 in japonica rice. J. Plant Physiol. 280, 153889.</w:t>
      </w:r>
    </w:p>
    <w:p w14:paraId="7113381A" w14:textId="77777777" w:rsidR="00D87508" w:rsidRPr="002A3CDD" w:rsidRDefault="00D87508" w:rsidP="00D87508">
      <w:pPr>
        <w:widowControl w:val="0"/>
        <w:autoSpaceDE w:val="0"/>
        <w:autoSpaceDN w:val="0"/>
        <w:adjustRightInd w:val="0"/>
        <w:spacing w:line="240" w:lineRule="auto"/>
        <w:ind w:left="480" w:hanging="480"/>
        <w:jc w:val="both"/>
        <w:rPr>
          <w:rFonts w:ascii="Times New Roman" w:hAnsi="Times New Roman" w:cs="Times New Roman"/>
          <w:noProof/>
        </w:rPr>
      </w:pPr>
      <w:r w:rsidRPr="002A3CDD">
        <w:rPr>
          <w:rFonts w:ascii="Times New Roman" w:hAnsi="Times New Roman" w:cs="Times New Roman"/>
          <w:noProof/>
          <w:szCs w:val="24"/>
        </w:rPr>
        <w:t>Yu, T., Jiapaer, G., Long, G., Li, X., Jing, J., Liu, Y., De Maeyer, P., Van de Voorde, T., 2023. Interannual and seasonal relationships between photosynthesis and summer soil moisture in the Ili River basin, Xinjiang, 2000–2018. Sci. Total Environ. 856, 159191.</w:t>
      </w:r>
    </w:p>
    <w:p w14:paraId="5F303D5C" w14:textId="095C3F60" w:rsidR="00A820A0" w:rsidRDefault="00D87508" w:rsidP="00D87508">
      <w:r w:rsidRPr="002A3CDD">
        <w:rPr>
          <w:rFonts w:ascii="Times New Roman" w:hAnsi="Times New Roman" w:cs="Times New Roman"/>
        </w:rPr>
        <w:fldChar w:fldCharType="end"/>
      </w:r>
    </w:p>
    <w:sectPr w:rsidR="00A820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TIXGeneral">
    <w:charset w:val="80"/>
    <w:family w:val="auto"/>
    <w:pitch w:val="variable"/>
    <w:sig w:usb0="A1002AFF" w:usb1="5B0FFDFF" w:usb2="02000030" w:usb3="00000000" w:csb0="803F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40982"/>
    <w:multiLevelType w:val="multilevel"/>
    <w:tmpl w:val="D7F68E7A"/>
    <w:lvl w:ilvl="0">
      <w:start w:val="4"/>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9EC0299"/>
    <w:multiLevelType w:val="multilevel"/>
    <w:tmpl w:val="098A531A"/>
    <w:lvl w:ilvl="0">
      <w:start w:val="1"/>
      <w:numFmt w:val="decimal"/>
      <w:lvlText w:val="%1."/>
      <w:lvlJc w:val="left"/>
      <w:pPr>
        <w:ind w:left="360" w:hanging="360"/>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3F6416E7"/>
    <w:multiLevelType w:val="hybridMultilevel"/>
    <w:tmpl w:val="116CD8F4"/>
    <w:lvl w:ilvl="0" w:tplc="9C504E7C">
      <w:start w:val="1"/>
      <w:numFmt w:val="decimal"/>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6040306"/>
    <w:multiLevelType w:val="multilevel"/>
    <w:tmpl w:val="845C359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664A6BDC"/>
    <w:multiLevelType w:val="multilevel"/>
    <w:tmpl w:val="78EC8D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208225821">
    <w:abstractNumId w:val="4"/>
  </w:num>
  <w:num w:numId="2" w16cid:durableId="410739755">
    <w:abstractNumId w:val="1"/>
  </w:num>
  <w:num w:numId="3" w16cid:durableId="134955934">
    <w:abstractNumId w:val="3"/>
  </w:num>
  <w:num w:numId="4" w16cid:durableId="1322738456">
    <w:abstractNumId w:val="0"/>
  </w:num>
  <w:num w:numId="5" w16cid:durableId="14293033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C5E"/>
    <w:rsid w:val="00975C5E"/>
    <w:rsid w:val="00A820A0"/>
    <w:rsid w:val="00D875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5597E"/>
  <w15:chartTrackingRefBased/>
  <w15:docId w15:val="{120FC8E2-E4AA-42F0-A668-116FAF93A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C5E"/>
    <w:pPr>
      <w:spacing w:after="200" w:line="27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75C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5C5E"/>
    <w:rPr>
      <w:rFonts w:ascii="Tahoma" w:hAnsi="Tahoma" w:cs="Tahoma"/>
      <w:kern w:val="0"/>
      <w:sz w:val="16"/>
      <w:szCs w:val="16"/>
      <w14:ligatures w14:val="none"/>
    </w:rPr>
  </w:style>
  <w:style w:type="paragraph" w:styleId="Header">
    <w:name w:val="header"/>
    <w:basedOn w:val="Normal"/>
    <w:link w:val="HeaderChar"/>
    <w:uiPriority w:val="99"/>
    <w:semiHidden/>
    <w:unhideWhenUsed/>
    <w:rsid w:val="00975C5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75C5E"/>
    <w:rPr>
      <w:kern w:val="0"/>
      <w14:ligatures w14:val="none"/>
    </w:rPr>
  </w:style>
  <w:style w:type="paragraph" w:styleId="Footer">
    <w:name w:val="footer"/>
    <w:basedOn w:val="Normal"/>
    <w:link w:val="FooterChar"/>
    <w:uiPriority w:val="99"/>
    <w:semiHidden/>
    <w:unhideWhenUsed/>
    <w:rsid w:val="00975C5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75C5E"/>
    <w:rPr>
      <w:kern w:val="0"/>
      <w14:ligatures w14:val="none"/>
    </w:rPr>
  </w:style>
  <w:style w:type="paragraph" w:styleId="ListParagraph">
    <w:name w:val="List Paragraph"/>
    <w:basedOn w:val="Normal"/>
    <w:uiPriority w:val="34"/>
    <w:qFormat/>
    <w:rsid w:val="00975C5E"/>
    <w:pPr>
      <w:ind w:left="720"/>
      <w:contextualSpacing/>
    </w:pPr>
  </w:style>
  <w:style w:type="character" w:styleId="LineNumber">
    <w:name w:val="line number"/>
    <w:basedOn w:val="DefaultParagraphFont"/>
    <w:uiPriority w:val="99"/>
    <w:semiHidden/>
    <w:unhideWhenUsed/>
    <w:rsid w:val="00975C5E"/>
  </w:style>
  <w:style w:type="character" w:styleId="CommentReference">
    <w:name w:val="annotation reference"/>
    <w:basedOn w:val="DefaultParagraphFont"/>
    <w:uiPriority w:val="99"/>
    <w:semiHidden/>
    <w:unhideWhenUsed/>
    <w:rsid w:val="00975C5E"/>
    <w:rPr>
      <w:sz w:val="16"/>
      <w:szCs w:val="16"/>
    </w:rPr>
  </w:style>
  <w:style w:type="paragraph" w:styleId="CommentText">
    <w:name w:val="annotation text"/>
    <w:basedOn w:val="Normal"/>
    <w:link w:val="CommentTextChar"/>
    <w:uiPriority w:val="99"/>
    <w:semiHidden/>
    <w:unhideWhenUsed/>
    <w:rsid w:val="00975C5E"/>
    <w:pPr>
      <w:spacing w:line="240" w:lineRule="auto"/>
    </w:pPr>
    <w:rPr>
      <w:sz w:val="20"/>
      <w:szCs w:val="20"/>
    </w:rPr>
  </w:style>
  <w:style w:type="character" w:customStyle="1" w:styleId="CommentTextChar">
    <w:name w:val="Comment Text Char"/>
    <w:basedOn w:val="DefaultParagraphFont"/>
    <w:link w:val="CommentText"/>
    <w:uiPriority w:val="99"/>
    <w:semiHidden/>
    <w:rsid w:val="00975C5E"/>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75C5E"/>
    <w:rPr>
      <w:b/>
      <w:bCs/>
    </w:rPr>
  </w:style>
  <w:style w:type="character" w:customStyle="1" w:styleId="CommentSubjectChar">
    <w:name w:val="Comment Subject Char"/>
    <w:basedOn w:val="CommentTextChar"/>
    <w:link w:val="CommentSubject"/>
    <w:uiPriority w:val="99"/>
    <w:semiHidden/>
    <w:rsid w:val="00975C5E"/>
    <w:rPr>
      <w:b/>
      <w:bCs/>
      <w:kern w:val="0"/>
      <w:sz w:val="20"/>
      <w:szCs w:val="20"/>
      <w14:ligatures w14:val="none"/>
    </w:rPr>
  </w:style>
  <w:style w:type="paragraph" w:styleId="NormalWeb">
    <w:name w:val="Normal (Web)"/>
    <w:basedOn w:val="Normal"/>
    <w:uiPriority w:val="99"/>
    <w:semiHidden/>
    <w:unhideWhenUsed/>
    <w:rsid w:val="00975C5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nchor-text">
    <w:name w:val="anchor-text"/>
    <w:basedOn w:val="DefaultParagraphFont"/>
    <w:rsid w:val="00975C5E"/>
  </w:style>
  <w:style w:type="paragraph" w:styleId="Revision">
    <w:name w:val="Revision"/>
    <w:hidden/>
    <w:uiPriority w:val="99"/>
    <w:semiHidden/>
    <w:rsid w:val="00975C5E"/>
    <w:pPr>
      <w:spacing w:after="0" w:line="240" w:lineRule="auto"/>
    </w:pPr>
    <w:rPr>
      <w:kern w:val="0"/>
      <w14:ligatures w14:val="none"/>
    </w:rPr>
  </w:style>
  <w:style w:type="character" w:styleId="Strong">
    <w:name w:val="Strong"/>
    <w:basedOn w:val="DefaultParagraphFont"/>
    <w:uiPriority w:val="22"/>
    <w:qFormat/>
    <w:rsid w:val="00975C5E"/>
    <w:rPr>
      <w:b/>
      <w:bCs/>
    </w:rPr>
  </w:style>
  <w:style w:type="table" w:styleId="TableGrid">
    <w:name w:val="Table Grid"/>
    <w:basedOn w:val="TableNormal"/>
    <w:uiPriority w:val="39"/>
    <w:rsid w:val="00975C5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975C5E"/>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975C5E"/>
    <w:rPr>
      <w:rFonts w:ascii="Consolas" w:hAnsi="Consolas"/>
      <w:kern w:val="0"/>
      <w:sz w:val="21"/>
      <w:szCs w:val="21"/>
      <w14:ligatures w14:val="none"/>
    </w:rPr>
  </w:style>
  <w:style w:type="character" w:customStyle="1" w:styleId="mtext">
    <w:name w:val="mtext"/>
    <w:basedOn w:val="DefaultParagraphFont"/>
    <w:rsid w:val="00975C5E"/>
  </w:style>
  <w:style w:type="character" w:customStyle="1" w:styleId="mo">
    <w:name w:val="mo"/>
    <w:basedOn w:val="DefaultParagraphFont"/>
    <w:rsid w:val="00975C5E"/>
  </w:style>
  <w:style w:type="character" w:customStyle="1" w:styleId="mn">
    <w:name w:val="mn"/>
    <w:basedOn w:val="DefaultParagraphFont"/>
    <w:rsid w:val="00975C5E"/>
  </w:style>
  <w:style w:type="table" w:customStyle="1" w:styleId="PlainTable21">
    <w:name w:val="Plain Table 21"/>
    <w:basedOn w:val="TableNormal"/>
    <w:uiPriority w:val="42"/>
    <w:rsid w:val="00975C5E"/>
    <w:pPr>
      <w:spacing w:after="0" w:line="240" w:lineRule="auto"/>
    </w:pPr>
    <w:rPr>
      <w:lang w:val="en-IN"/>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16446</Words>
  <Characters>93745</Characters>
  <Application>Microsoft Office Word</Application>
  <DocSecurity>0</DocSecurity>
  <Lines>781</Lines>
  <Paragraphs>219</Paragraphs>
  <ScaleCrop>false</ScaleCrop>
  <Company>SpringerNature</Company>
  <LinksUpToDate>false</LinksUpToDate>
  <CharactersWithSpaces>109972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2</cp:revision>
  <dcterms:created xsi:type="dcterms:W3CDTF">2023-09-21T03:55:00Z</dcterms:created>
  <dcterms:modified xsi:type="dcterms:W3CDTF">2023-09-21T03:58:00Z</dcterms:modified>
</cp:coreProperties>
</file>