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D87D2" w14:textId="77777777" w:rsidR="00D7243D" w:rsidRDefault="00D7243D" w:rsidP="00D7243D">
      <w:pPr>
        <w:spacing w:after="0" w:line="240" w:lineRule="auto"/>
        <w:jc w:val="both"/>
        <w:rPr>
          <w:rFonts w:ascii="Garamond" w:hAnsi="Garamond"/>
          <w:b/>
          <w:bCs/>
        </w:rPr>
      </w:pPr>
      <w:r w:rsidRPr="00AC3C66">
        <w:rPr>
          <w:rFonts w:ascii="Garamond" w:hAnsi="Garamond"/>
          <w:b/>
          <w:bCs/>
        </w:rPr>
        <w:t>Assessment of two brands of fentanyl test strips with 251 synthetic opioids reveals “blind spots” in detection capabilities</w:t>
      </w:r>
    </w:p>
    <w:p w14:paraId="5DF06212" w14:textId="77777777" w:rsidR="00D7243D" w:rsidRPr="00AC3C66" w:rsidRDefault="00D7243D" w:rsidP="00D7243D">
      <w:pPr>
        <w:spacing w:after="0" w:line="240" w:lineRule="auto"/>
        <w:jc w:val="both"/>
        <w:rPr>
          <w:rFonts w:ascii="Garamond" w:hAnsi="Garamond"/>
          <w:b/>
          <w:bCs/>
        </w:rPr>
      </w:pPr>
    </w:p>
    <w:p w14:paraId="69EF441F" w14:textId="77777777" w:rsidR="00D7243D" w:rsidRDefault="00D7243D" w:rsidP="00D7243D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Kathleen L. Hayes, </w:t>
      </w:r>
      <w:proofErr w:type="spellStart"/>
      <w:r>
        <w:rPr>
          <w:rFonts w:ascii="Garamond" w:hAnsi="Garamond"/>
        </w:rPr>
        <w:t>Marya</w:t>
      </w:r>
      <w:proofErr w:type="spellEnd"/>
      <w:r>
        <w:rPr>
          <w:rFonts w:ascii="Garamond" w:hAnsi="Garamond"/>
        </w:rPr>
        <w:t xml:space="preserve"> Lieberman</w:t>
      </w:r>
    </w:p>
    <w:p w14:paraId="7A7BDAC9" w14:textId="77777777" w:rsidR="00D7243D" w:rsidRDefault="00D7243D" w:rsidP="000A5C51">
      <w:pPr>
        <w:rPr>
          <w:rFonts w:ascii="Garamond" w:hAnsi="Garamond"/>
          <w:b/>
          <w:bCs/>
        </w:rPr>
      </w:pPr>
    </w:p>
    <w:p w14:paraId="14C47E3B" w14:textId="2D6F1DB5" w:rsidR="00D7243D" w:rsidRPr="00666F01" w:rsidRDefault="00D7243D" w:rsidP="00666F01">
      <w:pPr>
        <w:jc w:val="center"/>
        <w:rPr>
          <w:rFonts w:ascii="Garamond" w:hAnsi="Garamond"/>
          <w:b/>
          <w:bCs/>
          <w:sz w:val="36"/>
          <w:szCs w:val="36"/>
        </w:rPr>
      </w:pPr>
      <w:r w:rsidRPr="00666F01">
        <w:rPr>
          <w:rFonts w:ascii="Garamond" w:hAnsi="Garamond"/>
          <w:b/>
          <w:bCs/>
          <w:sz w:val="36"/>
          <w:szCs w:val="36"/>
        </w:rPr>
        <w:t>Supporting Information</w:t>
      </w:r>
    </w:p>
    <w:p w14:paraId="53745100" w14:textId="4373174C" w:rsidR="00281FEE" w:rsidRDefault="00281FEE">
      <w:pPr>
        <w:pStyle w:val="TOC1"/>
        <w:tabs>
          <w:tab w:val="right" w:leader="underscore" w:pos="9350"/>
        </w:tabs>
        <w:rPr>
          <w:rFonts w:eastAsiaTheme="minorEastAsia" w:cstheme="minorBidi"/>
          <w:b w:val="0"/>
          <w:bCs w:val="0"/>
          <w:i w:val="0"/>
          <w:iCs w:val="0"/>
          <w:noProof/>
        </w:rPr>
      </w:pPr>
      <w:r>
        <w:rPr>
          <w:rFonts w:ascii="Garamond" w:hAnsi="Garamond"/>
          <w:b w:val="0"/>
          <w:bCs w:val="0"/>
        </w:rPr>
        <w:fldChar w:fldCharType="begin"/>
      </w:r>
      <w:r>
        <w:rPr>
          <w:rFonts w:ascii="Garamond" w:hAnsi="Garamond"/>
          <w:b w:val="0"/>
          <w:bCs w:val="0"/>
        </w:rPr>
        <w:instrText xml:space="preserve"> TOC \o "1-3" \h \z \u </w:instrText>
      </w:r>
      <w:r>
        <w:rPr>
          <w:rFonts w:ascii="Garamond" w:hAnsi="Garamond"/>
          <w:b w:val="0"/>
          <w:bCs w:val="0"/>
        </w:rPr>
        <w:fldChar w:fldCharType="separate"/>
      </w:r>
      <w:hyperlink w:anchor="_Toc145670185" w:history="1">
        <w:r w:rsidRPr="00EB6955">
          <w:rPr>
            <w:rStyle w:val="Hyperlink"/>
            <w:noProof/>
          </w:rPr>
          <w:t>Table S1: limit of detection for 251 compounds screened in this study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0544207" w14:textId="3B151DF9" w:rsidR="00281FEE" w:rsidRDefault="00281FEE">
      <w:pPr>
        <w:pStyle w:val="TOC1"/>
        <w:tabs>
          <w:tab w:val="right" w:leader="underscore" w:pos="9350"/>
        </w:tabs>
        <w:rPr>
          <w:rFonts w:eastAsiaTheme="minorEastAsia" w:cstheme="minorBidi"/>
          <w:b w:val="0"/>
          <w:bCs w:val="0"/>
          <w:i w:val="0"/>
          <w:iCs w:val="0"/>
          <w:noProof/>
        </w:rPr>
      </w:pPr>
      <w:hyperlink w:anchor="_Toc145670186" w:history="1">
        <w:r w:rsidRPr="00EB6955">
          <w:rPr>
            <w:rStyle w:val="Hyperlink"/>
            <w:noProof/>
          </w:rPr>
          <w:t>Figure S1: structures of non-fentanyl synthetic opioids excluded from structure analysis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B75C81B" w14:textId="2C1B997A" w:rsidR="00281FEE" w:rsidRDefault="00281FEE">
      <w:pPr>
        <w:pStyle w:val="TOC1"/>
        <w:tabs>
          <w:tab w:val="right" w:leader="underscore" w:pos="9350"/>
        </w:tabs>
        <w:rPr>
          <w:rFonts w:eastAsiaTheme="minorEastAsia" w:cstheme="minorBidi"/>
          <w:b w:val="0"/>
          <w:bCs w:val="0"/>
          <w:i w:val="0"/>
          <w:iCs w:val="0"/>
          <w:noProof/>
        </w:rPr>
      </w:pPr>
      <w:hyperlink w:anchor="_Toc145670187" w:history="1">
        <w:r w:rsidRPr="00EB6955">
          <w:rPr>
            <w:rStyle w:val="Hyperlink"/>
            <w:noProof/>
          </w:rPr>
          <w:t>Figure S2: Structures of synthetic precursors, intermediates, and impurities included in structure study (A) and excluded from structure study (B)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08A8B2C" w14:textId="09A1E5B6" w:rsidR="00281FEE" w:rsidRDefault="00281FEE">
      <w:pPr>
        <w:pStyle w:val="TOC1"/>
        <w:tabs>
          <w:tab w:val="right" w:leader="underscore" w:pos="9350"/>
        </w:tabs>
        <w:rPr>
          <w:rFonts w:eastAsiaTheme="minorEastAsia" w:cstheme="minorBidi"/>
          <w:b w:val="0"/>
          <w:bCs w:val="0"/>
          <w:i w:val="0"/>
          <w:iCs w:val="0"/>
          <w:noProof/>
        </w:rPr>
      </w:pPr>
      <w:hyperlink w:anchor="_Toc145670188" w:history="1">
        <w:r w:rsidRPr="00EB6955">
          <w:rPr>
            <w:rStyle w:val="Hyperlink"/>
            <w:noProof/>
          </w:rPr>
          <w:t>Table S2: 217 fentanyl analogs and fentanyl-related compounds included in structure study and their specific modifications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E0A0F3F" w14:textId="0AB77061" w:rsidR="00281FEE" w:rsidRDefault="00281FEE">
      <w:pPr>
        <w:pStyle w:val="TOC1"/>
        <w:tabs>
          <w:tab w:val="right" w:leader="underscore" w:pos="9350"/>
        </w:tabs>
        <w:rPr>
          <w:rFonts w:eastAsiaTheme="minorEastAsia" w:cstheme="minorBidi"/>
          <w:b w:val="0"/>
          <w:bCs w:val="0"/>
          <w:i w:val="0"/>
          <w:iCs w:val="0"/>
          <w:noProof/>
        </w:rPr>
      </w:pPr>
      <w:hyperlink w:anchor="_Toc145670189" w:history="1">
        <w:r w:rsidRPr="00EB6955">
          <w:rPr>
            <w:rStyle w:val="Hyperlink"/>
            <w:noProof/>
          </w:rPr>
          <w:t>Table S3: modifications that cause non-detection for both BTNX and DanceSafe FTS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22F7ABD2" w14:textId="01CC894F" w:rsidR="00281FEE" w:rsidRDefault="00281FEE">
      <w:pPr>
        <w:pStyle w:val="TOC1"/>
        <w:tabs>
          <w:tab w:val="right" w:leader="underscore" w:pos="9350"/>
        </w:tabs>
        <w:rPr>
          <w:rFonts w:eastAsiaTheme="minorEastAsia" w:cstheme="minorBidi"/>
          <w:b w:val="0"/>
          <w:bCs w:val="0"/>
          <w:i w:val="0"/>
          <w:iCs w:val="0"/>
          <w:noProof/>
        </w:rPr>
      </w:pPr>
      <w:hyperlink w:anchor="_Toc145670190" w:history="1">
        <w:r w:rsidRPr="00EB6955">
          <w:rPr>
            <w:rStyle w:val="Hyperlink"/>
            <w:noProof/>
          </w:rPr>
          <w:t>Table S4: modifications that cause non-detection for DanceSafe FTS without any co-occurring modifications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2875927" w14:textId="664CAED3" w:rsidR="00281FEE" w:rsidRDefault="00281FEE">
      <w:pPr>
        <w:pStyle w:val="TOC1"/>
        <w:tabs>
          <w:tab w:val="right" w:leader="underscore" w:pos="9350"/>
        </w:tabs>
        <w:rPr>
          <w:rFonts w:eastAsiaTheme="minorEastAsia" w:cstheme="minorBidi"/>
          <w:b w:val="0"/>
          <w:bCs w:val="0"/>
          <w:i w:val="0"/>
          <w:iCs w:val="0"/>
          <w:noProof/>
        </w:rPr>
      </w:pPr>
      <w:hyperlink w:anchor="_Toc145670191" w:history="1">
        <w:r w:rsidRPr="00EB6955">
          <w:rPr>
            <w:rStyle w:val="Hyperlink"/>
            <w:noProof/>
          </w:rPr>
          <w:t>Figure S3: UpSet plot of all compounds that are not detectable by DanceSafe FTS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6D73FA0B" w14:textId="37A80820" w:rsidR="00281FEE" w:rsidRDefault="00281FEE">
      <w:pPr>
        <w:pStyle w:val="TOC1"/>
        <w:tabs>
          <w:tab w:val="right" w:leader="underscore" w:pos="9350"/>
        </w:tabs>
        <w:rPr>
          <w:rFonts w:eastAsiaTheme="minorEastAsia" w:cstheme="minorBidi"/>
          <w:b w:val="0"/>
          <w:bCs w:val="0"/>
          <w:i w:val="0"/>
          <w:iCs w:val="0"/>
          <w:noProof/>
        </w:rPr>
      </w:pPr>
      <w:hyperlink w:anchor="_Toc145670192" w:history="1">
        <w:r w:rsidRPr="00EB6955">
          <w:rPr>
            <w:rStyle w:val="Hyperlink"/>
            <w:noProof/>
          </w:rPr>
          <w:t>Figure S4: Carbonyl modifications that do NOT cause non-detects for DanceSafe (on their own, without any co-occurring modifications)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54C5FC6" w14:textId="2A6C12D0" w:rsidR="00281FEE" w:rsidRDefault="00281FEE">
      <w:pPr>
        <w:pStyle w:val="TOC1"/>
        <w:tabs>
          <w:tab w:val="right" w:leader="underscore" w:pos="9350"/>
        </w:tabs>
        <w:rPr>
          <w:rFonts w:eastAsiaTheme="minorEastAsia" w:cstheme="minorBidi"/>
          <w:b w:val="0"/>
          <w:bCs w:val="0"/>
          <w:i w:val="0"/>
          <w:iCs w:val="0"/>
          <w:noProof/>
        </w:rPr>
      </w:pPr>
      <w:hyperlink w:anchor="_Toc145670193" w:history="1">
        <w:r w:rsidRPr="00EB6955">
          <w:rPr>
            <w:rStyle w:val="Hyperlink"/>
            <w:noProof/>
          </w:rPr>
          <w:t>Figure S5: UpSet plot of co-modifications that cause non-detection for BTNX FTS (including compounds ND by DanceSafe as well)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E02F870" w14:textId="468D6547" w:rsidR="00281FEE" w:rsidRDefault="00281FEE">
      <w:pPr>
        <w:pStyle w:val="TOC1"/>
        <w:tabs>
          <w:tab w:val="right" w:leader="underscore" w:pos="9350"/>
        </w:tabs>
        <w:rPr>
          <w:rFonts w:eastAsiaTheme="minorEastAsia" w:cstheme="minorBidi"/>
          <w:b w:val="0"/>
          <w:bCs w:val="0"/>
          <w:i w:val="0"/>
          <w:iCs w:val="0"/>
          <w:noProof/>
        </w:rPr>
      </w:pPr>
      <w:hyperlink w:anchor="_Toc145670194" w:history="1">
        <w:r w:rsidRPr="00EB6955">
          <w:rPr>
            <w:rStyle w:val="Hyperlink"/>
            <w:noProof/>
          </w:rPr>
          <w:t>Figure S6: Phenethyl modifications that inhibit BTNX detection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43019B6E" w14:textId="03ACB2AD" w:rsidR="00281FEE" w:rsidRDefault="00281FEE">
      <w:pPr>
        <w:pStyle w:val="TOC1"/>
        <w:tabs>
          <w:tab w:val="right" w:leader="underscore" w:pos="9350"/>
        </w:tabs>
        <w:rPr>
          <w:rFonts w:eastAsiaTheme="minorEastAsia" w:cstheme="minorBidi"/>
          <w:b w:val="0"/>
          <w:bCs w:val="0"/>
          <w:i w:val="0"/>
          <w:iCs w:val="0"/>
          <w:noProof/>
        </w:rPr>
      </w:pPr>
      <w:hyperlink w:anchor="_Toc145670195" w:history="1">
        <w:r w:rsidRPr="00EB6955">
          <w:rPr>
            <w:rStyle w:val="Hyperlink"/>
            <w:noProof/>
          </w:rPr>
          <w:t>Figure S7: Phenethyl modifications that do not inhibit BTNX detection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2FB4B463" w14:textId="55784B08" w:rsidR="00281FEE" w:rsidRDefault="00281FEE">
      <w:pPr>
        <w:pStyle w:val="TOC1"/>
        <w:tabs>
          <w:tab w:val="right" w:leader="underscore" w:pos="9350"/>
        </w:tabs>
        <w:rPr>
          <w:rFonts w:eastAsiaTheme="minorEastAsia" w:cstheme="minorBidi"/>
          <w:b w:val="0"/>
          <w:bCs w:val="0"/>
          <w:i w:val="0"/>
          <w:iCs w:val="0"/>
          <w:noProof/>
        </w:rPr>
      </w:pPr>
      <w:hyperlink w:anchor="_Toc145670196" w:history="1">
        <w:r w:rsidRPr="00EB6955">
          <w:rPr>
            <w:rStyle w:val="Hyperlink"/>
            <w:noProof/>
          </w:rPr>
          <w:t>Figure S8: left: N-(2C-B) Fentanyl (top) and N-(2C-C) Fentanyl (bottom) are detectable by BTNX FTS; right: structurally similar compounds N-(DOB) fentanyl (top) and N-(DOC) fentanyl (bottom) and N-(2C-I) Fentanyl (right) are not detectable by BTNX FTS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078F1804" w14:textId="4279033F" w:rsidR="00D7243D" w:rsidRDefault="00281FEE" w:rsidP="000A5C51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fldChar w:fldCharType="end"/>
      </w:r>
    </w:p>
    <w:p w14:paraId="20843526" w14:textId="77777777" w:rsidR="00D7243D" w:rsidRDefault="00D7243D" w:rsidP="000A5C51">
      <w:pPr>
        <w:rPr>
          <w:rFonts w:ascii="Garamond" w:hAnsi="Garamond"/>
          <w:b/>
          <w:bCs/>
        </w:rPr>
      </w:pPr>
    </w:p>
    <w:p w14:paraId="5E19B721" w14:textId="77777777" w:rsidR="00D7243D" w:rsidRDefault="00D7243D" w:rsidP="000A5C51">
      <w:pPr>
        <w:rPr>
          <w:rFonts w:ascii="Garamond" w:hAnsi="Garamond"/>
          <w:b/>
          <w:bCs/>
        </w:rPr>
      </w:pPr>
    </w:p>
    <w:p w14:paraId="23480010" w14:textId="77777777" w:rsidR="00D7243D" w:rsidRDefault="00D7243D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br w:type="page"/>
      </w:r>
    </w:p>
    <w:p w14:paraId="0C1A0519" w14:textId="64C98D8B" w:rsidR="000A5C51" w:rsidRDefault="000A5C51" w:rsidP="00D7243D">
      <w:pPr>
        <w:pStyle w:val="Heading1"/>
      </w:pPr>
      <w:bookmarkStart w:id="0" w:name="_Toc145670185"/>
      <w:r w:rsidRPr="00964809">
        <w:rPr>
          <w:b/>
          <w:bCs/>
        </w:rPr>
        <w:lastRenderedPageBreak/>
        <w:t xml:space="preserve">Table S1: </w:t>
      </w:r>
      <w:r>
        <w:t>limit of detection for 251 compounds screened in this study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4"/>
        <w:gridCol w:w="1440"/>
        <w:gridCol w:w="1440"/>
      </w:tblGrid>
      <w:tr w:rsidR="000A5C51" w:rsidRPr="00EA34C3" w14:paraId="616646FA" w14:textId="77777777" w:rsidTr="00A45DE0">
        <w:trPr>
          <w:trHeight w:val="960"/>
        </w:trPr>
        <w:tc>
          <w:tcPr>
            <w:tcW w:w="2304" w:type="dxa"/>
            <w:shd w:val="clear" w:color="auto" w:fill="auto"/>
            <w:vAlign w:val="center"/>
            <w:hideMark/>
          </w:tcPr>
          <w:p w14:paraId="5D42385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Compound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50776A0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BTNX</w:t>
            </w:r>
            <w:r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limit of detection (</w:t>
            </w: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ng/mL</w:t>
            </w:r>
            <w:r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102B1F8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DanceSafe</w:t>
            </w:r>
            <w:r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limit of detection (ng/mL)</w:t>
            </w:r>
          </w:p>
        </w:tc>
      </w:tr>
      <w:tr w:rsidR="000A5C51" w:rsidRPr="00EA34C3" w14:paraId="2B98506D" w14:textId="77777777" w:rsidTr="00A45DE0">
        <w:trPr>
          <w:trHeight w:val="240"/>
        </w:trPr>
        <w:tc>
          <w:tcPr>
            <w:tcW w:w="5184" w:type="dxa"/>
            <w:gridSpan w:val="3"/>
            <w:shd w:val="clear" w:color="auto" w:fill="auto"/>
            <w:noWrap/>
            <w:vAlign w:val="center"/>
          </w:tcPr>
          <w:p w14:paraId="2BBDCE19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Fentanyl analogs</w:t>
            </w:r>
          </w:p>
        </w:tc>
      </w:tr>
      <w:tr w:rsidR="000A5C51" w:rsidRPr="00EA34C3" w14:paraId="76316A2F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D523A0C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(±)-cis-3-methyl Butyryl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68986A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50043B0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4D20B905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0C39691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(±)-cis-3-methyl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A741E8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3C30EE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7BC30FB7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7B66D89E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(±)-cis-3-methyl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391238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20BDA50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24F67CC2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53EEBD3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(±)-cis-3-methyl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Thiofentanyl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9E9B95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679426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0BEC05AA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F1CEFA0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(±)-cis-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Isofentanyl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4219C1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86E5629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765CEFC9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78A20905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(±)-trans-3-methyl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B4102D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817066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237A0238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667DA78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(±)-trans-3-methyl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Thiofentanyl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9350F8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3A1710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157702C5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AB3EEAB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2,2,3,3-tetramethyl-Cyclopropyl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3D7E52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C7F94A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7603412D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1B1FE36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2,3-Benzodioxole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4720B6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62C213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19FA8A3E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75E84166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2',3'-dimethoxy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A21CF2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E15EB8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7FF13805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B963654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2,3-seco-Fentanyl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CAF0B2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24AF04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5FA68261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3FF22A8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2',4'-dimethoxy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DE1773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DA6B62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338D5C0D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1E4B462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2',5'-dimethoxy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DE8D1B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7C2499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4C354F22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1113BC8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2',6'-dimethoxy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D2F586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C600F3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44704CE9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4299921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2'-fluoro ortho-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AE44F4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3C2D4F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37F918CE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343704C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2'-Fluorofentanyl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D37CB6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084212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0128E25B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A397ACA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2'-methyl Acetyl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A287D10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E5294F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6CE93B5D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88079C1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2'-methyl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3CB998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4CDF97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65B01845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A974626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3',4'-dimethoxy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86AFC7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B653BB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7CE8FF3A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F9FEB87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3',5'-dimethoxy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51B796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A0E2D3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569F58AD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1943E06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3'-fluoro ortho-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F1C19A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4114C0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5BA4923C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A19C97A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3'-Fluorofentanyl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A5324F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2BEC55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50B666C5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38AF185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3'-methyl Acetyl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4606079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061BDA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25713BF1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0917401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3'-methyl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71BF51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695A1E9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662567A0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4154D4B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4-Anilino-1-Boc-piperidine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042E75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1B1340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5A5CA285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117D30A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4'-fluoro, para-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(±)-trans-3-methyl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A08203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4C9BCC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0C38A58E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ED39BF0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4'-Fluorofentanyl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71214F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BBA115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2644A1F1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7433F5B9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4'-methyl Acetyl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866C2C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94C116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1B57E0B5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2056841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4'-methyl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47D46F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517C11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59622811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5544690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4-methyl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D23CEB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1BF0CF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4BF3DC68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5A7EC12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4-Phenyl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618247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73CA0D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49925FCF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55B5C5E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Acetyl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CF3732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295029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17725B0D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F725E12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Acetyl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18F9229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BE6FC8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02A0D182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91BC862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Acrylfentanyl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9E3161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7D35CE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4DC30C25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E9220CB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Alfentanil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701114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F0068D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459894B3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EB5D403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Benzodioxole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093587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FB6DF1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5ECD1F1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98D64BB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Benzyl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Acrylfentanyl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05E1B4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5490EE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45738413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7E2E7C29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Benzyl Carfentanil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85E23A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E8BD4E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3364C80A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7B9EA4CA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Benzyl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024DC10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11AFCE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27698D6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C5B025F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Butyryl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A76CF1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AF3009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0517BE6A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76249EA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Butyryl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0BA50E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6BE7EE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6031047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7AF08F18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Carfentanil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9AE7A7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59CECB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32B4EB7D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3850B9E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Crotonyl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21B83B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497E83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6E842EF3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1BADBE5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Cyclobutyl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892D6F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44D24A9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014C4295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00A0C06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Cyclohexyl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C7C23C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176B00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44B65FC0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5A30486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Cyclopentenyl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9F183F0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15F6BC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3AE4C214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38413E8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Cyclopentyl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CFC715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B94EA1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1C5CEF5F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74F657AC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Cyclopropaneacetyl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98E5C9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582F77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016CCAD7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457C024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Cyclopropyl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572FA80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700B6A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1B33604C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5AE523A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Despropionyl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2'-fluoro ortho-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B9556C9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B2F288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7597638B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D020A7E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Despropionyl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meta-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Methylfentanyl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259572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871ECD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34C2033A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BD2C63A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Despropionyl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ortho-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00B8D4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638312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3F89FFC0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202970C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Despropionyl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para-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8696C1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F63B7A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65BD6AAB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C25406B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Ethoxyacetyl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C25104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4EE519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</w:tr>
      <w:tr w:rsidR="000A5C51" w:rsidRPr="00EA34C3" w14:paraId="7244A605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EB20747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ECDEA8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CAA748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1F1695C2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EA20540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Fentanyl Carbamate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8B056C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FFD9A5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470E574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07BF603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Fentanyl Methyl Carbamate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E99B65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9F42A7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6AEFDFB3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C36E0D0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FIBF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05B50D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A3A558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09FDC8C5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F65D70F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0F805D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6049CB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4ABCE3B5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80BD354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3-furancarboxamide isomer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8B72C5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62CAB8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2DA76B62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B788127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8FF8C4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EB6960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261899E2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ACF4F58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Furanylethyl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E23940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5F36939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562B546F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8D43557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Heptanoyl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00F13F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D7D9789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1F9B659A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753154B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Hexanoyl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964B87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805550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1F10A32B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795950C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Isobutyryl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083A78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5BDD7E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3CC06AE4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C5071D3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Isovaleryl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52B974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45645C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4E355628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CD1871E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Acrylfentanyl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D395F0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CFF037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7A8D0BF8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F371984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FDAC6C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7079FD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254DBD6B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01120E8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C2828D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BB3A1A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7A91CC24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268705D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Valeryl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BAB65F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974A2A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17D41430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651869A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Fluorobutyryl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0A58FC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A8A546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39077629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E172E15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A4FC1C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0C8F90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29C5A392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E4CE832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Fluoroisobutyryl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774C1A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535BDF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0ABA1E2E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E20CED0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meta-methoxy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BAAD2E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36AFEB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</w:tr>
      <w:tr w:rsidR="000A5C51" w:rsidRPr="00EA34C3" w14:paraId="44C12B38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1247592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meta-methyl Acetyl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EBF37F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8D37F2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64D4A92F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1A3E473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meta-methyl Cyclopropyl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77FF93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388092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5D1358CD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D6B65DC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meta-methyl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C2F977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8D1A0D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1C636812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A42995F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meta-methyl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802B6B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B2959B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6EA4AA40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C9C42EC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Methylfentanyl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1C01D0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227098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0BD33D6C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E244AEB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Methacrylfentanyl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15AE1F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69C0E0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11BA0500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1E81D05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0AE18E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1FEA98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53FD6DA9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85E7A06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N-(2,5-DMA)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B7C100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17FEEE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77D02B5C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C64C08A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N-(2-APB)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03B474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D2B0E4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403C2EFE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81C6807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N-(2C-B)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4CF94E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A90633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5B257B4D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FE3AE92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N-(2C-B-fly)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CAD113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67B818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4056A0F2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7F80F97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N-(2C-C)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27AECC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0DB18E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6B75DCC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6692DA4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N-(2C-D)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C08E29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BE997E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29F692C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3A37FEF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N-(2C-E)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26FABC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11E7EE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1089D7E8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73697444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N-(2C-G)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F9E59B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8E411C0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01641FB3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32C9B01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N-(2C-I)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1431FE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72C812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69F1AF6C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7920B7D1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N-(2C-iP)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738CA0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8AC6D80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3304110B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77E3BFF6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N-(2C-N)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74838A0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8B1407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42A18068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E0EA2B8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N-(2C-P)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28550D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F7C67A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14363458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8C7F098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N-(2C-T)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965D6C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2EC744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1B978E6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7E82D84D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N-(2C-T-2)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CB0F4F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BB360D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5904CDBB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03E948E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N-(2C-T-4)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BD5D99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6092CB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483DB7C3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8555EC5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N-(2C-T-7)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E216B4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31C859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13DC87DD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2BF9FBE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N-(2C-TFM)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C5FDEB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4EFF02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2FF2D66F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E54D7F8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N-(3,4,5-TMA)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7EDFEC9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0545FF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0F9B3B54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2192749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N-(3C-B-fly)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A04CF8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599FD6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0A86B03C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13FB000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N-(3-ethylindole)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34FC97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6F0AF6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2BED6D3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C2393C8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N-(6-APB)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BE9636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39666A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5A67F1CD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E838835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N-(6-APDB)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70D400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25F3B0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0E1E6064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0B42E25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N-(DOB)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B5B3820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5851909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6E6D5550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E648204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N-(DOBU)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0DCBB4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F0A6FB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60958B4A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736ECBFB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N-(DOC)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C94480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F9B36E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4DCA6E2D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40D7424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N-(DOET)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32D763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21E41A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7EA1490B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9F19680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N-(DOI)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427AAC0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0CE8A6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45FA7597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C7C15D9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N-(DOM)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F5EDA3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4E5FBD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5BAA72D0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47DF494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N-(MDA)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F1C999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73E4A0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09209551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5037CF7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N-(Phentermine)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1DDDCA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767EDF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072E5CF1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20CF893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N,N</w:t>
            </w:r>
            <w:proofErr w:type="gram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Dimethylamido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despropionyl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6A9096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DDB754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5B8DE0A9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8B0359D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N-benzyl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B05740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B40AF3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5EAD587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CF0A8E1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N-benzyl para-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Cyclopropyl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78BB8B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63B5EB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3FD86B57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B2799E2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N-benzyl para-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94745F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E543740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479C44A8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C9AC151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N-Benzyl phenyl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7F7430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3D32E19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621E6FE4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102B720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N-methyl Cyclopropyl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038152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2903A6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5AE563E9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4B7672D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N-methyl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Norcarfentanil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AFE120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006408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7B34F683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D36D3B0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N-methyl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B63CBF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E93E7E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1E9CD48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9E1FF1E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Norcarfentanil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E0501B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12048F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12864587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191DE84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4122C8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842B77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41077A4E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425FCF9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Norsufentanil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066A76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D304D0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3B8F5DDD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6EBE11F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Ocfentanil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228337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B4BF1F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69C5B505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610B0CB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Acrylfentanyl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95B167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67AA2D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498FA3CB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0BE7361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55D460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65442B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05BC5DD1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68B89A0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Valeryl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22B81A9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A1A159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647B3867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667C15E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Fluorobutyryl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571ED9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EB4ADC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3D9F339B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62FBF73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0D09E8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E5E95A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4E954E08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F8B8D5D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Fluoroisobutyryl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7BAEA4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8BA4FD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3B0057AC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0DF76D3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ortho-isopropyl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7DE686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A57F28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76A53F7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7303C86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ortho-methoxy Butyryl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08EAEC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CD3064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</w:tr>
      <w:tr w:rsidR="000A5C51" w:rsidRPr="00EA34C3" w14:paraId="36F4E0E0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C80985D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 xml:space="preserve">ortho-methoxy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C62036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72A25B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</w:tr>
      <w:tr w:rsidR="000A5C51" w:rsidRPr="00EA34C3" w14:paraId="04CC1487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B63C897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ortho-methyl Acetyl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E13332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19F3BF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6E84981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43C2F86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ortho-methyl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Acrylfentanyl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3F7EF2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99EDCA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29CDA228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FCB6984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ortho-methyl Cyclopropyl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99BF1F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E9DE10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501BFDF1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0D29440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ortho-methyl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98E2C2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E41746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0826951D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CE9F4EB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ortho-methyl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665CA9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A18E56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3225868A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B333F71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ortho-methyl Phenyl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815BDF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524DC5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6D96F6CF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4A737EB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Methylfentanyl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E191FC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4E48389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1594ACFC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3874D72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Bromofentanyl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8B2FE2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5CC318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3B70B3B2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3BD0815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Acrylfentanyl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5EBBA8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F5F05D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54A6A629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DAA8748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Cyclobutyl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214CA4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2A08F4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5669CA47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8415248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Cyclopentyl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CFE506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35F346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2A817924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381D97D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Cyclopropyl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781662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A37D209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5F952000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41113B3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E2D87A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3B9F26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428A7FC0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76F97DE2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3-furancarboxamide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C5F37C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BEC47C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48CEFEE4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653B626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47FC1F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442269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16319BA3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81545B9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Valeryl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3209C5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51A1F5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</w:tr>
      <w:tr w:rsidR="000A5C51" w:rsidRPr="00EA34C3" w14:paraId="3AD054E1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82C6AD3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Chloroacetyl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B0AD36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95C08F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5E920DEC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5550637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Chlorobutyryl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9DC5AF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599F67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4E06254F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42D01E2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DAE0B3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8F08409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3F824FB4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CD231F2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Chloroisobutyryl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6D3007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7C65A4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</w:tr>
      <w:tr w:rsidR="000A5C51" w:rsidRPr="00EA34C3" w14:paraId="64EF71E2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538742D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4-ANBP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1CD964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70AD08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1FBD9AC8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0F0E1F0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Acrylfentanyl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418912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D862EC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57F56D9E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7E7A254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Crotonyl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C4B48C9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F33F97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283037B5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7D7B331E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Cyclopentyl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A64F53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E21225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02583B38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CD5E023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Cyclopropyl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404803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BB6E41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19B3362B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DE47B0F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151AC4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54A97E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584F39FB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B31C5A6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3-furancarboxamide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F78235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EF140C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25CEDCD8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72703FA7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746D1F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2F1EAF0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25C49DC1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BFB1447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Tetrahydrofuran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A45980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AE6DD4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65241258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2E4B33C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Valeryl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ABCA82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28C22E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</w:tr>
      <w:tr w:rsidR="000A5C51" w:rsidRPr="00EA34C3" w14:paraId="36CCCC28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3E0A1AC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Fluoroacetyl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BA705F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19BF32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35CD2529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9C0E6F5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Fluorobutyryl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869295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563840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7CB7A0F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A177235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0852CB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010B9E0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605CA64A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BA6EE5C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para-hydroxy Butyryl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E1315F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D3E76B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1FC1394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D64490F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para-methoxy Acetyl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B53BF0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6D4760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6D18785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2BEEB86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para-methoxy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Acrylfentanyl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15E5D4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C2C5DD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178896BE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ECD7D47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para-methoxy Butyryl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C4C02F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B1A35A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3170C853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E0BB968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para-methoxy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2D4C86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81A3BB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5C185895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EC1D585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 xml:space="preserve">para-methoxy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D29201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DC0E4D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71E291D4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D0B40B8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para-methoxy Tetrahydrofuran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3BE9E99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2D71F8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5D6DF872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C016CE7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para-methoxy Valeryl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DBB893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E8B349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68368D32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EE11AF5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Methoxyfentanyl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CD4184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FB4052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</w:tr>
      <w:tr w:rsidR="000A5C51" w:rsidRPr="00EA34C3" w14:paraId="3D89CBB8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FD3A3E3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para-methyl Acetyl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543047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70E601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7CF89A2E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A591880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para-methyl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Acrylfentanyl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70DCB5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73F284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6D2FAEF7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83FE2F9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para-methyl Butyryl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5F36BD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67DA500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282947BE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9581BE3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para-methyl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Cyclopentyl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432AB8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6EA5E1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09295129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2B20942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para-methyl Cyclopropyl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319FC8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6F9687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4B6D11AE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11B40A7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para-methyl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D8C075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002185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</w:tr>
      <w:tr w:rsidR="000A5C51" w:rsidRPr="00EA34C3" w14:paraId="1939A10C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24C2A03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para-methyl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Isobutyryl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EF47AD9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419B4C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090F844D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2E3FFFB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para-methyl 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FE029F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5B76E4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033C53BC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35328E8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para-methyl Tetrahydrofuran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855293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61A1FA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76FD2FE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C650A85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Methylfentanyl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B51652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CA1D1D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1002D83C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A238D3A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Toluoyl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0EDE1E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0FF5F9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373FB6CD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82E2813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Phenoxyacetyl</w:t>
            </w:r>
            <w:proofErr w:type="spellEnd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DC4362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B5F049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066882F4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25494E4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Phenyl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1E0AE1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382A7B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74E21A2F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727486F5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Phenylacetyl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B6A474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73E878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09D127F2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1137C9B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Pivaloyl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39FFFC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C245B59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694EC961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7F634C0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Remifentanil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B526850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378B89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7F000881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E907B7D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Remifentanil Acid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7DE177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E362A4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3C559060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F5337AC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Senecioylfentanyl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68B903B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32923F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690A3B3A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9907DF4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Sufentanil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73CD3A0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38FA71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18F46FC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88F157C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Tetrahydrofuran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43801B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3A70194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18D7E7F7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7470ACB5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Tetrahydrofuran fentanyl 3-tetrahydrofurancarboxamide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19E9B49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CB7F8F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52621798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DEAB158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Tetrahydrothiophene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FA242C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EE9976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581C4938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82FFF82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Thienyl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469D72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B708E9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16922E82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031D311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Thiofentanyl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27B185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761309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10BBF077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010EEB4D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Thiophene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46593A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7DF6895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3BEAE872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504B63D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Thiophene fentanyl 3-thiophenecarboxamide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0CFEDB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3DE8D9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</w:tr>
      <w:tr w:rsidR="000A5C51" w:rsidRPr="00EA34C3" w14:paraId="361A3512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DE42A5E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Tigloyl</w:t>
            </w:r>
            <w:proofErr w:type="spellEnd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53A208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1FEC6B7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7C4E6D54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672BE2B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Valeryl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AF64E2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621733A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</w:tr>
      <w:tr w:rsidR="000A5C51" w:rsidRPr="00EA34C3" w14:paraId="14609012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67C53A0E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α'-methoxy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45125B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821D12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7C5ED70A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783B50A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α-methyl Acetyl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2C52AC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1080970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5FAA6383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D6C942A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α'-methyl Butyryl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97D011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B9F0C5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16574D1E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6B891FA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α-methyl Butyryl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1C4E13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8FFBF36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3828E335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E362ADA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α-methyl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F16B47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515960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6B98508E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3A1343C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α-methyl 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Thiofentanyl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A5D9C5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442A3F1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3BC8DE62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4D574907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β-hydroxy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8996BA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0C4DFC2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184B2570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4082554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β-</w:t>
            </w:r>
            <w:proofErr w:type="spellStart"/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Hydroxythioacetylfentanyl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78CC52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E75625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117BC03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15E7EE24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β-</w:t>
            </w:r>
            <w:proofErr w:type="spellStart"/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Hydroxythiofentanyl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DA7943F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0EF256E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64340E9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53898386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β-methyl Acetyl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D87967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5A3B3C3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</w:tr>
      <w:tr w:rsidR="000A5C51" w:rsidRPr="00EA34C3" w14:paraId="6CF5C524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3C208D06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β-methyl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7CEF4A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98D4DFD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</w:tr>
      <w:tr w:rsidR="000A5C51" w:rsidRPr="00EA34C3" w14:paraId="2ECFB48F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14:paraId="2B98D4F0" w14:textId="77777777" w:rsidR="000A5C51" w:rsidRPr="00EA34C3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β'-Phenyl fentanyl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12DD388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618C1CC" w14:textId="77777777" w:rsidR="000A5C51" w:rsidRPr="00EA34C3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6F4716E7" w14:textId="77777777" w:rsidTr="00A45DE0">
        <w:trPr>
          <w:trHeight w:val="240"/>
        </w:trPr>
        <w:tc>
          <w:tcPr>
            <w:tcW w:w="5184" w:type="dxa"/>
            <w:gridSpan w:val="3"/>
            <w:shd w:val="clear" w:color="auto" w:fill="auto"/>
            <w:noWrap/>
            <w:vAlign w:val="center"/>
          </w:tcPr>
          <w:p w14:paraId="714E98C1" w14:textId="2FAC2334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14:ligatures w14:val="none"/>
              </w:rPr>
              <w:t>Synthetic precursors, intermediates, impurities</w:t>
            </w:r>
          </w:p>
        </w:tc>
      </w:tr>
      <w:tr w:rsidR="000A5C51" w:rsidRPr="00EA34C3" w14:paraId="2F755EAB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15468040" w14:textId="77777777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sz w:val="18"/>
                <w:szCs w:val="18"/>
              </w:rPr>
              <w:lastRenderedPageBreak/>
              <w:t>4-Anilino-1-benzylpiperidine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CB2D31E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35A04C3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51B605B5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44BD97F1" w14:textId="77777777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sz w:val="18"/>
                <w:szCs w:val="18"/>
              </w:rPr>
              <w:t xml:space="preserve">4-Anilinopiperidine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87ADFE1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CEB80B8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034DEFD1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4F05DC0D" w14:textId="2E1DF768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sz w:val="18"/>
                <w:szCs w:val="18"/>
              </w:rPr>
              <w:t>4-Piperidone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ED7BCC2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57136BE" w14:textId="7C662540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</w:tr>
      <w:tr w:rsidR="000A5C51" w:rsidRPr="00EA34C3" w14:paraId="17A58F55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5FF5E1C4" w14:textId="4EA9278C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sz w:val="18"/>
                <w:szCs w:val="18"/>
              </w:rPr>
              <w:t>N-Benzyl-4-piperidone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6E308EC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EDA4C14" w14:textId="467AE33D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</w:tr>
      <w:tr w:rsidR="000A5C51" w:rsidRPr="00EA34C3" w14:paraId="4C998A17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4578714B" w14:textId="4A5F0CBC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sz w:val="18"/>
                <w:szCs w:val="18"/>
              </w:rPr>
              <w:t>NPP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89F13AD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9C2ADFC" w14:textId="736C81CF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</w:tr>
      <w:tr w:rsidR="000A5C51" w:rsidRPr="00EA34C3" w14:paraId="7D5D0C91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395383A0" w14:textId="77777777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>4-ANPP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3ED60D9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4A948DC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2EC0709D" w14:textId="77777777" w:rsidTr="00A45DE0">
        <w:trPr>
          <w:trHeight w:val="240"/>
        </w:trPr>
        <w:tc>
          <w:tcPr>
            <w:tcW w:w="5184" w:type="dxa"/>
            <w:gridSpan w:val="3"/>
            <w:shd w:val="clear" w:color="auto" w:fill="auto"/>
            <w:noWrap/>
            <w:vAlign w:val="bottom"/>
          </w:tcPr>
          <w:p w14:paraId="75B7FF0C" w14:textId="1A484E8C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14:ligatures w14:val="none"/>
              </w:rPr>
              <w:t>Non-fentanyl synthetic opioids</w:t>
            </w:r>
          </w:p>
        </w:tc>
      </w:tr>
      <w:tr w:rsidR="000A5C51" w:rsidRPr="00EA34C3" w14:paraId="526A6AA1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27ACF740" w14:textId="3B787132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>2-fluoro MT-45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1961F47" w14:textId="50711B4F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73AB624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0C66AC15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57897D60" w14:textId="169B7065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sz w:val="18"/>
                <w:szCs w:val="18"/>
              </w:rPr>
              <w:t xml:space="preserve">2-fluoro </w:t>
            </w:r>
            <w:proofErr w:type="spellStart"/>
            <w:r w:rsidRPr="00BB54B2">
              <w:rPr>
                <w:rFonts w:ascii="Garamond" w:hAnsi="Garamond" w:cs="Calibri"/>
                <w:sz w:val="18"/>
                <w:szCs w:val="18"/>
              </w:rPr>
              <w:t>Viminol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09BB260" w14:textId="1E3175A6" w:rsidR="000A5C51" w:rsidRPr="00BB54B2" w:rsidRDefault="000A5C51" w:rsidP="004936E1">
            <w:pPr>
              <w:spacing w:after="0" w:line="240" w:lineRule="auto"/>
              <w:ind w:left="720" w:hanging="720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016F94D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3010EBD4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59E46271" w14:textId="64339560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sz w:val="18"/>
                <w:szCs w:val="18"/>
              </w:rPr>
              <w:t>2-methyl AP-237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9A1751E" w14:textId="6C5EE7A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216CF06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0EC0F55C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1433E4E8" w14:textId="29F6770B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3,4-Ethylenedioxy U-47700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5E1574C" w14:textId="0FE9E031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0DECF3B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6AA6A5FA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1B91859E" w14:textId="6F419B70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3,4-Ethylenedioxy U-51754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8BFC4E8" w14:textId="1A4A6848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FF1CF33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7F080E59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163A487B" w14:textId="42F50B9A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3,4-Methylenedioxy U-47700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4FB564C" w14:textId="338F59A4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92A839E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179CE300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731B773F" w14:textId="4DCAECC9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4-phenyl U-51754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FBAA318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60FCF9F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2A236E1B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78BD417A" w14:textId="7CEAACB0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>AH 7921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F85D44B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C2DF52D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34C2F1B7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2C43C279" w14:textId="51EFDBB1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sz w:val="18"/>
                <w:szCs w:val="18"/>
              </w:rPr>
              <w:t xml:space="preserve">AP-237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E886C6E" w14:textId="1D6EA6FF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2B494F3" w14:textId="3574B286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</w:tr>
      <w:tr w:rsidR="000A5C51" w:rsidRPr="00EA34C3" w14:paraId="50B675DC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35BFBF3D" w14:textId="79CBE399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sz w:val="18"/>
                <w:szCs w:val="18"/>
              </w:rPr>
              <w:t xml:space="preserve">AP-238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818651F" w14:textId="390943E0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AEC278E" w14:textId="24BCDC8F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</w:tr>
      <w:tr w:rsidR="000A5C51" w:rsidRPr="00EA34C3" w14:paraId="2B79E0BF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02D45BC2" w14:textId="1DE75DAB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BB54B2">
              <w:rPr>
                <w:rFonts w:ascii="Garamond" w:hAnsi="Garamond" w:cs="Calibri"/>
                <w:sz w:val="18"/>
                <w:szCs w:val="18"/>
              </w:rPr>
              <w:t>Brorphine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7D0C4FF" w14:textId="337DCDE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F2221DD" w14:textId="58F19200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</w:tr>
      <w:tr w:rsidR="000A5C51" w:rsidRPr="00EA34C3" w14:paraId="59A35953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7DAFC178" w14:textId="500130FA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sz w:val="18"/>
                <w:szCs w:val="18"/>
              </w:rPr>
              <w:t>Etonitazene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A9E20BD" w14:textId="7C50F579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F5ACE25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2A630773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6AA6B6F7" w14:textId="58C0C813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>Isopropyl U-47700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8C61E90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38F4552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0543C1A4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34218425" w14:textId="76C87843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BB54B2">
              <w:rPr>
                <w:rFonts w:ascii="Garamond" w:hAnsi="Garamond" w:cs="Calibri"/>
                <w:sz w:val="18"/>
                <w:szCs w:val="18"/>
              </w:rPr>
              <w:t>Isotonitazene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4D75038" w14:textId="48E62C00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32D207A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32FE6D97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1368517A" w14:textId="03BA89BF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BB54B2">
              <w:rPr>
                <w:rFonts w:ascii="Garamond" w:hAnsi="Garamond" w:cs="Calibri"/>
                <w:sz w:val="18"/>
                <w:szCs w:val="18"/>
              </w:rPr>
              <w:t>Metonitazene</w:t>
            </w:r>
            <w:proofErr w:type="spellEnd"/>
            <w:r w:rsidRPr="00BB54B2">
              <w:rPr>
                <w:rFonts w:ascii="Garamond" w:hAnsi="Garamond" w:cs="Calibri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40A5ED5" w14:textId="4132DE62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CE4DCFB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36312FB3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65BEFC9D" w14:textId="26430AFA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>MT-45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AEE0D2A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97C074F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3C758410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17FFC33E" w14:textId="7508E133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>N,N</w:t>
            </w:r>
            <w:proofErr w:type="gramEnd"/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>-</w:t>
            </w:r>
            <w:proofErr w:type="spellStart"/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>didesmethyl</w:t>
            </w:r>
            <w:proofErr w:type="spellEnd"/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U-47700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9F1D380" w14:textId="578A1C08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D4BB542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6CE1D227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0358208D" w14:textId="70B44D32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>N-</w:t>
            </w:r>
            <w:proofErr w:type="spellStart"/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>desmethyl</w:t>
            </w:r>
            <w:proofErr w:type="spellEnd"/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U-47700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6E56051" w14:textId="6862553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8ACEBE1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25FFB3B7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2E4823F2" w14:textId="5002781D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>N-methyl U-47931E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097C578" w14:textId="1F6C17EB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97F5C2A" w14:textId="3B219C62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7A8BCFC9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5D9E4214" w14:textId="09C6E19B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sz w:val="18"/>
                <w:szCs w:val="18"/>
              </w:rPr>
              <w:t>O-</w:t>
            </w:r>
            <w:proofErr w:type="spellStart"/>
            <w:r w:rsidRPr="00BB54B2">
              <w:rPr>
                <w:rFonts w:ascii="Garamond" w:hAnsi="Garamond" w:cs="Calibri"/>
                <w:sz w:val="18"/>
                <w:szCs w:val="18"/>
              </w:rPr>
              <w:t>Desmethyl</w:t>
            </w:r>
            <w:proofErr w:type="spellEnd"/>
            <w:r w:rsidRPr="00BB54B2">
              <w:rPr>
                <w:rFonts w:ascii="Garamond" w:hAnsi="Garamond" w:cs="Calibri"/>
                <w:sz w:val="18"/>
                <w:szCs w:val="18"/>
              </w:rPr>
              <w:t xml:space="preserve">-cis-tramadol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B59E7DD" w14:textId="13792BDA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320C0A8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1FDFEA8F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60AF3B4B" w14:textId="2DC9AE75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BB54B2">
              <w:rPr>
                <w:rFonts w:ascii="Garamond" w:hAnsi="Garamond" w:cs="Calibri"/>
                <w:sz w:val="18"/>
                <w:szCs w:val="18"/>
              </w:rPr>
              <w:t>Piperidylthiambutene</w:t>
            </w:r>
            <w:proofErr w:type="spellEnd"/>
            <w:r w:rsidRPr="00BB54B2">
              <w:rPr>
                <w:rFonts w:ascii="Garamond" w:hAnsi="Garamond" w:cs="Calibri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D828E07" w14:textId="2A94124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48F7DF4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628C70B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6C363F85" w14:textId="2D368C5B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>Propyl U-47700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82FCDC5" w14:textId="0D8DFD98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CF5F387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5DCD20C9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40CCDAD2" w14:textId="20B34E56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sz w:val="18"/>
                <w:szCs w:val="18"/>
              </w:rPr>
              <w:t>Tianeptine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DF388ED" w14:textId="1B4674DB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2D8AF62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1A4AC95B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216FA539" w14:textId="19D0F377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>U-47700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3224C41" w14:textId="78FDB7B8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5D43D91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135E0FC5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421B6E31" w14:textId="0018D4E1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>U-47931E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15F283E" w14:textId="3A12233E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A978F38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6F2D287F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1A8FA36E" w14:textId="53AB7B80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>U-48520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37D628B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C3A2F15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6E460126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3277713F" w14:textId="74ADCD71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>U-48753E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B4040F3" w14:textId="64DEC6FB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B08738E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4F608A74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0EA70498" w14:textId="4AAF5DC3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>U-48800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8680360" w14:textId="518473A2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95650A5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2CC32243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45AC6D0A" w14:textId="44ACE977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>U-49900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2DFFDDD" w14:textId="6154EFA2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61AC9F8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56674BCA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550635C9" w14:textId="38855C16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U-50488 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A4A4ADD" w14:textId="1279F544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F27013D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  <w:tr w:rsidR="000A5C51" w:rsidRPr="00EA34C3" w14:paraId="5EC7D1DD" w14:textId="77777777" w:rsidTr="00A45DE0">
        <w:trPr>
          <w:trHeight w:val="240"/>
        </w:trPr>
        <w:tc>
          <w:tcPr>
            <w:tcW w:w="2304" w:type="dxa"/>
            <w:shd w:val="clear" w:color="auto" w:fill="auto"/>
            <w:noWrap/>
            <w:vAlign w:val="bottom"/>
          </w:tcPr>
          <w:p w14:paraId="53D35AED" w14:textId="6F2A9A5F" w:rsidR="000A5C51" w:rsidRPr="00BB54B2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B54B2">
              <w:rPr>
                <w:rFonts w:ascii="Garamond" w:hAnsi="Garamond" w:cs="Calibri"/>
                <w:color w:val="000000"/>
                <w:sz w:val="18"/>
                <w:szCs w:val="18"/>
              </w:rPr>
              <w:t>U-51754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E540811" w14:textId="6BC2FC41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  <w:r w:rsidR="004936E1" w:rsidRPr="004936E1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8C66971" w14:textId="77777777" w:rsidR="000A5C51" w:rsidRPr="00BB54B2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EA34C3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</w:tr>
    </w:tbl>
    <w:p w14:paraId="32CB05DE" w14:textId="77777777" w:rsidR="000A5C51" w:rsidRDefault="000A5C51" w:rsidP="000A5C51">
      <w:pPr>
        <w:rPr>
          <w:rFonts w:ascii="Garamond" w:hAnsi="Garamond"/>
        </w:rPr>
      </w:pPr>
    </w:p>
    <w:p w14:paraId="29E7B065" w14:textId="444B4749" w:rsidR="004936E1" w:rsidRPr="004936E1" w:rsidRDefault="004936E1" w:rsidP="004936E1">
      <w:pPr>
        <w:rPr>
          <w:rFonts w:ascii="Garamond" w:hAnsi="Garamond"/>
        </w:rPr>
      </w:pPr>
      <w:r>
        <w:rPr>
          <w:rFonts w:ascii="Garamond" w:hAnsi="Garamond"/>
        </w:rPr>
        <w:t xml:space="preserve">* </w:t>
      </w:r>
      <w:proofErr w:type="gramStart"/>
      <w:r>
        <w:rPr>
          <w:rFonts w:ascii="Garamond" w:hAnsi="Garamond"/>
        </w:rPr>
        <w:t>denotes</w:t>
      </w:r>
      <w:proofErr w:type="gramEnd"/>
      <w:r>
        <w:rPr>
          <w:rFonts w:ascii="Garamond" w:hAnsi="Garamond"/>
        </w:rPr>
        <w:t xml:space="preserve"> lots gave discordant results; </w:t>
      </w:r>
      <w:r w:rsidRPr="004936E1">
        <w:rPr>
          <w:rFonts w:ascii="Garamond" w:eastAsia="Times New Roman" w:hAnsi="Garamond" w:cs="Calibri"/>
          <w:color w:val="000000" w:themeColor="text1"/>
          <w:kern w:val="0"/>
          <w:sz w:val="18"/>
          <w:szCs w:val="18"/>
          <w:vertAlign w:val="superscript"/>
          <w14:ligatures w14:val="none"/>
        </w:rPr>
        <w:t>†</w:t>
      </w:r>
      <w:r>
        <w:rPr>
          <w:rFonts w:ascii="Garamond" w:eastAsia="Times New Roman" w:hAnsi="Garamond" w:cs="Calibri"/>
          <w:color w:val="000000" w:themeColor="text1"/>
          <w:kern w:val="0"/>
          <w:sz w:val="18"/>
          <w:szCs w:val="18"/>
          <w:vertAlign w:val="superscript"/>
          <w14:ligatures w14:val="none"/>
        </w:rPr>
        <w:t xml:space="preserve"> </w:t>
      </w:r>
      <w:r w:rsidRPr="004936E1">
        <w:rPr>
          <w:rFonts w:ascii="Garamond" w:eastAsia="Times New Roman" w:hAnsi="Garamond" w:cs="Calibri"/>
          <w:color w:val="000000" w:themeColor="text1"/>
          <w:kern w:val="0"/>
          <w14:ligatures w14:val="none"/>
        </w:rPr>
        <w:t>denotes only 1 lot from each brand was tested, due to low supply</w:t>
      </w:r>
    </w:p>
    <w:p w14:paraId="7AFCDD52" w14:textId="51C38F52" w:rsidR="000A5C51" w:rsidRDefault="000A5C51" w:rsidP="000A5C51">
      <w:pPr>
        <w:rPr>
          <w:rFonts w:ascii="Garamond" w:hAnsi="Garamond"/>
        </w:rPr>
      </w:pPr>
    </w:p>
    <w:p w14:paraId="565E126E" w14:textId="5F5FD62F" w:rsidR="000A5C51" w:rsidRDefault="000A5C51" w:rsidP="000A5C51">
      <w:pPr>
        <w:rPr>
          <w:rFonts w:ascii="Garamond" w:hAnsi="Garamond"/>
        </w:rPr>
      </w:pPr>
    </w:p>
    <w:p w14:paraId="7AA8A84E" w14:textId="334DB35F" w:rsidR="000A5C51" w:rsidRDefault="000A5C51" w:rsidP="000A5C51">
      <w:pPr>
        <w:rPr>
          <w:rFonts w:ascii="Garamond" w:hAnsi="Garamond"/>
        </w:rPr>
      </w:pPr>
    </w:p>
    <w:p w14:paraId="4F3D0A90" w14:textId="77777777" w:rsidR="006C0F1C" w:rsidRDefault="006C0F1C" w:rsidP="000A5C51">
      <w:pPr>
        <w:rPr>
          <w:rFonts w:ascii="Garamond" w:hAnsi="Garamond"/>
        </w:rPr>
      </w:pPr>
    </w:p>
    <w:p w14:paraId="50965592" w14:textId="16FA86FA" w:rsidR="006C0F1C" w:rsidRDefault="006C0F1C" w:rsidP="000A5C51">
      <w:pPr>
        <w:rPr>
          <w:rFonts w:ascii="Garamond" w:hAnsi="Garamond"/>
        </w:rPr>
      </w:pPr>
    </w:p>
    <w:p w14:paraId="2418D4ED" w14:textId="77777777" w:rsidR="004936E1" w:rsidRDefault="004936E1" w:rsidP="000A5C51">
      <w:pPr>
        <w:rPr>
          <w:rFonts w:ascii="Garamond" w:hAnsi="Garamond"/>
        </w:rPr>
      </w:pPr>
    </w:p>
    <w:p w14:paraId="4EEB8EAD" w14:textId="39BB3FB0" w:rsidR="00C522D9" w:rsidRDefault="006C0F1C" w:rsidP="00D7243D">
      <w:pPr>
        <w:pStyle w:val="Heading1"/>
      </w:pPr>
      <w:bookmarkStart w:id="1" w:name="_Toc145670186"/>
      <w:r w:rsidRPr="00964809">
        <w:rPr>
          <w:b/>
          <w:bCs/>
        </w:rPr>
        <w:lastRenderedPageBreak/>
        <w:t>Figure S1:</w:t>
      </w:r>
      <w:r>
        <w:t xml:space="preserve"> structures of non-fentanyl synthetic </w:t>
      </w:r>
      <w:r w:rsidR="00F57767">
        <w:t xml:space="preserve">opioids </w:t>
      </w:r>
      <w:r w:rsidRPr="00F57767">
        <w:t>excluded</w:t>
      </w:r>
      <w:r>
        <w:t xml:space="preserve"> from structure analysis</w:t>
      </w:r>
      <w:bookmarkEnd w:id="1"/>
    </w:p>
    <w:p w14:paraId="0CD0C1F0" w14:textId="648E7AFB" w:rsidR="00C522D9" w:rsidRDefault="00D53DE4" w:rsidP="00F57767">
      <w:pPr>
        <w:jc w:val="center"/>
        <w:rPr>
          <w:rFonts w:ascii="Garamond" w:hAnsi="Garamond"/>
        </w:rPr>
      </w:pPr>
      <w:r>
        <w:rPr>
          <w:rFonts w:ascii="Garamond" w:hAnsi="Garamond"/>
          <w:noProof/>
        </w:rPr>
        <w:drawing>
          <wp:inline distT="0" distB="0" distL="0" distR="0" wp14:anchorId="4910EBB7" wp14:editId="4F84E699">
            <wp:extent cx="5943600" cy="61347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3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4966E" w14:textId="2DBBD35A" w:rsidR="00C522D9" w:rsidRDefault="00C522D9" w:rsidP="00F57767">
      <w:pPr>
        <w:jc w:val="center"/>
        <w:rPr>
          <w:rFonts w:ascii="Garamond" w:hAnsi="Garamond"/>
        </w:rPr>
      </w:pPr>
    </w:p>
    <w:p w14:paraId="44711158" w14:textId="77777777" w:rsidR="00D53DE4" w:rsidRDefault="00D53DE4" w:rsidP="00C522D9">
      <w:pPr>
        <w:rPr>
          <w:rFonts w:ascii="Garamond" w:hAnsi="Garamond"/>
          <w:b/>
          <w:bCs/>
        </w:rPr>
      </w:pPr>
    </w:p>
    <w:p w14:paraId="384FDD98" w14:textId="77777777" w:rsidR="00D53DE4" w:rsidRDefault="00D53DE4" w:rsidP="00C522D9">
      <w:pPr>
        <w:rPr>
          <w:rFonts w:ascii="Garamond" w:hAnsi="Garamond"/>
          <w:b/>
          <w:bCs/>
        </w:rPr>
      </w:pPr>
    </w:p>
    <w:p w14:paraId="4EC46A24" w14:textId="5F870BFE" w:rsidR="00D53DE4" w:rsidRDefault="00D53DE4" w:rsidP="00C522D9">
      <w:pPr>
        <w:rPr>
          <w:rFonts w:ascii="Garamond" w:hAnsi="Garamond"/>
          <w:b/>
          <w:bCs/>
        </w:rPr>
      </w:pPr>
    </w:p>
    <w:p w14:paraId="5AE3ECEF" w14:textId="7505689C" w:rsidR="00D53DE4" w:rsidRDefault="00D53DE4" w:rsidP="00C522D9">
      <w:pPr>
        <w:rPr>
          <w:rFonts w:ascii="Garamond" w:hAnsi="Garamond"/>
          <w:b/>
          <w:bCs/>
        </w:rPr>
      </w:pPr>
    </w:p>
    <w:p w14:paraId="6B8B1611" w14:textId="77777777" w:rsidR="00D53DE4" w:rsidRDefault="00D53DE4" w:rsidP="00C522D9">
      <w:pPr>
        <w:rPr>
          <w:rFonts w:ascii="Garamond" w:hAnsi="Garamond"/>
          <w:b/>
          <w:bCs/>
        </w:rPr>
      </w:pPr>
    </w:p>
    <w:p w14:paraId="19A7F1EC" w14:textId="51DA6B82" w:rsidR="00C522D9" w:rsidRDefault="00C522D9" w:rsidP="00D7243D">
      <w:pPr>
        <w:pStyle w:val="Heading1"/>
      </w:pPr>
      <w:bookmarkStart w:id="2" w:name="_Toc145670187"/>
      <w:r>
        <w:rPr>
          <w:b/>
          <w:bCs/>
        </w:rPr>
        <w:t>Figure S2</w:t>
      </w:r>
      <w:r>
        <w:t xml:space="preserve">: </w:t>
      </w:r>
      <w:r w:rsidR="00D53DE4">
        <w:t>Structures of synthetic precursors, intermediates, and impurities included in structure study (A) and excluded from structure study (B)</w:t>
      </w:r>
      <w:bookmarkEnd w:id="2"/>
    </w:p>
    <w:p w14:paraId="435B3244" w14:textId="64F60DD8" w:rsidR="00D53DE4" w:rsidRPr="00C522D9" w:rsidRDefault="00D53DE4" w:rsidP="00D53DE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noProof/>
        </w:rPr>
        <w:drawing>
          <wp:inline distT="0" distB="0" distL="0" distR="0" wp14:anchorId="4E7E0311" wp14:editId="3D2B8CC6">
            <wp:extent cx="2971800" cy="148685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418" cy="149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00A1F" w14:textId="77777777" w:rsidR="000A5C51" w:rsidRPr="00D53DE4" w:rsidRDefault="000A5C51" w:rsidP="000A5C51">
      <w:pPr>
        <w:rPr>
          <w:rFonts w:ascii="Garamond" w:hAnsi="Garamond"/>
          <w:b/>
          <w:bCs/>
          <w:sz w:val="24"/>
          <w:szCs w:val="24"/>
        </w:rPr>
      </w:pPr>
    </w:p>
    <w:p w14:paraId="5A873B17" w14:textId="77777777" w:rsidR="00D53DE4" w:rsidRPr="00D53DE4" w:rsidRDefault="00D53DE4" w:rsidP="000A5C51">
      <w:pPr>
        <w:rPr>
          <w:rFonts w:ascii="Garamond" w:hAnsi="Garamond"/>
          <w:b/>
          <w:bCs/>
          <w:sz w:val="24"/>
          <w:szCs w:val="24"/>
        </w:rPr>
      </w:pPr>
    </w:p>
    <w:p w14:paraId="4DB61FCC" w14:textId="77777777" w:rsidR="00D53DE4" w:rsidRDefault="00D53DE4" w:rsidP="000A5C51">
      <w:pPr>
        <w:rPr>
          <w:rFonts w:ascii="Garamond" w:hAnsi="Garamond"/>
          <w:b/>
          <w:bCs/>
        </w:rPr>
      </w:pPr>
    </w:p>
    <w:p w14:paraId="06EB243F" w14:textId="77777777" w:rsidR="00D53DE4" w:rsidRDefault="00D53DE4" w:rsidP="000A5C51">
      <w:pPr>
        <w:rPr>
          <w:rFonts w:ascii="Garamond" w:hAnsi="Garamond"/>
          <w:b/>
          <w:bCs/>
        </w:rPr>
      </w:pPr>
    </w:p>
    <w:p w14:paraId="1D66B3D8" w14:textId="77777777" w:rsidR="00D53DE4" w:rsidRDefault="00D53DE4" w:rsidP="000A5C51">
      <w:pPr>
        <w:rPr>
          <w:rFonts w:ascii="Garamond" w:hAnsi="Garamond"/>
          <w:b/>
          <w:bCs/>
        </w:rPr>
      </w:pPr>
    </w:p>
    <w:p w14:paraId="1F50140E" w14:textId="77777777" w:rsidR="00D53DE4" w:rsidRDefault="00D53DE4" w:rsidP="000A5C51">
      <w:pPr>
        <w:rPr>
          <w:rFonts w:ascii="Garamond" w:hAnsi="Garamond"/>
          <w:b/>
          <w:bCs/>
        </w:rPr>
      </w:pPr>
    </w:p>
    <w:p w14:paraId="447F1E30" w14:textId="77777777" w:rsidR="00D53DE4" w:rsidRDefault="00D53DE4" w:rsidP="000A5C51">
      <w:pPr>
        <w:rPr>
          <w:rFonts w:ascii="Garamond" w:hAnsi="Garamond"/>
          <w:b/>
          <w:bCs/>
        </w:rPr>
      </w:pPr>
    </w:p>
    <w:p w14:paraId="6F3DB3B8" w14:textId="77777777" w:rsidR="00D53DE4" w:rsidRDefault="00D53DE4" w:rsidP="000A5C51">
      <w:pPr>
        <w:rPr>
          <w:rFonts w:ascii="Garamond" w:hAnsi="Garamond"/>
          <w:b/>
          <w:bCs/>
        </w:rPr>
      </w:pPr>
    </w:p>
    <w:p w14:paraId="6EBB212D" w14:textId="77777777" w:rsidR="00D53DE4" w:rsidRDefault="00D53DE4" w:rsidP="000A5C51">
      <w:pPr>
        <w:rPr>
          <w:rFonts w:ascii="Garamond" w:hAnsi="Garamond"/>
          <w:b/>
          <w:bCs/>
        </w:rPr>
      </w:pPr>
    </w:p>
    <w:p w14:paraId="130EAD1D" w14:textId="77777777" w:rsidR="00D53DE4" w:rsidRDefault="00D53DE4" w:rsidP="000A5C51">
      <w:pPr>
        <w:rPr>
          <w:rFonts w:ascii="Garamond" w:hAnsi="Garamond"/>
          <w:b/>
          <w:bCs/>
        </w:rPr>
      </w:pPr>
    </w:p>
    <w:p w14:paraId="57FA8D9D" w14:textId="77777777" w:rsidR="00D53DE4" w:rsidRDefault="00D53DE4" w:rsidP="000A5C51">
      <w:pPr>
        <w:rPr>
          <w:rFonts w:ascii="Garamond" w:hAnsi="Garamond"/>
          <w:b/>
          <w:bCs/>
        </w:rPr>
      </w:pPr>
    </w:p>
    <w:p w14:paraId="1FBBC96F" w14:textId="77777777" w:rsidR="00D53DE4" w:rsidRDefault="00D53DE4" w:rsidP="000A5C51">
      <w:pPr>
        <w:rPr>
          <w:rFonts w:ascii="Garamond" w:hAnsi="Garamond"/>
          <w:b/>
          <w:bCs/>
        </w:rPr>
      </w:pPr>
    </w:p>
    <w:p w14:paraId="5929A3E3" w14:textId="77777777" w:rsidR="00D53DE4" w:rsidRDefault="00D53DE4" w:rsidP="000A5C51">
      <w:pPr>
        <w:rPr>
          <w:rFonts w:ascii="Garamond" w:hAnsi="Garamond"/>
          <w:b/>
          <w:bCs/>
        </w:rPr>
      </w:pPr>
    </w:p>
    <w:p w14:paraId="4D9988CF" w14:textId="77777777" w:rsidR="00D53DE4" w:rsidRDefault="00D53DE4" w:rsidP="000A5C51">
      <w:pPr>
        <w:rPr>
          <w:rFonts w:ascii="Garamond" w:hAnsi="Garamond"/>
          <w:b/>
          <w:bCs/>
        </w:rPr>
      </w:pPr>
    </w:p>
    <w:p w14:paraId="3EB83D87" w14:textId="77777777" w:rsidR="00D53DE4" w:rsidRDefault="00D53DE4" w:rsidP="000A5C51">
      <w:pPr>
        <w:rPr>
          <w:rFonts w:ascii="Garamond" w:hAnsi="Garamond"/>
          <w:b/>
          <w:bCs/>
        </w:rPr>
      </w:pPr>
    </w:p>
    <w:p w14:paraId="2288FF0E" w14:textId="77777777" w:rsidR="00D53DE4" w:rsidRDefault="00D53DE4" w:rsidP="000A5C51">
      <w:pPr>
        <w:rPr>
          <w:rFonts w:ascii="Garamond" w:hAnsi="Garamond"/>
          <w:b/>
          <w:bCs/>
        </w:rPr>
      </w:pPr>
    </w:p>
    <w:p w14:paraId="292144FF" w14:textId="77777777" w:rsidR="00D53DE4" w:rsidRDefault="00D53DE4" w:rsidP="000A5C51">
      <w:pPr>
        <w:rPr>
          <w:rFonts w:ascii="Garamond" w:hAnsi="Garamond"/>
          <w:b/>
          <w:bCs/>
        </w:rPr>
      </w:pPr>
    </w:p>
    <w:p w14:paraId="263EDAED" w14:textId="77777777" w:rsidR="00D53DE4" w:rsidRDefault="00D53DE4" w:rsidP="000A5C51">
      <w:pPr>
        <w:rPr>
          <w:rFonts w:ascii="Garamond" w:hAnsi="Garamond"/>
          <w:b/>
          <w:bCs/>
        </w:rPr>
      </w:pPr>
    </w:p>
    <w:p w14:paraId="3C54CD73" w14:textId="77777777" w:rsidR="00D53DE4" w:rsidRDefault="00D53DE4" w:rsidP="000A5C51">
      <w:pPr>
        <w:rPr>
          <w:rFonts w:ascii="Garamond" w:hAnsi="Garamond"/>
          <w:b/>
          <w:bCs/>
        </w:rPr>
      </w:pPr>
    </w:p>
    <w:p w14:paraId="56CDEFB6" w14:textId="77777777" w:rsidR="00D53DE4" w:rsidRDefault="00D53DE4" w:rsidP="000A5C51">
      <w:pPr>
        <w:rPr>
          <w:rFonts w:ascii="Garamond" w:hAnsi="Garamond"/>
          <w:b/>
          <w:bCs/>
        </w:rPr>
      </w:pPr>
    </w:p>
    <w:p w14:paraId="702EEAEA" w14:textId="52F701AD" w:rsidR="00D53DE4" w:rsidRDefault="00D53DE4" w:rsidP="000A5C51">
      <w:pPr>
        <w:rPr>
          <w:rFonts w:ascii="Garamond" w:hAnsi="Garamond"/>
          <w:b/>
          <w:bCs/>
        </w:rPr>
      </w:pPr>
    </w:p>
    <w:p w14:paraId="69082EA0" w14:textId="77777777" w:rsidR="00D53DE4" w:rsidRDefault="00D53DE4" w:rsidP="000A5C51">
      <w:pPr>
        <w:rPr>
          <w:rFonts w:ascii="Garamond" w:hAnsi="Garamond"/>
          <w:b/>
          <w:bCs/>
        </w:rPr>
      </w:pPr>
    </w:p>
    <w:p w14:paraId="786AA5A9" w14:textId="3571F774" w:rsidR="000A5C51" w:rsidRPr="009F383D" w:rsidRDefault="000A5C51" w:rsidP="00D7243D">
      <w:pPr>
        <w:pStyle w:val="Heading1"/>
      </w:pPr>
      <w:bookmarkStart w:id="3" w:name="_Toc145670188"/>
      <w:r w:rsidRPr="00964809">
        <w:rPr>
          <w:b/>
          <w:bCs/>
        </w:rPr>
        <w:t>Table S2</w:t>
      </w:r>
      <w:r>
        <w:t>: 217 fentanyl analogs</w:t>
      </w:r>
      <w:r w:rsidR="00F57767">
        <w:t xml:space="preserve"> and fentanyl-related compounds included in structure study</w:t>
      </w:r>
      <w:r>
        <w:t xml:space="preserve"> and their specific modifications</w:t>
      </w:r>
      <w:bookmarkEnd w:id="3"/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0"/>
        <w:gridCol w:w="784"/>
        <w:gridCol w:w="884"/>
        <w:gridCol w:w="1420"/>
        <w:gridCol w:w="1106"/>
        <w:gridCol w:w="894"/>
        <w:gridCol w:w="1850"/>
        <w:gridCol w:w="562"/>
      </w:tblGrid>
      <w:tr w:rsidR="000A5C51" w:rsidRPr="00F94534" w14:paraId="5BD39F48" w14:textId="77777777" w:rsidTr="00F57767">
        <w:trPr>
          <w:trHeight w:val="960"/>
        </w:trPr>
        <w:tc>
          <w:tcPr>
            <w:tcW w:w="1869" w:type="dxa"/>
            <w:shd w:val="clear" w:color="auto" w:fill="auto"/>
            <w:vAlign w:val="bottom"/>
            <w:hideMark/>
          </w:tcPr>
          <w:p w14:paraId="2E622C8C" w14:textId="77777777" w:rsidR="000A5C51" w:rsidRPr="00F57767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57767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Compound</w:t>
            </w:r>
          </w:p>
        </w:tc>
        <w:tc>
          <w:tcPr>
            <w:tcW w:w="750" w:type="dxa"/>
            <w:shd w:val="clear" w:color="auto" w:fill="auto"/>
            <w:vAlign w:val="bottom"/>
            <w:hideMark/>
          </w:tcPr>
          <w:p w14:paraId="0753BCEC" w14:textId="77777777" w:rsidR="000A5C51" w:rsidRPr="00F57767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57767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BTNX LOD (ng/mL)</w:t>
            </w:r>
          </w:p>
        </w:tc>
        <w:tc>
          <w:tcPr>
            <w:tcW w:w="838" w:type="dxa"/>
            <w:shd w:val="clear" w:color="auto" w:fill="auto"/>
            <w:vAlign w:val="bottom"/>
            <w:hideMark/>
          </w:tcPr>
          <w:p w14:paraId="328356D8" w14:textId="77777777" w:rsidR="000A5C51" w:rsidRPr="00F57767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57767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DanceSafe</w:t>
            </w:r>
            <w:proofErr w:type="spellEnd"/>
            <w:r w:rsidRPr="00F57767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LOD (ng/mL)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3A75D47" w14:textId="77777777" w:rsidR="000A5C51" w:rsidRPr="00F57767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57767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Phenethyl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6B27190" w14:textId="77777777" w:rsidR="000A5C51" w:rsidRPr="00F57767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57767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Piperidine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6BB9C6C" w14:textId="77777777" w:rsidR="000A5C51" w:rsidRPr="00F57767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57767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Aniline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66C9F7E" w14:textId="77777777" w:rsidR="000A5C51" w:rsidRPr="00F57767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57767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Carbonyl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02F90D3" w14:textId="77777777" w:rsidR="000A5C51" w:rsidRPr="00F57767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57767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# mods</w:t>
            </w:r>
          </w:p>
        </w:tc>
      </w:tr>
      <w:tr w:rsidR="000A5C51" w:rsidRPr="00F94534" w14:paraId="540F429C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092629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2,2,3,3-tetramethyl-Cyclopropyl fentanyl </w:t>
            </w:r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6ADC7DF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27D8468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F16FAC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F9F1AD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5D5FB6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D199E7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2,2,3,3-tetramethyl cyclopropyl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AE0259A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1975B912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87B475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2,3-Benzodioxole fentanyl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5C6BD6C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301C514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9673D0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89E0C4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2495FC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3ECFFC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2,3-benzodioxole substitution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61E74DA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DCF23E1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449B44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3-furancarboxamide isomer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2A956E8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41BE9C2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879F70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A05FC5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2AD7B2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45B5FA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3-furancarboxamide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072C3D1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282EAB3C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EA071C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3-furancarboxamide</w:t>
            </w:r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3C3A206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1CF92CD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E38FFE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BBE20A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17F86BE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051768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3-furancarboxamide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03E1168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6360F72A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16BD83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3-furancarboxamide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4152916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17A09A3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74A327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47EAEF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B0AE1E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B88CF7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3-furancarboxamide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A8B76FF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34A8474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9F700F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Tetrahydrofuran fentanyl 3-tetrahydrofurancarboxamide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33EDD7F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46838B8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F8BAD1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C7CA51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4D6841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495BE9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3-tetrahydrofurancarboxamide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FBCAF91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1C38F80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6C38DD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Thiophene fentanyl 3-thiophenecarboxamide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0726490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62CC610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5B3B21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9C521E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AB2A88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2F84EC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3-thiophene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replacemet</w:t>
            </w:r>
            <w:proofErr w:type="spellEnd"/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AF345A4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0FFCC41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665030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2'-methyl Acetyl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1C331D1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6FF079B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77B14D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7DB332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F4732A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96FA47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acetyl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B060522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25B40E0D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04BD0D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3'-methyl Acetyl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1797083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18221BF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F97963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3'-methyl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56B954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B49921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0764E0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acetyl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59C3BEF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0407DEDF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78BD47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4'-methyl Acetyl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1A63184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66A7FC7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58E424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4'-methyl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D920CE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70551E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2240B4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acetyl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BD135C0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205561C0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CFDB58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Acetyl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6C28DAF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766461E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40C119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E0AA1E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8F1AD3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A8E63A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acetyl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391ED9C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332D2BC8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693C1B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β-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Hydroxythioacetylfentanyl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6D7A6CF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0CB2BBB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FD709E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thio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replacement; β-Hydroxy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7A3E13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505112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E706BF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acetyl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9EA0E23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210E1555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6F5740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α-methyl Acetyl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7171A26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2F707CD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973520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α-methyl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81F8AC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D1C984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D0B231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acetyl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F4E7C95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754A4E4A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455100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β-methyl Acetyl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3E53E40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3360EA4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80906B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β-methyl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D53F25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188525F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70D275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acetyl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EAB8641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7AEB5E6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EAA758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Acetyl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2C6C880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5AAC2EC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A8BF3F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61A485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956A2C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BB060D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acetyl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8803E85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B833E5E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291EA2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meta-methyl Acetyl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22D034A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287FDE4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C7E2E5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FC3B6F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FF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24DE30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10BC5E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acetyl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BB435DD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00178C8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4FC895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ortho-methyl Acetyl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172CDB4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2EE5914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8024F9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BB5348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1AD91A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AB9E01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acetyl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7D63762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0052F750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27726C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Chloroacetyl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5016A2C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0F6FFD5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656EA4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F660F9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971DCD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032FA8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acetyl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EC1EAA1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0994F243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9E65CD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Fluoroacetyl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6584F82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3930DA0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22948B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4D745D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19FD74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C13584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acetyl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D2F45C9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07BE2B5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21E975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para-methoxy Acetyl fentanyl 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5AA06B0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57379D0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B8FDE1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947522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0274E1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para-methoxy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EEB19A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acetyl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C44D578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0C439A85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591A52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para-methyl Acetyl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5F79053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40C9A5C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2E8E5B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BC12F9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D4C723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8C6ECE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acetyl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27ACE28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2881373B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88B867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Benzyl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Acrylfentanyl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3BB1FB7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3607D5B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59EF27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benzyl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DC8E4C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EFC569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192CB9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798B5BF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7EBB0E6B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03099E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Acrylfentanyl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638D8AC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481226A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B6095A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35AE79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11743CE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350BBE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B45C59E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64D26D1A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9251EC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Acrylfentanyl</w:t>
            </w:r>
            <w:proofErr w:type="spellEnd"/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501A6E2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2101321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5EBD80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3CC44F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E7D795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EA4C36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1E8A36D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62949E3B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7B07CD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Acrylfentanyl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48B27B1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02289DF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B419FB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F99212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0998E5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DF669C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145171D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7A1093D3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A87307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ortho-methyl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Acrylfentanyl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2F5A7EA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3DB97C3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FE063D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E62F89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5E859C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DC910B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5932C21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32357555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903FB7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Acrylfentanyl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58D1E63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0779560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4E5E4B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283433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0B5E0C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C7C352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410590E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5AB66680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7E3127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Acrylfentanyl</w:t>
            </w:r>
            <w:proofErr w:type="spellEnd"/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6D48889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12AC100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DEE841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24DAFF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96428F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2835E6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4CA29E8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3A738F80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287165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para-methoxy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Acrylfentanyl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33707D4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7D8270F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035B19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6E9D3B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36C6E6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para-methoxy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1D4F5C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1E5DD9D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2A3D3024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E54F59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para-methyl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Acrylfentanyl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1C5DB43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51D845A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0F5DC8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31B243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348B90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7EF2F1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acryl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DEE4E43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43FC13D1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86C99B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Benzodioxole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4951C3A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60CB535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34894C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281942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01C820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0B5A17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benzodioxole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300E273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154AF052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891220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(±)-cis-3-methyl Butyryl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32D4207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0EEF5E7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007A2C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FFD1BF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cis-3-methyl substitution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C27955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59A3CE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butyryl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91EFFDF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3EB40C5B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6F2394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Butyryl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458B46A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0B2379E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B091E1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7D50E0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3883E7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CD15B3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butyryl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6A4E362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3CCAE66C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C4ACC2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α-methyl Butyryl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7C87173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6592560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9FBE5B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α-methyl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FA7C79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2A1A5B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E5FCCA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butyryl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C3AF4B7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20B3E5FF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EF6A42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Butyryl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67058EF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5B4994A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0D8DA7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A4183C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E69823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0B5942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butyryl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100A482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6325D18D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08B339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Fluorobutyryl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6747EEE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4DA581E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174DD7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B61360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B62D14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902B09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butyryl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73D3BA3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5ED4AC23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CE4F94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Fluorobutyryl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373CA1B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2C15B44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7B2528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F15B2A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E72A84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FAF555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butyryl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4698309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4CCA262F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FDC999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lastRenderedPageBreak/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Chlorobutyryl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6CFC749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2C11BD0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F8E0FF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807165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2F1473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D45347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butyryl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2FA70E7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4EDF64B2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227B1D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Fluorobutyryl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47DF4E7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5CD2FE2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56C3E5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4A036D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165C36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8054D2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butyryl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E6EE1F6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48AFB474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B26E1B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para-hydroxy Butyryl fentanyl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4DAD4C1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0C4E0ED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99B1B5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E74303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A6AB1D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para-hydroxy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A35EC6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butyryl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1BB476B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5BA21967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7AAA52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para-methyl Butyryl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088E88F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5F28026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CF1117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738F41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EF86CE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B77626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butyryl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E075DB0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1FB97C5F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4B576E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ortho-methoxy Butyryl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709F911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348E5EC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4D7958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D90E2B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A57666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ortho-methoxy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600F72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butyryl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replacment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E167CAA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656A90F0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9E5109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para-methoxy Butyryl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53BA670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310EEF7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504F74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A902DB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1836E98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para-methoxy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DA89E6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butyryl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replacment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8D2AE04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30106118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4473DF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Fentanyl Carbamate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7C20694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0274502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334471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797B2B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1B00F4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A46760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carbamate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C2B9C19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3B7AD4C6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F69B2D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Crotonyl fentanyl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14FF4CE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21372A7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C65EA0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CD1037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97EA0A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9E712B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crotonyl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0C6F392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0E2E703D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241744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Crotonyl fentanyl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5416215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700A730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BEACA2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95902A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6C83A2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A6CCB4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crotonyl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AC04BF3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131AE286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694882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Cyclobutyl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2B3868F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2E20481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77A6B3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E6F835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70F0F4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7C8F83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cyclobutyl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3E8553D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60FFC22B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970EE9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Cyclobutyl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4C7E14B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1BEE502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084E80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5C6B09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272168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DD637C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cyclobutyl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E2733ED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76ED0145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EC8D8D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Cyclohexyl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0A34900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1D86D63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8D46B6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829E29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9E71C0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22A98C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cyclohexyl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733BD2B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1112E1A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D56AE6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Cyclopentenyl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016E56E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0108A48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39C82E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65664D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1B676EF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A17B71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cyclopentenyl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AD6E4C3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0815D3BB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C67DB8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Cyclopentyl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575E6AD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5C34AF6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C3A470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2C3C95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C10A4F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59569B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cyclopentyl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004ED70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16BC8A67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868721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Cyclopentyl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69EDCF4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6336628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86E158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23BCE8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B6E002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607E71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cyclopentyl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839A6B0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1CF10DC3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A164A7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para-methyl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Cyclopentyl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24328D4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4263519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73DAB1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3D8F1F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4C7402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AF53DE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cyclopentyl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D54E564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01B7A683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6A9C2E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Cyclopentyl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19A7530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4328894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5277E4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7242B9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1A8B90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0CF7A2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cyclopenyl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28E8CAE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7BFE80A2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D7BA50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Cyclopropaneacetyl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0B76517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5520FA7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D35305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C8D8C7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D53B1D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EDA467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cyclopropaneacetyl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6CD45E0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1ED780DD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D99B40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N-methyl Cyclopropyl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3C9C16A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4B1EFC9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ECCC52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0B37D8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0E24A6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44C2B8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cyclopropyl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92EAE0A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54E4E50F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C775FD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Cyclopropyl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1AA4DF3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4213796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026128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FA1AD4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880FCF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7749FB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cyclopropyl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01FF41E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2B2E22D2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C34593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N-benzyl 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Cyclopropyl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2F4ED0D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7DADD34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08FB74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benzyl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4768F6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369661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D7E9FB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cyclopropyl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DC289D1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0A5C51" w:rsidRPr="00F94534" w14:paraId="20636B68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3FA8A9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 xml:space="preserve">meta-methyl Cyclopropyl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5DA2799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3D1FC0C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633056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E63375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F4E757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FFD626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cyclopropyl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6B59D61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6BF7CA2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11C2E1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ortho-methyl Cyclopropyl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5121738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0B5B262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2D404B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AC5595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00214C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AE522B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cyclopropyl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37288D2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677FBC86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C1379F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Cyclopropyl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323B926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326BB1A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88A939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74D6F8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0BCA68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04D2EA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cyclopropyl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C03C3E9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28B61DE1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A705CB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Cyclopropyl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33A0970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32CE4E7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FA424A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71F388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13C8FB7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06415A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cyclopropyl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AA00A40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5BB661E4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DA5186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para-methyl Cyclopropyl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71A6152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0B87B05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F842A8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C61719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14F65D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E0243C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cyclopropyl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7EF8B0E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2F85C2B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ED63E7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Ethoxyacetyl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7C26745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6A4A91E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9CC832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5D0D53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78FD16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36242E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ethoxyacetyl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BAC6404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00E1532C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98C01C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4B2E2A6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451E9BB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247DE6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A2C982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BD5A52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E2D774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repalcement</w:t>
            </w:r>
            <w:proofErr w:type="spellEnd"/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144A100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5C27EF5C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F406E1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N-benzyl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45CD320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6C05975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D8B485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benzyl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363B8F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3BC3A9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71FAE2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5691A6E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411078DE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31690F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13C30BF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3CAF1F8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55A821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C3DC80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930AC2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B496A0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A754CCF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07CE2DB7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FF9A40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17178AE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7D385CE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651622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B2FA12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D45278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10B781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00B97DF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16621613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BBC87F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meta-methoxy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5AB806C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60EA205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0E8A8F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8A5E38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1F16211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meta-methoxy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F01071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578CD20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5551679C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BF59B6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meta-methyl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2856FF8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2C96B53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CB2D58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3B647A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2E7A09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B07BEC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32ECBE9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00EC12E0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F00ADD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481975E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13CD219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F8E95A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C10859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0E265E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86BF33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05D289E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47F73262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B9CD28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ortho-isopropyl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4A469C7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11ED6D3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C8333E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06B718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4EFE40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ortho-isopropyl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20B7DB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DE1BC07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5886DEAE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154AB4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ortho-methoxy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583B75D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7C23C79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3ACBE9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517FBA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41CE40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ortho-methoxy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36464D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D7C66F6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0A003BF1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919A80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ortho-methyl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7850072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31306C7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9BDFBB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86E067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FFC3BB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A8C700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8B31A2D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74B70F95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6084F5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47D783D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31E95F1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0F0DD1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35F04B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F43B06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2D3187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75D634C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509A98C6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DDDB11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2CDF201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06DFB5D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F4F4FD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0B601E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173FA3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953277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61EA487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5A131498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5E3B39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lastRenderedPageBreak/>
              <w:t xml:space="preserve">para-methoxy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1B6D11D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4251BC6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4B63CD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E4A155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B21C51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para-methoxy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9938BA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C606BC4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22BE6211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909F59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para-methyl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7E20858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40AFE27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690A9D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6D1053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BC29DF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434194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DB98F62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427AC8A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CC4FA3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4-Anilino-1-Boc-piperidine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2BC1151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2952AA8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3641BE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tert-butyl acetate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290907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F02191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E8A541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BC9A990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0F476431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</w:tcPr>
          <w:p w14:paraId="7B70E2F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4-Anilinopiperidine</w:t>
            </w:r>
          </w:p>
        </w:tc>
        <w:tc>
          <w:tcPr>
            <w:tcW w:w="750" w:type="dxa"/>
            <w:shd w:val="clear" w:color="000000" w:fill="FFC7CE"/>
            <w:noWrap/>
            <w:vAlign w:val="center"/>
          </w:tcPr>
          <w:p w14:paraId="34BF38C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FFC7CE"/>
            <w:noWrap/>
            <w:vAlign w:val="center"/>
          </w:tcPr>
          <w:p w14:paraId="26F2F70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</w:tcPr>
          <w:p w14:paraId="51FC7AC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DFDE71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709791A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69" w:type="dxa"/>
            <w:shd w:val="clear" w:color="auto" w:fill="auto"/>
            <w:noWrap/>
            <w:vAlign w:val="bottom"/>
          </w:tcPr>
          <w:p w14:paraId="01BACEB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</w:tcPr>
          <w:p w14:paraId="769A0F3C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447C628C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</w:tcPr>
          <w:p w14:paraId="40DB6BD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4-Anilino-1-benzylpiperidine</w:t>
            </w:r>
          </w:p>
        </w:tc>
        <w:tc>
          <w:tcPr>
            <w:tcW w:w="750" w:type="dxa"/>
            <w:shd w:val="clear" w:color="000000" w:fill="FFC7CE"/>
            <w:noWrap/>
            <w:vAlign w:val="center"/>
          </w:tcPr>
          <w:p w14:paraId="3CC5E2B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FFC7CE"/>
            <w:noWrap/>
            <w:vAlign w:val="center"/>
          </w:tcPr>
          <w:p w14:paraId="0E98444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</w:tcPr>
          <w:p w14:paraId="027F320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Benzyl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4AFFEA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4EC9360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69" w:type="dxa"/>
            <w:shd w:val="clear" w:color="auto" w:fill="auto"/>
            <w:noWrap/>
            <w:vAlign w:val="bottom"/>
          </w:tcPr>
          <w:p w14:paraId="182A372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</w:tcPr>
          <w:p w14:paraId="2691DA9C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14FCDD6A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2DD607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4-ANPP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31CA734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3EB5073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1E1B69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B25DBB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66B3C7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AFCAA6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A2127B3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4991124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3C6E7C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Despropionyl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2'-fluoro ortho-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Fluorofentanyl</w:t>
            </w:r>
            <w:proofErr w:type="spellEnd"/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40B58C1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0FCC11F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2D91E3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2'-fluoro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E6A2C9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A3E085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8D3610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03D23F3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0A5C51" w:rsidRPr="00F94534" w14:paraId="528E28E4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F3399A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4-ANBP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6999593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3B00F89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F4C74C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benzyl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32875D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23DB5D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476A35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66457EF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0A5C51" w:rsidRPr="00F94534" w14:paraId="450E9233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2C38E1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Despropionyl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meta-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Methylfentanyl</w:t>
            </w:r>
            <w:proofErr w:type="spellEnd"/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132EEB5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0A071A1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D7F86C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062EF5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E83BA8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E97F7E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70D51F9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7595DBD3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B0B991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Despropionyl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ortho-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Fluorofentanyl</w:t>
            </w:r>
            <w:proofErr w:type="spellEnd"/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66FC52F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7908424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CE432A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97810C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E29640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4EF85C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3EB512D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4D7E6D5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11F1B8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Despropionyl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Fluorofentanyl</w:t>
            </w:r>
            <w:proofErr w:type="spellEnd"/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716EBC1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4031A55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BA14B2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5CC1E3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2B0B73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070B30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E903643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29F928F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635D45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Heptanoyl fentanyl </w:t>
            </w:r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5A1FBB6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0E649E2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51337A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D4B999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85073C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177448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heptanoyl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replacment</w:t>
            </w:r>
            <w:proofErr w:type="spellEnd"/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78DE78F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B3B291F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6A5B1F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Hexanoyl fentanyl </w:t>
            </w:r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2DAA5FC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7C29FEF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227D64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D54154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1DC0C9D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80B110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hexanoyl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B97D7B6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6A40E70C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7A5797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Isobutyryl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1231464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07613A2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7FFC9E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AF1421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481356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BEADAE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isobutyryl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BDBCC7E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1874411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6EC992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FIBF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4DBBD57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39FA0D5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8DE1F1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C5B8B7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F01894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8FD369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isobutyryl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5246D70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66E79ED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D4B2CF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Fluoroisobutyryl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78091C6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1093946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8B200E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FDA4A1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458D42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ECEE14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isobutyryl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1A58B8F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0251B834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EC5E9F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Fluoroisobutyryl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69AE4BC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5E9CF17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5E877F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24E08E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6B77FA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8A8C9F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isobutyryl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E58DE38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38C03BFA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4145CA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Chloroisobutyryl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6C339AF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12CC988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E0324C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9A64AD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B93146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4832AA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isobutyryl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7093EEF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180F8958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1C9C80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para-methyl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Isobutyryl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750C799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7AA1215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28818B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A27DFF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6C70FB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DB3DB2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isobutyryl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7EADC3A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43E010EA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714BA8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Isovaleryl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6143AFE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7CC0A80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5FB16B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CA271C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EF37AD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DBD6A7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isobvaleryl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6AB476E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622A5C64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5F5C59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40A8F60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2CF29C9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26F36D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F9776A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0AEABA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7FCAD4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38FE3FE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46F0598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E274F5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lastRenderedPageBreak/>
              <w:t>meta-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151C268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73FF0C6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A8B422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B74B1B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6D3CA5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60689C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3E08237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5B668016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DA7C9A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meta-methyl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78EF6F7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1495299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969403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5D1B7A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97F5F8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68194E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43AB60B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7312ADA1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64CBFC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Ocfentanil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4965414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4C87204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6EE46E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E237A4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21654E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DC3DF5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E5CA429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6168D1AA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E9BF9B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ortho-methyl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30C6CD0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55B525B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174CDF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90DAF6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D0EF13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1497D7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B5E0814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795DABB2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D40497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764E2FF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3094091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A2DFE9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18CC00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FAF5F8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5EF899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17F3D41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1374EA38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990B7A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5FE1B85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7168B59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90A7A1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1FA3B9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7CCE00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9BB540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2932EBC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4E55FDBD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74A2D0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para-methoxy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43AD3DD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682AC0C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B32009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84E3F9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CEAFC7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para-methoxy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DE4554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BA905F2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5BF905AA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3F419F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para-methyl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5696196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5759BFD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920734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CF2D65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B158AE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47E2B0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methoxyacetyl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744F85D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050673B1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B5B2A9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Fentanyl Methyl Carbamate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737DC8E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3B91556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1864AA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7E9BFC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D6F257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BFCF67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methyl carbamate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288CBFC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7546C76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3910B9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Methacrylfentanyl</w:t>
            </w:r>
            <w:proofErr w:type="spellEnd"/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4E75915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0F55A46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38FD4A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FDF274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EF373C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CACE1E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methylacryl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F63EBA8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6267DE66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CD1E24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N,N</w:t>
            </w:r>
            <w:proofErr w:type="gram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Dimethylamido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despropionyl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1AE3927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2777C29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871EEE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5E6128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661378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A9D281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N,N</w:t>
            </w:r>
            <w:proofErr w:type="gram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Dimethylamido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despropionyl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A18BF18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1853C39A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5CBD15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Toluoyl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372B9C4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1F16175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D8976F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DA6855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856A57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F15881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toluoyl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811A781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3BC5E152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083A63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Phenoxyacetyl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358C597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6450B04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68848C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55D973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2801D4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7EF50D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phenoxyacetyl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2FDC044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8C9338D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161E0D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N-Benzyl phenyl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12FBF1C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667705F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F2C575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benzyl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31FFF3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D8FEEE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5CDC82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phenyl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2852429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7FFC857F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9CB8F6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Phenyl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71491A8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1C8BFBD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14973E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9EFFDA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6E27A8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9839A3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phenyl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8BFC52F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65AA54AA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59A48C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ortho-methyl Phenyl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5AE6ED0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681F431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25D894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967F39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13F87AF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E92156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phenyl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54C92D9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432C2182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27EE2A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Phenylacetyl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68CB471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597400D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250579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F3D643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13A97C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FDE7D3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phenylacetyl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575CC50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68159808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F0E493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Pivaloyl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321BF71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75E3BA1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C68260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286E03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B53538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6B81D7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pivaloyl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04F2A46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452F9F10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F764FE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Senecioylfentanyl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18E301D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57C986A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9401C7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B920DD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D2941C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2CC446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Senecioyl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1683113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081DF71C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EF60EA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Tetrahydrofuran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509C7DA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1E8D1B8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664E14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724451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157ADEA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5BC134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tetrahydrofuran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B3C01CD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55ACBCDE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09D944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Tetrahydrofuran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384E875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37A9FD4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F6568D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0743C8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643C06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038ADF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tetrahydrofuran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977D82C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6BB936C1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ED662E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lastRenderedPageBreak/>
              <w:t xml:space="preserve">para-methoxy Tetrahydrofuran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619DBC2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7B47AB0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77A539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AE4918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DB0D10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para-methoxy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35098E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tetrahydrofuran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606535E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043B0283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B7682D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para-methyl Tetrahydrofuran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4C85A41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3DF5764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CC74CC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4DA012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A6A32B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7288D9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tetrahydrofuran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9CDB8E6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7D10F840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6DBFC7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Tetrahydrothiophene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2071F0E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4E34595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9541CA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ADBCF1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1DA392F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7492A9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tetrahydrothiophene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CF423DF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1B9C125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F10B21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Thiophene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0E8C627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3AA92CD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72B13B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AA14AB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8BC67D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EE935C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thiophene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3C1828A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6FB64132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E33A08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Tigloyl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1DA321A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164EFB2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F06E2A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6333EA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6F72F8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3E679E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tigloyl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replacemet</w:t>
            </w:r>
            <w:proofErr w:type="spellEnd"/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BDF4711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4E417CDB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DF01C4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Valeryl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3F79355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2800463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D9360C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9F3E11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C0E4D4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BB7592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valeryl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3E54980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2254790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15FB0B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Valeryl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0F0BC13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510109B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FDD9E8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418332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F6E63C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8F6037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valeryl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0EF949E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41FDAA75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B375B2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Valeryl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35B1643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715DE1B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9A9774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552EA5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8F4E0E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563BFF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valeryl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EC8A20E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5D6F9217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B812D4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Valeryl fentanyl </w:t>
            </w:r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65B2264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7E7246F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118F97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6267F8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DF7343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F9ADC9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valeryl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30CCF0A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5F55AB6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C4465E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Valeryl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070732A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3A30012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EA9C52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1FD770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3CB5BA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B87B39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valeryl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000875B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7A49BF1F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49DD70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para-methoxy Valeryl fentanyl </w:t>
            </w:r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664DFE8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59297D1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7B0E09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7A465F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8E839D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para-methoxy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FFF3AF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valeryl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D86752C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1C42141C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A35F38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α'-methoxy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02CD92F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238CA5E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5C4D53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B34E1C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6C70CC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D41F49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α'-methoxy substitution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65093C7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45DD3E75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E0A2F5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α'-methyl Butyryl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57C70D2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0A503DE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3638B4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CE2094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68A489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20F053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α'-methyl butyryl replacement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547282D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43E564E2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3B1EEF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β'-Phenyl fentanyl</w:t>
            </w:r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6C283E4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5EE9585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8EF173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75B4EE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14EE182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D2096A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β'-phenyl substitution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63FAD3A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66F1A8B8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25C11A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(±)-cis-3-methyl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311D646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4FA149C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9988EB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CA7F57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(±)-cis-3-methyl substitution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281DC1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AE4EE7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B9D2718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0DFB0E36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FE2955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(±)-trans-3-methyl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128876D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1844B59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EF7D36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476C77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(±)-trans-3-methyl substitution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BCE723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A00E0A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EB8434F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3378D9F5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35CDF4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Norsufentanil</w:t>
            </w:r>
            <w:proofErr w:type="spellEnd"/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4CEF2A7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0E3E137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E7E9BF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A315E3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4-methoxymethyl substitution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2F852F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B930E7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39FC5EC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3C3844A4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E4E631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Alfentanil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603B85E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668DAD8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446615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modified tetrazole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B103B6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4-methoxymethyl substitution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8C3327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372B4B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28B11D7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6C1B74F8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5AE11C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Sufentanil</w:t>
            </w:r>
            <w:proofErr w:type="spellEnd"/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11EC129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289155B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A93004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thio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47FCFE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4-methoxymethyl substitution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658D99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9A15B6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E3CC342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20EB0DC2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4633E8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Benzyl Carfentanil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1E63E68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798F257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39CA24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benzyl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B09DD5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4-methyl acetate substitution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47D869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EA0E78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DDE36DA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5D69016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47B86A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Norcarfentanil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41EA3AF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51E5F94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E987B1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AB830C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4-methyl acetate substitution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734E88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3C9B53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C3A234B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493C2713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067FB1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lastRenderedPageBreak/>
              <w:t xml:space="preserve">Remifentanil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5017F14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418F0CE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7EFB06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methyl propionate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14FEE4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4-methyl acetate substitution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275323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513938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B0FD3C7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69AF2BFA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3B3DD1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N-methyl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Norcarfentanil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4634B4D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6F0B340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BD82E7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methyl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F7C369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4-methyl acetate substitution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B464B9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2CFB84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5DE3BF5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45ED9CEE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036FE0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Remifentanil Acid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58BCDF3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60CCE89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003273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propionic acid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40464B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4-methyl acetate substitution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797898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B83045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C4A3559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3DEC129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7AA2B3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Carfentanil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6648547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7FDC31C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D6E075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11B837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4-methyl acetate substitution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78F72A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52E454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B23F7F3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67D192B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49251F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4-methyl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1C5E8D0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72541BE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FBF642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C711F8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4-methyl substitution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AD35A3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93866C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3CB3A02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19C2DC1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83B7A8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2,3-seco-Fentanyl </w:t>
            </w:r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5CD8B39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006F395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5F7BE5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C4E9DA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broekn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ring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F02C08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7A098A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70C9BD3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2CB333F0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3827AE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(±)-cis-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Isofentanyl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1FB0F4B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62A9B8D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424390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benzyl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CAD0BE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cis-3-methyl substitution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5AF4E0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1512E9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2756512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0B325180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1DC543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(±)-cis-3-methyl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2C973CD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4104BD0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DD4514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53E7F7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cis-3-methyl substitution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9AD938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301C04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53AC8B4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747CA3AE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46D402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(±)-cis-3-methyl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Thiofentanyl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0E42781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27063AD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50B0E5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thio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431CBB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cis-3-methyl substitution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561EAF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880401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B270F25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5EF0BA3F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CA02E9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(±)-trans-3-methyl 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Thiofentanyl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5829262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3DA9C6B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53A245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thio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290013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trans-3-methyl substitution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98C0B0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C90CAA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9BBA689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52881F5B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425F2F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N-(6-APDB) Fentanyl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4EE756D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1BFB067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832E77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2,3-dihydrobenzofuran replacement; α-methyl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3E6352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191846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691A44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C584CD4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6423F722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B27C4B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2',3'-dimethoxy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4FB1A3F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6CEB7F7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185B81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2',3'-dimethoxy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1F35B1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FFA3EF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E4DAF9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556205A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132911C8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2CCB66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2',4'-dimethoxy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127E929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1CC995E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C886E7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2',4'-dimethoxy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903E51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5786D0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7FAD4C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CC16AC0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10CE245F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99BEAD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N-(2,5-DMA)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5D8C208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63C7C0C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13AF91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2',5'-dimethoxy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subsitution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; </w:t>
            </w:r>
            <w:r w:rsidRPr="00F9453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α</w:t>
            </w: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E73CC8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B7A9F6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A420C7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2E5B143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1CF4630C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F55F97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2',5'-dimethoxy Fentanyl </w:t>
            </w:r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305164B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3D908ED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DC41B2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2',5'-dimethoxy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substitutio</w:t>
            </w:r>
            <w:proofErr w:type="spellEnd"/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752939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5F4DB6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D91C63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C6D6CD1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08660D6F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688840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N-(2C-G)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1E3DAAA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3EC8A5A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287E17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2',5'-dimethoxy; 3',4'-dimethyl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1E17E5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2B920A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3269E5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B94D96E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0CAF424F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E1DFED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N-(2C-B) Fentanyl </w:t>
            </w:r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6FC65BB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27B86A1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8CBF26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2',5'-dimethoxy; 4'-bromo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31FAD7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14E89B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D06297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070A679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65E1160A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A8F75B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N-(DOB)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2CA3BCF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2095B84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ACC815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2',5'-dimethoxy; 4'-bromo substitution; α-methyl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28AF43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7C7EDB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BF7A2D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62EA0F1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5DC1BFF2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7176B5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N-(DOBU)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287D4C5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69E72CE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4B27EB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2',5'-dimethoxy; 4'-butyryl substitution; α-methyl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EB3584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14E0E3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A84CBF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392B1F4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564D00A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CED8CB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N-(2C-C) Fentanyl </w:t>
            </w:r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703D291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755E501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E3267A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2',5'-dimethoxy; 4'-chloro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EBE620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8C39EE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3B2ECA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22D0D51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2C303B2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78DF3E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N-(2C-E)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5BD226C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2827706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C10B2E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2',5'-dimethoxy; 4'-ethyl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7AD2A2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937F8C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34F006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8CFEFD4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EB9D99C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15A65A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 xml:space="preserve">N-(DOET)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13F9C8F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709F641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DCF1D8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2',5'-dimethoxy; 4'-ethyl substitution; α-methyl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DAC517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6BDBCA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7FC74F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B2111EF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9D6DCDB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ADE231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N-(2C-T-2)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76F4248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0F29673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268A63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2',5'-dimethoxy; 4'-ethyl sulfide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3BE00B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B2D8FA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DEC84C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5ADDBD3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5A0D6FB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2E3A80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N-(DOI)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32B2191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75796D8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E6CD77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2',5'-dimethoxy; 4'-iodo substitution; α-methyl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094072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9E3C2E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1B9004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14D180F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3B3B925E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66462B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N-(2C-iP)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442C6A0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76ECCDC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59E7A4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2',5'-dimethoxy; 4'-isopropyl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BC681F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97497C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8F080B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D86E63C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0C46CDF4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76B02A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N-(2C-T-4)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5F52A19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000D98F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4B2DCC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2',5'-dimethoxy; 4'-isopropyl sulfide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CCD9BD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6E02F6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187EB3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657AAF9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190755AE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357C5A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N-(2C-D)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2946AAD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171456F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259144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2',5'-dimethoxy; 4'-methyl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E6CAE4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1A65DD1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0E088C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0EC6C66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490B6404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96EB8C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N-(2C-T) Fentanyl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37B33F2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7289752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E5F704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2',5'-dimethoxy; 4'-methyl sulfide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E62D58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0A6099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CCB8BA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7B9414F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514D1FD4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508D20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N-(2C-N)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4E6D676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56258C2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97D850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2',5'-dimethoxy; 4'-nitro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F667DB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9F0E93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A2F846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BF7177D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37518F9A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6CAE6F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N-(2C-T-7)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010AD77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17F7B16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45D0AA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2',5'-dimethoxy; 4'-propyl sulfide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06F101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FC8E28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8A78F5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F31DF54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1B8CDF4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EFEEAF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N-(2C-TFM)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24893F1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4046B0D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2FA431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2',5'-dimethoxy; 4'-trifluoromethyl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5ED1BF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457366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0D040C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050EC7A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61DFCE9F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65EBAA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2',6'-dimethoxy Fentanyl </w:t>
            </w:r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7B2A746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26C14D7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0C4CBC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2',6'-dimethoxy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substitutio</w:t>
            </w:r>
            <w:proofErr w:type="spellEnd"/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8CA886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CE0B67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3C47FE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46B426B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06AA49EE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2069C1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2'-Fluorofentanyl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329F725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29F1D50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D868FE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2'-fluoro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E4BCF1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D5458F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7E674D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F1E40D7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4C8464C0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DE2F06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2'-methyl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162E4B9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09165FA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A5F8EC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EF5930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E17585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0A54DA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0A030FE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0686DE25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E1A09E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N-(3,4,5-TMA)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17FB52F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1FAB8CD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34751F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3',4',5'-trimethoxy substitution; α-methyl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220A1F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8F13DE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9E1300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EFC0CE0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42A98670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F04F31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3',4'-dimethoxy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7BEE249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79FEF5C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528627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3',4'-dimethoxy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9560A2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4CF75D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5E8C1D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D618EA1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10490F0A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C97494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3',5'-dimethoxy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52E2494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4E21528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F68C27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3',5'-dimethoxy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0F82D0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BE39C5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5F17DB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C6F98E2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7BE1D3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DD2ACB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N-(DOC)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7638467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67F40B3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85FEC1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3',5'-dimethoxy; 4'-chloro substitution; α-methyl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2F017E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FD1B69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B565EC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B7EBA4D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B3E8C75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373FA4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N-(2C-I)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23558F9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24739D1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25DEBB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3',5'-dimethoxy; 4'-iodo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827E6E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DD2F51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110EF1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1B0EB46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1D14890D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99F5A6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N-(DOM)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615BF05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1F1F378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BA229A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3',5'-dimethoxy; 4'-methyl substitution; α-</w:t>
            </w: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724F64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100929B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A91E0C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9689B24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56F81D64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7DA6A7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N-(2C-P)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5132967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DDEBF7"/>
            <w:noWrap/>
            <w:vAlign w:val="center"/>
            <w:hideMark/>
          </w:tcPr>
          <w:p w14:paraId="1CC43C0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F3F099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3',5'-dimethoxy; 4'-propyl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05EEEA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4F60A2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DF06EA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BD2F46F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24E86B98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78C61B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N-(3-ethylindole)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2F8D81E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62BD14E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AD8565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3-ethylindole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874E85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80286A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3F3C8B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A673852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24F85CA1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3747CD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3'-Fluorofentanyl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26E5F6A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5F35625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E0AFB2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3'-fluoro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652B71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E4649E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98E731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8E143F1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2D378CEB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7064B6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3'-methyl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7788849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4B546A1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076629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3'-methyl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8B15F8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7AB612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4BA7AD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10879DB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09CCA7EE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725DC5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N-(2C-B-fly)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12833F6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502398D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0AC900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4-bromo-2,3,6,7-tetrahydrobenzo[1,2-b:4,5-b']difuran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71E67C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47F6A0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7143B6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E36DD18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532AF6D5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B53108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N-(3C-B-fly)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0CAD03C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6477884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8B38CC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4-bromo-2,3,6,7-tetrahydrobenzo[1,2-b:4,5-b</w:t>
            </w:r>
            <w:proofErr w:type="gram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']difuran</w:t>
            </w:r>
            <w:proofErr w:type="gram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replacement; α-methyl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B2C22E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743E0B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211B75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CB41232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39173920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24C2E2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4'-Fluorofentanyl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2F939A2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4C8CEFE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5DB694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4'-fluoro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D636B4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A17D83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FCD8F4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BFDF7C5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53324BBE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AF7646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4'-methyl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0FD4A7B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6C3272C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669A2E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4'-methyl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D9AEF0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BCFBB9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B5CCC4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2167925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25D6359B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B90A6E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N-(MDA)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0760589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163477A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5DFC5E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benzodioxole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replacement; α-methyl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4B7B5D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6C6BB5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10CC23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18426ED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32933AB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5D342A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N-(2-APB) Fentanyl</w:t>
            </w:r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34B0646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6E094AB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584334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benzofuran replacement; α-methyl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BAF50A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FB6033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4A71CA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A02A57B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696E2C9A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540994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N-(6-APB) Fentanyl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2A45435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3E350E7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478A50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benzofuran replacement; α-methyl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35ECC8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16DA88C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8BF0E3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4923E56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007DC6AE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2B1F51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Benzyl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4014A22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729DF62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0FA232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benzyl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723139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7B356D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616EE1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8B8B17D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3614B970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43BB28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Furanylethyl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313C395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6E7167D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FA9B91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furanylethyl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D2F59E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1C9836D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67C231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35A9BB8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CB0EADC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41ABE2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</w:p>
        </w:tc>
        <w:tc>
          <w:tcPr>
            <w:tcW w:w="750" w:type="dxa"/>
            <w:shd w:val="clear" w:color="000000" w:fill="DDEBF7"/>
            <w:noWrap/>
            <w:vAlign w:val="center"/>
            <w:hideMark/>
          </w:tcPr>
          <w:p w14:paraId="20FCB38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198137F0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D4BB48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H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C5862D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5D407B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238501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564878D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D3C86D6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A2EF46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N-methyl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6663F93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245C002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87FB8B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methyl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6DDC2F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148DFF1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680AC8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167FC08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46B71950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60DA7F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Thienyl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24F1A20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64E26EB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DBF345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thienyl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B477B6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055955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E4F785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9C93305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477BC32D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952EB6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Thiofentanyl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7D1CAF7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50856B1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969FDA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thio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2343D7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926E39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3F6A84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8A3302C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66D83242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1FB823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α-methyl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Thiofentanyl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58BF754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440259C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93B7B0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thio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replacement; α-methyl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9EC149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0DF86A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A3E8B2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C6DAED1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3F48722A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F0CFFD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β-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Hydroxythiofentanyl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00C0C517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7E55A3D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67C9BC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thio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replacement; β-hydroxy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570C06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1917E6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5AB8A4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0E5144C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0736DBE3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95084D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N-(Phentermine)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0104B57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2CB2B17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E4FA34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α-dimethyl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038FB0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1504391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E0E8AC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EEFF92B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3EB3DCFF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E9E514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α-methyl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7AA10B5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0F3E420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277225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α-methyl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F6E293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1031191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69CAB4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3646CF0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3F899673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5320A1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 xml:space="preserve">β-hydroxy Fentanyl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3BBACE7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088F22C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6357EE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β-hydroxy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D51A17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FABDAF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EFD4C3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661C32F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0F34A83B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C5D925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β-methyl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4CC4084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177E11C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A7D3A3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β-methyl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130176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CFF34D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59C100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F208FAD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34A064D8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226A4B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Fentanyl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4F8AE78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1EE15CC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6B1B26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A1637B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165467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54C55C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C82E538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0A5C51" w:rsidRPr="00F94534" w14:paraId="6F414D04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849819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4'-fluoro, para-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(±)-trans-3-methyl Fentanyl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06FD76D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44C5E389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6B6E42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4'-fluoro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15B566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trans-3-methyl substitution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80F7E8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57595D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B0378E3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0A5C51" w:rsidRPr="00F94534" w14:paraId="3AF4818C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734874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2'-fluoro ortho-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Fluorofentanyl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75361C6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37EDBB4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3636241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2'-fluoro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613D1B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1610BE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312A67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D89CFC4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6AC0DA7D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11AAE8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3'-fluoro ortho-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Fluorofentanyl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07A7372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34FADA0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168A639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3'-fluoro substitution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61B115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774F1A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C674C3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1E49F51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751CE131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38AD53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N-benzyl 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Norfentanyl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00215BD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1ACE2DCA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2BF659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benzyl replacement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3A842F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91DEF1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C6A651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8B57A2D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A5C51" w:rsidRPr="00F94534" w14:paraId="3F136E15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FF814A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4-Phenyl fentanyl </w:t>
            </w:r>
          </w:p>
        </w:tc>
        <w:tc>
          <w:tcPr>
            <w:tcW w:w="750" w:type="dxa"/>
            <w:shd w:val="clear" w:color="000000" w:fill="FFC7CE"/>
            <w:noWrap/>
            <w:vAlign w:val="center"/>
            <w:hideMark/>
          </w:tcPr>
          <w:p w14:paraId="1B3C39D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70837605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E538F4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6ABB11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3B6932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4-phenyl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E38356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D65A261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D844C4E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772E56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Fluorofentanyl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3DD8A9F1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3BFC5B7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B4EBB8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67DF4B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921671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17DDFE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503CAB6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8E820A5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5770424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Methylfentanyl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08AB4DA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2ECF9BF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6D9E724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293B03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6DC0952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meta-methyl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25E527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78DE071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53308FDD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C3952B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Fluorofentanyl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3E277BEB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0BC9B1D4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3B7C21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B9EEA44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A8E05B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57E6DF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E4C60F5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38DF40C4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90BEAA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ortho-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Methylfentanyl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2936BD13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34004DA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0AAFF20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AE4179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B6A903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ortho-methyl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22A7D7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31B497E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7A82A020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7C46F73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Bromofentanyl</w:t>
            </w:r>
            <w:proofErr w:type="spellEnd"/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75F47D38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3F74C38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7D7D16E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2E5BE5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2C30E0F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para-bromo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FFF06C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5B2E186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3D1BB139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045F2A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Chlorofentanyl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167A8A12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760F9E1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031DB57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3B880F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838F7F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chloro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C8ED12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DFB4F3D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3C4F271A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A6ABE48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Fluorofentanyl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9BC2E6"/>
            <w:noWrap/>
            <w:vAlign w:val="center"/>
            <w:hideMark/>
          </w:tcPr>
          <w:p w14:paraId="1C12C38C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838" w:type="dxa"/>
            <w:shd w:val="clear" w:color="000000" w:fill="9BC2E6"/>
            <w:noWrap/>
            <w:vAlign w:val="center"/>
            <w:hideMark/>
          </w:tcPr>
          <w:p w14:paraId="16E4A13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5C0955CE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D2D9AB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99591B6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fluoro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A03B92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BE3C6D2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195035BF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439BEEDB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Methoxyfentanyl</w:t>
            </w:r>
            <w:proofErr w:type="spellEnd"/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50271C4D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FFC7CE"/>
            <w:noWrap/>
            <w:vAlign w:val="center"/>
            <w:hideMark/>
          </w:tcPr>
          <w:p w14:paraId="0775A086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9C0006"/>
                <w:kern w:val="0"/>
                <w:sz w:val="18"/>
                <w:szCs w:val="18"/>
                <w14:ligatures w14:val="none"/>
              </w:rPr>
              <w:t>ND*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69BF36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7D544CD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BBD67E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para-methoxy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2C4702CC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B4320DB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A5C51" w:rsidRPr="00F94534" w14:paraId="3BD7E017" w14:textId="77777777" w:rsidTr="00F57767">
        <w:trPr>
          <w:trHeight w:val="240"/>
        </w:trPr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352A9F1A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para-</w:t>
            </w:r>
            <w:proofErr w:type="spellStart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>Methylfentanyl</w:t>
            </w:r>
            <w:proofErr w:type="spellEnd"/>
            <w:r w:rsidRPr="00F94534">
              <w:rPr>
                <w:rFonts w:ascii="Garamond" w:eastAsia="Times New Roman" w:hAnsi="Garamond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0" w:type="dxa"/>
            <w:shd w:val="clear" w:color="000000" w:fill="BDD7EE"/>
            <w:noWrap/>
            <w:vAlign w:val="center"/>
            <w:hideMark/>
          </w:tcPr>
          <w:p w14:paraId="3F26838F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838" w:type="dxa"/>
            <w:shd w:val="clear" w:color="000000" w:fill="BDD7EE"/>
            <w:noWrap/>
            <w:vAlign w:val="center"/>
            <w:hideMark/>
          </w:tcPr>
          <w:p w14:paraId="4391D9FE" w14:textId="77777777" w:rsidR="000A5C51" w:rsidRPr="00F94534" w:rsidRDefault="000A5C51" w:rsidP="00A45DE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2,000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4D64C555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DF32279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37E5891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para-methyl substitution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0118A000" w14:textId="77777777" w:rsidR="000A5C51" w:rsidRPr="00F94534" w:rsidRDefault="000A5C51" w:rsidP="00A45DE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8BED401" w14:textId="77777777" w:rsidR="000A5C51" w:rsidRPr="00F94534" w:rsidRDefault="000A5C51" w:rsidP="00A45DE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94534">
              <w:rPr>
                <w:rFonts w:ascii="Garamond" w:eastAsia="Times New Roman" w:hAnsi="Garamond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</w:tbl>
    <w:p w14:paraId="0B2A4AA7" w14:textId="77777777" w:rsidR="000A5C51" w:rsidRDefault="000A5C51" w:rsidP="000A5C51">
      <w:pPr>
        <w:rPr>
          <w:rFonts w:ascii="Garamond" w:hAnsi="Garamond"/>
          <w:b/>
          <w:bCs/>
        </w:rPr>
      </w:pPr>
    </w:p>
    <w:p w14:paraId="04210469" w14:textId="640BEA2A" w:rsidR="000A5C51" w:rsidRDefault="000A5C51" w:rsidP="000A5C51">
      <w:pPr>
        <w:rPr>
          <w:rFonts w:ascii="Garamond" w:hAnsi="Garamond"/>
        </w:rPr>
      </w:pPr>
    </w:p>
    <w:p w14:paraId="38232932" w14:textId="37F03822" w:rsidR="00F57767" w:rsidRDefault="00F57767" w:rsidP="000A5C51">
      <w:pPr>
        <w:rPr>
          <w:rFonts w:ascii="Garamond" w:hAnsi="Garamond"/>
        </w:rPr>
      </w:pPr>
    </w:p>
    <w:p w14:paraId="15A64972" w14:textId="275C4CC5" w:rsidR="00F57767" w:rsidRDefault="00F57767" w:rsidP="000A5C51">
      <w:pPr>
        <w:rPr>
          <w:rFonts w:ascii="Garamond" w:hAnsi="Garamond"/>
        </w:rPr>
      </w:pPr>
    </w:p>
    <w:p w14:paraId="7F3A091C" w14:textId="42DB29E0" w:rsidR="006F3F0F" w:rsidRDefault="006F3F0F" w:rsidP="00D7243D">
      <w:pPr>
        <w:pStyle w:val="Heading1"/>
      </w:pPr>
      <w:bookmarkStart w:id="4" w:name="_Toc145670189"/>
      <w:r w:rsidRPr="001A2DCE">
        <w:rPr>
          <w:b/>
          <w:bCs/>
        </w:rPr>
        <w:t>Table</w:t>
      </w:r>
      <w:r w:rsidR="001A2DCE" w:rsidRPr="001A2DCE">
        <w:rPr>
          <w:b/>
          <w:bCs/>
        </w:rPr>
        <w:t xml:space="preserve"> S3</w:t>
      </w:r>
      <w:r>
        <w:t>: modifications that cause non-detection for both BTNX and DanceSafe FTS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3"/>
        <w:gridCol w:w="1875"/>
        <w:gridCol w:w="1486"/>
        <w:gridCol w:w="3546"/>
      </w:tblGrid>
      <w:tr w:rsidR="006F3F0F" w14:paraId="6FC6292C" w14:textId="77777777" w:rsidTr="00DE6B12">
        <w:tc>
          <w:tcPr>
            <w:tcW w:w="9350" w:type="dxa"/>
            <w:gridSpan w:val="4"/>
            <w:vAlign w:val="center"/>
          </w:tcPr>
          <w:p w14:paraId="707C689C" w14:textId="77777777" w:rsidR="006F3F0F" w:rsidRPr="00112371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Piperidine modifications</w:t>
            </w:r>
          </w:p>
        </w:tc>
      </w:tr>
      <w:tr w:rsidR="006F3F0F" w14:paraId="31A03F52" w14:textId="77777777" w:rsidTr="00DE6B12">
        <w:tc>
          <w:tcPr>
            <w:tcW w:w="2439" w:type="dxa"/>
            <w:vAlign w:val="center"/>
          </w:tcPr>
          <w:p w14:paraId="20266A9B" w14:textId="77777777" w:rsidR="006F3F0F" w:rsidRDefault="006F3F0F" w:rsidP="00DE6B12">
            <w:pPr>
              <w:jc w:val="center"/>
            </w:pPr>
            <w:r>
              <w:t>Structure</w:t>
            </w:r>
          </w:p>
        </w:tc>
        <w:tc>
          <w:tcPr>
            <w:tcW w:w="1876" w:type="dxa"/>
            <w:vAlign w:val="center"/>
          </w:tcPr>
          <w:p w14:paraId="7CD48C41" w14:textId="36C80AE0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Modif</w:t>
            </w:r>
            <w:r w:rsidR="009C24E6">
              <w:rPr>
                <w:rFonts w:ascii="Garamond" w:hAnsi="Garamond"/>
              </w:rPr>
              <w:t>i</w:t>
            </w:r>
            <w:r>
              <w:rPr>
                <w:rFonts w:ascii="Garamond" w:hAnsi="Garamond"/>
              </w:rPr>
              <w:t>cation</w:t>
            </w:r>
          </w:p>
        </w:tc>
        <w:tc>
          <w:tcPr>
            <w:tcW w:w="1486" w:type="dxa"/>
            <w:vAlign w:val="center"/>
          </w:tcPr>
          <w:p w14:paraId="0115928D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# compounds with mod</w:t>
            </w:r>
          </w:p>
        </w:tc>
        <w:tc>
          <w:tcPr>
            <w:tcW w:w="3549" w:type="dxa"/>
            <w:vAlign w:val="center"/>
          </w:tcPr>
          <w:p w14:paraId="33A3E54B" w14:textId="2FB4665F" w:rsidR="006F3F0F" w:rsidRPr="007113CD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Compounds with modif</w:t>
            </w:r>
            <w:r w:rsidR="009C24E6">
              <w:rPr>
                <w:rFonts w:ascii="Garamond" w:hAnsi="Garamond"/>
              </w:rPr>
              <w:t>i</w:t>
            </w:r>
            <w:r>
              <w:rPr>
                <w:rFonts w:ascii="Garamond" w:hAnsi="Garamond"/>
              </w:rPr>
              <w:t>cation</w:t>
            </w:r>
          </w:p>
        </w:tc>
      </w:tr>
      <w:tr w:rsidR="006F3F0F" w14:paraId="327D7D47" w14:textId="77777777" w:rsidTr="00DE6B12">
        <w:tc>
          <w:tcPr>
            <w:tcW w:w="2439" w:type="dxa"/>
            <w:vAlign w:val="center"/>
          </w:tcPr>
          <w:p w14:paraId="6BAA004B" w14:textId="77777777" w:rsidR="006F3F0F" w:rsidRDefault="00072E0B" w:rsidP="00DE6B12">
            <w:pPr>
              <w:jc w:val="center"/>
              <w:rPr>
                <w:rFonts w:ascii="Garamond" w:hAnsi="Garamond"/>
              </w:rPr>
            </w:pPr>
            <w:r w:rsidRPr="00072E0B">
              <w:rPr>
                <w:noProof/>
                <w:kern w:val="2"/>
                <w14:ligatures w14:val="standardContextual"/>
              </w:rPr>
              <w:object w:dxaOrig="2222" w:dyaOrig="1548" w14:anchorId="773C0D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2" type="#_x0000_t75" alt="" style="width:111.3pt;height:77.1pt;mso-width-percent:0;mso-height-percent:0;mso-width-percent:0;mso-height-percent:0" o:ole="">
                  <v:imagedata r:id="rId7" o:title=""/>
                </v:shape>
                <o:OLEObject Type="Embed" ProgID="ChemDraw.Document.6.0" ShapeID="_x0000_i1052" DrawAspect="Content" ObjectID="_1756283121" r:id="rId8"/>
              </w:object>
            </w:r>
          </w:p>
        </w:tc>
        <w:tc>
          <w:tcPr>
            <w:tcW w:w="1876" w:type="dxa"/>
            <w:vAlign w:val="center"/>
          </w:tcPr>
          <w:p w14:paraId="73DA3B16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4-phenyl substitution</w:t>
            </w:r>
          </w:p>
        </w:tc>
        <w:tc>
          <w:tcPr>
            <w:tcW w:w="1486" w:type="dxa"/>
            <w:vAlign w:val="center"/>
          </w:tcPr>
          <w:p w14:paraId="1619AA90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3549" w:type="dxa"/>
            <w:vAlign w:val="center"/>
          </w:tcPr>
          <w:p w14:paraId="71B11B9E" w14:textId="77777777" w:rsidR="006F3F0F" w:rsidRPr="00112371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r w:rsidRPr="00112371">
              <w:rPr>
                <w:rFonts w:ascii="Garamond" w:hAnsi="Garamond"/>
                <w:b/>
                <w:bCs/>
              </w:rPr>
              <w:t>4-Phenyl fentanyl</w:t>
            </w:r>
          </w:p>
        </w:tc>
      </w:tr>
      <w:tr w:rsidR="006F3F0F" w14:paraId="1950A19B" w14:textId="77777777" w:rsidTr="00DE6B12">
        <w:tc>
          <w:tcPr>
            <w:tcW w:w="2439" w:type="dxa"/>
            <w:vAlign w:val="center"/>
          </w:tcPr>
          <w:p w14:paraId="133BD075" w14:textId="77777777" w:rsidR="006F3F0F" w:rsidRDefault="006F3F0F" w:rsidP="00DE6B12">
            <w:pPr>
              <w:jc w:val="center"/>
            </w:pPr>
          </w:p>
        </w:tc>
        <w:tc>
          <w:tcPr>
            <w:tcW w:w="1876" w:type="dxa"/>
            <w:vAlign w:val="center"/>
          </w:tcPr>
          <w:p w14:paraId="78B8CCCD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86" w:type="dxa"/>
            <w:vAlign w:val="center"/>
          </w:tcPr>
          <w:p w14:paraId="6495CC6E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549" w:type="dxa"/>
            <w:vAlign w:val="center"/>
          </w:tcPr>
          <w:p w14:paraId="61D090D2" w14:textId="77777777" w:rsidR="006F3F0F" w:rsidRPr="00112371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1CB47536" w14:textId="77777777" w:rsidTr="00DE6B12">
        <w:tc>
          <w:tcPr>
            <w:tcW w:w="2439" w:type="dxa"/>
            <w:vAlign w:val="center"/>
          </w:tcPr>
          <w:p w14:paraId="45547E91" w14:textId="77777777" w:rsidR="006F3F0F" w:rsidRDefault="00072E0B" w:rsidP="00DE6B12">
            <w:pPr>
              <w:jc w:val="center"/>
              <w:rPr>
                <w:rFonts w:ascii="Garamond" w:hAnsi="Garamond"/>
              </w:rPr>
            </w:pPr>
            <w:r w:rsidRPr="00072E0B">
              <w:rPr>
                <w:noProof/>
                <w:kern w:val="2"/>
                <w14:ligatures w14:val="standardContextual"/>
              </w:rPr>
              <w:object w:dxaOrig="1882" w:dyaOrig="1548" w14:anchorId="55F187B0">
                <v:shape id="_x0000_i1051" type="#_x0000_t75" alt="" style="width:92.95pt;height:77.1pt;mso-width-percent:0;mso-height-percent:0;mso-width-percent:0;mso-height-percent:0" o:ole="">
                  <v:imagedata r:id="rId9" o:title=""/>
                </v:shape>
                <o:OLEObject Type="Embed" ProgID="ChemDraw.Document.6.0" ShapeID="_x0000_i1051" DrawAspect="Content" ObjectID="_1756283122" r:id="rId10"/>
              </w:object>
            </w:r>
          </w:p>
        </w:tc>
        <w:tc>
          <w:tcPr>
            <w:tcW w:w="1876" w:type="dxa"/>
            <w:vAlign w:val="center"/>
          </w:tcPr>
          <w:p w14:paraId="5588508C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 replacement</w:t>
            </w:r>
          </w:p>
        </w:tc>
        <w:tc>
          <w:tcPr>
            <w:tcW w:w="1486" w:type="dxa"/>
            <w:vAlign w:val="center"/>
          </w:tcPr>
          <w:p w14:paraId="6986FCD3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3549" w:type="dxa"/>
            <w:vAlign w:val="center"/>
          </w:tcPr>
          <w:p w14:paraId="7A9E0F0E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 w:rsidRPr="00112371">
              <w:rPr>
                <w:rFonts w:ascii="Garamond" w:hAnsi="Garamond"/>
                <w:b/>
                <w:bCs/>
              </w:rPr>
              <w:t>4-ANPP</w:t>
            </w:r>
            <w:r>
              <w:rPr>
                <w:rFonts w:ascii="Garamond" w:hAnsi="Garamond"/>
              </w:rPr>
              <w:t xml:space="preserve">, </w:t>
            </w:r>
            <w:proofErr w:type="spellStart"/>
            <w:r w:rsidRPr="00112371">
              <w:rPr>
                <w:rFonts w:ascii="Garamond" w:hAnsi="Garamond"/>
              </w:rPr>
              <w:t>Despropionyl</w:t>
            </w:r>
            <w:proofErr w:type="spellEnd"/>
            <w:r w:rsidRPr="00112371">
              <w:rPr>
                <w:rFonts w:ascii="Garamond" w:hAnsi="Garamond"/>
              </w:rPr>
              <w:t xml:space="preserve"> meta-</w:t>
            </w:r>
            <w:proofErr w:type="spellStart"/>
            <w:r w:rsidRPr="00112371">
              <w:rPr>
                <w:rFonts w:ascii="Garamond" w:hAnsi="Garamond"/>
              </w:rPr>
              <w:t>Methylfentanyl</w:t>
            </w:r>
            <w:proofErr w:type="spellEnd"/>
            <w:r>
              <w:rPr>
                <w:rFonts w:ascii="Garamond" w:hAnsi="Garamond"/>
              </w:rPr>
              <w:t xml:space="preserve">, </w:t>
            </w:r>
            <w:proofErr w:type="spellStart"/>
            <w:r w:rsidRPr="00112371">
              <w:rPr>
                <w:rFonts w:ascii="Garamond" w:hAnsi="Garamond"/>
              </w:rPr>
              <w:t>Despropionyl</w:t>
            </w:r>
            <w:proofErr w:type="spellEnd"/>
            <w:r w:rsidRPr="00112371">
              <w:rPr>
                <w:rFonts w:ascii="Garamond" w:hAnsi="Garamond"/>
              </w:rPr>
              <w:t xml:space="preserve"> ortho-</w:t>
            </w:r>
            <w:proofErr w:type="spellStart"/>
            <w:r w:rsidRPr="00112371">
              <w:rPr>
                <w:rFonts w:ascii="Garamond" w:hAnsi="Garamond"/>
              </w:rPr>
              <w:t>Fluorofentanyl</w:t>
            </w:r>
            <w:proofErr w:type="spellEnd"/>
            <w:r>
              <w:rPr>
                <w:rFonts w:ascii="Garamond" w:hAnsi="Garamond"/>
              </w:rPr>
              <w:t xml:space="preserve">, </w:t>
            </w:r>
            <w:proofErr w:type="spellStart"/>
            <w:r w:rsidRPr="00112371">
              <w:rPr>
                <w:rFonts w:ascii="Garamond" w:hAnsi="Garamond"/>
              </w:rPr>
              <w:t>Despropionyl</w:t>
            </w:r>
            <w:proofErr w:type="spellEnd"/>
            <w:r w:rsidRPr="00112371">
              <w:rPr>
                <w:rFonts w:ascii="Garamond" w:hAnsi="Garamond"/>
              </w:rPr>
              <w:t xml:space="preserve"> para-</w:t>
            </w:r>
            <w:proofErr w:type="spellStart"/>
            <w:r w:rsidRPr="00112371">
              <w:rPr>
                <w:rFonts w:ascii="Garamond" w:hAnsi="Garamond"/>
              </w:rPr>
              <w:t>Fluorofentanyl</w:t>
            </w:r>
            <w:proofErr w:type="spellEnd"/>
            <w:r>
              <w:rPr>
                <w:rFonts w:ascii="Garamond" w:hAnsi="Garamond"/>
              </w:rPr>
              <w:t xml:space="preserve">, </w:t>
            </w:r>
            <w:r w:rsidRPr="00112371">
              <w:rPr>
                <w:rFonts w:ascii="Garamond" w:hAnsi="Garamond"/>
              </w:rPr>
              <w:t>4-Anilino-1-Boc-piperidine</w:t>
            </w:r>
            <w:r>
              <w:rPr>
                <w:rFonts w:ascii="Garamond" w:hAnsi="Garamond"/>
              </w:rPr>
              <w:t xml:space="preserve">, </w:t>
            </w:r>
            <w:proofErr w:type="spellStart"/>
            <w:r w:rsidRPr="00112371">
              <w:rPr>
                <w:rFonts w:ascii="Garamond" w:hAnsi="Garamond"/>
              </w:rPr>
              <w:t>Despropionyl</w:t>
            </w:r>
            <w:proofErr w:type="spellEnd"/>
            <w:r w:rsidRPr="00112371">
              <w:rPr>
                <w:rFonts w:ascii="Garamond" w:hAnsi="Garamond"/>
              </w:rPr>
              <w:t xml:space="preserve"> 2'-fluoro ortho-</w:t>
            </w:r>
            <w:proofErr w:type="spellStart"/>
            <w:r w:rsidRPr="00112371">
              <w:rPr>
                <w:rFonts w:ascii="Garamond" w:hAnsi="Garamond"/>
              </w:rPr>
              <w:t>Fluorofentanyl</w:t>
            </w:r>
            <w:proofErr w:type="spellEnd"/>
            <w:r>
              <w:rPr>
                <w:rFonts w:ascii="Garamond" w:hAnsi="Garamond"/>
              </w:rPr>
              <w:t xml:space="preserve">, </w:t>
            </w:r>
            <w:r w:rsidRPr="00112371">
              <w:rPr>
                <w:rFonts w:ascii="Garamond" w:hAnsi="Garamond"/>
              </w:rPr>
              <w:t>para-</w:t>
            </w:r>
            <w:proofErr w:type="spellStart"/>
            <w:r w:rsidRPr="00112371">
              <w:rPr>
                <w:rFonts w:ascii="Garamond" w:hAnsi="Garamond"/>
              </w:rPr>
              <w:t>fluoro</w:t>
            </w:r>
            <w:proofErr w:type="spellEnd"/>
            <w:r w:rsidRPr="00112371">
              <w:rPr>
                <w:rFonts w:ascii="Garamond" w:hAnsi="Garamond"/>
              </w:rPr>
              <w:t xml:space="preserve"> 4-ANBP</w:t>
            </w:r>
          </w:p>
        </w:tc>
      </w:tr>
    </w:tbl>
    <w:p w14:paraId="52016C76" w14:textId="77777777" w:rsidR="006F3F0F" w:rsidRDefault="006F3F0F" w:rsidP="006F3F0F">
      <w:pPr>
        <w:rPr>
          <w:rFonts w:ascii="Garamond" w:hAnsi="Garamond"/>
        </w:rPr>
      </w:pPr>
    </w:p>
    <w:p w14:paraId="02C1B47D" w14:textId="79F195B9" w:rsidR="006F3F0F" w:rsidRDefault="006F3F0F" w:rsidP="00D7243D">
      <w:pPr>
        <w:pStyle w:val="Heading1"/>
      </w:pPr>
      <w:bookmarkStart w:id="5" w:name="_Toc145670190"/>
      <w:r w:rsidRPr="006455AF">
        <w:rPr>
          <w:b/>
          <w:bCs/>
        </w:rPr>
        <w:t xml:space="preserve">Table </w:t>
      </w:r>
      <w:r w:rsidR="006455AF" w:rsidRPr="006455AF">
        <w:rPr>
          <w:b/>
          <w:bCs/>
        </w:rPr>
        <w:t>S</w:t>
      </w:r>
      <w:r w:rsidR="00C90580" w:rsidRPr="006455AF">
        <w:rPr>
          <w:b/>
          <w:bCs/>
        </w:rPr>
        <w:t>4</w:t>
      </w:r>
      <w:r>
        <w:t>: modifications that cause non-detection for DanceSafe FTS without any co-occurring modifications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5"/>
        <w:gridCol w:w="1958"/>
        <w:gridCol w:w="956"/>
        <w:gridCol w:w="2629"/>
        <w:gridCol w:w="592"/>
      </w:tblGrid>
      <w:tr w:rsidR="006F3F0F" w14:paraId="176C85B4" w14:textId="77777777" w:rsidTr="00DE6B12">
        <w:tc>
          <w:tcPr>
            <w:tcW w:w="9350" w:type="dxa"/>
            <w:gridSpan w:val="5"/>
            <w:vAlign w:val="center"/>
          </w:tcPr>
          <w:p w14:paraId="5C35CFAA" w14:textId="77777777" w:rsidR="006F3F0F" w:rsidRPr="00C34A31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r w:rsidRPr="00C34A31">
              <w:rPr>
                <w:rFonts w:ascii="Garamond" w:hAnsi="Garamond"/>
                <w:b/>
                <w:bCs/>
              </w:rPr>
              <w:t>Piperidine modifications</w:t>
            </w:r>
          </w:p>
        </w:tc>
      </w:tr>
      <w:tr w:rsidR="006F3F0F" w14:paraId="09EEB79D" w14:textId="77777777" w:rsidTr="00DE6B12">
        <w:tc>
          <w:tcPr>
            <w:tcW w:w="3215" w:type="dxa"/>
            <w:vAlign w:val="center"/>
          </w:tcPr>
          <w:p w14:paraId="395205CF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Structure</w:t>
            </w:r>
          </w:p>
        </w:tc>
        <w:tc>
          <w:tcPr>
            <w:tcW w:w="1958" w:type="dxa"/>
            <w:vAlign w:val="center"/>
          </w:tcPr>
          <w:p w14:paraId="1AB5B19D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modification</w:t>
            </w:r>
          </w:p>
        </w:tc>
        <w:tc>
          <w:tcPr>
            <w:tcW w:w="956" w:type="dxa"/>
            <w:vAlign w:val="center"/>
          </w:tcPr>
          <w:p w14:paraId="476B9E97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# with mod</w:t>
            </w:r>
          </w:p>
        </w:tc>
        <w:tc>
          <w:tcPr>
            <w:tcW w:w="2629" w:type="dxa"/>
            <w:vAlign w:val="center"/>
          </w:tcPr>
          <w:p w14:paraId="06AFD66F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Compounds with modification</w:t>
            </w:r>
          </w:p>
        </w:tc>
        <w:tc>
          <w:tcPr>
            <w:tcW w:w="592" w:type="dxa"/>
            <w:vAlign w:val="center"/>
          </w:tcPr>
          <w:p w14:paraId="22C2100E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40E59F5F" w14:textId="77777777" w:rsidTr="00DE6B12">
        <w:tc>
          <w:tcPr>
            <w:tcW w:w="3215" w:type="dxa"/>
            <w:vAlign w:val="center"/>
          </w:tcPr>
          <w:p w14:paraId="2606C34D" w14:textId="77777777" w:rsidR="006F3F0F" w:rsidRDefault="00072E0B" w:rsidP="00DE6B12">
            <w:pPr>
              <w:jc w:val="center"/>
              <w:rPr>
                <w:rFonts w:ascii="Garamond" w:hAnsi="Garamond"/>
              </w:rPr>
            </w:pPr>
            <w:r w:rsidRPr="00072E0B">
              <w:rPr>
                <w:noProof/>
                <w:kern w:val="2"/>
                <w14:ligatures w14:val="standardContextual"/>
              </w:rPr>
              <w:object w:dxaOrig="2222" w:dyaOrig="1548" w14:anchorId="2DEF509E">
                <v:shape id="_x0000_i1050" type="#_x0000_t75" alt="" style="width:111.3pt;height:77.1pt;mso-width-percent:0;mso-height-percent:0;mso-width-percent:0;mso-height-percent:0" o:ole="">
                  <v:imagedata r:id="rId11" o:title=""/>
                </v:shape>
                <o:OLEObject Type="Embed" ProgID="ChemDraw.Document.6.0" ShapeID="_x0000_i1050" DrawAspect="Content" ObjectID="_1756283123" r:id="rId12"/>
              </w:object>
            </w:r>
          </w:p>
        </w:tc>
        <w:tc>
          <w:tcPr>
            <w:tcW w:w="1958" w:type="dxa"/>
            <w:vAlign w:val="center"/>
          </w:tcPr>
          <w:p w14:paraId="6C7F1C77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4-methyl acetate substitution</w:t>
            </w:r>
          </w:p>
        </w:tc>
        <w:tc>
          <w:tcPr>
            <w:tcW w:w="956" w:type="dxa"/>
            <w:vAlign w:val="center"/>
          </w:tcPr>
          <w:p w14:paraId="6373E39C" w14:textId="77777777" w:rsidR="006F3F0F" w:rsidRPr="00C34A31" w:rsidRDefault="006F3F0F" w:rsidP="00DE6B12">
            <w:pPr>
              <w:jc w:val="center"/>
              <w:rPr>
                <w:rFonts w:ascii="Garamond" w:hAnsi="Garamond"/>
              </w:rPr>
            </w:pPr>
            <w:r w:rsidRPr="00C34A31">
              <w:rPr>
                <w:rFonts w:ascii="Garamond" w:hAnsi="Garamond"/>
              </w:rPr>
              <w:t>6</w:t>
            </w:r>
          </w:p>
        </w:tc>
        <w:tc>
          <w:tcPr>
            <w:tcW w:w="2629" w:type="dxa"/>
            <w:vAlign w:val="center"/>
          </w:tcPr>
          <w:p w14:paraId="6FEFC48A" w14:textId="77777777" w:rsidR="006F3F0F" w:rsidRPr="00C34A31" w:rsidRDefault="006F3F0F" w:rsidP="00DE6B12">
            <w:pPr>
              <w:jc w:val="center"/>
              <w:rPr>
                <w:rFonts w:ascii="Garamond" w:hAnsi="Garamond"/>
              </w:rPr>
            </w:pPr>
            <w:proofErr w:type="spellStart"/>
            <w:r w:rsidRPr="00C34A31">
              <w:rPr>
                <w:rFonts w:ascii="Garamond" w:hAnsi="Garamond"/>
                <w:b/>
                <w:bCs/>
              </w:rPr>
              <w:t>Carfentanil</w:t>
            </w:r>
            <w:proofErr w:type="spellEnd"/>
            <w:r w:rsidRPr="00C34A31">
              <w:rPr>
                <w:rFonts w:ascii="Garamond" w:hAnsi="Garamond"/>
                <w:b/>
                <w:bCs/>
              </w:rPr>
              <w:t>,</w:t>
            </w:r>
            <w:r>
              <w:rPr>
                <w:rFonts w:ascii="Garamond" w:hAnsi="Garamond"/>
              </w:rPr>
              <w:t xml:space="preserve"> </w:t>
            </w:r>
            <w:r w:rsidRPr="00C34A31">
              <w:rPr>
                <w:rFonts w:ascii="Garamond" w:hAnsi="Garamond"/>
              </w:rPr>
              <w:t xml:space="preserve">Benzyl </w:t>
            </w:r>
            <w:proofErr w:type="spellStart"/>
            <w:r w:rsidRPr="00C34A31">
              <w:rPr>
                <w:rFonts w:ascii="Garamond" w:hAnsi="Garamond"/>
              </w:rPr>
              <w:t>Carfentanil</w:t>
            </w:r>
            <w:proofErr w:type="spellEnd"/>
            <w:r>
              <w:rPr>
                <w:rFonts w:ascii="Garamond" w:hAnsi="Garamond"/>
              </w:rPr>
              <w:t xml:space="preserve">, </w:t>
            </w:r>
            <w:r w:rsidRPr="00C34A31">
              <w:rPr>
                <w:rFonts w:ascii="Garamond" w:hAnsi="Garamond"/>
              </w:rPr>
              <w:t>Remifentanil</w:t>
            </w:r>
            <w:r>
              <w:rPr>
                <w:rFonts w:ascii="Garamond" w:hAnsi="Garamond"/>
              </w:rPr>
              <w:t xml:space="preserve">, </w:t>
            </w:r>
            <w:proofErr w:type="spellStart"/>
            <w:r w:rsidRPr="00C34A31">
              <w:rPr>
                <w:rFonts w:ascii="Garamond" w:hAnsi="Garamond"/>
              </w:rPr>
              <w:t>Norcarfentanil</w:t>
            </w:r>
            <w:proofErr w:type="spellEnd"/>
            <w:r>
              <w:rPr>
                <w:rFonts w:ascii="Garamond" w:hAnsi="Garamond"/>
              </w:rPr>
              <w:t>,</w:t>
            </w:r>
          </w:p>
          <w:p w14:paraId="5C53DF69" w14:textId="77777777" w:rsidR="006F3F0F" w:rsidRPr="00C34A31" w:rsidRDefault="006F3F0F" w:rsidP="00DE6B12">
            <w:pPr>
              <w:jc w:val="center"/>
              <w:rPr>
                <w:rFonts w:ascii="Garamond" w:hAnsi="Garamond"/>
              </w:rPr>
            </w:pPr>
            <w:r w:rsidRPr="00C34A31">
              <w:rPr>
                <w:rFonts w:ascii="Garamond" w:hAnsi="Garamond"/>
              </w:rPr>
              <w:t xml:space="preserve">N-methyl </w:t>
            </w:r>
            <w:proofErr w:type="spellStart"/>
            <w:r w:rsidRPr="00C34A31">
              <w:rPr>
                <w:rFonts w:ascii="Garamond" w:hAnsi="Garamond"/>
              </w:rPr>
              <w:t>Norcarfentanil</w:t>
            </w:r>
            <w:proofErr w:type="spellEnd"/>
            <w:r>
              <w:rPr>
                <w:rFonts w:ascii="Garamond" w:hAnsi="Garamond"/>
              </w:rPr>
              <w:t>,</w:t>
            </w:r>
          </w:p>
          <w:p w14:paraId="18AEB3F6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 w:rsidRPr="00C34A31">
              <w:rPr>
                <w:rFonts w:ascii="Garamond" w:hAnsi="Garamond"/>
              </w:rPr>
              <w:t>Remifentanil Acid</w:t>
            </w:r>
          </w:p>
        </w:tc>
        <w:tc>
          <w:tcPr>
            <w:tcW w:w="592" w:type="dxa"/>
            <w:vAlign w:val="center"/>
          </w:tcPr>
          <w:p w14:paraId="013A9EAA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314D7996" w14:textId="77777777" w:rsidTr="00DE6B12">
        <w:tc>
          <w:tcPr>
            <w:tcW w:w="3215" w:type="dxa"/>
            <w:vAlign w:val="center"/>
          </w:tcPr>
          <w:p w14:paraId="441FE185" w14:textId="77777777" w:rsidR="006F3F0F" w:rsidRDefault="00072E0B" w:rsidP="00DE6B12">
            <w:pPr>
              <w:jc w:val="center"/>
              <w:rPr>
                <w:rFonts w:ascii="Garamond" w:hAnsi="Garamond"/>
              </w:rPr>
            </w:pPr>
            <w:r w:rsidRPr="00072E0B">
              <w:rPr>
                <w:noProof/>
                <w:kern w:val="2"/>
                <w14:ligatures w14:val="standardContextual"/>
              </w:rPr>
              <w:object w:dxaOrig="2222" w:dyaOrig="1548" w14:anchorId="50F48388">
                <v:shape id="_x0000_i1049" type="#_x0000_t75" alt="" style="width:111.3pt;height:77.1pt;mso-width-percent:0;mso-height-percent:0;mso-width-percent:0;mso-height-percent:0" o:ole="">
                  <v:imagedata r:id="rId13" o:title=""/>
                </v:shape>
                <o:OLEObject Type="Embed" ProgID="ChemDraw.Document.6.0" ShapeID="_x0000_i1049" DrawAspect="Content" ObjectID="_1756283124" r:id="rId14"/>
              </w:object>
            </w:r>
          </w:p>
        </w:tc>
        <w:tc>
          <w:tcPr>
            <w:tcW w:w="1958" w:type="dxa"/>
            <w:vAlign w:val="center"/>
          </w:tcPr>
          <w:p w14:paraId="161B80BD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Broken ring</w:t>
            </w:r>
          </w:p>
        </w:tc>
        <w:tc>
          <w:tcPr>
            <w:tcW w:w="956" w:type="dxa"/>
            <w:vAlign w:val="center"/>
          </w:tcPr>
          <w:p w14:paraId="382688D6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2629" w:type="dxa"/>
            <w:vAlign w:val="center"/>
          </w:tcPr>
          <w:p w14:paraId="395C39BB" w14:textId="77777777" w:rsidR="006F3F0F" w:rsidRPr="00C34A31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r w:rsidRPr="00C34A31">
              <w:rPr>
                <w:rFonts w:ascii="Garamond" w:hAnsi="Garamond"/>
                <w:b/>
                <w:bCs/>
              </w:rPr>
              <w:t>2,3-seco-Fentanyl</w:t>
            </w:r>
          </w:p>
        </w:tc>
        <w:tc>
          <w:tcPr>
            <w:tcW w:w="592" w:type="dxa"/>
            <w:vAlign w:val="center"/>
          </w:tcPr>
          <w:p w14:paraId="221F996C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60B3400A" w14:textId="77777777" w:rsidTr="00DE6B12">
        <w:tc>
          <w:tcPr>
            <w:tcW w:w="9350" w:type="dxa"/>
            <w:gridSpan w:val="5"/>
            <w:vAlign w:val="center"/>
          </w:tcPr>
          <w:p w14:paraId="043E2F8F" w14:textId="015A4ABB" w:rsidR="006F3F0F" w:rsidRPr="00B5657B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r w:rsidRPr="00B5657B">
              <w:rPr>
                <w:rFonts w:ascii="Garamond" w:hAnsi="Garamond"/>
                <w:b/>
                <w:bCs/>
              </w:rPr>
              <w:t>Aniline</w:t>
            </w:r>
            <w:r>
              <w:rPr>
                <w:rFonts w:ascii="Garamond" w:hAnsi="Garamond"/>
                <w:b/>
                <w:bCs/>
              </w:rPr>
              <w:t xml:space="preserve"> modif</w:t>
            </w:r>
            <w:r w:rsidR="00D7243D">
              <w:rPr>
                <w:rFonts w:ascii="Garamond" w:hAnsi="Garamond"/>
                <w:b/>
                <w:bCs/>
              </w:rPr>
              <w:t>i</w:t>
            </w:r>
            <w:r>
              <w:rPr>
                <w:rFonts w:ascii="Garamond" w:hAnsi="Garamond"/>
                <w:b/>
                <w:bCs/>
              </w:rPr>
              <w:t>cations</w:t>
            </w:r>
          </w:p>
        </w:tc>
      </w:tr>
      <w:tr w:rsidR="006F3F0F" w14:paraId="158FDA7A" w14:textId="77777777" w:rsidTr="00DE6B12">
        <w:tc>
          <w:tcPr>
            <w:tcW w:w="3215" w:type="dxa"/>
            <w:vAlign w:val="center"/>
          </w:tcPr>
          <w:p w14:paraId="57AC9739" w14:textId="77777777" w:rsidR="006F3F0F" w:rsidRDefault="00072E0B" w:rsidP="00DE6B12">
            <w:pPr>
              <w:jc w:val="center"/>
              <w:rPr>
                <w:rFonts w:ascii="Garamond" w:hAnsi="Garamond"/>
              </w:rPr>
            </w:pPr>
            <w:r w:rsidRPr="00072E0B">
              <w:rPr>
                <w:noProof/>
                <w:kern w:val="2"/>
                <w14:ligatures w14:val="standardContextual"/>
              </w:rPr>
              <w:object w:dxaOrig="2222" w:dyaOrig="1884" w14:anchorId="4F66D2D8">
                <v:shape id="_x0000_i1048" type="#_x0000_t75" alt="" style="width:111.3pt;height:93.95pt;mso-width-percent:0;mso-height-percent:0;mso-width-percent:0;mso-height-percent:0" o:ole="">
                  <v:imagedata r:id="rId15" o:title=""/>
                </v:shape>
                <o:OLEObject Type="Embed" ProgID="ChemDraw.Document.6.0" ShapeID="_x0000_i1048" DrawAspect="Content" ObjectID="_1756283125" r:id="rId16"/>
              </w:object>
            </w:r>
          </w:p>
        </w:tc>
        <w:tc>
          <w:tcPr>
            <w:tcW w:w="1958" w:type="dxa"/>
            <w:vAlign w:val="center"/>
          </w:tcPr>
          <w:p w14:paraId="13324C83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Para-methoxy substitution</w:t>
            </w:r>
          </w:p>
        </w:tc>
        <w:tc>
          <w:tcPr>
            <w:tcW w:w="956" w:type="dxa"/>
            <w:vAlign w:val="center"/>
          </w:tcPr>
          <w:p w14:paraId="0BADF929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  <w:tc>
          <w:tcPr>
            <w:tcW w:w="2629" w:type="dxa"/>
            <w:vAlign w:val="center"/>
          </w:tcPr>
          <w:p w14:paraId="2C3C5CE2" w14:textId="77777777" w:rsidR="006F3F0F" w:rsidRPr="00C34A31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r w:rsidRPr="00C34A31">
              <w:rPr>
                <w:rFonts w:ascii="Garamond" w:hAnsi="Garamond"/>
                <w:b/>
                <w:bCs/>
              </w:rPr>
              <w:t>para-</w:t>
            </w:r>
            <w:proofErr w:type="spellStart"/>
            <w:r w:rsidRPr="00C34A31">
              <w:rPr>
                <w:rFonts w:ascii="Garamond" w:hAnsi="Garamond"/>
                <w:b/>
                <w:bCs/>
              </w:rPr>
              <w:t>Methoxyfentanyl</w:t>
            </w:r>
            <w:proofErr w:type="spellEnd"/>
          </w:p>
          <w:p w14:paraId="22C40C6A" w14:textId="77777777" w:rsidR="006F3F0F" w:rsidRPr="00C34A31" w:rsidRDefault="006F3F0F" w:rsidP="00DE6B12">
            <w:pPr>
              <w:jc w:val="center"/>
              <w:rPr>
                <w:rFonts w:ascii="Garamond" w:hAnsi="Garamond"/>
              </w:rPr>
            </w:pPr>
            <w:r w:rsidRPr="00C34A31">
              <w:rPr>
                <w:rFonts w:ascii="Garamond" w:hAnsi="Garamond"/>
              </w:rPr>
              <w:t xml:space="preserve">para-methoxy Acetyl fentanyl  </w:t>
            </w:r>
          </w:p>
          <w:p w14:paraId="561D0ED4" w14:textId="77777777" w:rsidR="006F3F0F" w:rsidRPr="00C34A31" w:rsidRDefault="006F3F0F" w:rsidP="00DE6B12">
            <w:pPr>
              <w:jc w:val="center"/>
              <w:rPr>
                <w:rFonts w:ascii="Garamond" w:hAnsi="Garamond"/>
              </w:rPr>
            </w:pPr>
            <w:r w:rsidRPr="00C34A31">
              <w:rPr>
                <w:rFonts w:ascii="Garamond" w:hAnsi="Garamond"/>
              </w:rPr>
              <w:t xml:space="preserve">para-methoxy </w:t>
            </w:r>
            <w:proofErr w:type="spellStart"/>
            <w:r w:rsidRPr="00C34A31">
              <w:rPr>
                <w:rFonts w:ascii="Garamond" w:hAnsi="Garamond"/>
              </w:rPr>
              <w:t>Acrylfentanyl</w:t>
            </w:r>
            <w:proofErr w:type="spellEnd"/>
            <w:r w:rsidRPr="00C34A31">
              <w:rPr>
                <w:rFonts w:ascii="Garamond" w:hAnsi="Garamond"/>
              </w:rPr>
              <w:t xml:space="preserve"> </w:t>
            </w:r>
          </w:p>
          <w:p w14:paraId="33CED06E" w14:textId="77777777" w:rsidR="006F3F0F" w:rsidRPr="00C34A31" w:rsidRDefault="006F3F0F" w:rsidP="00DE6B12">
            <w:pPr>
              <w:jc w:val="center"/>
              <w:rPr>
                <w:rFonts w:ascii="Garamond" w:hAnsi="Garamond"/>
              </w:rPr>
            </w:pPr>
            <w:r w:rsidRPr="00C34A31">
              <w:rPr>
                <w:rFonts w:ascii="Garamond" w:hAnsi="Garamond"/>
              </w:rPr>
              <w:t xml:space="preserve">para-methoxy Butyryl fentanyl </w:t>
            </w:r>
          </w:p>
          <w:p w14:paraId="201ED7A4" w14:textId="77777777" w:rsidR="006F3F0F" w:rsidRPr="00C34A31" w:rsidRDefault="006F3F0F" w:rsidP="00DE6B12">
            <w:pPr>
              <w:jc w:val="center"/>
              <w:rPr>
                <w:rFonts w:ascii="Garamond" w:hAnsi="Garamond"/>
              </w:rPr>
            </w:pPr>
            <w:r w:rsidRPr="00C34A31">
              <w:rPr>
                <w:rFonts w:ascii="Garamond" w:hAnsi="Garamond"/>
              </w:rPr>
              <w:t xml:space="preserve">para-methoxy </w:t>
            </w:r>
            <w:proofErr w:type="spellStart"/>
            <w:r w:rsidRPr="00C34A31">
              <w:rPr>
                <w:rFonts w:ascii="Garamond" w:hAnsi="Garamond"/>
              </w:rPr>
              <w:t>Furanyl</w:t>
            </w:r>
            <w:proofErr w:type="spellEnd"/>
            <w:r w:rsidRPr="00C34A31">
              <w:rPr>
                <w:rFonts w:ascii="Garamond" w:hAnsi="Garamond"/>
              </w:rPr>
              <w:t xml:space="preserve"> fentanyl </w:t>
            </w:r>
          </w:p>
          <w:p w14:paraId="5A437396" w14:textId="77777777" w:rsidR="006F3F0F" w:rsidRPr="00C34A31" w:rsidRDefault="006F3F0F" w:rsidP="00DE6B12">
            <w:pPr>
              <w:jc w:val="center"/>
              <w:rPr>
                <w:rFonts w:ascii="Garamond" w:hAnsi="Garamond"/>
              </w:rPr>
            </w:pPr>
            <w:r w:rsidRPr="00C34A31">
              <w:rPr>
                <w:rFonts w:ascii="Garamond" w:hAnsi="Garamond"/>
              </w:rPr>
              <w:t xml:space="preserve">para-methoxy </w:t>
            </w:r>
            <w:proofErr w:type="spellStart"/>
            <w:r w:rsidRPr="00C34A31">
              <w:rPr>
                <w:rFonts w:ascii="Garamond" w:hAnsi="Garamond"/>
              </w:rPr>
              <w:t>Methoxyacetyl</w:t>
            </w:r>
            <w:proofErr w:type="spellEnd"/>
            <w:r w:rsidRPr="00C34A31">
              <w:rPr>
                <w:rFonts w:ascii="Garamond" w:hAnsi="Garamond"/>
              </w:rPr>
              <w:t xml:space="preserve"> fentanyl </w:t>
            </w:r>
          </w:p>
          <w:p w14:paraId="68B6267E" w14:textId="77777777" w:rsidR="006F3F0F" w:rsidRPr="00C34A31" w:rsidRDefault="006F3F0F" w:rsidP="00DE6B12">
            <w:pPr>
              <w:jc w:val="center"/>
              <w:rPr>
                <w:rFonts w:ascii="Garamond" w:hAnsi="Garamond"/>
              </w:rPr>
            </w:pPr>
            <w:r w:rsidRPr="00C34A31">
              <w:rPr>
                <w:rFonts w:ascii="Garamond" w:hAnsi="Garamond"/>
              </w:rPr>
              <w:t xml:space="preserve">para-methoxy Tetrahydrofuran fentanyl </w:t>
            </w:r>
          </w:p>
          <w:p w14:paraId="2EEFAA48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 w:rsidRPr="00C34A31">
              <w:rPr>
                <w:rFonts w:ascii="Garamond" w:hAnsi="Garamond"/>
              </w:rPr>
              <w:t xml:space="preserve">para-methoxy Valeryl fentanyl </w:t>
            </w:r>
          </w:p>
        </w:tc>
        <w:tc>
          <w:tcPr>
            <w:tcW w:w="592" w:type="dxa"/>
            <w:vAlign w:val="center"/>
          </w:tcPr>
          <w:p w14:paraId="3B646552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56509FC1" w14:textId="77777777" w:rsidTr="00DE6B12">
        <w:tc>
          <w:tcPr>
            <w:tcW w:w="9350" w:type="dxa"/>
            <w:gridSpan w:val="5"/>
            <w:vAlign w:val="center"/>
          </w:tcPr>
          <w:p w14:paraId="4ABD2C13" w14:textId="77777777" w:rsidR="006F3F0F" w:rsidRPr="00B5657B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Carbonyl modifications</w:t>
            </w:r>
          </w:p>
        </w:tc>
      </w:tr>
      <w:tr w:rsidR="006F3F0F" w14:paraId="2A8FAD28" w14:textId="77777777" w:rsidTr="00DE6B12">
        <w:tc>
          <w:tcPr>
            <w:tcW w:w="3215" w:type="dxa"/>
            <w:vAlign w:val="center"/>
          </w:tcPr>
          <w:p w14:paraId="6E0D9A8F" w14:textId="77777777" w:rsidR="006F3F0F" w:rsidRDefault="00072E0B" w:rsidP="00DE6B12">
            <w:pPr>
              <w:jc w:val="center"/>
              <w:rPr>
                <w:rFonts w:ascii="Garamond" w:hAnsi="Garamond"/>
              </w:rPr>
            </w:pPr>
            <w:r w:rsidRPr="00072E0B">
              <w:rPr>
                <w:noProof/>
                <w:kern w:val="2"/>
                <w14:ligatures w14:val="standardContextual"/>
              </w:rPr>
              <w:object w:dxaOrig="2232" w:dyaOrig="1548" w14:anchorId="36B38B86">
                <v:shape id="_x0000_i1047" type="#_x0000_t75" alt="" style="width:111.3pt;height:77.1pt;mso-width-percent:0;mso-height-percent:0;mso-width-percent:0;mso-height-percent:0" o:ole="">
                  <v:imagedata r:id="rId17" o:title=""/>
                </v:shape>
                <o:OLEObject Type="Embed" ProgID="ChemDraw.Document.6.0" ShapeID="_x0000_i1047" DrawAspect="Content" ObjectID="_1756283126" r:id="rId18"/>
              </w:object>
            </w:r>
          </w:p>
        </w:tc>
        <w:tc>
          <w:tcPr>
            <w:tcW w:w="1958" w:type="dxa"/>
            <w:vAlign w:val="center"/>
          </w:tcPr>
          <w:p w14:paraId="1AEF4BEC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Isobutyryl</w:t>
            </w:r>
            <w:proofErr w:type="spellEnd"/>
            <w:r>
              <w:rPr>
                <w:rFonts w:ascii="Garamond" w:hAnsi="Garamond"/>
              </w:rPr>
              <w:t xml:space="preserve"> replacement</w:t>
            </w:r>
          </w:p>
        </w:tc>
        <w:tc>
          <w:tcPr>
            <w:tcW w:w="956" w:type="dxa"/>
            <w:vAlign w:val="center"/>
          </w:tcPr>
          <w:p w14:paraId="69406CD5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  <w:tc>
          <w:tcPr>
            <w:tcW w:w="2629" w:type="dxa"/>
            <w:vAlign w:val="center"/>
          </w:tcPr>
          <w:p w14:paraId="679C07E2" w14:textId="77777777" w:rsidR="006F3F0F" w:rsidRPr="00B5657B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B5657B">
              <w:rPr>
                <w:rFonts w:ascii="Garamond" w:hAnsi="Garamond"/>
                <w:b/>
                <w:bCs/>
              </w:rPr>
              <w:t>Isobutyryl</w:t>
            </w:r>
            <w:proofErr w:type="spellEnd"/>
            <w:r w:rsidRPr="00B5657B">
              <w:rPr>
                <w:rFonts w:ascii="Garamond" w:hAnsi="Garamond"/>
                <w:b/>
                <w:bCs/>
              </w:rPr>
              <w:t xml:space="preserve"> fentanyl </w:t>
            </w:r>
          </w:p>
          <w:p w14:paraId="67E76781" w14:textId="77777777" w:rsidR="006F3F0F" w:rsidRPr="00B5657B" w:rsidRDefault="006F3F0F" w:rsidP="00DE6B12">
            <w:pPr>
              <w:jc w:val="center"/>
              <w:rPr>
                <w:rFonts w:ascii="Garamond" w:hAnsi="Garamond"/>
              </w:rPr>
            </w:pPr>
            <w:r w:rsidRPr="00B5657B">
              <w:rPr>
                <w:rFonts w:ascii="Garamond" w:hAnsi="Garamond"/>
              </w:rPr>
              <w:t>meta-</w:t>
            </w:r>
            <w:proofErr w:type="spellStart"/>
            <w:r w:rsidRPr="00B5657B">
              <w:rPr>
                <w:rFonts w:ascii="Garamond" w:hAnsi="Garamond"/>
              </w:rPr>
              <w:t>Fluoroisobutyryl</w:t>
            </w:r>
            <w:proofErr w:type="spellEnd"/>
            <w:r w:rsidRPr="00B5657B">
              <w:rPr>
                <w:rFonts w:ascii="Garamond" w:hAnsi="Garamond"/>
              </w:rPr>
              <w:t xml:space="preserve"> fentanyl </w:t>
            </w:r>
          </w:p>
          <w:p w14:paraId="337AAA1D" w14:textId="77777777" w:rsidR="006F3F0F" w:rsidRPr="00B5657B" w:rsidRDefault="006F3F0F" w:rsidP="00DE6B12">
            <w:pPr>
              <w:jc w:val="center"/>
              <w:rPr>
                <w:rFonts w:ascii="Garamond" w:hAnsi="Garamond"/>
              </w:rPr>
            </w:pPr>
            <w:r w:rsidRPr="00B5657B">
              <w:rPr>
                <w:rFonts w:ascii="Garamond" w:hAnsi="Garamond"/>
              </w:rPr>
              <w:t>ortho-</w:t>
            </w:r>
            <w:proofErr w:type="spellStart"/>
            <w:r w:rsidRPr="00B5657B">
              <w:rPr>
                <w:rFonts w:ascii="Garamond" w:hAnsi="Garamond"/>
              </w:rPr>
              <w:t>Fluoroisobutyryl</w:t>
            </w:r>
            <w:proofErr w:type="spellEnd"/>
            <w:r w:rsidRPr="00B5657B">
              <w:rPr>
                <w:rFonts w:ascii="Garamond" w:hAnsi="Garamond"/>
              </w:rPr>
              <w:t xml:space="preserve"> fentanyl </w:t>
            </w:r>
          </w:p>
          <w:p w14:paraId="03DCE3BE" w14:textId="77777777" w:rsidR="006F3F0F" w:rsidRPr="00B5657B" w:rsidRDefault="006F3F0F" w:rsidP="00DE6B12">
            <w:pPr>
              <w:jc w:val="center"/>
              <w:rPr>
                <w:rFonts w:ascii="Garamond" w:hAnsi="Garamond"/>
              </w:rPr>
            </w:pPr>
            <w:r w:rsidRPr="00B5657B">
              <w:rPr>
                <w:rFonts w:ascii="Garamond" w:hAnsi="Garamond"/>
              </w:rPr>
              <w:t>para-</w:t>
            </w:r>
            <w:proofErr w:type="spellStart"/>
            <w:r w:rsidRPr="00B5657B">
              <w:rPr>
                <w:rFonts w:ascii="Garamond" w:hAnsi="Garamond"/>
              </w:rPr>
              <w:t>Chloroisobutyryl</w:t>
            </w:r>
            <w:proofErr w:type="spellEnd"/>
            <w:r w:rsidRPr="00B5657B">
              <w:rPr>
                <w:rFonts w:ascii="Garamond" w:hAnsi="Garamond"/>
              </w:rPr>
              <w:t xml:space="preserve"> fentanyl </w:t>
            </w:r>
          </w:p>
          <w:p w14:paraId="4C19B542" w14:textId="77777777" w:rsidR="006F3F0F" w:rsidRPr="00B5657B" w:rsidRDefault="006F3F0F" w:rsidP="00DE6B12">
            <w:pPr>
              <w:jc w:val="center"/>
              <w:rPr>
                <w:rFonts w:ascii="Garamond" w:hAnsi="Garamond"/>
              </w:rPr>
            </w:pPr>
            <w:r w:rsidRPr="00B5657B">
              <w:rPr>
                <w:rFonts w:ascii="Garamond" w:hAnsi="Garamond"/>
              </w:rPr>
              <w:t xml:space="preserve">FIBF </w:t>
            </w:r>
          </w:p>
          <w:p w14:paraId="114B7886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 w:rsidRPr="00B5657B">
              <w:rPr>
                <w:rFonts w:ascii="Garamond" w:hAnsi="Garamond"/>
              </w:rPr>
              <w:t xml:space="preserve">para-methyl </w:t>
            </w:r>
            <w:proofErr w:type="spellStart"/>
            <w:r w:rsidRPr="00B5657B">
              <w:rPr>
                <w:rFonts w:ascii="Garamond" w:hAnsi="Garamond"/>
              </w:rPr>
              <w:t>Isobutyryl</w:t>
            </w:r>
            <w:proofErr w:type="spellEnd"/>
            <w:r w:rsidRPr="00B5657B">
              <w:rPr>
                <w:rFonts w:ascii="Garamond" w:hAnsi="Garamond"/>
              </w:rPr>
              <w:t xml:space="preserve"> fentanyl</w:t>
            </w:r>
          </w:p>
        </w:tc>
        <w:tc>
          <w:tcPr>
            <w:tcW w:w="592" w:type="dxa"/>
            <w:vAlign w:val="center"/>
          </w:tcPr>
          <w:p w14:paraId="175B7477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5C7EEBE8" w14:textId="77777777" w:rsidTr="00DE6B12">
        <w:tc>
          <w:tcPr>
            <w:tcW w:w="3215" w:type="dxa"/>
            <w:vAlign w:val="center"/>
          </w:tcPr>
          <w:p w14:paraId="64F2ACA6" w14:textId="77777777" w:rsidR="006F3F0F" w:rsidRDefault="00072E0B" w:rsidP="00DE6B12">
            <w:pPr>
              <w:jc w:val="center"/>
              <w:rPr>
                <w:rFonts w:ascii="Garamond" w:hAnsi="Garamond"/>
              </w:rPr>
            </w:pPr>
            <w:r w:rsidRPr="00072E0B">
              <w:rPr>
                <w:noProof/>
                <w:kern w:val="2"/>
                <w14:ligatures w14:val="standardContextual"/>
              </w:rPr>
              <w:object w:dxaOrig="2395" w:dyaOrig="1548" w14:anchorId="20FC7277">
                <v:shape id="_x0000_i1046" type="#_x0000_t75" alt="" style="width:120pt;height:77.1pt;mso-width-percent:0;mso-height-percent:0;mso-width-percent:0;mso-height-percent:0" o:ole="">
                  <v:imagedata r:id="rId19" o:title=""/>
                </v:shape>
                <o:OLEObject Type="Embed" ProgID="ChemDraw.Document.6.0" ShapeID="_x0000_i1046" DrawAspect="Content" ObjectID="_1756283127" r:id="rId20"/>
              </w:object>
            </w:r>
          </w:p>
        </w:tc>
        <w:tc>
          <w:tcPr>
            <w:tcW w:w="1958" w:type="dxa"/>
            <w:vAlign w:val="center"/>
          </w:tcPr>
          <w:p w14:paraId="4CD64355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Tetrahydrofuran replacement</w:t>
            </w:r>
          </w:p>
        </w:tc>
        <w:tc>
          <w:tcPr>
            <w:tcW w:w="956" w:type="dxa"/>
            <w:vAlign w:val="center"/>
          </w:tcPr>
          <w:p w14:paraId="52E1E45A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2629" w:type="dxa"/>
            <w:vAlign w:val="center"/>
          </w:tcPr>
          <w:p w14:paraId="3F022DAF" w14:textId="77777777" w:rsidR="006F3F0F" w:rsidRPr="00B5657B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r w:rsidRPr="00B5657B">
              <w:rPr>
                <w:rFonts w:ascii="Garamond" w:hAnsi="Garamond"/>
                <w:b/>
                <w:bCs/>
              </w:rPr>
              <w:t xml:space="preserve">Tetrahydrofuran fentanyl </w:t>
            </w:r>
          </w:p>
          <w:p w14:paraId="519F5602" w14:textId="77777777" w:rsidR="006F3F0F" w:rsidRPr="00B5657B" w:rsidRDefault="006F3F0F" w:rsidP="00DE6B12">
            <w:pPr>
              <w:jc w:val="center"/>
              <w:rPr>
                <w:rFonts w:ascii="Garamond" w:hAnsi="Garamond"/>
              </w:rPr>
            </w:pPr>
            <w:r w:rsidRPr="00B5657B">
              <w:rPr>
                <w:rFonts w:ascii="Garamond" w:hAnsi="Garamond"/>
              </w:rPr>
              <w:t>para-</w:t>
            </w:r>
            <w:proofErr w:type="spellStart"/>
            <w:r w:rsidRPr="00B5657B">
              <w:rPr>
                <w:rFonts w:ascii="Garamond" w:hAnsi="Garamond"/>
              </w:rPr>
              <w:t>fluoro</w:t>
            </w:r>
            <w:proofErr w:type="spellEnd"/>
            <w:r w:rsidRPr="00B5657B">
              <w:rPr>
                <w:rFonts w:ascii="Garamond" w:hAnsi="Garamond"/>
              </w:rPr>
              <w:t xml:space="preserve"> Tetrahydrofuran fentanyl </w:t>
            </w:r>
          </w:p>
          <w:p w14:paraId="68B376D9" w14:textId="77777777" w:rsidR="006F3F0F" w:rsidRPr="00B5657B" w:rsidRDefault="006F3F0F" w:rsidP="00DE6B12">
            <w:pPr>
              <w:jc w:val="center"/>
              <w:rPr>
                <w:rFonts w:ascii="Garamond" w:hAnsi="Garamond"/>
              </w:rPr>
            </w:pPr>
            <w:r w:rsidRPr="00B5657B">
              <w:rPr>
                <w:rFonts w:ascii="Garamond" w:hAnsi="Garamond"/>
              </w:rPr>
              <w:t xml:space="preserve">para-methoxy Tetrahydrofuran fentanyl </w:t>
            </w:r>
          </w:p>
          <w:p w14:paraId="47E340CB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 w:rsidRPr="00B5657B">
              <w:rPr>
                <w:rFonts w:ascii="Garamond" w:hAnsi="Garamond"/>
              </w:rPr>
              <w:t>para-methyl Tetrahydrofuran fentanyl</w:t>
            </w:r>
          </w:p>
        </w:tc>
        <w:tc>
          <w:tcPr>
            <w:tcW w:w="592" w:type="dxa"/>
            <w:vAlign w:val="center"/>
          </w:tcPr>
          <w:p w14:paraId="74397D0A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383AD4A9" w14:textId="77777777" w:rsidTr="00DE6B12">
        <w:tc>
          <w:tcPr>
            <w:tcW w:w="3215" w:type="dxa"/>
            <w:vAlign w:val="center"/>
          </w:tcPr>
          <w:p w14:paraId="0C2D061D" w14:textId="77777777" w:rsidR="006F3F0F" w:rsidRDefault="00072E0B" w:rsidP="00DE6B12">
            <w:pPr>
              <w:jc w:val="center"/>
              <w:rPr>
                <w:rFonts w:ascii="Garamond" w:hAnsi="Garamond"/>
              </w:rPr>
            </w:pPr>
            <w:r w:rsidRPr="00072E0B">
              <w:rPr>
                <w:noProof/>
                <w:kern w:val="2"/>
                <w14:ligatures w14:val="standardContextual"/>
              </w:rPr>
              <w:object w:dxaOrig="2390" w:dyaOrig="1548" w14:anchorId="0FC01075">
                <v:shape id="_x0000_i1045" type="#_x0000_t75" alt="" style="width:119pt;height:77.1pt;mso-width-percent:0;mso-height-percent:0;mso-width-percent:0;mso-height-percent:0" o:ole="">
                  <v:imagedata r:id="rId21" o:title=""/>
                </v:shape>
                <o:OLEObject Type="Embed" ProgID="ChemDraw.Document.6.0" ShapeID="_x0000_i1045" DrawAspect="Content" ObjectID="_1756283128" r:id="rId22"/>
              </w:object>
            </w:r>
          </w:p>
        </w:tc>
        <w:tc>
          <w:tcPr>
            <w:tcW w:w="1958" w:type="dxa"/>
            <w:vAlign w:val="center"/>
          </w:tcPr>
          <w:p w14:paraId="3650506A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Cyclopentyl</w:t>
            </w:r>
            <w:proofErr w:type="spellEnd"/>
            <w:r>
              <w:rPr>
                <w:rFonts w:ascii="Garamond" w:hAnsi="Garamond"/>
              </w:rPr>
              <w:t xml:space="preserve"> replacement</w:t>
            </w:r>
          </w:p>
        </w:tc>
        <w:tc>
          <w:tcPr>
            <w:tcW w:w="956" w:type="dxa"/>
            <w:vAlign w:val="center"/>
          </w:tcPr>
          <w:p w14:paraId="4229D018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2629" w:type="dxa"/>
            <w:vAlign w:val="center"/>
          </w:tcPr>
          <w:p w14:paraId="5920FD89" w14:textId="77777777" w:rsidR="006F3F0F" w:rsidRPr="00B5657B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B5657B">
              <w:rPr>
                <w:rFonts w:ascii="Garamond" w:hAnsi="Garamond"/>
                <w:b/>
                <w:bCs/>
              </w:rPr>
              <w:t>Cyclopentyl</w:t>
            </w:r>
            <w:proofErr w:type="spellEnd"/>
            <w:r w:rsidRPr="00B5657B">
              <w:rPr>
                <w:rFonts w:ascii="Garamond" w:hAnsi="Garamond"/>
                <w:b/>
                <w:bCs/>
              </w:rPr>
              <w:t xml:space="preserve"> fentanyl </w:t>
            </w:r>
          </w:p>
          <w:p w14:paraId="61AB6249" w14:textId="77777777" w:rsidR="006F3F0F" w:rsidRPr="00B5657B" w:rsidRDefault="006F3F0F" w:rsidP="00DE6B12">
            <w:pPr>
              <w:jc w:val="center"/>
              <w:rPr>
                <w:rFonts w:ascii="Garamond" w:hAnsi="Garamond"/>
              </w:rPr>
            </w:pPr>
            <w:r w:rsidRPr="00B5657B">
              <w:rPr>
                <w:rFonts w:ascii="Garamond" w:hAnsi="Garamond"/>
              </w:rPr>
              <w:t>para-</w:t>
            </w:r>
            <w:proofErr w:type="spellStart"/>
            <w:r w:rsidRPr="00B5657B">
              <w:rPr>
                <w:rFonts w:ascii="Garamond" w:hAnsi="Garamond"/>
              </w:rPr>
              <w:t>fluoro</w:t>
            </w:r>
            <w:proofErr w:type="spellEnd"/>
            <w:r w:rsidRPr="00B5657B">
              <w:rPr>
                <w:rFonts w:ascii="Garamond" w:hAnsi="Garamond"/>
              </w:rPr>
              <w:t xml:space="preserve"> </w:t>
            </w:r>
            <w:proofErr w:type="spellStart"/>
            <w:r w:rsidRPr="00B5657B">
              <w:rPr>
                <w:rFonts w:ascii="Garamond" w:hAnsi="Garamond"/>
              </w:rPr>
              <w:t>Cyclopentyl</w:t>
            </w:r>
            <w:proofErr w:type="spellEnd"/>
            <w:r w:rsidRPr="00B5657B">
              <w:rPr>
                <w:rFonts w:ascii="Garamond" w:hAnsi="Garamond"/>
              </w:rPr>
              <w:t xml:space="preserve"> fentanyl </w:t>
            </w:r>
          </w:p>
          <w:p w14:paraId="06E66B7B" w14:textId="77777777" w:rsidR="006F3F0F" w:rsidRPr="00B5657B" w:rsidRDefault="006F3F0F" w:rsidP="00DE6B12">
            <w:pPr>
              <w:jc w:val="center"/>
              <w:rPr>
                <w:rFonts w:ascii="Garamond" w:hAnsi="Garamond"/>
              </w:rPr>
            </w:pPr>
            <w:r w:rsidRPr="00B5657B">
              <w:rPr>
                <w:rFonts w:ascii="Garamond" w:hAnsi="Garamond"/>
              </w:rPr>
              <w:t xml:space="preserve">para-methyl </w:t>
            </w:r>
            <w:proofErr w:type="spellStart"/>
            <w:r w:rsidRPr="00B5657B">
              <w:rPr>
                <w:rFonts w:ascii="Garamond" w:hAnsi="Garamond"/>
              </w:rPr>
              <w:t>Cyclopentyl</w:t>
            </w:r>
            <w:proofErr w:type="spellEnd"/>
            <w:r w:rsidRPr="00B5657B">
              <w:rPr>
                <w:rFonts w:ascii="Garamond" w:hAnsi="Garamond"/>
              </w:rPr>
              <w:t xml:space="preserve"> fentanyl </w:t>
            </w:r>
          </w:p>
          <w:p w14:paraId="50B602CF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 w:rsidRPr="00B5657B">
              <w:rPr>
                <w:rFonts w:ascii="Garamond" w:hAnsi="Garamond"/>
              </w:rPr>
              <w:t>para-</w:t>
            </w:r>
            <w:proofErr w:type="spellStart"/>
            <w:r w:rsidRPr="00B5657B">
              <w:rPr>
                <w:rFonts w:ascii="Garamond" w:hAnsi="Garamond"/>
              </w:rPr>
              <w:t>chloro</w:t>
            </w:r>
            <w:proofErr w:type="spellEnd"/>
            <w:r w:rsidRPr="00B5657B">
              <w:rPr>
                <w:rFonts w:ascii="Garamond" w:hAnsi="Garamond"/>
              </w:rPr>
              <w:t xml:space="preserve"> </w:t>
            </w:r>
            <w:proofErr w:type="spellStart"/>
            <w:r w:rsidRPr="00B5657B">
              <w:rPr>
                <w:rFonts w:ascii="Garamond" w:hAnsi="Garamond"/>
              </w:rPr>
              <w:t>Cyclopentyl</w:t>
            </w:r>
            <w:proofErr w:type="spellEnd"/>
            <w:r w:rsidRPr="00B5657B">
              <w:rPr>
                <w:rFonts w:ascii="Garamond" w:hAnsi="Garamond"/>
              </w:rPr>
              <w:t xml:space="preserve"> fentanyl</w:t>
            </w:r>
          </w:p>
        </w:tc>
        <w:tc>
          <w:tcPr>
            <w:tcW w:w="592" w:type="dxa"/>
            <w:vAlign w:val="center"/>
          </w:tcPr>
          <w:p w14:paraId="719690B8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4428904F" w14:textId="77777777" w:rsidTr="00DE6B12">
        <w:tc>
          <w:tcPr>
            <w:tcW w:w="3215" w:type="dxa"/>
            <w:vAlign w:val="center"/>
          </w:tcPr>
          <w:p w14:paraId="43FD2DF0" w14:textId="77777777" w:rsidR="006F3F0F" w:rsidRDefault="00072E0B" w:rsidP="00DE6B12">
            <w:pPr>
              <w:jc w:val="center"/>
            </w:pPr>
            <w:r w:rsidRPr="00072E0B">
              <w:rPr>
                <w:noProof/>
                <w:kern w:val="2"/>
                <w14:ligatures w14:val="standardContextual"/>
              </w:rPr>
              <w:object w:dxaOrig="2422" w:dyaOrig="1548" w14:anchorId="56440815">
                <v:shape id="_x0000_i1044" type="#_x0000_t75" alt="" style="width:121pt;height:77.1pt;mso-width-percent:0;mso-height-percent:0;mso-width-percent:0;mso-height-percent:0" o:ole="">
                  <v:imagedata r:id="rId23" o:title=""/>
                </v:shape>
                <o:OLEObject Type="Embed" ProgID="ChemDraw.Document.6.0" ShapeID="_x0000_i1044" DrawAspect="Content" ObjectID="_1756283129" r:id="rId24"/>
              </w:object>
            </w:r>
          </w:p>
        </w:tc>
        <w:tc>
          <w:tcPr>
            <w:tcW w:w="1958" w:type="dxa"/>
            <w:vAlign w:val="center"/>
          </w:tcPr>
          <w:p w14:paraId="62D82228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Phenyl replacement</w:t>
            </w:r>
          </w:p>
        </w:tc>
        <w:tc>
          <w:tcPr>
            <w:tcW w:w="956" w:type="dxa"/>
            <w:vAlign w:val="center"/>
          </w:tcPr>
          <w:p w14:paraId="18A34DCC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2629" w:type="dxa"/>
            <w:vAlign w:val="center"/>
          </w:tcPr>
          <w:p w14:paraId="4BEC48DA" w14:textId="77777777" w:rsidR="006F3F0F" w:rsidRPr="00B5657B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r w:rsidRPr="00B5657B">
              <w:rPr>
                <w:rFonts w:ascii="Garamond" w:hAnsi="Garamond"/>
                <w:b/>
                <w:bCs/>
              </w:rPr>
              <w:t xml:space="preserve">Phenyl fentanyl </w:t>
            </w:r>
          </w:p>
          <w:p w14:paraId="42B3A072" w14:textId="77777777" w:rsidR="006F3F0F" w:rsidRPr="00B5657B" w:rsidRDefault="006F3F0F" w:rsidP="00DE6B12">
            <w:pPr>
              <w:jc w:val="center"/>
              <w:rPr>
                <w:rFonts w:ascii="Garamond" w:hAnsi="Garamond"/>
              </w:rPr>
            </w:pPr>
            <w:r w:rsidRPr="00B5657B">
              <w:rPr>
                <w:rFonts w:ascii="Garamond" w:hAnsi="Garamond"/>
              </w:rPr>
              <w:t>ortho-methyl Phenyl fentanyl</w:t>
            </w:r>
          </w:p>
        </w:tc>
        <w:tc>
          <w:tcPr>
            <w:tcW w:w="592" w:type="dxa"/>
            <w:vAlign w:val="center"/>
          </w:tcPr>
          <w:p w14:paraId="001F19AC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35D8C7C5" w14:textId="77777777" w:rsidTr="00DE6B12">
        <w:tc>
          <w:tcPr>
            <w:tcW w:w="3215" w:type="dxa"/>
            <w:vAlign w:val="center"/>
          </w:tcPr>
          <w:p w14:paraId="633502B6" w14:textId="77777777" w:rsidR="006F3F0F" w:rsidRDefault="00072E0B" w:rsidP="00DE6B12">
            <w:pPr>
              <w:jc w:val="center"/>
            </w:pPr>
            <w:r w:rsidRPr="00072E0B">
              <w:rPr>
                <w:noProof/>
                <w:kern w:val="2"/>
                <w14:ligatures w14:val="standardContextual"/>
              </w:rPr>
              <w:object w:dxaOrig="2810" w:dyaOrig="1548" w14:anchorId="0AF6F495">
                <v:shape id="_x0000_i1043" type="#_x0000_t75" alt="" style="width:140.95pt;height:77.1pt;mso-width-percent:0;mso-height-percent:0;mso-width-percent:0;mso-height-percent:0" o:ole="">
                  <v:imagedata r:id="rId25" o:title=""/>
                </v:shape>
                <o:OLEObject Type="Embed" ProgID="ChemDraw.Document.6.0" ShapeID="_x0000_i1043" DrawAspect="Content" ObjectID="_1756283130" r:id="rId26"/>
              </w:object>
            </w:r>
          </w:p>
        </w:tc>
        <w:tc>
          <w:tcPr>
            <w:tcW w:w="1958" w:type="dxa"/>
            <w:vAlign w:val="center"/>
          </w:tcPr>
          <w:p w14:paraId="03B5EA72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 w:rsidRPr="00F94E52">
              <w:rPr>
                <w:rFonts w:ascii="Garamond" w:hAnsi="Garamond"/>
                <w:color w:val="7030A0"/>
              </w:rPr>
              <w:t>β’-phenyl substitution</w:t>
            </w:r>
          </w:p>
        </w:tc>
        <w:tc>
          <w:tcPr>
            <w:tcW w:w="956" w:type="dxa"/>
            <w:vAlign w:val="center"/>
          </w:tcPr>
          <w:p w14:paraId="74EFC139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2629" w:type="dxa"/>
            <w:vAlign w:val="center"/>
          </w:tcPr>
          <w:p w14:paraId="2CD48F2F" w14:textId="77777777" w:rsidR="006F3F0F" w:rsidRPr="00B5657B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r w:rsidRPr="00112371">
              <w:rPr>
                <w:rFonts w:ascii="Garamond" w:hAnsi="Garamond"/>
                <w:b/>
                <w:bCs/>
              </w:rPr>
              <w:t>β'-Phenyl fentanyl</w:t>
            </w:r>
          </w:p>
        </w:tc>
        <w:tc>
          <w:tcPr>
            <w:tcW w:w="592" w:type="dxa"/>
            <w:vAlign w:val="center"/>
          </w:tcPr>
          <w:p w14:paraId="7185D211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07C5699A" w14:textId="77777777" w:rsidTr="00DE6B12">
        <w:tc>
          <w:tcPr>
            <w:tcW w:w="3215" w:type="dxa"/>
            <w:vAlign w:val="center"/>
          </w:tcPr>
          <w:p w14:paraId="58749221" w14:textId="77777777" w:rsidR="006F3F0F" w:rsidRDefault="00072E0B" w:rsidP="00DE6B12">
            <w:pPr>
              <w:jc w:val="center"/>
            </w:pPr>
            <w:r w:rsidRPr="00072E0B">
              <w:rPr>
                <w:noProof/>
                <w:kern w:val="2"/>
                <w14:ligatures w14:val="standardContextual"/>
              </w:rPr>
              <w:object w:dxaOrig="2419" w:dyaOrig="1548" w14:anchorId="3F11C1A2">
                <v:shape id="_x0000_i1042" type="#_x0000_t75" alt="" style="width:122.05pt;height:77.1pt;mso-width-percent:0;mso-height-percent:0;mso-width-percent:0;mso-height-percent:0" o:ole="">
                  <v:imagedata r:id="rId27" o:title=""/>
                </v:shape>
                <o:OLEObject Type="Embed" ProgID="ChemDraw.Document.6.0" ShapeID="_x0000_i1042" DrawAspect="Content" ObjectID="_1756283131" r:id="rId28"/>
              </w:object>
            </w:r>
          </w:p>
        </w:tc>
        <w:tc>
          <w:tcPr>
            <w:tcW w:w="1958" w:type="dxa"/>
            <w:vAlign w:val="center"/>
          </w:tcPr>
          <w:p w14:paraId="0B16D35C" w14:textId="77777777" w:rsidR="006F3F0F" w:rsidRPr="00F94E52" w:rsidRDefault="006F3F0F" w:rsidP="00DE6B12">
            <w:pPr>
              <w:jc w:val="center"/>
              <w:rPr>
                <w:rFonts w:ascii="Garamond" w:hAnsi="Garamond"/>
                <w:color w:val="7030A0"/>
              </w:rPr>
            </w:pPr>
            <w:r w:rsidRPr="00F94E52">
              <w:rPr>
                <w:rFonts w:ascii="Garamond" w:hAnsi="Garamond"/>
                <w:color w:val="7030A0"/>
              </w:rPr>
              <w:t>α’-methyl butyryl replacement</w:t>
            </w:r>
          </w:p>
        </w:tc>
        <w:tc>
          <w:tcPr>
            <w:tcW w:w="956" w:type="dxa"/>
            <w:vAlign w:val="center"/>
          </w:tcPr>
          <w:p w14:paraId="05B71BF6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2629" w:type="dxa"/>
            <w:vAlign w:val="center"/>
          </w:tcPr>
          <w:p w14:paraId="5CB84DEF" w14:textId="77777777" w:rsidR="006F3F0F" w:rsidRPr="00112371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r w:rsidRPr="00112371">
              <w:rPr>
                <w:rFonts w:ascii="Garamond" w:hAnsi="Garamond"/>
                <w:b/>
                <w:bCs/>
              </w:rPr>
              <w:t>α'-methyl Butyryl fentanyl</w:t>
            </w:r>
          </w:p>
        </w:tc>
        <w:tc>
          <w:tcPr>
            <w:tcW w:w="592" w:type="dxa"/>
            <w:vAlign w:val="center"/>
          </w:tcPr>
          <w:p w14:paraId="2592B20D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78840B58" w14:textId="77777777" w:rsidTr="00DE6B12">
        <w:tc>
          <w:tcPr>
            <w:tcW w:w="3215" w:type="dxa"/>
            <w:vAlign w:val="center"/>
          </w:tcPr>
          <w:p w14:paraId="3B70FA5C" w14:textId="77777777" w:rsidR="006F3F0F" w:rsidRDefault="00072E0B" w:rsidP="00DE6B12">
            <w:pPr>
              <w:jc w:val="center"/>
            </w:pPr>
            <w:r w:rsidRPr="00072E0B">
              <w:rPr>
                <w:noProof/>
                <w:kern w:val="2"/>
                <w14:ligatures w14:val="standardContextual"/>
              </w:rPr>
              <w:object w:dxaOrig="2222" w:dyaOrig="1548" w14:anchorId="273E44F6">
                <v:shape id="_x0000_i1041" type="#_x0000_t75" alt="" style="width:111.3pt;height:77.1pt;mso-width-percent:0;mso-height-percent:0;mso-width-percent:0;mso-height-percent:0" o:ole="">
                  <v:imagedata r:id="rId29" o:title=""/>
                </v:shape>
                <o:OLEObject Type="Embed" ProgID="ChemDraw.Document.6.0" ShapeID="_x0000_i1041" DrawAspect="Content" ObjectID="_1756283132" r:id="rId30"/>
              </w:object>
            </w:r>
          </w:p>
        </w:tc>
        <w:tc>
          <w:tcPr>
            <w:tcW w:w="1958" w:type="dxa"/>
            <w:vAlign w:val="center"/>
          </w:tcPr>
          <w:p w14:paraId="784164D9" w14:textId="77777777" w:rsidR="006F3F0F" w:rsidRPr="00F94E52" w:rsidRDefault="006F3F0F" w:rsidP="00DE6B12">
            <w:pPr>
              <w:jc w:val="center"/>
              <w:rPr>
                <w:rFonts w:ascii="Garamond" w:hAnsi="Garamond"/>
                <w:color w:val="7030A0"/>
              </w:rPr>
            </w:pPr>
            <w:r w:rsidRPr="00F94E52">
              <w:rPr>
                <w:rFonts w:ascii="Garamond" w:hAnsi="Garamond"/>
                <w:color w:val="7030A0"/>
              </w:rPr>
              <w:t>α’-methoxy substitution</w:t>
            </w:r>
          </w:p>
        </w:tc>
        <w:tc>
          <w:tcPr>
            <w:tcW w:w="956" w:type="dxa"/>
            <w:vAlign w:val="center"/>
          </w:tcPr>
          <w:p w14:paraId="7FC6D955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2629" w:type="dxa"/>
            <w:vAlign w:val="center"/>
          </w:tcPr>
          <w:p w14:paraId="0A8C7F81" w14:textId="77777777" w:rsidR="006F3F0F" w:rsidRPr="00112371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r w:rsidRPr="00112371">
              <w:rPr>
                <w:rFonts w:ascii="Garamond" w:hAnsi="Garamond"/>
                <w:b/>
                <w:bCs/>
              </w:rPr>
              <w:t>α'-methoxy Fentanyl</w:t>
            </w:r>
          </w:p>
        </w:tc>
        <w:tc>
          <w:tcPr>
            <w:tcW w:w="592" w:type="dxa"/>
            <w:vAlign w:val="center"/>
          </w:tcPr>
          <w:p w14:paraId="4B042173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3AFF9244" w14:textId="77777777" w:rsidTr="00DE6B12">
        <w:tc>
          <w:tcPr>
            <w:tcW w:w="3215" w:type="dxa"/>
            <w:vAlign w:val="center"/>
          </w:tcPr>
          <w:p w14:paraId="7CB4359D" w14:textId="77777777" w:rsidR="006F3F0F" w:rsidRDefault="00072E0B" w:rsidP="00DE6B12">
            <w:pPr>
              <w:jc w:val="center"/>
            </w:pPr>
            <w:r w:rsidRPr="00072E0B">
              <w:rPr>
                <w:noProof/>
                <w:kern w:val="2"/>
                <w14:ligatures w14:val="standardContextual"/>
              </w:rPr>
              <w:object w:dxaOrig="2417" w:dyaOrig="1548" w14:anchorId="1AE8546E">
                <v:shape id="_x0000_i1040" type="#_x0000_t75" alt="" style="width:121pt;height:77.1pt;mso-width-percent:0;mso-height-percent:0;mso-width-percent:0;mso-height-percent:0" o:ole="">
                  <v:imagedata r:id="rId31" o:title=""/>
                </v:shape>
                <o:OLEObject Type="Embed" ProgID="ChemDraw.Document.6.0" ShapeID="_x0000_i1040" DrawAspect="Content" ObjectID="_1756283133" r:id="rId32"/>
              </w:object>
            </w:r>
          </w:p>
        </w:tc>
        <w:tc>
          <w:tcPr>
            <w:tcW w:w="1958" w:type="dxa"/>
            <w:vAlign w:val="center"/>
          </w:tcPr>
          <w:p w14:paraId="2879B19C" w14:textId="77777777" w:rsidR="006F3F0F" w:rsidRPr="00F94E52" w:rsidRDefault="006F3F0F" w:rsidP="00DE6B12">
            <w:pPr>
              <w:jc w:val="center"/>
              <w:rPr>
                <w:rFonts w:ascii="Garamond" w:hAnsi="Garamond"/>
                <w:color w:val="7030A0"/>
              </w:rPr>
            </w:pPr>
            <w:proofErr w:type="spellStart"/>
            <w:r w:rsidRPr="00F94E52">
              <w:rPr>
                <w:rFonts w:ascii="Garamond" w:hAnsi="Garamond"/>
                <w:color w:val="7030A0"/>
              </w:rPr>
              <w:t>tigloyl</w:t>
            </w:r>
            <w:proofErr w:type="spellEnd"/>
            <w:r w:rsidRPr="00F94E52">
              <w:rPr>
                <w:rFonts w:ascii="Garamond" w:hAnsi="Garamond"/>
                <w:color w:val="7030A0"/>
              </w:rPr>
              <w:t xml:space="preserve"> replacement</w:t>
            </w:r>
          </w:p>
        </w:tc>
        <w:tc>
          <w:tcPr>
            <w:tcW w:w="956" w:type="dxa"/>
            <w:vAlign w:val="center"/>
          </w:tcPr>
          <w:p w14:paraId="5F9F84F6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2629" w:type="dxa"/>
            <w:vAlign w:val="center"/>
          </w:tcPr>
          <w:p w14:paraId="05BCC2AA" w14:textId="77777777" w:rsidR="006F3F0F" w:rsidRPr="00112371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BF4B74">
              <w:rPr>
                <w:rFonts w:ascii="Garamond" w:hAnsi="Garamond"/>
                <w:b/>
                <w:bCs/>
              </w:rPr>
              <w:t>Tigloyl</w:t>
            </w:r>
            <w:proofErr w:type="spellEnd"/>
            <w:r w:rsidRPr="00BF4B74">
              <w:rPr>
                <w:rFonts w:ascii="Garamond" w:hAnsi="Garamond"/>
                <w:b/>
                <w:bCs/>
              </w:rPr>
              <w:t xml:space="preserve"> fentanyl</w:t>
            </w:r>
          </w:p>
        </w:tc>
        <w:tc>
          <w:tcPr>
            <w:tcW w:w="592" w:type="dxa"/>
            <w:vAlign w:val="center"/>
          </w:tcPr>
          <w:p w14:paraId="35849973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68A9665B" w14:textId="77777777" w:rsidTr="00DE6B12">
        <w:tc>
          <w:tcPr>
            <w:tcW w:w="3215" w:type="dxa"/>
            <w:vAlign w:val="center"/>
          </w:tcPr>
          <w:p w14:paraId="799B0B19" w14:textId="77777777" w:rsidR="006F3F0F" w:rsidRDefault="00072E0B" w:rsidP="00DE6B12">
            <w:pPr>
              <w:jc w:val="center"/>
            </w:pPr>
            <w:r w:rsidRPr="00072E0B">
              <w:rPr>
                <w:noProof/>
                <w:kern w:val="2"/>
                <w14:ligatures w14:val="standardContextual"/>
              </w:rPr>
              <w:object w:dxaOrig="2395" w:dyaOrig="1548" w14:anchorId="5DFBC93D">
                <v:shape id="_x0000_i1039" type="#_x0000_t75" alt="" style="width:120pt;height:77.1pt;mso-width-percent:0;mso-height-percent:0;mso-width-percent:0;mso-height-percent:0" o:ole="">
                  <v:imagedata r:id="rId33" o:title=""/>
                </v:shape>
                <o:OLEObject Type="Embed" ProgID="ChemDraw.Document.6.0" ShapeID="_x0000_i1039" DrawAspect="Content" ObjectID="_1756283134" r:id="rId34"/>
              </w:object>
            </w:r>
          </w:p>
        </w:tc>
        <w:tc>
          <w:tcPr>
            <w:tcW w:w="1958" w:type="dxa"/>
            <w:vAlign w:val="center"/>
          </w:tcPr>
          <w:p w14:paraId="4C05BA76" w14:textId="77777777" w:rsidR="006F3F0F" w:rsidRPr="00F94E52" w:rsidRDefault="006F3F0F" w:rsidP="00DE6B12">
            <w:pPr>
              <w:jc w:val="center"/>
              <w:rPr>
                <w:rFonts w:ascii="Garamond" w:hAnsi="Garamond"/>
                <w:color w:val="7030A0"/>
              </w:rPr>
            </w:pPr>
            <w:r w:rsidRPr="00F94E52">
              <w:rPr>
                <w:rFonts w:ascii="Garamond" w:hAnsi="Garamond"/>
                <w:color w:val="7030A0"/>
              </w:rPr>
              <w:t>tetrahydrothiophene replacement</w:t>
            </w:r>
          </w:p>
        </w:tc>
        <w:tc>
          <w:tcPr>
            <w:tcW w:w="956" w:type="dxa"/>
            <w:vAlign w:val="center"/>
          </w:tcPr>
          <w:p w14:paraId="12CF2ECA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2629" w:type="dxa"/>
            <w:vAlign w:val="center"/>
          </w:tcPr>
          <w:p w14:paraId="3142C0C5" w14:textId="77777777" w:rsidR="006F3F0F" w:rsidRDefault="006F3F0F" w:rsidP="00DE6B12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Tetrahydrothiophene fentanyl </w:t>
            </w:r>
          </w:p>
          <w:p w14:paraId="68EA00AF" w14:textId="77777777" w:rsidR="006F3F0F" w:rsidRPr="00112371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592" w:type="dxa"/>
            <w:vAlign w:val="center"/>
          </w:tcPr>
          <w:p w14:paraId="74291F79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3A8E7EA1" w14:textId="77777777" w:rsidTr="00DE6B12">
        <w:tc>
          <w:tcPr>
            <w:tcW w:w="3215" w:type="dxa"/>
            <w:vAlign w:val="center"/>
          </w:tcPr>
          <w:p w14:paraId="45C8A592" w14:textId="77777777" w:rsidR="006F3F0F" w:rsidRDefault="00072E0B" w:rsidP="00DE6B12">
            <w:pPr>
              <w:jc w:val="center"/>
            </w:pPr>
            <w:r w:rsidRPr="00072E0B">
              <w:rPr>
                <w:noProof/>
                <w:kern w:val="2"/>
                <w14:ligatures w14:val="standardContextual"/>
              </w:rPr>
              <w:object w:dxaOrig="2222" w:dyaOrig="1548" w14:anchorId="1F641BBA">
                <v:shape id="_x0000_i1038" type="#_x0000_t75" alt="" style="width:111.3pt;height:77.1pt;mso-width-percent:0;mso-height-percent:0;mso-width-percent:0;mso-height-percent:0" o:ole="">
                  <v:imagedata r:id="rId35" o:title=""/>
                </v:shape>
                <o:OLEObject Type="Embed" ProgID="ChemDraw.Document.6.0" ShapeID="_x0000_i1038" DrawAspect="Content" ObjectID="_1756283135" r:id="rId36"/>
              </w:object>
            </w:r>
          </w:p>
        </w:tc>
        <w:tc>
          <w:tcPr>
            <w:tcW w:w="1958" w:type="dxa"/>
            <w:vAlign w:val="center"/>
          </w:tcPr>
          <w:p w14:paraId="3D84BD30" w14:textId="77777777" w:rsidR="006F3F0F" w:rsidRPr="00F94E52" w:rsidRDefault="006F3F0F" w:rsidP="00DE6B12">
            <w:pPr>
              <w:jc w:val="center"/>
              <w:rPr>
                <w:rFonts w:ascii="Garamond" w:hAnsi="Garamond"/>
                <w:color w:val="7030A0"/>
              </w:rPr>
            </w:pPr>
            <w:r>
              <w:rPr>
                <w:rFonts w:ascii="Garamond" w:hAnsi="Garamond"/>
                <w:color w:val="7030A0"/>
              </w:rPr>
              <w:t>Pivaloyl replacement</w:t>
            </w:r>
          </w:p>
        </w:tc>
        <w:tc>
          <w:tcPr>
            <w:tcW w:w="956" w:type="dxa"/>
            <w:vAlign w:val="center"/>
          </w:tcPr>
          <w:p w14:paraId="285AAA8A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2629" w:type="dxa"/>
            <w:vAlign w:val="center"/>
          </w:tcPr>
          <w:p w14:paraId="394D2A47" w14:textId="77777777" w:rsidR="006F3F0F" w:rsidRPr="00112371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Pivaloyl fentanyl</w:t>
            </w:r>
          </w:p>
        </w:tc>
        <w:tc>
          <w:tcPr>
            <w:tcW w:w="592" w:type="dxa"/>
            <w:vAlign w:val="center"/>
          </w:tcPr>
          <w:p w14:paraId="605BBDD5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4B21AD8A" w14:textId="77777777" w:rsidTr="00DE6B12">
        <w:tc>
          <w:tcPr>
            <w:tcW w:w="3215" w:type="dxa"/>
            <w:vAlign w:val="center"/>
          </w:tcPr>
          <w:p w14:paraId="079CAFB2" w14:textId="77777777" w:rsidR="006F3F0F" w:rsidRDefault="00072E0B" w:rsidP="00DE6B12">
            <w:pPr>
              <w:jc w:val="center"/>
            </w:pPr>
            <w:r w:rsidRPr="00072E0B">
              <w:rPr>
                <w:noProof/>
                <w:kern w:val="2"/>
                <w14:ligatures w14:val="standardContextual"/>
              </w:rPr>
              <w:object w:dxaOrig="2616" w:dyaOrig="1548" w14:anchorId="5E887DFE">
                <v:shape id="_x0000_i1037" type="#_x0000_t75" alt="" style="width:131.25pt;height:77.1pt;mso-width-percent:0;mso-height-percent:0;mso-width-percent:0;mso-height-percent:0" o:ole="">
                  <v:imagedata r:id="rId37" o:title=""/>
                </v:shape>
                <o:OLEObject Type="Embed" ProgID="ChemDraw.Document.6.0" ShapeID="_x0000_i1037" DrawAspect="Content" ObjectID="_1756283136" r:id="rId38"/>
              </w:object>
            </w:r>
          </w:p>
        </w:tc>
        <w:tc>
          <w:tcPr>
            <w:tcW w:w="1958" w:type="dxa"/>
            <w:vAlign w:val="center"/>
          </w:tcPr>
          <w:p w14:paraId="210D04E6" w14:textId="77777777" w:rsidR="006F3F0F" w:rsidRDefault="006F3F0F" w:rsidP="00DE6B12">
            <w:pPr>
              <w:jc w:val="center"/>
              <w:rPr>
                <w:rFonts w:ascii="Garamond" w:hAnsi="Garamond"/>
                <w:color w:val="7030A0"/>
              </w:rPr>
            </w:pPr>
            <w:r>
              <w:rPr>
                <w:rFonts w:ascii="Garamond" w:hAnsi="Garamond"/>
                <w:color w:val="7030A0"/>
              </w:rPr>
              <w:t>Phenylacetyl replacement</w:t>
            </w:r>
          </w:p>
        </w:tc>
        <w:tc>
          <w:tcPr>
            <w:tcW w:w="956" w:type="dxa"/>
            <w:vAlign w:val="center"/>
          </w:tcPr>
          <w:p w14:paraId="0B81BF1A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2629" w:type="dxa"/>
            <w:vAlign w:val="center"/>
          </w:tcPr>
          <w:p w14:paraId="0B8D103B" w14:textId="77777777" w:rsidR="006F3F0F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r w:rsidRPr="00BF4B74">
              <w:rPr>
                <w:rFonts w:ascii="Garamond" w:hAnsi="Garamond"/>
                <w:b/>
                <w:bCs/>
              </w:rPr>
              <w:t>Phenylacetyl fentanyl</w:t>
            </w:r>
          </w:p>
        </w:tc>
        <w:tc>
          <w:tcPr>
            <w:tcW w:w="592" w:type="dxa"/>
            <w:vAlign w:val="center"/>
          </w:tcPr>
          <w:p w14:paraId="3DB45B5C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19A7970F" w14:textId="77777777" w:rsidTr="00DE6B12">
        <w:tc>
          <w:tcPr>
            <w:tcW w:w="3215" w:type="dxa"/>
            <w:vAlign w:val="center"/>
          </w:tcPr>
          <w:p w14:paraId="660B6E28" w14:textId="77777777" w:rsidR="006F3F0F" w:rsidRDefault="00072E0B" w:rsidP="00DE6B12">
            <w:pPr>
              <w:jc w:val="center"/>
            </w:pPr>
            <w:r w:rsidRPr="00072E0B">
              <w:rPr>
                <w:noProof/>
                <w:kern w:val="2"/>
                <w14:ligatures w14:val="standardContextual"/>
              </w:rPr>
              <w:object w:dxaOrig="2811" w:dyaOrig="1548" w14:anchorId="355667CB">
                <v:shape id="_x0000_i1036" type="#_x0000_t75" alt="" style="width:140.45pt;height:77.1pt;mso-width-percent:0;mso-height-percent:0;mso-width-percent:0;mso-height-percent:0" o:ole="">
                  <v:imagedata r:id="rId39" o:title=""/>
                </v:shape>
                <o:OLEObject Type="Embed" ProgID="ChemDraw.Document.6.0" ShapeID="_x0000_i1036" DrawAspect="Content" ObjectID="_1756283137" r:id="rId40"/>
              </w:object>
            </w:r>
          </w:p>
        </w:tc>
        <w:tc>
          <w:tcPr>
            <w:tcW w:w="1958" w:type="dxa"/>
            <w:vAlign w:val="center"/>
          </w:tcPr>
          <w:p w14:paraId="5F8DEB5E" w14:textId="77777777" w:rsidR="006F3F0F" w:rsidRDefault="006F3F0F" w:rsidP="00DE6B12">
            <w:pPr>
              <w:jc w:val="center"/>
              <w:rPr>
                <w:rFonts w:ascii="Garamond" w:hAnsi="Garamond"/>
                <w:color w:val="7030A0"/>
              </w:rPr>
            </w:pPr>
            <w:proofErr w:type="spellStart"/>
            <w:r w:rsidRPr="00F94E52">
              <w:rPr>
                <w:rFonts w:ascii="Garamond" w:hAnsi="Garamond"/>
                <w:color w:val="7030A0"/>
              </w:rPr>
              <w:t>phenoxyacetyl</w:t>
            </w:r>
            <w:proofErr w:type="spellEnd"/>
            <w:r w:rsidRPr="00F94E52">
              <w:rPr>
                <w:rFonts w:ascii="Garamond" w:hAnsi="Garamond"/>
                <w:color w:val="7030A0"/>
              </w:rPr>
              <w:t xml:space="preserve"> replacement</w:t>
            </w:r>
          </w:p>
        </w:tc>
        <w:tc>
          <w:tcPr>
            <w:tcW w:w="956" w:type="dxa"/>
            <w:vAlign w:val="center"/>
          </w:tcPr>
          <w:p w14:paraId="628B5222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2629" w:type="dxa"/>
            <w:vAlign w:val="center"/>
          </w:tcPr>
          <w:p w14:paraId="15DACC27" w14:textId="77777777" w:rsidR="006F3F0F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BF4B74">
              <w:rPr>
                <w:rFonts w:ascii="Garamond" w:hAnsi="Garamond"/>
                <w:b/>
                <w:bCs/>
              </w:rPr>
              <w:t>Phenoxyacetyl</w:t>
            </w:r>
            <w:proofErr w:type="spellEnd"/>
            <w:r w:rsidRPr="00BF4B74">
              <w:rPr>
                <w:rFonts w:ascii="Garamond" w:hAnsi="Garamond"/>
                <w:b/>
                <w:bCs/>
              </w:rPr>
              <w:t xml:space="preserve"> fentanyl</w:t>
            </w:r>
          </w:p>
        </w:tc>
        <w:tc>
          <w:tcPr>
            <w:tcW w:w="592" w:type="dxa"/>
            <w:vAlign w:val="center"/>
          </w:tcPr>
          <w:p w14:paraId="05D6B9EE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336571DD" w14:textId="77777777" w:rsidTr="00DE6B12">
        <w:tc>
          <w:tcPr>
            <w:tcW w:w="3215" w:type="dxa"/>
            <w:vAlign w:val="center"/>
          </w:tcPr>
          <w:p w14:paraId="4D5AEBBF" w14:textId="77777777" w:rsidR="006F3F0F" w:rsidRDefault="00072E0B" w:rsidP="00DE6B12">
            <w:pPr>
              <w:jc w:val="center"/>
            </w:pPr>
            <w:r w:rsidRPr="00072E0B">
              <w:rPr>
                <w:noProof/>
                <w:kern w:val="2"/>
                <w14:ligatures w14:val="standardContextual"/>
              </w:rPr>
              <w:object w:dxaOrig="2611" w:dyaOrig="1548" w14:anchorId="4ED8AD83">
                <v:shape id="_x0000_i1035" type="#_x0000_t75" alt="" style="width:131.25pt;height:77.1pt;mso-width-percent:0;mso-height-percent:0;mso-width-percent:0;mso-height-percent:0" o:ole="">
                  <v:imagedata r:id="rId41" o:title=""/>
                </v:shape>
                <o:OLEObject Type="Embed" ProgID="ChemDraw.Document.6.0" ShapeID="_x0000_i1035" DrawAspect="Content" ObjectID="_1756283138" r:id="rId42"/>
              </w:object>
            </w:r>
          </w:p>
        </w:tc>
        <w:tc>
          <w:tcPr>
            <w:tcW w:w="1958" w:type="dxa"/>
            <w:vAlign w:val="center"/>
          </w:tcPr>
          <w:p w14:paraId="3412DB4D" w14:textId="77777777" w:rsidR="006F3F0F" w:rsidRDefault="006F3F0F" w:rsidP="00DE6B12">
            <w:pPr>
              <w:jc w:val="center"/>
              <w:rPr>
                <w:rFonts w:ascii="Garamond" w:hAnsi="Garamond"/>
                <w:color w:val="7030A0"/>
              </w:rPr>
            </w:pPr>
            <w:r w:rsidRPr="00F94E52">
              <w:rPr>
                <w:rFonts w:ascii="Garamond" w:hAnsi="Garamond"/>
                <w:color w:val="7030A0"/>
              </w:rPr>
              <w:t>para-</w:t>
            </w:r>
            <w:proofErr w:type="spellStart"/>
            <w:r w:rsidRPr="00F94E52">
              <w:rPr>
                <w:rFonts w:ascii="Garamond" w:hAnsi="Garamond"/>
                <w:color w:val="7030A0"/>
              </w:rPr>
              <w:t>toluoyl</w:t>
            </w:r>
            <w:proofErr w:type="spellEnd"/>
            <w:r w:rsidRPr="00F94E52">
              <w:rPr>
                <w:rFonts w:ascii="Garamond" w:hAnsi="Garamond"/>
                <w:color w:val="7030A0"/>
              </w:rPr>
              <w:t xml:space="preserve"> replacement</w:t>
            </w:r>
          </w:p>
        </w:tc>
        <w:tc>
          <w:tcPr>
            <w:tcW w:w="956" w:type="dxa"/>
            <w:vAlign w:val="center"/>
          </w:tcPr>
          <w:p w14:paraId="5273D570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2629" w:type="dxa"/>
            <w:vAlign w:val="center"/>
          </w:tcPr>
          <w:p w14:paraId="40D019EE" w14:textId="77777777" w:rsidR="006F3F0F" w:rsidRDefault="006F3F0F" w:rsidP="00DE6B12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>para-</w:t>
            </w:r>
            <w:proofErr w:type="spellStart"/>
            <w:r>
              <w:rPr>
                <w:rFonts w:ascii="Garamond" w:hAnsi="Garamond" w:cs="Calibri"/>
                <w:color w:val="000000"/>
                <w:sz w:val="18"/>
                <w:szCs w:val="18"/>
              </w:rPr>
              <w:t>Toluoyl</w:t>
            </w:r>
            <w:proofErr w:type="spellEnd"/>
            <w:r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fentanyl </w:t>
            </w:r>
          </w:p>
          <w:p w14:paraId="0A7F9D0D" w14:textId="77777777" w:rsidR="006F3F0F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592" w:type="dxa"/>
            <w:vAlign w:val="center"/>
          </w:tcPr>
          <w:p w14:paraId="5CB8AA2D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128D07BF" w14:textId="77777777" w:rsidTr="00DE6B12">
        <w:tc>
          <w:tcPr>
            <w:tcW w:w="3215" w:type="dxa"/>
            <w:vAlign w:val="center"/>
          </w:tcPr>
          <w:p w14:paraId="55CE0C3E" w14:textId="77777777" w:rsidR="006F3F0F" w:rsidRDefault="00072E0B" w:rsidP="00DE6B12">
            <w:pPr>
              <w:jc w:val="center"/>
            </w:pPr>
            <w:r w:rsidRPr="00072E0B">
              <w:rPr>
                <w:noProof/>
                <w:kern w:val="2"/>
                <w14:ligatures w14:val="standardContextual"/>
              </w:rPr>
              <w:object w:dxaOrig="2426" w:dyaOrig="1543" w14:anchorId="69856177">
                <v:shape id="_x0000_i1034" type="#_x0000_t75" alt="" style="width:122.05pt;height:77.6pt;mso-width-percent:0;mso-height-percent:0;mso-width-percent:0;mso-height-percent:0" o:ole="">
                  <v:imagedata r:id="rId43" o:title=""/>
                </v:shape>
                <o:OLEObject Type="Embed" ProgID="ChemDraw.Document.6.0" ShapeID="_x0000_i1034" DrawAspect="Content" ObjectID="_1756283139" r:id="rId44"/>
              </w:object>
            </w:r>
          </w:p>
        </w:tc>
        <w:tc>
          <w:tcPr>
            <w:tcW w:w="1958" w:type="dxa"/>
            <w:vAlign w:val="center"/>
          </w:tcPr>
          <w:p w14:paraId="5CB88202" w14:textId="77777777" w:rsidR="006F3F0F" w:rsidRDefault="006F3F0F" w:rsidP="00DE6B12">
            <w:pPr>
              <w:jc w:val="center"/>
              <w:rPr>
                <w:rFonts w:ascii="Garamond" w:hAnsi="Garamond"/>
                <w:color w:val="7030A0"/>
              </w:rPr>
            </w:pPr>
            <w:proofErr w:type="spellStart"/>
            <w:r w:rsidRPr="00F94E52">
              <w:rPr>
                <w:rFonts w:ascii="Garamond" w:hAnsi="Garamond"/>
                <w:color w:val="7030A0"/>
              </w:rPr>
              <w:t>isovaleryl</w:t>
            </w:r>
            <w:proofErr w:type="spellEnd"/>
            <w:r w:rsidRPr="00F94E52">
              <w:rPr>
                <w:rFonts w:ascii="Garamond" w:hAnsi="Garamond"/>
                <w:color w:val="7030A0"/>
              </w:rPr>
              <w:t xml:space="preserve"> replacement</w:t>
            </w:r>
          </w:p>
        </w:tc>
        <w:tc>
          <w:tcPr>
            <w:tcW w:w="956" w:type="dxa"/>
            <w:vAlign w:val="center"/>
          </w:tcPr>
          <w:p w14:paraId="2D607E9D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2629" w:type="dxa"/>
            <w:vAlign w:val="center"/>
          </w:tcPr>
          <w:p w14:paraId="69E6187C" w14:textId="77777777" w:rsidR="006F3F0F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BF4B74">
              <w:rPr>
                <w:rFonts w:ascii="Garamond" w:hAnsi="Garamond"/>
                <w:b/>
                <w:bCs/>
              </w:rPr>
              <w:t>Isovaleryl</w:t>
            </w:r>
            <w:proofErr w:type="spellEnd"/>
            <w:r w:rsidRPr="00BF4B74">
              <w:rPr>
                <w:rFonts w:ascii="Garamond" w:hAnsi="Garamond"/>
                <w:b/>
                <w:bCs/>
              </w:rPr>
              <w:t xml:space="preserve"> fentanyl</w:t>
            </w:r>
          </w:p>
        </w:tc>
        <w:tc>
          <w:tcPr>
            <w:tcW w:w="592" w:type="dxa"/>
            <w:vAlign w:val="center"/>
          </w:tcPr>
          <w:p w14:paraId="3B4649E1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1A3C566A" w14:textId="77777777" w:rsidTr="00DE6B12">
        <w:tc>
          <w:tcPr>
            <w:tcW w:w="3215" w:type="dxa"/>
            <w:vAlign w:val="center"/>
          </w:tcPr>
          <w:p w14:paraId="476ED70B" w14:textId="77777777" w:rsidR="006F3F0F" w:rsidRDefault="00072E0B" w:rsidP="00DE6B12">
            <w:pPr>
              <w:jc w:val="center"/>
            </w:pPr>
            <w:r w:rsidRPr="00072E0B">
              <w:rPr>
                <w:noProof/>
                <w:kern w:val="2"/>
                <w14:ligatures w14:val="standardContextual"/>
              </w:rPr>
              <w:object w:dxaOrig="2806" w:dyaOrig="1548" w14:anchorId="3CF8FB21">
                <v:shape id="_x0000_i1033" type="#_x0000_t75" alt="" style="width:140.45pt;height:77.1pt;mso-width-percent:0;mso-height-percent:0;mso-width-percent:0;mso-height-percent:0" o:ole="">
                  <v:imagedata r:id="rId45" o:title=""/>
                </v:shape>
                <o:OLEObject Type="Embed" ProgID="ChemDraw.Document.6.0" ShapeID="_x0000_i1033" DrawAspect="Content" ObjectID="_1756283140" r:id="rId46"/>
              </w:object>
            </w:r>
          </w:p>
        </w:tc>
        <w:tc>
          <w:tcPr>
            <w:tcW w:w="1958" w:type="dxa"/>
            <w:vAlign w:val="center"/>
          </w:tcPr>
          <w:p w14:paraId="023CA4BB" w14:textId="77777777" w:rsidR="006F3F0F" w:rsidRDefault="006F3F0F" w:rsidP="00DE6B12">
            <w:pPr>
              <w:jc w:val="center"/>
              <w:rPr>
                <w:rFonts w:ascii="Garamond" w:hAnsi="Garamond"/>
                <w:color w:val="7030A0"/>
              </w:rPr>
            </w:pPr>
            <w:r>
              <w:rPr>
                <w:rFonts w:ascii="Garamond" w:hAnsi="Garamond"/>
                <w:color w:val="7030A0"/>
              </w:rPr>
              <w:t>Hexanoyl replacement</w:t>
            </w:r>
          </w:p>
        </w:tc>
        <w:tc>
          <w:tcPr>
            <w:tcW w:w="956" w:type="dxa"/>
            <w:vAlign w:val="center"/>
          </w:tcPr>
          <w:p w14:paraId="6B884457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2629" w:type="dxa"/>
            <w:vAlign w:val="center"/>
          </w:tcPr>
          <w:p w14:paraId="65B2B677" w14:textId="77777777" w:rsidR="006F3F0F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Hexanoyl fentanyl</w:t>
            </w:r>
          </w:p>
        </w:tc>
        <w:tc>
          <w:tcPr>
            <w:tcW w:w="592" w:type="dxa"/>
            <w:vAlign w:val="center"/>
          </w:tcPr>
          <w:p w14:paraId="140EE38D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71CE32D0" w14:textId="77777777" w:rsidTr="00DE6B12">
        <w:tc>
          <w:tcPr>
            <w:tcW w:w="3215" w:type="dxa"/>
            <w:vAlign w:val="center"/>
          </w:tcPr>
          <w:p w14:paraId="17CBF135" w14:textId="77777777" w:rsidR="006F3F0F" w:rsidRDefault="00072E0B" w:rsidP="00DE6B12">
            <w:pPr>
              <w:jc w:val="center"/>
            </w:pPr>
            <w:r w:rsidRPr="00072E0B">
              <w:rPr>
                <w:noProof/>
                <w:kern w:val="2"/>
                <w14:ligatures w14:val="standardContextual"/>
              </w:rPr>
              <w:object w:dxaOrig="3002" w:dyaOrig="1548" w14:anchorId="36C70638">
                <v:shape id="_x0000_i1032" type="#_x0000_t75" alt="" style="width:149.6pt;height:77.1pt;mso-width-percent:0;mso-height-percent:0;mso-width-percent:0;mso-height-percent:0" o:ole="">
                  <v:imagedata r:id="rId47" o:title=""/>
                </v:shape>
                <o:OLEObject Type="Embed" ProgID="ChemDraw.Document.6.0" ShapeID="_x0000_i1032" DrawAspect="Content" ObjectID="_1756283141" r:id="rId48"/>
              </w:object>
            </w:r>
          </w:p>
        </w:tc>
        <w:tc>
          <w:tcPr>
            <w:tcW w:w="1958" w:type="dxa"/>
            <w:vAlign w:val="center"/>
          </w:tcPr>
          <w:p w14:paraId="05F149C9" w14:textId="77777777" w:rsidR="006F3F0F" w:rsidRDefault="006F3F0F" w:rsidP="00DE6B12">
            <w:pPr>
              <w:jc w:val="center"/>
              <w:rPr>
                <w:rFonts w:ascii="Garamond" w:hAnsi="Garamond"/>
                <w:color w:val="7030A0"/>
              </w:rPr>
            </w:pPr>
            <w:r>
              <w:rPr>
                <w:rFonts w:ascii="Garamond" w:hAnsi="Garamond"/>
                <w:color w:val="7030A0"/>
              </w:rPr>
              <w:t>Heptanoyl replacement</w:t>
            </w:r>
          </w:p>
        </w:tc>
        <w:tc>
          <w:tcPr>
            <w:tcW w:w="956" w:type="dxa"/>
            <w:vAlign w:val="center"/>
          </w:tcPr>
          <w:p w14:paraId="14A85B18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2629" w:type="dxa"/>
            <w:vAlign w:val="center"/>
          </w:tcPr>
          <w:p w14:paraId="19BB6E9B" w14:textId="77777777" w:rsidR="006F3F0F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Heptanoyl fentanyl</w:t>
            </w:r>
          </w:p>
        </w:tc>
        <w:tc>
          <w:tcPr>
            <w:tcW w:w="592" w:type="dxa"/>
            <w:vAlign w:val="center"/>
          </w:tcPr>
          <w:p w14:paraId="468EDD57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20D0A3E1" w14:textId="77777777" w:rsidTr="00DE6B12">
        <w:tc>
          <w:tcPr>
            <w:tcW w:w="3215" w:type="dxa"/>
            <w:vAlign w:val="center"/>
          </w:tcPr>
          <w:p w14:paraId="0E803819" w14:textId="77777777" w:rsidR="006F3F0F" w:rsidRDefault="00072E0B" w:rsidP="00DE6B12">
            <w:pPr>
              <w:jc w:val="center"/>
            </w:pPr>
            <w:r w:rsidRPr="00072E0B">
              <w:rPr>
                <w:noProof/>
                <w:kern w:val="2"/>
                <w14:ligatures w14:val="standardContextual"/>
              </w:rPr>
              <w:object w:dxaOrig="2614" w:dyaOrig="1548" w14:anchorId="0C465509">
                <v:shape id="_x0000_i1031" type="#_x0000_t75" alt="" style="width:129.7pt;height:77.1pt;mso-width-percent:0;mso-height-percent:0;mso-width-percent:0;mso-height-percent:0" o:ole="">
                  <v:imagedata r:id="rId49" o:title=""/>
                </v:shape>
                <o:OLEObject Type="Embed" ProgID="ChemDraw.Document.6.0" ShapeID="_x0000_i1031" DrawAspect="Content" ObjectID="_1756283142" r:id="rId50"/>
              </w:object>
            </w:r>
          </w:p>
        </w:tc>
        <w:tc>
          <w:tcPr>
            <w:tcW w:w="1958" w:type="dxa"/>
            <w:vAlign w:val="center"/>
          </w:tcPr>
          <w:p w14:paraId="67F4C529" w14:textId="77777777" w:rsidR="006F3F0F" w:rsidRDefault="006F3F0F" w:rsidP="00DE6B12">
            <w:pPr>
              <w:jc w:val="center"/>
              <w:rPr>
                <w:rFonts w:ascii="Garamond" w:hAnsi="Garamond"/>
                <w:color w:val="7030A0"/>
              </w:rPr>
            </w:pPr>
            <w:proofErr w:type="spellStart"/>
            <w:r w:rsidRPr="00F94E52">
              <w:rPr>
                <w:rFonts w:ascii="Garamond" w:hAnsi="Garamond"/>
                <w:color w:val="7030A0"/>
              </w:rPr>
              <w:t>ethoxyacetyl</w:t>
            </w:r>
            <w:proofErr w:type="spellEnd"/>
            <w:r w:rsidRPr="00F94E52">
              <w:rPr>
                <w:rFonts w:ascii="Garamond" w:hAnsi="Garamond"/>
                <w:color w:val="7030A0"/>
              </w:rPr>
              <w:t xml:space="preserve"> replacement</w:t>
            </w:r>
          </w:p>
        </w:tc>
        <w:tc>
          <w:tcPr>
            <w:tcW w:w="956" w:type="dxa"/>
            <w:vAlign w:val="center"/>
          </w:tcPr>
          <w:p w14:paraId="343CAAEF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2629" w:type="dxa"/>
            <w:vAlign w:val="center"/>
          </w:tcPr>
          <w:p w14:paraId="16766207" w14:textId="77777777" w:rsidR="006F3F0F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>
              <w:rPr>
                <w:rFonts w:ascii="Garamond" w:hAnsi="Garamond"/>
                <w:b/>
                <w:bCs/>
              </w:rPr>
              <w:t>Ethoxyacetyl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 fentanyl</w:t>
            </w:r>
          </w:p>
        </w:tc>
        <w:tc>
          <w:tcPr>
            <w:tcW w:w="592" w:type="dxa"/>
            <w:vAlign w:val="center"/>
          </w:tcPr>
          <w:p w14:paraId="569B59CB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57136440" w14:textId="77777777" w:rsidTr="00DE6B12">
        <w:tc>
          <w:tcPr>
            <w:tcW w:w="3215" w:type="dxa"/>
            <w:vAlign w:val="center"/>
          </w:tcPr>
          <w:p w14:paraId="7F2BAE20" w14:textId="77777777" w:rsidR="006F3F0F" w:rsidRDefault="00072E0B" w:rsidP="00DE6B12">
            <w:pPr>
              <w:jc w:val="center"/>
            </w:pPr>
            <w:r w:rsidRPr="00072E0B">
              <w:rPr>
                <w:noProof/>
                <w:kern w:val="2"/>
                <w14:ligatures w14:val="standardContextual"/>
              </w:rPr>
              <w:object w:dxaOrig="2421" w:dyaOrig="1548" w14:anchorId="0138E0B6">
                <v:shape id="_x0000_i1030" type="#_x0000_t75" alt="" style="width:122.05pt;height:77.1pt;mso-width-percent:0;mso-height-percent:0;mso-width-percent:0;mso-height-percent:0" o:ole="">
                  <v:imagedata r:id="rId51" o:title=""/>
                </v:shape>
                <o:OLEObject Type="Embed" ProgID="ChemDraw.Document.6.0" ShapeID="_x0000_i1030" DrawAspect="Content" ObjectID="_1756283143" r:id="rId52"/>
              </w:object>
            </w:r>
          </w:p>
        </w:tc>
        <w:tc>
          <w:tcPr>
            <w:tcW w:w="1958" w:type="dxa"/>
            <w:vAlign w:val="center"/>
          </w:tcPr>
          <w:p w14:paraId="49C3F517" w14:textId="77777777" w:rsidR="006F3F0F" w:rsidRDefault="006F3F0F" w:rsidP="00DE6B12">
            <w:pPr>
              <w:jc w:val="center"/>
              <w:rPr>
                <w:rFonts w:ascii="Garamond" w:hAnsi="Garamond"/>
                <w:color w:val="7030A0"/>
              </w:rPr>
            </w:pPr>
            <w:r w:rsidRPr="00F94E52">
              <w:rPr>
                <w:rFonts w:ascii="Garamond" w:hAnsi="Garamond"/>
                <w:color w:val="7030A0"/>
              </w:rPr>
              <w:t>cyclohexyl replacement</w:t>
            </w:r>
          </w:p>
        </w:tc>
        <w:tc>
          <w:tcPr>
            <w:tcW w:w="956" w:type="dxa"/>
            <w:vAlign w:val="center"/>
          </w:tcPr>
          <w:p w14:paraId="7D9E49BF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2629" w:type="dxa"/>
            <w:vAlign w:val="center"/>
          </w:tcPr>
          <w:p w14:paraId="3C800EC9" w14:textId="77777777" w:rsidR="006F3F0F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Cyclohexyl fentanyl</w:t>
            </w:r>
          </w:p>
        </w:tc>
        <w:tc>
          <w:tcPr>
            <w:tcW w:w="592" w:type="dxa"/>
            <w:vAlign w:val="center"/>
          </w:tcPr>
          <w:p w14:paraId="17C40C2A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6966F838" w14:textId="77777777" w:rsidTr="00DE6B12">
        <w:tc>
          <w:tcPr>
            <w:tcW w:w="3215" w:type="dxa"/>
            <w:vAlign w:val="center"/>
          </w:tcPr>
          <w:p w14:paraId="1DF9BF8C" w14:textId="77777777" w:rsidR="006F3F0F" w:rsidRDefault="00072E0B" w:rsidP="00DE6B12">
            <w:pPr>
              <w:jc w:val="center"/>
            </w:pPr>
            <w:r w:rsidRPr="00072E0B">
              <w:rPr>
                <w:noProof/>
                <w:kern w:val="2"/>
                <w14:ligatures w14:val="standardContextual"/>
              </w:rPr>
              <w:object w:dxaOrig="2772" w:dyaOrig="1548" w14:anchorId="7E11608F">
                <v:shape id="_x0000_i1029" type="#_x0000_t75" alt="" style="width:138.4pt;height:77.1pt;mso-width-percent:0;mso-height-percent:0;mso-width-percent:0;mso-height-percent:0" o:ole="">
                  <v:imagedata r:id="rId53" o:title=""/>
                </v:shape>
                <o:OLEObject Type="Embed" ProgID="ChemDraw.Document.6.0" ShapeID="_x0000_i1029" DrawAspect="Content" ObjectID="_1756283144" r:id="rId54"/>
              </w:object>
            </w:r>
          </w:p>
        </w:tc>
        <w:tc>
          <w:tcPr>
            <w:tcW w:w="1958" w:type="dxa"/>
            <w:vAlign w:val="center"/>
          </w:tcPr>
          <w:p w14:paraId="11361E9A" w14:textId="77777777" w:rsidR="006F3F0F" w:rsidRDefault="006F3F0F" w:rsidP="00DE6B12">
            <w:pPr>
              <w:jc w:val="center"/>
              <w:rPr>
                <w:rFonts w:ascii="Garamond" w:hAnsi="Garamond"/>
                <w:color w:val="7030A0"/>
              </w:rPr>
            </w:pPr>
            <w:proofErr w:type="spellStart"/>
            <w:r>
              <w:rPr>
                <w:rFonts w:ascii="Garamond" w:hAnsi="Garamond"/>
                <w:color w:val="7030A0"/>
              </w:rPr>
              <w:t>Benzodioxole</w:t>
            </w:r>
            <w:proofErr w:type="spellEnd"/>
            <w:r>
              <w:rPr>
                <w:rFonts w:ascii="Garamond" w:hAnsi="Garamond"/>
                <w:color w:val="7030A0"/>
              </w:rPr>
              <w:t xml:space="preserve"> replacement</w:t>
            </w:r>
          </w:p>
        </w:tc>
        <w:tc>
          <w:tcPr>
            <w:tcW w:w="956" w:type="dxa"/>
            <w:vAlign w:val="center"/>
          </w:tcPr>
          <w:p w14:paraId="6440AB05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2629" w:type="dxa"/>
            <w:vAlign w:val="center"/>
          </w:tcPr>
          <w:p w14:paraId="1FEDDE0C" w14:textId="77777777" w:rsidR="006F3F0F" w:rsidRPr="00BF4B74" w:rsidRDefault="006F3F0F" w:rsidP="00DE6B12">
            <w:pPr>
              <w:jc w:val="center"/>
              <w:rPr>
                <w:rFonts w:ascii="Garamond" w:hAnsi="Garamond"/>
              </w:rPr>
            </w:pPr>
            <w:proofErr w:type="spellStart"/>
            <w:r w:rsidRPr="00BF4B74">
              <w:rPr>
                <w:rFonts w:ascii="Garamond" w:hAnsi="Garamond"/>
              </w:rPr>
              <w:t>Benzodioxole</w:t>
            </w:r>
            <w:proofErr w:type="spellEnd"/>
            <w:r w:rsidRPr="00BF4B74">
              <w:rPr>
                <w:rFonts w:ascii="Garamond" w:hAnsi="Garamond"/>
              </w:rPr>
              <w:t xml:space="preserve"> fentanyl</w:t>
            </w:r>
          </w:p>
        </w:tc>
        <w:tc>
          <w:tcPr>
            <w:tcW w:w="592" w:type="dxa"/>
            <w:vAlign w:val="center"/>
          </w:tcPr>
          <w:p w14:paraId="036C362C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0C1BFD17" w14:textId="77777777" w:rsidTr="00DE6B12">
        <w:tc>
          <w:tcPr>
            <w:tcW w:w="3215" w:type="dxa"/>
            <w:vAlign w:val="center"/>
          </w:tcPr>
          <w:p w14:paraId="2E4D6C10" w14:textId="77777777" w:rsidR="006F3F0F" w:rsidRDefault="00072E0B" w:rsidP="00DE6B12">
            <w:pPr>
              <w:jc w:val="center"/>
            </w:pPr>
            <w:r w:rsidRPr="00072E0B">
              <w:rPr>
                <w:noProof/>
                <w:kern w:val="2"/>
                <w14:ligatures w14:val="standardContextual"/>
              </w:rPr>
              <w:object w:dxaOrig="2388" w:dyaOrig="1548" w14:anchorId="7BB241DC">
                <v:shape id="_x0000_i1028" type="#_x0000_t75" alt="" style="width:119pt;height:77.1pt;mso-width-percent:0;mso-height-percent:0;mso-width-percent:0;mso-height-percent:0" o:ole="">
                  <v:imagedata r:id="rId55" o:title=""/>
                </v:shape>
                <o:OLEObject Type="Embed" ProgID="ChemDraw.Document.6.0" ShapeID="_x0000_i1028" DrawAspect="Content" ObjectID="_1756283145" r:id="rId56"/>
              </w:object>
            </w:r>
          </w:p>
        </w:tc>
        <w:tc>
          <w:tcPr>
            <w:tcW w:w="1958" w:type="dxa"/>
            <w:vAlign w:val="center"/>
          </w:tcPr>
          <w:p w14:paraId="6B3774FB" w14:textId="77777777" w:rsidR="006F3F0F" w:rsidRDefault="006F3F0F" w:rsidP="00DE6B12">
            <w:pPr>
              <w:jc w:val="center"/>
              <w:rPr>
                <w:rFonts w:ascii="Garamond" w:hAnsi="Garamond"/>
                <w:color w:val="7030A0"/>
              </w:rPr>
            </w:pPr>
            <w:r w:rsidRPr="00F94E52">
              <w:rPr>
                <w:rFonts w:ascii="Garamond" w:hAnsi="Garamond"/>
                <w:color w:val="7030A0"/>
              </w:rPr>
              <w:t>3-thiophene replacement</w:t>
            </w:r>
          </w:p>
        </w:tc>
        <w:tc>
          <w:tcPr>
            <w:tcW w:w="956" w:type="dxa"/>
            <w:vAlign w:val="center"/>
          </w:tcPr>
          <w:p w14:paraId="498FB2D9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2629" w:type="dxa"/>
            <w:vAlign w:val="center"/>
          </w:tcPr>
          <w:p w14:paraId="28CD1DCD" w14:textId="77777777" w:rsidR="006F3F0F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  <w:r w:rsidRPr="00BF4B74">
              <w:rPr>
                <w:rFonts w:ascii="Garamond" w:hAnsi="Garamond"/>
                <w:b/>
                <w:bCs/>
              </w:rPr>
              <w:t>Thiophene fentanyl 3-thiophenecarboxamide</w:t>
            </w:r>
          </w:p>
        </w:tc>
        <w:tc>
          <w:tcPr>
            <w:tcW w:w="592" w:type="dxa"/>
            <w:vAlign w:val="center"/>
          </w:tcPr>
          <w:p w14:paraId="5FFD1BAF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03E4EEBB" w14:textId="77777777" w:rsidTr="00DE6B12">
        <w:tc>
          <w:tcPr>
            <w:tcW w:w="3215" w:type="dxa"/>
            <w:vAlign w:val="center"/>
          </w:tcPr>
          <w:p w14:paraId="28C92024" w14:textId="77777777" w:rsidR="006F3F0F" w:rsidRDefault="00072E0B" w:rsidP="00DE6B12">
            <w:pPr>
              <w:jc w:val="center"/>
            </w:pPr>
            <w:r w:rsidRPr="00072E0B">
              <w:rPr>
                <w:noProof/>
                <w:kern w:val="2"/>
                <w14:ligatures w14:val="standardContextual"/>
              </w:rPr>
              <w:object w:dxaOrig="2438" w:dyaOrig="1548" w14:anchorId="0095A0AB">
                <v:shape id="_x0000_i1027" type="#_x0000_t75" alt="" style="width:123.05pt;height:77.1pt;mso-width-percent:0;mso-height-percent:0;mso-width-percent:0;mso-height-percent:0" o:ole="">
                  <v:imagedata r:id="rId57" o:title=""/>
                </v:shape>
                <o:OLEObject Type="Embed" ProgID="ChemDraw.Document.6.0" ShapeID="_x0000_i1027" DrawAspect="Content" ObjectID="_1756283146" r:id="rId58"/>
              </w:object>
            </w:r>
          </w:p>
        </w:tc>
        <w:tc>
          <w:tcPr>
            <w:tcW w:w="1958" w:type="dxa"/>
            <w:vAlign w:val="center"/>
          </w:tcPr>
          <w:p w14:paraId="46E2D52D" w14:textId="77777777" w:rsidR="006F3F0F" w:rsidRDefault="006F3F0F" w:rsidP="00DE6B12">
            <w:pPr>
              <w:jc w:val="center"/>
              <w:rPr>
                <w:rFonts w:ascii="Garamond" w:hAnsi="Garamond"/>
                <w:color w:val="7030A0"/>
              </w:rPr>
            </w:pPr>
            <w:r w:rsidRPr="00F94E52">
              <w:rPr>
                <w:rFonts w:ascii="Garamond" w:hAnsi="Garamond"/>
                <w:color w:val="7030A0"/>
              </w:rPr>
              <w:t>2,2,3,3-tetramethyl cyclopropyl replacement</w:t>
            </w:r>
          </w:p>
        </w:tc>
        <w:tc>
          <w:tcPr>
            <w:tcW w:w="956" w:type="dxa"/>
            <w:vAlign w:val="center"/>
          </w:tcPr>
          <w:p w14:paraId="0718FFDC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2629" w:type="dxa"/>
            <w:vAlign w:val="center"/>
          </w:tcPr>
          <w:p w14:paraId="651C4C99" w14:textId="77777777" w:rsidR="006F3F0F" w:rsidRDefault="006F3F0F" w:rsidP="00DE6B12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>
              <w:rPr>
                <w:rFonts w:ascii="Garamond" w:hAnsi="Garamond" w:cs="Calibri"/>
                <w:sz w:val="18"/>
                <w:szCs w:val="18"/>
              </w:rPr>
              <w:t xml:space="preserve">2,2,3,3-tetramethyl-Cyclopropyl fentanyl </w:t>
            </w:r>
          </w:p>
          <w:p w14:paraId="09B373D6" w14:textId="77777777" w:rsidR="006F3F0F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592" w:type="dxa"/>
            <w:vAlign w:val="center"/>
          </w:tcPr>
          <w:p w14:paraId="446F7B95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  <w:tr w:rsidR="006F3F0F" w14:paraId="37AD7396" w14:textId="77777777" w:rsidTr="00DE6B12">
        <w:tc>
          <w:tcPr>
            <w:tcW w:w="3215" w:type="dxa"/>
            <w:vAlign w:val="center"/>
          </w:tcPr>
          <w:p w14:paraId="00A7291F" w14:textId="77777777" w:rsidR="006F3F0F" w:rsidRDefault="00072E0B" w:rsidP="00DE6B12">
            <w:pPr>
              <w:jc w:val="center"/>
            </w:pPr>
            <w:r w:rsidRPr="00072E0B">
              <w:rPr>
                <w:noProof/>
                <w:kern w:val="2"/>
                <w14:ligatures w14:val="standardContextual"/>
              </w:rPr>
              <w:object w:dxaOrig="2638" w:dyaOrig="1548" w14:anchorId="07416A76">
                <v:shape id="_x0000_i1026" type="#_x0000_t75" alt="" style="width:132.75pt;height:77.1pt;mso-width-percent:0;mso-height-percent:0;mso-width-percent:0;mso-height-percent:0" o:ole="">
                  <v:imagedata r:id="rId59" o:title=""/>
                </v:shape>
                <o:OLEObject Type="Embed" ProgID="ChemDraw.Document.6.0" ShapeID="_x0000_i1026" DrawAspect="Content" ObjectID="_1756283147" r:id="rId60"/>
              </w:object>
            </w:r>
          </w:p>
        </w:tc>
        <w:tc>
          <w:tcPr>
            <w:tcW w:w="1958" w:type="dxa"/>
            <w:vAlign w:val="center"/>
          </w:tcPr>
          <w:p w14:paraId="27E12BAE" w14:textId="77777777" w:rsidR="006F3F0F" w:rsidRDefault="006F3F0F" w:rsidP="00DE6B12">
            <w:pPr>
              <w:jc w:val="center"/>
              <w:rPr>
                <w:rFonts w:ascii="Garamond" w:hAnsi="Garamond"/>
                <w:color w:val="7030A0"/>
              </w:rPr>
            </w:pPr>
            <w:r w:rsidRPr="00F94E52">
              <w:rPr>
                <w:rFonts w:ascii="Garamond" w:hAnsi="Garamond"/>
                <w:color w:val="7030A0"/>
              </w:rPr>
              <w:t>2,3-benzodioxole substitution</w:t>
            </w:r>
          </w:p>
        </w:tc>
        <w:tc>
          <w:tcPr>
            <w:tcW w:w="956" w:type="dxa"/>
            <w:vAlign w:val="center"/>
          </w:tcPr>
          <w:p w14:paraId="04558C81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2629" w:type="dxa"/>
            <w:vAlign w:val="center"/>
          </w:tcPr>
          <w:p w14:paraId="60FBEB1E" w14:textId="77777777" w:rsidR="006F3F0F" w:rsidRDefault="006F3F0F" w:rsidP="00DE6B12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>
              <w:rPr>
                <w:rFonts w:ascii="Garamond" w:hAnsi="Garamond" w:cs="Calibri"/>
                <w:sz w:val="18"/>
                <w:szCs w:val="18"/>
              </w:rPr>
              <w:t>2,3-Benzodioxole fentanyl</w:t>
            </w:r>
          </w:p>
          <w:p w14:paraId="3B77D393" w14:textId="77777777" w:rsidR="006F3F0F" w:rsidRDefault="006F3F0F" w:rsidP="00DE6B1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592" w:type="dxa"/>
            <w:vAlign w:val="center"/>
          </w:tcPr>
          <w:p w14:paraId="7EFC7F52" w14:textId="77777777" w:rsidR="006F3F0F" w:rsidRDefault="006F3F0F" w:rsidP="00DE6B12">
            <w:pPr>
              <w:jc w:val="center"/>
              <w:rPr>
                <w:rFonts w:ascii="Garamond" w:hAnsi="Garamond"/>
              </w:rPr>
            </w:pPr>
          </w:p>
        </w:tc>
      </w:tr>
    </w:tbl>
    <w:p w14:paraId="143812A4" w14:textId="77777777" w:rsidR="006F3F0F" w:rsidRDefault="006F3F0F" w:rsidP="006F3F0F">
      <w:pPr>
        <w:spacing w:after="0"/>
        <w:ind w:firstLine="720"/>
        <w:jc w:val="both"/>
        <w:rPr>
          <w:rFonts w:ascii="Garamond" w:hAnsi="Garamond"/>
        </w:rPr>
      </w:pPr>
    </w:p>
    <w:p w14:paraId="086B4015" w14:textId="77777777" w:rsidR="00F57767" w:rsidRDefault="00F57767" w:rsidP="006F3F0F">
      <w:pPr>
        <w:rPr>
          <w:rFonts w:ascii="Garamond" w:hAnsi="Garamond"/>
        </w:rPr>
      </w:pPr>
    </w:p>
    <w:p w14:paraId="4ACD2BB7" w14:textId="77777777" w:rsidR="00D53DE4" w:rsidRDefault="00D53DE4" w:rsidP="006F3F0F">
      <w:pPr>
        <w:rPr>
          <w:rFonts w:ascii="Garamond" w:hAnsi="Garamond"/>
          <w:b/>
          <w:bCs/>
        </w:rPr>
      </w:pPr>
    </w:p>
    <w:p w14:paraId="3E52D12C" w14:textId="77777777" w:rsidR="00D53DE4" w:rsidRDefault="00D53DE4" w:rsidP="006F3F0F">
      <w:pPr>
        <w:rPr>
          <w:rFonts w:ascii="Garamond" w:hAnsi="Garamond"/>
          <w:b/>
          <w:bCs/>
        </w:rPr>
      </w:pPr>
    </w:p>
    <w:p w14:paraId="582FE0FC" w14:textId="77777777" w:rsidR="00D53DE4" w:rsidRDefault="00D53DE4" w:rsidP="006F3F0F">
      <w:pPr>
        <w:rPr>
          <w:rFonts w:ascii="Garamond" w:hAnsi="Garamond"/>
          <w:b/>
          <w:bCs/>
        </w:rPr>
      </w:pPr>
    </w:p>
    <w:p w14:paraId="462FEC8D" w14:textId="0A2F6B31" w:rsidR="006F3F0F" w:rsidRDefault="006F3F0F" w:rsidP="00D7243D">
      <w:pPr>
        <w:pStyle w:val="Heading1"/>
      </w:pPr>
      <w:bookmarkStart w:id="6" w:name="_Toc145670191"/>
      <w:r w:rsidRPr="006455AF">
        <w:rPr>
          <w:b/>
          <w:bCs/>
        </w:rPr>
        <w:t xml:space="preserve">Figure </w:t>
      </w:r>
      <w:r w:rsidR="006455AF">
        <w:rPr>
          <w:b/>
          <w:bCs/>
        </w:rPr>
        <w:t>S</w:t>
      </w:r>
      <w:r w:rsidR="00D53DE4">
        <w:rPr>
          <w:b/>
          <w:bCs/>
        </w:rPr>
        <w:t>3</w:t>
      </w:r>
      <w:r>
        <w:t xml:space="preserve">: </w:t>
      </w:r>
      <w:proofErr w:type="spellStart"/>
      <w:r>
        <w:t>UpSet</w:t>
      </w:r>
      <w:proofErr w:type="spellEnd"/>
      <w:r>
        <w:t xml:space="preserve"> plot of all compounds that are not detectable by DanceSafe FTS</w:t>
      </w:r>
      <w:bookmarkEnd w:id="6"/>
    </w:p>
    <w:p w14:paraId="3792C84C" w14:textId="77777777" w:rsidR="006F3F0F" w:rsidRDefault="006F3F0F" w:rsidP="006F3F0F">
      <w:pPr>
        <w:rPr>
          <w:rFonts w:ascii="Garamond" w:hAnsi="Garamond"/>
        </w:rPr>
      </w:pPr>
      <w:r>
        <w:rPr>
          <w:rFonts w:ascii="Garamond" w:hAnsi="Garamond"/>
          <w:noProof/>
        </w:rPr>
        <w:drawing>
          <wp:inline distT="0" distB="0" distL="0" distR="0" wp14:anchorId="07B1076F" wp14:editId="2D76EF7D">
            <wp:extent cx="5943600" cy="3552190"/>
            <wp:effectExtent l="0" t="0" r="0" b="0"/>
            <wp:docPr id="7" name="Picture 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&#10;&#10;Description automatically generated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AD4BE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41603B4A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23CF5D8D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6544B1A1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175F4B4D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3DD88C55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378C7E08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23CBDAFD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5E9CECD5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453687D0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580507A2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5402C038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0895138B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5A1B5DE3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018B5C15" w14:textId="51FA0F3C" w:rsidR="006F3F0F" w:rsidRDefault="006F3F0F" w:rsidP="00D7243D">
      <w:pPr>
        <w:pStyle w:val="Heading1"/>
      </w:pPr>
      <w:bookmarkStart w:id="7" w:name="_Toc145670192"/>
      <w:r w:rsidRPr="006455AF">
        <w:rPr>
          <w:b/>
          <w:bCs/>
        </w:rPr>
        <w:t xml:space="preserve">Figure </w:t>
      </w:r>
      <w:r w:rsidR="006455AF" w:rsidRPr="006455AF">
        <w:rPr>
          <w:b/>
          <w:bCs/>
        </w:rPr>
        <w:t>S</w:t>
      </w:r>
      <w:r w:rsidR="00D53DE4">
        <w:rPr>
          <w:b/>
          <w:bCs/>
        </w:rPr>
        <w:t>4</w:t>
      </w:r>
      <w:r>
        <w:t xml:space="preserve">: Carbonyl modifications that do NOT cause </w:t>
      </w:r>
      <w:r w:rsidR="00D7243D">
        <w:t>non-detect</w:t>
      </w:r>
      <w:r>
        <w:t>s for DanceSafe (on their own, without any co-occurring modifications)</w:t>
      </w:r>
      <w:bookmarkEnd w:id="7"/>
    </w:p>
    <w:p w14:paraId="5A583717" w14:textId="77777777" w:rsidR="006F3F0F" w:rsidRDefault="00072E0B" w:rsidP="006F3F0F">
      <w:pPr>
        <w:spacing w:after="0"/>
        <w:jc w:val="both"/>
        <w:rPr>
          <w:rFonts w:ascii="Garamond" w:hAnsi="Garamond"/>
        </w:rPr>
      </w:pPr>
      <w:r>
        <w:rPr>
          <w:noProof/>
        </w:rPr>
        <w:object w:dxaOrig="8842" w:dyaOrig="16210" w14:anchorId="739DD608">
          <v:shape id="_x0000_i1025" type="#_x0000_t75" alt="" style="width:248.7pt;height:456.5pt;mso-width-percent:0;mso-height-percent:0;mso-width-percent:0;mso-height-percent:0" o:ole="">
            <v:imagedata r:id="rId62" o:title=""/>
          </v:shape>
          <o:OLEObject Type="Embed" ProgID="ChemDraw.Document.6.0" ShapeID="_x0000_i1025" DrawAspect="Content" ObjectID="_1756283148" r:id="rId63"/>
        </w:object>
      </w:r>
    </w:p>
    <w:p w14:paraId="054666AB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78DD6FFB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621DE36C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2FAA8E29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3D1C9243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0C23E63D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3492067C" w14:textId="2359E856" w:rsidR="006F3F0F" w:rsidRDefault="006F3F0F" w:rsidP="00481B61">
      <w:pPr>
        <w:pStyle w:val="Heading1"/>
      </w:pPr>
      <w:bookmarkStart w:id="8" w:name="_Toc145670193"/>
      <w:r w:rsidRPr="006455AF">
        <w:rPr>
          <w:b/>
          <w:bCs/>
        </w:rPr>
        <w:lastRenderedPageBreak/>
        <w:t xml:space="preserve">Figure </w:t>
      </w:r>
      <w:r w:rsidR="006455AF" w:rsidRPr="006455AF">
        <w:rPr>
          <w:b/>
          <w:bCs/>
        </w:rPr>
        <w:t>S</w:t>
      </w:r>
      <w:r w:rsidR="00D53DE4">
        <w:rPr>
          <w:b/>
          <w:bCs/>
        </w:rPr>
        <w:t>5</w:t>
      </w:r>
      <w:r>
        <w:t xml:space="preserve">: </w:t>
      </w:r>
      <w:proofErr w:type="spellStart"/>
      <w:r>
        <w:t>UpSet</w:t>
      </w:r>
      <w:proofErr w:type="spellEnd"/>
      <w:r>
        <w:t xml:space="preserve"> plot of co-modifications that cause non-detection for BTNX FTS (including compounds ND by DanceSafe as well)</w:t>
      </w:r>
      <w:bookmarkEnd w:id="8"/>
    </w:p>
    <w:p w14:paraId="610F9ED5" w14:textId="77777777" w:rsidR="006F3F0F" w:rsidRDefault="006F3F0F" w:rsidP="006F3F0F">
      <w:pPr>
        <w:spacing w:after="0"/>
        <w:ind w:firstLine="720"/>
        <w:jc w:val="both"/>
        <w:rPr>
          <w:rFonts w:ascii="Garamond" w:hAnsi="Garamond"/>
        </w:rPr>
      </w:pPr>
      <w:r>
        <w:rPr>
          <w:rFonts w:ascii="Garamond" w:hAnsi="Garamond"/>
          <w:noProof/>
        </w:rPr>
        <w:drawing>
          <wp:inline distT="0" distB="0" distL="0" distR="0" wp14:anchorId="46CE50CC" wp14:editId="73FE7966">
            <wp:extent cx="5943600" cy="3552190"/>
            <wp:effectExtent l="0" t="0" r="0" b="0"/>
            <wp:docPr id="11" name="Picture 1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&#10;&#10;Description automatically generated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D3EC7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416E1343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36E5C94E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2868989E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4FB3B2B9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3BDC4E6E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0DB9A908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26964DEE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6F387BE0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64F5271A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2BE9EB7C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47FBC21F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20530371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2BB7DA46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473D6933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19F9A518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193F3BD9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29E7BB2A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3A04111A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4910D9ED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26853DE1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60A39FFA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003D1F5A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43E877E4" w14:textId="77777777" w:rsidR="006F3F0F" w:rsidRDefault="006F3F0F" w:rsidP="006F3F0F">
      <w:pPr>
        <w:spacing w:after="0"/>
        <w:jc w:val="both"/>
        <w:rPr>
          <w:rFonts w:ascii="Garamond" w:hAnsi="Garamond"/>
        </w:rPr>
      </w:pPr>
    </w:p>
    <w:p w14:paraId="00778BC9" w14:textId="77777777" w:rsidR="00F57767" w:rsidRDefault="00F57767" w:rsidP="006F3F0F">
      <w:pPr>
        <w:spacing w:after="0"/>
        <w:jc w:val="both"/>
        <w:rPr>
          <w:rFonts w:ascii="Garamond" w:hAnsi="Garamond"/>
        </w:rPr>
      </w:pPr>
    </w:p>
    <w:p w14:paraId="484C4883" w14:textId="7CF84396" w:rsidR="006F3F0F" w:rsidRDefault="006F3F0F" w:rsidP="00481B61">
      <w:pPr>
        <w:pStyle w:val="Heading1"/>
      </w:pPr>
      <w:bookmarkStart w:id="9" w:name="_Toc145670194"/>
      <w:r w:rsidRPr="006455AF">
        <w:rPr>
          <w:b/>
          <w:bCs/>
        </w:rPr>
        <w:t>Figure</w:t>
      </w:r>
      <w:r w:rsidR="006455AF" w:rsidRPr="006455AF">
        <w:rPr>
          <w:b/>
          <w:bCs/>
        </w:rPr>
        <w:t xml:space="preserve"> S</w:t>
      </w:r>
      <w:r w:rsidR="00D53DE4">
        <w:rPr>
          <w:b/>
          <w:bCs/>
        </w:rPr>
        <w:t>6</w:t>
      </w:r>
      <w:r>
        <w:t xml:space="preserve">: </w:t>
      </w:r>
      <w:r w:rsidR="00F57767">
        <w:t xml:space="preserve">Phenethyl modifications that </w:t>
      </w:r>
      <w:r w:rsidR="00CF4EC1">
        <w:rPr>
          <w:b/>
          <w:bCs/>
        </w:rPr>
        <w:t xml:space="preserve">inhibit </w:t>
      </w:r>
      <w:r w:rsidR="00F57767">
        <w:t>BTNX detection</w:t>
      </w:r>
      <w:bookmarkEnd w:id="9"/>
    </w:p>
    <w:p w14:paraId="318693EB" w14:textId="77777777" w:rsidR="006F3F0F" w:rsidRDefault="006F3F0F" w:rsidP="006F3F0F">
      <w:pPr>
        <w:rPr>
          <w:rFonts w:ascii="Garamond" w:hAnsi="Garamond"/>
        </w:rPr>
      </w:pPr>
      <w:r>
        <w:rPr>
          <w:rFonts w:ascii="Garamond" w:hAnsi="Garamond"/>
          <w:noProof/>
        </w:rPr>
        <w:drawing>
          <wp:inline distT="0" distB="0" distL="0" distR="0" wp14:anchorId="04842F5A" wp14:editId="5E193562">
            <wp:extent cx="4707467" cy="7510620"/>
            <wp:effectExtent l="0" t="0" r="0" b="0"/>
            <wp:docPr id="1" name="Picture 1" descr="A picture containing 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nature&#10;&#10;Description automatically generated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1008" cy="751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57F68" w14:textId="77777777" w:rsidR="006F3F0F" w:rsidRDefault="006F3F0F" w:rsidP="006F3F0F">
      <w:pPr>
        <w:rPr>
          <w:rFonts w:ascii="Garamond" w:hAnsi="Garamond"/>
        </w:rPr>
      </w:pPr>
    </w:p>
    <w:p w14:paraId="27F0D6D9" w14:textId="77777777" w:rsidR="00F57767" w:rsidRDefault="00F57767" w:rsidP="006F3F0F">
      <w:pPr>
        <w:rPr>
          <w:rFonts w:ascii="Garamond" w:hAnsi="Garamond"/>
        </w:rPr>
      </w:pPr>
    </w:p>
    <w:p w14:paraId="095574E1" w14:textId="1E8DA261" w:rsidR="006F3F0F" w:rsidRPr="00FE4571" w:rsidRDefault="006F3F0F" w:rsidP="00481B61">
      <w:pPr>
        <w:pStyle w:val="Heading1"/>
      </w:pPr>
      <w:bookmarkStart w:id="10" w:name="_Toc145670195"/>
      <w:r w:rsidRPr="006455AF">
        <w:rPr>
          <w:b/>
          <w:bCs/>
        </w:rPr>
        <w:lastRenderedPageBreak/>
        <w:t xml:space="preserve">Figure </w:t>
      </w:r>
      <w:r w:rsidR="006455AF" w:rsidRPr="006455AF">
        <w:rPr>
          <w:b/>
          <w:bCs/>
        </w:rPr>
        <w:t>S</w:t>
      </w:r>
      <w:r w:rsidR="00D53DE4">
        <w:rPr>
          <w:b/>
          <w:bCs/>
        </w:rPr>
        <w:t>7</w:t>
      </w:r>
      <w:r>
        <w:t xml:space="preserve">: Phenethyl modifications that </w:t>
      </w:r>
      <w:r>
        <w:rPr>
          <w:b/>
          <w:bCs/>
        </w:rPr>
        <w:t xml:space="preserve">do not </w:t>
      </w:r>
      <w:r>
        <w:t>inhibit BTNX detection</w:t>
      </w:r>
      <w:bookmarkEnd w:id="10"/>
    </w:p>
    <w:p w14:paraId="2E7182C7" w14:textId="77777777" w:rsidR="006F3F0F" w:rsidRDefault="006F3F0F" w:rsidP="006F3F0F">
      <w:pPr>
        <w:rPr>
          <w:rFonts w:ascii="Garamond" w:hAnsi="Garamond"/>
        </w:rPr>
      </w:pPr>
      <w:r>
        <w:rPr>
          <w:rFonts w:ascii="Garamond" w:hAnsi="Garamond"/>
          <w:noProof/>
        </w:rPr>
        <w:drawing>
          <wp:inline distT="0" distB="0" distL="0" distR="0" wp14:anchorId="0821D875" wp14:editId="1579AA8B">
            <wp:extent cx="4417098" cy="7495822"/>
            <wp:effectExtent l="0" t="0" r="2540" b="0"/>
            <wp:docPr id="2" name="Picture 2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ape&#10;&#10;Description automatically generated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7098" cy="7495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7FAD8" w14:textId="6CDCC3F7" w:rsidR="006F3F0F" w:rsidRDefault="006F3F0F" w:rsidP="00481B61">
      <w:pPr>
        <w:pStyle w:val="Heading1"/>
      </w:pPr>
      <w:bookmarkStart w:id="11" w:name="_Toc145670196"/>
      <w:r w:rsidRPr="006455AF">
        <w:rPr>
          <w:b/>
          <w:bCs/>
        </w:rPr>
        <w:lastRenderedPageBreak/>
        <w:t xml:space="preserve">Figure </w:t>
      </w:r>
      <w:r w:rsidR="006455AF" w:rsidRPr="006455AF">
        <w:rPr>
          <w:b/>
          <w:bCs/>
        </w:rPr>
        <w:t>S</w:t>
      </w:r>
      <w:r w:rsidR="00D53DE4">
        <w:rPr>
          <w:b/>
          <w:bCs/>
        </w:rPr>
        <w:t>8</w:t>
      </w:r>
      <w:r>
        <w:t>: left: N-(2C-B) Fentanyl (top) and N-(2C-C) Fentanyl (bottom) are detectable by BTNX FTS; right: structurally similar compounds N-(DOB) fentanyl (top) and N-(DOC)</w:t>
      </w:r>
      <w:r w:rsidR="00CF4EC1">
        <w:t xml:space="preserve"> </w:t>
      </w:r>
      <w:r>
        <w:t>fentanyl (bottom) and N-(2C-I) Fentanyl (right) are not detectable by BTNX FTS</w:t>
      </w:r>
      <w:bookmarkEnd w:id="11"/>
    </w:p>
    <w:p w14:paraId="4ACAAA7A" w14:textId="77777777" w:rsidR="001A2DCE" w:rsidRDefault="001A2DCE" w:rsidP="006F3F0F">
      <w:pPr>
        <w:rPr>
          <w:rFonts w:ascii="Garamond" w:hAnsi="Garamond"/>
        </w:rPr>
      </w:pPr>
    </w:p>
    <w:p w14:paraId="610F2E92" w14:textId="2C16A9D2" w:rsidR="006F3F0F" w:rsidRDefault="00CF4EC1" w:rsidP="001A2DCE">
      <w:pPr>
        <w:jc w:val="center"/>
        <w:rPr>
          <w:rFonts w:ascii="Garamond" w:hAnsi="Garamond"/>
        </w:rPr>
      </w:pPr>
      <w:r>
        <w:rPr>
          <w:rFonts w:ascii="Garamond" w:hAnsi="Garamond"/>
          <w:noProof/>
        </w:rPr>
        <w:drawing>
          <wp:inline distT="0" distB="0" distL="0" distR="0" wp14:anchorId="7C7D9F26" wp14:editId="01274D56">
            <wp:extent cx="5400675" cy="2723994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3430" cy="2730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A8BC8" w14:textId="77777777" w:rsidR="006F3F0F" w:rsidRDefault="006F3F0F" w:rsidP="006F3F0F">
      <w:pPr>
        <w:rPr>
          <w:rFonts w:ascii="Garamond" w:hAnsi="Garamond"/>
        </w:rPr>
      </w:pPr>
    </w:p>
    <w:p w14:paraId="5E512AFB" w14:textId="77777777" w:rsidR="006F3F0F" w:rsidRDefault="006F3F0F" w:rsidP="006F3F0F">
      <w:pPr>
        <w:rPr>
          <w:rFonts w:ascii="Garamond" w:hAnsi="Garamond"/>
        </w:rPr>
      </w:pPr>
    </w:p>
    <w:p w14:paraId="6AEAC948" w14:textId="77777777" w:rsidR="006F3F0F" w:rsidRDefault="006F3F0F" w:rsidP="006F3F0F">
      <w:pPr>
        <w:rPr>
          <w:rFonts w:ascii="Garamond" w:hAnsi="Garamond"/>
        </w:rPr>
      </w:pPr>
    </w:p>
    <w:p w14:paraId="4C38B0CA" w14:textId="77777777" w:rsidR="006F3F0F" w:rsidRDefault="006F3F0F" w:rsidP="006F3F0F">
      <w:pPr>
        <w:rPr>
          <w:rFonts w:ascii="Garamond" w:hAnsi="Garamond"/>
        </w:rPr>
      </w:pPr>
    </w:p>
    <w:p w14:paraId="35E302EF" w14:textId="77777777" w:rsidR="006F3F0F" w:rsidRDefault="006F3F0F" w:rsidP="006F3F0F">
      <w:pPr>
        <w:rPr>
          <w:rFonts w:ascii="Garamond" w:hAnsi="Garamond"/>
        </w:rPr>
      </w:pPr>
    </w:p>
    <w:p w14:paraId="60F46496" w14:textId="77777777" w:rsidR="006F3F0F" w:rsidRDefault="006F3F0F" w:rsidP="006F3F0F">
      <w:pPr>
        <w:rPr>
          <w:rFonts w:ascii="Garamond" w:hAnsi="Garamond"/>
        </w:rPr>
      </w:pPr>
    </w:p>
    <w:p w14:paraId="1AC3BF90" w14:textId="77777777" w:rsidR="006F3F0F" w:rsidRDefault="006F3F0F" w:rsidP="006F3F0F">
      <w:pPr>
        <w:rPr>
          <w:rFonts w:ascii="Garamond" w:hAnsi="Garamond"/>
        </w:rPr>
      </w:pPr>
    </w:p>
    <w:p w14:paraId="6298AE75" w14:textId="77777777" w:rsidR="006F3F0F" w:rsidRDefault="006F3F0F" w:rsidP="006F3F0F">
      <w:pPr>
        <w:rPr>
          <w:rFonts w:ascii="Garamond" w:hAnsi="Garamond"/>
        </w:rPr>
      </w:pPr>
    </w:p>
    <w:p w14:paraId="1669B2B8" w14:textId="77777777" w:rsidR="006F3F0F" w:rsidRDefault="006F3F0F" w:rsidP="006F3F0F">
      <w:pPr>
        <w:rPr>
          <w:rFonts w:ascii="Garamond" w:hAnsi="Garamond"/>
        </w:rPr>
      </w:pPr>
    </w:p>
    <w:p w14:paraId="6FFA0C1E" w14:textId="77777777" w:rsidR="006F3F0F" w:rsidRDefault="006F3F0F" w:rsidP="006F3F0F">
      <w:pPr>
        <w:rPr>
          <w:rFonts w:ascii="Garamond" w:hAnsi="Garamond"/>
        </w:rPr>
      </w:pPr>
    </w:p>
    <w:p w14:paraId="66AFBB7B" w14:textId="77777777" w:rsidR="006F3F0F" w:rsidRDefault="006F3F0F" w:rsidP="006F3F0F">
      <w:pPr>
        <w:rPr>
          <w:rFonts w:ascii="Garamond" w:hAnsi="Garamond"/>
        </w:rPr>
      </w:pPr>
    </w:p>
    <w:p w14:paraId="7EB83CC4" w14:textId="77777777" w:rsidR="006F3F0F" w:rsidRDefault="006F3F0F" w:rsidP="006F3F0F">
      <w:pPr>
        <w:rPr>
          <w:rFonts w:ascii="Garamond" w:hAnsi="Garamond"/>
        </w:rPr>
      </w:pPr>
    </w:p>
    <w:p w14:paraId="7D00184C" w14:textId="77777777" w:rsidR="006F3F0F" w:rsidRDefault="006F3F0F" w:rsidP="006F3F0F">
      <w:pPr>
        <w:rPr>
          <w:rFonts w:ascii="Garamond" w:hAnsi="Garamond"/>
        </w:rPr>
      </w:pPr>
    </w:p>
    <w:p w14:paraId="4EC3FF6E" w14:textId="77777777" w:rsidR="006F3F0F" w:rsidRDefault="006F3F0F"/>
    <w:sectPr w:rsidR="006F3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560BA"/>
    <w:multiLevelType w:val="hybridMultilevel"/>
    <w:tmpl w:val="BDB8B06A"/>
    <w:lvl w:ilvl="0" w:tplc="638208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74452"/>
    <w:multiLevelType w:val="hybridMultilevel"/>
    <w:tmpl w:val="F05A3DFA"/>
    <w:lvl w:ilvl="0" w:tplc="179049F0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638413">
    <w:abstractNumId w:val="1"/>
  </w:num>
  <w:num w:numId="2" w16cid:durableId="30095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C51"/>
    <w:rsid w:val="00072E0B"/>
    <w:rsid w:val="000A5C51"/>
    <w:rsid w:val="001A2DCE"/>
    <w:rsid w:val="001E0ED1"/>
    <w:rsid w:val="00207366"/>
    <w:rsid w:val="00281FEE"/>
    <w:rsid w:val="0030458B"/>
    <w:rsid w:val="00481B61"/>
    <w:rsid w:val="004936E1"/>
    <w:rsid w:val="0052424D"/>
    <w:rsid w:val="005F096A"/>
    <w:rsid w:val="006455AF"/>
    <w:rsid w:val="00666F01"/>
    <w:rsid w:val="006C0F1C"/>
    <w:rsid w:val="006F3F0F"/>
    <w:rsid w:val="008B1491"/>
    <w:rsid w:val="00964809"/>
    <w:rsid w:val="009B434C"/>
    <w:rsid w:val="009C24E6"/>
    <w:rsid w:val="00B53B6A"/>
    <w:rsid w:val="00C522D9"/>
    <w:rsid w:val="00C90580"/>
    <w:rsid w:val="00CC535D"/>
    <w:rsid w:val="00CF4EC1"/>
    <w:rsid w:val="00D53DE4"/>
    <w:rsid w:val="00D7243D"/>
    <w:rsid w:val="00F5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7BD34"/>
  <w15:chartTrackingRefBased/>
  <w15:docId w15:val="{04CD4DFE-3528-41D5-B9AD-89FFD0C4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C51"/>
  </w:style>
  <w:style w:type="paragraph" w:styleId="Heading1">
    <w:name w:val="heading 1"/>
    <w:basedOn w:val="Normal"/>
    <w:next w:val="Normal"/>
    <w:link w:val="Heading1Char"/>
    <w:uiPriority w:val="9"/>
    <w:qFormat/>
    <w:rsid w:val="00D724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A5C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5C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5C51"/>
    <w:rPr>
      <w:sz w:val="20"/>
      <w:szCs w:val="20"/>
    </w:rPr>
  </w:style>
  <w:style w:type="table" w:styleId="TableGrid">
    <w:name w:val="Table Grid"/>
    <w:basedOn w:val="TableNormal"/>
    <w:uiPriority w:val="39"/>
    <w:rsid w:val="000A5C5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5C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5C5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5C51"/>
    <w:rPr>
      <w:color w:val="954F72"/>
      <w:u w:val="single"/>
    </w:rPr>
  </w:style>
  <w:style w:type="paragraph" w:customStyle="1" w:styleId="msonormal0">
    <w:name w:val="msonormal"/>
    <w:basedOn w:val="Normal"/>
    <w:rsid w:val="000A5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3">
    <w:name w:val="xl63"/>
    <w:basedOn w:val="Normal"/>
    <w:rsid w:val="000A5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kern w:val="0"/>
      <w:sz w:val="18"/>
      <w:szCs w:val="18"/>
      <w14:ligatures w14:val="none"/>
    </w:rPr>
  </w:style>
  <w:style w:type="paragraph" w:customStyle="1" w:styleId="xl64">
    <w:name w:val="xl64"/>
    <w:basedOn w:val="Normal"/>
    <w:rsid w:val="000A5C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kern w:val="0"/>
      <w:sz w:val="18"/>
      <w:szCs w:val="18"/>
      <w14:ligatures w14:val="none"/>
    </w:rPr>
  </w:style>
  <w:style w:type="paragraph" w:customStyle="1" w:styleId="xl65">
    <w:name w:val="xl65"/>
    <w:basedOn w:val="Normal"/>
    <w:rsid w:val="000A5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kern w:val="0"/>
      <w:sz w:val="18"/>
      <w:szCs w:val="18"/>
      <w14:ligatures w14:val="none"/>
    </w:rPr>
  </w:style>
  <w:style w:type="paragraph" w:customStyle="1" w:styleId="xl66">
    <w:name w:val="xl66"/>
    <w:basedOn w:val="Normal"/>
    <w:rsid w:val="000A5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kern w:val="0"/>
      <w:sz w:val="18"/>
      <w:szCs w:val="18"/>
      <w14:ligatures w14:val="none"/>
    </w:rPr>
  </w:style>
  <w:style w:type="paragraph" w:customStyle="1" w:styleId="xl67">
    <w:name w:val="xl67"/>
    <w:basedOn w:val="Normal"/>
    <w:rsid w:val="000A5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kern w:val="0"/>
      <w:sz w:val="18"/>
      <w:szCs w:val="18"/>
      <w14:ligatures w14:val="none"/>
    </w:rPr>
  </w:style>
  <w:style w:type="paragraph" w:customStyle="1" w:styleId="xl68">
    <w:name w:val="xl68"/>
    <w:basedOn w:val="Normal"/>
    <w:rsid w:val="000A5C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kern w:val="0"/>
      <w:sz w:val="18"/>
      <w:szCs w:val="18"/>
      <w14:ligatures w14:val="none"/>
    </w:rPr>
  </w:style>
  <w:style w:type="paragraph" w:customStyle="1" w:styleId="xl69">
    <w:name w:val="xl69"/>
    <w:basedOn w:val="Normal"/>
    <w:rsid w:val="000A5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kern w:val="0"/>
      <w:sz w:val="18"/>
      <w:szCs w:val="18"/>
      <w14:ligatures w14:val="none"/>
    </w:rPr>
  </w:style>
  <w:style w:type="paragraph" w:customStyle="1" w:styleId="xl70">
    <w:name w:val="xl70"/>
    <w:basedOn w:val="Normal"/>
    <w:rsid w:val="000A5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kern w:val="0"/>
      <w:sz w:val="18"/>
      <w:szCs w:val="18"/>
      <w14:ligatures w14:val="none"/>
    </w:rPr>
  </w:style>
  <w:style w:type="paragraph" w:customStyle="1" w:styleId="xl71">
    <w:name w:val="xl71"/>
    <w:basedOn w:val="Normal"/>
    <w:rsid w:val="000A5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kern w:val="0"/>
      <w:sz w:val="18"/>
      <w:szCs w:val="18"/>
      <w14:ligatures w14:val="none"/>
    </w:rPr>
  </w:style>
  <w:style w:type="paragraph" w:customStyle="1" w:styleId="xl72">
    <w:name w:val="xl72"/>
    <w:basedOn w:val="Normal"/>
    <w:rsid w:val="000A5C51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kern w:val="0"/>
      <w:sz w:val="18"/>
      <w:szCs w:val="18"/>
      <w14:ligatures w14:val="none"/>
    </w:rPr>
  </w:style>
  <w:style w:type="paragraph" w:customStyle="1" w:styleId="xl73">
    <w:name w:val="xl73"/>
    <w:basedOn w:val="Normal"/>
    <w:rsid w:val="000A5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Garamond" w:eastAsia="Times New Roman" w:hAnsi="Garamond" w:cs="Times New Roman"/>
      <w:kern w:val="0"/>
      <w:sz w:val="18"/>
      <w:szCs w:val="18"/>
      <w14:ligatures w14:val="none"/>
    </w:rPr>
  </w:style>
  <w:style w:type="paragraph" w:customStyle="1" w:styleId="xl74">
    <w:name w:val="xl74"/>
    <w:basedOn w:val="Normal"/>
    <w:rsid w:val="000A5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kern w:val="0"/>
      <w:sz w:val="18"/>
      <w:szCs w:val="18"/>
      <w14:ligatures w14:val="none"/>
    </w:rPr>
  </w:style>
  <w:style w:type="paragraph" w:customStyle="1" w:styleId="xl75">
    <w:name w:val="xl75"/>
    <w:basedOn w:val="Normal"/>
    <w:rsid w:val="000A5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kern w:val="0"/>
      <w:sz w:val="18"/>
      <w:szCs w:val="18"/>
      <w14:ligatures w14:val="none"/>
    </w:rPr>
  </w:style>
  <w:style w:type="paragraph" w:customStyle="1" w:styleId="xl76">
    <w:name w:val="xl76"/>
    <w:basedOn w:val="Normal"/>
    <w:rsid w:val="000A5C5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kern w:val="0"/>
      <w:sz w:val="18"/>
      <w:szCs w:val="18"/>
      <w14:ligatures w14:val="none"/>
    </w:rPr>
  </w:style>
  <w:style w:type="paragraph" w:customStyle="1" w:styleId="xl77">
    <w:name w:val="xl77"/>
    <w:basedOn w:val="Normal"/>
    <w:rsid w:val="000A5C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kern w:val="0"/>
      <w:sz w:val="18"/>
      <w:szCs w:val="18"/>
      <w14:ligatures w14:val="none"/>
    </w:rPr>
  </w:style>
  <w:style w:type="paragraph" w:customStyle="1" w:styleId="font5">
    <w:name w:val="font5"/>
    <w:basedOn w:val="Normal"/>
    <w:rsid w:val="000A5C51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kern w:val="0"/>
      <w:sz w:val="18"/>
      <w:szCs w:val="18"/>
      <w14:ligatures w14:val="none"/>
    </w:rPr>
  </w:style>
  <w:style w:type="paragraph" w:customStyle="1" w:styleId="font6">
    <w:name w:val="font6"/>
    <w:basedOn w:val="Normal"/>
    <w:rsid w:val="000A5C5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18"/>
      <w:szCs w:val="18"/>
      <w14:ligatures w14:val="none"/>
    </w:rPr>
  </w:style>
  <w:style w:type="paragraph" w:customStyle="1" w:styleId="xl78">
    <w:name w:val="xl78"/>
    <w:basedOn w:val="Normal"/>
    <w:rsid w:val="000A5C5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kern w:val="0"/>
      <w:sz w:val="18"/>
      <w:szCs w:val="18"/>
      <w14:ligatures w14:val="none"/>
    </w:rPr>
  </w:style>
  <w:style w:type="paragraph" w:customStyle="1" w:styleId="xl79">
    <w:name w:val="xl79"/>
    <w:basedOn w:val="Normal"/>
    <w:rsid w:val="000A5C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kern w:val="0"/>
      <w:sz w:val="18"/>
      <w:szCs w:val="18"/>
      <w14:ligatures w14:val="none"/>
    </w:rPr>
  </w:style>
  <w:style w:type="paragraph" w:customStyle="1" w:styleId="xl80">
    <w:name w:val="xl80"/>
    <w:basedOn w:val="Normal"/>
    <w:rsid w:val="000A5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FF0000"/>
      <w:kern w:val="0"/>
      <w:sz w:val="18"/>
      <w:szCs w:val="18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C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C5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724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81FEE"/>
    <w:pPr>
      <w:spacing w:before="120" w:after="0"/>
    </w:pPr>
    <w:rPr>
      <w:rFonts w:cs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81FEE"/>
    <w:pPr>
      <w:spacing w:before="120" w:after="0"/>
      <w:ind w:left="220"/>
    </w:pPr>
    <w:rPr>
      <w:rFonts w:cstheme="minorHAnsi"/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281FEE"/>
    <w:pPr>
      <w:spacing w:after="0"/>
      <w:ind w:left="44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81FEE"/>
    <w:pPr>
      <w:spacing w:after="0"/>
      <w:ind w:left="66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81FEE"/>
    <w:pPr>
      <w:spacing w:after="0"/>
      <w:ind w:left="88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81FEE"/>
    <w:pPr>
      <w:spacing w:after="0"/>
      <w:ind w:left="11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81FEE"/>
    <w:pPr>
      <w:spacing w:after="0"/>
      <w:ind w:left="132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81FEE"/>
    <w:pPr>
      <w:spacing w:after="0"/>
      <w:ind w:left="15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81FEE"/>
    <w:pPr>
      <w:spacing w:after="0"/>
      <w:ind w:left="176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10.emf"/><Relationship Id="rId42" Type="http://schemas.openxmlformats.org/officeDocument/2006/relationships/oleObject" Target="embeddings/oleObject18.bin"/><Relationship Id="rId47" Type="http://schemas.openxmlformats.org/officeDocument/2006/relationships/image" Target="media/image23.emf"/><Relationship Id="rId63" Type="http://schemas.openxmlformats.org/officeDocument/2006/relationships/oleObject" Target="embeddings/oleObject28.bin"/><Relationship Id="rId68" Type="http://schemas.openxmlformats.org/officeDocument/2006/relationships/fontTable" Target="fontTable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4.emf"/><Relationship Id="rId11" Type="http://schemas.openxmlformats.org/officeDocument/2006/relationships/image" Target="media/image5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emf"/><Relationship Id="rId40" Type="http://schemas.openxmlformats.org/officeDocument/2006/relationships/oleObject" Target="embeddings/oleObject17.bin"/><Relationship Id="rId45" Type="http://schemas.openxmlformats.org/officeDocument/2006/relationships/image" Target="media/image22.emf"/><Relationship Id="rId53" Type="http://schemas.openxmlformats.org/officeDocument/2006/relationships/image" Target="media/image26.emf"/><Relationship Id="rId58" Type="http://schemas.openxmlformats.org/officeDocument/2006/relationships/oleObject" Target="embeddings/oleObject26.bin"/><Relationship Id="rId66" Type="http://schemas.openxmlformats.org/officeDocument/2006/relationships/image" Target="media/image34.png"/><Relationship Id="rId5" Type="http://schemas.openxmlformats.org/officeDocument/2006/relationships/image" Target="media/image1.png"/><Relationship Id="rId61" Type="http://schemas.openxmlformats.org/officeDocument/2006/relationships/image" Target="media/image30.png"/><Relationship Id="rId19" Type="http://schemas.openxmlformats.org/officeDocument/2006/relationships/image" Target="media/image9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emf"/><Relationship Id="rId43" Type="http://schemas.openxmlformats.org/officeDocument/2006/relationships/image" Target="media/image21.e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image" Target="media/image32.png"/><Relationship Id="rId69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5.e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emf"/><Relationship Id="rId25" Type="http://schemas.openxmlformats.org/officeDocument/2006/relationships/image" Target="media/image12.emf"/><Relationship Id="rId33" Type="http://schemas.openxmlformats.org/officeDocument/2006/relationships/image" Target="media/image16.e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9.emf"/><Relationship Id="rId67" Type="http://schemas.openxmlformats.org/officeDocument/2006/relationships/image" Target="media/image35.png"/><Relationship Id="rId20" Type="http://schemas.openxmlformats.org/officeDocument/2006/relationships/oleObject" Target="embeddings/oleObject7.bin"/><Relationship Id="rId41" Type="http://schemas.openxmlformats.org/officeDocument/2006/relationships/image" Target="media/image20.emf"/><Relationship Id="rId54" Type="http://schemas.openxmlformats.org/officeDocument/2006/relationships/oleObject" Target="embeddings/oleObject24.bin"/><Relationship Id="rId62" Type="http://schemas.openxmlformats.org/officeDocument/2006/relationships/image" Target="media/image31.e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7.emf"/><Relationship Id="rId23" Type="http://schemas.openxmlformats.org/officeDocument/2006/relationships/image" Target="media/image11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4.emf"/><Relationship Id="rId57" Type="http://schemas.openxmlformats.org/officeDocument/2006/relationships/image" Target="media/image28.emf"/><Relationship Id="rId10" Type="http://schemas.openxmlformats.org/officeDocument/2006/relationships/oleObject" Target="embeddings/oleObject2.bin"/><Relationship Id="rId31" Type="http://schemas.openxmlformats.org/officeDocument/2006/relationships/image" Target="media/image15.e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3.png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3" Type="http://schemas.openxmlformats.org/officeDocument/2006/relationships/image" Target="media/image6.emf"/><Relationship Id="rId18" Type="http://schemas.openxmlformats.org/officeDocument/2006/relationships/oleObject" Target="embeddings/oleObject6.bin"/><Relationship Id="rId39" Type="http://schemas.openxmlformats.org/officeDocument/2006/relationships/image" Target="media/image19.e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31</Pages>
  <Words>4303</Words>
  <Characters>29695</Characters>
  <Application>Microsoft Office Word</Application>
  <DocSecurity>0</DocSecurity>
  <Lines>7423</Lines>
  <Paragraphs>3777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Hayes</dc:creator>
  <cp:keywords/>
  <dc:description/>
  <cp:lastModifiedBy>Marya Lieberman</cp:lastModifiedBy>
  <cp:revision>14</cp:revision>
  <dcterms:created xsi:type="dcterms:W3CDTF">2023-04-28T18:02:00Z</dcterms:created>
  <dcterms:modified xsi:type="dcterms:W3CDTF">2023-09-15T16:36:00Z</dcterms:modified>
</cp:coreProperties>
</file>