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53EEC" w14:textId="478852E8" w:rsidR="007B5D59" w:rsidRPr="007B5D59" w:rsidRDefault="00227E66" w:rsidP="007B5D59">
      <w:pPr>
        <w:pStyle w:val="a3"/>
        <w:keepNext/>
        <w:rPr>
          <w:rFonts w:ascii="Times New Roman" w:hAnsi="Times New Roman" w:cs="Times New Roman"/>
          <w:i w:val="0"/>
          <w:iCs w:val="0"/>
          <w:color w:val="auto"/>
          <w:sz w:val="22"/>
          <w:szCs w:val="22"/>
          <w:lang w:val="en-US"/>
        </w:rPr>
      </w:pPr>
      <w:r w:rsidRPr="0060718C">
        <w:rPr>
          <w:rFonts w:ascii="Times New Roman" w:hAnsi="Times New Roman" w:cs="Times New Roman"/>
          <w:b/>
          <w:bCs/>
          <w:i w:val="0"/>
          <w:iCs w:val="0"/>
          <w:color w:val="auto"/>
          <w:sz w:val="22"/>
          <w:szCs w:val="22"/>
          <w:lang w:val="en-US"/>
        </w:rPr>
        <w:t>Supplementary</w:t>
      </w:r>
      <w:r w:rsidR="0060718C" w:rsidRPr="0060718C">
        <w:rPr>
          <w:rFonts w:ascii="Times New Roman" w:hAnsi="Times New Roman" w:cs="Times New Roman"/>
          <w:b/>
          <w:bCs/>
          <w:i w:val="0"/>
          <w:iCs w:val="0"/>
          <w:color w:val="auto"/>
          <w:sz w:val="22"/>
          <w:szCs w:val="22"/>
          <w:lang w:val="en-US"/>
        </w:rPr>
        <w:t xml:space="preserve"> table </w:t>
      </w:r>
      <w:r w:rsidR="00DA3396">
        <w:rPr>
          <w:rFonts w:ascii="Times New Roman" w:hAnsi="Times New Roman" w:cs="Times New Roman"/>
          <w:b/>
          <w:bCs/>
          <w:i w:val="0"/>
          <w:iCs w:val="0"/>
          <w:noProof/>
          <w:color w:val="auto"/>
          <w:sz w:val="22"/>
          <w:szCs w:val="22"/>
          <w:lang w:val="en-US"/>
        </w:rPr>
        <w:t>1</w:t>
      </w:r>
      <w:r w:rsidR="0060718C" w:rsidRPr="0060718C">
        <w:rPr>
          <w:rFonts w:ascii="Times New Roman" w:hAnsi="Times New Roman" w:cs="Times New Roman"/>
          <w:b/>
          <w:bCs/>
          <w:i w:val="0"/>
          <w:iCs w:val="0"/>
          <w:color w:val="auto"/>
          <w:sz w:val="22"/>
          <w:szCs w:val="22"/>
          <w:lang w:val="en-US"/>
        </w:rPr>
        <w:t>.</w:t>
      </w:r>
      <w:r w:rsidR="0060718C" w:rsidRPr="0060718C">
        <w:rPr>
          <w:rFonts w:ascii="Times New Roman" w:hAnsi="Times New Roman" w:cs="Times New Roman"/>
          <w:i w:val="0"/>
          <w:iCs w:val="0"/>
          <w:color w:val="auto"/>
          <w:sz w:val="22"/>
          <w:szCs w:val="22"/>
          <w:lang w:val="en-US"/>
        </w:rPr>
        <w:t xml:space="preserve"> MOOSE (Meta-analyses OF Observational Studies in Epidemiology) checklist</w:t>
      </w:r>
      <w:r w:rsidR="0066516E">
        <w:rPr>
          <w:rFonts w:ascii="Times New Roman" w:hAnsi="Times New Roman" w:cs="Times New Roman"/>
          <w:i w:val="0"/>
          <w:iCs w:val="0"/>
          <w:color w:val="auto"/>
          <w:sz w:val="22"/>
          <w:szCs w:val="22"/>
          <w:lang w:val="en-US"/>
        </w:rPr>
        <w:t>.</w:t>
      </w:r>
    </w:p>
    <w:tbl>
      <w:tblPr>
        <w:tblW w:w="5000" w:type="pct"/>
        <w:tblBorders>
          <w:insideH w:val="single" w:sz="4" w:space="0" w:color="auto"/>
        </w:tblBorders>
        <w:tblLook w:val="04A0" w:firstRow="1" w:lastRow="0" w:firstColumn="1" w:lastColumn="0" w:noHBand="0" w:noVBand="1"/>
      </w:tblPr>
      <w:tblGrid>
        <w:gridCol w:w="656"/>
        <w:gridCol w:w="6554"/>
        <w:gridCol w:w="1096"/>
      </w:tblGrid>
      <w:tr w:rsidR="00656795" w:rsidRPr="0066516E" w14:paraId="65EDA365" w14:textId="77777777" w:rsidTr="0066516E">
        <w:trPr>
          <w:trHeight w:val="624"/>
        </w:trPr>
        <w:tc>
          <w:tcPr>
            <w:tcW w:w="357" w:type="pct"/>
            <w:tcBorders>
              <w:top w:val="single" w:sz="4" w:space="0" w:color="auto"/>
              <w:bottom w:val="single" w:sz="4" w:space="0" w:color="auto"/>
            </w:tcBorders>
            <w:shd w:val="clear" w:color="auto" w:fill="auto"/>
          </w:tcPr>
          <w:p w14:paraId="49043922" w14:textId="77777777" w:rsidR="00656795" w:rsidRPr="0066516E" w:rsidRDefault="00656795" w:rsidP="0066516E">
            <w:pPr>
              <w:pStyle w:val="a3"/>
              <w:keepNext/>
              <w:jc w:val="center"/>
              <w:rPr>
                <w:rFonts w:ascii="Times New Roman" w:hAnsi="Times New Roman" w:cs="Times New Roman"/>
                <w:b/>
                <w:i w:val="0"/>
                <w:iCs w:val="0"/>
                <w:sz w:val="22"/>
                <w:szCs w:val="22"/>
                <w:lang w:val="en-US"/>
              </w:rPr>
            </w:pPr>
            <w:r w:rsidRPr="0066516E">
              <w:rPr>
                <w:rFonts w:ascii="Times New Roman" w:hAnsi="Times New Roman" w:cs="Times New Roman"/>
                <w:b/>
                <w:i w:val="0"/>
                <w:iCs w:val="0"/>
                <w:color w:val="auto"/>
                <w:sz w:val="22"/>
                <w:szCs w:val="22"/>
                <w:lang w:val="en-US"/>
              </w:rPr>
              <w:t>Item No</w:t>
            </w:r>
          </w:p>
        </w:tc>
        <w:tc>
          <w:tcPr>
            <w:tcW w:w="4031" w:type="pct"/>
            <w:tcBorders>
              <w:top w:val="single" w:sz="4" w:space="0" w:color="auto"/>
              <w:bottom w:val="single" w:sz="4" w:space="0" w:color="auto"/>
            </w:tcBorders>
            <w:shd w:val="clear" w:color="auto" w:fill="auto"/>
          </w:tcPr>
          <w:p w14:paraId="4210AE02" w14:textId="77777777" w:rsidR="00656795" w:rsidRPr="0066516E" w:rsidRDefault="00656795" w:rsidP="00CD7075">
            <w:pPr>
              <w:rPr>
                <w:rFonts w:ascii="Times New Roman" w:hAnsi="Times New Roman" w:cs="Times New Roman"/>
                <w:b/>
                <w:lang w:val="en-US"/>
              </w:rPr>
            </w:pPr>
            <w:r w:rsidRPr="0066516E">
              <w:rPr>
                <w:rFonts w:ascii="Times New Roman" w:hAnsi="Times New Roman" w:cs="Times New Roman"/>
                <w:b/>
                <w:lang w:val="en-US"/>
              </w:rPr>
              <w:t>Recommendation</w:t>
            </w:r>
          </w:p>
        </w:tc>
        <w:tc>
          <w:tcPr>
            <w:tcW w:w="612" w:type="pct"/>
            <w:tcBorders>
              <w:top w:val="single" w:sz="4" w:space="0" w:color="auto"/>
              <w:bottom w:val="single" w:sz="4" w:space="0" w:color="auto"/>
            </w:tcBorders>
            <w:shd w:val="clear" w:color="auto" w:fill="auto"/>
          </w:tcPr>
          <w:p w14:paraId="14F068B5" w14:textId="77777777" w:rsidR="00656795" w:rsidRPr="0066516E" w:rsidRDefault="00656795" w:rsidP="00CD7075">
            <w:pPr>
              <w:rPr>
                <w:rFonts w:ascii="Times New Roman" w:hAnsi="Times New Roman" w:cs="Times New Roman"/>
                <w:b/>
                <w:lang w:val="en-US"/>
              </w:rPr>
            </w:pPr>
            <w:r w:rsidRPr="0066516E">
              <w:rPr>
                <w:rFonts w:ascii="Times New Roman" w:hAnsi="Times New Roman" w:cs="Times New Roman"/>
                <w:b/>
                <w:lang w:val="en-US"/>
              </w:rPr>
              <w:t>Reported on page</w:t>
            </w:r>
          </w:p>
        </w:tc>
      </w:tr>
      <w:tr w:rsidR="00656795" w:rsidRPr="00917579" w14:paraId="34FE1348" w14:textId="77777777" w:rsidTr="00CD7075">
        <w:trPr>
          <w:trHeight w:val="624"/>
        </w:trPr>
        <w:tc>
          <w:tcPr>
            <w:tcW w:w="5000" w:type="pct"/>
            <w:gridSpan w:val="3"/>
            <w:tcBorders>
              <w:top w:val="single" w:sz="4" w:space="0" w:color="auto"/>
            </w:tcBorders>
            <w:shd w:val="clear" w:color="auto" w:fill="auto"/>
          </w:tcPr>
          <w:p w14:paraId="68A24A02" w14:textId="77777777" w:rsidR="00656795" w:rsidRPr="0066516E" w:rsidRDefault="00656795" w:rsidP="0066516E">
            <w:pPr>
              <w:rPr>
                <w:rFonts w:ascii="Times New Roman" w:hAnsi="Times New Roman" w:cs="Times New Roman"/>
                <w:b/>
                <w:lang w:val="en-US"/>
              </w:rPr>
            </w:pPr>
            <w:r w:rsidRPr="0066516E">
              <w:rPr>
                <w:rFonts w:ascii="Times New Roman" w:hAnsi="Times New Roman" w:cs="Times New Roman"/>
                <w:b/>
                <w:lang w:val="en-GB"/>
              </w:rPr>
              <w:t>Reporting</w:t>
            </w:r>
            <w:r w:rsidRPr="0066516E">
              <w:rPr>
                <w:rFonts w:ascii="Times New Roman" w:hAnsi="Times New Roman" w:cs="Times New Roman"/>
                <w:b/>
                <w:lang w:val="en-US"/>
              </w:rPr>
              <w:t xml:space="preserve"> </w:t>
            </w:r>
            <w:r w:rsidRPr="0066516E">
              <w:rPr>
                <w:rFonts w:ascii="Times New Roman" w:hAnsi="Times New Roman" w:cs="Times New Roman"/>
                <w:b/>
                <w:lang w:val="en-GB"/>
              </w:rPr>
              <w:t>of</w:t>
            </w:r>
            <w:r w:rsidRPr="0066516E">
              <w:rPr>
                <w:rFonts w:ascii="Times New Roman" w:hAnsi="Times New Roman" w:cs="Times New Roman"/>
                <w:b/>
                <w:lang w:val="en-US"/>
              </w:rPr>
              <w:t xml:space="preserve"> </w:t>
            </w:r>
            <w:r w:rsidRPr="0066516E">
              <w:rPr>
                <w:rFonts w:ascii="Times New Roman" w:hAnsi="Times New Roman" w:cs="Times New Roman"/>
                <w:b/>
                <w:lang w:val="en-GB"/>
              </w:rPr>
              <w:t>background</w:t>
            </w:r>
            <w:r w:rsidRPr="0066516E">
              <w:rPr>
                <w:rFonts w:ascii="Times New Roman" w:hAnsi="Times New Roman" w:cs="Times New Roman"/>
                <w:b/>
                <w:lang w:val="en-US"/>
              </w:rPr>
              <w:t xml:space="preserve"> </w:t>
            </w:r>
            <w:r w:rsidRPr="0066516E">
              <w:rPr>
                <w:rFonts w:ascii="Times New Roman" w:hAnsi="Times New Roman" w:cs="Times New Roman"/>
                <w:b/>
                <w:lang w:val="en-GB"/>
              </w:rPr>
              <w:t>should</w:t>
            </w:r>
            <w:r w:rsidRPr="0066516E">
              <w:rPr>
                <w:rFonts w:ascii="Times New Roman" w:hAnsi="Times New Roman" w:cs="Times New Roman"/>
                <w:b/>
                <w:lang w:val="en-US"/>
              </w:rPr>
              <w:t xml:space="preserve"> </w:t>
            </w:r>
            <w:r w:rsidRPr="0066516E">
              <w:rPr>
                <w:rFonts w:ascii="Times New Roman" w:hAnsi="Times New Roman" w:cs="Times New Roman"/>
                <w:b/>
                <w:lang w:val="en-GB"/>
              </w:rPr>
              <w:t>include</w:t>
            </w:r>
          </w:p>
        </w:tc>
      </w:tr>
      <w:tr w:rsidR="00656795" w:rsidRPr="0066516E" w14:paraId="3FA3F1D8" w14:textId="77777777" w:rsidTr="0066516E">
        <w:trPr>
          <w:trHeight w:val="624"/>
        </w:trPr>
        <w:tc>
          <w:tcPr>
            <w:tcW w:w="357" w:type="pct"/>
            <w:shd w:val="clear" w:color="auto" w:fill="auto"/>
          </w:tcPr>
          <w:p w14:paraId="123681DB"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w:t>
            </w:r>
          </w:p>
        </w:tc>
        <w:tc>
          <w:tcPr>
            <w:tcW w:w="4031" w:type="pct"/>
            <w:shd w:val="clear" w:color="auto" w:fill="auto"/>
          </w:tcPr>
          <w:p w14:paraId="50207A16"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US"/>
              </w:rPr>
              <w:t>Problem definition</w:t>
            </w:r>
          </w:p>
        </w:tc>
        <w:tc>
          <w:tcPr>
            <w:tcW w:w="612" w:type="pct"/>
            <w:shd w:val="clear" w:color="auto" w:fill="auto"/>
          </w:tcPr>
          <w:p w14:paraId="08F87B6E" w14:textId="5562DA73" w:rsidR="00656795" w:rsidRPr="0066516E"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2</w:t>
            </w:r>
          </w:p>
        </w:tc>
      </w:tr>
      <w:tr w:rsidR="00656795" w:rsidRPr="0066516E" w14:paraId="3E55DCC8" w14:textId="77777777" w:rsidTr="0066516E">
        <w:trPr>
          <w:trHeight w:val="624"/>
        </w:trPr>
        <w:tc>
          <w:tcPr>
            <w:tcW w:w="357" w:type="pct"/>
            <w:shd w:val="clear" w:color="auto" w:fill="auto"/>
          </w:tcPr>
          <w:p w14:paraId="0F81BEDE"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2</w:t>
            </w:r>
          </w:p>
        </w:tc>
        <w:tc>
          <w:tcPr>
            <w:tcW w:w="4031" w:type="pct"/>
            <w:shd w:val="clear" w:color="auto" w:fill="auto"/>
          </w:tcPr>
          <w:p w14:paraId="7F84047D"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US"/>
              </w:rPr>
              <w:t>Hypothesis statement</w:t>
            </w:r>
          </w:p>
        </w:tc>
        <w:tc>
          <w:tcPr>
            <w:tcW w:w="612" w:type="pct"/>
            <w:shd w:val="clear" w:color="auto" w:fill="auto"/>
          </w:tcPr>
          <w:p w14:paraId="06AD384F" w14:textId="172CB0AB" w:rsidR="00656795" w:rsidRPr="0066516E"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2</w:t>
            </w:r>
          </w:p>
        </w:tc>
      </w:tr>
      <w:tr w:rsidR="00656795" w:rsidRPr="00954AFD" w14:paraId="49585DBD" w14:textId="77777777" w:rsidTr="0066516E">
        <w:trPr>
          <w:trHeight w:val="624"/>
        </w:trPr>
        <w:tc>
          <w:tcPr>
            <w:tcW w:w="357" w:type="pct"/>
            <w:shd w:val="clear" w:color="auto" w:fill="auto"/>
          </w:tcPr>
          <w:p w14:paraId="7F03B354"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3</w:t>
            </w:r>
          </w:p>
        </w:tc>
        <w:tc>
          <w:tcPr>
            <w:tcW w:w="4031" w:type="pct"/>
            <w:shd w:val="clear" w:color="auto" w:fill="auto"/>
          </w:tcPr>
          <w:p w14:paraId="4C039314"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Description</w:t>
            </w:r>
            <w:r w:rsidRPr="0066516E">
              <w:rPr>
                <w:rFonts w:ascii="Times New Roman" w:hAnsi="Times New Roman" w:cs="Times New Roman"/>
                <w:bCs/>
                <w:lang w:val="en-US"/>
              </w:rPr>
              <w:t xml:space="preserve"> </w:t>
            </w:r>
            <w:r w:rsidRPr="0066516E">
              <w:rPr>
                <w:rFonts w:ascii="Times New Roman" w:hAnsi="Times New Roman" w:cs="Times New Roman"/>
                <w:bCs/>
                <w:lang w:val="en-GB"/>
              </w:rPr>
              <w:t>of</w:t>
            </w:r>
            <w:r w:rsidRPr="0066516E">
              <w:rPr>
                <w:rFonts w:ascii="Times New Roman" w:hAnsi="Times New Roman" w:cs="Times New Roman"/>
                <w:bCs/>
                <w:lang w:val="en-US"/>
              </w:rPr>
              <w:t xml:space="preserve"> </w:t>
            </w:r>
            <w:r w:rsidRPr="0066516E">
              <w:rPr>
                <w:rFonts w:ascii="Times New Roman" w:hAnsi="Times New Roman" w:cs="Times New Roman"/>
                <w:bCs/>
                <w:lang w:val="en-GB"/>
              </w:rPr>
              <w:t>study</w:t>
            </w:r>
            <w:r w:rsidRPr="0066516E">
              <w:rPr>
                <w:rFonts w:ascii="Times New Roman" w:hAnsi="Times New Roman" w:cs="Times New Roman"/>
                <w:bCs/>
                <w:lang w:val="en-US"/>
              </w:rPr>
              <w:t xml:space="preserve"> </w:t>
            </w:r>
            <w:r w:rsidRPr="0066516E">
              <w:rPr>
                <w:rFonts w:ascii="Times New Roman" w:hAnsi="Times New Roman" w:cs="Times New Roman"/>
                <w:bCs/>
                <w:lang w:val="en-GB"/>
              </w:rPr>
              <w:t>outcome</w:t>
            </w:r>
            <w:r w:rsidRPr="0066516E">
              <w:rPr>
                <w:rFonts w:ascii="Times New Roman" w:hAnsi="Times New Roman" w:cs="Times New Roman"/>
                <w:bCs/>
                <w:lang w:val="en-US"/>
              </w:rPr>
              <w:t>(</w:t>
            </w:r>
            <w:r w:rsidRPr="0066516E">
              <w:rPr>
                <w:rFonts w:ascii="Times New Roman" w:hAnsi="Times New Roman" w:cs="Times New Roman"/>
                <w:bCs/>
                <w:lang w:val="en-GB"/>
              </w:rPr>
              <w:t>s</w:t>
            </w:r>
            <w:r w:rsidRPr="0066516E">
              <w:rPr>
                <w:rFonts w:ascii="Times New Roman" w:hAnsi="Times New Roman" w:cs="Times New Roman"/>
                <w:bCs/>
                <w:lang w:val="en-US"/>
              </w:rPr>
              <w:t>)</w:t>
            </w:r>
          </w:p>
        </w:tc>
        <w:tc>
          <w:tcPr>
            <w:tcW w:w="612" w:type="pct"/>
            <w:shd w:val="clear" w:color="auto" w:fill="auto"/>
          </w:tcPr>
          <w:p w14:paraId="402E3FF5" w14:textId="2B171759" w:rsidR="00656795" w:rsidRPr="00E53F12"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2</w:t>
            </w:r>
          </w:p>
        </w:tc>
      </w:tr>
      <w:tr w:rsidR="00656795" w:rsidRPr="00954AFD" w14:paraId="1BCE9C31" w14:textId="77777777" w:rsidTr="0066516E">
        <w:trPr>
          <w:trHeight w:val="624"/>
        </w:trPr>
        <w:tc>
          <w:tcPr>
            <w:tcW w:w="357" w:type="pct"/>
            <w:shd w:val="clear" w:color="auto" w:fill="auto"/>
          </w:tcPr>
          <w:p w14:paraId="5E10FD4A"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4</w:t>
            </w:r>
          </w:p>
        </w:tc>
        <w:tc>
          <w:tcPr>
            <w:tcW w:w="4031" w:type="pct"/>
            <w:shd w:val="clear" w:color="auto" w:fill="auto"/>
          </w:tcPr>
          <w:p w14:paraId="4CD1F3B9"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Type</w:t>
            </w:r>
            <w:r w:rsidRPr="0066516E">
              <w:rPr>
                <w:rFonts w:ascii="Times New Roman" w:hAnsi="Times New Roman" w:cs="Times New Roman"/>
                <w:bCs/>
                <w:lang w:val="en-US"/>
              </w:rPr>
              <w:t xml:space="preserve"> </w:t>
            </w:r>
            <w:r w:rsidRPr="0066516E">
              <w:rPr>
                <w:rFonts w:ascii="Times New Roman" w:hAnsi="Times New Roman" w:cs="Times New Roman"/>
                <w:bCs/>
                <w:lang w:val="en-GB"/>
              </w:rPr>
              <w:t>of</w:t>
            </w:r>
            <w:r w:rsidRPr="0066516E">
              <w:rPr>
                <w:rFonts w:ascii="Times New Roman" w:hAnsi="Times New Roman" w:cs="Times New Roman"/>
                <w:bCs/>
                <w:lang w:val="en-US"/>
              </w:rPr>
              <w:t xml:space="preserve"> </w:t>
            </w:r>
            <w:r w:rsidRPr="0066516E">
              <w:rPr>
                <w:rFonts w:ascii="Times New Roman" w:hAnsi="Times New Roman" w:cs="Times New Roman"/>
                <w:bCs/>
                <w:lang w:val="en-GB"/>
              </w:rPr>
              <w:t>exposure</w:t>
            </w:r>
            <w:r w:rsidRPr="0066516E">
              <w:rPr>
                <w:rFonts w:ascii="Times New Roman" w:hAnsi="Times New Roman" w:cs="Times New Roman"/>
                <w:bCs/>
                <w:lang w:val="en-US"/>
              </w:rPr>
              <w:t xml:space="preserve"> </w:t>
            </w:r>
            <w:r w:rsidRPr="0066516E">
              <w:rPr>
                <w:rFonts w:ascii="Times New Roman" w:hAnsi="Times New Roman" w:cs="Times New Roman"/>
                <w:bCs/>
                <w:lang w:val="en-GB"/>
              </w:rPr>
              <w:t>or</w:t>
            </w:r>
            <w:r w:rsidRPr="0066516E">
              <w:rPr>
                <w:rFonts w:ascii="Times New Roman" w:hAnsi="Times New Roman" w:cs="Times New Roman"/>
                <w:bCs/>
                <w:lang w:val="en-US"/>
              </w:rPr>
              <w:t xml:space="preserve"> </w:t>
            </w:r>
            <w:r w:rsidRPr="0066516E">
              <w:rPr>
                <w:rFonts w:ascii="Times New Roman" w:hAnsi="Times New Roman" w:cs="Times New Roman"/>
                <w:bCs/>
                <w:lang w:val="en-GB"/>
              </w:rPr>
              <w:t>intervention</w:t>
            </w:r>
            <w:r w:rsidRPr="0066516E">
              <w:rPr>
                <w:rFonts w:ascii="Times New Roman" w:hAnsi="Times New Roman" w:cs="Times New Roman"/>
                <w:bCs/>
                <w:lang w:val="en-US"/>
              </w:rPr>
              <w:t xml:space="preserve"> </w:t>
            </w:r>
            <w:r w:rsidRPr="0066516E">
              <w:rPr>
                <w:rFonts w:ascii="Times New Roman" w:hAnsi="Times New Roman" w:cs="Times New Roman"/>
                <w:bCs/>
                <w:lang w:val="en-GB"/>
              </w:rPr>
              <w:t>used</w:t>
            </w:r>
          </w:p>
        </w:tc>
        <w:tc>
          <w:tcPr>
            <w:tcW w:w="612" w:type="pct"/>
            <w:shd w:val="clear" w:color="auto" w:fill="auto"/>
          </w:tcPr>
          <w:p w14:paraId="2D7FD301" w14:textId="5CE1F60C" w:rsidR="00656795" w:rsidRPr="00E53F12"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2</w:t>
            </w:r>
          </w:p>
        </w:tc>
      </w:tr>
      <w:tr w:rsidR="00656795" w:rsidRPr="00954AFD" w14:paraId="0B7510EA" w14:textId="77777777" w:rsidTr="0066516E">
        <w:trPr>
          <w:trHeight w:val="624"/>
        </w:trPr>
        <w:tc>
          <w:tcPr>
            <w:tcW w:w="357" w:type="pct"/>
            <w:shd w:val="clear" w:color="auto" w:fill="auto"/>
          </w:tcPr>
          <w:p w14:paraId="604ABA92"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5</w:t>
            </w:r>
          </w:p>
        </w:tc>
        <w:tc>
          <w:tcPr>
            <w:tcW w:w="4031" w:type="pct"/>
            <w:shd w:val="clear" w:color="auto" w:fill="auto"/>
          </w:tcPr>
          <w:p w14:paraId="2DE46AC7"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Type</w:t>
            </w:r>
            <w:r w:rsidRPr="0066516E">
              <w:rPr>
                <w:rFonts w:ascii="Times New Roman" w:hAnsi="Times New Roman" w:cs="Times New Roman"/>
                <w:bCs/>
                <w:lang w:val="en-US"/>
              </w:rPr>
              <w:t xml:space="preserve"> </w:t>
            </w:r>
            <w:r w:rsidRPr="0066516E">
              <w:rPr>
                <w:rFonts w:ascii="Times New Roman" w:hAnsi="Times New Roman" w:cs="Times New Roman"/>
                <w:bCs/>
                <w:lang w:val="en-GB"/>
              </w:rPr>
              <w:t>of</w:t>
            </w:r>
            <w:r w:rsidRPr="0066516E">
              <w:rPr>
                <w:rFonts w:ascii="Times New Roman" w:hAnsi="Times New Roman" w:cs="Times New Roman"/>
                <w:bCs/>
                <w:lang w:val="en-US"/>
              </w:rPr>
              <w:t xml:space="preserve"> </w:t>
            </w:r>
            <w:r w:rsidRPr="0066516E">
              <w:rPr>
                <w:rFonts w:ascii="Times New Roman" w:hAnsi="Times New Roman" w:cs="Times New Roman"/>
                <w:bCs/>
                <w:lang w:val="en-GB"/>
              </w:rPr>
              <w:t>study</w:t>
            </w:r>
            <w:r w:rsidRPr="0066516E">
              <w:rPr>
                <w:rFonts w:ascii="Times New Roman" w:hAnsi="Times New Roman" w:cs="Times New Roman"/>
                <w:bCs/>
                <w:lang w:val="en-US"/>
              </w:rPr>
              <w:t xml:space="preserve"> </w:t>
            </w:r>
            <w:r w:rsidRPr="0066516E">
              <w:rPr>
                <w:rFonts w:ascii="Times New Roman" w:hAnsi="Times New Roman" w:cs="Times New Roman"/>
                <w:bCs/>
                <w:lang w:val="en-GB"/>
              </w:rPr>
              <w:t>designs</w:t>
            </w:r>
            <w:r w:rsidRPr="0066516E">
              <w:rPr>
                <w:rFonts w:ascii="Times New Roman" w:hAnsi="Times New Roman" w:cs="Times New Roman"/>
                <w:bCs/>
                <w:lang w:val="en-US"/>
              </w:rPr>
              <w:t xml:space="preserve"> </w:t>
            </w:r>
            <w:r w:rsidRPr="0066516E">
              <w:rPr>
                <w:rFonts w:ascii="Times New Roman" w:hAnsi="Times New Roman" w:cs="Times New Roman"/>
                <w:bCs/>
                <w:lang w:val="en-GB"/>
              </w:rPr>
              <w:t>used</w:t>
            </w:r>
          </w:p>
        </w:tc>
        <w:tc>
          <w:tcPr>
            <w:tcW w:w="612" w:type="pct"/>
            <w:shd w:val="clear" w:color="auto" w:fill="auto"/>
          </w:tcPr>
          <w:p w14:paraId="2EE111CF" w14:textId="6A0F5C49" w:rsidR="00656795" w:rsidRPr="007166B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2</w:t>
            </w:r>
          </w:p>
        </w:tc>
      </w:tr>
      <w:tr w:rsidR="00656795" w:rsidRPr="0066516E" w14:paraId="37D1D7EC" w14:textId="77777777" w:rsidTr="0066516E">
        <w:trPr>
          <w:trHeight w:val="624"/>
        </w:trPr>
        <w:tc>
          <w:tcPr>
            <w:tcW w:w="357" w:type="pct"/>
            <w:shd w:val="clear" w:color="auto" w:fill="auto"/>
          </w:tcPr>
          <w:p w14:paraId="251684E7"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6</w:t>
            </w:r>
          </w:p>
        </w:tc>
        <w:tc>
          <w:tcPr>
            <w:tcW w:w="4031" w:type="pct"/>
            <w:shd w:val="clear" w:color="auto" w:fill="auto"/>
          </w:tcPr>
          <w:p w14:paraId="6BF5459E"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US"/>
              </w:rPr>
              <w:t>Study population</w:t>
            </w:r>
          </w:p>
        </w:tc>
        <w:tc>
          <w:tcPr>
            <w:tcW w:w="612" w:type="pct"/>
            <w:shd w:val="clear" w:color="auto" w:fill="auto"/>
          </w:tcPr>
          <w:p w14:paraId="3B7CA4FA" w14:textId="409E6094" w:rsidR="00656795" w:rsidRPr="0066516E"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2</w:t>
            </w:r>
          </w:p>
        </w:tc>
      </w:tr>
      <w:tr w:rsidR="00656795" w:rsidRPr="00917579" w14:paraId="4BC68927" w14:textId="77777777" w:rsidTr="00CD7075">
        <w:trPr>
          <w:trHeight w:val="624"/>
        </w:trPr>
        <w:tc>
          <w:tcPr>
            <w:tcW w:w="5000" w:type="pct"/>
            <w:gridSpan w:val="3"/>
            <w:shd w:val="clear" w:color="auto" w:fill="auto"/>
          </w:tcPr>
          <w:p w14:paraId="08554F0E" w14:textId="77777777" w:rsidR="00656795" w:rsidRPr="0066516E" w:rsidRDefault="00656795" w:rsidP="0066516E">
            <w:pPr>
              <w:rPr>
                <w:rFonts w:ascii="Times New Roman" w:hAnsi="Times New Roman" w:cs="Times New Roman"/>
                <w:b/>
                <w:lang w:val="en-US"/>
              </w:rPr>
            </w:pPr>
            <w:r w:rsidRPr="0066516E">
              <w:rPr>
                <w:rFonts w:ascii="Times New Roman" w:hAnsi="Times New Roman" w:cs="Times New Roman"/>
                <w:b/>
                <w:lang w:val="en-GB"/>
              </w:rPr>
              <w:t>Reporting</w:t>
            </w:r>
            <w:r w:rsidRPr="0066516E">
              <w:rPr>
                <w:rFonts w:ascii="Times New Roman" w:hAnsi="Times New Roman" w:cs="Times New Roman"/>
                <w:b/>
                <w:lang w:val="en-US"/>
              </w:rPr>
              <w:t xml:space="preserve"> </w:t>
            </w:r>
            <w:r w:rsidRPr="0066516E">
              <w:rPr>
                <w:rFonts w:ascii="Times New Roman" w:hAnsi="Times New Roman" w:cs="Times New Roman"/>
                <w:b/>
                <w:lang w:val="en-GB"/>
              </w:rPr>
              <w:t>of</w:t>
            </w:r>
            <w:r w:rsidRPr="0066516E">
              <w:rPr>
                <w:rFonts w:ascii="Times New Roman" w:hAnsi="Times New Roman" w:cs="Times New Roman"/>
                <w:b/>
                <w:lang w:val="en-US"/>
              </w:rPr>
              <w:t xml:space="preserve"> </w:t>
            </w:r>
            <w:r w:rsidRPr="0066516E">
              <w:rPr>
                <w:rFonts w:ascii="Times New Roman" w:hAnsi="Times New Roman" w:cs="Times New Roman"/>
                <w:b/>
                <w:lang w:val="en-GB"/>
              </w:rPr>
              <w:t>search</w:t>
            </w:r>
            <w:r w:rsidRPr="0066516E">
              <w:rPr>
                <w:rFonts w:ascii="Times New Roman" w:hAnsi="Times New Roman" w:cs="Times New Roman"/>
                <w:b/>
                <w:lang w:val="en-US"/>
              </w:rPr>
              <w:t xml:space="preserve"> </w:t>
            </w:r>
            <w:r w:rsidRPr="0066516E">
              <w:rPr>
                <w:rFonts w:ascii="Times New Roman" w:hAnsi="Times New Roman" w:cs="Times New Roman"/>
                <w:b/>
                <w:lang w:val="en-GB"/>
              </w:rPr>
              <w:t>strategy</w:t>
            </w:r>
            <w:r w:rsidRPr="0066516E">
              <w:rPr>
                <w:rFonts w:ascii="Times New Roman" w:hAnsi="Times New Roman" w:cs="Times New Roman"/>
                <w:b/>
                <w:lang w:val="en-US"/>
              </w:rPr>
              <w:t xml:space="preserve"> </w:t>
            </w:r>
            <w:r w:rsidRPr="0066516E">
              <w:rPr>
                <w:rFonts w:ascii="Times New Roman" w:hAnsi="Times New Roman" w:cs="Times New Roman"/>
                <w:b/>
                <w:lang w:val="en-GB"/>
              </w:rPr>
              <w:t>should</w:t>
            </w:r>
            <w:r w:rsidRPr="0066516E">
              <w:rPr>
                <w:rFonts w:ascii="Times New Roman" w:hAnsi="Times New Roman" w:cs="Times New Roman"/>
                <w:b/>
                <w:lang w:val="en-US"/>
              </w:rPr>
              <w:t xml:space="preserve"> </w:t>
            </w:r>
            <w:r w:rsidRPr="0066516E">
              <w:rPr>
                <w:rFonts w:ascii="Times New Roman" w:hAnsi="Times New Roman" w:cs="Times New Roman"/>
                <w:b/>
                <w:lang w:val="en-GB"/>
              </w:rPr>
              <w:t>include</w:t>
            </w:r>
          </w:p>
        </w:tc>
      </w:tr>
      <w:tr w:rsidR="00656795" w:rsidRPr="00954AFD" w14:paraId="6521127E" w14:textId="77777777" w:rsidTr="0066516E">
        <w:trPr>
          <w:trHeight w:val="624"/>
        </w:trPr>
        <w:tc>
          <w:tcPr>
            <w:tcW w:w="357" w:type="pct"/>
            <w:shd w:val="clear" w:color="auto" w:fill="auto"/>
          </w:tcPr>
          <w:p w14:paraId="1A88786F"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7</w:t>
            </w:r>
          </w:p>
        </w:tc>
        <w:tc>
          <w:tcPr>
            <w:tcW w:w="4031" w:type="pct"/>
            <w:shd w:val="clear" w:color="auto" w:fill="auto"/>
          </w:tcPr>
          <w:p w14:paraId="0080F6F2"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Qualifications</w:t>
            </w:r>
            <w:r w:rsidRPr="0066516E">
              <w:rPr>
                <w:rFonts w:ascii="Times New Roman" w:hAnsi="Times New Roman" w:cs="Times New Roman"/>
                <w:bCs/>
                <w:lang w:val="en-US"/>
              </w:rPr>
              <w:t xml:space="preserve"> </w:t>
            </w:r>
            <w:r w:rsidRPr="0066516E">
              <w:rPr>
                <w:rFonts w:ascii="Times New Roman" w:hAnsi="Times New Roman" w:cs="Times New Roman"/>
                <w:bCs/>
                <w:lang w:val="en-GB"/>
              </w:rPr>
              <w:t>of</w:t>
            </w:r>
            <w:r w:rsidRPr="0066516E">
              <w:rPr>
                <w:rFonts w:ascii="Times New Roman" w:hAnsi="Times New Roman" w:cs="Times New Roman"/>
                <w:bCs/>
                <w:lang w:val="en-US"/>
              </w:rPr>
              <w:t xml:space="preserve"> </w:t>
            </w:r>
            <w:r w:rsidRPr="0066516E">
              <w:rPr>
                <w:rFonts w:ascii="Times New Roman" w:hAnsi="Times New Roman" w:cs="Times New Roman"/>
                <w:bCs/>
                <w:lang w:val="en-GB"/>
              </w:rPr>
              <w:t>searchers</w:t>
            </w:r>
            <w:r w:rsidRPr="0066516E">
              <w:rPr>
                <w:rFonts w:ascii="Times New Roman" w:hAnsi="Times New Roman" w:cs="Times New Roman"/>
                <w:bCs/>
                <w:lang w:val="en-US"/>
              </w:rPr>
              <w:t xml:space="preserve">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US"/>
              </w:rPr>
              <w:t xml:space="preserve">, </w:t>
            </w:r>
            <w:r w:rsidRPr="0066516E">
              <w:rPr>
                <w:rFonts w:ascii="Times New Roman" w:hAnsi="Times New Roman" w:cs="Times New Roman"/>
                <w:bCs/>
                <w:lang w:val="en-GB"/>
              </w:rPr>
              <w:t>librarians</w:t>
            </w:r>
            <w:r w:rsidRPr="0066516E">
              <w:rPr>
                <w:rFonts w:ascii="Times New Roman" w:hAnsi="Times New Roman" w:cs="Times New Roman"/>
                <w:bCs/>
                <w:lang w:val="en-US"/>
              </w:rPr>
              <w:t xml:space="preserve"> </w:t>
            </w:r>
            <w:r w:rsidRPr="0066516E">
              <w:rPr>
                <w:rFonts w:ascii="Times New Roman" w:hAnsi="Times New Roman" w:cs="Times New Roman"/>
                <w:bCs/>
                <w:lang w:val="en-GB"/>
              </w:rPr>
              <w:t>and</w:t>
            </w:r>
            <w:r w:rsidRPr="0066516E">
              <w:rPr>
                <w:rFonts w:ascii="Times New Roman" w:hAnsi="Times New Roman" w:cs="Times New Roman"/>
                <w:bCs/>
                <w:lang w:val="en-US"/>
              </w:rPr>
              <w:t xml:space="preserve"> </w:t>
            </w:r>
            <w:r w:rsidRPr="0066516E">
              <w:rPr>
                <w:rFonts w:ascii="Times New Roman" w:hAnsi="Times New Roman" w:cs="Times New Roman"/>
                <w:bCs/>
                <w:lang w:val="en-GB"/>
              </w:rPr>
              <w:t>investigators</w:t>
            </w:r>
            <w:r w:rsidRPr="0066516E">
              <w:rPr>
                <w:rFonts w:ascii="Times New Roman" w:hAnsi="Times New Roman" w:cs="Times New Roman"/>
                <w:bCs/>
                <w:lang w:val="en-US"/>
              </w:rPr>
              <w:t>)</w:t>
            </w:r>
          </w:p>
        </w:tc>
        <w:tc>
          <w:tcPr>
            <w:tcW w:w="612" w:type="pct"/>
            <w:shd w:val="clear" w:color="auto" w:fill="auto"/>
          </w:tcPr>
          <w:p w14:paraId="6E8E535D" w14:textId="15734D74" w:rsidR="00656795" w:rsidRPr="00E53F12"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5</w:t>
            </w:r>
          </w:p>
        </w:tc>
      </w:tr>
      <w:tr w:rsidR="00656795" w:rsidRPr="00954AFD" w14:paraId="0839F39E" w14:textId="77777777" w:rsidTr="0066516E">
        <w:trPr>
          <w:trHeight w:val="624"/>
        </w:trPr>
        <w:tc>
          <w:tcPr>
            <w:tcW w:w="357" w:type="pct"/>
            <w:shd w:val="clear" w:color="auto" w:fill="auto"/>
          </w:tcPr>
          <w:p w14:paraId="40CF4CF5"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8</w:t>
            </w:r>
          </w:p>
        </w:tc>
        <w:tc>
          <w:tcPr>
            <w:tcW w:w="4031" w:type="pct"/>
            <w:shd w:val="clear" w:color="auto" w:fill="auto"/>
          </w:tcPr>
          <w:p w14:paraId="6BC81D08"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Search</w:t>
            </w:r>
            <w:r w:rsidRPr="0066516E">
              <w:rPr>
                <w:rFonts w:ascii="Times New Roman" w:hAnsi="Times New Roman" w:cs="Times New Roman"/>
                <w:bCs/>
                <w:lang w:val="en-US"/>
              </w:rPr>
              <w:t xml:space="preserve"> </w:t>
            </w:r>
            <w:r w:rsidRPr="0066516E">
              <w:rPr>
                <w:rFonts w:ascii="Times New Roman" w:hAnsi="Times New Roman" w:cs="Times New Roman"/>
                <w:bCs/>
                <w:lang w:val="en-GB"/>
              </w:rPr>
              <w:t>strategy</w:t>
            </w:r>
            <w:r w:rsidRPr="0066516E">
              <w:rPr>
                <w:rFonts w:ascii="Times New Roman" w:hAnsi="Times New Roman" w:cs="Times New Roman"/>
                <w:bCs/>
                <w:lang w:val="en-US"/>
              </w:rPr>
              <w:t xml:space="preserve">, </w:t>
            </w:r>
            <w:r w:rsidRPr="0066516E">
              <w:rPr>
                <w:rFonts w:ascii="Times New Roman" w:hAnsi="Times New Roman" w:cs="Times New Roman"/>
                <w:bCs/>
                <w:lang w:val="en-GB"/>
              </w:rPr>
              <w:t>including</w:t>
            </w:r>
            <w:r w:rsidRPr="0066516E">
              <w:rPr>
                <w:rFonts w:ascii="Times New Roman" w:hAnsi="Times New Roman" w:cs="Times New Roman"/>
                <w:bCs/>
                <w:lang w:val="en-US"/>
              </w:rPr>
              <w:t xml:space="preserve"> </w:t>
            </w:r>
            <w:proofErr w:type="gramStart"/>
            <w:r w:rsidRPr="0066516E">
              <w:rPr>
                <w:rFonts w:ascii="Times New Roman" w:hAnsi="Times New Roman" w:cs="Times New Roman"/>
                <w:bCs/>
                <w:lang w:val="en-GB"/>
              </w:rPr>
              <w:t>time</w:t>
            </w:r>
            <w:r w:rsidRPr="0066516E">
              <w:rPr>
                <w:rFonts w:ascii="Times New Roman" w:hAnsi="Times New Roman" w:cs="Times New Roman"/>
                <w:bCs/>
                <w:lang w:val="en-US"/>
              </w:rPr>
              <w:t xml:space="preserve"> </w:t>
            </w:r>
            <w:r w:rsidRPr="0066516E">
              <w:rPr>
                <w:rFonts w:ascii="Times New Roman" w:hAnsi="Times New Roman" w:cs="Times New Roman"/>
                <w:bCs/>
                <w:lang w:val="en-GB"/>
              </w:rPr>
              <w:t>period</w:t>
            </w:r>
            <w:proofErr w:type="gramEnd"/>
            <w:r w:rsidRPr="0066516E">
              <w:rPr>
                <w:rFonts w:ascii="Times New Roman" w:hAnsi="Times New Roman" w:cs="Times New Roman"/>
                <w:bCs/>
                <w:lang w:val="en-US"/>
              </w:rPr>
              <w:t xml:space="preserve"> </w:t>
            </w:r>
            <w:r w:rsidRPr="0066516E">
              <w:rPr>
                <w:rFonts w:ascii="Times New Roman" w:hAnsi="Times New Roman" w:cs="Times New Roman"/>
                <w:bCs/>
                <w:lang w:val="en-GB"/>
              </w:rPr>
              <w:t>included</w:t>
            </w:r>
            <w:r w:rsidRPr="0066516E">
              <w:rPr>
                <w:rFonts w:ascii="Times New Roman" w:hAnsi="Times New Roman" w:cs="Times New Roman"/>
                <w:bCs/>
                <w:lang w:val="en-US"/>
              </w:rPr>
              <w:t xml:space="preserve"> </w:t>
            </w:r>
            <w:r w:rsidRPr="0066516E">
              <w:rPr>
                <w:rFonts w:ascii="Times New Roman" w:hAnsi="Times New Roman" w:cs="Times New Roman"/>
                <w:bCs/>
                <w:lang w:val="en-GB"/>
              </w:rPr>
              <w:t>in</w:t>
            </w:r>
            <w:r w:rsidRPr="0066516E">
              <w:rPr>
                <w:rFonts w:ascii="Times New Roman" w:hAnsi="Times New Roman" w:cs="Times New Roman"/>
                <w:bCs/>
                <w:lang w:val="en-US"/>
              </w:rPr>
              <w:t xml:space="preserve"> </w:t>
            </w:r>
            <w:r w:rsidRPr="0066516E">
              <w:rPr>
                <w:rFonts w:ascii="Times New Roman" w:hAnsi="Times New Roman" w:cs="Times New Roman"/>
                <w:bCs/>
                <w:lang w:val="en-GB"/>
              </w:rPr>
              <w:t>the</w:t>
            </w:r>
            <w:r w:rsidRPr="0066516E">
              <w:rPr>
                <w:rFonts w:ascii="Times New Roman" w:hAnsi="Times New Roman" w:cs="Times New Roman"/>
                <w:bCs/>
                <w:lang w:val="en-US"/>
              </w:rPr>
              <w:t xml:space="preserve"> </w:t>
            </w:r>
            <w:r w:rsidRPr="0066516E">
              <w:rPr>
                <w:rFonts w:ascii="Times New Roman" w:hAnsi="Times New Roman" w:cs="Times New Roman"/>
                <w:bCs/>
                <w:lang w:val="en-GB"/>
              </w:rPr>
              <w:t>synthesis</w:t>
            </w:r>
            <w:r w:rsidRPr="0066516E">
              <w:rPr>
                <w:rFonts w:ascii="Times New Roman" w:hAnsi="Times New Roman" w:cs="Times New Roman"/>
                <w:bCs/>
                <w:lang w:val="en-US"/>
              </w:rPr>
              <w:t xml:space="preserve"> </w:t>
            </w:r>
            <w:r w:rsidRPr="0066516E">
              <w:rPr>
                <w:rFonts w:ascii="Times New Roman" w:hAnsi="Times New Roman" w:cs="Times New Roman"/>
                <w:bCs/>
                <w:lang w:val="en-GB"/>
              </w:rPr>
              <w:t>and</w:t>
            </w:r>
            <w:r w:rsidRPr="0066516E">
              <w:rPr>
                <w:rFonts w:ascii="Times New Roman" w:hAnsi="Times New Roman" w:cs="Times New Roman"/>
                <w:bCs/>
                <w:lang w:val="en-US"/>
              </w:rPr>
              <w:t xml:space="preserve"> </w:t>
            </w:r>
            <w:r w:rsidRPr="0066516E">
              <w:rPr>
                <w:rFonts w:ascii="Times New Roman" w:hAnsi="Times New Roman" w:cs="Times New Roman"/>
                <w:bCs/>
                <w:lang w:val="en-GB"/>
              </w:rPr>
              <w:t>key</w:t>
            </w:r>
            <w:r w:rsidRPr="0066516E">
              <w:rPr>
                <w:rFonts w:ascii="Times New Roman" w:hAnsi="Times New Roman" w:cs="Times New Roman"/>
                <w:bCs/>
                <w:lang w:val="en-US"/>
              </w:rPr>
              <w:t xml:space="preserve"> </w:t>
            </w:r>
            <w:r w:rsidRPr="0066516E">
              <w:rPr>
                <w:rFonts w:ascii="Times New Roman" w:hAnsi="Times New Roman" w:cs="Times New Roman"/>
                <w:bCs/>
                <w:lang w:val="en-GB"/>
              </w:rPr>
              <w:t>words</w:t>
            </w:r>
          </w:p>
        </w:tc>
        <w:tc>
          <w:tcPr>
            <w:tcW w:w="612" w:type="pct"/>
            <w:shd w:val="clear" w:color="auto" w:fill="auto"/>
          </w:tcPr>
          <w:p w14:paraId="770EA76D" w14:textId="593F9629" w:rsidR="00656795" w:rsidRPr="00E53F12" w:rsidRDefault="00E53F12" w:rsidP="00CD7075">
            <w:pPr>
              <w:rPr>
                <w:rFonts w:ascii="Times New Roman" w:hAnsi="Times New Roman" w:cs="Times New Roman"/>
                <w:bCs/>
              </w:rPr>
            </w:pPr>
            <w:r>
              <w:rPr>
                <w:rFonts w:ascii="Times New Roman" w:hAnsi="Times New Roman" w:cs="Times New Roman"/>
                <w:bCs/>
              </w:rPr>
              <w:t>5</w:t>
            </w:r>
          </w:p>
        </w:tc>
      </w:tr>
      <w:tr w:rsidR="00656795" w:rsidRPr="00954AFD" w14:paraId="5AD9B052" w14:textId="77777777" w:rsidTr="0066516E">
        <w:trPr>
          <w:trHeight w:val="624"/>
        </w:trPr>
        <w:tc>
          <w:tcPr>
            <w:tcW w:w="357" w:type="pct"/>
            <w:shd w:val="clear" w:color="auto" w:fill="auto"/>
          </w:tcPr>
          <w:p w14:paraId="3243A0FB"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9</w:t>
            </w:r>
          </w:p>
        </w:tc>
        <w:tc>
          <w:tcPr>
            <w:tcW w:w="4031" w:type="pct"/>
            <w:shd w:val="clear" w:color="auto" w:fill="auto"/>
          </w:tcPr>
          <w:p w14:paraId="678399F1"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GB"/>
              </w:rPr>
              <w:t>Effort</w:t>
            </w:r>
            <w:r w:rsidRPr="0066516E">
              <w:rPr>
                <w:rFonts w:ascii="Times New Roman" w:hAnsi="Times New Roman" w:cs="Times New Roman"/>
                <w:bCs/>
                <w:lang w:val="en-US"/>
              </w:rPr>
              <w:t xml:space="preserve"> </w:t>
            </w:r>
            <w:r w:rsidRPr="0066516E">
              <w:rPr>
                <w:rFonts w:ascii="Times New Roman" w:hAnsi="Times New Roman" w:cs="Times New Roman"/>
                <w:bCs/>
                <w:lang w:val="en-GB"/>
              </w:rPr>
              <w:t>to</w:t>
            </w:r>
            <w:r w:rsidRPr="0066516E">
              <w:rPr>
                <w:rFonts w:ascii="Times New Roman" w:hAnsi="Times New Roman" w:cs="Times New Roman"/>
                <w:bCs/>
                <w:lang w:val="en-US"/>
              </w:rPr>
              <w:t xml:space="preserve"> </w:t>
            </w:r>
            <w:r w:rsidRPr="0066516E">
              <w:rPr>
                <w:rFonts w:ascii="Times New Roman" w:hAnsi="Times New Roman" w:cs="Times New Roman"/>
                <w:bCs/>
                <w:lang w:val="en-GB"/>
              </w:rPr>
              <w:t>include</w:t>
            </w:r>
            <w:r w:rsidRPr="0066516E">
              <w:rPr>
                <w:rFonts w:ascii="Times New Roman" w:hAnsi="Times New Roman" w:cs="Times New Roman"/>
                <w:bCs/>
                <w:lang w:val="en-US"/>
              </w:rPr>
              <w:t xml:space="preserve"> </w:t>
            </w:r>
            <w:r w:rsidRPr="0066516E">
              <w:rPr>
                <w:rFonts w:ascii="Times New Roman" w:hAnsi="Times New Roman" w:cs="Times New Roman"/>
                <w:bCs/>
                <w:lang w:val="en-GB"/>
              </w:rPr>
              <w:t>all</w:t>
            </w:r>
            <w:r w:rsidRPr="0066516E">
              <w:rPr>
                <w:rFonts w:ascii="Times New Roman" w:hAnsi="Times New Roman" w:cs="Times New Roman"/>
                <w:bCs/>
                <w:lang w:val="en-US"/>
              </w:rPr>
              <w:t xml:space="preserve"> </w:t>
            </w:r>
            <w:r w:rsidRPr="0066516E">
              <w:rPr>
                <w:rFonts w:ascii="Times New Roman" w:hAnsi="Times New Roman" w:cs="Times New Roman"/>
                <w:bCs/>
                <w:lang w:val="en-GB"/>
              </w:rPr>
              <w:t>available</w:t>
            </w:r>
            <w:r w:rsidRPr="0066516E">
              <w:rPr>
                <w:rFonts w:ascii="Times New Roman" w:hAnsi="Times New Roman" w:cs="Times New Roman"/>
                <w:bCs/>
                <w:lang w:val="en-US"/>
              </w:rPr>
              <w:t xml:space="preserve"> </w:t>
            </w:r>
            <w:r w:rsidRPr="0066516E">
              <w:rPr>
                <w:rFonts w:ascii="Times New Roman" w:hAnsi="Times New Roman" w:cs="Times New Roman"/>
                <w:bCs/>
                <w:lang w:val="en-GB"/>
              </w:rPr>
              <w:t>studies</w:t>
            </w:r>
            <w:r w:rsidRPr="0066516E">
              <w:rPr>
                <w:rFonts w:ascii="Times New Roman" w:hAnsi="Times New Roman" w:cs="Times New Roman"/>
                <w:bCs/>
                <w:lang w:val="en-US"/>
              </w:rPr>
              <w:t xml:space="preserve">, </w:t>
            </w:r>
            <w:r w:rsidRPr="0066516E">
              <w:rPr>
                <w:rFonts w:ascii="Times New Roman" w:hAnsi="Times New Roman" w:cs="Times New Roman"/>
                <w:bCs/>
                <w:lang w:val="en-GB"/>
              </w:rPr>
              <w:t>including</w:t>
            </w:r>
            <w:r w:rsidRPr="0066516E">
              <w:rPr>
                <w:rFonts w:ascii="Times New Roman" w:hAnsi="Times New Roman" w:cs="Times New Roman"/>
                <w:bCs/>
                <w:lang w:val="en-US"/>
              </w:rPr>
              <w:t xml:space="preserve"> </w:t>
            </w:r>
            <w:r w:rsidRPr="0066516E">
              <w:rPr>
                <w:rFonts w:ascii="Times New Roman" w:hAnsi="Times New Roman" w:cs="Times New Roman"/>
                <w:bCs/>
                <w:lang w:val="en-GB"/>
              </w:rPr>
              <w:t>contact</w:t>
            </w:r>
            <w:r w:rsidRPr="0066516E">
              <w:rPr>
                <w:rFonts w:ascii="Times New Roman" w:hAnsi="Times New Roman" w:cs="Times New Roman"/>
                <w:bCs/>
                <w:lang w:val="en-US"/>
              </w:rPr>
              <w:t xml:space="preserve"> </w:t>
            </w:r>
            <w:r w:rsidRPr="0066516E">
              <w:rPr>
                <w:rFonts w:ascii="Times New Roman" w:hAnsi="Times New Roman" w:cs="Times New Roman"/>
                <w:bCs/>
                <w:lang w:val="en-GB"/>
              </w:rPr>
              <w:t>with</w:t>
            </w:r>
            <w:r w:rsidRPr="0066516E">
              <w:rPr>
                <w:rFonts w:ascii="Times New Roman" w:hAnsi="Times New Roman" w:cs="Times New Roman"/>
                <w:bCs/>
                <w:lang w:val="en-US"/>
              </w:rPr>
              <w:t xml:space="preserve"> </w:t>
            </w:r>
            <w:r w:rsidRPr="0066516E">
              <w:rPr>
                <w:rFonts w:ascii="Times New Roman" w:hAnsi="Times New Roman" w:cs="Times New Roman"/>
                <w:bCs/>
                <w:lang w:val="en-GB"/>
              </w:rPr>
              <w:t>authors</w:t>
            </w:r>
          </w:p>
        </w:tc>
        <w:tc>
          <w:tcPr>
            <w:tcW w:w="612" w:type="pct"/>
            <w:shd w:val="clear" w:color="auto" w:fill="auto"/>
          </w:tcPr>
          <w:p w14:paraId="3EB5ADCF" w14:textId="333CD526" w:rsidR="00656795" w:rsidRPr="00E53F12"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5</w:t>
            </w:r>
          </w:p>
        </w:tc>
      </w:tr>
      <w:tr w:rsidR="00656795" w:rsidRPr="0066516E" w14:paraId="30AEAD99" w14:textId="77777777" w:rsidTr="0066516E">
        <w:trPr>
          <w:trHeight w:val="624"/>
        </w:trPr>
        <w:tc>
          <w:tcPr>
            <w:tcW w:w="357" w:type="pct"/>
            <w:shd w:val="clear" w:color="auto" w:fill="auto"/>
          </w:tcPr>
          <w:p w14:paraId="6C4E169F"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10</w:t>
            </w:r>
          </w:p>
        </w:tc>
        <w:tc>
          <w:tcPr>
            <w:tcW w:w="4031" w:type="pct"/>
            <w:shd w:val="clear" w:color="auto" w:fill="auto"/>
          </w:tcPr>
          <w:p w14:paraId="0AC6D3FE" w14:textId="77777777" w:rsidR="00656795" w:rsidRPr="0066516E" w:rsidRDefault="00656795" w:rsidP="00CD7075">
            <w:pPr>
              <w:rPr>
                <w:rFonts w:ascii="Times New Roman" w:hAnsi="Times New Roman" w:cs="Times New Roman"/>
                <w:bCs/>
                <w:lang w:val="en-US"/>
              </w:rPr>
            </w:pPr>
            <w:r w:rsidRPr="0066516E">
              <w:rPr>
                <w:rFonts w:ascii="Times New Roman" w:hAnsi="Times New Roman" w:cs="Times New Roman"/>
                <w:bCs/>
                <w:lang w:val="en-US"/>
              </w:rPr>
              <w:t>Databases and registries searched</w:t>
            </w:r>
          </w:p>
        </w:tc>
        <w:tc>
          <w:tcPr>
            <w:tcW w:w="612" w:type="pct"/>
            <w:shd w:val="clear" w:color="auto" w:fill="auto"/>
          </w:tcPr>
          <w:p w14:paraId="08BF5F10" w14:textId="4893F498" w:rsidR="00656795" w:rsidRPr="0066516E" w:rsidRDefault="00E53F12" w:rsidP="00CD7075">
            <w:pPr>
              <w:rPr>
                <w:rFonts w:ascii="Times New Roman" w:hAnsi="Times New Roman" w:cs="Times New Roman"/>
                <w:bCs/>
              </w:rPr>
            </w:pPr>
            <w:r>
              <w:rPr>
                <w:rFonts w:ascii="Times New Roman" w:hAnsi="Times New Roman" w:cs="Times New Roman"/>
                <w:bCs/>
              </w:rPr>
              <w:t>5</w:t>
            </w:r>
          </w:p>
        </w:tc>
      </w:tr>
      <w:tr w:rsidR="00656795" w:rsidRPr="00954AFD" w14:paraId="3926035A" w14:textId="77777777" w:rsidTr="0066516E">
        <w:trPr>
          <w:trHeight w:val="624"/>
        </w:trPr>
        <w:tc>
          <w:tcPr>
            <w:tcW w:w="357" w:type="pct"/>
            <w:shd w:val="clear" w:color="auto" w:fill="auto"/>
          </w:tcPr>
          <w:p w14:paraId="384696AE"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11</w:t>
            </w:r>
          </w:p>
        </w:tc>
        <w:tc>
          <w:tcPr>
            <w:tcW w:w="4031" w:type="pct"/>
            <w:shd w:val="clear" w:color="auto" w:fill="auto"/>
          </w:tcPr>
          <w:p w14:paraId="070F71B9"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Search</w:t>
            </w:r>
            <w:r w:rsidRPr="0066516E">
              <w:rPr>
                <w:rFonts w:ascii="Times New Roman" w:hAnsi="Times New Roman" w:cs="Times New Roman"/>
                <w:bCs/>
                <w:lang w:val="en-US"/>
              </w:rPr>
              <w:t xml:space="preserve"> </w:t>
            </w:r>
            <w:r w:rsidRPr="0066516E">
              <w:rPr>
                <w:rFonts w:ascii="Times New Roman" w:hAnsi="Times New Roman" w:cs="Times New Roman"/>
                <w:bCs/>
                <w:lang w:val="en-GB"/>
              </w:rPr>
              <w:t>software</w:t>
            </w:r>
            <w:r w:rsidRPr="0066516E">
              <w:rPr>
                <w:rFonts w:ascii="Times New Roman" w:hAnsi="Times New Roman" w:cs="Times New Roman"/>
                <w:bCs/>
                <w:lang w:val="en-US"/>
              </w:rPr>
              <w:t xml:space="preserve"> </w:t>
            </w:r>
            <w:r w:rsidRPr="0066516E">
              <w:rPr>
                <w:rFonts w:ascii="Times New Roman" w:hAnsi="Times New Roman" w:cs="Times New Roman"/>
                <w:bCs/>
                <w:lang w:val="en-GB"/>
              </w:rPr>
              <w:t>used</w:t>
            </w:r>
            <w:r w:rsidRPr="0066516E">
              <w:rPr>
                <w:rFonts w:ascii="Times New Roman" w:hAnsi="Times New Roman" w:cs="Times New Roman"/>
                <w:bCs/>
                <w:lang w:val="en-US"/>
              </w:rPr>
              <w:t xml:space="preserve">, </w:t>
            </w:r>
            <w:r w:rsidRPr="0066516E">
              <w:rPr>
                <w:rFonts w:ascii="Times New Roman" w:hAnsi="Times New Roman" w:cs="Times New Roman"/>
                <w:bCs/>
                <w:lang w:val="en-GB"/>
              </w:rPr>
              <w:t>name</w:t>
            </w:r>
            <w:r w:rsidRPr="0066516E">
              <w:rPr>
                <w:rFonts w:ascii="Times New Roman" w:hAnsi="Times New Roman" w:cs="Times New Roman"/>
                <w:bCs/>
                <w:lang w:val="en-US"/>
              </w:rPr>
              <w:t xml:space="preserve"> </w:t>
            </w:r>
            <w:r w:rsidRPr="0066516E">
              <w:rPr>
                <w:rFonts w:ascii="Times New Roman" w:hAnsi="Times New Roman" w:cs="Times New Roman"/>
                <w:bCs/>
                <w:lang w:val="en-GB"/>
              </w:rPr>
              <w:t>and</w:t>
            </w:r>
            <w:r w:rsidRPr="0066516E">
              <w:rPr>
                <w:rFonts w:ascii="Times New Roman" w:hAnsi="Times New Roman" w:cs="Times New Roman"/>
                <w:bCs/>
                <w:lang w:val="en-US"/>
              </w:rPr>
              <w:t xml:space="preserve"> </w:t>
            </w:r>
            <w:r w:rsidRPr="0066516E">
              <w:rPr>
                <w:rFonts w:ascii="Times New Roman" w:hAnsi="Times New Roman" w:cs="Times New Roman"/>
                <w:bCs/>
                <w:lang w:val="en-GB"/>
              </w:rPr>
              <w:t>version, including special features used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explosion)</w:t>
            </w:r>
          </w:p>
        </w:tc>
        <w:tc>
          <w:tcPr>
            <w:tcW w:w="612" w:type="pct"/>
            <w:shd w:val="clear" w:color="auto" w:fill="auto"/>
          </w:tcPr>
          <w:p w14:paraId="768A77E2" w14:textId="6F1B401C" w:rsidR="00656795" w:rsidRPr="00E53F12" w:rsidRDefault="00E53F12" w:rsidP="00CD7075">
            <w:pPr>
              <w:rPr>
                <w:rFonts w:ascii="Times New Roman" w:hAnsi="Times New Roman" w:cs="Times New Roman"/>
                <w:bCs/>
              </w:rPr>
            </w:pPr>
            <w:r>
              <w:rPr>
                <w:rFonts w:ascii="Times New Roman" w:hAnsi="Times New Roman" w:cs="Times New Roman"/>
                <w:bCs/>
              </w:rPr>
              <w:t>5</w:t>
            </w:r>
          </w:p>
        </w:tc>
      </w:tr>
      <w:tr w:rsidR="00656795" w:rsidRPr="00954AFD" w14:paraId="2DDF91AA" w14:textId="77777777" w:rsidTr="0066516E">
        <w:trPr>
          <w:trHeight w:val="624"/>
        </w:trPr>
        <w:tc>
          <w:tcPr>
            <w:tcW w:w="357" w:type="pct"/>
            <w:shd w:val="clear" w:color="auto" w:fill="auto"/>
          </w:tcPr>
          <w:p w14:paraId="025B5D0E"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12</w:t>
            </w:r>
          </w:p>
        </w:tc>
        <w:tc>
          <w:tcPr>
            <w:tcW w:w="4031" w:type="pct"/>
            <w:shd w:val="clear" w:color="auto" w:fill="auto"/>
          </w:tcPr>
          <w:p w14:paraId="060D8EE6"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Use of hand searching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reference lists of obtained articles)</w:t>
            </w:r>
          </w:p>
        </w:tc>
        <w:tc>
          <w:tcPr>
            <w:tcW w:w="612" w:type="pct"/>
            <w:shd w:val="clear" w:color="auto" w:fill="auto"/>
          </w:tcPr>
          <w:p w14:paraId="512FB27F" w14:textId="1B7DE332" w:rsidR="00656795" w:rsidRPr="00E53F12" w:rsidRDefault="00DC22CC" w:rsidP="00CD7075">
            <w:pPr>
              <w:rPr>
                <w:rFonts w:ascii="Times New Roman" w:hAnsi="Times New Roman" w:cs="Times New Roman" w:hint="eastAsia"/>
                <w:bCs/>
                <w:lang w:eastAsia="zh-CN"/>
              </w:rPr>
            </w:pPr>
            <w:r>
              <w:rPr>
                <w:rFonts w:ascii="Times New Roman" w:hAnsi="Times New Roman" w:cs="Times New Roman" w:hint="eastAsia"/>
                <w:bCs/>
                <w:lang w:eastAsia="zh-CN"/>
              </w:rPr>
              <w:t>5</w:t>
            </w:r>
          </w:p>
        </w:tc>
      </w:tr>
      <w:tr w:rsidR="00656795" w:rsidRPr="00954AFD" w14:paraId="171942B8" w14:textId="77777777" w:rsidTr="0066516E">
        <w:trPr>
          <w:trHeight w:val="624"/>
        </w:trPr>
        <w:tc>
          <w:tcPr>
            <w:tcW w:w="357" w:type="pct"/>
            <w:shd w:val="clear" w:color="auto" w:fill="auto"/>
          </w:tcPr>
          <w:p w14:paraId="74E3E1A6"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13</w:t>
            </w:r>
          </w:p>
        </w:tc>
        <w:tc>
          <w:tcPr>
            <w:tcW w:w="4031" w:type="pct"/>
            <w:shd w:val="clear" w:color="auto" w:fill="auto"/>
          </w:tcPr>
          <w:p w14:paraId="655494AA"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List of citations located and those excluded, including justification</w:t>
            </w:r>
          </w:p>
        </w:tc>
        <w:tc>
          <w:tcPr>
            <w:tcW w:w="612" w:type="pct"/>
            <w:shd w:val="clear" w:color="auto" w:fill="auto"/>
          </w:tcPr>
          <w:p w14:paraId="78D8253B" w14:textId="39AEF2E9" w:rsidR="00656795" w:rsidRPr="0066516E" w:rsidRDefault="00E53F12" w:rsidP="00CD7075">
            <w:pPr>
              <w:rPr>
                <w:rFonts w:ascii="Times New Roman" w:hAnsi="Times New Roman" w:cs="Times New Roman"/>
                <w:bCs/>
                <w:lang w:val="en-US"/>
              </w:rPr>
            </w:pPr>
            <w:r>
              <w:rPr>
                <w:rFonts w:ascii="Times New Roman" w:hAnsi="Times New Roman" w:cs="Times New Roman"/>
                <w:bCs/>
                <w:lang w:val="en-US"/>
              </w:rPr>
              <w:t>Figure 1, Table S</w:t>
            </w:r>
            <w:r w:rsidR="00DC22CC">
              <w:rPr>
                <w:rFonts w:ascii="Times New Roman" w:hAnsi="Times New Roman" w:cs="Times New Roman"/>
                <w:bCs/>
                <w:lang w:val="en-US"/>
              </w:rPr>
              <w:t>4</w:t>
            </w:r>
          </w:p>
        </w:tc>
      </w:tr>
      <w:tr w:rsidR="00656795" w:rsidRPr="00954AFD" w14:paraId="4A6FBAB2" w14:textId="77777777" w:rsidTr="0066516E">
        <w:trPr>
          <w:trHeight w:val="624"/>
        </w:trPr>
        <w:tc>
          <w:tcPr>
            <w:tcW w:w="357" w:type="pct"/>
            <w:shd w:val="clear" w:color="auto" w:fill="auto"/>
          </w:tcPr>
          <w:p w14:paraId="3F21511B"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14</w:t>
            </w:r>
          </w:p>
        </w:tc>
        <w:tc>
          <w:tcPr>
            <w:tcW w:w="4031" w:type="pct"/>
            <w:shd w:val="clear" w:color="auto" w:fill="auto"/>
          </w:tcPr>
          <w:p w14:paraId="7C313E7D"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Method of addressing articles published in languages other than English</w:t>
            </w:r>
          </w:p>
        </w:tc>
        <w:tc>
          <w:tcPr>
            <w:tcW w:w="612" w:type="pct"/>
            <w:shd w:val="clear" w:color="auto" w:fill="auto"/>
          </w:tcPr>
          <w:p w14:paraId="08373EC5" w14:textId="11D17128"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5</w:t>
            </w:r>
          </w:p>
        </w:tc>
      </w:tr>
      <w:tr w:rsidR="00656795" w:rsidRPr="00954AFD" w14:paraId="49DBE847" w14:textId="77777777" w:rsidTr="0066516E">
        <w:trPr>
          <w:trHeight w:val="624"/>
        </w:trPr>
        <w:tc>
          <w:tcPr>
            <w:tcW w:w="357" w:type="pct"/>
            <w:shd w:val="clear" w:color="auto" w:fill="auto"/>
          </w:tcPr>
          <w:p w14:paraId="3B5A222B"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15</w:t>
            </w:r>
          </w:p>
        </w:tc>
        <w:tc>
          <w:tcPr>
            <w:tcW w:w="4031" w:type="pct"/>
            <w:shd w:val="clear" w:color="auto" w:fill="auto"/>
          </w:tcPr>
          <w:p w14:paraId="0BDDADDB"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Method of handling abstracts and unpublished studies</w:t>
            </w:r>
          </w:p>
        </w:tc>
        <w:tc>
          <w:tcPr>
            <w:tcW w:w="612" w:type="pct"/>
            <w:shd w:val="clear" w:color="auto" w:fill="auto"/>
          </w:tcPr>
          <w:p w14:paraId="5263630E" w14:textId="76C04295"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N</w:t>
            </w:r>
            <w:r>
              <w:rPr>
                <w:rFonts w:ascii="Times New Roman" w:hAnsi="Times New Roman" w:cs="Times New Roman"/>
                <w:bCs/>
                <w:lang w:val="en-US" w:eastAsia="zh-CN"/>
              </w:rPr>
              <w:t>/A</w:t>
            </w:r>
          </w:p>
        </w:tc>
      </w:tr>
      <w:tr w:rsidR="00656795" w:rsidRPr="00954AFD" w14:paraId="424A2212" w14:textId="77777777" w:rsidTr="0066516E">
        <w:trPr>
          <w:trHeight w:val="624"/>
        </w:trPr>
        <w:tc>
          <w:tcPr>
            <w:tcW w:w="357" w:type="pct"/>
            <w:shd w:val="clear" w:color="auto" w:fill="auto"/>
          </w:tcPr>
          <w:p w14:paraId="146ABD9E"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16</w:t>
            </w:r>
          </w:p>
        </w:tc>
        <w:tc>
          <w:tcPr>
            <w:tcW w:w="4031" w:type="pct"/>
            <w:shd w:val="clear" w:color="auto" w:fill="auto"/>
          </w:tcPr>
          <w:p w14:paraId="5DF9175C"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Description of any contact with authors</w:t>
            </w:r>
          </w:p>
        </w:tc>
        <w:tc>
          <w:tcPr>
            <w:tcW w:w="612" w:type="pct"/>
            <w:shd w:val="clear" w:color="auto" w:fill="auto"/>
          </w:tcPr>
          <w:p w14:paraId="380210C5" w14:textId="1E0707CE"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5</w:t>
            </w:r>
          </w:p>
        </w:tc>
      </w:tr>
      <w:tr w:rsidR="00656795" w:rsidRPr="00917579" w14:paraId="60B5ECFE" w14:textId="77777777" w:rsidTr="00CD7075">
        <w:trPr>
          <w:trHeight w:val="624"/>
        </w:trPr>
        <w:tc>
          <w:tcPr>
            <w:tcW w:w="5000" w:type="pct"/>
            <w:gridSpan w:val="3"/>
            <w:shd w:val="clear" w:color="auto" w:fill="auto"/>
          </w:tcPr>
          <w:p w14:paraId="3109D179" w14:textId="77777777" w:rsidR="00656795" w:rsidRPr="0066516E" w:rsidRDefault="00656795" w:rsidP="0066516E">
            <w:pPr>
              <w:rPr>
                <w:rFonts w:ascii="Times New Roman" w:hAnsi="Times New Roman" w:cs="Times New Roman"/>
                <w:b/>
                <w:lang w:val="en-GB"/>
              </w:rPr>
            </w:pPr>
            <w:r w:rsidRPr="0066516E">
              <w:rPr>
                <w:rFonts w:ascii="Times New Roman" w:hAnsi="Times New Roman" w:cs="Times New Roman"/>
                <w:b/>
                <w:lang w:val="en-GB"/>
              </w:rPr>
              <w:t>Reporting of methods should include</w:t>
            </w:r>
          </w:p>
        </w:tc>
      </w:tr>
      <w:tr w:rsidR="00656795" w:rsidRPr="00954AFD" w14:paraId="58308DE8" w14:textId="77777777" w:rsidTr="0066516E">
        <w:trPr>
          <w:trHeight w:val="624"/>
        </w:trPr>
        <w:tc>
          <w:tcPr>
            <w:tcW w:w="357" w:type="pct"/>
            <w:shd w:val="clear" w:color="auto" w:fill="auto"/>
          </w:tcPr>
          <w:p w14:paraId="3E51A48A"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lastRenderedPageBreak/>
              <w:t>17</w:t>
            </w:r>
          </w:p>
        </w:tc>
        <w:tc>
          <w:tcPr>
            <w:tcW w:w="4031" w:type="pct"/>
            <w:shd w:val="clear" w:color="auto" w:fill="auto"/>
          </w:tcPr>
          <w:p w14:paraId="5D221AEC"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Description of relevance or appropriateness of studies assembled for assessing the hypothesis to be tested</w:t>
            </w:r>
          </w:p>
        </w:tc>
        <w:tc>
          <w:tcPr>
            <w:tcW w:w="612" w:type="pct"/>
            <w:shd w:val="clear" w:color="auto" w:fill="auto"/>
          </w:tcPr>
          <w:p w14:paraId="006FB2F2" w14:textId="7506D993"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4</w:t>
            </w:r>
          </w:p>
        </w:tc>
      </w:tr>
      <w:tr w:rsidR="00656795" w:rsidRPr="00954AFD" w14:paraId="1C31DAAC" w14:textId="77777777" w:rsidTr="0066516E">
        <w:trPr>
          <w:trHeight w:val="624"/>
        </w:trPr>
        <w:tc>
          <w:tcPr>
            <w:tcW w:w="357" w:type="pct"/>
            <w:shd w:val="clear" w:color="auto" w:fill="auto"/>
          </w:tcPr>
          <w:p w14:paraId="59C0ECA0"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18</w:t>
            </w:r>
          </w:p>
        </w:tc>
        <w:tc>
          <w:tcPr>
            <w:tcW w:w="4031" w:type="pct"/>
            <w:shd w:val="clear" w:color="auto" w:fill="auto"/>
          </w:tcPr>
          <w:p w14:paraId="59429848"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Rationale for the selection and coding of data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sound clinical principles or convenience)</w:t>
            </w:r>
          </w:p>
        </w:tc>
        <w:tc>
          <w:tcPr>
            <w:tcW w:w="612" w:type="pct"/>
            <w:shd w:val="clear" w:color="auto" w:fill="auto"/>
          </w:tcPr>
          <w:p w14:paraId="6AD8DA0B" w14:textId="7FDF0AAD"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4</w:t>
            </w:r>
          </w:p>
        </w:tc>
      </w:tr>
      <w:tr w:rsidR="00656795" w:rsidRPr="00954AFD" w14:paraId="759E1882" w14:textId="77777777" w:rsidTr="0066516E">
        <w:trPr>
          <w:trHeight w:val="624"/>
        </w:trPr>
        <w:tc>
          <w:tcPr>
            <w:tcW w:w="357" w:type="pct"/>
            <w:shd w:val="clear" w:color="auto" w:fill="auto"/>
          </w:tcPr>
          <w:p w14:paraId="3F9EC9EF" w14:textId="77777777" w:rsidR="00656795" w:rsidRPr="0066516E" w:rsidRDefault="00656795" w:rsidP="0066516E">
            <w:pPr>
              <w:jc w:val="center"/>
              <w:rPr>
                <w:rFonts w:ascii="Times New Roman" w:hAnsi="Times New Roman" w:cs="Times New Roman"/>
                <w:bCs/>
                <w:lang w:val="en-US"/>
              </w:rPr>
            </w:pPr>
            <w:r w:rsidRPr="0066516E">
              <w:rPr>
                <w:rFonts w:ascii="Times New Roman" w:hAnsi="Times New Roman" w:cs="Times New Roman"/>
                <w:bCs/>
                <w:lang w:val="en-US"/>
              </w:rPr>
              <w:t>19</w:t>
            </w:r>
          </w:p>
        </w:tc>
        <w:tc>
          <w:tcPr>
            <w:tcW w:w="4031" w:type="pct"/>
            <w:shd w:val="clear" w:color="auto" w:fill="auto"/>
          </w:tcPr>
          <w:p w14:paraId="49B59A4F"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Documentation of how data were classified and coded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multiple raters, blinding and interrater reliability)</w:t>
            </w:r>
          </w:p>
        </w:tc>
        <w:tc>
          <w:tcPr>
            <w:tcW w:w="612" w:type="pct"/>
            <w:shd w:val="clear" w:color="auto" w:fill="auto"/>
          </w:tcPr>
          <w:p w14:paraId="56EDA349" w14:textId="43CDEF78"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5</w:t>
            </w:r>
          </w:p>
        </w:tc>
      </w:tr>
      <w:tr w:rsidR="00656795" w:rsidRPr="00954AFD" w14:paraId="20C9CDB8" w14:textId="77777777" w:rsidTr="0066516E">
        <w:trPr>
          <w:trHeight w:val="624"/>
        </w:trPr>
        <w:tc>
          <w:tcPr>
            <w:tcW w:w="357" w:type="pct"/>
            <w:shd w:val="clear" w:color="auto" w:fill="auto"/>
          </w:tcPr>
          <w:p w14:paraId="4D1F3022"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20</w:t>
            </w:r>
          </w:p>
        </w:tc>
        <w:tc>
          <w:tcPr>
            <w:tcW w:w="4031" w:type="pct"/>
            <w:shd w:val="clear" w:color="auto" w:fill="auto"/>
          </w:tcPr>
          <w:p w14:paraId="40865A66"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Assessment of confounding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comparability of cases and controls in studies where appropriate)</w:t>
            </w:r>
          </w:p>
        </w:tc>
        <w:tc>
          <w:tcPr>
            <w:tcW w:w="612" w:type="pct"/>
            <w:shd w:val="clear" w:color="auto" w:fill="auto"/>
          </w:tcPr>
          <w:p w14:paraId="7D46D0EB" w14:textId="09CD5075" w:rsidR="00656795" w:rsidRPr="00E72841" w:rsidRDefault="00DC22CC" w:rsidP="00CD7075">
            <w:pPr>
              <w:rPr>
                <w:rFonts w:ascii="Times New Roman" w:hAnsi="Times New Roman" w:cs="Times New Roman" w:hint="eastAsia"/>
                <w:bCs/>
                <w:highlight w:val="yellow"/>
                <w:lang w:val="en-US" w:eastAsia="zh-CN"/>
              </w:rPr>
            </w:pPr>
            <w:r w:rsidRPr="00DC22CC">
              <w:rPr>
                <w:rFonts w:ascii="Times New Roman" w:hAnsi="Times New Roman" w:cs="Times New Roman" w:hint="eastAsia"/>
                <w:bCs/>
                <w:lang w:val="en-US" w:eastAsia="zh-CN"/>
              </w:rPr>
              <w:t>5</w:t>
            </w:r>
          </w:p>
        </w:tc>
      </w:tr>
      <w:tr w:rsidR="00656795" w:rsidRPr="00954AFD" w14:paraId="3B0DAF2C" w14:textId="77777777" w:rsidTr="0066516E">
        <w:trPr>
          <w:trHeight w:val="624"/>
        </w:trPr>
        <w:tc>
          <w:tcPr>
            <w:tcW w:w="357" w:type="pct"/>
            <w:shd w:val="clear" w:color="auto" w:fill="auto"/>
          </w:tcPr>
          <w:p w14:paraId="78E5D98B"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21</w:t>
            </w:r>
          </w:p>
        </w:tc>
        <w:tc>
          <w:tcPr>
            <w:tcW w:w="4031" w:type="pct"/>
            <w:shd w:val="clear" w:color="auto" w:fill="auto"/>
          </w:tcPr>
          <w:p w14:paraId="24D79133"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Assessment of study quality, including blinding of quality assessors, stratification or regression on possible predictors of study results</w:t>
            </w:r>
          </w:p>
        </w:tc>
        <w:tc>
          <w:tcPr>
            <w:tcW w:w="612" w:type="pct"/>
            <w:shd w:val="clear" w:color="auto" w:fill="auto"/>
          </w:tcPr>
          <w:p w14:paraId="7CEA13FC" w14:textId="7D4CA35E" w:rsidR="00656795" w:rsidRPr="0066516E" w:rsidRDefault="00DC22CC" w:rsidP="00CD7075">
            <w:pPr>
              <w:rPr>
                <w:rFonts w:ascii="Times New Roman" w:hAnsi="Times New Roman" w:cs="Times New Roman"/>
                <w:bCs/>
                <w:lang w:val="en-US"/>
              </w:rPr>
            </w:pPr>
            <w:r>
              <w:rPr>
                <w:rFonts w:ascii="Times New Roman" w:hAnsi="Times New Roman" w:cs="Times New Roman"/>
                <w:bCs/>
                <w:lang w:val="en-US"/>
              </w:rPr>
              <w:t>5</w:t>
            </w:r>
          </w:p>
        </w:tc>
      </w:tr>
      <w:tr w:rsidR="00656795" w:rsidRPr="0066516E" w14:paraId="1BDA38A0" w14:textId="77777777" w:rsidTr="0066516E">
        <w:trPr>
          <w:trHeight w:val="624"/>
        </w:trPr>
        <w:tc>
          <w:tcPr>
            <w:tcW w:w="357" w:type="pct"/>
            <w:shd w:val="clear" w:color="auto" w:fill="auto"/>
          </w:tcPr>
          <w:p w14:paraId="1705F1F2"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22</w:t>
            </w:r>
          </w:p>
        </w:tc>
        <w:tc>
          <w:tcPr>
            <w:tcW w:w="4031" w:type="pct"/>
            <w:shd w:val="clear" w:color="auto" w:fill="auto"/>
          </w:tcPr>
          <w:p w14:paraId="5A1F84EA" w14:textId="77777777" w:rsidR="00656795" w:rsidRPr="0066516E" w:rsidRDefault="00656795" w:rsidP="00CD7075">
            <w:pPr>
              <w:rPr>
                <w:rFonts w:ascii="Times New Roman" w:hAnsi="Times New Roman" w:cs="Times New Roman"/>
                <w:bCs/>
              </w:rPr>
            </w:pPr>
            <w:r w:rsidRPr="0066516E">
              <w:rPr>
                <w:rFonts w:ascii="Times New Roman" w:hAnsi="Times New Roman" w:cs="Times New Roman"/>
                <w:bCs/>
              </w:rPr>
              <w:t>Assessment of heterogeneity</w:t>
            </w:r>
          </w:p>
        </w:tc>
        <w:tc>
          <w:tcPr>
            <w:tcW w:w="612" w:type="pct"/>
            <w:shd w:val="clear" w:color="auto" w:fill="auto"/>
          </w:tcPr>
          <w:p w14:paraId="063AE119" w14:textId="093A2428" w:rsidR="00656795" w:rsidRPr="003453CC"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7</w:t>
            </w:r>
          </w:p>
        </w:tc>
      </w:tr>
      <w:tr w:rsidR="00656795" w:rsidRPr="00954AFD" w14:paraId="69FD7717" w14:textId="77777777" w:rsidTr="0066516E">
        <w:trPr>
          <w:trHeight w:val="624"/>
        </w:trPr>
        <w:tc>
          <w:tcPr>
            <w:tcW w:w="357" w:type="pct"/>
            <w:shd w:val="clear" w:color="auto" w:fill="auto"/>
          </w:tcPr>
          <w:p w14:paraId="1DBB22FA"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23</w:t>
            </w:r>
          </w:p>
        </w:tc>
        <w:tc>
          <w:tcPr>
            <w:tcW w:w="4031" w:type="pct"/>
            <w:shd w:val="clear" w:color="auto" w:fill="auto"/>
          </w:tcPr>
          <w:p w14:paraId="2F3983EC"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Description of statistical methods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complete description of fixed or random effects models, justification of whether the chosen models account for predictors of study results, dose-response models, or cumulative meta-analysis) in sufficient detail to be replicated</w:t>
            </w:r>
          </w:p>
        </w:tc>
        <w:tc>
          <w:tcPr>
            <w:tcW w:w="612" w:type="pct"/>
            <w:shd w:val="clear" w:color="auto" w:fill="auto"/>
          </w:tcPr>
          <w:p w14:paraId="4C86C9ED" w14:textId="79EB7541" w:rsidR="00656795" w:rsidRPr="0066516E" w:rsidRDefault="00DC22CC" w:rsidP="00CD7075">
            <w:pPr>
              <w:rPr>
                <w:rFonts w:ascii="Times New Roman" w:hAnsi="Times New Roman" w:cs="Times New Roman" w:hint="eastAsia"/>
                <w:bCs/>
                <w:lang w:val="en-US" w:eastAsia="zh-CN"/>
              </w:rPr>
            </w:pPr>
            <w:r>
              <w:rPr>
                <w:rFonts w:ascii="Times New Roman" w:hAnsi="Times New Roman" w:cs="Times New Roman" w:hint="eastAsia"/>
                <w:bCs/>
                <w:lang w:val="en-US" w:eastAsia="zh-CN"/>
              </w:rPr>
              <w:t>6</w:t>
            </w:r>
          </w:p>
        </w:tc>
      </w:tr>
      <w:tr w:rsidR="00656795" w:rsidRPr="00222A27" w14:paraId="632BD76B" w14:textId="77777777" w:rsidTr="0066516E">
        <w:trPr>
          <w:trHeight w:val="762"/>
        </w:trPr>
        <w:tc>
          <w:tcPr>
            <w:tcW w:w="357" w:type="pct"/>
            <w:shd w:val="clear" w:color="auto" w:fill="auto"/>
          </w:tcPr>
          <w:p w14:paraId="3BCEA012"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24</w:t>
            </w:r>
          </w:p>
        </w:tc>
        <w:tc>
          <w:tcPr>
            <w:tcW w:w="4031" w:type="pct"/>
            <w:shd w:val="clear" w:color="auto" w:fill="auto"/>
          </w:tcPr>
          <w:p w14:paraId="00DFAFE7"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Provision of appropriate tables and graphics</w:t>
            </w:r>
          </w:p>
        </w:tc>
        <w:tc>
          <w:tcPr>
            <w:tcW w:w="612" w:type="pct"/>
            <w:shd w:val="clear" w:color="auto" w:fill="auto"/>
          </w:tcPr>
          <w:p w14:paraId="542D2686" w14:textId="2AA041FD" w:rsidR="00656795" w:rsidRPr="00222A27" w:rsidRDefault="00222A27" w:rsidP="00CD7075">
            <w:pPr>
              <w:rPr>
                <w:rFonts w:ascii="Times New Roman" w:hAnsi="Times New Roman" w:cs="Times New Roman"/>
                <w:bCs/>
                <w:lang w:val="en-US"/>
              </w:rPr>
            </w:pPr>
            <w:r>
              <w:rPr>
                <w:rFonts w:ascii="Times New Roman" w:hAnsi="Times New Roman" w:cs="Times New Roman"/>
                <w:bCs/>
                <w:lang w:val="en-US"/>
              </w:rPr>
              <w:t>Figures 1-</w:t>
            </w:r>
            <w:r w:rsidR="00DC22CC">
              <w:rPr>
                <w:rFonts w:ascii="Times New Roman" w:hAnsi="Times New Roman" w:cs="Times New Roman"/>
                <w:bCs/>
                <w:lang w:val="en-US"/>
              </w:rPr>
              <w:t>3</w:t>
            </w:r>
            <w:r>
              <w:rPr>
                <w:rFonts w:ascii="Times New Roman" w:hAnsi="Times New Roman" w:cs="Times New Roman"/>
                <w:bCs/>
                <w:lang w:val="en-US"/>
              </w:rPr>
              <w:t>, Table 1</w:t>
            </w:r>
          </w:p>
        </w:tc>
      </w:tr>
      <w:tr w:rsidR="00656795" w:rsidRPr="00917579" w14:paraId="6253410C" w14:textId="77777777" w:rsidTr="00CD7075">
        <w:trPr>
          <w:trHeight w:val="624"/>
        </w:trPr>
        <w:tc>
          <w:tcPr>
            <w:tcW w:w="5000" w:type="pct"/>
            <w:gridSpan w:val="3"/>
            <w:shd w:val="clear" w:color="auto" w:fill="auto"/>
          </w:tcPr>
          <w:p w14:paraId="23F3FD90" w14:textId="77777777" w:rsidR="00656795" w:rsidRPr="0066516E" w:rsidRDefault="00656795" w:rsidP="0066516E">
            <w:pPr>
              <w:rPr>
                <w:rFonts w:ascii="Times New Roman" w:hAnsi="Times New Roman" w:cs="Times New Roman"/>
                <w:b/>
                <w:lang w:val="en-GB"/>
              </w:rPr>
            </w:pPr>
            <w:r w:rsidRPr="0066516E">
              <w:rPr>
                <w:rFonts w:ascii="Times New Roman" w:hAnsi="Times New Roman" w:cs="Times New Roman"/>
                <w:b/>
                <w:lang w:val="en-GB"/>
              </w:rPr>
              <w:t>Reporting of results should include</w:t>
            </w:r>
          </w:p>
        </w:tc>
      </w:tr>
      <w:tr w:rsidR="00656795" w:rsidRPr="00954AFD" w14:paraId="6B76F8AE" w14:textId="77777777" w:rsidTr="0066516E">
        <w:trPr>
          <w:trHeight w:val="624"/>
        </w:trPr>
        <w:tc>
          <w:tcPr>
            <w:tcW w:w="357" w:type="pct"/>
            <w:shd w:val="clear" w:color="auto" w:fill="auto"/>
          </w:tcPr>
          <w:p w14:paraId="2EF34AFE"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25</w:t>
            </w:r>
          </w:p>
        </w:tc>
        <w:tc>
          <w:tcPr>
            <w:tcW w:w="4031" w:type="pct"/>
            <w:shd w:val="clear" w:color="auto" w:fill="auto"/>
          </w:tcPr>
          <w:p w14:paraId="4690BFC0"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Graphic summarizing individual study estimates and overall estimate</w:t>
            </w:r>
          </w:p>
        </w:tc>
        <w:tc>
          <w:tcPr>
            <w:tcW w:w="612" w:type="pct"/>
            <w:shd w:val="clear" w:color="auto" w:fill="auto"/>
          </w:tcPr>
          <w:p w14:paraId="3A18FB8C" w14:textId="600B4528" w:rsidR="00656795" w:rsidRPr="0066516E" w:rsidRDefault="00DC22CC" w:rsidP="00CD7075">
            <w:pPr>
              <w:rPr>
                <w:rFonts w:ascii="Times New Roman" w:hAnsi="Times New Roman" w:cs="Times New Roman"/>
                <w:bCs/>
                <w:lang w:val="en-US"/>
              </w:rPr>
            </w:pPr>
            <w:r>
              <w:rPr>
                <w:rFonts w:ascii="Times New Roman" w:hAnsi="Times New Roman" w:cs="Times New Roman"/>
                <w:bCs/>
                <w:lang w:val="en-US"/>
              </w:rPr>
              <w:t>Table 1</w:t>
            </w:r>
          </w:p>
        </w:tc>
      </w:tr>
      <w:tr w:rsidR="00656795" w:rsidRPr="00954AFD" w14:paraId="76C6177B" w14:textId="77777777" w:rsidTr="0066516E">
        <w:trPr>
          <w:trHeight w:val="624"/>
        </w:trPr>
        <w:tc>
          <w:tcPr>
            <w:tcW w:w="357" w:type="pct"/>
            <w:shd w:val="clear" w:color="auto" w:fill="auto"/>
          </w:tcPr>
          <w:p w14:paraId="4E2F2EB6"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26</w:t>
            </w:r>
          </w:p>
        </w:tc>
        <w:tc>
          <w:tcPr>
            <w:tcW w:w="4031" w:type="pct"/>
            <w:shd w:val="clear" w:color="auto" w:fill="auto"/>
          </w:tcPr>
          <w:p w14:paraId="031FCD91"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Table giving descriptive information for each study included</w:t>
            </w:r>
          </w:p>
        </w:tc>
        <w:tc>
          <w:tcPr>
            <w:tcW w:w="612" w:type="pct"/>
            <w:shd w:val="clear" w:color="auto" w:fill="auto"/>
          </w:tcPr>
          <w:p w14:paraId="761DF828" w14:textId="595BB6E1" w:rsidR="00656795" w:rsidRPr="00B17410" w:rsidRDefault="00B17410" w:rsidP="00CD7075">
            <w:pPr>
              <w:rPr>
                <w:rFonts w:ascii="Times New Roman" w:hAnsi="Times New Roman" w:cs="Times New Roman"/>
                <w:bCs/>
                <w:lang w:val="en-US"/>
              </w:rPr>
            </w:pPr>
            <w:r>
              <w:rPr>
                <w:rFonts w:ascii="Times New Roman" w:hAnsi="Times New Roman" w:cs="Times New Roman"/>
                <w:bCs/>
                <w:lang w:val="en-US"/>
              </w:rPr>
              <w:t>Table 1</w:t>
            </w:r>
          </w:p>
        </w:tc>
      </w:tr>
      <w:tr w:rsidR="00656795" w:rsidRPr="00954AFD" w14:paraId="45C58403" w14:textId="77777777" w:rsidTr="0066516E">
        <w:trPr>
          <w:trHeight w:val="624"/>
        </w:trPr>
        <w:tc>
          <w:tcPr>
            <w:tcW w:w="357" w:type="pct"/>
            <w:shd w:val="clear" w:color="auto" w:fill="auto"/>
          </w:tcPr>
          <w:p w14:paraId="287FD1AE"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27</w:t>
            </w:r>
          </w:p>
        </w:tc>
        <w:tc>
          <w:tcPr>
            <w:tcW w:w="4031" w:type="pct"/>
            <w:shd w:val="clear" w:color="auto" w:fill="auto"/>
          </w:tcPr>
          <w:p w14:paraId="4A9BCDC3"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Results of sensitivity testing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subgroup analysis)</w:t>
            </w:r>
          </w:p>
        </w:tc>
        <w:tc>
          <w:tcPr>
            <w:tcW w:w="612" w:type="pct"/>
            <w:shd w:val="clear" w:color="auto" w:fill="auto"/>
          </w:tcPr>
          <w:p w14:paraId="56318B9A" w14:textId="10EE057F" w:rsidR="00656795" w:rsidRPr="0066516E" w:rsidRDefault="00DC22CC" w:rsidP="00CD7075">
            <w:pPr>
              <w:rPr>
                <w:rFonts w:ascii="Times New Roman" w:hAnsi="Times New Roman" w:cs="Times New Roman"/>
                <w:bCs/>
                <w:lang w:val="en-US"/>
              </w:rPr>
            </w:pPr>
            <w:r>
              <w:rPr>
                <w:rFonts w:ascii="Times New Roman" w:hAnsi="Times New Roman" w:cs="Times New Roman"/>
                <w:bCs/>
                <w:lang w:val="en-US"/>
              </w:rPr>
              <w:t>8</w:t>
            </w:r>
          </w:p>
        </w:tc>
      </w:tr>
      <w:tr w:rsidR="00656795" w:rsidRPr="00954AFD" w14:paraId="61ABCA55" w14:textId="77777777" w:rsidTr="0066516E">
        <w:trPr>
          <w:trHeight w:val="624"/>
        </w:trPr>
        <w:tc>
          <w:tcPr>
            <w:tcW w:w="357" w:type="pct"/>
            <w:shd w:val="clear" w:color="auto" w:fill="auto"/>
          </w:tcPr>
          <w:p w14:paraId="4566449A"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28</w:t>
            </w:r>
          </w:p>
        </w:tc>
        <w:tc>
          <w:tcPr>
            <w:tcW w:w="4031" w:type="pct"/>
            <w:shd w:val="clear" w:color="auto" w:fill="auto"/>
          </w:tcPr>
          <w:p w14:paraId="7F6295CB"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Indication of statistical uncertainty of findings</w:t>
            </w:r>
          </w:p>
        </w:tc>
        <w:tc>
          <w:tcPr>
            <w:tcW w:w="612" w:type="pct"/>
            <w:shd w:val="clear" w:color="auto" w:fill="auto"/>
          </w:tcPr>
          <w:p w14:paraId="04198263" w14:textId="0D7FFCC6" w:rsidR="00656795" w:rsidRPr="0066516E" w:rsidRDefault="00B17410" w:rsidP="00CD7075">
            <w:pPr>
              <w:rPr>
                <w:rFonts w:ascii="Times New Roman" w:hAnsi="Times New Roman" w:cs="Times New Roman"/>
                <w:bCs/>
                <w:lang w:val="en-US"/>
              </w:rPr>
            </w:pPr>
            <w:r>
              <w:rPr>
                <w:rFonts w:ascii="Times New Roman" w:hAnsi="Times New Roman" w:cs="Times New Roman"/>
                <w:bCs/>
                <w:lang w:val="en-US"/>
              </w:rPr>
              <w:t>Figures 2,3,4</w:t>
            </w:r>
          </w:p>
        </w:tc>
      </w:tr>
      <w:tr w:rsidR="00656795" w:rsidRPr="00917579" w14:paraId="7C987B89" w14:textId="77777777" w:rsidTr="00CD7075">
        <w:trPr>
          <w:trHeight w:val="624"/>
        </w:trPr>
        <w:tc>
          <w:tcPr>
            <w:tcW w:w="5000" w:type="pct"/>
            <w:gridSpan w:val="3"/>
            <w:shd w:val="clear" w:color="auto" w:fill="auto"/>
            <w:vAlign w:val="center"/>
          </w:tcPr>
          <w:p w14:paraId="167E0BD4" w14:textId="77777777" w:rsidR="00656795" w:rsidRPr="0066516E" w:rsidRDefault="00656795" w:rsidP="0066516E">
            <w:pPr>
              <w:rPr>
                <w:rFonts w:ascii="Times New Roman" w:hAnsi="Times New Roman" w:cs="Times New Roman"/>
                <w:b/>
                <w:lang w:val="en-GB"/>
              </w:rPr>
            </w:pPr>
            <w:r w:rsidRPr="0066516E">
              <w:rPr>
                <w:rFonts w:ascii="Times New Roman" w:hAnsi="Times New Roman" w:cs="Times New Roman"/>
                <w:b/>
                <w:lang w:val="en-GB"/>
              </w:rPr>
              <w:t>Reporting of discussion should include</w:t>
            </w:r>
          </w:p>
        </w:tc>
      </w:tr>
      <w:tr w:rsidR="00656795" w:rsidRPr="00954AFD" w14:paraId="158F07FF" w14:textId="77777777" w:rsidTr="0066516E">
        <w:trPr>
          <w:trHeight w:val="624"/>
        </w:trPr>
        <w:tc>
          <w:tcPr>
            <w:tcW w:w="357" w:type="pct"/>
            <w:shd w:val="clear" w:color="auto" w:fill="auto"/>
            <w:vAlign w:val="center"/>
          </w:tcPr>
          <w:p w14:paraId="00C82777"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29</w:t>
            </w:r>
          </w:p>
        </w:tc>
        <w:tc>
          <w:tcPr>
            <w:tcW w:w="4031" w:type="pct"/>
            <w:shd w:val="clear" w:color="auto" w:fill="auto"/>
            <w:vAlign w:val="center"/>
          </w:tcPr>
          <w:p w14:paraId="199EBAE7"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Quantitative assessment of bias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publication bias)</w:t>
            </w:r>
          </w:p>
        </w:tc>
        <w:tc>
          <w:tcPr>
            <w:tcW w:w="612" w:type="pct"/>
            <w:shd w:val="clear" w:color="auto" w:fill="auto"/>
            <w:vAlign w:val="center"/>
          </w:tcPr>
          <w:p w14:paraId="7974EC02" w14:textId="5D986936" w:rsidR="00656795" w:rsidRPr="0066516E" w:rsidRDefault="00DC22CC" w:rsidP="00CD7075">
            <w:pPr>
              <w:rPr>
                <w:rFonts w:ascii="Times New Roman" w:hAnsi="Times New Roman" w:cs="Times New Roman"/>
                <w:bCs/>
                <w:lang w:val="en-US"/>
              </w:rPr>
            </w:pPr>
            <w:r>
              <w:rPr>
                <w:rFonts w:ascii="Times New Roman" w:hAnsi="Times New Roman" w:cs="Times New Roman"/>
                <w:bCs/>
                <w:lang w:val="en-US"/>
              </w:rPr>
              <w:t>Table S</w:t>
            </w:r>
            <w:r>
              <w:rPr>
                <w:rFonts w:ascii="Times New Roman" w:hAnsi="Times New Roman" w:cs="Times New Roman"/>
                <w:bCs/>
                <w:lang w:val="en-US"/>
              </w:rPr>
              <w:t>2</w:t>
            </w:r>
          </w:p>
        </w:tc>
      </w:tr>
      <w:tr w:rsidR="00656795" w:rsidRPr="00954AFD" w14:paraId="1D8A4F32" w14:textId="77777777" w:rsidTr="0066516E">
        <w:trPr>
          <w:trHeight w:val="624"/>
        </w:trPr>
        <w:tc>
          <w:tcPr>
            <w:tcW w:w="357" w:type="pct"/>
            <w:shd w:val="clear" w:color="auto" w:fill="auto"/>
            <w:vAlign w:val="center"/>
          </w:tcPr>
          <w:p w14:paraId="2B3275DD"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30</w:t>
            </w:r>
          </w:p>
        </w:tc>
        <w:tc>
          <w:tcPr>
            <w:tcW w:w="4031" w:type="pct"/>
            <w:shd w:val="clear" w:color="auto" w:fill="auto"/>
            <w:vAlign w:val="center"/>
          </w:tcPr>
          <w:p w14:paraId="49E069EA"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Justification for exclusion (</w:t>
            </w:r>
            <w:proofErr w:type="spellStart"/>
            <w:r w:rsidRPr="0066516E">
              <w:rPr>
                <w:rFonts w:ascii="Times New Roman" w:hAnsi="Times New Roman" w:cs="Times New Roman"/>
                <w:bCs/>
                <w:lang w:val="en-GB"/>
              </w:rPr>
              <w:t>eg</w:t>
            </w:r>
            <w:proofErr w:type="spellEnd"/>
            <w:r w:rsidRPr="0066516E">
              <w:rPr>
                <w:rFonts w:ascii="Times New Roman" w:hAnsi="Times New Roman" w:cs="Times New Roman"/>
                <w:bCs/>
                <w:lang w:val="en-GB"/>
              </w:rPr>
              <w:t>, exclusion of non-English language citations)</w:t>
            </w:r>
          </w:p>
        </w:tc>
        <w:tc>
          <w:tcPr>
            <w:tcW w:w="612" w:type="pct"/>
            <w:shd w:val="clear" w:color="auto" w:fill="auto"/>
            <w:vAlign w:val="center"/>
          </w:tcPr>
          <w:p w14:paraId="414C0C8D" w14:textId="262ED62F" w:rsidR="00656795" w:rsidRPr="002269F4" w:rsidRDefault="002269F4" w:rsidP="00CD7075">
            <w:pPr>
              <w:rPr>
                <w:rFonts w:ascii="Times New Roman" w:hAnsi="Times New Roman" w:cs="Times New Roman"/>
                <w:bCs/>
                <w:lang w:val="en-US"/>
              </w:rPr>
            </w:pPr>
            <w:r>
              <w:rPr>
                <w:rFonts w:ascii="Times New Roman" w:hAnsi="Times New Roman" w:cs="Times New Roman"/>
                <w:bCs/>
                <w:lang w:val="en-US"/>
              </w:rPr>
              <w:t>Table S</w:t>
            </w:r>
            <w:r w:rsidR="00DC22CC">
              <w:rPr>
                <w:rFonts w:ascii="Times New Roman" w:hAnsi="Times New Roman" w:cs="Times New Roman"/>
                <w:bCs/>
                <w:lang w:val="en-US"/>
              </w:rPr>
              <w:t>4</w:t>
            </w:r>
          </w:p>
        </w:tc>
      </w:tr>
      <w:tr w:rsidR="00656795" w:rsidRPr="00954AFD" w14:paraId="19547D05" w14:textId="77777777" w:rsidTr="0066516E">
        <w:trPr>
          <w:trHeight w:val="624"/>
        </w:trPr>
        <w:tc>
          <w:tcPr>
            <w:tcW w:w="357" w:type="pct"/>
            <w:shd w:val="clear" w:color="auto" w:fill="auto"/>
            <w:vAlign w:val="center"/>
          </w:tcPr>
          <w:p w14:paraId="5E0D0010"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31</w:t>
            </w:r>
          </w:p>
        </w:tc>
        <w:tc>
          <w:tcPr>
            <w:tcW w:w="4031" w:type="pct"/>
            <w:shd w:val="clear" w:color="auto" w:fill="auto"/>
            <w:vAlign w:val="center"/>
          </w:tcPr>
          <w:p w14:paraId="33C849EB"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Assessment of quality of included studies</w:t>
            </w:r>
          </w:p>
        </w:tc>
        <w:tc>
          <w:tcPr>
            <w:tcW w:w="612" w:type="pct"/>
            <w:shd w:val="clear" w:color="auto" w:fill="auto"/>
            <w:vAlign w:val="center"/>
          </w:tcPr>
          <w:p w14:paraId="25C889A0" w14:textId="3BAB232D" w:rsidR="00656795" w:rsidRPr="002269F4" w:rsidRDefault="00E94399" w:rsidP="00CD7075">
            <w:pPr>
              <w:rPr>
                <w:rFonts w:ascii="Times New Roman" w:hAnsi="Times New Roman" w:cs="Times New Roman"/>
                <w:bCs/>
              </w:rPr>
            </w:pPr>
            <w:r>
              <w:rPr>
                <w:rFonts w:ascii="Times New Roman" w:hAnsi="Times New Roman" w:cs="Times New Roman"/>
                <w:bCs/>
                <w:lang w:val="en-US"/>
              </w:rPr>
              <w:t xml:space="preserve">Table </w:t>
            </w:r>
            <w:r w:rsidR="002269F4">
              <w:rPr>
                <w:rFonts w:ascii="Times New Roman" w:hAnsi="Times New Roman" w:cs="Times New Roman"/>
                <w:bCs/>
                <w:lang w:val="en-US"/>
              </w:rPr>
              <w:t>S</w:t>
            </w:r>
            <w:r w:rsidR="00DC22CC">
              <w:rPr>
                <w:rFonts w:ascii="Times New Roman" w:hAnsi="Times New Roman" w:cs="Times New Roman"/>
                <w:bCs/>
                <w:lang w:val="en-US"/>
              </w:rPr>
              <w:t>3</w:t>
            </w:r>
          </w:p>
        </w:tc>
      </w:tr>
      <w:tr w:rsidR="00656795" w:rsidRPr="00917579" w14:paraId="74DFB896" w14:textId="77777777" w:rsidTr="00CD7075">
        <w:trPr>
          <w:trHeight w:val="624"/>
        </w:trPr>
        <w:tc>
          <w:tcPr>
            <w:tcW w:w="5000" w:type="pct"/>
            <w:gridSpan w:val="3"/>
            <w:shd w:val="clear" w:color="auto" w:fill="auto"/>
            <w:vAlign w:val="center"/>
          </w:tcPr>
          <w:p w14:paraId="594CDDA4" w14:textId="77777777" w:rsidR="00656795" w:rsidRPr="0066516E" w:rsidRDefault="00656795" w:rsidP="0066516E">
            <w:pPr>
              <w:rPr>
                <w:rFonts w:ascii="Times New Roman" w:hAnsi="Times New Roman" w:cs="Times New Roman"/>
                <w:b/>
                <w:lang w:val="en-GB"/>
              </w:rPr>
            </w:pPr>
            <w:r w:rsidRPr="0066516E">
              <w:rPr>
                <w:rFonts w:ascii="Times New Roman" w:hAnsi="Times New Roman" w:cs="Times New Roman"/>
                <w:b/>
                <w:lang w:val="en-GB"/>
              </w:rPr>
              <w:t>Reporting of conclusions should include</w:t>
            </w:r>
          </w:p>
        </w:tc>
      </w:tr>
      <w:tr w:rsidR="00656795" w:rsidRPr="00954AFD" w14:paraId="46BC18CB" w14:textId="77777777" w:rsidTr="0066516E">
        <w:trPr>
          <w:trHeight w:val="624"/>
        </w:trPr>
        <w:tc>
          <w:tcPr>
            <w:tcW w:w="357" w:type="pct"/>
            <w:shd w:val="clear" w:color="auto" w:fill="auto"/>
            <w:vAlign w:val="center"/>
          </w:tcPr>
          <w:p w14:paraId="45B954CB"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32</w:t>
            </w:r>
          </w:p>
        </w:tc>
        <w:tc>
          <w:tcPr>
            <w:tcW w:w="4031" w:type="pct"/>
            <w:shd w:val="clear" w:color="auto" w:fill="auto"/>
            <w:vAlign w:val="center"/>
          </w:tcPr>
          <w:p w14:paraId="71F6C4C9"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Consideration of alternative explanations for observed results</w:t>
            </w:r>
          </w:p>
        </w:tc>
        <w:tc>
          <w:tcPr>
            <w:tcW w:w="612" w:type="pct"/>
            <w:shd w:val="clear" w:color="auto" w:fill="auto"/>
            <w:vAlign w:val="center"/>
          </w:tcPr>
          <w:p w14:paraId="22E85971" w14:textId="479B754E" w:rsidR="00656795" w:rsidRPr="0066516E" w:rsidRDefault="00222A27" w:rsidP="00CD7075">
            <w:pPr>
              <w:rPr>
                <w:rFonts w:ascii="Times New Roman" w:hAnsi="Times New Roman" w:cs="Times New Roman"/>
                <w:bCs/>
                <w:lang w:val="en-US"/>
              </w:rPr>
            </w:pPr>
            <w:r>
              <w:rPr>
                <w:rFonts w:ascii="Times New Roman" w:hAnsi="Times New Roman" w:cs="Times New Roman"/>
                <w:bCs/>
                <w:lang w:val="en-US"/>
              </w:rPr>
              <w:t>12</w:t>
            </w:r>
          </w:p>
        </w:tc>
      </w:tr>
      <w:tr w:rsidR="00656795" w:rsidRPr="00954AFD" w14:paraId="5BB63CBF" w14:textId="77777777" w:rsidTr="0066516E">
        <w:trPr>
          <w:trHeight w:val="624"/>
        </w:trPr>
        <w:tc>
          <w:tcPr>
            <w:tcW w:w="357" w:type="pct"/>
            <w:shd w:val="clear" w:color="auto" w:fill="auto"/>
            <w:vAlign w:val="center"/>
          </w:tcPr>
          <w:p w14:paraId="39100E4B"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lastRenderedPageBreak/>
              <w:t>33</w:t>
            </w:r>
          </w:p>
        </w:tc>
        <w:tc>
          <w:tcPr>
            <w:tcW w:w="4031" w:type="pct"/>
            <w:shd w:val="clear" w:color="auto" w:fill="auto"/>
            <w:vAlign w:val="center"/>
          </w:tcPr>
          <w:p w14:paraId="38013853" w14:textId="77777777" w:rsidR="00656795" w:rsidRPr="0066516E" w:rsidRDefault="00656795" w:rsidP="00CD7075">
            <w:pPr>
              <w:rPr>
                <w:rFonts w:ascii="Times New Roman" w:hAnsi="Times New Roman" w:cs="Times New Roman"/>
                <w:bCs/>
                <w:lang w:val="en-GB"/>
              </w:rPr>
            </w:pPr>
            <w:r w:rsidRPr="0066516E">
              <w:rPr>
                <w:rFonts w:ascii="Times New Roman" w:hAnsi="Times New Roman" w:cs="Times New Roman"/>
                <w:bCs/>
                <w:lang w:val="en-GB"/>
              </w:rPr>
              <w:t>Generalization of the conclusions (</w:t>
            </w:r>
            <w:proofErr w:type="spellStart"/>
            <w:r w:rsidRPr="0066516E">
              <w:rPr>
                <w:rFonts w:ascii="Times New Roman" w:hAnsi="Times New Roman" w:cs="Times New Roman"/>
                <w:bCs/>
                <w:lang w:val="en-GB"/>
              </w:rPr>
              <w:t>ie</w:t>
            </w:r>
            <w:proofErr w:type="spellEnd"/>
            <w:r w:rsidRPr="0066516E">
              <w:rPr>
                <w:rFonts w:ascii="Times New Roman" w:hAnsi="Times New Roman" w:cs="Times New Roman"/>
                <w:bCs/>
                <w:lang w:val="en-GB"/>
              </w:rPr>
              <w:t>, appropriate for the data presented and within the domain of the literature review)</w:t>
            </w:r>
          </w:p>
        </w:tc>
        <w:tc>
          <w:tcPr>
            <w:tcW w:w="612" w:type="pct"/>
            <w:shd w:val="clear" w:color="auto" w:fill="auto"/>
            <w:vAlign w:val="center"/>
          </w:tcPr>
          <w:p w14:paraId="21DAA344" w14:textId="1F4014FB" w:rsidR="00656795" w:rsidRPr="0066516E" w:rsidRDefault="002269F4" w:rsidP="00CD7075">
            <w:pPr>
              <w:rPr>
                <w:rFonts w:ascii="Times New Roman" w:hAnsi="Times New Roman" w:cs="Times New Roman"/>
                <w:bCs/>
                <w:lang w:val="en-US"/>
              </w:rPr>
            </w:pPr>
            <w:r>
              <w:rPr>
                <w:rFonts w:ascii="Times New Roman" w:hAnsi="Times New Roman" w:cs="Times New Roman"/>
                <w:bCs/>
                <w:lang w:val="en-US"/>
              </w:rPr>
              <w:t>1</w:t>
            </w:r>
            <w:r w:rsidR="00DC22CC">
              <w:rPr>
                <w:rFonts w:ascii="Times New Roman" w:hAnsi="Times New Roman" w:cs="Times New Roman"/>
                <w:bCs/>
                <w:lang w:val="en-US"/>
              </w:rPr>
              <w:t>0</w:t>
            </w:r>
          </w:p>
        </w:tc>
      </w:tr>
      <w:tr w:rsidR="00656795" w:rsidRPr="0066516E" w14:paraId="2B2BC682" w14:textId="77777777" w:rsidTr="0066516E">
        <w:trPr>
          <w:trHeight w:val="624"/>
        </w:trPr>
        <w:tc>
          <w:tcPr>
            <w:tcW w:w="357" w:type="pct"/>
            <w:tcBorders>
              <w:bottom w:val="single" w:sz="4" w:space="0" w:color="auto"/>
            </w:tcBorders>
            <w:shd w:val="clear" w:color="auto" w:fill="auto"/>
            <w:vAlign w:val="center"/>
          </w:tcPr>
          <w:p w14:paraId="79454B71"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34</w:t>
            </w:r>
          </w:p>
        </w:tc>
        <w:tc>
          <w:tcPr>
            <w:tcW w:w="4031" w:type="pct"/>
            <w:tcBorders>
              <w:bottom w:val="single" w:sz="4" w:space="0" w:color="auto"/>
            </w:tcBorders>
            <w:shd w:val="clear" w:color="auto" w:fill="auto"/>
            <w:vAlign w:val="center"/>
          </w:tcPr>
          <w:p w14:paraId="726C2901" w14:textId="77777777" w:rsidR="00656795" w:rsidRPr="0066516E" w:rsidRDefault="00656795" w:rsidP="00CD7075">
            <w:pPr>
              <w:rPr>
                <w:rFonts w:ascii="Times New Roman" w:hAnsi="Times New Roman" w:cs="Times New Roman"/>
                <w:bCs/>
              </w:rPr>
            </w:pPr>
            <w:r w:rsidRPr="0066516E">
              <w:rPr>
                <w:rFonts w:ascii="Times New Roman" w:hAnsi="Times New Roman" w:cs="Times New Roman"/>
                <w:bCs/>
              </w:rPr>
              <w:t>Guidelines for future research</w:t>
            </w:r>
          </w:p>
        </w:tc>
        <w:tc>
          <w:tcPr>
            <w:tcW w:w="612" w:type="pct"/>
            <w:tcBorders>
              <w:bottom w:val="single" w:sz="4" w:space="0" w:color="auto"/>
            </w:tcBorders>
            <w:shd w:val="clear" w:color="auto" w:fill="auto"/>
            <w:vAlign w:val="center"/>
          </w:tcPr>
          <w:p w14:paraId="3A6E0E6A" w14:textId="79CB1721" w:rsidR="00656795" w:rsidRPr="002269F4" w:rsidRDefault="002269F4" w:rsidP="00CD7075">
            <w:pPr>
              <w:rPr>
                <w:rFonts w:ascii="Times New Roman" w:hAnsi="Times New Roman" w:cs="Times New Roman"/>
                <w:bCs/>
                <w:lang w:val="en-US"/>
              </w:rPr>
            </w:pPr>
            <w:r>
              <w:rPr>
                <w:rFonts w:ascii="Times New Roman" w:hAnsi="Times New Roman" w:cs="Times New Roman"/>
                <w:bCs/>
                <w:lang w:val="en-US"/>
              </w:rPr>
              <w:t>1</w:t>
            </w:r>
            <w:r w:rsidR="00DC22CC">
              <w:rPr>
                <w:rFonts w:ascii="Times New Roman" w:hAnsi="Times New Roman" w:cs="Times New Roman"/>
                <w:bCs/>
                <w:lang w:val="en-US"/>
              </w:rPr>
              <w:t>0</w:t>
            </w:r>
          </w:p>
        </w:tc>
      </w:tr>
      <w:tr w:rsidR="00656795" w:rsidRPr="0066516E" w14:paraId="3917EC0F" w14:textId="77777777" w:rsidTr="0066516E">
        <w:trPr>
          <w:trHeight w:val="624"/>
        </w:trPr>
        <w:tc>
          <w:tcPr>
            <w:tcW w:w="357" w:type="pct"/>
            <w:tcBorders>
              <w:top w:val="single" w:sz="4" w:space="0" w:color="auto"/>
              <w:bottom w:val="single" w:sz="4" w:space="0" w:color="auto"/>
            </w:tcBorders>
            <w:shd w:val="clear" w:color="auto" w:fill="auto"/>
            <w:vAlign w:val="center"/>
          </w:tcPr>
          <w:p w14:paraId="496B4670" w14:textId="77777777" w:rsidR="00656795" w:rsidRPr="0066516E" w:rsidRDefault="00656795" w:rsidP="0066516E">
            <w:pPr>
              <w:jc w:val="center"/>
              <w:rPr>
                <w:rFonts w:ascii="Times New Roman" w:hAnsi="Times New Roman" w:cs="Times New Roman"/>
                <w:bCs/>
              </w:rPr>
            </w:pPr>
            <w:r w:rsidRPr="0066516E">
              <w:rPr>
                <w:rFonts w:ascii="Times New Roman" w:hAnsi="Times New Roman" w:cs="Times New Roman"/>
                <w:bCs/>
              </w:rPr>
              <w:t>35</w:t>
            </w:r>
          </w:p>
        </w:tc>
        <w:tc>
          <w:tcPr>
            <w:tcW w:w="4031" w:type="pct"/>
            <w:tcBorders>
              <w:top w:val="single" w:sz="4" w:space="0" w:color="auto"/>
              <w:bottom w:val="single" w:sz="4" w:space="0" w:color="auto"/>
            </w:tcBorders>
            <w:shd w:val="clear" w:color="auto" w:fill="auto"/>
            <w:vAlign w:val="center"/>
          </w:tcPr>
          <w:p w14:paraId="337A0F07" w14:textId="77777777" w:rsidR="00656795" w:rsidRPr="0066516E" w:rsidRDefault="00656795" w:rsidP="00CD7075">
            <w:pPr>
              <w:rPr>
                <w:rFonts w:ascii="Times New Roman" w:hAnsi="Times New Roman" w:cs="Times New Roman"/>
                <w:bCs/>
              </w:rPr>
            </w:pPr>
            <w:r w:rsidRPr="0066516E">
              <w:rPr>
                <w:rFonts w:ascii="Times New Roman" w:hAnsi="Times New Roman" w:cs="Times New Roman"/>
                <w:bCs/>
              </w:rPr>
              <w:t>Disclosure of funding source</w:t>
            </w:r>
          </w:p>
        </w:tc>
        <w:tc>
          <w:tcPr>
            <w:tcW w:w="612" w:type="pct"/>
            <w:tcBorders>
              <w:top w:val="single" w:sz="4" w:space="0" w:color="auto"/>
              <w:bottom w:val="single" w:sz="4" w:space="0" w:color="auto"/>
            </w:tcBorders>
            <w:shd w:val="clear" w:color="auto" w:fill="auto"/>
            <w:vAlign w:val="center"/>
          </w:tcPr>
          <w:p w14:paraId="6C9F5F4D" w14:textId="0C85DAEE" w:rsidR="00656795" w:rsidRPr="002269F4" w:rsidRDefault="002269F4" w:rsidP="00CD7075">
            <w:pPr>
              <w:rPr>
                <w:rFonts w:ascii="Times New Roman" w:hAnsi="Times New Roman" w:cs="Times New Roman"/>
                <w:bCs/>
                <w:lang w:val="en-US"/>
              </w:rPr>
            </w:pPr>
            <w:r>
              <w:rPr>
                <w:rFonts w:ascii="Times New Roman" w:hAnsi="Times New Roman" w:cs="Times New Roman"/>
                <w:bCs/>
                <w:lang w:val="en-US"/>
              </w:rPr>
              <w:t>1</w:t>
            </w:r>
            <w:r w:rsidR="00DC22CC">
              <w:rPr>
                <w:rFonts w:ascii="Times New Roman" w:hAnsi="Times New Roman" w:cs="Times New Roman"/>
                <w:bCs/>
                <w:lang w:val="en-US"/>
              </w:rPr>
              <w:t>1</w:t>
            </w:r>
          </w:p>
        </w:tc>
      </w:tr>
    </w:tbl>
    <w:p w14:paraId="05F7FF8A" w14:textId="24C87C1A" w:rsidR="004E617B" w:rsidRDefault="004E617B" w:rsidP="004E617B">
      <w:pPr>
        <w:rPr>
          <w:rFonts w:ascii="Times New Roman" w:hAnsi="Times New Roman" w:cs="Times New Roman"/>
          <w:lang w:val="en-US"/>
        </w:rPr>
      </w:pPr>
      <w:r>
        <w:rPr>
          <w:rFonts w:ascii="Times New Roman" w:hAnsi="Times New Roman" w:cs="Times New Roman"/>
          <w:b/>
          <w:bCs/>
          <w:i/>
          <w:iCs/>
          <w:lang w:val="en-US"/>
        </w:rPr>
        <w:br w:type="page"/>
      </w:r>
      <w:r w:rsidRPr="007B5D59">
        <w:rPr>
          <w:rFonts w:ascii="Times New Roman" w:hAnsi="Times New Roman" w:cs="Times New Roman"/>
          <w:b/>
          <w:bCs/>
          <w:lang w:val="en-US"/>
        </w:rPr>
        <w:lastRenderedPageBreak/>
        <w:t xml:space="preserve">Supplementary table </w:t>
      </w:r>
      <w:r>
        <w:rPr>
          <w:rFonts w:ascii="Times New Roman" w:hAnsi="Times New Roman" w:cs="Times New Roman"/>
          <w:b/>
          <w:bCs/>
          <w:noProof/>
          <w:lang w:val="en-US"/>
        </w:rPr>
        <w:t>2</w:t>
      </w:r>
      <w:r w:rsidRPr="007B5D59">
        <w:rPr>
          <w:rFonts w:ascii="Times New Roman" w:hAnsi="Times New Roman" w:cs="Times New Roman"/>
          <w:b/>
          <w:bCs/>
          <w:lang w:val="en-US"/>
        </w:rPr>
        <w:t>.</w:t>
      </w:r>
      <w:r w:rsidRPr="007B5D59">
        <w:rPr>
          <w:rFonts w:ascii="Times New Roman" w:hAnsi="Times New Roman" w:cs="Times New Roman"/>
          <w:lang w:val="en-US"/>
        </w:rPr>
        <w:t xml:space="preserve"> </w:t>
      </w:r>
      <w:r w:rsidR="00D11209" w:rsidRPr="00D11209">
        <w:rPr>
          <w:rFonts w:ascii="Times New Roman" w:hAnsi="Times New Roman" w:cs="Times New Roman"/>
          <w:lang w:val="en-US"/>
        </w:rPr>
        <w:t>The search processes</w:t>
      </w:r>
      <w:r w:rsidR="00D11209">
        <w:rPr>
          <w:rFonts w:ascii="Times New Roman" w:hAnsi="Times New Roman" w:cs="Times New Roman"/>
          <w:lang w:val="en-US"/>
        </w:rPr>
        <w:t>.</w:t>
      </w:r>
    </w:p>
    <w:p w14:paraId="32CF882E" w14:textId="77777777" w:rsidR="00D11209" w:rsidRPr="00BB4E9F" w:rsidRDefault="00D11209" w:rsidP="00D11209">
      <w:pPr>
        <w:jc w:val="center"/>
        <w:rPr>
          <w:rFonts w:ascii="Times New Roman" w:hAnsi="Times New Roman" w:cs="Times New Roman"/>
        </w:rPr>
      </w:pPr>
      <w:r w:rsidRPr="00BB4E9F">
        <w:rPr>
          <w:rFonts w:ascii="Times New Roman" w:hAnsi="Times New Roman" w:cs="Times New Roman"/>
        </w:rPr>
        <w:t>PUBMED</w:t>
      </w:r>
      <w:r>
        <w:rPr>
          <w:rFonts w:ascii="Times New Roman" w:hAnsi="Times New Roman" w:cs="Times New Roman"/>
        </w:rPr>
        <w:t xml:space="preserve"> </w:t>
      </w:r>
      <w:r>
        <w:rPr>
          <w:rFonts w:ascii="Times New Roman" w:eastAsia="等线" w:hAnsi="Times New Roman" w:cs="Times New Roman"/>
          <w:color w:val="000000"/>
        </w:rPr>
        <w:t xml:space="preserve">(Searched on: 1 </w:t>
      </w:r>
      <w:r w:rsidRPr="00CF6CD6">
        <w:rPr>
          <w:rFonts w:ascii="Times New Roman" w:eastAsia="等线" w:hAnsi="Times New Roman" w:cs="Times New Roman"/>
          <w:color w:val="000000"/>
        </w:rPr>
        <w:t>August</w:t>
      </w:r>
      <w:r>
        <w:rPr>
          <w:rFonts w:ascii="Times New Roman" w:eastAsia="等线" w:hAnsi="Times New Roman" w:cs="Times New Roman"/>
          <w:color w:val="000000"/>
        </w:rPr>
        <w:t xml:space="preserve"> 2022)</w:t>
      </w:r>
    </w:p>
    <w:tbl>
      <w:tblPr>
        <w:tblStyle w:val="a4"/>
        <w:tblW w:w="0" w:type="auto"/>
        <w:tblLook w:val="04A0" w:firstRow="1" w:lastRow="0" w:firstColumn="1" w:lastColumn="0" w:noHBand="0" w:noVBand="1"/>
      </w:tblPr>
      <w:tblGrid>
        <w:gridCol w:w="841"/>
        <w:gridCol w:w="5609"/>
        <w:gridCol w:w="989"/>
        <w:gridCol w:w="857"/>
      </w:tblGrid>
      <w:tr w:rsidR="00D11209" w14:paraId="68630971" w14:textId="77777777" w:rsidTr="002C23DA">
        <w:tc>
          <w:tcPr>
            <w:tcW w:w="841" w:type="dxa"/>
          </w:tcPr>
          <w:p w14:paraId="5EA8298C"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Search number</w:t>
            </w:r>
          </w:p>
        </w:tc>
        <w:tc>
          <w:tcPr>
            <w:tcW w:w="5609" w:type="dxa"/>
          </w:tcPr>
          <w:p w14:paraId="744EBBB8"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Query</w:t>
            </w:r>
          </w:p>
        </w:tc>
        <w:tc>
          <w:tcPr>
            <w:tcW w:w="989" w:type="dxa"/>
          </w:tcPr>
          <w:p w14:paraId="0B847636"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Results</w:t>
            </w:r>
          </w:p>
        </w:tc>
        <w:tc>
          <w:tcPr>
            <w:tcW w:w="857" w:type="dxa"/>
          </w:tcPr>
          <w:p w14:paraId="73B7AC89"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Time</w:t>
            </w:r>
          </w:p>
        </w:tc>
      </w:tr>
      <w:tr w:rsidR="00D11209" w14:paraId="495892B2" w14:textId="77777777" w:rsidTr="00D11209">
        <w:trPr>
          <w:trHeight w:val="1114"/>
        </w:trPr>
        <w:tc>
          <w:tcPr>
            <w:tcW w:w="841" w:type="dxa"/>
          </w:tcPr>
          <w:p w14:paraId="3A6E0FB0"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#1</w:t>
            </w:r>
          </w:p>
        </w:tc>
        <w:tc>
          <w:tcPr>
            <w:tcW w:w="5609" w:type="dxa"/>
          </w:tcPr>
          <w:p w14:paraId="2B5CB266"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 xml:space="preserve"> ((((Birth Weight[MeSH Terms]) OR (Infant, Extremely Low Birth Weight[MeSH Terms])) OR (Infant, Very Low Birth Weight[MeSH Terms])) OR (Infant, Low Birth Weight[MeSH Terms])) OR (Infant, Large for Gestational Age[MeSH Terms])</w:t>
            </w:r>
          </w:p>
        </w:tc>
        <w:tc>
          <w:tcPr>
            <w:tcW w:w="989" w:type="dxa"/>
          </w:tcPr>
          <w:p w14:paraId="1E34B645" w14:textId="77777777" w:rsidR="00D11209" w:rsidRPr="00BB4E9F" w:rsidRDefault="00000000" w:rsidP="002C23DA">
            <w:pPr>
              <w:jc w:val="center"/>
              <w:rPr>
                <w:rFonts w:ascii="Times New Roman" w:hAnsi="Times New Roman" w:cs="Times New Roman"/>
                <w:sz w:val="18"/>
                <w:szCs w:val="18"/>
              </w:rPr>
            </w:pPr>
            <w:hyperlink r:id="rId7" w:history="1">
              <w:r w:rsidR="00D11209" w:rsidRPr="00444F1C">
                <w:rPr>
                  <w:rFonts w:ascii="Times New Roman" w:hAnsi="Times New Roman" w:cs="Times New Roman"/>
                  <w:sz w:val="18"/>
                  <w:szCs w:val="18"/>
                </w:rPr>
                <w:t>78,112</w:t>
              </w:r>
            </w:hyperlink>
          </w:p>
        </w:tc>
        <w:tc>
          <w:tcPr>
            <w:tcW w:w="857" w:type="dxa"/>
          </w:tcPr>
          <w:p w14:paraId="674125EB"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01:41:38</w:t>
            </w:r>
          </w:p>
        </w:tc>
      </w:tr>
      <w:tr w:rsidR="00D11209" w14:paraId="3281A86A" w14:textId="77777777" w:rsidTr="00D11209">
        <w:trPr>
          <w:trHeight w:val="846"/>
        </w:trPr>
        <w:tc>
          <w:tcPr>
            <w:tcW w:w="841" w:type="dxa"/>
          </w:tcPr>
          <w:p w14:paraId="660086D6"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#2</w:t>
            </w:r>
          </w:p>
        </w:tc>
        <w:tc>
          <w:tcPr>
            <w:tcW w:w="5609" w:type="dxa"/>
          </w:tcPr>
          <w:p w14:paraId="3D41A738"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 xml:space="preserve">(((((Birth Weight) OR (Extremely Low Birth Weight)) OR (Very Low Birth Weight)) OR (Low Birth Weight)) OR (Large Gestational Age)) OR (birth characteristics) </w:t>
            </w:r>
          </w:p>
        </w:tc>
        <w:tc>
          <w:tcPr>
            <w:tcW w:w="989" w:type="dxa"/>
          </w:tcPr>
          <w:p w14:paraId="1AB8E344" w14:textId="77777777" w:rsidR="00D11209" w:rsidRPr="00BB4E9F" w:rsidRDefault="00000000" w:rsidP="002C23DA">
            <w:pPr>
              <w:jc w:val="center"/>
              <w:rPr>
                <w:rFonts w:ascii="Times New Roman" w:hAnsi="Times New Roman" w:cs="Times New Roman"/>
                <w:sz w:val="18"/>
                <w:szCs w:val="18"/>
              </w:rPr>
            </w:pPr>
            <w:hyperlink r:id="rId8" w:history="1">
              <w:r w:rsidR="00D11209" w:rsidRPr="00444F1C">
                <w:rPr>
                  <w:rFonts w:ascii="Times New Roman" w:hAnsi="Times New Roman" w:cs="Times New Roman"/>
                  <w:sz w:val="18"/>
                  <w:szCs w:val="18"/>
                </w:rPr>
                <w:t>171,605</w:t>
              </w:r>
            </w:hyperlink>
          </w:p>
        </w:tc>
        <w:tc>
          <w:tcPr>
            <w:tcW w:w="857" w:type="dxa"/>
          </w:tcPr>
          <w:p w14:paraId="41F36BF7"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01:43:24</w:t>
            </w:r>
          </w:p>
        </w:tc>
      </w:tr>
      <w:tr w:rsidR="00D11209" w14:paraId="0FBD5249" w14:textId="77777777" w:rsidTr="00D11209">
        <w:trPr>
          <w:trHeight w:val="277"/>
        </w:trPr>
        <w:tc>
          <w:tcPr>
            <w:tcW w:w="841" w:type="dxa"/>
          </w:tcPr>
          <w:p w14:paraId="3326C180"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#3</w:t>
            </w:r>
          </w:p>
        </w:tc>
        <w:tc>
          <w:tcPr>
            <w:tcW w:w="5609" w:type="dxa"/>
          </w:tcPr>
          <w:p w14:paraId="70DA20EA"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#1OR#2</w:t>
            </w:r>
          </w:p>
        </w:tc>
        <w:tc>
          <w:tcPr>
            <w:tcW w:w="989" w:type="dxa"/>
          </w:tcPr>
          <w:p w14:paraId="7B2DB3E7" w14:textId="77777777" w:rsidR="00D11209" w:rsidRPr="00BB4E9F" w:rsidRDefault="00000000" w:rsidP="002C23DA">
            <w:pPr>
              <w:jc w:val="center"/>
              <w:rPr>
                <w:rFonts w:ascii="Times New Roman" w:hAnsi="Times New Roman" w:cs="Times New Roman"/>
                <w:sz w:val="18"/>
                <w:szCs w:val="18"/>
              </w:rPr>
            </w:pPr>
            <w:hyperlink r:id="rId9" w:history="1">
              <w:r w:rsidR="00D11209" w:rsidRPr="00444F1C">
                <w:rPr>
                  <w:rFonts w:ascii="Times New Roman" w:hAnsi="Times New Roman" w:cs="Times New Roman"/>
                  <w:sz w:val="18"/>
                  <w:szCs w:val="18"/>
                </w:rPr>
                <w:t>171,605</w:t>
              </w:r>
            </w:hyperlink>
          </w:p>
        </w:tc>
        <w:tc>
          <w:tcPr>
            <w:tcW w:w="857" w:type="dxa"/>
          </w:tcPr>
          <w:p w14:paraId="235BB1B6"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01:43:41</w:t>
            </w:r>
          </w:p>
        </w:tc>
      </w:tr>
      <w:tr w:rsidR="00D11209" w14:paraId="0F551F06" w14:textId="77777777" w:rsidTr="00D11209">
        <w:trPr>
          <w:trHeight w:val="267"/>
        </w:trPr>
        <w:tc>
          <w:tcPr>
            <w:tcW w:w="841" w:type="dxa"/>
          </w:tcPr>
          <w:p w14:paraId="6D0A72B7"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#4</w:t>
            </w:r>
          </w:p>
        </w:tc>
        <w:tc>
          <w:tcPr>
            <w:tcW w:w="5609" w:type="dxa"/>
          </w:tcPr>
          <w:p w14:paraId="44DFB929"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 xml:space="preserve">Primary Ovarian Insufficiency[MeSH Terms] </w:t>
            </w:r>
          </w:p>
        </w:tc>
        <w:tc>
          <w:tcPr>
            <w:tcW w:w="989" w:type="dxa"/>
          </w:tcPr>
          <w:p w14:paraId="55CF3C46" w14:textId="77777777" w:rsidR="00D11209" w:rsidRPr="00BB4E9F" w:rsidRDefault="00000000" w:rsidP="002C23DA">
            <w:pPr>
              <w:jc w:val="center"/>
              <w:rPr>
                <w:rFonts w:ascii="Times New Roman" w:hAnsi="Times New Roman" w:cs="Times New Roman"/>
                <w:sz w:val="18"/>
                <w:szCs w:val="18"/>
              </w:rPr>
            </w:pPr>
            <w:hyperlink r:id="rId10" w:history="1">
              <w:r w:rsidR="00D11209" w:rsidRPr="00444F1C">
                <w:rPr>
                  <w:rFonts w:ascii="Times New Roman" w:hAnsi="Times New Roman" w:cs="Times New Roman"/>
                  <w:sz w:val="18"/>
                  <w:szCs w:val="18"/>
                </w:rPr>
                <w:t>3,469</w:t>
              </w:r>
            </w:hyperlink>
          </w:p>
        </w:tc>
        <w:tc>
          <w:tcPr>
            <w:tcW w:w="857" w:type="dxa"/>
          </w:tcPr>
          <w:p w14:paraId="0A48363B"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01:37:25</w:t>
            </w:r>
          </w:p>
        </w:tc>
      </w:tr>
      <w:tr w:rsidR="00D11209" w14:paraId="3BE17110" w14:textId="77777777" w:rsidTr="00D11209">
        <w:trPr>
          <w:trHeight w:val="555"/>
        </w:trPr>
        <w:tc>
          <w:tcPr>
            <w:tcW w:w="841" w:type="dxa"/>
          </w:tcPr>
          <w:p w14:paraId="4F93D563"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#5</w:t>
            </w:r>
          </w:p>
        </w:tc>
        <w:tc>
          <w:tcPr>
            <w:tcW w:w="5609" w:type="dxa"/>
          </w:tcPr>
          <w:p w14:paraId="756E173F"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 xml:space="preserve">(((Primary Ovarian Failure) OR (Premature Ovarian Failure)) OR (Premature Ovarian Insufficiency)) OR (menopause) </w:t>
            </w:r>
          </w:p>
        </w:tc>
        <w:tc>
          <w:tcPr>
            <w:tcW w:w="989" w:type="dxa"/>
          </w:tcPr>
          <w:p w14:paraId="1B7EB563" w14:textId="77777777" w:rsidR="00D11209" w:rsidRPr="00BB4E9F" w:rsidRDefault="00000000" w:rsidP="002C23DA">
            <w:pPr>
              <w:jc w:val="center"/>
              <w:rPr>
                <w:rFonts w:ascii="Times New Roman" w:hAnsi="Times New Roman" w:cs="Times New Roman"/>
                <w:sz w:val="18"/>
                <w:szCs w:val="18"/>
              </w:rPr>
            </w:pPr>
            <w:hyperlink r:id="rId11" w:history="1">
              <w:r w:rsidR="00D11209" w:rsidRPr="00444F1C">
                <w:rPr>
                  <w:rFonts w:ascii="Times New Roman" w:hAnsi="Times New Roman" w:cs="Times New Roman"/>
                  <w:sz w:val="18"/>
                  <w:szCs w:val="18"/>
                </w:rPr>
                <w:t>100,040</w:t>
              </w:r>
            </w:hyperlink>
          </w:p>
        </w:tc>
        <w:tc>
          <w:tcPr>
            <w:tcW w:w="857" w:type="dxa"/>
          </w:tcPr>
          <w:p w14:paraId="67016736"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01:38:14</w:t>
            </w:r>
          </w:p>
        </w:tc>
      </w:tr>
      <w:tr w:rsidR="00D11209" w14:paraId="1F473877" w14:textId="77777777" w:rsidTr="00D11209">
        <w:trPr>
          <w:trHeight w:val="265"/>
        </w:trPr>
        <w:tc>
          <w:tcPr>
            <w:tcW w:w="841" w:type="dxa"/>
          </w:tcPr>
          <w:p w14:paraId="52BB429C"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#6</w:t>
            </w:r>
          </w:p>
        </w:tc>
        <w:tc>
          <w:tcPr>
            <w:tcW w:w="5609" w:type="dxa"/>
          </w:tcPr>
          <w:p w14:paraId="74F745AB" w14:textId="77777777" w:rsidR="00D11209" w:rsidRPr="00BB4E9F" w:rsidRDefault="00D11209" w:rsidP="002C23DA">
            <w:pPr>
              <w:rPr>
                <w:rFonts w:ascii="Times New Roman" w:hAnsi="Times New Roman" w:cs="Times New Roman"/>
                <w:sz w:val="18"/>
                <w:szCs w:val="18"/>
              </w:rPr>
            </w:pPr>
            <w:r w:rsidRPr="00BB4E9F">
              <w:rPr>
                <w:rFonts w:ascii="Times New Roman" w:hAnsi="Times New Roman" w:cs="Times New Roman"/>
                <w:sz w:val="18"/>
                <w:szCs w:val="18"/>
              </w:rPr>
              <w:t>#4OR#5</w:t>
            </w:r>
          </w:p>
        </w:tc>
        <w:tc>
          <w:tcPr>
            <w:tcW w:w="989" w:type="dxa"/>
          </w:tcPr>
          <w:p w14:paraId="4D3899A5" w14:textId="77777777" w:rsidR="00D11209" w:rsidRPr="00BB4E9F" w:rsidRDefault="00000000" w:rsidP="002C23DA">
            <w:pPr>
              <w:jc w:val="center"/>
              <w:rPr>
                <w:rFonts w:ascii="Times New Roman" w:hAnsi="Times New Roman" w:cs="Times New Roman"/>
                <w:sz w:val="18"/>
                <w:szCs w:val="18"/>
              </w:rPr>
            </w:pPr>
            <w:hyperlink r:id="rId12" w:history="1">
              <w:r w:rsidR="00D11209" w:rsidRPr="00444F1C">
                <w:rPr>
                  <w:rFonts w:ascii="Times New Roman" w:hAnsi="Times New Roman" w:cs="Times New Roman"/>
                  <w:sz w:val="18"/>
                  <w:szCs w:val="18"/>
                </w:rPr>
                <w:t>100,040</w:t>
              </w:r>
            </w:hyperlink>
          </w:p>
        </w:tc>
        <w:tc>
          <w:tcPr>
            <w:tcW w:w="857" w:type="dxa"/>
          </w:tcPr>
          <w:p w14:paraId="0F6B37C5"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01:38:36</w:t>
            </w:r>
          </w:p>
        </w:tc>
      </w:tr>
      <w:tr w:rsidR="00D11209" w14:paraId="768D8289" w14:textId="77777777" w:rsidTr="00D11209">
        <w:trPr>
          <w:trHeight w:val="283"/>
        </w:trPr>
        <w:tc>
          <w:tcPr>
            <w:tcW w:w="841" w:type="dxa"/>
          </w:tcPr>
          <w:p w14:paraId="0A4DF40B" w14:textId="77777777" w:rsidR="00D11209" w:rsidRPr="00BB4E9F" w:rsidRDefault="00D11209" w:rsidP="002C23DA">
            <w:pPr>
              <w:jc w:val="center"/>
              <w:rPr>
                <w:rFonts w:ascii="Times New Roman" w:hAnsi="Times New Roman" w:cs="Times New Roman"/>
                <w:sz w:val="18"/>
                <w:szCs w:val="18"/>
              </w:rPr>
            </w:pPr>
            <w:r w:rsidRPr="00BB4E9F">
              <w:rPr>
                <w:rFonts w:ascii="Times New Roman" w:hAnsi="Times New Roman" w:cs="Times New Roman"/>
                <w:sz w:val="18"/>
                <w:szCs w:val="18"/>
              </w:rPr>
              <w:t>#</w:t>
            </w:r>
            <w:r>
              <w:rPr>
                <w:rFonts w:ascii="Times New Roman" w:hAnsi="Times New Roman" w:cs="Times New Roman"/>
                <w:sz w:val="18"/>
                <w:szCs w:val="18"/>
              </w:rPr>
              <w:t>7</w:t>
            </w:r>
          </w:p>
        </w:tc>
        <w:tc>
          <w:tcPr>
            <w:tcW w:w="5609" w:type="dxa"/>
          </w:tcPr>
          <w:p w14:paraId="6B97F00F" w14:textId="77777777" w:rsidR="00D11209" w:rsidRPr="00BB4E9F" w:rsidRDefault="00D11209" w:rsidP="002C23DA">
            <w:pPr>
              <w:rPr>
                <w:rFonts w:ascii="Times New Roman" w:hAnsi="Times New Roman" w:cs="Times New Roman"/>
                <w:sz w:val="18"/>
                <w:szCs w:val="18"/>
              </w:rPr>
            </w:pPr>
            <w:r w:rsidRPr="00BB4E9F">
              <w:rPr>
                <w:rFonts w:ascii="Times New Roman" w:hAnsi="Times New Roman" w:cs="Times New Roman"/>
                <w:sz w:val="18"/>
                <w:szCs w:val="18"/>
              </w:rPr>
              <w:t>#3AND#6</w:t>
            </w:r>
          </w:p>
        </w:tc>
        <w:tc>
          <w:tcPr>
            <w:tcW w:w="989" w:type="dxa"/>
          </w:tcPr>
          <w:p w14:paraId="3EE153C7" w14:textId="77777777" w:rsidR="00D11209" w:rsidRPr="00BB4E9F" w:rsidRDefault="00000000" w:rsidP="002C23DA">
            <w:pPr>
              <w:jc w:val="center"/>
              <w:rPr>
                <w:rFonts w:ascii="Times New Roman" w:hAnsi="Times New Roman" w:cs="Times New Roman"/>
                <w:sz w:val="18"/>
                <w:szCs w:val="18"/>
              </w:rPr>
            </w:pPr>
            <w:hyperlink r:id="rId13" w:history="1">
              <w:r w:rsidR="00D11209" w:rsidRPr="00444F1C">
                <w:rPr>
                  <w:rFonts w:ascii="Times New Roman" w:hAnsi="Times New Roman" w:cs="Times New Roman"/>
                  <w:sz w:val="18"/>
                  <w:szCs w:val="18"/>
                </w:rPr>
                <w:t>804</w:t>
              </w:r>
            </w:hyperlink>
          </w:p>
        </w:tc>
        <w:tc>
          <w:tcPr>
            <w:tcW w:w="857" w:type="dxa"/>
          </w:tcPr>
          <w:p w14:paraId="6557DB86" w14:textId="77777777" w:rsidR="00D11209" w:rsidRPr="00444F1C" w:rsidRDefault="00D11209" w:rsidP="002C23DA">
            <w:pPr>
              <w:rPr>
                <w:rFonts w:ascii="Times New Roman" w:hAnsi="Times New Roman" w:cs="Times New Roman"/>
                <w:sz w:val="18"/>
                <w:szCs w:val="18"/>
              </w:rPr>
            </w:pPr>
            <w:r w:rsidRPr="00444F1C">
              <w:rPr>
                <w:rFonts w:ascii="Times New Roman" w:hAnsi="Times New Roman" w:cs="Times New Roman"/>
                <w:sz w:val="18"/>
                <w:szCs w:val="18"/>
              </w:rPr>
              <w:t>01:45:17</w:t>
            </w:r>
          </w:p>
        </w:tc>
      </w:tr>
    </w:tbl>
    <w:p w14:paraId="4ECF2307" w14:textId="77777777" w:rsidR="00D11209" w:rsidRPr="004E617B" w:rsidRDefault="00D11209" w:rsidP="004E617B">
      <w:pPr>
        <w:rPr>
          <w:rFonts w:ascii="Times New Roman" w:hAnsi="Times New Roman" w:cs="Times New Roman"/>
          <w:b/>
          <w:bCs/>
          <w:i/>
          <w:iCs/>
          <w:lang w:val="en-US"/>
        </w:rPr>
      </w:pPr>
    </w:p>
    <w:p w14:paraId="47B220BD" w14:textId="1612FD0B" w:rsidR="004E617B" w:rsidRDefault="004E617B">
      <w:pPr>
        <w:rPr>
          <w:rFonts w:ascii="Times New Roman" w:hAnsi="Times New Roman" w:cs="Times New Roman"/>
          <w:b/>
          <w:bCs/>
          <w:i/>
          <w:iCs/>
          <w:lang w:val="en-US"/>
        </w:rPr>
      </w:pPr>
    </w:p>
    <w:p w14:paraId="7699BA71" w14:textId="77777777" w:rsidR="0066516E" w:rsidRDefault="0066516E">
      <w:pPr>
        <w:rPr>
          <w:rFonts w:ascii="Times New Roman" w:hAnsi="Times New Roman" w:cs="Times New Roman"/>
          <w:b/>
          <w:bCs/>
          <w:lang w:val="en-US"/>
        </w:rPr>
      </w:pPr>
    </w:p>
    <w:p w14:paraId="6BFD5411" w14:textId="04F9BF93" w:rsidR="007B5D59" w:rsidRPr="007B5D59" w:rsidRDefault="00227E66" w:rsidP="007B5D59">
      <w:pPr>
        <w:pStyle w:val="a3"/>
        <w:keepNext/>
        <w:rPr>
          <w:rFonts w:ascii="Times New Roman" w:hAnsi="Times New Roman" w:cs="Times New Roman"/>
          <w:i w:val="0"/>
          <w:iCs w:val="0"/>
          <w:color w:val="auto"/>
          <w:sz w:val="22"/>
          <w:szCs w:val="22"/>
          <w:lang w:val="en-US"/>
        </w:rPr>
      </w:pPr>
      <w:r w:rsidRPr="007B5D59">
        <w:rPr>
          <w:rFonts w:ascii="Times New Roman" w:hAnsi="Times New Roman" w:cs="Times New Roman"/>
          <w:b/>
          <w:bCs/>
          <w:i w:val="0"/>
          <w:iCs w:val="0"/>
          <w:color w:val="auto"/>
          <w:sz w:val="22"/>
          <w:szCs w:val="22"/>
          <w:lang w:val="en-US"/>
        </w:rPr>
        <w:t>Supplementary</w:t>
      </w:r>
      <w:r w:rsidR="007B5D59" w:rsidRPr="007B5D59">
        <w:rPr>
          <w:rFonts w:ascii="Times New Roman" w:hAnsi="Times New Roman" w:cs="Times New Roman"/>
          <w:b/>
          <w:bCs/>
          <w:i w:val="0"/>
          <w:iCs w:val="0"/>
          <w:color w:val="auto"/>
          <w:sz w:val="22"/>
          <w:szCs w:val="22"/>
          <w:lang w:val="en-US"/>
        </w:rPr>
        <w:t xml:space="preserve"> table </w:t>
      </w:r>
      <w:r w:rsidR="004E617B">
        <w:rPr>
          <w:rFonts w:ascii="Times New Roman" w:hAnsi="Times New Roman" w:cs="Times New Roman"/>
          <w:b/>
          <w:bCs/>
          <w:i w:val="0"/>
          <w:iCs w:val="0"/>
          <w:noProof/>
          <w:color w:val="auto"/>
          <w:sz w:val="22"/>
          <w:szCs w:val="22"/>
          <w:lang w:val="en-US"/>
        </w:rPr>
        <w:t>3</w:t>
      </w:r>
      <w:r w:rsidR="007B5D59" w:rsidRPr="007B5D59">
        <w:rPr>
          <w:rFonts w:ascii="Times New Roman" w:hAnsi="Times New Roman" w:cs="Times New Roman"/>
          <w:b/>
          <w:bCs/>
          <w:i w:val="0"/>
          <w:iCs w:val="0"/>
          <w:color w:val="auto"/>
          <w:sz w:val="22"/>
          <w:szCs w:val="22"/>
          <w:lang w:val="en-US"/>
        </w:rPr>
        <w:t>.</w:t>
      </w:r>
      <w:r w:rsidR="007B5D59" w:rsidRPr="007B5D59">
        <w:rPr>
          <w:rFonts w:ascii="Times New Roman" w:hAnsi="Times New Roman" w:cs="Times New Roman"/>
          <w:i w:val="0"/>
          <w:iCs w:val="0"/>
          <w:color w:val="auto"/>
          <w:sz w:val="22"/>
          <w:szCs w:val="22"/>
          <w:lang w:val="en-US"/>
        </w:rPr>
        <w:t xml:space="preserve"> Quality assessment</w:t>
      </w:r>
      <w:r w:rsidR="007B155B">
        <w:rPr>
          <w:rFonts w:ascii="Times New Roman" w:hAnsi="Times New Roman" w:cs="Times New Roman"/>
          <w:i w:val="0"/>
          <w:iCs w:val="0"/>
          <w:color w:val="auto"/>
          <w:sz w:val="22"/>
          <w:szCs w:val="22"/>
          <w:lang w:val="en-US"/>
        </w:rPr>
        <w:t xml:space="preserve"> </w:t>
      </w:r>
      <w:r w:rsidR="007B5D59" w:rsidRPr="007B5D59">
        <w:rPr>
          <w:rFonts w:ascii="Times New Roman" w:hAnsi="Times New Roman" w:cs="Times New Roman"/>
          <w:i w:val="0"/>
          <w:iCs w:val="0"/>
          <w:color w:val="auto"/>
          <w:sz w:val="22"/>
          <w:szCs w:val="22"/>
          <w:lang w:val="en-US"/>
        </w:rPr>
        <w:t xml:space="preserve">(Newcastle-Ottawa Scale </w:t>
      </w:r>
      <w:r w:rsidR="008F47E4">
        <w:rPr>
          <w:rFonts w:ascii="Times New Roman" w:hAnsi="Times New Roman" w:cs="Times New Roman"/>
          <w:i w:val="0"/>
          <w:iCs w:val="0"/>
          <w:color w:val="auto"/>
          <w:sz w:val="22"/>
          <w:szCs w:val="22"/>
          <w:lang w:val="en-US"/>
        </w:rPr>
        <w:t>[</w:t>
      </w:r>
      <w:r w:rsidR="007B5D59" w:rsidRPr="007B5D59">
        <w:rPr>
          <w:rFonts w:ascii="Times New Roman" w:hAnsi="Times New Roman" w:cs="Times New Roman"/>
          <w:i w:val="0"/>
          <w:iCs w:val="0"/>
          <w:color w:val="auto"/>
          <w:sz w:val="22"/>
          <w:szCs w:val="22"/>
          <w:lang w:val="en-US"/>
        </w:rPr>
        <w:t>NOS</w:t>
      </w:r>
      <w:r w:rsidR="008F47E4">
        <w:rPr>
          <w:rFonts w:ascii="Times New Roman" w:hAnsi="Times New Roman" w:cs="Times New Roman"/>
          <w:i w:val="0"/>
          <w:iCs w:val="0"/>
          <w:color w:val="auto"/>
          <w:sz w:val="22"/>
          <w:szCs w:val="22"/>
          <w:lang w:val="en-US"/>
        </w:rPr>
        <w:t>])</w:t>
      </w:r>
      <w:r w:rsidR="0066516E">
        <w:rPr>
          <w:rFonts w:ascii="Times New Roman" w:hAnsi="Times New Roman" w:cs="Times New Roman"/>
          <w:i w:val="0"/>
          <w:iCs w:val="0"/>
          <w:color w:val="auto"/>
          <w:sz w:val="22"/>
          <w:szCs w:val="22"/>
          <w:lang w:val="en-US"/>
        </w:rPr>
        <w:t>.</w:t>
      </w:r>
    </w:p>
    <w:tbl>
      <w:tblPr>
        <w:tblStyle w:val="a4"/>
        <w:tblW w:w="14850" w:type="dxa"/>
        <w:tblInd w:w="-714" w:type="dxa"/>
        <w:tblBorders>
          <w:top w:val="single" w:sz="8"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0"/>
        <w:gridCol w:w="850"/>
        <w:gridCol w:w="851"/>
        <w:gridCol w:w="850"/>
        <w:gridCol w:w="1276"/>
        <w:gridCol w:w="1134"/>
        <w:gridCol w:w="850"/>
        <w:gridCol w:w="1134"/>
        <w:gridCol w:w="993"/>
        <w:gridCol w:w="5772"/>
      </w:tblGrid>
      <w:tr w:rsidR="00397493" w14:paraId="644C11F6" w14:textId="77777777" w:rsidTr="00397493">
        <w:trPr>
          <w:trHeight w:val="348"/>
        </w:trPr>
        <w:tc>
          <w:tcPr>
            <w:tcW w:w="1140" w:type="dxa"/>
            <w:tcBorders>
              <w:top w:val="single" w:sz="8" w:space="0" w:color="auto"/>
              <w:left w:val="nil"/>
              <w:bottom w:val="single" w:sz="4" w:space="0" w:color="auto"/>
              <w:right w:val="nil"/>
            </w:tcBorders>
            <w:hideMark/>
          </w:tcPr>
          <w:p w14:paraId="3AB68D25" w14:textId="77777777" w:rsidR="00397493" w:rsidRDefault="00397493" w:rsidP="002C23DA">
            <w:pPr>
              <w:rPr>
                <w:rFonts w:ascii="Times New Roman" w:hAnsi="Times New Roman" w:cs="Times New Roman"/>
              </w:rPr>
            </w:pPr>
            <w:r>
              <w:rPr>
                <w:rFonts w:ascii="Times New Roman" w:hAnsi="Times New Roman" w:cs="Times New Roman"/>
              </w:rPr>
              <w:t>Studies</w:t>
            </w:r>
          </w:p>
        </w:tc>
        <w:tc>
          <w:tcPr>
            <w:tcW w:w="850" w:type="dxa"/>
            <w:tcBorders>
              <w:top w:val="single" w:sz="8" w:space="0" w:color="auto"/>
              <w:left w:val="nil"/>
              <w:bottom w:val="single" w:sz="4" w:space="0" w:color="auto"/>
              <w:right w:val="nil"/>
            </w:tcBorders>
            <w:hideMark/>
          </w:tcPr>
          <w:p w14:paraId="0851A3FB" w14:textId="77777777" w:rsidR="00397493" w:rsidRDefault="00397493" w:rsidP="002C23DA">
            <w:pPr>
              <w:rPr>
                <w:rFonts w:ascii="Times New Roman" w:hAnsi="Times New Roman" w:cs="Times New Roman"/>
              </w:rPr>
            </w:pPr>
            <w:r>
              <w:rPr>
                <w:rFonts w:ascii="Times New Roman" w:hAnsi="Times New Roman" w:cs="Times New Roman"/>
              </w:rPr>
              <w:t>Representativeness of the exposed cohort</w:t>
            </w:r>
          </w:p>
        </w:tc>
        <w:tc>
          <w:tcPr>
            <w:tcW w:w="851" w:type="dxa"/>
            <w:tcBorders>
              <w:top w:val="single" w:sz="8" w:space="0" w:color="auto"/>
              <w:left w:val="nil"/>
              <w:bottom w:val="single" w:sz="4" w:space="0" w:color="auto"/>
              <w:right w:val="nil"/>
            </w:tcBorders>
            <w:hideMark/>
          </w:tcPr>
          <w:p w14:paraId="3F0C7800" w14:textId="77777777" w:rsidR="00397493" w:rsidRDefault="00397493" w:rsidP="002C23DA">
            <w:pPr>
              <w:rPr>
                <w:rFonts w:ascii="Times New Roman" w:hAnsi="Times New Roman" w:cs="Times New Roman"/>
              </w:rPr>
            </w:pPr>
            <w:r>
              <w:rPr>
                <w:rFonts w:ascii="Times New Roman" w:hAnsi="Times New Roman" w:cs="Times New Roman"/>
              </w:rPr>
              <w:t>Selection of non-exposed cohort</w:t>
            </w:r>
          </w:p>
        </w:tc>
        <w:tc>
          <w:tcPr>
            <w:tcW w:w="850" w:type="dxa"/>
            <w:tcBorders>
              <w:top w:val="single" w:sz="8" w:space="0" w:color="auto"/>
              <w:left w:val="nil"/>
              <w:bottom w:val="single" w:sz="4" w:space="0" w:color="auto"/>
              <w:right w:val="nil"/>
            </w:tcBorders>
            <w:hideMark/>
          </w:tcPr>
          <w:p w14:paraId="5C646B18" w14:textId="77777777" w:rsidR="00397493" w:rsidRDefault="00397493" w:rsidP="002C23DA">
            <w:pPr>
              <w:rPr>
                <w:rFonts w:ascii="Times New Roman" w:hAnsi="Times New Roman" w:cs="Times New Roman"/>
              </w:rPr>
            </w:pPr>
            <w:r>
              <w:rPr>
                <w:rFonts w:ascii="Times New Roman" w:hAnsi="Times New Roman" w:cs="Times New Roman"/>
              </w:rPr>
              <w:t>Ascertainment of exposure factor</w:t>
            </w:r>
          </w:p>
        </w:tc>
        <w:tc>
          <w:tcPr>
            <w:tcW w:w="1276" w:type="dxa"/>
            <w:tcBorders>
              <w:top w:val="single" w:sz="8" w:space="0" w:color="auto"/>
              <w:left w:val="nil"/>
              <w:bottom w:val="single" w:sz="4" w:space="0" w:color="auto"/>
              <w:right w:val="nil"/>
            </w:tcBorders>
            <w:hideMark/>
          </w:tcPr>
          <w:p w14:paraId="136D626B" w14:textId="77777777" w:rsidR="00397493" w:rsidRDefault="00397493" w:rsidP="002C23DA">
            <w:pPr>
              <w:rPr>
                <w:rFonts w:ascii="Times New Roman" w:hAnsi="Times New Roman" w:cs="Times New Roman"/>
              </w:rPr>
            </w:pPr>
            <w:r>
              <w:rPr>
                <w:rFonts w:ascii="Times New Roman" w:hAnsi="Times New Roman" w:cs="Times New Roman"/>
              </w:rPr>
              <w:t>Demonstration that outcome of interest was not present at start of study</w:t>
            </w:r>
          </w:p>
        </w:tc>
        <w:tc>
          <w:tcPr>
            <w:tcW w:w="1134" w:type="dxa"/>
            <w:tcBorders>
              <w:top w:val="single" w:sz="8" w:space="0" w:color="auto"/>
              <w:left w:val="nil"/>
              <w:bottom w:val="single" w:sz="4" w:space="0" w:color="auto"/>
              <w:right w:val="nil"/>
            </w:tcBorders>
            <w:hideMark/>
          </w:tcPr>
          <w:p w14:paraId="66656F85" w14:textId="77777777" w:rsidR="00397493" w:rsidRDefault="00397493" w:rsidP="002C23DA">
            <w:pPr>
              <w:rPr>
                <w:rFonts w:ascii="Times New Roman" w:hAnsi="Times New Roman" w:cs="Times New Roman"/>
              </w:rPr>
            </w:pPr>
            <w:r>
              <w:rPr>
                <w:rFonts w:ascii="Times New Roman" w:hAnsi="Times New Roman" w:cs="Times New Roman"/>
              </w:rPr>
              <w:t>Comparability of cohorts on the basis of the design or analysis (</w:t>
            </w:r>
            <w:bookmarkStart w:id="0" w:name="OLE_LINK2"/>
            <w:r>
              <w:rPr>
                <w:rFonts w:ascii="Segoe UI Symbol" w:eastAsiaTheme="minorHAnsi" w:hAnsi="Segoe UI Symbol" w:cs="Segoe UI Symbol"/>
              </w:rPr>
              <w:t>★★</w:t>
            </w:r>
            <w:bookmarkEnd w:id="0"/>
            <w:r>
              <w:rPr>
                <w:rFonts w:ascii="Times New Roman" w:hAnsi="Times New Roman" w:cs="Times New Roman"/>
              </w:rPr>
              <w:t>)</w:t>
            </w:r>
          </w:p>
        </w:tc>
        <w:tc>
          <w:tcPr>
            <w:tcW w:w="850" w:type="dxa"/>
            <w:tcBorders>
              <w:top w:val="single" w:sz="8" w:space="0" w:color="auto"/>
              <w:left w:val="nil"/>
              <w:bottom w:val="single" w:sz="4" w:space="0" w:color="auto"/>
              <w:right w:val="nil"/>
            </w:tcBorders>
            <w:hideMark/>
          </w:tcPr>
          <w:p w14:paraId="5C743A8D" w14:textId="77777777" w:rsidR="00397493" w:rsidRDefault="00397493" w:rsidP="002C23DA">
            <w:pPr>
              <w:rPr>
                <w:rFonts w:ascii="Times New Roman" w:hAnsi="Times New Roman" w:cs="Times New Roman"/>
              </w:rPr>
            </w:pPr>
            <w:r>
              <w:rPr>
                <w:rFonts w:ascii="Times New Roman" w:hAnsi="Times New Roman" w:cs="Times New Roman"/>
              </w:rPr>
              <w:t>Evaluation of outcome</w:t>
            </w:r>
          </w:p>
        </w:tc>
        <w:tc>
          <w:tcPr>
            <w:tcW w:w="1134" w:type="dxa"/>
            <w:tcBorders>
              <w:top w:val="single" w:sz="8" w:space="0" w:color="auto"/>
              <w:left w:val="nil"/>
              <w:bottom w:val="single" w:sz="4" w:space="0" w:color="auto"/>
              <w:right w:val="nil"/>
            </w:tcBorders>
            <w:hideMark/>
          </w:tcPr>
          <w:p w14:paraId="71F70903" w14:textId="77777777" w:rsidR="00397493" w:rsidRDefault="00397493" w:rsidP="002C23DA">
            <w:pPr>
              <w:rPr>
                <w:rFonts w:ascii="Times New Roman" w:hAnsi="Times New Roman" w:cs="Times New Roman"/>
              </w:rPr>
            </w:pPr>
            <w:bookmarkStart w:id="1" w:name="OLE_LINK3"/>
            <w:r>
              <w:rPr>
                <w:rFonts w:ascii="Times New Roman" w:hAnsi="Times New Roman" w:cs="Times New Roman"/>
              </w:rPr>
              <w:t>Was follow-up long enough for outcomes to occur</w:t>
            </w:r>
            <w:bookmarkEnd w:id="1"/>
          </w:p>
        </w:tc>
        <w:tc>
          <w:tcPr>
            <w:tcW w:w="993" w:type="dxa"/>
            <w:tcBorders>
              <w:top w:val="single" w:sz="8" w:space="0" w:color="auto"/>
              <w:left w:val="nil"/>
              <w:bottom w:val="single" w:sz="4" w:space="0" w:color="auto"/>
              <w:right w:val="nil"/>
            </w:tcBorders>
            <w:hideMark/>
          </w:tcPr>
          <w:p w14:paraId="2D21B778" w14:textId="77777777" w:rsidR="00397493" w:rsidRDefault="00397493" w:rsidP="002C23DA">
            <w:pPr>
              <w:rPr>
                <w:rFonts w:ascii="Times New Roman" w:hAnsi="Times New Roman" w:cs="Times New Roman"/>
              </w:rPr>
            </w:pPr>
            <w:r>
              <w:rPr>
                <w:rFonts w:ascii="Times New Roman" w:hAnsi="Times New Roman" w:cs="Times New Roman"/>
              </w:rPr>
              <w:t>A</w:t>
            </w:r>
            <w:r>
              <w:rPr>
                <w:rFonts w:ascii="Times New Roman" w:hAnsi="Times New Roman" w:cs="Times New Roman"/>
                <w:szCs w:val="24"/>
              </w:rPr>
              <w:t>dequacy of follow-up of cohorts</w:t>
            </w:r>
          </w:p>
        </w:tc>
        <w:tc>
          <w:tcPr>
            <w:tcW w:w="5772" w:type="dxa"/>
            <w:tcBorders>
              <w:top w:val="single" w:sz="8" w:space="0" w:color="auto"/>
              <w:left w:val="nil"/>
              <w:bottom w:val="single" w:sz="4" w:space="0" w:color="auto"/>
              <w:right w:val="nil"/>
            </w:tcBorders>
            <w:hideMark/>
          </w:tcPr>
          <w:p w14:paraId="01884858" w14:textId="77777777" w:rsidR="00397493" w:rsidRDefault="00397493" w:rsidP="002C23DA">
            <w:pPr>
              <w:rPr>
                <w:rFonts w:ascii="Times New Roman" w:hAnsi="Times New Roman" w:cs="Times New Roman"/>
              </w:rPr>
            </w:pPr>
            <w:r>
              <w:rPr>
                <w:rFonts w:ascii="Times New Roman" w:hAnsi="Times New Roman" w:cs="Times New Roman"/>
              </w:rPr>
              <w:t>Quality Scores</w:t>
            </w:r>
          </w:p>
        </w:tc>
      </w:tr>
      <w:tr w:rsidR="00397493" w14:paraId="4188682B" w14:textId="77777777" w:rsidTr="00397493">
        <w:trPr>
          <w:trHeight w:val="468"/>
        </w:trPr>
        <w:tc>
          <w:tcPr>
            <w:tcW w:w="1140" w:type="dxa"/>
            <w:tcBorders>
              <w:top w:val="single" w:sz="4" w:space="0" w:color="auto"/>
              <w:left w:val="nil"/>
              <w:bottom w:val="nil"/>
              <w:right w:val="nil"/>
            </w:tcBorders>
            <w:hideMark/>
          </w:tcPr>
          <w:p w14:paraId="5559FAD6" w14:textId="77777777" w:rsidR="00397493" w:rsidRDefault="00397493" w:rsidP="002C23DA">
            <w:pPr>
              <w:rPr>
                <w:rFonts w:ascii="Times New Roman" w:hAnsi="Times New Roman" w:cs="Times New Roman"/>
              </w:rPr>
            </w:pPr>
            <w:r w:rsidRPr="00813136">
              <w:rPr>
                <w:rFonts w:ascii="Times New Roman" w:hAnsi="Times New Roman" w:cs="Times New Roman"/>
              </w:rPr>
              <w:t>Sarah E. Tom</w:t>
            </w:r>
            <w:r>
              <w:rPr>
                <w:rFonts w:ascii="Times New Roman" w:hAnsi="Times New Roman" w:cs="Times New Roman"/>
              </w:rPr>
              <w:t xml:space="preserve"> </w:t>
            </w:r>
            <w:r w:rsidRPr="00884FEA">
              <w:rPr>
                <w:rFonts w:ascii="Times New Roman" w:hAnsi="Times New Roman" w:cs="Times New Roman"/>
              </w:rPr>
              <w:t>2010</w:t>
            </w:r>
          </w:p>
        </w:tc>
        <w:tc>
          <w:tcPr>
            <w:tcW w:w="850" w:type="dxa"/>
            <w:tcBorders>
              <w:top w:val="single" w:sz="4" w:space="0" w:color="auto"/>
              <w:left w:val="nil"/>
              <w:bottom w:val="nil"/>
              <w:right w:val="nil"/>
            </w:tcBorders>
            <w:hideMark/>
          </w:tcPr>
          <w:p w14:paraId="77F8BB55"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851" w:type="dxa"/>
            <w:tcBorders>
              <w:top w:val="single" w:sz="4" w:space="0" w:color="auto"/>
              <w:left w:val="nil"/>
              <w:bottom w:val="nil"/>
              <w:right w:val="nil"/>
            </w:tcBorders>
            <w:hideMark/>
          </w:tcPr>
          <w:p w14:paraId="1C3792AF" w14:textId="77777777" w:rsidR="00397493" w:rsidRDefault="00397493" w:rsidP="002C23DA">
            <w:pPr>
              <w:rPr>
                <w:rFonts w:ascii="Times New Roman" w:hAnsi="Times New Roman" w:cs="Times New Roman"/>
              </w:rPr>
            </w:pPr>
            <w:bookmarkStart w:id="2" w:name="OLE_LINK1"/>
            <w:r>
              <w:rPr>
                <w:rFonts w:ascii="Times New Roman" w:hAnsi="Times New Roman" w:cs="Times New Roman" w:hint="eastAsia"/>
              </w:rPr>
              <w:t>★</w:t>
            </w:r>
            <w:bookmarkEnd w:id="2"/>
          </w:p>
        </w:tc>
        <w:tc>
          <w:tcPr>
            <w:tcW w:w="850" w:type="dxa"/>
            <w:tcBorders>
              <w:top w:val="single" w:sz="4" w:space="0" w:color="auto"/>
              <w:left w:val="nil"/>
              <w:bottom w:val="nil"/>
              <w:right w:val="nil"/>
            </w:tcBorders>
            <w:hideMark/>
          </w:tcPr>
          <w:p w14:paraId="1B02FF25"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276" w:type="dxa"/>
            <w:tcBorders>
              <w:top w:val="single" w:sz="4" w:space="0" w:color="auto"/>
              <w:left w:val="nil"/>
              <w:bottom w:val="nil"/>
              <w:right w:val="nil"/>
            </w:tcBorders>
            <w:hideMark/>
          </w:tcPr>
          <w:p w14:paraId="5D02F16D" w14:textId="77777777" w:rsidR="00397493" w:rsidRDefault="00397493" w:rsidP="002C23DA">
            <w:pPr>
              <w:rPr>
                <w:rFonts w:ascii="Times New Roman" w:hAnsi="Times New Roman" w:cs="Times New Roman"/>
              </w:rPr>
            </w:pPr>
            <w:bookmarkStart w:id="3" w:name="OLE_LINK5"/>
            <w:r>
              <w:rPr>
                <w:rFonts w:ascii="Times New Roman" w:hAnsi="Times New Roman" w:cs="Times New Roman" w:hint="eastAsia"/>
              </w:rPr>
              <w:t>★</w:t>
            </w:r>
            <w:bookmarkEnd w:id="3"/>
          </w:p>
        </w:tc>
        <w:tc>
          <w:tcPr>
            <w:tcW w:w="1134" w:type="dxa"/>
            <w:tcBorders>
              <w:top w:val="single" w:sz="4" w:space="0" w:color="auto"/>
              <w:left w:val="nil"/>
              <w:bottom w:val="nil"/>
              <w:right w:val="nil"/>
            </w:tcBorders>
            <w:hideMark/>
          </w:tcPr>
          <w:p w14:paraId="54F4CB46"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0" w:type="dxa"/>
            <w:tcBorders>
              <w:top w:val="single" w:sz="4" w:space="0" w:color="auto"/>
              <w:left w:val="nil"/>
              <w:bottom w:val="nil"/>
              <w:right w:val="nil"/>
            </w:tcBorders>
            <w:hideMark/>
          </w:tcPr>
          <w:p w14:paraId="4E270CC1"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134" w:type="dxa"/>
            <w:tcBorders>
              <w:top w:val="single" w:sz="4" w:space="0" w:color="auto"/>
              <w:left w:val="nil"/>
              <w:bottom w:val="nil"/>
              <w:right w:val="nil"/>
            </w:tcBorders>
            <w:hideMark/>
          </w:tcPr>
          <w:p w14:paraId="4B21172A" w14:textId="77777777" w:rsidR="00397493" w:rsidRDefault="00397493" w:rsidP="002C23DA">
            <w:pPr>
              <w:rPr>
                <w:rFonts w:ascii="Times New Roman" w:hAnsi="Times New Roman" w:cs="Times New Roman"/>
              </w:rPr>
            </w:pPr>
            <w:bookmarkStart w:id="4" w:name="OLE_LINK6"/>
            <w:r>
              <w:rPr>
                <w:rFonts w:ascii="Times New Roman" w:hAnsi="Times New Roman" w:cs="Times New Roman" w:hint="eastAsia"/>
              </w:rPr>
              <w:t>★</w:t>
            </w:r>
            <w:bookmarkEnd w:id="4"/>
          </w:p>
        </w:tc>
        <w:tc>
          <w:tcPr>
            <w:tcW w:w="993" w:type="dxa"/>
            <w:tcBorders>
              <w:top w:val="single" w:sz="4" w:space="0" w:color="auto"/>
              <w:left w:val="nil"/>
              <w:bottom w:val="nil"/>
              <w:right w:val="nil"/>
            </w:tcBorders>
            <w:hideMark/>
          </w:tcPr>
          <w:p w14:paraId="4F8271EF"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5772" w:type="dxa"/>
            <w:tcBorders>
              <w:top w:val="single" w:sz="4" w:space="0" w:color="auto"/>
              <w:left w:val="nil"/>
              <w:bottom w:val="nil"/>
              <w:right w:val="nil"/>
            </w:tcBorders>
            <w:hideMark/>
          </w:tcPr>
          <w:p w14:paraId="5A59C932" w14:textId="77777777" w:rsidR="00397493" w:rsidRDefault="00397493" w:rsidP="002C23DA">
            <w:pPr>
              <w:rPr>
                <w:rFonts w:ascii="Times New Roman" w:hAnsi="Times New Roman" w:cs="Times New Roman"/>
              </w:rPr>
            </w:pPr>
            <w:r>
              <w:rPr>
                <w:rFonts w:ascii="Times New Roman" w:hAnsi="Times New Roman" w:cs="Times New Roman"/>
              </w:rPr>
              <w:t>8</w:t>
            </w:r>
          </w:p>
        </w:tc>
      </w:tr>
      <w:tr w:rsidR="00397493" w14:paraId="2EEEDBEB" w14:textId="77777777" w:rsidTr="00397493">
        <w:trPr>
          <w:trHeight w:val="408"/>
        </w:trPr>
        <w:tc>
          <w:tcPr>
            <w:tcW w:w="1140" w:type="dxa"/>
            <w:tcBorders>
              <w:top w:val="nil"/>
              <w:left w:val="nil"/>
              <w:bottom w:val="nil"/>
              <w:right w:val="nil"/>
            </w:tcBorders>
          </w:tcPr>
          <w:p w14:paraId="29110DC4" w14:textId="77777777" w:rsidR="00397493" w:rsidRPr="00884FEA" w:rsidRDefault="00397493" w:rsidP="002C23DA">
            <w:pPr>
              <w:rPr>
                <w:rFonts w:ascii="Times New Roman" w:hAnsi="Times New Roman" w:cs="Times New Roman"/>
              </w:rPr>
            </w:pPr>
            <w:r w:rsidRPr="00813136">
              <w:rPr>
                <w:rFonts w:ascii="Times New Roman" w:hAnsi="Times New Roman" w:cs="Times New Roman"/>
              </w:rPr>
              <w:t>R Langton</w:t>
            </w:r>
            <w:r w:rsidRPr="00884FEA">
              <w:rPr>
                <w:rFonts w:ascii="Times New Roman" w:hAnsi="Times New Roman" w:cs="Times New Roman"/>
              </w:rPr>
              <w:t xml:space="preserve"> 2022</w:t>
            </w:r>
          </w:p>
        </w:tc>
        <w:tc>
          <w:tcPr>
            <w:tcW w:w="850" w:type="dxa"/>
            <w:tcBorders>
              <w:top w:val="nil"/>
              <w:left w:val="nil"/>
              <w:bottom w:val="nil"/>
              <w:right w:val="nil"/>
            </w:tcBorders>
          </w:tcPr>
          <w:p w14:paraId="0E49F15F"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851" w:type="dxa"/>
            <w:tcBorders>
              <w:top w:val="nil"/>
              <w:left w:val="nil"/>
              <w:bottom w:val="nil"/>
              <w:right w:val="nil"/>
            </w:tcBorders>
          </w:tcPr>
          <w:p w14:paraId="45BD82D5"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850" w:type="dxa"/>
            <w:tcBorders>
              <w:top w:val="nil"/>
              <w:left w:val="nil"/>
              <w:bottom w:val="nil"/>
              <w:right w:val="nil"/>
            </w:tcBorders>
          </w:tcPr>
          <w:p w14:paraId="1250FD7F"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1276" w:type="dxa"/>
            <w:tcBorders>
              <w:top w:val="nil"/>
              <w:left w:val="nil"/>
              <w:bottom w:val="nil"/>
              <w:right w:val="nil"/>
            </w:tcBorders>
          </w:tcPr>
          <w:p w14:paraId="4819BBFD"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134" w:type="dxa"/>
            <w:tcBorders>
              <w:top w:val="nil"/>
              <w:left w:val="nil"/>
              <w:bottom w:val="nil"/>
              <w:right w:val="nil"/>
            </w:tcBorders>
          </w:tcPr>
          <w:p w14:paraId="1E4DC45C"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0" w:type="dxa"/>
            <w:tcBorders>
              <w:top w:val="nil"/>
              <w:left w:val="nil"/>
              <w:bottom w:val="nil"/>
              <w:right w:val="nil"/>
            </w:tcBorders>
          </w:tcPr>
          <w:p w14:paraId="2872C308"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1134" w:type="dxa"/>
            <w:tcBorders>
              <w:top w:val="nil"/>
              <w:left w:val="nil"/>
              <w:bottom w:val="nil"/>
              <w:right w:val="nil"/>
            </w:tcBorders>
          </w:tcPr>
          <w:p w14:paraId="55B0D9EE"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993" w:type="dxa"/>
            <w:tcBorders>
              <w:top w:val="nil"/>
              <w:left w:val="nil"/>
              <w:bottom w:val="nil"/>
              <w:right w:val="nil"/>
            </w:tcBorders>
          </w:tcPr>
          <w:p w14:paraId="7CA558FF"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5772" w:type="dxa"/>
            <w:tcBorders>
              <w:top w:val="nil"/>
              <w:left w:val="nil"/>
              <w:bottom w:val="nil"/>
              <w:right w:val="nil"/>
            </w:tcBorders>
          </w:tcPr>
          <w:p w14:paraId="6E543129" w14:textId="77777777" w:rsidR="00397493" w:rsidRDefault="00397493" w:rsidP="002C23DA">
            <w:pPr>
              <w:rPr>
                <w:rFonts w:ascii="Times New Roman" w:hAnsi="Times New Roman" w:cs="Times New Roman"/>
              </w:rPr>
            </w:pPr>
            <w:r>
              <w:rPr>
                <w:rFonts w:ascii="Times New Roman" w:hAnsi="Times New Roman" w:cs="Times New Roman"/>
              </w:rPr>
              <w:t>7</w:t>
            </w:r>
          </w:p>
        </w:tc>
      </w:tr>
      <w:tr w:rsidR="00397493" w14:paraId="6182F61E" w14:textId="77777777" w:rsidTr="00397493">
        <w:trPr>
          <w:trHeight w:val="408"/>
        </w:trPr>
        <w:tc>
          <w:tcPr>
            <w:tcW w:w="1140" w:type="dxa"/>
            <w:tcBorders>
              <w:top w:val="nil"/>
              <w:left w:val="nil"/>
              <w:bottom w:val="nil"/>
              <w:right w:val="nil"/>
            </w:tcBorders>
            <w:hideMark/>
          </w:tcPr>
          <w:p w14:paraId="1C77A11D" w14:textId="77777777" w:rsidR="00397493" w:rsidRDefault="00397493" w:rsidP="002C23DA">
            <w:pPr>
              <w:rPr>
                <w:rFonts w:ascii="Times New Roman" w:hAnsi="Times New Roman" w:cs="Times New Roman"/>
              </w:rPr>
            </w:pPr>
            <w:r w:rsidRPr="00813136">
              <w:rPr>
                <w:rFonts w:ascii="Times New Roman" w:hAnsi="Times New Roman" w:cs="Times New Roman"/>
              </w:rPr>
              <w:t>Sydsjö</w:t>
            </w:r>
            <w:r w:rsidRPr="00884FEA">
              <w:rPr>
                <w:rFonts w:ascii="Times New Roman" w:hAnsi="Times New Roman" w:cs="Times New Roman" w:hint="eastAsia"/>
              </w:rPr>
              <w:t xml:space="preserve"> 20</w:t>
            </w:r>
            <w:r>
              <w:rPr>
                <w:rFonts w:ascii="Times New Roman" w:hAnsi="Times New Roman" w:cs="Times New Roman"/>
              </w:rPr>
              <w:t>20</w:t>
            </w:r>
          </w:p>
        </w:tc>
        <w:tc>
          <w:tcPr>
            <w:tcW w:w="850" w:type="dxa"/>
            <w:tcBorders>
              <w:top w:val="nil"/>
              <w:left w:val="nil"/>
              <w:bottom w:val="nil"/>
              <w:right w:val="nil"/>
            </w:tcBorders>
          </w:tcPr>
          <w:p w14:paraId="346C87BD"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1" w:type="dxa"/>
            <w:tcBorders>
              <w:top w:val="nil"/>
              <w:left w:val="nil"/>
              <w:bottom w:val="nil"/>
              <w:right w:val="nil"/>
            </w:tcBorders>
          </w:tcPr>
          <w:p w14:paraId="42A02BF6"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0" w:type="dxa"/>
            <w:tcBorders>
              <w:top w:val="nil"/>
              <w:left w:val="nil"/>
              <w:bottom w:val="nil"/>
              <w:right w:val="nil"/>
            </w:tcBorders>
          </w:tcPr>
          <w:p w14:paraId="15C34F17"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1276" w:type="dxa"/>
            <w:tcBorders>
              <w:top w:val="nil"/>
              <w:left w:val="nil"/>
              <w:bottom w:val="nil"/>
              <w:right w:val="nil"/>
            </w:tcBorders>
          </w:tcPr>
          <w:p w14:paraId="00BDED37"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134" w:type="dxa"/>
            <w:tcBorders>
              <w:top w:val="nil"/>
              <w:left w:val="nil"/>
              <w:bottom w:val="nil"/>
              <w:right w:val="nil"/>
            </w:tcBorders>
          </w:tcPr>
          <w:p w14:paraId="114211E1"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0" w:type="dxa"/>
            <w:tcBorders>
              <w:top w:val="nil"/>
              <w:left w:val="nil"/>
              <w:bottom w:val="nil"/>
              <w:right w:val="nil"/>
            </w:tcBorders>
          </w:tcPr>
          <w:p w14:paraId="2EB48F60"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134" w:type="dxa"/>
            <w:tcBorders>
              <w:top w:val="nil"/>
              <w:left w:val="nil"/>
              <w:bottom w:val="nil"/>
              <w:right w:val="nil"/>
            </w:tcBorders>
          </w:tcPr>
          <w:p w14:paraId="5FED226A"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993" w:type="dxa"/>
            <w:tcBorders>
              <w:top w:val="nil"/>
              <w:left w:val="nil"/>
              <w:bottom w:val="nil"/>
              <w:right w:val="nil"/>
            </w:tcBorders>
          </w:tcPr>
          <w:p w14:paraId="274E181C"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5772" w:type="dxa"/>
            <w:tcBorders>
              <w:top w:val="nil"/>
              <w:left w:val="nil"/>
              <w:bottom w:val="nil"/>
              <w:right w:val="nil"/>
            </w:tcBorders>
          </w:tcPr>
          <w:p w14:paraId="79FFB300" w14:textId="77777777" w:rsidR="00397493" w:rsidRDefault="00397493" w:rsidP="002C23DA">
            <w:pPr>
              <w:rPr>
                <w:rFonts w:ascii="Times New Roman" w:hAnsi="Times New Roman" w:cs="Times New Roman"/>
              </w:rPr>
            </w:pPr>
            <w:r>
              <w:rPr>
                <w:rFonts w:ascii="Times New Roman" w:hAnsi="Times New Roman" w:cs="Times New Roman"/>
              </w:rPr>
              <w:t>9</w:t>
            </w:r>
          </w:p>
        </w:tc>
      </w:tr>
      <w:tr w:rsidR="00397493" w14:paraId="3BCFF559" w14:textId="77777777" w:rsidTr="00397493">
        <w:trPr>
          <w:trHeight w:val="408"/>
        </w:trPr>
        <w:tc>
          <w:tcPr>
            <w:tcW w:w="1140" w:type="dxa"/>
            <w:tcBorders>
              <w:top w:val="nil"/>
              <w:left w:val="nil"/>
              <w:bottom w:val="nil"/>
              <w:right w:val="nil"/>
            </w:tcBorders>
          </w:tcPr>
          <w:p w14:paraId="7828C51F" w14:textId="77777777" w:rsidR="00397493" w:rsidRPr="00884FEA" w:rsidRDefault="00397493" w:rsidP="002C23DA">
            <w:pPr>
              <w:rPr>
                <w:rFonts w:ascii="Times New Roman" w:hAnsi="Times New Roman" w:cs="Times New Roman"/>
              </w:rPr>
            </w:pPr>
            <w:r w:rsidRPr="00813136">
              <w:rPr>
                <w:rFonts w:ascii="Times New Roman" w:hAnsi="Times New Roman" w:cs="Times New Roman"/>
              </w:rPr>
              <w:t>S. Sadrzadeh</w:t>
            </w:r>
            <w:r w:rsidRPr="00884FEA">
              <w:rPr>
                <w:rFonts w:ascii="Times New Roman" w:hAnsi="Times New Roman" w:cs="Times New Roman" w:hint="eastAsia"/>
              </w:rPr>
              <w:t xml:space="preserve"> 20</w:t>
            </w:r>
            <w:r>
              <w:rPr>
                <w:rFonts w:ascii="Times New Roman" w:hAnsi="Times New Roman" w:cs="Times New Roman"/>
              </w:rPr>
              <w:t>17</w:t>
            </w:r>
          </w:p>
        </w:tc>
        <w:tc>
          <w:tcPr>
            <w:tcW w:w="850" w:type="dxa"/>
            <w:tcBorders>
              <w:top w:val="nil"/>
              <w:left w:val="nil"/>
              <w:bottom w:val="nil"/>
              <w:right w:val="nil"/>
            </w:tcBorders>
          </w:tcPr>
          <w:p w14:paraId="4F1F2980"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1" w:type="dxa"/>
            <w:tcBorders>
              <w:top w:val="nil"/>
              <w:left w:val="nil"/>
              <w:bottom w:val="nil"/>
              <w:right w:val="nil"/>
            </w:tcBorders>
          </w:tcPr>
          <w:p w14:paraId="7987FB6C"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850" w:type="dxa"/>
            <w:tcBorders>
              <w:top w:val="nil"/>
              <w:left w:val="nil"/>
              <w:bottom w:val="nil"/>
              <w:right w:val="nil"/>
            </w:tcBorders>
          </w:tcPr>
          <w:p w14:paraId="70C55BF6"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1276" w:type="dxa"/>
            <w:tcBorders>
              <w:top w:val="nil"/>
              <w:left w:val="nil"/>
              <w:bottom w:val="nil"/>
              <w:right w:val="nil"/>
            </w:tcBorders>
          </w:tcPr>
          <w:p w14:paraId="5E65E4C7"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1134" w:type="dxa"/>
            <w:tcBorders>
              <w:top w:val="nil"/>
              <w:left w:val="nil"/>
              <w:bottom w:val="nil"/>
              <w:right w:val="nil"/>
            </w:tcBorders>
          </w:tcPr>
          <w:p w14:paraId="06067C3D" w14:textId="77777777" w:rsidR="00397493" w:rsidRDefault="00397493" w:rsidP="002C23DA">
            <w:pPr>
              <w:rPr>
                <w:rFonts w:ascii="Segoe UI Symbol" w:eastAsiaTheme="minorHAnsi" w:hAnsi="Segoe UI Symbol" w:cs="Segoe UI Symbol"/>
              </w:rPr>
            </w:pPr>
            <w:r>
              <w:rPr>
                <w:rFonts w:ascii="Segoe UI Symbol" w:eastAsiaTheme="minorHAnsi" w:hAnsi="Segoe UI Symbol" w:cs="Segoe UI Symbol"/>
              </w:rPr>
              <w:t>★</w:t>
            </w:r>
          </w:p>
        </w:tc>
        <w:tc>
          <w:tcPr>
            <w:tcW w:w="850" w:type="dxa"/>
            <w:tcBorders>
              <w:top w:val="nil"/>
              <w:left w:val="nil"/>
              <w:bottom w:val="nil"/>
              <w:right w:val="nil"/>
            </w:tcBorders>
          </w:tcPr>
          <w:p w14:paraId="41D8F0C0"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1134" w:type="dxa"/>
            <w:tcBorders>
              <w:top w:val="nil"/>
              <w:left w:val="nil"/>
              <w:bottom w:val="nil"/>
              <w:right w:val="nil"/>
            </w:tcBorders>
          </w:tcPr>
          <w:p w14:paraId="3A98BF41"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993" w:type="dxa"/>
            <w:tcBorders>
              <w:top w:val="nil"/>
              <w:left w:val="nil"/>
              <w:bottom w:val="nil"/>
              <w:right w:val="nil"/>
            </w:tcBorders>
          </w:tcPr>
          <w:p w14:paraId="10EE01B9"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5772" w:type="dxa"/>
            <w:tcBorders>
              <w:top w:val="nil"/>
              <w:left w:val="nil"/>
              <w:bottom w:val="nil"/>
              <w:right w:val="nil"/>
            </w:tcBorders>
          </w:tcPr>
          <w:p w14:paraId="15C4D945" w14:textId="77777777" w:rsidR="00397493" w:rsidRDefault="00397493" w:rsidP="002C23DA">
            <w:pPr>
              <w:rPr>
                <w:rFonts w:ascii="Times New Roman" w:hAnsi="Times New Roman" w:cs="Times New Roman"/>
              </w:rPr>
            </w:pPr>
            <w:r>
              <w:rPr>
                <w:rFonts w:ascii="Times New Roman" w:hAnsi="Times New Roman" w:cs="Times New Roman"/>
              </w:rPr>
              <w:t>4</w:t>
            </w:r>
          </w:p>
        </w:tc>
      </w:tr>
      <w:tr w:rsidR="00397493" w14:paraId="781221CF" w14:textId="77777777" w:rsidTr="00397493">
        <w:trPr>
          <w:trHeight w:val="408"/>
        </w:trPr>
        <w:tc>
          <w:tcPr>
            <w:tcW w:w="1140" w:type="dxa"/>
            <w:tcBorders>
              <w:top w:val="nil"/>
              <w:left w:val="nil"/>
              <w:bottom w:val="single" w:sz="4" w:space="0" w:color="auto"/>
              <w:right w:val="nil"/>
            </w:tcBorders>
          </w:tcPr>
          <w:p w14:paraId="34042389" w14:textId="77777777" w:rsidR="00397493" w:rsidRPr="00884FEA" w:rsidRDefault="00397493" w:rsidP="002C23DA">
            <w:pPr>
              <w:rPr>
                <w:rFonts w:ascii="Times New Roman" w:hAnsi="Times New Roman" w:cs="Times New Roman"/>
              </w:rPr>
            </w:pPr>
            <w:r w:rsidRPr="00813136">
              <w:rPr>
                <w:rFonts w:ascii="Times New Roman" w:hAnsi="Times New Roman" w:cs="Times New Roman"/>
              </w:rPr>
              <w:t>K Bjelland</w:t>
            </w:r>
            <w:r>
              <w:rPr>
                <w:rFonts w:ascii="Times New Roman" w:hAnsi="Times New Roman" w:cs="Times New Roman"/>
              </w:rPr>
              <w:t xml:space="preserve"> 2020</w:t>
            </w:r>
          </w:p>
        </w:tc>
        <w:tc>
          <w:tcPr>
            <w:tcW w:w="850" w:type="dxa"/>
            <w:tcBorders>
              <w:top w:val="nil"/>
              <w:left w:val="nil"/>
              <w:bottom w:val="single" w:sz="4" w:space="0" w:color="auto"/>
              <w:right w:val="nil"/>
            </w:tcBorders>
          </w:tcPr>
          <w:p w14:paraId="1DD40E32"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1" w:type="dxa"/>
            <w:tcBorders>
              <w:top w:val="nil"/>
              <w:left w:val="nil"/>
              <w:bottom w:val="single" w:sz="4" w:space="0" w:color="auto"/>
              <w:right w:val="nil"/>
            </w:tcBorders>
          </w:tcPr>
          <w:p w14:paraId="6B315C51" w14:textId="77777777" w:rsidR="00397493" w:rsidRDefault="00397493" w:rsidP="002C23DA">
            <w:pPr>
              <w:rPr>
                <w:rFonts w:ascii="Times New Roman" w:hAnsi="Times New Roman" w:cs="Times New Roman"/>
              </w:rPr>
            </w:pPr>
            <w:r>
              <w:rPr>
                <w:rFonts w:ascii="Segoe UI Symbol" w:eastAsiaTheme="minorHAnsi" w:hAnsi="Segoe UI Symbol" w:cs="Segoe UI Symbol"/>
              </w:rPr>
              <w:t>★</w:t>
            </w:r>
          </w:p>
        </w:tc>
        <w:tc>
          <w:tcPr>
            <w:tcW w:w="850" w:type="dxa"/>
            <w:tcBorders>
              <w:top w:val="nil"/>
              <w:left w:val="nil"/>
              <w:bottom w:val="single" w:sz="4" w:space="0" w:color="auto"/>
              <w:right w:val="nil"/>
            </w:tcBorders>
          </w:tcPr>
          <w:p w14:paraId="5FAF8C8E"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1276" w:type="dxa"/>
            <w:tcBorders>
              <w:top w:val="nil"/>
              <w:left w:val="nil"/>
              <w:bottom w:val="single" w:sz="4" w:space="0" w:color="auto"/>
              <w:right w:val="nil"/>
            </w:tcBorders>
          </w:tcPr>
          <w:p w14:paraId="6CB00A9C"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1134" w:type="dxa"/>
            <w:tcBorders>
              <w:top w:val="nil"/>
              <w:left w:val="nil"/>
              <w:bottom w:val="single" w:sz="4" w:space="0" w:color="auto"/>
              <w:right w:val="nil"/>
            </w:tcBorders>
          </w:tcPr>
          <w:p w14:paraId="3893F982" w14:textId="77777777" w:rsidR="00397493" w:rsidRDefault="00397493" w:rsidP="002C23DA">
            <w:pPr>
              <w:rPr>
                <w:rFonts w:ascii="Segoe UI Symbol" w:eastAsiaTheme="minorHAnsi" w:hAnsi="Segoe UI Symbol" w:cs="Segoe UI Symbol"/>
              </w:rPr>
            </w:pPr>
            <w:r>
              <w:rPr>
                <w:rFonts w:ascii="Segoe UI Symbol" w:eastAsiaTheme="minorHAnsi" w:hAnsi="Segoe UI Symbol" w:cs="Segoe UI Symbol"/>
              </w:rPr>
              <w:t>★★</w:t>
            </w:r>
          </w:p>
        </w:tc>
        <w:tc>
          <w:tcPr>
            <w:tcW w:w="850" w:type="dxa"/>
            <w:tcBorders>
              <w:top w:val="nil"/>
              <w:left w:val="nil"/>
              <w:bottom w:val="single" w:sz="4" w:space="0" w:color="auto"/>
              <w:right w:val="nil"/>
            </w:tcBorders>
          </w:tcPr>
          <w:p w14:paraId="1FD7CD5D" w14:textId="77777777" w:rsidR="00397493" w:rsidRDefault="00397493" w:rsidP="002C23DA">
            <w:pPr>
              <w:rPr>
                <w:rFonts w:ascii="Times New Roman" w:hAnsi="Times New Roman" w:cs="Times New Roman"/>
              </w:rPr>
            </w:pPr>
            <w:r>
              <w:rPr>
                <w:rFonts w:asciiTheme="minorEastAsia" w:hAnsiTheme="minorEastAsia" w:cs="Segoe UI Symbol" w:hint="eastAsia"/>
              </w:rPr>
              <w:t>×</w:t>
            </w:r>
          </w:p>
        </w:tc>
        <w:tc>
          <w:tcPr>
            <w:tcW w:w="1134" w:type="dxa"/>
            <w:tcBorders>
              <w:top w:val="nil"/>
              <w:left w:val="nil"/>
              <w:bottom w:val="single" w:sz="4" w:space="0" w:color="auto"/>
              <w:right w:val="nil"/>
            </w:tcBorders>
          </w:tcPr>
          <w:p w14:paraId="34EE3A29"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993" w:type="dxa"/>
            <w:tcBorders>
              <w:top w:val="nil"/>
              <w:left w:val="nil"/>
              <w:bottom w:val="single" w:sz="4" w:space="0" w:color="auto"/>
              <w:right w:val="nil"/>
            </w:tcBorders>
          </w:tcPr>
          <w:p w14:paraId="3239F469" w14:textId="77777777" w:rsidR="00397493" w:rsidRDefault="00397493" w:rsidP="002C23DA">
            <w:pPr>
              <w:rPr>
                <w:rFonts w:ascii="Times New Roman" w:hAnsi="Times New Roman" w:cs="Times New Roman"/>
              </w:rPr>
            </w:pPr>
            <w:r>
              <w:rPr>
                <w:rFonts w:ascii="Times New Roman" w:hAnsi="Times New Roman" w:cs="Times New Roman" w:hint="eastAsia"/>
              </w:rPr>
              <w:t>★</w:t>
            </w:r>
          </w:p>
        </w:tc>
        <w:tc>
          <w:tcPr>
            <w:tcW w:w="5772" w:type="dxa"/>
            <w:tcBorders>
              <w:top w:val="nil"/>
              <w:left w:val="nil"/>
              <w:bottom w:val="single" w:sz="4" w:space="0" w:color="auto"/>
              <w:right w:val="nil"/>
            </w:tcBorders>
          </w:tcPr>
          <w:p w14:paraId="74623EDA" w14:textId="77777777" w:rsidR="00397493" w:rsidRDefault="00397493" w:rsidP="002C23DA">
            <w:pPr>
              <w:rPr>
                <w:rFonts w:ascii="Times New Roman" w:hAnsi="Times New Roman" w:cs="Times New Roman"/>
              </w:rPr>
            </w:pPr>
            <w:r>
              <w:rPr>
                <w:rFonts w:ascii="Times New Roman" w:hAnsi="Times New Roman" w:cs="Times New Roman"/>
              </w:rPr>
              <w:t>7</w:t>
            </w:r>
          </w:p>
        </w:tc>
      </w:tr>
    </w:tbl>
    <w:p w14:paraId="6AA802B3" w14:textId="77777777" w:rsidR="00397493" w:rsidRDefault="00397493" w:rsidP="00397493">
      <w:pPr>
        <w:rPr>
          <w:rFonts w:ascii="Times New Roman" w:hAnsi="Times New Roman" w:cs="Times New Roman"/>
        </w:rPr>
      </w:pPr>
      <w:r>
        <w:rPr>
          <w:rFonts w:ascii="Times New Roman" w:hAnsi="Times New Roman" w:cs="Times New Roman"/>
        </w:rPr>
        <w:t>Notes: “</w:t>
      </w:r>
      <w:r>
        <w:rPr>
          <w:rFonts w:ascii="Segoe UI Symbol" w:eastAsiaTheme="minorHAnsi" w:hAnsi="Segoe UI Symbol" w:cs="Segoe UI Symbol"/>
        </w:rPr>
        <w:t>★</w:t>
      </w:r>
      <w:r>
        <w:rPr>
          <w:rFonts w:ascii="Times New Roman" w:hAnsi="Times New Roman" w:cs="Times New Roman"/>
        </w:rPr>
        <w:t>” represents 1 point, “×” represents 0 point, and “—” represents uncertain points.</w:t>
      </w:r>
    </w:p>
    <w:p w14:paraId="4A7C7AA6" w14:textId="77777777" w:rsidR="00397493" w:rsidRDefault="00397493" w:rsidP="00397493">
      <w:pPr>
        <w:rPr>
          <w:rFonts w:ascii="Times New Roman" w:hAnsi="Times New Roman" w:cs="Times New Roman"/>
        </w:rPr>
      </w:pPr>
      <w:r>
        <w:rPr>
          <w:rFonts w:ascii="Times New Roman" w:hAnsi="Times New Roman" w:cs="Times New Roman"/>
        </w:rPr>
        <w:t>Abbreviation: NOS, Newcastle–Ottawa Scale.</w:t>
      </w:r>
    </w:p>
    <w:p w14:paraId="0BF2FF8D" w14:textId="77777777" w:rsidR="004E617B" w:rsidRPr="00C31788" w:rsidRDefault="004E617B" w:rsidP="00397493">
      <w:pPr>
        <w:rPr>
          <w:rFonts w:ascii="Times New Roman" w:hAnsi="Times New Roman" w:cs="Times New Roman"/>
        </w:rPr>
      </w:pPr>
    </w:p>
    <w:p w14:paraId="391F75CF" w14:textId="1BE39541" w:rsidR="00DA3396" w:rsidRPr="00DA3396" w:rsidRDefault="00BC1495" w:rsidP="00DA3396">
      <w:pPr>
        <w:pStyle w:val="a3"/>
        <w:keepNext/>
        <w:rPr>
          <w:rFonts w:ascii="Times New Roman" w:hAnsi="Times New Roman" w:cs="Times New Roman"/>
          <w:i w:val="0"/>
          <w:iCs w:val="0"/>
          <w:color w:val="auto"/>
          <w:sz w:val="22"/>
          <w:szCs w:val="22"/>
          <w:lang w:val="en-US"/>
        </w:rPr>
      </w:pPr>
      <w:r w:rsidRPr="007B5D59">
        <w:rPr>
          <w:rFonts w:ascii="Times New Roman" w:hAnsi="Times New Roman" w:cs="Times New Roman"/>
          <w:b/>
          <w:bCs/>
          <w:i w:val="0"/>
          <w:iCs w:val="0"/>
          <w:color w:val="auto"/>
          <w:sz w:val="22"/>
          <w:szCs w:val="22"/>
          <w:lang w:val="en-US"/>
        </w:rPr>
        <w:lastRenderedPageBreak/>
        <w:t>Supplementary</w:t>
      </w:r>
      <w:r w:rsidRPr="00DA3396">
        <w:rPr>
          <w:rFonts w:ascii="Times New Roman" w:hAnsi="Times New Roman" w:cs="Times New Roman"/>
          <w:b/>
          <w:bCs/>
          <w:i w:val="0"/>
          <w:iCs w:val="0"/>
          <w:color w:val="auto"/>
          <w:sz w:val="22"/>
          <w:szCs w:val="22"/>
          <w:lang w:val="en-US"/>
        </w:rPr>
        <w:t xml:space="preserve"> </w:t>
      </w:r>
      <w:r w:rsidR="00DA3396" w:rsidRPr="00DA3396">
        <w:rPr>
          <w:rFonts w:ascii="Times New Roman" w:hAnsi="Times New Roman" w:cs="Times New Roman"/>
          <w:b/>
          <w:bCs/>
          <w:i w:val="0"/>
          <w:iCs w:val="0"/>
          <w:color w:val="auto"/>
          <w:sz w:val="22"/>
          <w:szCs w:val="22"/>
          <w:lang w:val="en-US"/>
        </w:rPr>
        <w:t xml:space="preserve">table </w:t>
      </w:r>
      <w:r w:rsidR="00DC22CC">
        <w:rPr>
          <w:rFonts w:ascii="Times New Roman" w:hAnsi="Times New Roman" w:cs="Times New Roman"/>
          <w:b/>
          <w:bCs/>
          <w:i w:val="0"/>
          <w:iCs w:val="0"/>
          <w:noProof/>
          <w:color w:val="auto"/>
          <w:sz w:val="22"/>
          <w:szCs w:val="22"/>
          <w:lang w:val="en-US"/>
        </w:rPr>
        <w:t>4</w:t>
      </w:r>
      <w:r w:rsidR="00DA3396" w:rsidRPr="00DA3396">
        <w:rPr>
          <w:rFonts w:ascii="Times New Roman" w:hAnsi="Times New Roman" w:cs="Times New Roman"/>
          <w:b/>
          <w:bCs/>
          <w:i w:val="0"/>
          <w:iCs w:val="0"/>
          <w:color w:val="auto"/>
          <w:sz w:val="22"/>
          <w:szCs w:val="22"/>
          <w:lang w:val="en-US"/>
        </w:rPr>
        <w:t>.</w:t>
      </w:r>
      <w:r w:rsidR="00DA3396" w:rsidRPr="00DA3396">
        <w:rPr>
          <w:rFonts w:ascii="Times New Roman" w:hAnsi="Times New Roman" w:cs="Times New Roman"/>
          <w:i w:val="0"/>
          <w:iCs w:val="0"/>
          <w:color w:val="auto"/>
          <w:sz w:val="22"/>
          <w:szCs w:val="22"/>
          <w:lang w:val="en-US"/>
        </w:rPr>
        <w:t xml:space="preserve"> Reasons for study exclusion</w:t>
      </w:r>
      <w:r w:rsidR="00227E66">
        <w:rPr>
          <w:rFonts w:ascii="Times New Roman" w:hAnsi="Times New Roman" w:cs="Times New Roman"/>
          <w:i w:val="0"/>
          <w:iCs w:val="0"/>
          <w:color w:val="auto"/>
          <w:sz w:val="22"/>
          <w:szCs w:val="22"/>
          <w:lang w:val="en-US"/>
        </w:rPr>
        <w:t>.</w:t>
      </w:r>
    </w:p>
    <w:p w14:paraId="37E8184D" w14:textId="5DF9233A" w:rsidR="00DA3396" w:rsidRPr="00DA3396" w:rsidRDefault="00DA3396">
      <w:pPr>
        <w:rPr>
          <w:rFonts w:ascii="Times New Roman" w:hAnsi="Times New Roman" w:cs="Times New Roman"/>
          <w:sz w:val="18"/>
          <w:szCs w:val="18"/>
          <w:lang w:val="en-US"/>
        </w:rPr>
      </w:pPr>
    </w:p>
    <w:tbl>
      <w:tblPr>
        <w:tblStyle w:val="a4"/>
        <w:tblW w:w="879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18"/>
        <w:gridCol w:w="1276"/>
        <w:gridCol w:w="3685"/>
        <w:gridCol w:w="1319"/>
      </w:tblGrid>
      <w:tr w:rsidR="00DA3396" w:rsidRPr="00227E66" w14:paraId="5C198AED" w14:textId="77777777" w:rsidTr="00227E66">
        <w:tc>
          <w:tcPr>
            <w:tcW w:w="2518" w:type="dxa"/>
            <w:shd w:val="clear" w:color="auto" w:fill="auto"/>
          </w:tcPr>
          <w:p w14:paraId="1CA7900B" w14:textId="77777777" w:rsidR="00DA3396" w:rsidRPr="00227E66" w:rsidRDefault="00DA3396" w:rsidP="00DA3396">
            <w:pPr>
              <w:spacing w:after="160" w:line="259" w:lineRule="auto"/>
              <w:rPr>
                <w:rFonts w:ascii="Times New Roman" w:hAnsi="Times New Roman" w:cs="Times New Roman"/>
                <w:b/>
                <w:bCs/>
                <w:lang w:val="en-US"/>
              </w:rPr>
            </w:pPr>
            <w:r w:rsidRPr="00227E66">
              <w:rPr>
                <w:rFonts w:ascii="Times New Roman" w:hAnsi="Times New Roman" w:cs="Times New Roman"/>
                <w:b/>
                <w:bCs/>
                <w:lang w:val="en-US"/>
              </w:rPr>
              <w:t>Study</w:t>
            </w:r>
          </w:p>
        </w:tc>
        <w:tc>
          <w:tcPr>
            <w:tcW w:w="1276" w:type="dxa"/>
            <w:shd w:val="clear" w:color="auto" w:fill="auto"/>
          </w:tcPr>
          <w:p w14:paraId="634DBE26" w14:textId="77777777" w:rsidR="00DA3396" w:rsidRPr="00227E66" w:rsidRDefault="00DA3396" w:rsidP="00227E66">
            <w:pPr>
              <w:spacing w:after="160" w:line="259" w:lineRule="auto"/>
              <w:jc w:val="center"/>
              <w:rPr>
                <w:rFonts w:ascii="Times New Roman" w:hAnsi="Times New Roman" w:cs="Times New Roman"/>
                <w:b/>
                <w:bCs/>
                <w:lang w:val="en-US"/>
              </w:rPr>
            </w:pPr>
            <w:r w:rsidRPr="00227E66">
              <w:rPr>
                <w:rFonts w:ascii="Times New Roman" w:hAnsi="Times New Roman" w:cs="Times New Roman"/>
                <w:b/>
                <w:bCs/>
                <w:lang w:val="en-US"/>
              </w:rPr>
              <w:t>Year</w:t>
            </w:r>
          </w:p>
        </w:tc>
        <w:tc>
          <w:tcPr>
            <w:tcW w:w="3685" w:type="dxa"/>
            <w:shd w:val="clear" w:color="auto" w:fill="auto"/>
          </w:tcPr>
          <w:p w14:paraId="3884B4F0" w14:textId="77777777" w:rsidR="00DA3396" w:rsidRPr="00227E66" w:rsidRDefault="00DA3396" w:rsidP="00227E66">
            <w:pPr>
              <w:spacing w:after="160" w:line="259" w:lineRule="auto"/>
              <w:jc w:val="center"/>
              <w:rPr>
                <w:rFonts w:ascii="Times New Roman" w:hAnsi="Times New Roman" w:cs="Times New Roman"/>
                <w:b/>
                <w:bCs/>
                <w:lang w:val="en-US"/>
              </w:rPr>
            </w:pPr>
            <w:r w:rsidRPr="00227E66">
              <w:rPr>
                <w:rFonts w:ascii="Times New Roman" w:hAnsi="Times New Roman" w:cs="Times New Roman"/>
                <w:b/>
                <w:bCs/>
                <w:lang w:val="en-US"/>
              </w:rPr>
              <w:t>Reason for exclusion</w:t>
            </w:r>
          </w:p>
        </w:tc>
        <w:tc>
          <w:tcPr>
            <w:tcW w:w="1319" w:type="dxa"/>
            <w:shd w:val="clear" w:color="auto" w:fill="auto"/>
          </w:tcPr>
          <w:p w14:paraId="561E1BB3" w14:textId="77777777" w:rsidR="00DA3396" w:rsidRPr="00227E66" w:rsidRDefault="00DA3396" w:rsidP="00227E66">
            <w:pPr>
              <w:spacing w:after="160" w:line="259" w:lineRule="auto"/>
              <w:jc w:val="center"/>
              <w:rPr>
                <w:rFonts w:ascii="Times New Roman" w:hAnsi="Times New Roman" w:cs="Times New Roman"/>
                <w:b/>
                <w:bCs/>
                <w:lang w:val="en-US"/>
              </w:rPr>
            </w:pPr>
            <w:r w:rsidRPr="00227E66">
              <w:rPr>
                <w:rFonts w:ascii="Times New Roman" w:hAnsi="Times New Roman" w:cs="Times New Roman"/>
                <w:b/>
                <w:bCs/>
                <w:lang w:val="en-US"/>
              </w:rPr>
              <w:t>Number of studies</w:t>
            </w:r>
          </w:p>
        </w:tc>
      </w:tr>
      <w:tr w:rsidR="00DA3396" w:rsidRPr="00227E66" w14:paraId="265E35DB" w14:textId="77777777" w:rsidTr="00227E66">
        <w:trPr>
          <w:trHeight w:val="454"/>
        </w:trPr>
        <w:tc>
          <w:tcPr>
            <w:tcW w:w="2518" w:type="dxa"/>
            <w:shd w:val="clear" w:color="auto" w:fill="auto"/>
          </w:tcPr>
          <w:p w14:paraId="5AF38B53" w14:textId="148F8858" w:rsidR="00DA3396" w:rsidRPr="00227E66" w:rsidRDefault="00EC5517" w:rsidP="00DA3396">
            <w:pPr>
              <w:spacing w:after="160" w:line="259" w:lineRule="auto"/>
              <w:rPr>
                <w:rFonts w:ascii="Times New Roman" w:hAnsi="Times New Roman" w:cs="Times New Roman"/>
                <w:lang w:val="en-US"/>
              </w:rPr>
            </w:pPr>
            <w:r w:rsidRPr="00BC1495">
              <w:rPr>
                <w:rFonts w:ascii="Times New Roman" w:hAnsi="Times New Roman" w:cs="Times New Roman"/>
                <w:lang w:val="en-US"/>
              </w:rPr>
              <w:t>Treloar SA</w:t>
            </w:r>
            <w:r w:rsidR="00DA3396" w:rsidRPr="00BC1495">
              <w:rPr>
                <w:rFonts w:ascii="Times New Roman" w:hAnsi="Times New Roman" w:cs="Times New Roman"/>
                <w:lang w:val="en-US"/>
              </w:rPr>
              <w:t xml:space="preserve">, </w:t>
            </w:r>
            <w:r w:rsidR="00227E66" w:rsidRPr="00BC1495">
              <w:rPr>
                <w:rFonts w:ascii="Times New Roman" w:hAnsi="Times New Roman" w:cs="Times New Roman"/>
                <w:lang w:val="en-US"/>
              </w:rPr>
              <w:t>et al.</w:t>
            </w:r>
            <w:r w:rsidR="00F55AEA" w:rsidRPr="00BC1495">
              <w:rPr>
                <w:rFonts w:ascii="Times New Roman" w:hAnsi="Times New Roman" w:cs="Times New Roman"/>
                <w:lang w:val="en-US"/>
              </w:rPr>
              <w:t xml:space="preserve"> </w:t>
            </w:r>
            <w:r w:rsidR="00F55AEA" w:rsidRPr="00BC1495">
              <w:rPr>
                <w:rFonts w:ascii="Times New Roman" w:hAnsi="Times New Roman" w:cs="Times New Roman"/>
                <w:noProof/>
                <w:lang w:val="en-US"/>
              </w:rPr>
              <w:t>(1)</w:t>
            </w:r>
          </w:p>
        </w:tc>
        <w:tc>
          <w:tcPr>
            <w:tcW w:w="1276" w:type="dxa"/>
            <w:shd w:val="clear" w:color="auto" w:fill="auto"/>
          </w:tcPr>
          <w:p w14:paraId="4C34D834" w14:textId="54D77F60" w:rsidR="00DA3396" w:rsidRPr="00227E66" w:rsidRDefault="00EC5517"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2000</w:t>
            </w:r>
          </w:p>
        </w:tc>
        <w:tc>
          <w:tcPr>
            <w:tcW w:w="3685" w:type="dxa"/>
            <w:vMerge w:val="restart"/>
            <w:shd w:val="clear" w:color="auto" w:fill="auto"/>
            <w:vAlign w:val="center"/>
          </w:tcPr>
          <w:p w14:paraId="101124BE" w14:textId="423E5CFC" w:rsidR="00DA3396" w:rsidRPr="00227E66" w:rsidRDefault="00A73161" w:rsidP="00227E66">
            <w:pPr>
              <w:spacing w:after="160" w:line="259" w:lineRule="auto"/>
              <w:jc w:val="center"/>
              <w:rPr>
                <w:rFonts w:ascii="Times New Roman" w:hAnsi="Times New Roman" w:cs="Times New Roman"/>
                <w:lang w:val="en-US"/>
              </w:rPr>
            </w:pPr>
            <w:bookmarkStart w:id="5" w:name="_Hlk144800860"/>
            <w:r w:rsidRPr="00227E66">
              <w:rPr>
                <w:rFonts w:ascii="Times New Roman" w:hAnsi="Times New Roman" w:cs="Times New Roman"/>
                <w:lang w:val="en-US"/>
              </w:rPr>
              <w:t>Wrong outcome</w:t>
            </w:r>
            <w:bookmarkEnd w:id="5"/>
          </w:p>
        </w:tc>
        <w:tc>
          <w:tcPr>
            <w:tcW w:w="1319" w:type="dxa"/>
            <w:vMerge w:val="restart"/>
            <w:shd w:val="clear" w:color="auto" w:fill="auto"/>
            <w:vAlign w:val="center"/>
          </w:tcPr>
          <w:p w14:paraId="0792D0BA" w14:textId="18A4A808" w:rsidR="00DA3396" w:rsidRPr="00227E66" w:rsidRDefault="00BC1495"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9</w:t>
            </w:r>
          </w:p>
        </w:tc>
      </w:tr>
      <w:tr w:rsidR="00DA3396" w:rsidRPr="00227E66" w14:paraId="5EADB080" w14:textId="77777777" w:rsidTr="00227E66">
        <w:trPr>
          <w:trHeight w:val="454"/>
        </w:trPr>
        <w:tc>
          <w:tcPr>
            <w:tcW w:w="2518" w:type="dxa"/>
            <w:shd w:val="clear" w:color="auto" w:fill="auto"/>
          </w:tcPr>
          <w:p w14:paraId="0744D493" w14:textId="315933EC" w:rsidR="00DA3396" w:rsidRPr="00227E66" w:rsidRDefault="00A82B25" w:rsidP="00DA3396">
            <w:pPr>
              <w:spacing w:after="160" w:line="259" w:lineRule="auto"/>
              <w:rPr>
                <w:rFonts w:ascii="Times New Roman" w:hAnsi="Times New Roman" w:cs="Times New Roman"/>
                <w:lang w:val="en-US"/>
              </w:rPr>
            </w:pPr>
            <w:r w:rsidRPr="00A82B25">
              <w:rPr>
                <w:rFonts w:ascii="Times New Roman" w:hAnsi="Times New Roman" w:cs="Times New Roman"/>
                <w:lang w:val="en-US"/>
              </w:rPr>
              <w:t>R Hardy</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F55AEA" w:rsidRPr="00227E66">
              <w:rPr>
                <w:rFonts w:ascii="Times New Roman" w:hAnsi="Times New Roman" w:cs="Times New Roman"/>
                <w:lang w:val="en-US"/>
              </w:rPr>
              <w:t xml:space="preserve"> </w:t>
            </w:r>
            <w:r w:rsidR="00F55AEA" w:rsidRPr="00227E66">
              <w:rPr>
                <w:rFonts w:ascii="Times New Roman" w:hAnsi="Times New Roman" w:cs="Times New Roman"/>
                <w:noProof/>
                <w:lang w:val="en-US"/>
              </w:rPr>
              <w:t>(2)</w:t>
            </w:r>
          </w:p>
        </w:tc>
        <w:tc>
          <w:tcPr>
            <w:tcW w:w="1276" w:type="dxa"/>
            <w:shd w:val="clear" w:color="auto" w:fill="auto"/>
          </w:tcPr>
          <w:p w14:paraId="769BBFD9" w14:textId="3430BC8E"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w:t>
            </w:r>
            <w:r w:rsidR="00A82B25">
              <w:rPr>
                <w:rFonts w:ascii="Times New Roman" w:hAnsi="Times New Roman" w:cs="Times New Roman"/>
                <w:lang w:val="en-US"/>
              </w:rPr>
              <w:t>02</w:t>
            </w:r>
          </w:p>
        </w:tc>
        <w:tc>
          <w:tcPr>
            <w:tcW w:w="3685" w:type="dxa"/>
            <w:vMerge/>
            <w:shd w:val="clear" w:color="auto" w:fill="auto"/>
            <w:vAlign w:val="center"/>
          </w:tcPr>
          <w:p w14:paraId="501BEDBA"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5A7BE930"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42111374" w14:textId="77777777" w:rsidTr="00227E66">
        <w:trPr>
          <w:trHeight w:val="454"/>
        </w:trPr>
        <w:tc>
          <w:tcPr>
            <w:tcW w:w="2518" w:type="dxa"/>
            <w:shd w:val="clear" w:color="auto" w:fill="auto"/>
          </w:tcPr>
          <w:p w14:paraId="48590514" w14:textId="299AF313" w:rsidR="00DA3396" w:rsidRPr="00227E66" w:rsidRDefault="00A82B25" w:rsidP="00DA3396">
            <w:pPr>
              <w:spacing w:after="160" w:line="259" w:lineRule="auto"/>
              <w:rPr>
                <w:rFonts w:ascii="Times New Roman" w:hAnsi="Times New Roman" w:cs="Times New Roman"/>
                <w:lang w:val="en-US"/>
              </w:rPr>
            </w:pPr>
            <w:r w:rsidRPr="00A82B25">
              <w:rPr>
                <w:rFonts w:ascii="Times New Roman" w:hAnsi="Times New Roman" w:cs="Times New Roman"/>
                <w:lang w:val="en-US"/>
              </w:rPr>
              <w:t>D E Yarbrough</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F55AEA" w:rsidRPr="00227E66">
              <w:rPr>
                <w:rFonts w:ascii="Times New Roman" w:hAnsi="Times New Roman" w:cs="Times New Roman"/>
                <w:lang w:val="en-US"/>
              </w:rPr>
              <w:t xml:space="preserve"> </w:t>
            </w:r>
            <w:r w:rsidR="00F55AEA" w:rsidRPr="00227E66">
              <w:rPr>
                <w:rFonts w:ascii="Times New Roman" w:hAnsi="Times New Roman" w:cs="Times New Roman"/>
                <w:noProof/>
                <w:lang w:val="en-US"/>
              </w:rPr>
              <w:t>(3)</w:t>
            </w:r>
            <w:r>
              <w:rPr>
                <w:rFonts w:ascii="Segoe UI" w:hAnsi="Segoe UI" w:cs="Segoe UI"/>
                <w:color w:val="212121"/>
                <w:shd w:val="clear" w:color="auto" w:fill="FFFFFF"/>
              </w:rPr>
              <w:t xml:space="preserve"> </w:t>
            </w:r>
          </w:p>
        </w:tc>
        <w:tc>
          <w:tcPr>
            <w:tcW w:w="1276" w:type="dxa"/>
            <w:shd w:val="clear" w:color="auto" w:fill="auto"/>
          </w:tcPr>
          <w:p w14:paraId="1A249D4B" w14:textId="5B14A441" w:rsidR="00DA3396" w:rsidRPr="00227E66" w:rsidRDefault="00A82B25"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1998</w:t>
            </w:r>
          </w:p>
        </w:tc>
        <w:tc>
          <w:tcPr>
            <w:tcW w:w="3685" w:type="dxa"/>
            <w:vMerge/>
            <w:shd w:val="clear" w:color="auto" w:fill="auto"/>
            <w:vAlign w:val="center"/>
          </w:tcPr>
          <w:p w14:paraId="09B31599"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36504FC5"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70F607F9" w14:textId="77777777" w:rsidTr="00227E66">
        <w:trPr>
          <w:trHeight w:val="454"/>
        </w:trPr>
        <w:tc>
          <w:tcPr>
            <w:tcW w:w="2518" w:type="dxa"/>
            <w:shd w:val="clear" w:color="auto" w:fill="auto"/>
          </w:tcPr>
          <w:p w14:paraId="24242FA5" w14:textId="4D1D97B5" w:rsidR="00DA3396" w:rsidRPr="00227E66" w:rsidRDefault="00A82B25" w:rsidP="00DA3396">
            <w:pPr>
              <w:spacing w:after="160" w:line="259" w:lineRule="auto"/>
              <w:rPr>
                <w:rFonts w:ascii="Times New Roman" w:hAnsi="Times New Roman" w:cs="Times New Roman"/>
                <w:lang w:val="en-US"/>
              </w:rPr>
            </w:pPr>
            <w:r w:rsidRPr="00A82B25">
              <w:rPr>
                <w:rFonts w:ascii="Times New Roman" w:hAnsi="Times New Roman" w:cs="Times New Roman"/>
                <w:lang w:val="en-US"/>
              </w:rPr>
              <w:t>M Gao</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F55AEA" w:rsidRPr="00227E66">
              <w:rPr>
                <w:rFonts w:ascii="Times New Roman" w:hAnsi="Times New Roman" w:cs="Times New Roman"/>
                <w:lang w:val="en-US"/>
              </w:rPr>
              <w:t xml:space="preserve"> </w:t>
            </w:r>
            <w:r w:rsidR="000557A0" w:rsidRPr="00227E66">
              <w:rPr>
                <w:rFonts w:ascii="Times New Roman" w:hAnsi="Times New Roman" w:cs="Times New Roman"/>
                <w:noProof/>
                <w:lang w:val="en-US"/>
              </w:rPr>
              <w:t>(4)</w:t>
            </w:r>
            <w:r>
              <w:rPr>
                <w:rFonts w:ascii="Segoe UI" w:hAnsi="Segoe UI" w:cs="Segoe UI"/>
                <w:color w:val="212121"/>
                <w:shd w:val="clear" w:color="auto" w:fill="FFFFFF"/>
              </w:rPr>
              <w:t xml:space="preserve"> </w:t>
            </w:r>
          </w:p>
        </w:tc>
        <w:tc>
          <w:tcPr>
            <w:tcW w:w="1276" w:type="dxa"/>
            <w:shd w:val="clear" w:color="auto" w:fill="auto"/>
          </w:tcPr>
          <w:p w14:paraId="1B449300" w14:textId="4C22B1FB"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w:t>
            </w:r>
            <w:r w:rsidR="00A82B25">
              <w:rPr>
                <w:rFonts w:ascii="Times New Roman" w:hAnsi="Times New Roman" w:cs="Times New Roman"/>
                <w:lang w:val="en-US"/>
              </w:rPr>
              <w:t>18</w:t>
            </w:r>
          </w:p>
        </w:tc>
        <w:tc>
          <w:tcPr>
            <w:tcW w:w="3685" w:type="dxa"/>
            <w:vMerge/>
            <w:shd w:val="clear" w:color="auto" w:fill="auto"/>
            <w:vAlign w:val="center"/>
          </w:tcPr>
          <w:p w14:paraId="30C83A79"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0C77F4C6"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17F7C940" w14:textId="77777777" w:rsidTr="00227E66">
        <w:trPr>
          <w:trHeight w:val="454"/>
        </w:trPr>
        <w:tc>
          <w:tcPr>
            <w:tcW w:w="2518" w:type="dxa"/>
            <w:shd w:val="clear" w:color="auto" w:fill="auto"/>
          </w:tcPr>
          <w:p w14:paraId="299CD691" w14:textId="7CCABB98" w:rsidR="00DA3396" w:rsidRPr="00227E66" w:rsidRDefault="005B2C56" w:rsidP="00DA3396">
            <w:pPr>
              <w:spacing w:after="160" w:line="259" w:lineRule="auto"/>
              <w:rPr>
                <w:rFonts w:ascii="Times New Roman" w:hAnsi="Times New Roman" w:cs="Times New Roman"/>
                <w:lang w:val="en-US"/>
              </w:rPr>
            </w:pPr>
            <w:r w:rsidRPr="005B2C56">
              <w:rPr>
                <w:rFonts w:ascii="Times New Roman" w:hAnsi="Times New Roman" w:cs="Times New Roman"/>
                <w:lang w:val="en-US"/>
              </w:rPr>
              <w:t>Sorina Grisaru-Granovsky</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0557A0" w:rsidRPr="00227E66">
              <w:rPr>
                <w:rFonts w:ascii="Times New Roman" w:hAnsi="Times New Roman" w:cs="Times New Roman"/>
                <w:lang w:val="en-US"/>
              </w:rPr>
              <w:t xml:space="preserve"> </w:t>
            </w:r>
            <w:r w:rsidR="000557A0" w:rsidRPr="00227E66">
              <w:rPr>
                <w:rFonts w:ascii="Times New Roman" w:hAnsi="Times New Roman" w:cs="Times New Roman"/>
                <w:noProof/>
                <w:lang w:val="en-US"/>
              </w:rPr>
              <w:t>(5)</w:t>
            </w:r>
            <w:r>
              <w:rPr>
                <w:rFonts w:ascii="Segoe UI" w:hAnsi="Segoe UI" w:cs="Segoe UI"/>
                <w:color w:val="212121"/>
                <w:shd w:val="clear" w:color="auto" w:fill="FFFFFF"/>
              </w:rPr>
              <w:t xml:space="preserve"> </w:t>
            </w:r>
          </w:p>
        </w:tc>
        <w:tc>
          <w:tcPr>
            <w:tcW w:w="1276" w:type="dxa"/>
            <w:shd w:val="clear" w:color="auto" w:fill="auto"/>
          </w:tcPr>
          <w:p w14:paraId="00E03CF1" w14:textId="7E9A3DEF"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w:t>
            </w:r>
            <w:r w:rsidR="005B2C56">
              <w:rPr>
                <w:rFonts w:ascii="Times New Roman" w:hAnsi="Times New Roman" w:cs="Times New Roman"/>
                <w:lang w:val="en-US"/>
              </w:rPr>
              <w:t>15</w:t>
            </w:r>
          </w:p>
        </w:tc>
        <w:tc>
          <w:tcPr>
            <w:tcW w:w="3685" w:type="dxa"/>
            <w:vMerge/>
            <w:shd w:val="clear" w:color="auto" w:fill="auto"/>
            <w:vAlign w:val="center"/>
          </w:tcPr>
          <w:p w14:paraId="358E88DF"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3825AA01"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49434017" w14:textId="77777777" w:rsidTr="00227E66">
        <w:trPr>
          <w:trHeight w:val="454"/>
        </w:trPr>
        <w:tc>
          <w:tcPr>
            <w:tcW w:w="2518" w:type="dxa"/>
            <w:shd w:val="clear" w:color="auto" w:fill="auto"/>
          </w:tcPr>
          <w:p w14:paraId="17F04A69" w14:textId="13C905EE" w:rsidR="00DA3396" w:rsidRPr="00227E66" w:rsidRDefault="009504C5" w:rsidP="00DA3396">
            <w:pPr>
              <w:spacing w:after="160" w:line="259" w:lineRule="auto"/>
              <w:rPr>
                <w:rFonts w:ascii="Times New Roman" w:hAnsi="Times New Roman" w:cs="Times New Roman"/>
                <w:lang w:val="en-US"/>
              </w:rPr>
            </w:pPr>
            <w:r w:rsidRPr="009504C5">
              <w:rPr>
                <w:rFonts w:ascii="Times New Roman" w:hAnsi="Times New Roman" w:cs="Times New Roman"/>
                <w:lang w:val="en-US"/>
              </w:rPr>
              <w:t>Gita Mishra</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0557A0" w:rsidRPr="00227E66">
              <w:rPr>
                <w:rFonts w:ascii="Times New Roman" w:hAnsi="Times New Roman" w:cs="Times New Roman"/>
                <w:lang w:val="en-US"/>
              </w:rPr>
              <w:t xml:space="preserve"> </w:t>
            </w:r>
            <w:r w:rsidR="00262E51" w:rsidRPr="00227E66">
              <w:rPr>
                <w:rFonts w:ascii="Times New Roman" w:hAnsi="Times New Roman" w:cs="Times New Roman"/>
                <w:noProof/>
                <w:lang w:val="en-US"/>
              </w:rPr>
              <w:t>(6)</w:t>
            </w:r>
            <w:r>
              <w:rPr>
                <w:rFonts w:ascii="Segoe UI" w:hAnsi="Segoe UI" w:cs="Segoe UI"/>
                <w:color w:val="212121"/>
                <w:shd w:val="clear" w:color="auto" w:fill="FFFFFF"/>
              </w:rPr>
              <w:t xml:space="preserve"> </w:t>
            </w:r>
          </w:p>
        </w:tc>
        <w:tc>
          <w:tcPr>
            <w:tcW w:w="1276" w:type="dxa"/>
            <w:shd w:val="clear" w:color="auto" w:fill="auto"/>
          </w:tcPr>
          <w:p w14:paraId="78634D6C" w14:textId="2718F151"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200</w:t>
            </w:r>
            <w:r w:rsidR="009504C5">
              <w:rPr>
                <w:rFonts w:ascii="Times New Roman" w:hAnsi="Times New Roman" w:cs="Times New Roman"/>
                <w:lang w:val="en-US"/>
              </w:rPr>
              <w:t>7</w:t>
            </w:r>
          </w:p>
        </w:tc>
        <w:tc>
          <w:tcPr>
            <w:tcW w:w="3685" w:type="dxa"/>
            <w:vMerge/>
            <w:shd w:val="clear" w:color="auto" w:fill="auto"/>
            <w:vAlign w:val="center"/>
          </w:tcPr>
          <w:p w14:paraId="149E19AE"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104BDBFD"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347D7D0D" w14:textId="77777777" w:rsidTr="00227E66">
        <w:trPr>
          <w:trHeight w:val="454"/>
        </w:trPr>
        <w:tc>
          <w:tcPr>
            <w:tcW w:w="2518" w:type="dxa"/>
            <w:shd w:val="clear" w:color="auto" w:fill="auto"/>
          </w:tcPr>
          <w:p w14:paraId="33FEA1A0" w14:textId="2B2936A8" w:rsidR="00DA3396" w:rsidRPr="00227E66" w:rsidRDefault="009504C5" w:rsidP="00DA3396">
            <w:pPr>
              <w:spacing w:after="160" w:line="259" w:lineRule="auto"/>
              <w:rPr>
                <w:rFonts w:ascii="Times New Roman" w:hAnsi="Times New Roman" w:cs="Times New Roman"/>
                <w:lang w:val="en-US"/>
              </w:rPr>
            </w:pPr>
            <w:r w:rsidRPr="009504C5">
              <w:rPr>
                <w:rFonts w:ascii="Times New Roman" w:hAnsi="Times New Roman" w:cs="Times New Roman"/>
                <w:lang w:val="en-US"/>
              </w:rPr>
              <w:t>Fu-Sheng Chou</w:t>
            </w:r>
            <w:r w:rsidR="00382899" w:rsidRPr="00227E66">
              <w:rPr>
                <w:rFonts w:ascii="Times New Roman" w:hAnsi="Times New Roman" w:cs="Times New Roman"/>
                <w:lang w:val="en-US"/>
              </w:rPr>
              <w:t xml:space="preserve">, </w:t>
            </w:r>
            <w:r w:rsidR="00227E66">
              <w:rPr>
                <w:rFonts w:ascii="Times New Roman" w:hAnsi="Times New Roman" w:cs="Times New Roman"/>
                <w:lang w:val="en-US"/>
              </w:rPr>
              <w:t>et al.</w:t>
            </w:r>
            <w:r w:rsidR="00382899" w:rsidRPr="00227E66">
              <w:rPr>
                <w:rFonts w:ascii="Times New Roman" w:hAnsi="Times New Roman" w:cs="Times New Roman"/>
                <w:lang w:val="en-US"/>
              </w:rPr>
              <w:t xml:space="preserve"> </w:t>
            </w:r>
            <w:r w:rsidR="00382899" w:rsidRPr="00227E66">
              <w:rPr>
                <w:rFonts w:ascii="Times New Roman" w:hAnsi="Times New Roman" w:cs="Times New Roman"/>
                <w:noProof/>
                <w:lang w:val="en-US"/>
              </w:rPr>
              <w:t>(7)</w:t>
            </w:r>
            <w:r>
              <w:rPr>
                <w:rFonts w:ascii="Segoe UI" w:hAnsi="Segoe UI" w:cs="Segoe UI"/>
                <w:color w:val="212121"/>
                <w:shd w:val="clear" w:color="auto" w:fill="FFFFFF"/>
              </w:rPr>
              <w:t xml:space="preserve"> </w:t>
            </w:r>
          </w:p>
        </w:tc>
        <w:tc>
          <w:tcPr>
            <w:tcW w:w="1276" w:type="dxa"/>
            <w:shd w:val="clear" w:color="auto" w:fill="auto"/>
          </w:tcPr>
          <w:p w14:paraId="4A8B46D9" w14:textId="693C42B2" w:rsidR="00DA3396" w:rsidRPr="00227E66" w:rsidRDefault="00382899"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202</w:t>
            </w:r>
            <w:r w:rsidR="009504C5">
              <w:rPr>
                <w:rFonts w:ascii="Times New Roman" w:hAnsi="Times New Roman" w:cs="Times New Roman"/>
                <w:lang w:val="en-US"/>
              </w:rPr>
              <w:t>0</w:t>
            </w:r>
          </w:p>
        </w:tc>
        <w:tc>
          <w:tcPr>
            <w:tcW w:w="3685" w:type="dxa"/>
            <w:vMerge/>
            <w:shd w:val="clear" w:color="auto" w:fill="auto"/>
            <w:vAlign w:val="center"/>
          </w:tcPr>
          <w:p w14:paraId="5C29D6DC"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4C24A291"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11DAE90F" w14:textId="77777777" w:rsidTr="00227E66">
        <w:trPr>
          <w:trHeight w:val="454"/>
        </w:trPr>
        <w:tc>
          <w:tcPr>
            <w:tcW w:w="2518" w:type="dxa"/>
            <w:shd w:val="clear" w:color="auto" w:fill="auto"/>
          </w:tcPr>
          <w:p w14:paraId="4D333689" w14:textId="15C129D8" w:rsidR="00DA3396" w:rsidRPr="00227E66" w:rsidRDefault="009504C5" w:rsidP="00DA3396">
            <w:pPr>
              <w:spacing w:after="160" w:line="259" w:lineRule="auto"/>
              <w:rPr>
                <w:rFonts w:ascii="Times New Roman" w:hAnsi="Times New Roman" w:cs="Times New Roman"/>
                <w:lang w:val="en-US"/>
              </w:rPr>
            </w:pPr>
            <w:r w:rsidRPr="009504C5">
              <w:rPr>
                <w:rFonts w:ascii="Times New Roman" w:hAnsi="Times New Roman" w:cs="Times New Roman"/>
                <w:lang w:val="en-US"/>
              </w:rPr>
              <w:t>Jeffrey R Thompson</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262E51" w:rsidRPr="00227E66">
              <w:rPr>
                <w:rFonts w:ascii="Times New Roman" w:hAnsi="Times New Roman" w:cs="Times New Roman"/>
                <w:lang w:val="en-US"/>
              </w:rPr>
              <w:t xml:space="preserve"> </w:t>
            </w:r>
            <w:r w:rsidR="00382899" w:rsidRPr="00227E66">
              <w:rPr>
                <w:rFonts w:ascii="Times New Roman" w:hAnsi="Times New Roman" w:cs="Times New Roman"/>
                <w:noProof/>
                <w:lang w:val="en-US"/>
              </w:rPr>
              <w:t>(8)</w:t>
            </w:r>
            <w:r>
              <w:rPr>
                <w:rFonts w:ascii="Segoe UI" w:hAnsi="Segoe UI" w:cs="Segoe UI"/>
                <w:color w:val="212121"/>
                <w:shd w:val="clear" w:color="auto" w:fill="FFFFFF"/>
              </w:rPr>
              <w:t xml:space="preserve"> </w:t>
            </w:r>
          </w:p>
        </w:tc>
        <w:tc>
          <w:tcPr>
            <w:tcW w:w="1276" w:type="dxa"/>
            <w:shd w:val="clear" w:color="auto" w:fill="auto"/>
          </w:tcPr>
          <w:p w14:paraId="40C0054E" w14:textId="2C6FD390"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200</w:t>
            </w:r>
            <w:r w:rsidR="009504C5">
              <w:rPr>
                <w:rFonts w:ascii="Times New Roman" w:hAnsi="Times New Roman" w:cs="Times New Roman"/>
                <w:lang w:val="en-US"/>
              </w:rPr>
              <w:t>3</w:t>
            </w:r>
          </w:p>
        </w:tc>
        <w:tc>
          <w:tcPr>
            <w:tcW w:w="3685" w:type="dxa"/>
            <w:vMerge/>
            <w:shd w:val="clear" w:color="auto" w:fill="auto"/>
            <w:vAlign w:val="center"/>
          </w:tcPr>
          <w:p w14:paraId="21984B84"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6A95DA0C"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227E66" w14:paraId="23465E2C" w14:textId="77777777" w:rsidTr="00227E66">
        <w:trPr>
          <w:trHeight w:val="454"/>
        </w:trPr>
        <w:tc>
          <w:tcPr>
            <w:tcW w:w="2518" w:type="dxa"/>
            <w:shd w:val="clear" w:color="auto" w:fill="auto"/>
          </w:tcPr>
          <w:p w14:paraId="162BB11B" w14:textId="1BC47BCD" w:rsidR="00DA3396" w:rsidRPr="00227E66" w:rsidRDefault="009504C5" w:rsidP="00DA3396">
            <w:pPr>
              <w:spacing w:after="160" w:line="259" w:lineRule="auto"/>
              <w:rPr>
                <w:rFonts w:ascii="Times New Roman" w:hAnsi="Times New Roman" w:cs="Times New Roman"/>
                <w:lang w:val="en-US"/>
              </w:rPr>
            </w:pPr>
            <w:r w:rsidRPr="009504C5">
              <w:rPr>
                <w:rFonts w:ascii="Times New Roman" w:hAnsi="Times New Roman" w:cs="Times New Roman"/>
                <w:lang w:val="en-US"/>
              </w:rPr>
              <w:t xml:space="preserve"> L. V. Tkachenko</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DA3396" w:rsidRPr="00227E66">
              <w:rPr>
                <w:rFonts w:ascii="Times New Roman" w:hAnsi="Times New Roman" w:cs="Times New Roman"/>
                <w:lang w:val="en-US"/>
              </w:rPr>
              <w:t xml:space="preserve"> </w:t>
            </w:r>
            <w:r w:rsidR="00D145C0" w:rsidRPr="00227E66">
              <w:rPr>
                <w:rFonts w:ascii="Times New Roman" w:hAnsi="Times New Roman" w:cs="Times New Roman"/>
                <w:noProof/>
                <w:lang w:val="en-US"/>
              </w:rPr>
              <w:t>(9)</w:t>
            </w:r>
          </w:p>
        </w:tc>
        <w:tc>
          <w:tcPr>
            <w:tcW w:w="1276" w:type="dxa"/>
            <w:shd w:val="clear" w:color="auto" w:fill="auto"/>
          </w:tcPr>
          <w:p w14:paraId="25360551" w14:textId="458668F4"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w:t>
            </w:r>
            <w:r w:rsidR="0075128C" w:rsidRPr="00227E66">
              <w:rPr>
                <w:rFonts w:ascii="Times New Roman" w:hAnsi="Times New Roman" w:cs="Times New Roman"/>
                <w:lang w:val="en-US"/>
              </w:rPr>
              <w:t>2</w:t>
            </w:r>
            <w:r w:rsidR="009504C5">
              <w:rPr>
                <w:rFonts w:ascii="Times New Roman" w:hAnsi="Times New Roman" w:cs="Times New Roman"/>
                <w:lang w:val="en-US"/>
              </w:rPr>
              <w:t>3</w:t>
            </w:r>
          </w:p>
        </w:tc>
        <w:tc>
          <w:tcPr>
            <w:tcW w:w="3685" w:type="dxa"/>
            <w:vMerge/>
            <w:shd w:val="clear" w:color="auto" w:fill="auto"/>
            <w:vAlign w:val="center"/>
          </w:tcPr>
          <w:p w14:paraId="2476CA38"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7C389F5B" w14:textId="77777777" w:rsidR="00DA3396" w:rsidRPr="00227E66" w:rsidRDefault="00DA3396" w:rsidP="00227E66">
            <w:pPr>
              <w:spacing w:after="160" w:line="259" w:lineRule="auto"/>
              <w:jc w:val="center"/>
              <w:rPr>
                <w:rFonts w:ascii="Times New Roman" w:hAnsi="Times New Roman" w:cs="Times New Roman"/>
                <w:lang w:val="en-US"/>
              </w:rPr>
            </w:pPr>
          </w:p>
        </w:tc>
      </w:tr>
      <w:tr w:rsidR="00DA3396" w:rsidRPr="007E111F" w14:paraId="7ADE80AF" w14:textId="77777777" w:rsidTr="00227E66">
        <w:trPr>
          <w:trHeight w:val="454"/>
        </w:trPr>
        <w:tc>
          <w:tcPr>
            <w:tcW w:w="2518" w:type="dxa"/>
            <w:shd w:val="clear" w:color="auto" w:fill="auto"/>
          </w:tcPr>
          <w:p w14:paraId="5D97780D" w14:textId="583E07F4" w:rsidR="00DA3396" w:rsidRPr="00227E66" w:rsidRDefault="005D25B8" w:rsidP="00DA3396">
            <w:pPr>
              <w:spacing w:after="160" w:line="259" w:lineRule="auto"/>
              <w:rPr>
                <w:rFonts w:ascii="Times New Roman" w:hAnsi="Times New Roman" w:cs="Times New Roman"/>
                <w:lang w:val="en-US"/>
              </w:rPr>
            </w:pPr>
            <w:r w:rsidRPr="005D25B8">
              <w:rPr>
                <w:rFonts w:ascii="Times New Roman" w:hAnsi="Times New Roman" w:cs="Times New Roman"/>
                <w:lang w:val="en-US"/>
              </w:rPr>
              <w:t>Mandy Goldberg</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F1262E" w:rsidRPr="00227E66">
              <w:rPr>
                <w:rFonts w:ascii="Times New Roman" w:hAnsi="Times New Roman" w:cs="Times New Roman"/>
                <w:lang w:val="en-US"/>
              </w:rPr>
              <w:t xml:space="preserve"> </w:t>
            </w:r>
            <w:r w:rsidR="00382899" w:rsidRPr="00227E66">
              <w:rPr>
                <w:rFonts w:ascii="Times New Roman" w:hAnsi="Times New Roman" w:cs="Times New Roman"/>
                <w:noProof/>
                <w:lang w:val="en-US"/>
              </w:rPr>
              <w:t>(10)</w:t>
            </w:r>
            <w:r>
              <w:t xml:space="preserve"> </w:t>
            </w:r>
          </w:p>
        </w:tc>
        <w:tc>
          <w:tcPr>
            <w:tcW w:w="1276" w:type="dxa"/>
            <w:shd w:val="clear" w:color="auto" w:fill="auto"/>
          </w:tcPr>
          <w:p w14:paraId="16E58229" w14:textId="6A8B950E"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202</w:t>
            </w:r>
            <w:r w:rsidR="005D25B8">
              <w:rPr>
                <w:rFonts w:ascii="Times New Roman" w:hAnsi="Times New Roman" w:cs="Times New Roman"/>
                <w:lang w:val="en-US"/>
              </w:rPr>
              <w:t>0</w:t>
            </w:r>
          </w:p>
        </w:tc>
        <w:tc>
          <w:tcPr>
            <w:tcW w:w="3685" w:type="dxa"/>
            <w:vMerge w:val="restart"/>
            <w:shd w:val="clear" w:color="auto" w:fill="auto"/>
            <w:vAlign w:val="center"/>
          </w:tcPr>
          <w:p w14:paraId="31C35752" w14:textId="1468BF3A" w:rsidR="00DA3396" w:rsidRPr="00227E66" w:rsidRDefault="00A73161" w:rsidP="00227E66">
            <w:pPr>
              <w:spacing w:after="160" w:line="259" w:lineRule="auto"/>
              <w:jc w:val="center"/>
              <w:rPr>
                <w:rFonts w:ascii="Times New Roman" w:hAnsi="Times New Roman" w:cs="Times New Roman"/>
                <w:lang w:val="en-US"/>
              </w:rPr>
            </w:pPr>
            <w:bookmarkStart w:id="6" w:name="_Hlk144800882"/>
            <w:r w:rsidRPr="00227E66">
              <w:rPr>
                <w:rFonts w:ascii="Times New Roman" w:hAnsi="Times New Roman" w:cs="Times New Roman"/>
                <w:lang w:val="en-US"/>
              </w:rPr>
              <w:t xml:space="preserve">No data for </w:t>
            </w:r>
            <w:r w:rsidR="005D25B8">
              <w:rPr>
                <w:rFonts w:ascii="Times New Roman" w:hAnsi="Times New Roman" w:cs="Times New Roman" w:hint="eastAsia"/>
                <w:lang w:val="en-US" w:eastAsia="zh-CN"/>
              </w:rPr>
              <w:t>birth</w:t>
            </w:r>
            <w:r w:rsidR="005D25B8">
              <w:rPr>
                <w:rFonts w:ascii="Times New Roman" w:hAnsi="Times New Roman" w:cs="Times New Roman"/>
                <w:lang w:val="en-US"/>
              </w:rPr>
              <w:t xml:space="preserve"> </w:t>
            </w:r>
            <w:r w:rsidR="005D25B8">
              <w:rPr>
                <w:rFonts w:ascii="Times New Roman" w:hAnsi="Times New Roman" w:cs="Times New Roman" w:hint="eastAsia"/>
                <w:lang w:val="en-US" w:eastAsia="zh-CN"/>
              </w:rPr>
              <w:t>weight</w:t>
            </w:r>
            <w:bookmarkEnd w:id="6"/>
          </w:p>
        </w:tc>
        <w:tc>
          <w:tcPr>
            <w:tcW w:w="1319" w:type="dxa"/>
            <w:vMerge w:val="restart"/>
            <w:shd w:val="clear" w:color="auto" w:fill="auto"/>
            <w:vAlign w:val="center"/>
          </w:tcPr>
          <w:p w14:paraId="04A64CD7" w14:textId="40C71555" w:rsidR="00DA3396" w:rsidRPr="00227E66" w:rsidRDefault="00BC1495"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2</w:t>
            </w:r>
          </w:p>
        </w:tc>
      </w:tr>
      <w:tr w:rsidR="00DA3396" w:rsidRPr="00227E66" w14:paraId="070F7AF6" w14:textId="77777777" w:rsidTr="00227E66">
        <w:trPr>
          <w:trHeight w:val="454"/>
        </w:trPr>
        <w:tc>
          <w:tcPr>
            <w:tcW w:w="2518" w:type="dxa"/>
            <w:shd w:val="clear" w:color="auto" w:fill="auto"/>
          </w:tcPr>
          <w:p w14:paraId="44FBBCB3" w14:textId="55E1221B" w:rsidR="00DA3396" w:rsidRPr="00227E66" w:rsidRDefault="00944946" w:rsidP="00DA3396">
            <w:pPr>
              <w:spacing w:after="160" w:line="259" w:lineRule="auto"/>
              <w:rPr>
                <w:rFonts w:ascii="Times New Roman" w:hAnsi="Times New Roman" w:cs="Times New Roman"/>
                <w:lang w:val="en-US"/>
              </w:rPr>
            </w:pPr>
            <w:r w:rsidRPr="00944946">
              <w:rPr>
                <w:rFonts w:ascii="Times New Roman" w:hAnsi="Times New Roman" w:cs="Times New Roman"/>
                <w:lang w:val="en-US"/>
              </w:rPr>
              <w:t>F Yarde</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F1262E" w:rsidRPr="00227E66">
              <w:rPr>
                <w:rFonts w:ascii="Times New Roman" w:hAnsi="Times New Roman" w:cs="Times New Roman"/>
                <w:lang w:val="en-US"/>
              </w:rPr>
              <w:t xml:space="preserve"> </w:t>
            </w:r>
            <w:r w:rsidR="00382899" w:rsidRPr="00227E66">
              <w:rPr>
                <w:rFonts w:ascii="Times New Roman" w:hAnsi="Times New Roman" w:cs="Times New Roman"/>
                <w:noProof/>
                <w:lang w:val="en-US"/>
              </w:rPr>
              <w:t>(11)</w:t>
            </w:r>
            <w:r>
              <w:t xml:space="preserve"> </w:t>
            </w:r>
          </w:p>
        </w:tc>
        <w:tc>
          <w:tcPr>
            <w:tcW w:w="1276" w:type="dxa"/>
            <w:shd w:val="clear" w:color="auto" w:fill="auto"/>
          </w:tcPr>
          <w:p w14:paraId="0882F413" w14:textId="6EC46739"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201</w:t>
            </w:r>
            <w:r w:rsidR="00944946">
              <w:rPr>
                <w:rFonts w:ascii="Times New Roman" w:hAnsi="Times New Roman" w:cs="Times New Roman"/>
                <w:lang w:val="en-US"/>
              </w:rPr>
              <w:t>3</w:t>
            </w:r>
          </w:p>
        </w:tc>
        <w:tc>
          <w:tcPr>
            <w:tcW w:w="3685" w:type="dxa"/>
            <w:vMerge/>
            <w:shd w:val="clear" w:color="auto" w:fill="auto"/>
            <w:vAlign w:val="center"/>
          </w:tcPr>
          <w:p w14:paraId="22DA3699" w14:textId="77777777" w:rsidR="00DA3396" w:rsidRPr="00227E66" w:rsidRDefault="00DA3396"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286D602E" w14:textId="77777777" w:rsidR="00DA3396" w:rsidRPr="00227E66" w:rsidRDefault="00DA3396" w:rsidP="00227E66">
            <w:pPr>
              <w:spacing w:after="160" w:line="259" w:lineRule="auto"/>
              <w:jc w:val="center"/>
              <w:rPr>
                <w:rFonts w:ascii="Times New Roman" w:hAnsi="Times New Roman" w:cs="Times New Roman"/>
                <w:lang w:val="en-US"/>
              </w:rPr>
            </w:pPr>
          </w:p>
        </w:tc>
      </w:tr>
      <w:tr w:rsidR="00227E66" w:rsidRPr="00227E66" w14:paraId="0E70B7C2" w14:textId="77777777" w:rsidTr="00227E66">
        <w:trPr>
          <w:trHeight w:val="454"/>
        </w:trPr>
        <w:tc>
          <w:tcPr>
            <w:tcW w:w="2518" w:type="dxa"/>
            <w:shd w:val="clear" w:color="auto" w:fill="auto"/>
          </w:tcPr>
          <w:p w14:paraId="795E06D7" w14:textId="643ABE1A" w:rsidR="00227E66" w:rsidRPr="00227E66" w:rsidRDefault="004E0256" w:rsidP="00DA3396">
            <w:pPr>
              <w:spacing w:after="160" w:line="259" w:lineRule="auto"/>
              <w:rPr>
                <w:rFonts w:ascii="Times New Roman" w:hAnsi="Times New Roman" w:cs="Times New Roman"/>
                <w:lang w:val="en-US"/>
              </w:rPr>
            </w:pPr>
            <w:r w:rsidRPr="004E0256">
              <w:rPr>
                <w:rFonts w:ascii="Times New Roman" w:hAnsi="Times New Roman" w:cs="Times New Roman"/>
                <w:lang w:val="en-US"/>
              </w:rPr>
              <w:t>Anne Z. Steiner</w:t>
            </w:r>
            <w:r w:rsidR="00227E66" w:rsidRPr="00227E66">
              <w:rPr>
                <w:rFonts w:ascii="Times New Roman" w:hAnsi="Times New Roman" w:cs="Times New Roman"/>
                <w:lang w:val="en-US"/>
              </w:rPr>
              <w:t xml:space="preserve">, </w:t>
            </w:r>
            <w:r w:rsidR="00227E66">
              <w:rPr>
                <w:rFonts w:ascii="Times New Roman" w:hAnsi="Times New Roman" w:cs="Times New Roman"/>
                <w:lang w:val="en-US"/>
              </w:rPr>
              <w:t>et al.</w:t>
            </w:r>
            <w:r w:rsidR="00227E66" w:rsidRPr="00227E66">
              <w:rPr>
                <w:rFonts w:ascii="Times New Roman" w:hAnsi="Times New Roman" w:cs="Times New Roman"/>
                <w:lang w:val="en-US"/>
              </w:rPr>
              <w:t xml:space="preserve"> </w:t>
            </w:r>
            <w:r w:rsidR="00227E66" w:rsidRPr="00227E66">
              <w:rPr>
                <w:rFonts w:ascii="Times New Roman" w:hAnsi="Times New Roman" w:cs="Times New Roman"/>
                <w:noProof/>
                <w:lang w:val="en-US"/>
              </w:rPr>
              <w:t>(1</w:t>
            </w:r>
            <w:r w:rsidR="00BC1495">
              <w:rPr>
                <w:rFonts w:ascii="Times New Roman" w:hAnsi="Times New Roman" w:cs="Times New Roman"/>
                <w:noProof/>
                <w:lang w:val="en-US"/>
              </w:rPr>
              <w:t>2</w:t>
            </w:r>
            <w:r w:rsidR="00227E66" w:rsidRPr="00227E66">
              <w:rPr>
                <w:rFonts w:ascii="Times New Roman" w:hAnsi="Times New Roman" w:cs="Times New Roman"/>
                <w:noProof/>
                <w:lang w:val="en-US"/>
              </w:rPr>
              <w:t>)</w:t>
            </w:r>
            <w:r>
              <w:t xml:space="preserve"> </w:t>
            </w:r>
          </w:p>
        </w:tc>
        <w:tc>
          <w:tcPr>
            <w:tcW w:w="1276" w:type="dxa"/>
            <w:shd w:val="clear" w:color="auto" w:fill="auto"/>
          </w:tcPr>
          <w:p w14:paraId="273966C2" w14:textId="7473AD29" w:rsidR="00227E66" w:rsidRPr="00227E66" w:rsidRDefault="00227E6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w:t>
            </w:r>
            <w:r w:rsidR="004E0256">
              <w:rPr>
                <w:rFonts w:ascii="Times New Roman" w:hAnsi="Times New Roman" w:cs="Times New Roman"/>
                <w:lang w:val="en-US"/>
              </w:rPr>
              <w:t>1</w:t>
            </w:r>
            <w:r w:rsidRPr="00227E66">
              <w:rPr>
                <w:rFonts w:ascii="Times New Roman" w:hAnsi="Times New Roman" w:cs="Times New Roman"/>
                <w:lang w:val="en-US"/>
              </w:rPr>
              <w:t>0</w:t>
            </w:r>
          </w:p>
        </w:tc>
        <w:tc>
          <w:tcPr>
            <w:tcW w:w="3685" w:type="dxa"/>
            <w:vMerge w:val="restart"/>
            <w:shd w:val="clear" w:color="auto" w:fill="auto"/>
            <w:vAlign w:val="center"/>
          </w:tcPr>
          <w:p w14:paraId="265CF8E6" w14:textId="20FBF230" w:rsidR="00227E66" w:rsidRPr="00227E66" w:rsidRDefault="004E0256" w:rsidP="00227E66">
            <w:pPr>
              <w:spacing w:after="160" w:line="259" w:lineRule="auto"/>
              <w:jc w:val="center"/>
              <w:rPr>
                <w:rFonts w:ascii="Times New Roman" w:hAnsi="Times New Roman" w:cs="Times New Roman"/>
              </w:rPr>
            </w:pPr>
            <w:bookmarkStart w:id="7" w:name="_Hlk144800905"/>
            <w:r w:rsidRPr="00227E66">
              <w:rPr>
                <w:rFonts w:ascii="Times New Roman" w:hAnsi="Times New Roman" w:cs="Times New Roman"/>
                <w:lang w:val="en-US"/>
              </w:rPr>
              <w:t xml:space="preserve">No data for </w:t>
            </w:r>
            <w:hyperlink r:id="rId14" w:history="1">
              <w:r w:rsidRPr="004E0256">
                <w:rPr>
                  <w:rFonts w:ascii="Times New Roman" w:hAnsi="Times New Roman" w:cs="Times New Roman"/>
                  <w:lang w:val="en-US"/>
                </w:rPr>
                <w:t>premature ovarian failure</w:t>
              </w:r>
            </w:hyperlink>
            <w:r>
              <w:rPr>
                <w:rFonts w:ascii="Times New Roman" w:hAnsi="Times New Roman" w:cs="Times New Roman" w:hint="eastAsia"/>
                <w:lang w:val="en-US"/>
              </w:rPr>
              <w:t xml:space="preserve"> </w:t>
            </w:r>
            <w:bookmarkEnd w:id="7"/>
          </w:p>
        </w:tc>
        <w:tc>
          <w:tcPr>
            <w:tcW w:w="1319" w:type="dxa"/>
            <w:vMerge w:val="restart"/>
            <w:shd w:val="clear" w:color="auto" w:fill="auto"/>
            <w:vAlign w:val="center"/>
          </w:tcPr>
          <w:p w14:paraId="79BE23CF" w14:textId="43B6066D" w:rsidR="00227E66" w:rsidRPr="00227E66" w:rsidRDefault="00BC1495" w:rsidP="00227E66">
            <w:pPr>
              <w:spacing w:after="160" w:line="259" w:lineRule="auto"/>
              <w:jc w:val="center"/>
              <w:rPr>
                <w:rFonts w:ascii="Times New Roman" w:hAnsi="Times New Roman" w:cs="Times New Roman"/>
              </w:rPr>
            </w:pPr>
            <w:r>
              <w:rPr>
                <w:rFonts w:ascii="Times New Roman" w:hAnsi="Times New Roman" w:cs="Times New Roman"/>
                <w:lang w:val="en-US"/>
              </w:rPr>
              <w:t>2</w:t>
            </w:r>
          </w:p>
        </w:tc>
      </w:tr>
      <w:tr w:rsidR="00227E66" w:rsidRPr="00227E66" w14:paraId="38F4A7AE" w14:textId="77777777" w:rsidTr="00227E66">
        <w:trPr>
          <w:trHeight w:val="454"/>
        </w:trPr>
        <w:tc>
          <w:tcPr>
            <w:tcW w:w="2518" w:type="dxa"/>
            <w:shd w:val="clear" w:color="auto" w:fill="auto"/>
          </w:tcPr>
          <w:p w14:paraId="15465530" w14:textId="4A0E7F67" w:rsidR="00227E66" w:rsidRPr="00227E66" w:rsidRDefault="004E0256" w:rsidP="00DA3396">
            <w:pPr>
              <w:spacing w:after="160" w:line="259" w:lineRule="auto"/>
              <w:rPr>
                <w:rFonts w:ascii="Times New Roman" w:hAnsi="Times New Roman" w:cs="Times New Roman"/>
                <w:lang w:val="en-US"/>
              </w:rPr>
            </w:pPr>
            <w:r w:rsidRPr="004E0256">
              <w:rPr>
                <w:rFonts w:ascii="Times New Roman" w:hAnsi="Times New Roman" w:cs="Times New Roman"/>
                <w:lang w:val="en-US"/>
              </w:rPr>
              <w:t>J L Cresswell</w:t>
            </w:r>
            <w:r w:rsidR="00227E66" w:rsidRPr="00227E66">
              <w:rPr>
                <w:rFonts w:ascii="Times New Roman" w:hAnsi="Times New Roman" w:cs="Times New Roman"/>
                <w:lang w:val="en-US"/>
              </w:rPr>
              <w:t xml:space="preserve">, </w:t>
            </w:r>
            <w:r w:rsidR="00227E66">
              <w:rPr>
                <w:rFonts w:ascii="Times New Roman" w:hAnsi="Times New Roman" w:cs="Times New Roman"/>
                <w:lang w:val="en-US"/>
              </w:rPr>
              <w:t>et al.</w:t>
            </w:r>
            <w:r w:rsidR="00227E66" w:rsidRPr="00227E66">
              <w:rPr>
                <w:rFonts w:ascii="Times New Roman" w:hAnsi="Times New Roman" w:cs="Times New Roman"/>
                <w:lang w:val="en-US"/>
              </w:rPr>
              <w:t xml:space="preserve"> </w:t>
            </w:r>
            <w:r w:rsidR="00227E66" w:rsidRPr="00227E66">
              <w:rPr>
                <w:rFonts w:ascii="Times New Roman" w:hAnsi="Times New Roman" w:cs="Times New Roman"/>
                <w:noProof/>
                <w:lang w:val="en-US"/>
              </w:rPr>
              <w:t>(1</w:t>
            </w:r>
            <w:r w:rsidR="00BC1495">
              <w:rPr>
                <w:rFonts w:ascii="Times New Roman" w:hAnsi="Times New Roman" w:cs="Times New Roman"/>
                <w:noProof/>
                <w:lang w:val="en-US"/>
              </w:rPr>
              <w:t>3</w:t>
            </w:r>
            <w:r w:rsidR="00227E66" w:rsidRPr="00227E66">
              <w:rPr>
                <w:rFonts w:ascii="Times New Roman" w:hAnsi="Times New Roman" w:cs="Times New Roman"/>
                <w:noProof/>
                <w:lang w:val="en-US"/>
              </w:rPr>
              <w:t>)</w:t>
            </w:r>
            <w:r>
              <w:t xml:space="preserve"> </w:t>
            </w:r>
          </w:p>
        </w:tc>
        <w:tc>
          <w:tcPr>
            <w:tcW w:w="1276" w:type="dxa"/>
            <w:shd w:val="clear" w:color="auto" w:fill="auto"/>
          </w:tcPr>
          <w:p w14:paraId="463EBF65" w14:textId="1E4FDB00" w:rsidR="00227E66" w:rsidRPr="00227E66" w:rsidRDefault="004E0256"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1997</w:t>
            </w:r>
          </w:p>
        </w:tc>
        <w:tc>
          <w:tcPr>
            <w:tcW w:w="3685" w:type="dxa"/>
            <w:vMerge/>
            <w:shd w:val="clear" w:color="auto" w:fill="auto"/>
            <w:vAlign w:val="center"/>
          </w:tcPr>
          <w:p w14:paraId="70415EEE" w14:textId="77777777" w:rsidR="00227E66" w:rsidRPr="00227E66" w:rsidRDefault="00227E66" w:rsidP="00227E66">
            <w:pPr>
              <w:spacing w:after="160" w:line="259" w:lineRule="auto"/>
              <w:jc w:val="center"/>
              <w:rPr>
                <w:rFonts w:ascii="Times New Roman" w:hAnsi="Times New Roman" w:cs="Times New Roman"/>
              </w:rPr>
            </w:pPr>
          </w:p>
        </w:tc>
        <w:tc>
          <w:tcPr>
            <w:tcW w:w="1319" w:type="dxa"/>
            <w:vMerge/>
            <w:shd w:val="clear" w:color="auto" w:fill="auto"/>
            <w:vAlign w:val="center"/>
          </w:tcPr>
          <w:p w14:paraId="16E3B71E" w14:textId="77777777" w:rsidR="00227E66" w:rsidRPr="00227E66" w:rsidRDefault="00227E66" w:rsidP="00227E66">
            <w:pPr>
              <w:spacing w:after="160" w:line="259" w:lineRule="auto"/>
              <w:jc w:val="center"/>
              <w:rPr>
                <w:rFonts w:ascii="Times New Roman" w:hAnsi="Times New Roman" w:cs="Times New Roman"/>
              </w:rPr>
            </w:pPr>
          </w:p>
        </w:tc>
      </w:tr>
      <w:tr w:rsidR="00BC1495" w:rsidRPr="00227E66" w14:paraId="39286B16" w14:textId="77777777" w:rsidTr="007D2E36">
        <w:trPr>
          <w:trHeight w:val="454"/>
        </w:trPr>
        <w:tc>
          <w:tcPr>
            <w:tcW w:w="2518" w:type="dxa"/>
            <w:shd w:val="clear" w:color="auto" w:fill="auto"/>
          </w:tcPr>
          <w:p w14:paraId="4E183ACA" w14:textId="7403E94B" w:rsidR="00BC1495" w:rsidRPr="00227E66" w:rsidRDefault="00BC1495" w:rsidP="00DA3396">
            <w:pPr>
              <w:spacing w:after="160" w:line="259" w:lineRule="auto"/>
              <w:rPr>
                <w:rFonts w:ascii="Times New Roman" w:hAnsi="Times New Roman" w:cs="Times New Roman"/>
                <w:lang w:val="en-US"/>
              </w:rPr>
            </w:pPr>
            <w:r w:rsidRPr="00EC5517">
              <w:rPr>
                <w:rFonts w:ascii="Times New Roman" w:hAnsi="Times New Roman" w:cs="Times New Roman"/>
                <w:lang w:val="en-US"/>
              </w:rPr>
              <w:t>Barbara T</w:t>
            </w:r>
            <w:r>
              <w:rPr>
                <w:rFonts w:ascii="Times New Roman" w:hAnsi="Times New Roman" w:cs="Times New Roman"/>
                <w:lang w:val="en-US"/>
              </w:rPr>
              <w:t>, et al.</w:t>
            </w:r>
            <w:r w:rsidRPr="00227E66">
              <w:rPr>
                <w:rFonts w:ascii="Times New Roman" w:hAnsi="Times New Roman" w:cs="Times New Roman"/>
                <w:lang w:val="en-US"/>
              </w:rPr>
              <w:t xml:space="preserve"> (</w:t>
            </w:r>
            <w:r>
              <w:rPr>
                <w:rFonts w:ascii="Times New Roman" w:hAnsi="Times New Roman" w:cs="Times New Roman"/>
                <w:lang w:val="en-US"/>
              </w:rPr>
              <w:t>14</w:t>
            </w:r>
            <w:r w:rsidRPr="00227E66">
              <w:rPr>
                <w:rFonts w:ascii="Times New Roman" w:hAnsi="Times New Roman" w:cs="Times New Roman"/>
                <w:lang w:val="en-US"/>
              </w:rPr>
              <w:t>)</w:t>
            </w:r>
            <w:r w:rsidRPr="00D27279">
              <w:rPr>
                <w:rFonts w:ascii="Times New Roman" w:hAnsi="Times New Roman" w:cs="Times New Roman"/>
                <w:lang w:val="en-US"/>
              </w:rPr>
              <w:t xml:space="preserve"> </w:t>
            </w:r>
          </w:p>
        </w:tc>
        <w:tc>
          <w:tcPr>
            <w:tcW w:w="1276" w:type="dxa"/>
            <w:shd w:val="clear" w:color="auto" w:fill="auto"/>
          </w:tcPr>
          <w:p w14:paraId="12943CFD" w14:textId="691AFE1F" w:rsidR="00BC1495" w:rsidRPr="00227E66" w:rsidRDefault="00BC1495"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2014</w:t>
            </w:r>
          </w:p>
        </w:tc>
        <w:tc>
          <w:tcPr>
            <w:tcW w:w="3685" w:type="dxa"/>
            <w:vMerge w:val="restart"/>
            <w:shd w:val="clear" w:color="auto" w:fill="auto"/>
            <w:vAlign w:val="center"/>
          </w:tcPr>
          <w:p w14:paraId="4C3C3876" w14:textId="52199971" w:rsidR="00BC1495" w:rsidRPr="00227E66" w:rsidRDefault="00BC1495" w:rsidP="00227E66">
            <w:pPr>
              <w:spacing w:after="160" w:line="259" w:lineRule="auto"/>
              <w:jc w:val="center"/>
              <w:rPr>
                <w:rFonts w:ascii="Times New Roman" w:hAnsi="Times New Roman" w:cs="Times New Roman"/>
                <w:lang w:val="en-US"/>
              </w:rPr>
            </w:pPr>
            <w:bookmarkStart w:id="8" w:name="_Hlk144800934"/>
            <w:r w:rsidRPr="00227E66">
              <w:rPr>
                <w:rFonts w:ascii="Times New Roman" w:hAnsi="Times New Roman" w:cs="Times New Roman"/>
                <w:lang w:val="en-US"/>
              </w:rPr>
              <w:t>Wrong study type</w:t>
            </w:r>
            <w:bookmarkEnd w:id="8"/>
          </w:p>
        </w:tc>
        <w:tc>
          <w:tcPr>
            <w:tcW w:w="1319" w:type="dxa"/>
            <w:vMerge w:val="restart"/>
            <w:tcBorders>
              <w:top w:val="single" w:sz="4" w:space="0" w:color="auto"/>
            </w:tcBorders>
            <w:shd w:val="clear" w:color="auto" w:fill="auto"/>
            <w:vAlign w:val="center"/>
          </w:tcPr>
          <w:p w14:paraId="1762822B" w14:textId="42CB5E33" w:rsidR="00BC1495" w:rsidRPr="00D27279" w:rsidRDefault="00BC1495" w:rsidP="00227E66">
            <w:pPr>
              <w:spacing w:after="160" w:line="259" w:lineRule="auto"/>
              <w:jc w:val="center"/>
              <w:rPr>
                <w:rFonts w:ascii="Times New Roman" w:hAnsi="Times New Roman" w:cs="Times New Roman"/>
                <w:lang w:val="en-US"/>
              </w:rPr>
            </w:pPr>
            <w:r>
              <w:rPr>
                <w:rFonts w:ascii="Times New Roman" w:hAnsi="Times New Roman" w:cs="Times New Roman"/>
                <w:lang w:val="en-US"/>
              </w:rPr>
              <w:t>4</w:t>
            </w:r>
          </w:p>
        </w:tc>
      </w:tr>
      <w:tr w:rsidR="00BC1495" w:rsidRPr="00227E66" w14:paraId="297A2C2E" w14:textId="77777777" w:rsidTr="007D2E36">
        <w:trPr>
          <w:trHeight w:val="454"/>
        </w:trPr>
        <w:tc>
          <w:tcPr>
            <w:tcW w:w="2518" w:type="dxa"/>
            <w:shd w:val="clear" w:color="auto" w:fill="auto"/>
          </w:tcPr>
          <w:p w14:paraId="5EA0FF0F" w14:textId="0D9B1886" w:rsidR="00BC1495" w:rsidRPr="00227E66" w:rsidRDefault="00BC1495" w:rsidP="00DA3396">
            <w:pPr>
              <w:spacing w:after="160" w:line="259" w:lineRule="auto"/>
              <w:rPr>
                <w:rFonts w:ascii="Times New Roman" w:hAnsi="Times New Roman" w:cs="Times New Roman"/>
                <w:lang w:val="en-US"/>
              </w:rPr>
            </w:pPr>
            <w:r w:rsidRPr="005B2C56">
              <w:rPr>
                <w:rFonts w:ascii="Times New Roman" w:hAnsi="Times New Roman" w:cs="Times New Roman"/>
                <w:lang w:val="en-US"/>
              </w:rPr>
              <w:t>Rinky Giri</w:t>
            </w:r>
            <w:r w:rsidRPr="00227E66">
              <w:rPr>
                <w:rFonts w:ascii="Times New Roman" w:hAnsi="Times New Roman" w:cs="Times New Roman"/>
                <w:lang w:val="en-US"/>
              </w:rPr>
              <w:t xml:space="preserve">, </w:t>
            </w:r>
            <w:r>
              <w:rPr>
                <w:rFonts w:ascii="Times New Roman" w:hAnsi="Times New Roman" w:cs="Times New Roman"/>
                <w:lang w:val="en-US"/>
              </w:rPr>
              <w:t>et al.</w:t>
            </w:r>
            <w:r w:rsidRPr="00227E66">
              <w:rPr>
                <w:rFonts w:ascii="Times New Roman" w:hAnsi="Times New Roman" w:cs="Times New Roman"/>
                <w:lang w:val="en-US"/>
              </w:rPr>
              <w:t xml:space="preserve"> (</w:t>
            </w:r>
            <w:r>
              <w:rPr>
                <w:rFonts w:ascii="Times New Roman" w:hAnsi="Times New Roman" w:cs="Times New Roman"/>
                <w:lang w:val="en-US"/>
              </w:rPr>
              <w:t>15</w:t>
            </w:r>
            <w:r w:rsidRPr="00227E66">
              <w:rPr>
                <w:rFonts w:ascii="Times New Roman" w:hAnsi="Times New Roman" w:cs="Times New Roman"/>
                <w:lang w:val="en-US"/>
              </w:rPr>
              <w:t>)</w:t>
            </w:r>
            <w:r w:rsidRPr="00D27279">
              <w:rPr>
                <w:rFonts w:ascii="Times New Roman" w:hAnsi="Times New Roman" w:cs="Times New Roman"/>
                <w:lang w:val="en-US"/>
              </w:rPr>
              <w:t xml:space="preserve"> </w:t>
            </w:r>
          </w:p>
        </w:tc>
        <w:tc>
          <w:tcPr>
            <w:tcW w:w="1276" w:type="dxa"/>
            <w:shd w:val="clear" w:color="auto" w:fill="auto"/>
          </w:tcPr>
          <w:p w14:paraId="6165DB02" w14:textId="1840BEAE" w:rsidR="00BC1495" w:rsidRPr="00227E66" w:rsidRDefault="00BC1495"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202</w:t>
            </w:r>
            <w:r>
              <w:rPr>
                <w:rFonts w:ascii="Times New Roman" w:hAnsi="Times New Roman" w:cs="Times New Roman"/>
                <w:lang w:val="en-US"/>
              </w:rPr>
              <w:t>0</w:t>
            </w:r>
          </w:p>
        </w:tc>
        <w:tc>
          <w:tcPr>
            <w:tcW w:w="3685" w:type="dxa"/>
            <w:vMerge/>
            <w:shd w:val="clear" w:color="auto" w:fill="auto"/>
            <w:vAlign w:val="center"/>
          </w:tcPr>
          <w:p w14:paraId="1B8FBF89" w14:textId="77777777" w:rsidR="00BC1495" w:rsidRPr="00D27279" w:rsidRDefault="00BC1495" w:rsidP="00227E66">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74B39C25" w14:textId="77777777" w:rsidR="00BC1495" w:rsidRPr="00D27279" w:rsidRDefault="00BC1495" w:rsidP="00227E66">
            <w:pPr>
              <w:spacing w:after="160" w:line="259" w:lineRule="auto"/>
              <w:jc w:val="center"/>
              <w:rPr>
                <w:rFonts w:ascii="Times New Roman" w:hAnsi="Times New Roman" w:cs="Times New Roman"/>
                <w:lang w:val="en-US"/>
              </w:rPr>
            </w:pPr>
          </w:p>
        </w:tc>
      </w:tr>
      <w:tr w:rsidR="00BC1495" w:rsidRPr="00227E66" w14:paraId="61C43B4F" w14:textId="77777777" w:rsidTr="007D2E36">
        <w:trPr>
          <w:trHeight w:val="454"/>
        </w:trPr>
        <w:tc>
          <w:tcPr>
            <w:tcW w:w="2518" w:type="dxa"/>
            <w:shd w:val="clear" w:color="auto" w:fill="auto"/>
          </w:tcPr>
          <w:p w14:paraId="7D0CED4A" w14:textId="6AD4CA49" w:rsidR="00BC1495" w:rsidRPr="005B2C56" w:rsidRDefault="00BC1495" w:rsidP="00D27279">
            <w:pPr>
              <w:spacing w:after="160" w:line="259" w:lineRule="auto"/>
              <w:rPr>
                <w:rFonts w:ascii="Times New Roman" w:hAnsi="Times New Roman" w:cs="Times New Roman"/>
                <w:lang w:val="en-US"/>
              </w:rPr>
            </w:pPr>
            <w:r w:rsidRPr="00D27279">
              <w:rPr>
                <w:rFonts w:ascii="Times New Roman" w:hAnsi="Times New Roman" w:cs="Times New Roman"/>
                <w:lang w:val="en-US"/>
              </w:rPr>
              <w:t>S Sadrzadeh</w:t>
            </w:r>
            <w:r w:rsidRPr="00227E66">
              <w:rPr>
                <w:rFonts w:ascii="Times New Roman" w:hAnsi="Times New Roman" w:cs="Times New Roman"/>
                <w:lang w:val="en-US"/>
              </w:rPr>
              <w:t xml:space="preserve">, </w:t>
            </w:r>
            <w:r>
              <w:rPr>
                <w:rFonts w:ascii="Times New Roman" w:hAnsi="Times New Roman" w:cs="Times New Roman"/>
                <w:lang w:val="en-US"/>
              </w:rPr>
              <w:t>et al.</w:t>
            </w:r>
            <w:r>
              <w:rPr>
                <w:rFonts w:ascii="Times New Roman" w:hAnsi="Times New Roman" w:cs="Times New Roman" w:hint="eastAsia"/>
                <w:lang w:val="en-US" w:eastAsia="zh-CN"/>
              </w:rPr>
              <w:t>（</w:t>
            </w:r>
            <w:r>
              <w:rPr>
                <w:rFonts w:ascii="Times New Roman" w:hAnsi="Times New Roman" w:cs="Times New Roman" w:hint="eastAsia"/>
                <w:lang w:val="en-US" w:eastAsia="zh-CN"/>
              </w:rPr>
              <w:t>1</w:t>
            </w:r>
            <w:r>
              <w:rPr>
                <w:rFonts w:ascii="Times New Roman" w:hAnsi="Times New Roman" w:cs="Times New Roman"/>
                <w:lang w:val="en-US" w:eastAsia="zh-CN"/>
              </w:rPr>
              <w:t>6</w:t>
            </w:r>
            <w:r>
              <w:rPr>
                <w:rFonts w:ascii="Times New Roman" w:hAnsi="Times New Roman" w:cs="Times New Roman" w:hint="eastAsia"/>
                <w:lang w:val="en-US" w:eastAsia="zh-CN"/>
              </w:rPr>
              <w:t>）</w:t>
            </w:r>
          </w:p>
        </w:tc>
        <w:tc>
          <w:tcPr>
            <w:tcW w:w="1276" w:type="dxa"/>
            <w:shd w:val="clear" w:color="auto" w:fill="auto"/>
          </w:tcPr>
          <w:p w14:paraId="73F8279E" w14:textId="00FB01DE" w:rsidR="00BC1495" w:rsidRPr="00227E66" w:rsidRDefault="00BC1495" w:rsidP="00D27279">
            <w:pPr>
              <w:spacing w:after="160" w:line="259" w:lineRule="auto"/>
              <w:jc w:val="center"/>
              <w:rPr>
                <w:rFonts w:ascii="Times New Roman" w:hAnsi="Times New Roman" w:cs="Times New Roman"/>
                <w:lang w:val="en-US"/>
              </w:rPr>
            </w:pPr>
            <w:r>
              <w:rPr>
                <w:rFonts w:ascii="Times New Roman" w:hAnsi="Times New Roman" w:cs="Times New Roman" w:hint="eastAsia"/>
                <w:lang w:val="en-US"/>
              </w:rPr>
              <w:t>2</w:t>
            </w:r>
            <w:r>
              <w:rPr>
                <w:rFonts w:ascii="Times New Roman" w:hAnsi="Times New Roman" w:cs="Times New Roman"/>
                <w:lang w:val="en-US"/>
              </w:rPr>
              <w:t>017</w:t>
            </w:r>
          </w:p>
        </w:tc>
        <w:tc>
          <w:tcPr>
            <w:tcW w:w="3685" w:type="dxa"/>
            <w:vMerge/>
            <w:shd w:val="clear" w:color="auto" w:fill="auto"/>
            <w:vAlign w:val="center"/>
          </w:tcPr>
          <w:p w14:paraId="1214D35C" w14:textId="77777777" w:rsidR="00BC1495" w:rsidRPr="00D27279" w:rsidRDefault="00BC1495" w:rsidP="00D27279">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43FD26BF" w14:textId="77777777" w:rsidR="00BC1495" w:rsidRPr="00D27279" w:rsidRDefault="00BC1495" w:rsidP="00D27279">
            <w:pPr>
              <w:spacing w:after="160" w:line="259" w:lineRule="auto"/>
              <w:jc w:val="center"/>
              <w:rPr>
                <w:rFonts w:ascii="Times New Roman" w:hAnsi="Times New Roman" w:cs="Times New Roman"/>
                <w:lang w:val="en-US"/>
              </w:rPr>
            </w:pPr>
          </w:p>
        </w:tc>
      </w:tr>
      <w:tr w:rsidR="00BC1495" w:rsidRPr="00227E66" w14:paraId="77F2137D" w14:textId="77777777" w:rsidTr="00F7132D">
        <w:trPr>
          <w:trHeight w:val="454"/>
        </w:trPr>
        <w:tc>
          <w:tcPr>
            <w:tcW w:w="2518" w:type="dxa"/>
            <w:shd w:val="clear" w:color="auto" w:fill="auto"/>
          </w:tcPr>
          <w:p w14:paraId="06EDFD8F" w14:textId="7C7B49AF" w:rsidR="00BC1495" w:rsidRPr="00D27279" w:rsidRDefault="00BC1495" w:rsidP="00D27279">
            <w:pPr>
              <w:spacing w:after="160" w:line="259" w:lineRule="auto"/>
              <w:rPr>
                <w:rFonts w:ascii="Times New Roman" w:hAnsi="Times New Roman" w:cs="Times New Roman"/>
                <w:lang w:val="en-US" w:eastAsia="zh-CN"/>
              </w:rPr>
            </w:pPr>
            <w:r w:rsidRPr="00D27279">
              <w:rPr>
                <w:rFonts w:ascii="Times New Roman" w:hAnsi="Times New Roman" w:cs="Times New Roman"/>
                <w:lang w:val="en-US"/>
              </w:rPr>
              <w:t>Gita D Mishra</w:t>
            </w:r>
            <w:r w:rsidRPr="00227E66">
              <w:rPr>
                <w:rFonts w:ascii="Times New Roman" w:hAnsi="Times New Roman" w:cs="Times New Roman"/>
                <w:lang w:val="en-US"/>
              </w:rPr>
              <w:t xml:space="preserve">, </w:t>
            </w:r>
            <w:r>
              <w:rPr>
                <w:rFonts w:ascii="Times New Roman" w:hAnsi="Times New Roman" w:cs="Times New Roman"/>
                <w:lang w:val="en-US"/>
              </w:rPr>
              <w:t>et al.</w:t>
            </w:r>
            <w:r>
              <w:rPr>
                <w:rFonts w:ascii="Times New Roman" w:hAnsi="Times New Roman" w:cs="Times New Roman" w:hint="eastAsia"/>
                <w:lang w:val="en-US" w:eastAsia="zh-CN"/>
              </w:rPr>
              <w:t>（</w:t>
            </w:r>
            <w:r>
              <w:rPr>
                <w:rFonts w:ascii="Times New Roman" w:hAnsi="Times New Roman" w:cs="Times New Roman" w:hint="eastAsia"/>
                <w:lang w:val="en-US" w:eastAsia="zh-CN"/>
              </w:rPr>
              <w:t>1</w:t>
            </w:r>
            <w:r>
              <w:rPr>
                <w:rFonts w:ascii="Times New Roman" w:hAnsi="Times New Roman" w:cs="Times New Roman"/>
                <w:lang w:val="en-US" w:eastAsia="zh-CN"/>
              </w:rPr>
              <w:t>7</w:t>
            </w:r>
            <w:r>
              <w:rPr>
                <w:rFonts w:ascii="Times New Roman" w:hAnsi="Times New Roman" w:cs="Times New Roman" w:hint="eastAsia"/>
                <w:lang w:val="en-US" w:eastAsia="zh-CN"/>
              </w:rPr>
              <w:t>）</w:t>
            </w:r>
          </w:p>
        </w:tc>
        <w:tc>
          <w:tcPr>
            <w:tcW w:w="1276" w:type="dxa"/>
            <w:shd w:val="clear" w:color="auto" w:fill="auto"/>
          </w:tcPr>
          <w:p w14:paraId="732508EC" w14:textId="6005C4FD" w:rsidR="00BC1495" w:rsidRDefault="00BC1495" w:rsidP="00D27279">
            <w:pPr>
              <w:spacing w:after="160" w:line="259" w:lineRule="auto"/>
              <w:jc w:val="center"/>
              <w:rPr>
                <w:rFonts w:ascii="Times New Roman" w:hAnsi="Times New Roman" w:cs="Times New Roman"/>
                <w:lang w:val="en-US" w:eastAsia="zh-CN"/>
              </w:rPr>
            </w:pPr>
            <w:r>
              <w:rPr>
                <w:rFonts w:ascii="Times New Roman" w:hAnsi="Times New Roman" w:cs="Times New Roman" w:hint="eastAsia"/>
                <w:lang w:val="en-US" w:eastAsia="zh-CN"/>
              </w:rPr>
              <w:t>2</w:t>
            </w:r>
            <w:r>
              <w:rPr>
                <w:rFonts w:ascii="Times New Roman" w:hAnsi="Times New Roman" w:cs="Times New Roman"/>
                <w:lang w:val="en-US" w:eastAsia="zh-CN"/>
              </w:rPr>
              <w:t>019</w:t>
            </w:r>
          </w:p>
        </w:tc>
        <w:tc>
          <w:tcPr>
            <w:tcW w:w="3685" w:type="dxa"/>
            <w:vMerge/>
            <w:shd w:val="clear" w:color="auto" w:fill="auto"/>
            <w:vAlign w:val="center"/>
          </w:tcPr>
          <w:p w14:paraId="6ED44BDA" w14:textId="77777777" w:rsidR="00BC1495" w:rsidRPr="00D27279" w:rsidRDefault="00BC1495" w:rsidP="00D27279">
            <w:pPr>
              <w:spacing w:after="160" w:line="259" w:lineRule="auto"/>
              <w:jc w:val="center"/>
              <w:rPr>
                <w:rFonts w:ascii="Times New Roman" w:hAnsi="Times New Roman" w:cs="Times New Roman"/>
                <w:lang w:val="en-US"/>
              </w:rPr>
            </w:pPr>
          </w:p>
        </w:tc>
        <w:tc>
          <w:tcPr>
            <w:tcW w:w="1319" w:type="dxa"/>
            <w:vMerge/>
            <w:shd w:val="clear" w:color="auto" w:fill="auto"/>
            <w:vAlign w:val="center"/>
          </w:tcPr>
          <w:p w14:paraId="616EEFCA" w14:textId="77777777" w:rsidR="00BC1495" w:rsidRPr="00D27279" w:rsidRDefault="00BC1495" w:rsidP="00D27279">
            <w:pPr>
              <w:spacing w:after="160" w:line="259" w:lineRule="auto"/>
              <w:jc w:val="center"/>
              <w:rPr>
                <w:rFonts w:ascii="Times New Roman" w:hAnsi="Times New Roman" w:cs="Times New Roman"/>
                <w:lang w:val="en-US"/>
              </w:rPr>
            </w:pPr>
          </w:p>
        </w:tc>
      </w:tr>
      <w:tr w:rsidR="00DA3396" w:rsidRPr="00227E66" w14:paraId="34A9E3AE" w14:textId="77777777" w:rsidTr="00227E66">
        <w:trPr>
          <w:trHeight w:val="454"/>
        </w:trPr>
        <w:tc>
          <w:tcPr>
            <w:tcW w:w="2518" w:type="dxa"/>
            <w:shd w:val="clear" w:color="auto" w:fill="auto"/>
          </w:tcPr>
          <w:p w14:paraId="5A5D9F6E" w14:textId="35922F3F" w:rsidR="00DA3396" w:rsidRPr="00227E66" w:rsidRDefault="00BC1495" w:rsidP="00DA3396">
            <w:pPr>
              <w:spacing w:after="160" w:line="259" w:lineRule="auto"/>
              <w:rPr>
                <w:rFonts w:ascii="Times New Roman" w:hAnsi="Times New Roman" w:cs="Times New Roman"/>
                <w:lang w:val="en-US"/>
              </w:rPr>
            </w:pPr>
            <w:r w:rsidRPr="00BC1495">
              <w:rPr>
                <w:rFonts w:ascii="Times New Roman" w:hAnsi="Times New Roman" w:cs="Times New Roman"/>
                <w:lang w:val="en-US"/>
              </w:rPr>
              <w:t>Marzie Reisi</w:t>
            </w:r>
            <w:r w:rsidR="00DA3396" w:rsidRPr="00227E66">
              <w:rPr>
                <w:rFonts w:ascii="Times New Roman" w:hAnsi="Times New Roman" w:cs="Times New Roman"/>
                <w:lang w:val="en-US"/>
              </w:rPr>
              <w:t xml:space="preserve">, </w:t>
            </w:r>
            <w:r w:rsidR="00227E66">
              <w:rPr>
                <w:rFonts w:ascii="Times New Roman" w:hAnsi="Times New Roman" w:cs="Times New Roman"/>
                <w:lang w:val="en-US"/>
              </w:rPr>
              <w:t>et al.</w:t>
            </w:r>
            <w:r w:rsidR="00111C86" w:rsidRPr="00227E66">
              <w:rPr>
                <w:rFonts w:ascii="Times New Roman" w:hAnsi="Times New Roman" w:cs="Times New Roman"/>
                <w:lang w:val="en-US"/>
              </w:rPr>
              <w:t xml:space="preserve"> </w:t>
            </w:r>
            <w:r w:rsidR="00C27C94" w:rsidRPr="00227E66">
              <w:rPr>
                <w:rFonts w:ascii="Times New Roman" w:hAnsi="Times New Roman" w:cs="Times New Roman"/>
                <w:noProof/>
                <w:lang w:val="en-US"/>
              </w:rPr>
              <w:t>(</w:t>
            </w:r>
            <w:r>
              <w:rPr>
                <w:rFonts w:ascii="Times New Roman" w:hAnsi="Times New Roman" w:cs="Times New Roman"/>
                <w:noProof/>
                <w:lang w:val="en-US"/>
              </w:rPr>
              <w:t>18</w:t>
            </w:r>
            <w:r w:rsidR="00C27C94" w:rsidRPr="00227E66">
              <w:rPr>
                <w:rFonts w:ascii="Times New Roman" w:hAnsi="Times New Roman" w:cs="Times New Roman"/>
                <w:noProof/>
                <w:lang w:val="en-US"/>
              </w:rPr>
              <w:t>)</w:t>
            </w:r>
            <w:r w:rsidRPr="00227E66">
              <w:rPr>
                <w:rFonts w:ascii="Times New Roman" w:hAnsi="Times New Roman" w:cs="Times New Roman"/>
                <w:lang w:val="en-US"/>
              </w:rPr>
              <w:t xml:space="preserve"> </w:t>
            </w:r>
          </w:p>
        </w:tc>
        <w:tc>
          <w:tcPr>
            <w:tcW w:w="1276" w:type="dxa"/>
            <w:shd w:val="clear" w:color="auto" w:fill="auto"/>
          </w:tcPr>
          <w:p w14:paraId="54BA2038" w14:textId="77777777" w:rsidR="00DA3396" w:rsidRPr="00227E66" w:rsidRDefault="00DA3396" w:rsidP="00227E66">
            <w:pPr>
              <w:spacing w:after="160" w:line="259" w:lineRule="auto"/>
              <w:jc w:val="center"/>
              <w:rPr>
                <w:rFonts w:ascii="Times New Roman" w:hAnsi="Times New Roman" w:cs="Times New Roman"/>
                <w:lang w:val="en-US"/>
              </w:rPr>
            </w:pPr>
            <w:r w:rsidRPr="00227E66">
              <w:rPr>
                <w:rFonts w:ascii="Times New Roman" w:hAnsi="Times New Roman" w:cs="Times New Roman"/>
                <w:lang w:val="en-US"/>
              </w:rPr>
              <w:t>2001</w:t>
            </w:r>
          </w:p>
        </w:tc>
        <w:tc>
          <w:tcPr>
            <w:tcW w:w="3685" w:type="dxa"/>
            <w:shd w:val="clear" w:color="auto" w:fill="auto"/>
            <w:vAlign w:val="center"/>
          </w:tcPr>
          <w:p w14:paraId="0372D558" w14:textId="7571A14B" w:rsidR="00DA3396" w:rsidRPr="00227E66" w:rsidRDefault="00D145C0" w:rsidP="00227E66">
            <w:pPr>
              <w:spacing w:after="160" w:line="259" w:lineRule="auto"/>
              <w:jc w:val="center"/>
              <w:rPr>
                <w:rFonts w:ascii="Times New Roman" w:hAnsi="Times New Roman" w:cs="Times New Roman"/>
                <w:lang w:val="en-US"/>
              </w:rPr>
            </w:pPr>
            <w:bookmarkStart w:id="9" w:name="_Hlk144800950"/>
            <w:r w:rsidRPr="00227E66">
              <w:rPr>
                <w:rFonts w:ascii="Times New Roman" w:hAnsi="Times New Roman" w:cs="Times New Roman"/>
                <w:lang w:val="en-US"/>
              </w:rPr>
              <w:t>Non-English</w:t>
            </w:r>
            <w:r w:rsidR="00A73161" w:rsidRPr="00227E66">
              <w:rPr>
                <w:rFonts w:ascii="Times New Roman" w:hAnsi="Times New Roman" w:cs="Times New Roman"/>
                <w:lang w:val="en-US"/>
              </w:rPr>
              <w:t xml:space="preserve"> language</w:t>
            </w:r>
            <w:bookmarkEnd w:id="9"/>
          </w:p>
        </w:tc>
        <w:tc>
          <w:tcPr>
            <w:tcW w:w="1319" w:type="dxa"/>
            <w:shd w:val="clear" w:color="auto" w:fill="auto"/>
            <w:vAlign w:val="center"/>
          </w:tcPr>
          <w:p w14:paraId="676F5201" w14:textId="77777777" w:rsidR="00DA3396" w:rsidRPr="00227E66" w:rsidRDefault="00DA3396" w:rsidP="00227E66">
            <w:pPr>
              <w:spacing w:after="160" w:line="259" w:lineRule="auto"/>
              <w:jc w:val="center"/>
              <w:rPr>
                <w:rFonts w:ascii="Times New Roman" w:hAnsi="Times New Roman" w:cs="Times New Roman"/>
              </w:rPr>
            </w:pPr>
            <w:r w:rsidRPr="00227E66">
              <w:rPr>
                <w:rFonts w:ascii="Times New Roman" w:hAnsi="Times New Roman" w:cs="Times New Roman"/>
              </w:rPr>
              <w:t>1</w:t>
            </w:r>
          </w:p>
        </w:tc>
      </w:tr>
    </w:tbl>
    <w:p w14:paraId="38E20204" w14:textId="77777777" w:rsidR="0066516E" w:rsidRDefault="0066516E">
      <w:pPr>
        <w:rPr>
          <w:rFonts w:ascii="Times New Roman" w:hAnsi="Times New Roman" w:cs="Times New Roman"/>
          <w:b/>
          <w:bCs/>
          <w:lang w:val="en-US"/>
        </w:rPr>
      </w:pPr>
      <w:r>
        <w:rPr>
          <w:rFonts w:ascii="Times New Roman" w:hAnsi="Times New Roman" w:cs="Times New Roman"/>
          <w:b/>
          <w:bCs/>
          <w:lang w:val="en-US"/>
        </w:rPr>
        <w:br w:type="page"/>
      </w:r>
    </w:p>
    <w:p w14:paraId="39C95F6F" w14:textId="4A36F1AB" w:rsidR="00DA3396" w:rsidRPr="0066516E" w:rsidRDefault="0066516E">
      <w:pPr>
        <w:rPr>
          <w:rFonts w:ascii="Times New Roman" w:hAnsi="Times New Roman" w:cs="Times New Roman"/>
          <w:b/>
          <w:bCs/>
          <w:lang w:val="en-US"/>
        </w:rPr>
      </w:pPr>
      <w:r w:rsidRPr="0066516E">
        <w:rPr>
          <w:rFonts w:ascii="Times New Roman" w:hAnsi="Times New Roman" w:cs="Times New Roman"/>
          <w:b/>
          <w:bCs/>
          <w:lang w:val="en-US"/>
        </w:rPr>
        <w:lastRenderedPageBreak/>
        <w:t>References</w:t>
      </w:r>
    </w:p>
    <w:p w14:paraId="32ABEC2E" w14:textId="06826D79" w:rsidR="00EC5517" w:rsidRDefault="00C27C94" w:rsidP="00C27C94">
      <w:pPr>
        <w:widowControl w:val="0"/>
        <w:autoSpaceDE w:val="0"/>
        <w:autoSpaceDN w:val="0"/>
        <w:adjustRightInd w:val="0"/>
        <w:spacing w:line="240" w:lineRule="auto"/>
        <w:ind w:left="640" w:hanging="640"/>
        <w:rPr>
          <w:rFonts w:ascii="Segoe UI" w:hAnsi="Segoe UI" w:cs="Segoe UI"/>
          <w:color w:val="2A2B2E"/>
          <w:szCs w:val="21"/>
          <w:shd w:val="clear" w:color="auto" w:fill="FFFFFF"/>
          <w:vertAlign w:val="superscript"/>
        </w:rPr>
      </w:pPr>
      <w:r w:rsidRPr="0066516E">
        <w:rPr>
          <w:rFonts w:ascii="Times New Roman" w:hAnsi="Times New Roman" w:cs="Times New Roman"/>
          <w:noProof/>
          <w:lang w:val="en-US"/>
        </w:rPr>
        <w:t xml:space="preserve">1. </w:t>
      </w:r>
      <w:r w:rsidRPr="0066516E">
        <w:rPr>
          <w:rFonts w:ascii="Times New Roman" w:hAnsi="Times New Roman" w:cs="Times New Roman"/>
          <w:noProof/>
          <w:lang w:val="en-US"/>
        </w:rPr>
        <w:tab/>
      </w:r>
      <w:r w:rsidR="00EC5517" w:rsidRPr="00EC5517">
        <w:rPr>
          <w:rFonts w:ascii="Times New Roman" w:hAnsi="Times New Roman" w:cs="Times New Roman"/>
          <w:noProof/>
          <w:lang w:val="en-US"/>
        </w:rPr>
        <w:t xml:space="preserve">Susan A.Treloar and others, Birth weight and age at menopause in Australian female twin pairs: exploration of the fetal origin hypothesis, Human Reproduction, Volume 15, Issue 1, January 2000, Pages 55–59, </w:t>
      </w:r>
      <w:hyperlink r:id="rId15" w:history="1">
        <w:r w:rsidR="00EC5517" w:rsidRPr="00EC5517">
          <w:rPr>
            <w:rFonts w:ascii="Times New Roman" w:hAnsi="Times New Roman" w:cs="Times New Roman"/>
            <w:noProof/>
            <w:lang w:val="en-US"/>
          </w:rPr>
          <w:t>https://doi.org/10.1093/humrep/15.1.55</w:t>
        </w:r>
      </w:hyperlink>
      <w:r w:rsidR="00EC5517">
        <w:rPr>
          <w:rFonts w:ascii="Times New Roman" w:hAnsi="Times New Roman" w:cs="Times New Roman" w:hint="eastAsia"/>
          <w:noProof/>
          <w:lang w:val="en-US" w:eastAsia="zh-CN"/>
        </w:rPr>
        <w:t>.</w:t>
      </w:r>
    </w:p>
    <w:p w14:paraId="78540517" w14:textId="4B2004E2"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2.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Hardy R, Kuh D. Does early growth influence timing of the menopause? Evidence from a British birth cohort. Hum Reprod. 2002 Sep;17(9):2474-9. doi: 10.1093/humrep/17.9.2474. PMID: 12202444.</w:t>
      </w:r>
      <w:r w:rsidRPr="0066516E">
        <w:rPr>
          <w:rFonts w:ascii="Times New Roman" w:hAnsi="Times New Roman" w:cs="Times New Roman"/>
          <w:noProof/>
          <w:lang w:val="en-US"/>
        </w:rPr>
        <w:t xml:space="preserve"> </w:t>
      </w:r>
    </w:p>
    <w:p w14:paraId="4A543475" w14:textId="1B0756B4"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3.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Yarbrough DE, Barrett-Connor E, Kritz-Silverstein D, Wingard DL. Birth weight, adult weight, and girth as predictors of the metabolic syndrome in postmenopausal women: the Rancho Bernardo Study. Diabetes Care. 1998 Oct;21(10):1652-8. doi: 10.2337/diacare.21.10.1652. PMID: 9773725.</w:t>
      </w:r>
    </w:p>
    <w:p w14:paraId="1B6D49CB" w14:textId="2165F3CD"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4.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Gao M, Goodman A, Mishra G, Koupil I. Associations of birth characteristics with perimenopausal disorders: a prospective cohort study. J Dev Orig Health Dis. 2019 Apr;10(2):246-252. doi: 10.1017/S204017441800065X. Epub 2018 Oct 9. PMID: 30296955.</w:t>
      </w:r>
    </w:p>
    <w:p w14:paraId="4AB4A9B1" w14:textId="04E42723"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5.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Grisaru-Granovsky S, Gordon ES, Haklai Z, Schimmel MS, Drukker L, Samueloff A, Keinan-Boker L. Delivery of a very low birth weight infant and increased maternal risk of cancer and death: a population study with 16 years of follow-up. Cancer Causes Control. 2015 Nov;26(11):1593-601. doi: 10.1007/s10552-015-0653-x. Epub 2015 Aug 28. PMID: 26316180.</w:t>
      </w:r>
      <w:r w:rsidRPr="0066516E">
        <w:rPr>
          <w:rFonts w:ascii="Times New Roman" w:hAnsi="Times New Roman" w:cs="Times New Roman"/>
          <w:noProof/>
          <w:lang w:val="en-US"/>
        </w:rPr>
        <w:t xml:space="preserve"> </w:t>
      </w:r>
    </w:p>
    <w:p w14:paraId="0FDEC6F1" w14:textId="2AADFBCB"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6.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Mishra G, Hardy R, Kuh D. Are the effects of risk factors for timing of menopause modified by age? Results from a British birth cohort study. Menopause. 2007 Jul-Aug;14(4):717-24. doi: 10.1097/GME.0b013e31802f3156. PMID: 17279060.</w:t>
      </w:r>
      <w:r w:rsidRPr="0066516E">
        <w:rPr>
          <w:rFonts w:ascii="Times New Roman" w:hAnsi="Times New Roman" w:cs="Times New Roman"/>
          <w:noProof/>
          <w:lang w:val="en-US"/>
        </w:rPr>
        <w:t xml:space="preserve"> </w:t>
      </w:r>
    </w:p>
    <w:p w14:paraId="7082C4A5" w14:textId="475FF3AC"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7.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Chou FS, Yeh HW, Chen CY, Lee GT, Parrish MR, Omede M, Pandey V. Exposure to placental insufficiency alters postnatal growth trajectory in extremely low birth weight infants. J Dev Orig Health Dis. 2020 Aug;11(4):384-391. doi: 10.1017/S2040174419000564. Epub 2019 Oct 4. PMID: 31581967.</w:t>
      </w:r>
    </w:p>
    <w:p w14:paraId="63BED783" w14:textId="1A0F6433"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8.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Thompson JR, Carter RL, Edwards AR, Roth J, Ariet M, Ross NL, Resnick MB. A population-based study of the effects of birth weight on early developmental delay or disability in children. Am J Perinatol. 2003 Aug;20(6):321-32. doi: 10.1055/s-2003-42773. PMID: 14528402.</w:t>
      </w:r>
    </w:p>
    <w:p w14:paraId="2B5EBA3F" w14:textId="75FD16F4"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9.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Tkachenko L.V., Gritsenko I.A., Tikhaeva K.Yu., Sviridova N.I., Gavrilova I.S., Dolgova V.A. Assessing an ovarian reserve and risk factors for premature ovarian failure as part of pre-abortion counseling for women under 40 planning to terminate own first pregnancy. Obstetrics, Gynecology and Reproduction. 2023;17(2):244-251. (In Russ.) https://doi.org/10.17749/2313-7347/ob.gyn.rep.2023.369</w:t>
      </w:r>
    </w:p>
    <w:p w14:paraId="6C1BCDD0" w14:textId="24A0E51B"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10.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Goldberg M, Tawfik H, Kline J, Michels KB, Wei Y, Cirillo P, Cohn BA, Terry MB. Body size at birth, early-life growth and the timing of the menopausal transition and natural menopause. Reprod Toxicol. 2020 Mar;92:91-97. doi: 10.1016/j.reprotox.2019.02.013 . Epub 2019 Mar 1. PMID: 30831215.</w:t>
      </w:r>
      <w:r w:rsidRPr="0066516E">
        <w:rPr>
          <w:rFonts w:ascii="Times New Roman" w:hAnsi="Times New Roman" w:cs="Times New Roman"/>
          <w:noProof/>
          <w:lang w:val="en-US"/>
        </w:rPr>
        <w:t xml:space="preserve"> </w:t>
      </w:r>
    </w:p>
    <w:p w14:paraId="01B396FB" w14:textId="3ABE6427"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11.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Yarde F, Broekmans FJ, van der Pal-de Bruin KM, Schönbeck Y, te Velde ER, Stein AD, Lumey LH. Prenatal famine, birthweight, reproductive performance and age at menopause: the Dutch hunger winter families study. Hum Reprod. 2013 Dec;28(12):3328-36. doi: 10.1093/humrep/det331. Epub 2013 Aug 21. PMID: 23966246; PMCID: PMC3895982.</w:t>
      </w:r>
    </w:p>
    <w:p w14:paraId="61B3DCBE" w14:textId="7BCD6639"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12.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 xml:space="preserve">Steiner AZ, D'Aloisio AA, DeRoo LA, Sandler DP, Baird DD. Association of intrauterine and early-life exposures with age at menopause in the Sister Study. Am J </w:t>
      </w:r>
      <w:r w:rsidR="00BC1495" w:rsidRPr="00BC1495">
        <w:rPr>
          <w:rFonts w:ascii="Times New Roman" w:hAnsi="Times New Roman" w:cs="Times New Roman"/>
          <w:noProof/>
          <w:lang w:val="en-US"/>
        </w:rPr>
        <w:lastRenderedPageBreak/>
        <w:t>Epidemiol. 2010 Jul 15;172(2):140-8. doi: 10.1093/aje/kwq092. Epub 2010 Jun 9. PMID: 20534821; PMCID: PMC2915484.</w:t>
      </w:r>
    </w:p>
    <w:p w14:paraId="4C2862C1" w14:textId="2AB731FF"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13.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Cresswell JL, Egger P, Fall CH, Osmond C, Fraser RB, Barker DJ. Is the age of menopause determined in-utero? Early Hum Dev. 1997 Sep 19;49(2):143-8. doi: 10.1016/s0378-3782(97)00028-5. PMID: 9226121.</w:t>
      </w:r>
      <w:r w:rsidRPr="0066516E">
        <w:rPr>
          <w:rFonts w:ascii="Times New Roman" w:hAnsi="Times New Roman" w:cs="Times New Roman"/>
          <w:noProof/>
          <w:lang w:val="en-US"/>
        </w:rPr>
        <w:t xml:space="preserve"> </w:t>
      </w:r>
    </w:p>
    <w:p w14:paraId="44616F03" w14:textId="0D250310"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14.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Alexander BT, Henry Dasinger J, Intapad S. Effect of low birth weight on women's health. Clin Ther. 2014 Dec 1;36(12):1913-1923. doi: 10.1016/j.clinthera.2014.06.026. Epub 2014 Jul 23. PMID: 25064626; PMCID: PMC4268017.</w:t>
      </w:r>
    </w:p>
    <w:p w14:paraId="68ECAB51" w14:textId="26444071"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15.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Giri R, Vincent AJ. Prevalence and Risk Factors of Premature Ovarian Insufficiency/Early Menopause. Semin Reprod Med. 2020 Sep;38(4-05):237-246. doi: 10.1055/s-0040-1722317. Epub 2021 Jan 12. PMID: 33434933.</w:t>
      </w:r>
    </w:p>
    <w:p w14:paraId="5A752B79" w14:textId="4756DFCE"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16.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Sadrzadeh S, Verschuuren M, Schoonmade LJ, Lambalk CB, Painter RC. The effect of adverse intrauterine conditions, early childhood growth and famine exposure on age at menopause: a systematic review. J Dev Orig Health Dis. 2018 Apr;9(2):127-136. doi: 10.1017/S204017441700</w:t>
      </w:r>
      <w:r w:rsidR="00BC1495" w:rsidRPr="00D27279">
        <w:rPr>
          <w:rFonts w:ascii="Times New Roman" w:hAnsi="Times New Roman" w:cs="Times New Roman"/>
          <w:lang w:val="en-US"/>
        </w:rPr>
        <w:t>0952. Epub 2017 Dec 4. PMID: 29198238.</w:t>
      </w:r>
    </w:p>
    <w:p w14:paraId="5C11B41F" w14:textId="23EF2499" w:rsidR="00C27C94" w:rsidRPr="0066516E" w:rsidRDefault="00C27C94" w:rsidP="00C27C94">
      <w:pPr>
        <w:widowControl w:val="0"/>
        <w:autoSpaceDE w:val="0"/>
        <w:autoSpaceDN w:val="0"/>
        <w:adjustRightInd w:val="0"/>
        <w:spacing w:line="240" w:lineRule="auto"/>
        <w:ind w:left="640" w:hanging="640"/>
        <w:rPr>
          <w:rFonts w:ascii="Times New Roman" w:hAnsi="Times New Roman" w:cs="Times New Roman"/>
          <w:noProof/>
          <w:lang w:val="en-US"/>
        </w:rPr>
      </w:pPr>
      <w:r w:rsidRPr="0066516E">
        <w:rPr>
          <w:rFonts w:ascii="Times New Roman" w:hAnsi="Times New Roman" w:cs="Times New Roman"/>
          <w:noProof/>
          <w:lang w:val="en-US"/>
        </w:rPr>
        <w:t xml:space="preserve">17.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Mishra GD, Chung HF, Cano A, Chedraui P, Goulis DG, Lopes P, Mueck A, Rees M, Senturk LM, Simoncini T, Stevenson JC, Stute P, Tuomikoski P, Lambrinoudaki I. EMAS position statement: Predictors of premature and early natural menopause.</w:t>
      </w:r>
      <w:r w:rsidR="00BC1495" w:rsidRPr="00BC1495">
        <w:t xml:space="preserve"> </w:t>
      </w:r>
      <w:r w:rsidR="00BC1495" w:rsidRPr="00BC1495">
        <w:rPr>
          <w:rFonts w:ascii="Times New Roman" w:hAnsi="Times New Roman" w:cs="Times New Roman"/>
          <w:noProof/>
          <w:lang w:val="en-US"/>
        </w:rPr>
        <w:t>Maturitas. 2019 May;123:82-88. doi: 10.1016/j.maturitas.2019.03.008. Epub 2019 Mar 13. PMID: 31027683.</w:t>
      </w:r>
    </w:p>
    <w:p w14:paraId="3CF32667" w14:textId="02504658" w:rsidR="00C27C94" w:rsidRPr="0066516E" w:rsidRDefault="00C27C94" w:rsidP="00BC1495">
      <w:pPr>
        <w:widowControl w:val="0"/>
        <w:autoSpaceDE w:val="0"/>
        <w:autoSpaceDN w:val="0"/>
        <w:adjustRightInd w:val="0"/>
        <w:spacing w:line="240" w:lineRule="auto"/>
        <w:ind w:left="640" w:hanging="640"/>
        <w:rPr>
          <w:rFonts w:ascii="Times New Roman" w:hAnsi="Times New Roman" w:cs="Times New Roman"/>
          <w:noProof/>
        </w:rPr>
      </w:pPr>
      <w:r w:rsidRPr="0066516E">
        <w:rPr>
          <w:rFonts w:ascii="Times New Roman" w:hAnsi="Times New Roman" w:cs="Times New Roman"/>
          <w:noProof/>
          <w:lang w:val="en-US"/>
        </w:rPr>
        <w:t xml:space="preserve">18. </w:t>
      </w:r>
      <w:r w:rsidRPr="0066516E">
        <w:rPr>
          <w:rFonts w:ascii="Times New Roman" w:hAnsi="Times New Roman" w:cs="Times New Roman"/>
          <w:noProof/>
          <w:lang w:val="en-US"/>
        </w:rPr>
        <w:tab/>
      </w:r>
      <w:r w:rsidR="00BC1495" w:rsidRPr="00BC1495">
        <w:rPr>
          <w:rFonts w:ascii="Times New Roman" w:hAnsi="Times New Roman" w:cs="Times New Roman"/>
          <w:noProof/>
          <w:lang w:val="en-US"/>
        </w:rPr>
        <w:t>Reisi, M., Asadi, L. The relationship between fetal environment and menopausal age: A narrative review study. The Iranian Journal of Obstetrics, Gynecology and Infertility, 2021; 24(8): 84-94. doi:</w:t>
      </w:r>
      <w:r w:rsidR="00BC1495" w:rsidRPr="00BC1495">
        <w:rPr>
          <w:rFonts w:ascii="Times New Roman" w:hAnsi="Times New Roman" w:cs="Times New Roman"/>
          <w:lang w:val="en-US"/>
        </w:rPr>
        <w:t xml:space="preserve"> 10.22038/ijogi.2021.19071</w:t>
      </w:r>
      <w:r w:rsidR="00BC1495">
        <w:rPr>
          <w:rFonts w:ascii="Times New Roman" w:hAnsi="Times New Roman" w:cs="Times New Roman" w:hint="eastAsia"/>
          <w:lang w:val="en-US" w:eastAsia="zh-CN"/>
        </w:rPr>
        <w:t>.</w:t>
      </w:r>
      <w:r w:rsidRPr="0066516E">
        <w:rPr>
          <w:rFonts w:ascii="Times New Roman" w:hAnsi="Times New Roman" w:cs="Times New Roman"/>
          <w:noProof/>
        </w:rPr>
        <w:t xml:space="preserve"> </w:t>
      </w:r>
    </w:p>
    <w:p w14:paraId="769DBDD4" w14:textId="486F2A19" w:rsidR="00DA3396" w:rsidRPr="0066516E" w:rsidRDefault="00DA3396">
      <w:pPr>
        <w:rPr>
          <w:rFonts w:ascii="Times New Roman" w:hAnsi="Times New Roman" w:cs="Times New Roman"/>
        </w:rPr>
      </w:pPr>
    </w:p>
    <w:sectPr w:rsidR="00DA3396" w:rsidRPr="0066516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836C7" w14:textId="77777777" w:rsidR="003839CD" w:rsidRDefault="003839CD" w:rsidP="00DC22CC">
      <w:pPr>
        <w:spacing w:after="0" w:line="240" w:lineRule="auto"/>
      </w:pPr>
      <w:r>
        <w:separator/>
      </w:r>
    </w:p>
  </w:endnote>
  <w:endnote w:type="continuationSeparator" w:id="0">
    <w:p w14:paraId="6994D65E" w14:textId="77777777" w:rsidR="003839CD" w:rsidRDefault="003839CD" w:rsidP="00DC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B6085" w14:textId="77777777" w:rsidR="003839CD" w:rsidRDefault="003839CD" w:rsidP="00DC22CC">
      <w:pPr>
        <w:spacing w:after="0" w:line="240" w:lineRule="auto"/>
      </w:pPr>
      <w:r>
        <w:separator/>
      </w:r>
    </w:p>
  </w:footnote>
  <w:footnote w:type="continuationSeparator" w:id="0">
    <w:p w14:paraId="68BCB3D2" w14:textId="77777777" w:rsidR="003839CD" w:rsidRDefault="003839CD" w:rsidP="00DC22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F5CBD"/>
    <w:rsid w:val="00030091"/>
    <w:rsid w:val="000557A0"/>
    <w:rsid w:val="000D0805"/>
    <w:rsid w:val="000D161A"/>
    <w:rsid w:val="00111C86"/>
    <w:rsid w:val="00123D1E"/>
    <w:rsid w:val="0016574D"/>
    <w:rsid w:val="002031D3"/>
    <w:rsid w:val="00222A27"/>
    <w:rsid w:val="002269F4"/>
    <w:rsid w:val="00227E66"/>
    <w:rsid w:val="002525CB"/>
    <w:rsid w:val="00262691"/>
    <w:rsid w:val="00262E51"/>
    <w:rsid w:val="00265A61"/>
    <w:rsid w:val="003453CC"/>
    <w:rsid w:val="00382899"/>
    <w:rsid w:val="003839CD"/>
    <w:rsid w:val="00397493"/>
    <w:rsid w:val="003F5CBD"/>
    <w:rsid w:val="00422C05"/>
    <w:rsid w:val="004D54EE"/>
    <w:rsid w:val="004E0256"/>
    <w:rsid w:val="004E617B"/>
    <w:rsid w:val="00545856"/>
    <w:rsid w:val="005822C8"/>
    <w:rsid w:val="00596408"/>
    <w:rsid w:val="005B2C56"/>
    <w:rsid w:val="005D25B8"/>
    <w:rsid w:val="0060718C"/>
    <w:rsid w:val="006140B9"/>
    <w:rsid w:val="00656795"/>
    <w:rsid w:val="0066516E"/>
    <w:rsid w:val="006B1128"/>
    <w:rsid w:val="0070101E"/>
    <w:rsid w:val="0071428A"/>
    <w:rsid w:val="007166BE"/>
    <w:rsid w:val="00740DC4"/>
    <w:rsid w:val="0075128C"/>
    <w:rsid w:val="007B155B"/>
    <w:rsid w:val="007B5D59"/>
    <w:rsid w:val="007C43E1"/>
    <w:rsid w:val="007E111F"/>
    <w:rsid w:val="00824D0A"/>
    <w:rsid w:val="008B1F2C"/>
    <w:rsid w:val="008F175A"/>
    <w:rsid w:val="008F47E4"/>
    <w:rsid w:val="00917579"/>
    <w:rsid w:val="00944946"/>
    <w:rsid w:val="009504C5"/>
    <w:rsid w:val="00954AFD"/>
    <w:rsid w:val="00A166DE"/>
    <w:rsid w:val="00A73161"/>
    <w:rsid w:val="00A82B25"/>
    <w:rsid w:val="00A96826"/>
    <w:rsid w:val="00AA361A"/>
    <w:rsid w:val="00B17410"/>
    <w:rsid w:val="00BC1495"/>
    <w:rsid w:val="00BC5675"/>
    <w:rsid w:val="00C27C94"/>
    <w:rsid w:val="00C862A9"/>
    <w:rsid w:val="00D11209"/>
    <w:rsid w:val="00D145C0"/>
    <w:rsid w:val="00D27279"/>
    <w:rsid w:val="00DA3396"/>
    <w:rsid w:val="00DC22CC"/>
    <w:rsid w:val="00E53F12"/>
    <w:rsid w:val="00E72841"/>
    <w:rsid w:val="00E94399"/>
    <w:rsid w:val="00EC5517"/>
    <w:rsid w:val="00EC63F5"/>
    <w:rsid w:val="00EE667F"/>
    <w:rsid w:val="00F1262E"/>
    <w:rsid w:val="00F3699D"/>
    <w:rsid w:val="00F55AEA"/>
    <w:rsid w:val="00F81363"/>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0DF8C"/>
  <w15:chartTrackingRefBased/>
  <w15:docId w15:val="{F0C3D7A7-7446-45B1-B1AE-5E432285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7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5822C8"/>
    <w:pPr>
      <w:spacing w:after="200" w:line="240" w:lineRule="auto"/>
    </w:pPr>
    <w:rPr>
      <w:i/>
      <w:iCs/>
      <w:color w:val="44546A" w:themeColor="text2"/>
      <w:sz w:val="18"/>
      <w:szCs w:val="18"/>
    </w:rPr>
  </w:style>
  <w:style w:type="table" w:styleId="a4">
    <w:name w:val="Table Grid"/>
    <w:basedOn w:val="a1"/>
    <w:uiPriority w:val="39"/>
    <w:rsid w:val="0025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C5517"/>
    <w:rPr>
      <w:color w:val="0563C1" w:themeColor="hyperlink"/>
      <w:u w:val="single"/>
    </w:rPr>
  </w:style>
  <w:style w:type="character" w:styleId="a6">
    <w:name w:val="Unresolved Mention"/>
    <w:basedOn w:val="a0"/>
    <w:uiPriority w:val="99"/>
    <w:semiHidden/>
    <w:unhideWhenUsed/>
    <w:rsid w:val="00EC5517"/>
    <w:rPr>
      <w:color w:val="605E5C"/>
      <w:shd w:val="clear" w:color="auto" w:fill="E1DFDD"/>
    </w:rPr>
  </w:style>
  <w:style w:type="character" w:customStyle="1" w:styleId="es-imf">
    <w:name w:val="es-imf"/>
    <w:basedOn w:val="a0"/>
    <w:rsid w:val="00A82B25"/>
  </w:style>
  <w:style w:type="character" w:customStyle="1" w:styleId="es-jcr">
    <w:name w:val="es-jcr"/>
    <w:basedOn w:val="a0"/>
    <w:rsid w:val="00A82B25"/>
  </w:style>
  <w:style w:type="paragraph" w:styleId="a7">
    <w:name w:val="header"/>
    <w:basedOn w:val="a"/>
    <w:link w:val="a8"/>
    <w:uiPriority w:val="99"/>
    <w:unhideWhenUsed/>
    <w:rsid w:val="00DC22CC"/>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DC22CC"/>
    <w:rPr>
      <w:sz w:val="18"/>
      <w:szCs w:val="18"/>
    </w:rPr>
  </w:style>
  <w:style w:type="paragraph" w:styleId="a9">
    <w:name w:val="footer"/>
    <w:basedOn w:val="a"/>
    <w:link w:val="aa"/>
    <w:uiPriority w:val="99"/>
    <w:unhideWhenUsed/>
    <w:rsid w:val="00DC22CC"/>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DC22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9420">
      <w:bodyDiv w:val="1"/>
      <w:marLeft w:val="0"/>
      <w:marRight w:val="0"/>
      <w:marTop w:val="0"/>
      <w:marBottom w:val="0"/>
      <w:divBdr>
        <w:top w:val="none" w:sz="0" w:space="0" w:color="auto"/>
        <w:left w:val="none" w:sz="0" w:space="0" w:color="auto"/>
        <w:bottom w:val="none" w:sz="0" w:space="0" w:color="auto"/>
        <w:right w:val="none" w:sz="0" w:space="0" w:color="auto"/>
      </w:divBdr>
    </w:div>
    <w:div w:id="720716101">
      <w:bodyDiv w:val="1"/>
      <w:marLeft w:val="0"/>
      <w:marRight w:val="0"/>
      <w:marTop w:val="0"/>
      <w:marBottom w:val="0"/>
      <w:divBdr>
        <w:top w:val="none" w:sz="0" w:space="0" w:color="auto"/>
        <w:left w:val="none" w:sz="0" w:space="0" w:color="auto"/>
        <w:bottom w:val="none" w:sz="0" w:space="0" w:color="auto"/>
        <w:right w:val="none" w:sz="0" w:space="0" w:color="auto"/>
      </w:divBdr>
      <w:divsChild>
        <w:div w:id="171337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28%28%28%28%28Birth+Weight%29+OR+%28Extremely+Low+Birth+Weight%29%29+OR+%28Very+Low+Birth+Weight%29%29+OR+%28Low+Birth+Weight%29%29+OR+%28Large+Gestational+Age%29%29+OR+%28birth+characteristics%29&amp;sort=" TargetMode="External"/><Relationship Id="rId13" Type="http://schemas.openxmlformats.org/officeDocument/2006/relationships/hyperlink" Target="https://pubmed.ncbi.nlm.nih.gov/?term=%28%28%28%28%28%28%28Birth+Weight%29+OR+%28Extremely+Low+Birth+Weight%29%29+OR+%28Very+Low+Birth+Weight%29%29+OR+%28Low+Birth+Weight%29%29+OR+%28Large+Gestational+Age%29%29+OR+%28birth+characteristics%29%29+OR+%28%28%28%28%28Birth+Weight%5BMeSH+Terms%5D%29+OR+%28Infant%2C+Extremely+Low+Birth+Weight%5BMeSH+Terms%5D%29%29+OR+%28Infant%2C+Very+Low+Birth+Weight%5BMeSH+Terms%5D%29%29+OR+%28Infant%2C+Low+Birth+Weight%5BMeSH+Terms%5D%29%29+OR+%28Infant%2C+Large+for+Gestational+Age%5BMeSH+Terms%5D%29%29%29+AND+%28%28%28%28%28Primary+Ovarian+Failure%29+OR+%28Premature+Ovarian+Failure%29%29+OR+%28Premature+Ovarian+Insufficiency%29%29+OR+%28menopause%29%29+OR+%28Primary+Ovarian+Insufficiency%5BMeSH+Terms%5D%29%29&amp;sort=" TargetMode="External"/><Relationship Id="rId3" Type="http://schemas.openxmlformats.org/officeDocument/2006/relationships/settings" Target="settings.xml"/><Relationship Id="rId7" Type="http://schemas.openxmlformats.org/officeDocument/2006/relationships/hyperlink" Target="https://pubmed.ncbi.nlm.nih.gov/?term=%28%28%28%28Birth+Weight%5BMeSH+Terms%5D%29+OR+%28Infant%2C+Extremely+Low+Birth+Weight%5BMeSH+Terms%5D%29%29+OR+%28Infant%2C+Very+Low+Birth+Weight%5BMeSH+Terms%5D%29%29+OR+%28Infant%2C+Low+Birth+Weight%5BMeSH+Terms%5D%29%29+OR+%28Infant%2C+Large+for+Gestational+Age%5BMeSH+Terms%5D%29&amp;sort=" TargetMode="External"/><Relationship Id="rId12" Type="http://schemas.openxmlformats.org/officeDocument/2006/relationships/hyperlink" Target="https://pubmed.ncbi.nlm.nih.gov/?term=%28%28%28%28Primary+Ovarian+Failure%29+OR+%28Premature+Ovarian+Failure%29%29+OR+%28Premature+Ovarian+Insufficiency%29%29+OR+%28menopause%29%29+OR+%28Primary+Ovarian+Insufficiency%5BMeSH+Terms%5D%29&amp;sor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ubmed.ncbi.nlm.nih.gov/?term=%28%28%28Primary+Ovarian+Failure%29+OR+%28Premature+Ovarian+Failure%29%29+OR+%28Premature+Ovarian+Insufficiency%29%29+OR+%28menopause%29&amp;sort=" TargetMode="External"/><Relationship Id="rId5" Type="http://schemas.openxmlformats.org/officeDocument/2006/relationships/footnotes" Target="footnotes.xml"/><Relationship Id="rId15" Type="http://schemas.openxmlformats.org/officeDocument/2006/relationships/hyperlink" Target="https://doi.org/10.1093/humrep/15.1.55" TargetMode="External"/><Relationship Id="rId10" Type="http://schemas.openxmlformats.org/officeDocument/2006/relationships/hyperlink" Target="https://pubmed.ncbi.nlm.nih.gov/?term=Primary+Ovarian+Insufficiency%5BMeSH+Terms%5D&amp;sort=" TargetMode="External"/><Relationship Id="rId4" Type="http://schemas.openxmlformats.org/officeDocument/2006/relationships/webSettings" Target="webSettings.xml"/><Relationship Id="rId9" Type="http://schemas.openxmlformats.org/officeDocument/2006/relationships/hyperlink" Target="https://pubmed.ncbi.nlm.nih.gov/?term=%28%28%28%28%28%28Birth+Weight%29+OR+%28Extremely+Low+Birth+Weight%29%29+OR+%28Very+Low+Birth+Weight%29%29+OR+%28Low+Birth+Weight%29%29+OR+%28Large+Gestational+Age%29%29+OR+%28birth+characteristics%29%29+OR+%28%28%28%28%28Birth+Weight%5BMeSH+Terms%5D%29+OR+%28Infant%2C+Extremely+Low+Birth+Weight%5BMeSH+Terms%5D%29%29+OR+%28Infant%2C+Very+Low+Birth+Weight%5BMeSH+Terms%5D%29%29+OR+%28Infant%2C+Low+Birth+Weight%5BMeSH+Terms%5D%29%29+OR+%28Infant%2C+Large+for+Gestational+Age%5BMeSH+Terms%5D%29%29&amp;sort="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2FD42-873A-4578-B2D8-6B09FC6BB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1937</Words>
  <Characters>11043</Characters>
  <Application>Microsoft Office Word</Application>
  <DocSecurity>0</DocSecurity>
  <Lines>92</Lines>
  <Paragraphs>25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Karamitrou</dc:creator>
  <cp:keywords/>
  <dc:description/>
  <cp:lastModifiedBy>A46952</cp:lastModifiedBy>
  <cp:revision>4</cp:revision>
  <dcterms:created xsi:type="dcterms:W3CDTF">2023-09-05T02:10:00Z</dcterms:created>
  <dcterms:modified xsi:type="dcterms:W3CDTF">2023-09-05T05:20:00Z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f68ee5fd-672a-3606-9400-433df8f3ecaf</vt:lpwstr>
  </property>
  <property fmtid="{D5CDD505-2E9C-101B-9397-08002B2CF9AE}" pid="24" name="Mendeley Citation Style_1">
    <vt:lpwstr>http://www.zotero.org/styles/vancouver</vt:lpwstr>
  </property>
</Properties>
</file>