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E905" w14:textId="77777777" w:rsidR="007A0BD9" w:rsidRPr="001C4B9C" w:rsidRDefault="007A0BD9" w:rsidP="007A0BD9">
      <w:pPr>
        <w:tabs>
          <w:tab w:val="left" w:pos="804"/>
        </w:tabs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1 CFA confirmatory measurement to the sexual intention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9"/>
        <w:gridCol w:w="4116"/>
      </w:tblGrid>
      <w:tr w:rsidR="007A0BD9" w:rsidRPr="001C4B9C" w14:paraId="2A659ED7" w14:textId="77777777" w:rsidTr="00C55B69">
        <w:trPr>
          <w:jc w:val="center"/>
        </w:trPr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9B637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Constructs</w:t>
            </w:r>
          </w:p>
        </w:tc>
        <w:tc>
          <w:tcPr>
            <w:tcW w:w="4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42E55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Item</w:t>
            </w:r>
          </w:p>
        </w:tc>
      </w:tr>
      <w:tr w:rsidR="007A0BD9" w:rsidRPr="001C4B9C" w14:paraId="1FAC5857" w14:textId="77777777" w:rsidTr="00C55B69">
        <w:trPr>
          <w:jc w:val="center"/>
        </w:trPr>
        <w:tc>
          <w:tcPr>
            <w:tcW w:w="4139" w:type="dxa"/>
            <w:tcBorders>
              <w:top w:val="single" w:sz="4" w:space="0" w:color="auto"/>
            </w:tcBorders>
            <w:shd w:val="clear" w:color="auto" w:fill="auto"/>
          </w:tcPr>
          <w:p w14:paraId="178B5C3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Self-efficacy</w:t>
            </w:r>
          </w:p>
        </w:tc>
        <w:tc>
          <w:tcPr>
            <w:tcW w:w="4116" w:type="dxa"/>
            <w:tcBorders>
              <w:top w:val="single" w:sz="4" w:space="0" w:color="auto"/>
            </w:tcBorders>
            <w:shd w:val="clear" w:color="auto" w:fill="auto"/>
          </w:tcPr>
          <w:p w14:paraId="585DC06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</w:tr>
      <w:tr w:rsidR="007A0BD9" w:rsidRPr="001C4B9C" w14:paraId="6A3F04A9" w14:textId="77777777" w:rsidTr="00C55B69">
        <w:trPr>
          <w:jc w:val="center"/>
        </w:trPr>
        <w:tc>
          <w:tcPr>
            <w:tcW w:w="4139" w:type="dxa"/>
            <w:shd w:val="clear" w:color="auto" w:fill="auto"/>
          </w:tcPr>
          <w:p w14:paraId="31C5B84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 xml:space="preserve">Attitude </w:t>
            </w:r>
          </w:p>
        </w:tc>
        <w:tc>
          <w:tcPr>
            <w:tcW w:w="4116" w:type="dxa"/>
            <w:shd w:val="clear" w:color="auto" w:fill="auto"/>
          </w:tcPr>
          <w:p w14:paraId="093C52B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7A0BD9" w:rsidRPr="001C4B9C" w14:paraId="34D3426D" w14:textId="77777777" w:rsidTr="00C55B69">
        <w:trPr>
          <w:jc w:val="center"/>
        </w:trPr>
        <w:tc>
          <w:tcPr>
            <w:tcW w:w="4139" w:type="dxa"/>
            <w:tcBorders>
              <w:bottom w:val="single" w:sz="4" w:space="0" w:color="auto"/>
            </w:tcBorders>
            <w:shd w:val="clear" w:color="auto" w:fill="auto"/>
          </w:tcPr>
          <w:p w14:paraId="0EA2A5B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Social Norms</w:t>
            </w:r>
          </w:p>
        </w:tc>
        <w:tc>
          <w:tcPr>
            <w:tcW w:w="4116" w:type="dxa"/>
            <w:tcBorders>
              <w:bottom w:val="single" w:sz="4" w:space="0" w:color="auto"/>
            </w:tcBorders>
            <w:shd w:val="clear" w:color="auto" w:fill="auto"/>
          </w:tcPr>
          <w:p w14:paraId="10BCC4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7A0BD9" w:rsidRPr="001C4B9C" w14:paraId="2312F7F1" w14:textId="77777777" w:rsidTr="00C55B69">
        <w:trPr>
          <w:jc w:val="center"/>
        </w:trPr>
        <w:tc>
          <w:tcPr>
            <w:tcW w:w="4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A80DF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Total</w:t>
            </w:r>
          </w:p>
        </w:tc>
        <w:tc>
          <w:tcPr>
            <w:tcW w:w="4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2B8ED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14</w:t>
            </w:r>
          </w:p>
        </w:tc>
      </w:tr>
    </w:tbl>
    <w:p w14:paraId="2AEE5CEE" w14:textId="77777777" w:rsidR="00240EFE" w:rsidRDefault="00240EFE"/>
    <w:p w14:paraId="49E9DBB8" w14:textId="77777777" w:rsidR="00840D8C" w:rsidRPr="001C4B9C" w:rsidRDefault="00840D8C" w:rsidP="00840D8C">
      <w:pPr>
        <w:spacing w:line="360" w:lineRule="auto"/>
        <w:ind w:firstLine="720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2 Sociodemographic characteristics of respondents.</w:t>
      </w:r>
    </w:p>
    <w:tbl>
      <w:tblPr>
        <w:tblStyle w:val="TableGrid"/>
        <w:tblW w:w="91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3"/>
        <w:gridCol w:w="1274"/>
        <w:gridCol w:w="1077"/>
        <w:gridCol w:w="1391"/>
        <w:gridCol w:w="1134"/>
        <w:gridCol w:w="1276"/>
        <w:gridCol w:w="1275"/>
      </w:tblGrid>
      <w:tr w:rsidR="00840D8C" w:rsidRPr="001C4B9C" w14:paraId="3CAFB031" w14:textId="77777777" w:rsidTr="007F4746">
        <w:trPr>
          <w:jc w:val="center"/>
        </w:trPr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2B9F083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Pilot testing</w:t>
            </w:r>
          </w:p>
        </w:tc>
        <w:tc>
          <w:tcPr>
            <w:tcW w:w="23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F0A44A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Exploratory Factor Analysis (EFA)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F8700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Confirmatory Factor Analysis (CFA)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EE2FE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Structural Equation Modelling (SEM)</w:t>
            </w:r>
          </w:p>
        </w:tc>
      </w:tr>
      <w:tr w:rsidR="00840D8C" w:rsidRPr="001C4B9C" w14:paraId="3999E403" w14:textId="77777777" w:rsidTr="007F4746">
        <w:trPr>
          <w:trHeight w:val="704"/>
          <w:jc w:val="center"/>
        </w:trPr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14:paraId="3B071F6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Socio-demographic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</w:tcPr>
          <w:p w14:paraId="1B4C262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Frequency (%)</w:t>
            </w:r>
          </w:p>
          <w:p w14:paraId="535FA1E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16D39DB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 (SD)</w:t>
            </w:r>
          </w:p>
          <w:p w14:paraId="4F56848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14:paraId="4526B2A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Frequency (%)</w:t>
            </w:r>
          </w:p>
          <w:p w14:paraId="78A00CA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11482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 (SD)</w:t>
            </w:r>
          </w:p>
          <w:p w14:paraId="450A5EC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9E2EB3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Frequency (%)</w:t>
            </w:r>
          </w:p>
          <w:p w14:paraId="516728B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D9134F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Mean </w:t>
            </w:r>
          </w:p>
          <w:p w14:paraId="46A8DA3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(SD)</w:t>
            </w:r>
          </w:p>
          <w:p w14:paraId="56C75F2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GB"/>
              </w:rPr>
              <w:t>n</w:t>
            </w: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=126</w:t>
            </w:r>
          </w:p>
        </w:tc>
      </w:tr>
      <w:tr w:rsidR="00840D8C" w:rsidRPr="001C4B9C" w14:paraId="49F79B9F" w14:textId="77777777" w:rsidTr="007F4746">
        <w:trPr>
          <w:jc w:val="center"/>
        </w:trPr>
        <w:tc>
          <w:tcPr>
            <w:tcW w:w="1753" w:type="dxa"/>
            <w:tcBorders>
              <w:top w:val="single" w:sz="4" w:space="0" w:color="auto"/>
            </w:tcBorders>
          </w:tcPr>
          <w:p w14:paraId="5FCD0B3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Age:</w:t>
            </w:r>
          </w:p>
          <w:p w14:paraId="583381A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13</w:t>
            </w:r>
          </w:p>
          <w:p w14:paraId="4B01297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</w:t>
            </w:r>
          </w:p>
          <w:p w14:paraId="069FF57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15</w:t>
            </w:r>
          </w:p>
          <w:p w14:paraId="4197F9F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  <w:p w14:paraId="7E5E6E78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14:paraId="07C0F2B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102B6F4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126 (100.0)</w:t>
            </w:r>
          </w:p>
          <w:p w14:paraId="6D59D89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</w:tcPr>
          <w:p w14:paraId="2AD780E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287932F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13.00 (0.000)</w:t>
            </w:r>
          </w:p>
        </w:tc>
        <w:tc>
          <w:tcPr>
            <w:tcW w:w="1391" w:type="dxa"/>
            <w:tcBorders>
              <w:top w:val="single" w:sz="4" w:space="0" w:color="auto"/>
            </w:tcBorders>
          </w:tcPr>
          <w:p w14:paraId="4CA478F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5CC213D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25 (19.8)</w:t>
            </w:r>
          </w:p>
          <w:p w14:paraId="1C7F229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35 (27.8)</w:t>
            </w:r>
          </w:p>
          <w:p w14:paraId="545E3F9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30 (23.8)</w:t>
            </w:r>
          </w:p>
          <w:p w14:paraId="3EBA43B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19 (15.1)</w:t>
            </w:r>
          </w:p>
          <w:p w14:paraId="0AC3D43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17 (13.5)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B0FF9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424969B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14.75 (1.308)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5697DF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0B12BA4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42 (33.3)</w:t>
            </w:r>
          </w:p>
          <w:p w14:paraId="6880590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84 (66.7)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EE466B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3B44658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13.67 (0.473)</w:t>
            </w:r>
          </w:p>
        </w:tc>
      </w:tr>
      <w:tr w:rsidR="00840D8C" w:rsidRPr="001C4B9C" w14:paraId="7442D203" w14:textId="77777777" w:rsidTr="007F4746">
        <w:trPr>
          <w:trHeight w:val="1568"/>
          <w:jc w:val="center"/>
        </w:trPr>
        <w:tc>
          <w:tcPr>
            <w:tcW w:w="1753" w:type="dxa"/>
          </w:tcPr>
          <w:p w14:paraId="3B1A09B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Race:</w:t>
            </w:r>
          </w:p>
          <w:p w14:paraId="70F37AFC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Malay</w:t>
            </w:r>
          </w:p>
          <w:p w14:paraId="47C1F6A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Chinese</w:t>
            </w:r>
          </w:p>
          <w:p w14:paraId="77204E1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Dayak</w:t>
            </w:r>
          </w:p>
          <w:p w14:paraId="2D60B800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Others</w:t>
            </w:r>
          </w:p>
        </w:tc>
        <w:tc>
          <w:tcPr>
            <w:tcW w:w="1274" w:type="dxa"/>
          </w:tcPr>
          <w:p w14:paraId="727FA45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25D0EE0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51 (40.5)</w:t>
            </w:r>
          </w:p>
          <w:p w14:paraId="5B49758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2 (1.6)</w:t>
            </w:r>
          </w:p>
          <w:p w14:paraId="2C2E080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68 (54.0)</w:t>
            </w:r>
          </w:p>
          <w:p w14:paraId="7CF7659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 (4.0)</w:t>
            </w:r>
          </w:p>
        </w:tc>
        <w:tc>
          <w:tcPr>
            <w:tcW w:w="1077" w:type="dxa"/>
          </w:tcPr>
          <w:p w14:paraId="3A01124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5627A92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4A920CB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41 (32.5)</w:t>
            </w:r>
          </w:p>
          <w:p w14:paraId="5FFDF15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2 (1.6)</w:t>
            </w:r>
          </w:p>
          <w:p w14:paraId="2C2066E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83 (65.9)</w:t>
            </w:r>
          </w:p>
        </w:tc>
        <w:tc>
          <w:tcPr>
            <w:tcW w:w="1134" w:type="dxa"/>
          </w:tcPr>
          <w:p w14:paraId="7219878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870784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6DC2B43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48 (38.1)</w:t>
            </w:r>
          </w:p>
          <w:p w14:paraId="6188E1A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4 (3.2)</w:t>
            </w:r>
          </w:p>
          <w:p w14:paraId="5B45695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71 (57.1)</w:t>
            </w:r>
          </w:p>
          <w:p w14:paraId="10E7AFE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 (1.6)</w:t>
            </w:r>
          </w:p>
        </w:tc>
        <w:tc>
          <w:tcPr>
            <w:tcW w:w="1275" w:type="dxa"/>
          </w:tcPr>
          <w:p w14:paraId="23544E0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67BCE455" w14:textId="77777777" w:rsidTr="007F4746">
        <w:trPr>
          <w:trHeight w:val="1568"/>
          <w:jc w:val="center"/>
        </w:trPr>
        <w:tc>
          <w:tcPr>
            <w:tcW w:w="1753" w:type="dxa"/>
          </w:tcPr>
          <w:p w14:paraId="427FAB0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Form:</w:t>
            </w:r>
          </w:p>
          <w:p w14:paraId="36D0578D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Form 1</w:t>
            </w:r>
          </w:p>
          <w:p w14:paraId="71BB7E4F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Form 2</w:t>
            </w:r>
          </w:p>
          <w:p w14:paraId="40E97E7B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Form 3</w:t>
            </w:r>
          </w:p>
          <w:p w14:paraId="58A6102B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Form 4</w:t>
            </w:r>
          </w:p>
          <w:p w14:paraId="75C7398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Form 5</w:t>
            </w:r>
          </w:p>
        </w:tc>
        <w:tc>
          <w:tcPr>
            <w:tcW w:w="1274" w:type="dxa"/>
          </w:tcPr>
          <w:p w14:paraId="76F5FBA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55C518C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126 (100.0)</w:t>
            </w:r>
          </w:p>
          <w:p w14:paraId="0553762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077" w:type="dxa"/>
          </w:tcPr>
          <w:p w14:paraId="6DE8D8C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18D090D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1450BC5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25 (19.8)</w:t>
            </w:r>
          </w:p>
          <w:p w14:paraId="7856B06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35 (27.8)</w:t>
            </w:r>
          </w:p>
          <w:p w14:paraId="30B9FB8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30 (23.8)</w:t>
            </w:r>
          </w:p>
          <w:p w14:paraId="69F2D54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19 (15.1)</w:t>
            </w:r>
          </w:p>
          <w:p w14:paraId="23ED45A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17 (13.5)</w:t>
            </w:r>
          </w:p>
        </w:tc>
        <w:tc>
          <w:tcPr>
            <w:tcW w:w="1134" w:type="dxa"/>
          </w:tcPr>
          <w:p w14:paraId="60962CB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7C3DB3B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6624EB9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42 (33.3)</w:t>
            </w:r>
          </w:p>
          <w:p w14:paraId="316E036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84 (66.7)</w:t>
            </w:r>
          </w:p>
        </w:tc>
        <w:tc>
          <w:tcPr>
            <w:tcW w:w="1275" w:type="dxa"/>
          </w:tcPr>
          <w:p w14:paraId="6485453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6949E06C" w14:textId="77777777" w:rsidTr="007F4746">
        <w:trPr>
          <w:trHeight w:val="854"/>
          <w:jc w:val="center"/>
        </w:trPr>
        <w:tc>
          <w:tcPr>
            <w:tcW w:w="1753" w:type="dxa"/>
          </w:tcPr>
          <w:p w14:paraId="5490882A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  <w:p w14:paraId="47C493B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School location:</w:t>
            </w:r>
          </w:p>
          <w:p w14:paraId="5B62BE5F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Lundu</w:t>
            </w:r>
          </w:p>
          <w:p w14:paraId="762E30E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Kota Samarahan</w:t>
            </w:r>
          </w:p>
          <w:p w14:paraId="651616E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Serian</w:t>
            </w:r>
          </w:p>
        </w:tc>
        <w:tc>
          <w:tcPr>
            <w:tcW w:w="1274" w:type="dxa"/>
          </w:tcPr>
          <w:p w14:paraId="1B7A979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4915F0E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69C82D4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126 (100.0)</w:t>
            </w:r>
          </w:p>
        </w:tc>
        <w:tc>
          <w:tcPr>
            <w:tcW w:w="1077" w:type="dxa"/>
          </w:tcPr>
          <w:p w14:paraId="3F7DE8B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5C54975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343F5BB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7DAE7DA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76 (60.3)</w:t>
            </w:r>
          </w:p>
          <w:p w14:paraId="2A1676E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3ADB9D6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50 (39.5)</w:t>
            </w:r>
          </w:p>
        </w:tc>
        <w:tc>
          <w:tcPr>
            <w:tcW w:w="1134" w:type="dxa"/>
          </w:tcPr>
          <w:p w14:paraId="1633834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5140912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350DC59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6C61D05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7F82E3C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  <w:p w14:paraId="5B688C6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126 (100.0)</w:t>
            </w:r>
          </w:p>
        </w:tc>
        <w:tc>
          <w:tcPr>
            <w:tcW w:w="1275" w:type="dxa"/>
          </w:tcPr>
          <w:p w14:paraId="54DE254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39857318" w14:textId="77777777" w:rsidTr="007F4746">
        <w:trPr>
          <w:jc w:val="center"/>
        </w:trPr>
        <w:tc>
          <w:tcPr>
            <w:tcW w:w="9180" w:type="dxa"/>
            <w:gridSpan w:val="7"/>
          </w:tcPr>
          <w:p w14:paraId="52338D30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  <w:p w14:paraId="1EBC513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SRH-communication 1: Discuss SRH with parent.</w:t>
            </w:r>
          </w:p>
        </w:tc>
      </w:tr>
      <w:tr w:rsidR="00840D8C" w:rsidRPr="001C4B9C" w14:paraId="24957F3A" w14:textId="77777777" w:rsidTr="007F4746">
        <w:trPr>
          <w:trHeight w:val="1340"/>
          <w:jc w:val="center"/>
        </w:trPr>
        <w:tc>
          <w:tcPr>
            <w:tcW w:w="1753" w:type="dxa"/>
          </w:tcPr>
          <w:p w14:paraId="4F9D22B4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Never</w:t>
            </w:r>
          </w:p>
          <w:p w14:paraId="5A493C10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Seldom</w:t>
            </w:r>
          </w:p>
          <w:p w14:paraId="46922880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Sometime</w:t>
            </w:r>
          </w:p>
          <w:p w14:paraId="7028858C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Often</w:t>
            </w:r>
          </w:p>
        </w:tc>
        <w:tc>
          <w:tcPr>
            <w:tcW w:w="1274" w:type="dxa"/>
          </w:tcPr>
          <w:p w14:paraId="5D983DE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86 (68.3)</w:t>
            </w:r>
          </w:p>
          <w:p w14:paraId="348B8C1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28 (22.2)</w:t>
            </w:r>
          </w:p>
          <w:p w14:paraId="6889A7D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 (4.0)</w:t>
            </w:r>
          </w:p>
          <w:p w14:paraId="03F8D56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7 (5.6)</w:t>
            </w:r>
          </w:p>
        </w:tc>
        <w:tc>
          <w:tcPr>
            <w:tcW w:w="1077" w:type="dxa"/>
          </w:tcPr>
          <w:p w14:paraId="7C1E776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37D8693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104 (82.5)</w:t>
            </w:r>
          </w:p>
          <w:p w14:paraId="044A1E8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18 (14.3)</w:t>
            </w:r>
          </w:p>
          <w:p w14:paraId="2A81106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 (0.8)</w:t>
            </w:r>
          </w:p>
          <w:p w14:paraId="3460366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3 (2.4)</w:t>
            </w:r>
          </w:p>
        </w:tc>
        <w:tc>
          <w:tcPr>
            <w:tcW w:w="1134" w:type="dxa"/>
          </w:tcPr>
          <w:p w14:paraId="6A151E6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473D678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94 (74.6)</w:t>
            </w:r>
          </w:p>
          <w:p w14:paraId="19BAAD9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17 (13.5)</w:t>
            </w:r>
          </w:p>
          <w:p w14:paraId="29A369F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 (3.2)</w:t>
            </w:r>
          </w:p>
          <w:p w14:paraId="7D25850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11 (8.7)</w:t>
            </w:r>
          </w:p>
        </w:tc>
        <w:tc>
          <w:tcPr>
            <w:tcW w:w="1275" w:type="dxa"/>
          </w:tcPr>
          <w:p w14:paraId="236CEB8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7CF33D34" w14:textId="77777777" w:rsidTr="007F4746">
        <w:trPr>
          <w:trHeight w:val="149"/>
          <w:jc w:val="center"/>
        </w:trPr>
        <w:tc>
          <w:tcPr>
            <w:tcW w:w="9180" w:type="dxa"/>
            <w:gridSpan w:val="7"/>
          </w:tcPr>
          <w:p w14:paraId="163EA95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SRH-communication 2: Discuss SRH with siblings.</w:t>
            </w:r>
          </w:p>
        </w:tc>
      </w:tr>
      <w:tr w:rsidR="00840D8C" w:rsidRPr="001C4B9C" w14:paraId="26AE1843" w14:textId="77777777" w:rsidTr="007F4746">
        <w:trPr>
          <w:trHeight w:val="1306"/>
          <w:jc w:val="center"/>
        </w:trPr>
        <w:tc>
          <w:tcPr>
            <w:tcW w:w="1753" w:type="dxa"/>
          </w:tcPr>
          <w:p w14:paraId="1A7FE27D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Never</w:t>
            </w:r>
          </w:p>
          <w:p w14:paraId="37208CC8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Seldom</w:t>
            </w:r>
          </w:p>
          <w:p w14:paraId="76C5B769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Sometime</w:t>
            </w:r>
          </w:p>
          <w:p w14:paraId="1A1A206C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Often</w:t>
            </w:r>
          </w:p>
        </w:tc>
        <w:tc>
          <w:tcPr>
            <w:tcW w:w="1274" w:type="dxa"/>
          </w:tcPr>
          <w:p w14:paraId="775A8AA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93 (73.8)</w:t>
            </w:r>
          </w:p>
          <w:p w14:paraId="6786041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24 (19.0)</w:t>
            </w:r>
          </w:p>
          <w:p w14:paraId="1B57642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 (5.6)</w:t>
            </w:r>
          </w:p>
          <w:p w14:paraId="02AB2EA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 (1.6)</w:t>
            </w:r>
          </w:p>
        </w:tc>
        <w:tc>
          <w:tcPr>
            <w:tcW w:w="1077" w:type="dxa"/>
          </w:tcPr>
          <w:p w14:paraId="7C296C6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5C30539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101 (80.2)</w:t>
            </w:r>
          </w:p>
          <w:p w14:paraId="4503537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 (11.1)</w:t>
            </w:r>
          </w:p>
          <w:p w14:paraId="2BA6025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6 (4.8)</w:t>
            </w:r>
          </w:p>
          <w:p w14:paraId="1AB515C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 (4.0)</w:t>
            </w:r>
          </w:p>
        </w:tc>
        <w:tc>
          <w:tcPr>
            <w:tcW w:w="1134" w:type="dxa"/>
          </w:tcPr>
          <w:p w14:paraId="3011606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25ABA1C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108 (85.7)</w:t>
            </w:r>
          </w:p>
          <w:p w14:paraId="446A847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11 (8.7)</w:t>
            </w:r>
          </w:p>
          <w:p w14:paraId="4568D16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 (3.2)</w:t>
            </w:r>
          </w:p>
          <w:p w14:paraId="61352B4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 (2.4)</w:t>
            </w:r>
          </w:p>
        </w:tc>
        <w:tc>
          <w:tcPr>
            <w:tcW w:w="1275" w:type="dxa"/>
          </w:tcPr>
          <w:p w14:paraId="4FCA807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2615A8DA" w14:textId="77777777" w:rsidTr="007F4746">
        <w:trPr>
          <w:trHeight w:val="416"/>
          <w:jc w:val="center"/>
        </w:trPr>
        <w:tc>
          <w:tcPr>
            <w:tcW w:w="9180" w:type="dxa"/>
            <w:gridSpan w:val="7"/>
          </w:tcPr>
          <w:p w14:paraId="7FE5986E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SRH-communication 3: Discuss with friends.</w:t>
            </w:r>
          </w:p>
        </w:tc>
      </w:tr>
      <w:tr w:rsidR="00840D8C" w:rsidRPr="001C4B9C" w14:paraId="72314957" w14:textId="77777777" w:rsidTr="007F4746">
        <w:trPr>
          <w:trHeight w:val="1429"/>
          <w:jc w:val="center"/>
        </w:trPr>
        <w:tc>
          <w:tcPr>
            <w:tcW w:w="1753" w:type="dxa"/>
          </w:tcPr>
          <w:p w14:paraId="27FB7476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Never</w:t>
            </w:r>
          </w:p>
          <w:p w14:paraId="74AF8E5B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Seldom</w:t>
            </w:r>
          </w:p>
          <w:p w14:paraId="0DF541C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Sometime</w:t>
            </w:r>
          </w:p>
          <w:p w14:paraId="14EA4259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Often</w:t>
            </w:r>
          </w:p>
        </w:tc>
        <w:tc>
          <w:tcPr>
            <w:tcW w:w="1274" w:type="dxa"/>
          </w:tcPr>
          <w:p w14:paraId="7A0000E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39 (31.0)</w:t>
            </w:r>
          </w:p>
          <w:p w14:paraId="6D2ED2E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55 (43.7)</w:t>
            </w:r>
          </w:p>
          <w:p w14:paraId="385E3BB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11 (8.7)</w:t>
            </w:r>
          </w:p>
          <w:p w14:paraId="1226AEA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21 (16.7)</w:t>
            </w:r>
          </w:p>
        </w:tc>
        <w:tc>
          <w:tcPr>
            <w:tcW w:w="1077" w:type="dxa"/>
          </w:tcPr>
          <w:p w14:paraId="71082E1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61DC086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50 (39.7)</w:t>
            </w:r>
          </w:p>
          <w:p w14:paraId="513A791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34 (39.7)</w:t>
            </w:r>
          </w:p>
          <w:p w14:paraId="4B44008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10 (7.9)</w:t>
            </w:r>
          </w:p>
          <w:p w14:paraId="0AD53C7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32 (25.4)</w:t>
            </w:r>
          </w:p>
        </w:tc>
        <w:tc>
          <w:tcPr>
            <w:tcW w:w="1134" w:type="dxa"/>
          </w:tcPr>
          <w:p w14:paraId="317CAF7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1765329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31 (24.6)</w:t>
            </w:r>
          </w:p>
          <w:p w14:paraId="20529F1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51 (40.5)</w:t>
            </w:r>
          </w:p>
          <w:p w14:paraId="1CAD7C0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 (11.1)</w:t>
            </w:r>
          </w:p>
          <w:p w14:paraId="467C40D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30 (23.8)</w:t>
            </w:r>
          </w:p>
        </w:tc>
        <w:tc>
          <w:tcPr>
            <w:tcW w:w="1275" w:type="dxa"/>
          </w:tcPr>
          <w:p w14:paraId="27D003D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531B721E" w14:textId="77777777" w:rsidTr="007F4746">
        <w:trPr>
          <w:trHeight w:val="443"/>
          <w:jc w:val="center"/>
        </w:trPr>
        <w:tc>
          <w:tcPr>
            <w:tcW w:w="9180" w:type="dxa"/>
            <w:gridSpan w:val="7"/>
          </w:tcPr>
          <w:p w14:paraId="67D78BCF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SRH-communication 4: Did SRH information be made available at schools?</w:t>
            </w:r>
          </w:p>
        </w:tc>
      </w:tr>
      <w:tr w:rsidR="00840D8C" w:rsidRPr="001C4B9C" w14:paraId="028CDA80" w14:textId="77777777" w:rsidTr="007F4746">
        <w:trPr>
          <w:trHeight w:val="722"/>
          <w:jc w:val="center"/>
        </w:trPr>
        <w:tc>
          <w:tcPr>
            <w:tcW w:w="1753" w:type="dxa"/>
          </w:tcPr>
          <w:p w14:paraId="5EF5D4A5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Yes</w:t>
            </w:r>
          </w:p>
          <w:p w14:paraId="17EB9F6D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1274" w:type="dxa"/>
          </w:tcPr>
          <w:p w14:paraId="454FD82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69 (54.8)</w:t>
            </w:r>
          </w:p>
          <w:p w14:paraId="232391C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57 (45.2)</w:t>
            </w:r>
          </w:p>
        </w:tc>
        <w:tc>
          <w:tcPr>
            <w:tcW w:w="1077" w:type="dxa"/>
          </w:tcPr>
          <w:p w14:paraId="269B673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32D2809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79 (62.9)</w:t>
            </w:r>
          </w:p>
          <w:p w14:paraId="509D019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47 (37.3)</w:t>
            </w:r>
          </w:p>
        </w:tc>
        <w:tc>
          <w:tcPr>
            <w:tcW w:w="1134" w:type="dxa"/>
          </w:tcPr>
          <w:p w14:paraId="3253EA8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8593EF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88 (69.8)</w:t>
            </w:r>
          </w:p>
          <w:p w14:paraId="72D1889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38 (30.2)</w:t>
            </w:r>
          </w:p>
        </w:tc>
        <w:tc>
          <w:tcPr>
            <w:tcW w:w="1275" w:type="dxa"/>
          </w:tcPr>
          <w:p w14:paraId="6B71A9D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51F8CF0D" w14:textId="77777777" w:rsidTr="007F4746">
        <w:trPr>
          <w:trHeight w:val="398"/>
          <w:jc w:val="center"/>
        </w:trPr>
        <w:tc>
          <w:tcPr>
            <w:tcW w:w="9180" w:type="dxa"/>
            <w:gridSpan w:val="7"/>
          </w:tcPr>
          <w:p w14:paraId="70A701B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SRH-risky behaviour 1: Watching pornography</w:t>
            </w:r>
          </w:p>
        </w:tc>
      </w:tr>
      <w:tr w:rsidR="00840D8C" w:rsidRPr="001C4B9C" w14:paraId="31D37EBD" w14:textId="77777777" w:rsidTr="007F4746">
        <w:trPr>
          <w:trHeight w:val="1163"/>
          <w:jc w:val="center"/>
        </w:trPr>
        <w:tc>
          <w:tcPr>
            <w:tcW w:w="1753" w:type="dxa"/>
          </w:tcPr>
          <w:p w14:paraId="512BF7EB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Never</w:t>
            </w:r>
          </w:p>
          <w:p w14:paraId="1ED2D62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Occasionally </w:t>
            </w:r>
          </w:p>
          <w:p w14:paraId="196F541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Always</w:t>
            </w:r>
          </w:p>
        </w:tc>
        <w:tc>
          <w:tcPr>
            <w:tcW w:w="1274" w:type="dxa"/>
          </w:tcPr>
          <w:p w14:paraId="5EF9C4B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 (3.2)</w:t>
            </w:r>
          </w:p>
          <w:p w14:paraId="2EFD13A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94 (74.6)</w:t>
            </w:r>
          </w:p>
          <w:p w14:paraId="3DE6A4D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28 (22.2)</w:t>
            </w:r>
          </w:p>
        </w:tc>
        <w:tc>
          <w:tcPr>
            <w:tcW w:w="1077" w:type="dxa"/>
          </w:tcPr>
          <w:p w14:paraId="544F6D8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</w:tcPr>
          <w:p w14:paraId="062AAE1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23 (18.3)</w:t>
            </w:r>
          </w:p>
          <w:p w14:paraId="2E646E9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83 (65.9)</w:t>
            </w:r>
          </w:p>
          <w:p w14:paraId="5DF4257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20 (15.9)</w:t>
            </w:r>
          </w:p>
        </w:tc>
        <w:tc>
          <w:tcPr>
            <w:tcW w:w="1134" w:type="dxa"/>
          </w:tcPr>
          <w:p w14:paraId="7A4F564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</w:tcPr>
          <w:p w14:paraId="50AD8CC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28 (22.2)</w:t>
            </w:r>
          </w:p>
          <w:p w14:paraId="2CFF788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86 (68.3)</w:t>
            </w:r>
          </w:p>
          <w:p w14:paraId="5FBEB32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12 (9.5)</w:t>
            </w:r>
          </w:p>
        </w:tc>
        <w:tc>
          <w:tcPr>
            <w:tcW w:w="1275" w:type="dxa"/>
          </w:tcPr>
          <w:p w14:paraId="31EB7AD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5B8B6057" w14:textId="77777777" w:rsidTr="007F4746">
        <w:trPr>
          <w:trHeight w:val="488"/>
          <w:jc w:val="center"/>
        </w:trPr>
        <w:tc>
          <w:tcPr>
            <w:tcW w:w="9180" w:type="dxa"/>
            <w:gridSpan w:val="7"/>
          </w:tcPr>
          <w:p w14:paraId="19B1F832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SRH-risky behaviour 2: Masturbation</w:t>
            </w:r>
          </w:p>
        </w:tc>
      </w:tr>
      <w:tr w:rsidR="00840D8C" w:rsidRPr="001C4B9C" w14:paraId="2B235A7E" w14:textId="77777777" w:rsidTr="007F4746">
        <w:trPr>
          <w:trHeight w:val="1201"/>
          <w:jc w:val="center"/>
        </w:trPr>
        <w:tc>
          <w:tcPr>
            <w:tcW w:w="1753" w:type="dxa"/>
            <w:tcBorders>
              <w:bottom w:val="single" w:sz="4" w:space="0" w:color="auto"/>
            </w:tcBorders>
          </w:tcPr>
          <w:p w14:paraId="0CFBE31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Never</w:t>
            </w:r>
          </w:p>
          <w:p w14:paraId="3642C78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Occasionally </w:t>
            </w:r>
          </w:p>
          <w:p w14:paraId="3AECB93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Always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14:paraId="268B526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55 (43.7)</w:t>
            </w: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br/>
              <w:t>68 (54.0)</w:t>
            </w:r>
          </w:p>
          <w:p w14:paraId="49E4C27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3 (2.4)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6805E80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1" w:type="dxa"/>
            <w:tcBorders>
              <w:bottom w:val="single" w:sz="4" w:space="0" w:color="auto"/>
            </w:tcBorders>
          </w:tcPr>
          <w:p w14:paraId="45A47F8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41 (32.5)</w:t>
            </w:r>
          </w:p>
          <w:p w14:paraId="52BE714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69 (54.8)</w:t>
            </w:r>
          </w:p>
          <w:p w14:paraId="6F0DADC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16 (12.7)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AD183F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2C0632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62 (49.2)</w:t>
            </w:r>
          </w:p>
          <w:p w14:paraId="39A9F4C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57 (45.2)</w:t>
            </w:r>
          </w:p>
          <w:p w14:paraId="4820C6BE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 (5.6)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C754D4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</w:tbl>
    <w:p w14:paraId="06534D3F" w14:textId="77777777" w:rsidR="00840D8C" w:rsidRDefault="00840D8C" w:rsidP="00840D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4C72993" w14:textId="77777777" w:rsidR="00840D8C" w:rsidRDefault="00840D8C" w:rsidP="00840D8C">
      <w:pPr>
        <w:pStyle w:val="ListParagraph"/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2792D561" w14:textId="77777777" w:rsidR="00840D8C" w:rsidRDefault="00840D8C" w:rsidP="00840D8C">
      <w:pPr>
        <w:pStyle w:val="ListParagraph"/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4710B012" w14:textId="77777777" w:rsidR="00840D8C" w:rsidRDefault="00840D8C" w:rsidP="00840D8C">
      <w:pPr>
        <w:pStyle w:val="ListParagraph"/>
        <w:spacing w:line="360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663F8777" w14:textId="77777777" w:rsidR="00840D8C" w:rsidRPr="001C4B9C" w:rsidRDefault="00840D8C" w:rsidP="00840D8C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1C4B9C">
        <w:rPr>
          <w:rFonts w:ascii="Times New Roman" w:hAnsi="Times New Roman"/>
          <w:sz w:val="24"/>
          <w:szCs w:val="24"/>
        </w:rPr>
        <w:t>Table 3 Mean and standard deviation of 19 items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5405"/>
        <w:gridCol w:w="1123"/>
        <w:gridCol w:w="1177"/>
      </w:tblGrid>
      <w:tr w:rsidR="00840D8C" w:rsidRPr="001C4B9C" w14:paraId="2B8604F6" w14:textId="77777777" w:rsidTr="007F4746">
        <w:trPr>
          <w:jc w:val="center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3CD3C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Domain and items</w:t>
            </w:r>
          </w:p>
        </w:tc>
        <w:tc>
          <w:tcPr>
            <w:tcW w:w="5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9509D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Item statement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A7CF8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Mean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D0638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Standard deviation</w:t>
            </w:r>
          </w:p>
        </w:tc>
      </w:tr>
      <w:tr w:rsidR="00840D8C" w:rsidRPr="001C4B9C" w14:paraId="731748FB" w14:textId="77777777" w:rsidTr="007F4746">
        <w:trPr>
          <w:jc w:val="center"/>
        </w:trPr>
        <w:tc>
          <w:tcPr>
            <w:tcW w:w="862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4F791494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Sexual intention</w:t>
            </w:r>
          </w:p>
        </w:tc>
      </w:tr>
      <w:tr w:rsidR="00840D8C" w:rsidRPr="001C4B9C" w14:paraId="611DF1FA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5F57AF8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</w:t>
            </w:r>
          </w:p>
        </w:tc>
        <w:tc>
          <w:tcPr>
            <w:tcW w:w="5405" w:type="dxa"/>
            <w:shd w:val="clear" w:color="auto" w:fill="auto"/>
          </w:tcPr>
          <w:p w14:paraId="41F4DE7A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C4B9C">
              <w:rPr>
                <w:rFonts w:ascii="Times New Roman" w:hAnsi="Times New Roman"/>
                <w:noProof/>
                <w:sz w:val="24"/>
                <w:szCs w:val="24"/>
              </w:rPr>
              <w:t>I expect to have sex with my partner.</w:t>
            </w:r>
          </w:p>
        </w:tc>
        <w:tc>
          <w:tcPr>
            <w:tcW w:w="1123" w:type="dxa"/>
            <w:shd w:val="clear" w:color="auto" w:fill="auto"/>
          </w:tcPr>
          <w:p w14:paraId="6A07B66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1.98</w:t>
            </w:r>
          </w:p>
        </w:tc>
        <w:tc>
          <w:tcPr>
            <w:tcW w:w="1177" w:type="dxa"/>
            <w:shd w:val="clear" w:color="auto" w:fill="auto"/>
          </w:tcPr>
          <w:p w14:paraId="44ED5D3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0.803</w:t>
            </w:r>
          </w:p>
        </w:tc>
      </w:tr>
      <w:tr w:rsidR="00840D8C" w:rsidRPr="001C4B9C" w14:paraId="1B5528FF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54D8EC5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Q2</w:t>
            </w:r>
          </w:p>
        </w:tc>
        <w:tc>
          <w:tcPr>
            <w:tcW w:w="5405" w:type="dxa"/>
            <w:shd w:val="clear" w:color="auto" w:fill="auto"/>
          </w:tcPr>
          <w:p w14:paraId="20EFD4B9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want to have sex with my partner.</w:t>
            </w:r>
          </w:p>
        </w:tc>
        <w:tc>
          <w:tcPr>
            <w:tcW w:w="1123" w:type="dxa"/>
            <w:shd w:val="clear" w:color="auto" w:fill="auto"/>
          </w:tcPr>
          <w:p w14:paraId="2BC06E2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1.89</w:t>
            </w:r>
          </w:p>
        </w:tc>
        <w:tc>
          <w:tcPr>
            <w:tcW w:w="1177" w:type="dxa"/>
            <w:shd w:val="clear" w:color="auto" w:fill="auto"/>
          </w:tcPr>
          <w:p w14:paraId="104DFFA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0.787</w:t>
            </w:r>
          </w:p>
        </w:tc>
      </w:tr>
      <w:tr w:rsidR="00840D8C" w:rsidRPr="001C4B9C" w14:paraId="39EA7560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2D12802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Q3</w:t>
            </w:r>
          </w:p>
        </w:tc>
        <w:tc>
          <w:tcPr>
            <w:tcW w:w="5405" w:type="dxa"/>
            <w:shd w:val="clear" w:color="auto" w:fill="auto"/>
          </w:tcPr>
          <w:p w14:paraId="39CA1C06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intend to have sex with my partner.</w:t>
            </w:r>
          </w:p>
        </w:tc>
        <w:tc>
          <w:tcPr>
            <w:tcW w:w="1123" w:type="dxa"/>
            <w:shd w:val="clear" w:color="auto" w:fill="auto"/>
          </w:tcPr>
          <w:p w14:paraId="19A1E83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1.88</w:t>
            </w:r>
          </w:p>
        </w:tc>
        <w:tc>
          <w:tcPr>
            <w:tcW w:w="1177" w:type="dxa"/>
            <w:shd w:val="clear" w:color="auto" w:fill="auto"/>
          </w:tcPr>
          <w:p w14:paraId="7355B41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0.747</w:t>
            </w:r>
          </w:p>
        </w:tc>
      </w:tr>
      <w:tr w:rsidR="00840D8C" w:rsidRPr="001C4B9C" w14:paraId="313D2442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72A5C58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Q4</w:t>
            </w:r>
          </w:p>
        </w:tc>
        <w:tc>
          <w:tcPr>
            <w:tcW w:w="5405" w:type="dxa"/>
            <w:shd w:val="clear" w:color="auto" w:fill="auto"/>
          </w:tcPr>
          <w:p w14:paraId="5C96D9B3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would like to have sex to see what it is like.</w:t>
            </w:r>
          </w:p>
        </w:tc>
        <w:tc>
          <w:tcPr>
            <w:tcW w:w="1123" w:type="dxa"/>
            <w:shd w:val="clear" w:color="auto" w:fill="auto"/>
          </w:tcPr>
          <w:p w14:paraId="222AA15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1.95</w:t>
            </w:r>
          </w:p>
        </w:tc>
        <w:tc>
          <w:tcPr>
            <w:tcW w:w="1177" w:type="dxa"/>
            <w:shd w:val="clear" w:color="auto" w:fill="auto"/>
          </w:tcPr>
          <w:p w14:paraId="587C3D0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0.785</w:t>
            </w:r>
          </w:p>
        </w:tc>
      </w:tr>
      <w:tr w:rsidR="00840D8C" w:rsidRPr="001C4B9C" w14:paraId="683DCA0F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11A4CA1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Q5</w:t>
            </w:r>
          </w:p>
        </w:tc>
        <w:tc>
          <w:tcPr>
            <w:tcW w:w="5405" w:type="dxa"/>
            <w:shd w:val="clear" w:color="auto" w:fill="auto"/>
          </w:tcPr>
          <w:p w14:paraId="79E9FDEA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 xml:space="preserve">I would have sex now if I could find a partner who would do it with me. </w:t>
            </w:r>
          </w:p>
        </w:tc>
        <w:tc>
          <w:tcPr>
            <w:tcW w:w="1123" w:type="dxa"/>
            <w:shd w:val="clear" w:color="auto" w:fill="auto"/>
          </w:tcPr>
          <w:p w14:paraId="20BEFC3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1.98</w:t>
            </w:r>
          </w:p>
        </w:tc>
        <w:tc>
          <w:tcPr>
            <w:tcW w:w="1177" w:type="dxa"/>
            <w:shd w:val="clear" w:color="auto" w:fill="auto"/>
          </w:tcPr>
          <w:p w14:paraId="59DF57F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0.841</w:t>
            </w:r>
          </w:p>
        </w:tc>
      </w:tr>
      <w:tr w:rsidR="00840D8C" w:rsidRPr="001C4B9C" w14:paraId="5E39A627" w14:textId="77777777" w:rsidTr="007F4746">
        <w:trPr>
          <w:jc w:val="center"/>
        </w:trPr>
        <w:tc>
          <w:tcPr>
            <w:tcW w:w="8628" w:type="dxa"/>
            <w:gridSpan w:val="4"/>
            <w:shd w:val="clear" w:color="auto" w:fill="auto"/>
          </w:tcPr>
          <w:p w14:paraId="257D97EA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Attitude</w:t>
            </w:r>
          </w:p>
        </w:tc>
      </w:tr>
      <w:tr w:rsidR="00840D8C" w:rsidRPr="001C4B9C" w14:paraId="77A8ED79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64A7FE3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Q6</w:t>
            </w:r>
          </w:p>
        </w:tc>
        <w:tc>
          <w:tcPr>
            <w:tcW w:w="5405" w:type="dxa"/>
            <w:shd w:val="clear" w:color="auto" w:fill="auto"/>
          </w:tcPr>
          <w:p w14:paraId="1BD02181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believe youths who have never been involved in sexual intercourse before marriage are old-fashioned.</w:t>
            </w:r>
          </w:p>
        </w:tc>
        <w:tc>
          <w:tcPr>
            <w:tcW w:w="1123" w:type="dxa"/>
            <w:shd w:val="clear" w:color="auto" w:fill="auto"/>
          </w:tcPr>
          <w:p w14:paraId="1AA21B1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1.82</w:t>
            </w:r>
          </w:p>
        </w:tc>
        <w:tc>
          <w:tcPr>
            <w:tcW w:w="1177" w:type="dxa"/>
            <w:shd w:val="clear" w:color="auto" w:fill="auto"/>
          </w:tcPr>
          <w:p w14:paraId="57F546C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0.866</w:t>
            </w:r>
          </w:p>
        </w:tc>
      </w:tr>
      <w:tr w:rsidR="00840D8C" w:rsidRPr="001C4B9C" w14:paraId="31BAFAA6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26AB291A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Q7</w:t>
            </w:r>
          </w:p>
        </w:tc>
        <w:tc>
          <w:tcPr>
            <w:tcW w:w="5405" w:type="dxa"/>
            <w:shd w:val="clear" w:color="auto" w:fill="auto"/>
          </w:tcPr>
          <w:p w14:paraId="0F54A4E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Youths should have sex before their marriage to see whether they are suited to each other.</w:t>
            </w:r>
          </w:p>
        </w:tc>
        <w:tc>
          <w:tcPr>
            <w:tcW w:w="1123" w:type="dxa"/>
            <w:shd w:val="clear" w:color="auto" w:fill="auto"/>
          </w:tcPr>
          <w:p w14:paraId="3D46552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1.55</w:t>
            </w:r>
          </w:p>
        </w:tc>
        <w:tc>
          <w:tcPr>
            <w:tcW w:w="1177" w:type="dxa"/>
            <w:shd w:val="clear" w:color="auto" w:fill="auto"/>
          </w:tcPr>
          <w:p w14:paraId="4E3DBE51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0.645</w:t>
            </w:r>
          </w:p>
        </w:tc>
      </w:tr>
      <w:tr w:rsidR="00840D8C" w:rsidRPr="001C4B9C" w14:paraId="10B8B080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6D2E883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Q8</w:t>
            </w:r>
          </w:p>
        </w:tc>
        <w:tc>
          <w:tcPr>
            <w:tcW w:w="5405" w:type="dxa"/>
            <w:shd w:val="clear" w:color="auto" w:fill="auto"/>
          </w:tcPr>
          <w:p w14:paraId="2D2DBFD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Youths can have sex provided they use methods to stop pregnancy.</w:t>
            </w:r>
          </w:p>
        </w:tc>
        <w:tc>
          <w:tcPr>
            <w:tcW w:w="1123" w:type="dxa"/>
            <w:shd w:val="clear" w:color="auto" w:fill="auto"/>
          </w:tcPr>
          <w:p w14:paraId="4F2564C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1.85</w:t>
            </w:r>
          </w:p>
        </w:tc>
        <w:tc>
          <w:tcPr>
            <w:tcW w:w="1177" w:type="dxa"/>
            <w:shd w:val="clear" w:color="auto" w:fill="auto"/>
          </w:tcPr>
          <w:p w14:paraId="6897558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0.767</w:t>
            </w:r>
          </w:p>
        </w:tc>
      </w:tr>
      <w:tr w:rsidR="00840D8C" w:rsidRPr="001C4B9C" w14:paraId="4CE54BAF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1857E88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Q9</w:t>
            </w:r>
          </w:p>
        </w:tc>
        <w:tc>
          <w:tcPr>
            <w:tcW w:w="5405" w:type="dxa"/>
            <w:shd w:val="clear" w:color="auto" w:fill="auto"/>
          </w:tcPr>
          <w:p w14:paraId="7F806E90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Youths can have sex if they are unable to control their sexual desire.</w:t>
            </w:r>
          </w:p>
        </w:tc>
        <w:tc>
          <w:tcPr>
            <w:tcW w:w="1123" w:type="dxa"/>
            <w:shd w:val="clear" w:color="auto" w:fill="auto"/>
          </w:tcPr>
          <w:p w14:paraId="7D1E7D4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1.83</w:t>
            </w:r>
          </w:p>
        </w:tc>
        <w:tc>
          <w:tcPr>
            <w:tcW w:w="1177" w:type="dxa"/>
            <w:shd w:val="clear" w:color="auto" w:fill="auto"/>
          </w:tcPr>
          <w:p w14:paraId="15B7F2A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0.749</w:t>
            </w:r>
          </w:p>
        </w:tc>
      </w:tr>
      <w:tr w:rsidR="00840D8C" w:rsidRPr="001C4B9C" w14:paraId="590250FA" w14:textId="77777777" w:rsidTr="007F4746">
        <w:trPr>
          <w:jc w:val="center"/>
        </w:trPr>
        <w:tc>
          <w:tcPr>
            <w:tcW w:w="6328" w:type="dxa"/>
            <w:gridSpan w:val="2"/>
            <w:shd w:val="clear" w:color="auto" w:fill="auto"/>
          </w:tcPr>
          <w:p w14:paraId="13954FF2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Social Norms</w:t>
            </w:r>
          </w:p>
        </w:tc>
        <w:tc>
          <w:tcPr>
            <w:tcW w:w="1123" w:type="dxa"/>
            <w:shd w:val="clear" w:color="auto" w:fill="auto"/>
          </w:tcPr>
          <w:p w14:paraId="6228A27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77" w:type="dxa"/>
            <w:shd w:val="clear" w:color="auto" w:fill="auto"/>
          </w:tcPr>
          <w:p w14:paraId="4BECDDB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155D69C3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48E97A0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Q10</w:t>
            </w:r>
          </w:p>
        </w:tc>
        <w:tc>
          <w:tcPr>
            <w:tcW w:w="5405" w:type="dxa"/>
            <w:shd w:val="clear" w:color="auto" w:fill="auto"/>
          </w:tcPr>
          <w:p w14:paraId="3FFC793A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are practicing sex before marriage.</w:t>
            </w:r>
          </w:p>
        </w:tc>
        <w:tc>
          <w:tcPr>
            <w:tcW w:w="1123" w:type="dxa"/>
            <w:shd w:val="clear" w:color="auto" w:fill="auto"/>
          </w:tcPr>
          <w:p w14:paraId="53C36F8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1.63</w:t>
            </w:r>
          </w:p>
        </w:tc>
        <w:tc>
          <w:tcPr>
            <w:tcW w:w="1177" w:type="dxa"/>
            <w:shd w:val="clear" w:color="auto" w:fill="auto"/>
          </w:tcPr>
          <w:p w14:paraId="0B995BA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0.646</w:t>
            </w:r>
          </w:p>
        </w:tc>
      </w:tr>
      <w:tr w:rsidR="00840D8C" w:rsidRPr="001C4B9C" w14:paraId="1C89A45D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3BAF26B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Q11</w:t>
            </w:r>
          </w:p>
        </w:tc>
        <w:tc>
          <w:tcPr>
            <w:tcW w:w="5405" w:type="dxa"/>
            <w:shd w:val="clear" w:color="auto" w:fill="auto"/>
          </w:tcPr>
          <w:p w14:paraId="496E3D1C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it is mature to practice sex at my age.</w:t>
            </w:r>
          </w:p>
        </w:tc>
        <w:tc>
          <w:tcPr>
            <w:tcW w:w="1123" w:type="dxa"/>
            <w:shd w:val="clear" w:color="auto" w:fill="auto"/>
          </w:tcPr>
          <w:p w14:paraId="252B3F34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1.92</w:t>
            </w:r>
          </w:p>
        </w:tc>
        <w:tc>
          <w:tcPr>
            <w:tcW w:w="1177" w:type="dxa"/>
            <w:shd w:val="clear" w:color="auto" w:fill="auto"/>
          </w:tcPr>
          <w:p w14:paraId="0724742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0.825</w:t>
            </w:r>
          </w:p>
        </w:tc>
      </w:tr>
      <w:tr w:rsidR="00840D8C" w:rsidRPr="001C4B9C" w14:paraId="18AB5132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6773383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Q12</w:t>
            </w:r>
          </w:p>
        </w:tc>
        <w:tc>
          <w:tcPr>
            <w:tcW w:w="5405" w:type="dxa"/>
            <w:shd w:val="clear" w:color="auto" w:fill="auto"/>
          </w:tcPr>
          <w:p w14:paraId="4A413555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female youths do not have to maintain their virginity.</w:t>
            </w:r>
          </w:p>
        </w:tc>
        <w:tc>
          <w:tcPr>
            <w:tcW w:w="1123" w:type="dxa"/>
            <w:shd w:val="clear" w:color="auto" w:fill="auto"/>
          </w:tcPr>
          <w:p w14:paraId="42A7C80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1.82</w:t>
            </w:r>
          </w:p>
        </w:tc>
        <w:tc>
          <w:tcPr>
            <w:tcW w:w="1177" w:type="dxa"/>
            <w:shd w:val="clear" w:color="auto" w:fill="auto"/>
          </w:tcPr>
          <w:p w14:paraId="39B2BA8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0.670</w:t>
            </w:r>
          </w:p>
        </w:tc>
      </w:tr>
      <w:tr w:rsidR="00840D8C" w:rsidRPr="001C4B9C" w14:paraId="6155B3CD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7F56B7D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Q13</w:t>
            </w:r>
          </w:p>
        </w:tc>
        <w:tc>
          <w:tcPr>
            <w:tcW w:w="5405" w:type="dxa"/>
            <w:shd w:val="clear" w:color="auto" w:fill="auto"/>
          </w:tcPr>
          <w:p w14:paraId="3CD69FCC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male youths are allowed to practice sex before marriage.</w:t>
            </w:r>
            <w:r w:rsidRPr="001C4B9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p w14:paraId="10BD2B0E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23" w:type="dxa"/>
            <w:shd w:val="clear" w:color="auto" w:fill="auto"/>
          </w:tcPr>
          <w:p w14:paraId="442978AD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1.65</w:t>
            </w:r>
          </w:p>
        </w:tc>
        <w:tc>
          <w:tcPr>
            <w:tcW w:w="1177" w:type="dxa"/>
            <w:shd w:val="clear" w:color="auto" w:fill="auto"/>
          </w:tcPr>
          <w:p w14:paraId="06074E5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0.662</w:t>
            </w:r>
          </w:p>
        </w:tc>
      </w:tr>
      <w:tr w:rsidR="00840D8C" w:rsidRPr="001C4B9C" w14:paraId="613EA5C2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2FDFA8E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Q14</w:t>
            </w:r>
          </w:p>
        </w:tc>
        <w:tc>
          <w:tcPr>
            <w:tcW w:w="5405" w:type="dxa"/>
            <w:shd w:val="clear" w:color="auto" w:fill="auto"/>
          </w:tcPr>
          <w:p w14:paraId="325F48D6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you can have sex before marriage if you are in love.</w:t>
            </w:r>
          </w:p>
        </w:tc>
        <w:tc>
          <w:tcPr>
            <w:tcW w:w="1123" w:type="dxa"/>
            <w:shd w:val="clear" w:color="auto" w:fill="auto"/>
          </w:tcPr>
          <w:p w14:paraId="0C7A05F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1.70</w:t>
            </w:r>
          </w:p>
        </w:tc>
        <w:tc>
          <w:tcPr>
            <w:tcW w:w="1177" w:type="dxa"/>
            <w:shd w:val="clear" w:color="auto" w:fill="auto"/>
          </w:tcPr>
          <w:p w14:paraId="4042E45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0.627</w:t>
            </w:r>
          </w:p>
        </w:tc>
      </w:tr>
      <w:tr w:rsidR="00840D8C" w:rsidRPr="001C4B9C" w14:paraId="5659D39F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3B6A009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Q15</w:t>
            </w:r>
          </w:p>
        </w:tc>
        <w:tc>
          <w:tcPr>
            <w:tcW w:w="5405" w:type="dxa"/>
            <w:shd w:val="clear" w:color="auto" w:fill="auto"/>
          </w:tcPr>
          <w:p w14:paraId="6CA6212F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youths who have never been involved in sexual intercourse before marriage are old-fashioned.</w:t>
            </w:r>
          </w:p>
        </w:tc>
        <w:tc>
          <w:tcPr>
            <w:tcW w:w="1123" w:type="dxa"/>
            <w:shd w:val="clear" w:color="auto" w:fill="auto"/>
          </w:tcPr>
          <w:p w14:paraId="3C53F0F9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1.79</w:t>
            </w:r>
          </w:p>
        </w:tc>
        <w:tc>
          <w:tcPr>
            <w:tcW w:w="1177" w:type="dxa"/>
            <w:shd w:val="clear" w:color="auto" w:fill="auto"/>
          </w:tcPr>
          <w:p w14:paraId="7B5065AF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0.873</w:t>
            </w:r>
          </w:p>
        </w:tc>
      </w:tr>
      <w:tr w:rsidR="00840D8C" w:rsidRPr="001C4B9C" w14:paraId="3807B7A0" w14:textId="77777777" w:rsidTr="007F4746">
        <w:trPr>
          <w:jc w:val="center"/>
        </w:trPr>
        <w:tc>
          <w:tcPr>
            <w:tcW w:w="6328" w:type="dxa"/>
            <w:gridSpan w:val="2"/>
            <w:shd w:val="clear" w:color="auto" w:fill="auto"/>
          </w:tcPr>
          <w:p w14:paraId="4F186E13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Self-efficacy</w:t>
            </w:r>
          </w:p>
        </w:tc>
        <w:tc>
          <w:tcPr>
            <w:tcW w:w="1123" w:type="dxa"/>
            <w:shd w:val="clear" w:color="auto" w:fill="auto"/>
          </w:tcPr>
          <w:p w14:paraId="7743BDA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77" w:type="dxa"/>
            <w:shd w:val="clear" w:color="auto" w:fill="auto"/>
          </w:tcPr>
          <w:p w14:paraId="7CCF4E9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840D8C" w:rsidRPr="001C4B9C" w14:paraId="6DAC36D0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1B1C3FD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Q16</w:t>
            </w:r>
          </w:p>
        </w:tc>
        <w:tc>
          <w:tcPr>
            <w:tcW w:w="5405" w:type="dxa"/>
            <w:shd w:val="clear" w:color="auto" w:fill="auto"/>
          </w:tcPr>
          <w:p w14:paraId="25C98587" w14:textId="77777777" w:rsidR="00840D8C" w:rsidRPr="001C4B9C" w:rsidRDefault="00840D8C" w:rsidP="007F4746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know when I can have sex.</w:t>
            </w:r>
          </w:p>
        </w:tc>
        <w:tc>
          <w:tcPr>
            <w:tcW w:w="1123" w:type="dxa"/>
            <w:shd w:val="clear" w:color="auto" w:fill="auto"/>
          </w:tcPr>
          <w:p w14:paraId="3F1459E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2.67</w:t>
            </w:r>
          </w:p>
        </w:tc>
        <w:tc>
          <w:tcPr>
            <w:tcW w:w="1177" w:type="dxa"/>
            <w:shd w:val="clear" w:color="auto" w:fill="auto"/>
          </w:tcPr>
          <w:p w14:paraId="0AC9757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0.832</w:t>
            </w:r>
          </w:p>
        </w:tc>
      </w:tr>
      <w:tr w:rsidR="00840D8C" w:rsidRPr="001C4B9C" w14:paraId="0EB3AB8C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02BFA893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Q17</w:t>
            </w:r>
          </w:p>
        </w:tc>
        <w:tc>
          <w:tcPr>
            <w:tcW w:w="5405" w:type="dxa"/>
            <w:shd w:val="clear" w:color="auto" w:fill="auto"/>
          </w:tcPr>
          <w:p w14:paraId="0DB2CF2B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know where I can have sex.</w:t>
            </w:r>
          </w:p>
        </w:tc>
        <w:tc>
          <w:tcPr>
            <w:tcW w:w="1123" w:type="dxa"/>
            <w:shd w:val="clear" w:color="auto" w:fill="auto"/>
          </w:tcPr>
          <w:p w14:paraId="1FC26E35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2.52</w:t>
            </w:r>
          </w:p>
        </w:tc>
        <w:tc>
          <w:tcPr>
            <w:tcW w:w="1177" w:type="dxa"/>
            <w:shd w:val="clear" w:color="auto" w:fill="auto"/>
          </w:tcPr>
          <w:p w14:paraId="010A999C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0.872</w:t>
            </w:r>
          </w:p>
        </w:tc>
      </w:tr>
      <w:tr w:rsidR="00840D8C" w:rsidRPr="001C4B9C" w14:paraId="4EC47961" w14:textId="77777777" w:rsidTr="007F4746">
        <w:trPr>
          <w:jc w:val="center"/>
        </w:trPr>
        <w:tc>
          <w:tcPr>
            <w:tcW w:w="923" w:type="dxa"/>
            <w:shd w:val="clear" w:color="auto" w:fill="auto"/>
          </w:tcPr>
          <w:p w14:paraId="1DC8E457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Q18</w:t>
            </w:r>
          </w:p>
        </w:tc>
        <w:tc>
          <w:tcPr>
            <w:tcW w:w="5405" w:type="dxa"/>
            <w:shd w:val="clear" w:color="auto" w:fill="auto"/>
          </w:tcPr>
          <w:p w14:paraId="3EECB1B6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can decide on my sexual activity.</w:t>
            </w:r>
          </w:p>
        </w:tc>
        <w:tc>
          <w:tcPr>
            <w:tcW w:w="1123" w:type="dxa"/>
            <w:shd w:val="clear" w:color="auto" w:fill="auto"/>
          </w:tcPr>
          <w:p w14:paraId="196A7BFB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2.13</w:t>
            </w:r>
          </w:p>
        </w:tc>
        <w:tc>
          <w:tcPr>
            <w:tcW w:w="1177" w:type="dxa"/>
            <w:shd w:val="clear" w:color="auto" w:fill="auto"/>
          </w:tcPr>
          <w:p w14:paraId="25231AB6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0.826</w:t>
            </w:r>
          </w:p>
        </w:tc>
      </w:tr>
      <w:tr w:rsidR="00840D8C" w:rsidRPr="001C4B9C" w14:paraId="4B074782" w14:textId="77777777" w:rsidTr="007F4746">
        <w:trPr>
          <w:jc w:val="center"/>
        </w:trPr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</w:tcPr>
          <w:p w14:paraId="62716018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Q19</w:t>
            </w:r>
          </w:p>
        </w:tc>
        <w:tc>
          <w:tcPr>
            <w:tcW w:w="5405" w:type="dxa"/>
            <w:tcBorders>
              <w:bottom w:val="single" w:sz="4" w:space="0" w:color="auto"/>
            </w:tcBorders>
            <w:shd w:val="clear" w:color="auto" w:fill="auto"/>
          </w:tcPr>
          <w:p w14:paraId="32805B1A" w14:textId="77777777" w:rsidR="00840D8C" w:rsidRPr="001C4B9C" w:rsidRDefault="00840D8C" w:rsidP="007F4746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Whether I have sex or not is entirely up to me.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shd w:val="clear" w:color="auto" w:fill="auto"/>
          </w:tcPr>
          <w:p w14:paraId="0133BAE2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2.47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shd w:val="clear" w:color="auto" w:fill="auto"/>
          </w:tcPr>
          <w:p w14:paraId="389519B0" w14:textId="77777777" w:rsidR="00840D8C" w:rsidRPr="001C4B9C" w:rsidRDefault="00840D8C" w:rsidP="007F474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0.937</w:t>
            </w:r>
          </w:p>
        </w:tc>
      </w:tr>
    </w:tbl>
    <w:p w14:paraId="714F31F9" w14:textId="77777777" w:rsidR="00840D8C" w:rsidRPr="001C4B9C" w:rsidRDefault="00840D8C" w:rsidP="00840D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21207DA4" w14:textId="77777777" w:rsidR="00840D8C" w:rsidRDefault="00840D8C"/>
    <w:p w14:paraId="0EBB3275" w14:textId="77777777" w:rsidR="007A0BD9" w:rsidRDefault="007A0BD9"/>
    <w:p w14:paraId="107C0D7F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4</w:t>
      </w:r>
      <w:r w:rsidRPr="001C4B9C">
        <w:rPr>
          <w:rFonts w:ascii="Times New Roman" w:hAnsi="Times New Roman"/>
          <w:b/>
          <w:bCs/>
          <w:sz w:val="24"/>
          <w:szCs w:val="24"/>
          <w:lang w:val="en-GB"/>
        </w:rPr>
        <w:t xml:space="preserve"> </w:t>
      </w:r>
      <w:r w:rsidRPr="001C4B9C">
        <w:rPr>
          <w:rFonts w:ascii="Times New Roman" w:hAnsi="Times New Roman"/>
          <w:sz w:val="24"/>
          <w:szCs w:val="24"/>
          <w:lang w:val="en-GB"/>
        </w:rPr>
        <w:t>KMO and Bartlett’s Test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3261"/>
        <w:gridCol w:w="2358"/>
      </w:tblGrid>
      <w:tr w:rsidR="007A0BD9" w:rsidRPr="001C4B9C" w14:paraId="7FAFDFD7" w14:textId="77777777" w:rsidTr="00C55B69">
        <w:trPr>
          <w:jc w:val="center"/>
        </w:trPr>
        <w:tc>
          <w:tcPr>
            <w:tcW w:w="65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1E88B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Kaiser-Meyer-Olkin Measure of Sampling Adequacy</w:t>
            </w:r>
          </w:p>
        </w:tc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14:paraId="686EDA0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0.855</w:t>
            </w:r>
          </w:p>
        </w:tc>
      </w:tr>
      <w:tr w:rsidR="007A0BD9" w:rsidRPr="001C4B9C" w14:paraId="0DA0BD1E" w14:textId="77777777" w:rsidTr="00C55B69">
        <w:trPr>
          <w:jc w:val="center"/>
        </w:trPr>
        <w:tc>
          <w:tcPr>
            <w:tcW w:w="3260" w:type="dxa"/>
            <w:vMerge w:val="restart"/>
            <w:tcBorders>
              <w:top w:val="single" w:sz="4" w:space="0" w:color="auto"/>
            </w:tcBorders>
          </w:tcPr>
          <w:p w14:paraId="192B380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Bartletts’s Test of Sphericity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14:paraId="2A109D2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Approx. Chi-square</w:t>
            </w:r>
          </w:p>
        </w:tc>
        <w:tc>
          <w:tcPr>
            <w:tcW w:w="2358" w:type="dxa"/>
            <w:tcBorders>
              <w:top w:val="single" w:sz="4" w:space="0" w:color="auto"/>
            </w:tcBorders>
          </w:tcPr>
          <w:p w14:paraId="5A691D9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1388.742</w:t>
            </w:r>
          </w:p>
        </w:tc>
      </w:tr>
      <w:tr w:rsidR="007A0BD9" w:rsidRPr="001C4B9C" w14:paraId="24AC736D" w14:textId="77777777" w:rsidTr="00C55B69">
        <w:trPr>
          <w:jc w:val="center"/>
        </w:trPr>
        <w:tc>
          <w:tcPr>
            <w:tcW w:w="3260" w:type="dxa"/>
            <w:vMerge/>
          </w:tcPr>
          <w:p w14:paraId="6A83CF2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261" w:type="dxa"/>
          </w:tcPr>
          <w:p w14:paraId="5DAF38A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df</w:t>
            </w:r>
          </w:p>
        </w:tc>
        <w:tc>
          <w:tcPr>
            <w:tcW w:w="2358" w:type="dxa"/>
          </w:tcPr>
          <w:p w14:paraId="261C3F1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171</w:t>
            </w:r>
          </w:p>
        </w:tc>
      </w:tr>
      <w:tr w:rsidR="007A0BD9" w:rsidRPr="001C4B9C" w14:paraId="0C78B1D2" w14:textId="77777777" w:rsidTr="00C55B69">
        <w:trPr>
          <w:jc w:val="center"/>
        </w:trPr>
        <w:tc>
          <w:tcPr>
            <w:tcW w:w="3260" w:type="dxa"/>
            <w:vMerge/>
            <w:tcBorders>
              <w:bottom w:val="single" w:sz="4" w:space="0" w:color="auto"/>
            </w:tcBorders>
          </w:tcPr>
          <w:p w14:paraId="06D4E6E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30ABF32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i/>
                <w:iCs/>
                <w:lang w:val="en-GB"/>
              </w:rPr>
              <w:t>p</w:t>
            </w:r>
            <w:r w:rsidRPr="001C4B9C">
              <w:rPr>
                <w:rFonts w:ascii="Times New Roman" w:hAnsi="Times New Roman" w:cs="Times New Roman"/>
                <w:lang w:val="en-GB"/>
              </w:rPr>
              <w:t>-value</w:t>
            </w: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14:paraId="4F9B1B7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&lt;0.000</w:t>
            </w:r>
          </w:p>
        </w:tc>
      </w:tr>
    </w:tbl>
    <w:p w14:paraId="07F33BE8" w14:textId="77777777" w:rsidR="007A0BD9" w:rsidRDefault="007A0BD9"/>
    <w:p w14:paraId="7AEE410E" w14:textId="77777777" w:rsidR="007A0BD9" w:rsidRDefault="007A0BD9"/>
    <w:p w14:paraId="70231F5B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5: Total Variance Explained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267"/>
        <w:gridCol w:w="1150"/>
        <w:gridCol w:w="1416"/>
        <w:gridCol w:w="1257"/>
        <w:gridCol w:w="1150"/>
        <w:gridCol w:w="1416"/>
      </w:tblGrid>
      <w:tr w:rsidR="007A0BD9" w:rsidRPr="001C4B9C" w14:paraId="214F90D0" w14:textId="77777777" w:rsidTr="00C55B69">
        <w:trPr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E76E0F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Component</w:t>
            </w:r>
          </w:p>
          <w:p w14:paraId="01A0533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368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EA4703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Initial Eigenvalues</w:t>
            </w:r>
          </w:p>
        </w:tc>
        <w:tc>
          <w:tcPr>
            <w:tcW w:w="367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572D48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Rotation Sums of Squared Loadings</w:t>
            </w:r>
          </w:p>
        </w:tc>
      </w:tr>
      <w:tr w:rsidR="007A0BD9" w:rsidRPr="001C4B9C" w14:paraId="27FCF9B4" w14:textId="77777777" w:rsidTr="00C55B69">
        <w:trPr>
          <w:jc w:val="center"/>
        </w:trPr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47352A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uto"/>
          </w:tcPr>
          <w:p w14:paraId="5735C6E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Total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</w:tcPr>
          <w:p w14:paraId="451B57C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% of Variance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4503C71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Cumulative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14:paraId="3CFA582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Total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</w:tcPr>
          <w:p w14:paraId="6B13FDD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% of Variance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78FD499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Cumulative</w:t>
            </w:r>
          </w:p>
        </w:tc>
      </w:tr>
      <w:tr w:rsidR="007A0BD9" w:rsidRPr="001C4B9C" w14:paraId="2E88DC9E" w14:textId="77777777" w:rsidTr="00C55B69">
        <w:trPr>
          <w:jc w:val="center"/>
        </w:trPr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2F042BC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</w:tcPr>
          <w:p w14:paraId="4E0F824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7.563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</w:tcPr>
          <w:p w14:paraId="4404A3B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39.806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14:paraId="010AAFB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39.806</w:t>
            </w:r>
          </w:p>
        </w:tc>
        <w:tc>
          <w:tcPr>
            <w:tcW w:w="1257" w:type="dxa"/>
            <w:tcBorders>
              <w:top w:val="single" w:sz="4" w:space="0" w:color="auto"/>
            </w:tcBorders>
            <w:shd w:val="clear" w:color="auto" w:fill="auto"/>
          </w:tcPr>
          <w:p w14:paraId="120353A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3.920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</w:tcPr>
          <w:p w14:paraId="24ACD72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20.631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</w:tcPr>
          <w:p w14:paraId="15C7D6D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20.631</w:t>
            </w:r>
          </w:p>
        </w:tc>
      </w:tr>
      <w:tr w:rsidR="007A0BD9" w:rsidRPr="001C4B9C" w14:paraId="60A47DDE" w14:textId="77777777" w:rsidTr="00C55B69">
        <w:trPr>
          <w:jc w:val="center"/>
        </w:trPr>
        <w:tc>
          <w:tcPr>
            <w:tcW w:w="1559" w:type="dxa"/>
            <w:shd w:val="clear" w:color="auto" w:fill="auto"/>
          </w:tcPr>
          <w:p w14:paraId="53845C9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1267" w:type="dxa"/>
            <w:shd w:val="clear" w:color="auto" w:fill="auto"/>
          </w:tcPr>
          <w:p w14:paraId="17E033F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2.331</w:t>
            </w:r>
          </w:p>
        </w:tc>
        <w:tc>
          <w:tcPr>
            <w:tcW w:w="1084" w:type="dxa"/>
            <w:shd w:val="clear" w:color="auto" w:fill="auto"/>
          </w:tcPr>
          <w:p w14:paraId="0F35F0C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12.269</w:t>
            </w:r>
          </w:p>
        </w:tc>
        <w:tc>
          <w:tcPr>
            <w:tcW w:w="1336" w:type="dxa"/>
            <w:shd w:val="clear" w:color="auto" w:fill="auto"/>
          </w:tcPr>
          <w:p w14:paraId="2363EE8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52.075</w:t>
            </w:r>
          </w:p>
        </w:tc>
        <w:tc>
          <w:tcPr>
            <w:tcW w:w="1257" w:type="dxa"/>
            <w:shd w:val="clear" w:color="auto" w:fill="auto"/>
          </w:tcPr>
          <w:p w14:paraId="4BC23C6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2.925</w:t>
            </w:r>
          </w:p>
        </w:tc>
        <w:tc>
          <w:tcPr>
            <w:tcW w:w="1084" w:type="dxa"/>
            <w:shd w:val="clear" w:color="auto" w:fill="auto"/>
          </w:tcPr>
          <w:p w14:paraId="7595392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15.396</w:t>
            </w:r>
          </w:p>
        </w:tc>
        <w:tc>
          <w:tcPr>
            <w:tcW w:w="1336" w:type="dxa"/>
            <w:shd w:val="clear" w:color="auto" w:fill="auto"/>
          </w:tcPr>
          <w:p w14:paraId="78BF5EC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36.027</w:t>
            </w:r>
          </w:p>
        </w:tc>
      </w:tr>
      <w:tr w:rsidR="007A0BD9" w:rsidRPr="001C4B9C" w14:paraId="04F9B15C" w14:textId="77777777" w:rsidTr="00C55B69">
        <w:trPr>
          <w:jc w:val="center"/>
        </w:trPr>
        <w:tc>
          <w:tcPr>
            <w:tcW w:w="1559" w:type="dxa"/>
            <w:shd w:val="clear" w:color="auto" w:fill="auto"/>
          </w:tcPr>
          <w:p w14:paraId="217D8BB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1267" w:type="dxa"/>
            <w:shd w:val="clear" w:color="auto" w:fill="auto"/>
          </w:tcPr>
          <w:p w14:paraId="686490D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1.425</w:t>
            </w:r>
          </w:p>
        </w:tc>
        <w:tc>
          <w:tcPr>
            <w:tcW w:w="1084" w:type="dxa"/>
            <w:shd w:val="clear" w:color="auto" w:fill="auto"/>
          </w:tcPr>
          <w:p w14:paraId="751560E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7.501</w:t>
            </w:r>
          </w:p>
        </w:tc>
        <w:tc>
          <w:tcPr>
            <w:tcW w:w="1336" w:type="dxa"/>
            <w:shd w:val="clear" w:color="auto" w:fill="auto"/>
          </w:tcPr>
          <w:p w14:paraId="5033146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59.576</w:t>
            </w:r>
          </w:p>
        </w:tc>
        <w:tc>
          <w:tcPr>
            <w:tcW w:w="1257" w:type="dxa"/>
            <w:shd w:val="clear" w:color="auto" w:fill="auto"/>
          </w:tcPr>
          <w:p w14:paraId="52A2536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2.829</w:t>
            </w:r>
          </w:p>
        </w:tc>
        <w:tc>
          <w:tcPr>
            <w:tcW w:w="1084" w:type="dxa"/>
            <w:shd w:val="clear" w:color="auto" w:fill="auto"/>
          </w:tcPr>
          <w:p w14:paraId="3866D27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14.889</w:t>
            </w:r>
          </w:p>
        </w:tc>
        <w:tc>
          <w:tcPr>
            <w:tcW w:w="1336" w:type="dxa"/>
            <w:shd w:val="clear" w:color="auto" w:fill="auto"/>
          </w:tcPr>
          <w:p w14:paraId="5BA5DC1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50.916</w:t>
            </w:r>
          </w:p>
        </w:tc>
      </w:tr>
      <w:tr w:rsidR="007A0BD9" w:rsidRPr="001C4B9C" w14:paraId="612750C5" w14:textId="77777777" w:rsidTr="00C55B69">
        <w:trPr>
          <w:trHeight w:val="87"/>
          <w:jc w:val="center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7A15B6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uto"/>
          </w:tcPr>
          <w:p w14:paraId="2E0F6F5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1.181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</w:tcPr>
          <w:p w14:paraId="212EFC9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6.215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229D68E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65.791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auto"/>
          </w:tcPr>
          <w:p w14:paraId="0BCF22C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2.826</w:t>
            </w:r>
          </w:p>
        </w:tc>
        <w:tc>
          <w:tcPr>
            <w:tcW w:w="1084" w:type="dxa"/>
            <w:tcBorders>
              <w:bottom w:val="single" w:sz="4" w:space="0" w:color="auto"/>
            </w:tcBorders>
            <w:shd w:val="clear" w:color="auto" w:fill="auto"/>
          </w:tcPr>
          <w:p w14:paraId="24767F4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14.875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shd w:val="clear" w:color="auto" w:fill="auto"/>
          </w:tcPr>
          <w:p w14:paraId="70FE26E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65.791</w:t>
            </w:r>
          </w:p>
        </w:tc>
      </w:tr>
    </w:tbl>
    <w:p w14:paraId="3C52824A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Extraction Method: Principal Component Analysis</w:t>
      </w:r>
    </w:p>
    <w:p w14:paraId="17C821AA" w14:textId="77777777" w:rsidR="007A0BD9" w:rsidRDefault="007A0BD9"/>
    <w:p w14:paraId="42B609FA" w14:textId="77777777" w:rsidR="007A0BD9" w:rsidRDefault="007A0BD9"/>
    <w:p w14:paraId="2E76D575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6 Rotated Component Matrix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7"/>
        <w:gridCol w:w="1549"/>
        <w:gridCol w:w="1677"/>
        <w:gridCol w:w="1843"/>
        <w:gridCol w:w="1701"/>
      </w:tblGrid>
      <w:tr w:rsidR="007A0BD9" w:rsidRPr="001C4B9C" w14:paraId="1800F415" w14:textId="77777777" w:rsidTr="00C55B69">
        <w:trPr>
          <w:jc w:val="center"/>
        </w:trPr>
        <w:tc>
          <w:tcPr>
            <w:tcW w:w="255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FE7C81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lastRenderedPageBreak/>
              <w:t>Item</w:t>
            </w:r>
          </w:p>
        </w:tc>
        <w:tc>
          <w:tcPr>
            <w:tcW w:w="6770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19F2F07F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Component</w:t>
            </w:r>
          </w:p>
        </w:tc>
      </w:tr>
      <w:tr w:rsidR="007A0BD9" w:rsidRPr="001C4B9C" w14:paraId="22AC0C84" w14:textId="77777777" w:rsidTr="00C55B69">
        <w:trPr>
          <w:jc w:val="center"/>
        </w:trPr>
        <w:tc>
          <w:tcPr>
            <w:tcW w:w="25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7A0891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</w:tcPr>
          <w:p w14:paraId="64B831C9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1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</w:tcPr>
          <w:p w14:paraId="095AE4BC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F05A54F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6A3BD90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</w:tr>
      <w:tr w:rsidR="007A0BD9" w:rsidRPr="001C4B9C" w14:paraId="13BE38E8" w14:textId="77777777" w:rsidTr="00C55B69">
        <w:trPr>
          <w:jc w:val="center"/>
        </w:trPr>
        <w:tc>
          <w:tcPr>
            <w:tcW w:w="2557" w:type="dxa"/>
            <w:tcBorders>
              <w:top w:val="single" w:sz="4" w:space="0" w:color="auto"/>
            </w:tcBorders>
            <w:shd w:val="clear" w:color="auto" w:fill="auto"/>
          </w:tcPr>
          <w:p w14:paraId="3D68D734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Q2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shd w:val="clear" w:color="auto" w:fill="auto"/>
          </w:tcPr>
          <w:p w14:paraId="7A14C904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0.859</w:t>
            </w:r>
          </w:p>
        </w:tc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</w:tcPr>
          <w:p w14:paraId="0A70AA9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1F4C704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27CAB2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52C56EE5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0399D1EF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Q3</w:t>
            </w:r>
          </w:p>
        </w:tc>
        <w:tc>
          <w:tcPr>
            <w:tcW w:w="1549" w:type="dxa"/>
            <w:shd w:val="clear" w:color="auto" w:fill="auto"/>
          </w:tcPr>
          <w:p w14:paraId="3F17736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0.827</w:t>
            </w:r>
          </w:p>
        </w:tc>
        <w:tc>
          <w:tcPr>
            <w:tcW w:w="1677" w:type="dxa"/>
            <w:shd w:val="clear" w:color="auto" w:fill="auto"/>
          </w:tcPr>
          <w:p w14:paraId="01B2E50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708F045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3CF65FC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32050603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7B3C2EF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</w:t>
            </w:r>
          </w:p>
        </w:tc>
        <w:tc>
          <w:tcPr>
            <w:tcW w:w="1549" w:type="dxa"/>
            <w:shd w:val="clear" w:color="auto" w:fill="auto"/>
          </w:tcPr>
          <w:p w14:paraId="4EE2A98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0.811</w:t>
            </w:r>
          </w:p>
        </w:tc>
        <w:tc>
          <w:tcPr>
            <w:tcW w:w="1677" w:type="dxa"/>
            <w:shd w:val="clear" w:color="auto" w:fill="auto"/>
          </w:tcPr>
          <w:p w14:paraId="688E53D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732667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2391F8D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241A4685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05C45EC2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Q4</w:t>
            </w:r>
          </w:p>
        </w:tc>
        <w:tc>
          <w:tcPr>
            <w:tcW w:w="1549" w:type="dxa"/>
            <w:shd w:val="clear" w:color="auto" w:fill="auto"/>
          </w:tcPr>
          <w:p w14:paraId="5973FEC2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0.715</w:t>
            </w:r>
          </w:p>
        </w:tc>
        <w:tc>
          <w:tcPr>
            <w:tcW w:w="1677" w:type="dxa"/>
            <w:shd w:val="clear" w:color="auto" w:fill="auto"/>
          </w:tcPr>
          <w:p w14:paraId="520140D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521C60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4BB61A42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0A5FF289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1F102F6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Q5</w:t>
            </w:r>
          </w:p>
        </w:tc>
        <w:tc>
          <w:tcPr>
            <w:tcW w:w="1549" w:type="dxa"/>
            <w:shd w:val="clear" w:color="auto" w:fill="auto"/>
          </w:tcPr>
          <w:p w14:paraId="4AF7B9D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0.613</w:t>
            </w:r>
          </w:p>
        </w:tc>
        <w:tc>
          <w:tcPr>
            <w:tcW w:w="1677" w:type="dxa"/>
            <w:shd w:val="clear" w:color="auto" w:fill="auto"/>
          </w:tcPr>
          <w:p w14:paraId="1CA1601F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5F1582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46CEE625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77019C83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1DE8242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Q16</w:t>
            </w:r>
          </w:p>
        </w:tc>
        <w:tc>
          <w:tcPr>
            <w:tcW w:w="1549" w:type="dxa"/>
            <w:shd w:val="clear" w:color="auto" w:fill="auto"/>
          </w:tcPr>
          <w:p w14:paraId="6DBE957F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437A19F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0.826</w:t>
            </w:r>
          </w:p>
        </w:tc>
        <w:tc>
          <w:tcPr>
            <w:tcW w:w="1843" w:type="dxa"/>
            <w:shd w:val="clear" w:color="auto" w:fill="auto"/>
          </w:tcPr>
          <w:p w14:paraId="3E437AF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3DD0315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4A043A4B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13DE397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Q17</w:t>
            </w:r>
          </w:p>
        </w:tc>
        <w:tc>
          <w:tcPr>
            <w:tcW w:w="1549" w:type="dxa"/>
            <w:shd w:val="clear" w:color="auto" w:fill="auto"/>
          </w:tcPr>
          <w:p w14:paraId="4F50397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3B967E4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0.793</w:t>
            </w:r>
          </w:p>
        </w:tc>
        <w:tc>
          <w:tcPr>
            <w:tcW w:w="1843" w:type="dxa"/>
            <w:shd w:val="clear" w:color="auto" w:fill="auto"/>
          </w:tcPr>
          <w:p w14:paraId="0AD3719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6CBA816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6C84E09D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1F3D274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Q19</w:t>
            </w:r>
          </w:p>
        </w:tc>
        <w:tc>
          <w:tcPr>
            <w:tcW w:w="1549" w:type="dxa"/>
            <w:shd w:val="clear" w:color="auto" w:fill="auto"/>
          </w:tcPr>
          <w:p w14:paraId="081905C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42FF1FC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0.789</w:t>
            </w:r>
          </w:p>
        </w:tc>
        <w:tc>
          <w:tcPr>
            <w:tcW w:w="1843" w:type="dxa"/>
            <w:shd w:val="clear" w:color="auto" w:fill="auto"/>
          </w:tcPr>
          <w:p w14:paraId="5072B42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5B7682C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61F43D48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40A9E7B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Q18</w:t>
            </w:r>
          </w:p>
        </w:tc>
        <w:tc>
          <w:tcPr>
            <w:tcW w:w="1549" w:type="dxa"/>
            <w:shd w:val="clear" w:color="auto" w:fill="auto"/>
          </w:tcPr>
          <w:p w14:paraId="512A202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81F7FF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0.742</w:t>
            </w:r>
          </w:p>
        </w:tc>
        <w:tc>
          <w:tcPr>
            <w:tcW w:w="1843" w:type="dxa"/>
            <w:shd w:val="clear" w:color="auto" w:fill="auto"/>
          </w:tcPr>
          <w:p w14:paraId="4B7DB2E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3044FEE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43DA0748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71DFF10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Q6</w:t>
            </w:r>
          </w:p>
        </w:tc>
        <w:tc>
          <w:tcPr>
            <w:tcW w:w="1549" w:type="dxa"/>
            <w:shd w:val="clear" w:color="auto" w:fill="auto"/>
          </w:tcPr>
          <w:p w14:paraId="372EC61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1872B99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44605FC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0.721</w:t>
            </w:r>
          </w:p>
        </w:tc>
        <w:tc>
          <w:tcPr>
            <w:tcW w:w="1701" w:type="dxa"/>
            <w:shd w:val="clear" w:color="auto" w:fill="auto"/>
          </w:tcPr>
          <w:p w14:paraId="0D60564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57B24749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1E561ED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Q9</w:t>
            </w:r>
          </w:p>
        </w:tc>
        <w:tc>
          <w:tcPr>
            <w:tcW w:w="1549" w:type="dxa"/>
            <w:shd w:val="clear" w:color="auto" w:fill="auto"/>
          </w:tcPr>
          <w:p w14:paraId="68E8DA3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48095DB5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A5CB2C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0.711</w:t>
            </w:r>
          </w:p>
        </w:tc>
        <w:tc>
          <w:tcPr>
            <w:tcW w:w="1701" w:type="dxa"/>
            <w:shd w:val="clear" w:color="auto" w:fill="auto"/>
          </w:tcPr>
          <w:p w14:paraId="41438E2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3F1E68B8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6D65ADC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Q12</w:t>
            </w:r>
          </w:p>
        </w:tc>
        <w:tc>
          <w:tcPr>
            <w:tcW w:w="1549" w:type="dxa"/>
            <w:shd w:val="clear" w:color="auto" w:fill="auto"/>
          </w:tcPr>
          <w:p w14:paraId="70C8D1E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632A967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3DB2892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0.619</w:t>
            </w:r>
          </w:p>
        </w:tc>
        <w:tc>
          <w:tcPr>
            <w:tcW w:w="1701" w:type="dxa"/>
            <w:shd w:val="clear" w:color="auto" w:fill="auto"/>
          </w:tcPr>
          <w:p w14:paraId="39B064F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528EF12F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0CA4208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Q8</w:t>
            </w:r>
          </w:p>
        </w:tc>
        <w:tc>
          <w:tcPr>
            <w:tcW w:w="1549" w:type="dxa"/>
            <w:shd w:val="clear" w:color="auto" w:fill="auto"/>
          </w:tcPr>
          <w:p w14:paraId="0F80B20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73AD8B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797B47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0.554</w:t>
            </w:r>
          </w:p>
        </w:tc>
        <w:tc>
          <w:tcPr>
            <w:tcW w:w="1701" w:type="dxa"/>
            <w:shd w:val="clear" w:color="auto" w:fill="auto"/>
          </w:tcPr>
          <w:p w14:paraId="61F36C4F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06B0CB4D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50C773C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Q14</w:t>
            </w:r>
          </w:p>
        </w:tc>
        <w:tc>
          <w:tcPr>
            <w:tcW w:w="1549" w:type="dxa"/>
            <w:shd w:val="clear" w:color="auto" w:fill="auto"/>
          </w:tcPr>
          <w:p w14:paraId="0EB1CC7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5FD16D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9631A3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0.517</w:t>
            </w:r>
          </w:p>
        </w:tc>
        <w:tc>
          <w:tcPr>
            <w:tcW w:w="1701" w:type="dxa"/>
            <w:shd w:val="clear" w:color="auto" w:fill="auto"/>
          </w:tcPr>
          <w:p w14:paraId="19F27CF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7A0BD9" w:rsidRPr="001C4B9C" w14:paraId="04FB3942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47740BF5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Q10</w:t>
            </w:r>
          </w:p>
        </w:tc>
        <w:tc>
          <w:tcPr>
            <w:tcW w:w="1549" w:type="dxa"/>
            <w:shd w:val="clear" w:color="auto" w:fill="auto"/>
          </w:tcPr>
          <w:p w14:paraId="49FB9EA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503498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A28DBD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0C85D2F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0.747</w:t>
            </w:r>
          </w:p>
        </w:tc>
      </w:tr>
      <w:tr w:rsidR="007A0BD9" w:rsidRPr="001C4B9C" w14:paraId="167BA9F5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34D03F3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lastRenderedPageBreak/>
              <w:t>Q15</w:t>
            </w:r>
          </w:p>
        </w:tc>
        <w:tc>
          <w:tcPr>
            <w:tcW w:w="1549" w:type="dxa"/>
            <w:shd w:val="clear" w:color="auto" w:fill="auto"/>
          </w:tcPr>
          <w:p w14:paraId="341506B4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25AF014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5D1E5F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20707D17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0.634</w:t>
            </w:r>
          </w:p>
        </w:tc>
      </w:tr>
      <w:tr w:rsidR="007A0BD9" w:rsidRPr="001C4B9C" w14:paraId="3DF1C2F6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2133E43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Q11</w:t>
            </w:r>
          </w:p>
        </w:tc>
        <w:tc>
          <w:tcPr>
            <w:tcW w:w="1549" w:type="dxa"/>
            <w:shd w:val="clear" w:color="auto" w:fill="auto"/>
          </w:tcPr>
          <w:p w14:paraId="5EC7AF8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2DA5D72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E3C292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7504385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0.594</w:t>
            </w:r>
          </w:p>
        </w:tc>
      </w:tr>
      <w:tr w:rsidR="007A0BD9" w:rsidRPr="001C4B9C" w14:paraId="77A96152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7ED1261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Q13</w:t>
            </w:r>
          </w:p>
        </w:tc>
        <w:tc>
          <w:tcPr>
            <w:tcW w:w="1549" w:type="dxa"/>
            <w:shd w:val="clear" w:color="auto" w:fill="auto"/>
          </w:tcPr>
          <w:p w14:paraId="38B0231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583E18D1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14AFB5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149A1F24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0.568</w:t>
            </w:r>
          </w:p>
        </w:tc>
      </w:tr>
      <w:tr w:rsidR="007A0BD9" w:rsidRPr="001C4B9C" w14:paraId="3A64FC60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38077E4D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Q7</w:t>
            </w:r>
          </w:p>
        </w:tc>
        <w:tc>
          <w:tcPr>
            <w:tcW w:w="1549" w:type="dxa"/>
            <w:shd w:val="clear" w:color="auto" w:fill="auto"/>
          </w:tcPr>
          <w:p w14:paraId="12851F0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677" w:type="dxa"/>
            <w:shd w:val="clear" w:color="auto" w:fill="auto"/>
          </w:tcPr>
          <w:p w14:paraId="1803F4DC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AD560EE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701" w:type="dxa"/>
            <w:shd w:val="clear" w:color="auto" w:fill="auto"/>
          </w:tcPr>
          <w:p w14:paraId="16F46F7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0.527</w:t>
            </w:r>
          </w:p>
        </w:tc>
      </w:tr>
      <w:tr w:rsidR="007A0BD9" w:rsidRPr="001C4B9C" w14:paraId="5292B036" w14:textId="77777777" w:rsidTr="00C55B69">
        <w:trPr>
          <w:jc w:val="center"/>
        </w:trPr>
        <w:tc>
          <w:tcPr>
            <w:tcW w:w="2557" w:type="dxa"/>
            <w:shd w:val="clear" w:color="auto" w:fill="auto"/>
          </w:tcPr>
          <w:p w14:paraId="4F32C80A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Eigenvalues</w:t>
            </w:r>
          </w:p>
        </w:tc>
        <w:tc>
          <w:tcPr>
            <w:tcW w:w="1549" w:type="dxa"/>
            <w:shd w:val="clear" w:color="auto" w:fill="auto"/>
          </w:tcPr>
          <w:p w14:paraId="6A310750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7.563</w:t>
            </w:r>
          </w:p>
        </w:tc>
        <w:tc>
          <w:tcPr>
            <w:tcW w:w="1677" w:type="dxa"/>
            <w:shd w:val="clear" w:color="auto" w:fill="auto"/>
          </w:tcPr>
          <w:p w14:paraId="75F2868A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2.331</w:t>
            </w:r>
          </w:p>
        </w:tc>
        <w:tc>
          <w:tcPr>
            <w:tcW w:w="1843" w:type="dxa"/>
            <w:shd w:val="clear" w:color="auto" w:fill="auto"/>
          </w:tcPr>
          <w:p w14:paraId="74204D59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1.425</w:t>
            </w:r>
          </w:p>
        </w:tc>
        <w:tc>
          <w:tcPr>
            <w:tcW w:w="1701" w:type="dxa"/>
            <w:shd w:val="clear" w:color="auto" w:fill="auto"/>
          </w:tcPr>
          <w:p w14:paraId="16443ADB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1.181</w:t>
            </w:r>
          </w:p>
        </w:tc>
      </w:tr>
      <w:tr w:rsidR="007A0BD9" w:rsidRPr="001C4B9C" w14:paraId="05C44C2D" w14:textId="77777777" w:rsidTr="00C55B69">
        <w:trPr>
          <w:jc w:val="center"/>
        </w:trPr>
        <w:tc>
          <w:tcPr>
            <w:tcW w:w="2557" w:type="dxa"/>
            <w:tcBorders>
              <w:bottom w:val="single" w:sz="4" w:space="0" w:color="auto"/>
            </w:tcBorders>
            <w:shd w:val="clear" w:color="auto" w:fill="auto"/>
          </w:tcPr>
          <w:p w14:paraId="607EDA7C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Percent of variance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</w:tcPr>
          <w:p w14:paraId="7D90C333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20.631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uto"/>
          </w:tcPr>
          <w:p w14:paraId="359D7AE8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15.396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580E80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14.889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D5234E6" w14:textId="77777777" w:rsidR="007A0BD9" w:rsidRPr="001C4B9C" w:rsidRDefault="007A0BD9" w:rsidP="00C55B6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1C4B9C">
              <w:rPr>
                <w:rFonts w:ascii="Times New Roman" w:hAnsi="Times New Roman"/>
                <w:sz w:val="24"/>
                <w:szCs w:val="24"/>
                <w:lang w:val="en-GB"/>
              </w:rPr>
              <w:t>14.875</w:t>
            </w:r>
          </w:p>
        </w:tc>
      </w:tr>
    </w:tbl>
    <w:p w14:paraId="56AB0E1F" w14:textId="77777777" w:rsidR="007A0BD9" w:rsidRDefault="007A0BD9" w:rsidP="007A0BD9">
      <w:pPr>
        <w:spacing w:line="48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173AEA3D" w14:textId="77777777" w:rsidR="007A0BD9" w:rsidRPr="001C4B9C" w:rsidRDefault="007A0BD9" w:rsidP="007A0BD9">
      <w:pPr>
        <w:tabs>
          <w:tab w:val="left" w:pos="804"/>
        </w:tabs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7 Rationale for items deletion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820"/>
        <w:gridCol w:w="2273"/>
      </w:tblGrid>
      <w:tr w:rsidR="007A0BD9" w:rsidRPr="001C4B9C" w14:paraId="7BE087A7" w14:textId="77777777" w:rsidTr="00C55B69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38E0F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Item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1BC73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 xml:space="preserve">Statement 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B64E2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Rationale</w:t>
            </w:r>
          </w:p>
        </w:tc>
      </w:tr>
      <w:tr w:rsidR="007A0BD9" w:rsidRPr="001C4B9C" w14:paraId="2ED0D472" w14:textId="77777777" w:rsidTr="00C55B69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FC11AE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sqb 8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shd w:val="clear" w:color="auto" w:fill="auto"/>
          </w:tcPr>
          <w:p w14:paraId="5E333A09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Whether I have sex or not is entirely up to me.</w:t>
            </w:r>
          </w:p>
          <w:p w14:paraId="6E4644C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</w:tcPr>
          <w:p w14:paraId="18CA955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Low loading</w:t>
            </w:r>
          </w:p>
        </w:tc>
      </w:tr>
      <w:tr w:rsidR="007A0BD9" w:rsidRPr="001C4B9C" w14:paraId="61513619" w14:textId="77777777" w:rsidTr="00C55B69">
        <w:trPr>
          <w:trHeight w:val="722"/>
          <w:jc w:val="center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C72F41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sqb 18</w:t>
            </w:r>
          </w:p>
        </w:tc>
        <w:tc>
          <w:tcPr>
            <w:tcW w:w="4820" w:type="dxa"/>
            <w:tcBorders>
              <w:bottom w:val="single" w:sz="4" w:space="0" w:color="auto"/>
            </w:tcBorders>
            <w:shd w:val="clear" w:color="auto" w:fill="auto"/>
          </w:tcPr>
          <w:p w14:paraId="010A74DE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male youths are allowed to practice sex before marriage.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auto"/>
          </w:tcPr>
          <w:p w14:paraId="093214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Low loading</w:t>
            </w:r>
          </w:p>
        </w:tc>
      </w:tr>
    </w:tbl>
    <w:p w14:paraId="71C81B97" w14:textId="77777777" w:rsidR="007A0BD9" w:rsidRDefault="007A0BD9"/>
    <w:p w14:paraId="13B70044" w14:textId="77777777" w:rsidR="007A0BD9" w:rsidRDefault="007A0BD9"/>
    <w:p w14:paraId="515F65C4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8 Structural Equation Modelling and model fit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2976"/>
      </w:tblGrid>
      <w:tr w:rsidR="007A0BD9" w:rsidRPr="001C4B9C" w14:paraId="06DF1F64" w14:textId="77777777" w:rsidTr="00C55B69">
        <w:trPr>
          <w:jc w:val="center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CFE97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Index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3B7AB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SEM model</w:t>
            </w:r>
          </w:p>
        </w:tc>
      </w:tr>
      <w:tr w:rsidR="007A0BD9" w:rsidRPr="001C4B9C" w14:paraId="3FFF9DF0" w14:textId="77777777" w:rsidTr="00C55B69">
        <w:trPr>
          <w:jc w:val="center"/>
        </w:trPr>
        <w:tc>
          <w:tcPr>
            <w:tcW w:w="3681" w:type="dxa"/>
            <w:tcBorders>
              <w:top w:val="single" w:sz="4" w:space="0" w:color="auto"/>
            </w:tcBorders>
            <w:shd w:val="clear" w:color="auto" w:fill="auto"/>
          </w:tcPr>
          <w:p w14:paraId="38C3E43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Chi-square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shd w:val="clear" w:color="auto" w:fill="auto"/>
          </w:tcPr>
          <w:p w14:paraId="4E1613B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191.283</w:t>
            </w:r>
          </w:p>
        </w:tc>
      </w:tr>
      <w:tr w:rsidR="007A0BD9" w:rsidRPr="001C4B9C" w14:paraId="01320EF7" w14:textId="77777777" w:rsidTr="00C55B69">
        <w:trPr>
          <w:jc w:val="center"/>
        </w:trPr>
        <w:tc>
          <w:tcPr>
            <w:tcW w:w="3681" w:type="dxa"/>
            <w:shd w:val="clear" w:color="auto" w:fill="auto"/>
          </w:tcPr>
          <w:p w14:paraId="4C5AD21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Degree of freedom</w:t>
            </w:r>
          </w:p>
        </w:tc>
        <w:tc>
          <w:tcPr>
            <w:tcW w:w="2976" w:type="dxa"/>
            <w:shd w:val="clear" w:color="auto" w:fill="auto"/>
          </w:tcPr>
          <w:p w14:paraId="533A5DE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112</w:t>
            </w:r>
          </w:p>
        </w:tc>
      </w:tr>
      <w:tr w:rsidR="007A0BD9" w:rsidRPr="001C4B9C" w14:paraId="42FF4904" w14:textId="77777777" w:rsidTr="00C55B69">
        <w:trPr>
          <w:jc w:val="center"/>
        </w:trPr>
        <w:tc>
          <w:tcPr>
            <w:tcW w:w="3681" w:type="dxa"/>
            <w:shd w:val="clear" w:color="auto" w:fill="auto"/>
          </w:tcPr>
          <w:p w14:paraId="7874C03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i/>
                <w:iCs/>
                <w:lang w:val="en-GB"/>
              </w:rPr>
              <w:lastRenderedPageBreak/>
              <w:t>p</w:t>
            </w:r>
            <w:r w:rsidRPr="001C4B9C">
              <w:rPr>
                <w:rFonts w:ascii="Times New Roman" w:hAnsi="Times New Roman" w:cs="Times New Roman"/>
                <w:lang w:val="en-GB"/>
              </w:rPr>
              <w:t>-value</w:t>
            </w:r>
          </w:p>
        </w:tc>
        <w:tc>
          <w:tcPr>
            <w:tcW w:w="2976" w:type="dxa"/>
            <w:shd w:val="clear" w:color="auto" w:fill="auto"/>
          </w:tcPr>
          <w:p w14:paraId="31FFF24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&lt;0.000</w:t>
            </w:r>
          </w:p>
        </w:tc>
      </w:tr>
      <w:tr w:rsidR="007A0BD9" w:rsidRPr="001C4B9C" w14:paraId="295033B0" w14:textId="77777777" w:rsidTr="00C55B69">
        <w:trPr>
          <w:jc w:val="center"/>
        </w:trPr>
        <w:tc>
          <w:tcPr>
            <w:tcW w:w="3681" w:type="dxa"/>
            <w:shd w:val="clear" w:color="auto" w:fill="auto"/>
          </w:tcPr>
          <w:p w14:paraId="56A0FE8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i/>
                <w:iCs/>
                <w:color w:val="333333"/>
              </w:rPr>
              <w:t>χ</w:t>
            </w:r>
            <w:r w:rsidRPr="001C4B9C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  <w:r w:rsidRPr="001C4B9C">
              <w:rPr>
                <w:rFonts w:ascii="Times New Roman" w:hAnsi="Times New Roman" w:cs="Times New Roman"/>
                <w:color w:val="333333"/>
                <w:vertAlign w:val="superscript"/>
              </w:rPr>
              <w:t>2</w:t>
            </w:r>
            <w:r w:rsidRPr="001C4B9C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/df</w:t>
            </w:r>
          </w:p>
        </w:tc>
        <w:tc>
          <w:tcPr>
            <w:tcW w:w="2976" w:type="dxa"/>
            <w:shd w:val="clear" w:color="auto" w:fill="auto"/>
          </w:tcPr>
          <w:p w14:paraId="7950BC2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1.707</w:t>
            </w:r>
          </w:p>
        </w:tc>
      </w:tr>
      <w:tr w:rsidR="007A0BD9" w:rsidRPr="001C4B9C" w14:paraId="0DDA97AD" w14:textId="77777777" w:rsidTr="00C55B69">
        <w:trPr>
          <w:jc w:val="center"/>
        </w:trPr>
        <w:tc>
          <w:tcPr>
            <w:tcW w:w="3681" w:type="dxa"/>
            <w:shd w:val="clear" w:color="auto" w:fill="auto"/>
          </w:tcPr>
          <w:p w14:paraId="04DBADE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CFI</w:t>
            </w:r>
          </w:p>
        </w:tc>
        <w:tc>
          <w:tcPr>
            <w:tcW w:w="2976" w:type="dxa"/>
            <w:shd w:val="clear" w:color="auto" w:fill="auto"/>
          </w:tcPr>
          <w:p w14:paraId="7AAB048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0.907</w:t>
            </w:r>
          </w:p>
        </w:tc>
      </w:tr>
      <w:tr w:rsidR="007A0BD9" w:rsidRPr="001C4B9C" w14:paraId="763E1EB3" w14:textId="77777777" w:rsidTr="00C55B69">
        <w:trPr>
          <w:jc w:val="center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15F9847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RMSEA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auto"/>
          </w:tcPr>
          <w:p w14:paraId="205BA10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0.075</w:t>
            </w:r>
          </w:p>
        </w:tc>
      </w:tr>
    </w:tbl>
    <w:p w14:paraId="6EBA8112" w14:textId="77777777" w:rsidR="007A0BD9" w:rsidRDefault="007A0BD9"/>
    <w:p w14:paraId="762705A0" w14:textId="77777777" w:rsidR="007A0BD9" w:rsidRDefault="007A0BD9"/>
    <w:p w14:paraId="087A902C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9 AVE and CVR for each component in the model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6"/>
        <w:gridCol w:w="1560"/>
        <w:gridCol w:w="1701"/>
        <w:gridCol w:w="1559"/>
        <w:gridCol w:w="1139"/>
      </w:tblGrid>
      <w:tr w:rsidR="007A0BD9" w:rsidRPr="001C4B9C" w14:paraId="3B40E3A3" w14:textId="77777777" w:rsidTr="00C55B69">
        <w:trPr>
          <w:jc w:val="center"/>
        </w:trPr>
        <w:tc>
          <w:tcPr>
            <w:tcW w:w="2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F9958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Domain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EAB9C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Item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E50D2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Factor loading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36B4E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CR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C63DE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AVE</w:t>
            </w:r>
          </w:p>
        </w:tc>
      </w:tr>
      <w:tr w:rsidR="007A0BD9" w:rsidRPr="001C4B9C" w14:paraId="640CD557" w14:textId="77777777" w:rsidTr="00C55B69">
        <w:trPr>
          <w:jc w:val="center"/>
        </w:trPr>
        <w:tc>
          <w:tcPr>
            <w:tcW w:w="254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369CA9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Sexual intention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14:paraId="4C8CFB2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578C2F9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80B33B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0.860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0CC98C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0.552</w:t>
            </w:r>
          </w:p>
        </w:tc>
      </w:tr>
      <w:tr w:rsidR="007A0BD9" w:rsidRPr="001C4B9C" w14:paraId="4943415C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5B61516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3F7CE4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siq2</w:t>
            </w:r>
          </w:p>
        </w:tc>
        <w:tc>
          <w:tcPr>
            <w:tcW w:w="1701" w:type="dxa"/>
            <w:shd w:val="clear" w:color="auto" w:fill="auto"/>
          </w:tcPr>
          <w:p w14:paraId="355F037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0.68</w:t>
            </w:r>
          </w:p>
        </w:tc>
        <w:tc>
          <w:tcPr>
            <w:tcW w:w="1559" w:type="dxa"/>
            <w:vMerge/>
            <w:shd w:val="clear" w:color="auto" w:fill="auto"/>
          </w:tcPr>
          <w:p w14:paraId="1914D4E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4F38989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1D5641DE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342F321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11A1D47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siq3</w:t>
            </w:r>
          </w:p>
        </w:tc>
        <w:tc>
          <w:tcPr>
            <w:tcW w:w="1701" w:type="dxa"/>
            <w:shd w:val="clear" w:color="auto" w:fill="auto"/>
          </w:tcPr>
          <w:p w14:paraId="08604B2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0.81</w:t>
            </w:r>
          </w:p>
        </w:tc>
        <w:tc>
          <w:tcPr>
            <w:tcW w:w="1559" w:type="dxa"/>
            <w:vMerge/>
            <w:shd w:val="clear" w:color="auto" w:fill="auto"/>
          </w:tcPr>
          <w:p w14:paraId="712F9E9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4AE3B9A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5F3B1D61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1129A15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051F493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siq4</w:t>
            </w:r>
          </w:p>
        </w:tc>
        <w:tc>
          <w:tcPr>
            <w:tcW w:w="1701" w:type="dxa"/>
            <w:shd w:val="clear" w:color="auto" w:fill="auto"/>
          </w:tcPr>
          <w:p w14:paraId="1C48AF2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0.74</w:t>
            </w:r>
          </w:p>
        </w:tc>
        <w:tc>
          <w:tcPr>
            <w:tcW w:w="1559" w:type="dxa"/>
            <w:vMerge/>
            <w:shd w:val="clear" w:color="auto" w:fill="auto"/>
          </w:tcPr>
          <w:p w14:paraId="2B75364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4AB00EF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0BDC97F9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79E2F18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1259638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siq5</w:t>
            </w:r>
          </w:p>
        </w:tc>
        <w:tc>
          <w:tcPr>
            <w:tcW w:w="1701" w:type="dxa"/>
            <w:shd w:val="clear" w:color="auto" w:fill="auto"/>
          </w:tcPr>
          <w:p w14:paraId="0A4ADEA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0.73</w:t>
            </w:r>
          </w:p>
        </w:tc>
        <w:tc>
          <w:tcPr>
            <w:tcW w:w="1559" w:type="dxa"/>
            <w:vMerge/>
            <w:shd w:val="clear" w:color="auto" w:fill="auto"/>
          </w:tcPr>
          <w:p w14:paraId="754D36A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2E36EAD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7E150AE6" w14:textId="77777777" w:rsidTr="00C55B69">
        <w:trPr>
          <w:jc w:val="center"/>
        </w:trPr>
        <w:tc>
          <w:tcPr>
            <w:tcW w:w="2546" w:type="dxa"/>
            <w:vMerge w:val="restart"/>
            <w:shd w:val="clear" w:color="auto" w:fill="auto"/>
          </w:tcPr>
          <w:p w14:paraId="28BED8B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Self-efficacy</w:t>
            </w:r>
          </w:p>
        </w:tc>
        <w:tc>
          <w:tcPr>
            <w:tcW w:w="1560" w:type="dxa"/>
            <w:shd w:val="clear" w:color="auto" w:fill="auto"/>
          </w:tcPr>
          <w:p w14:paraId="3C8CB33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siq6</w:t>
            </w:r>
          </w:p>
        </w:tc>
        <w:tc>
          <w:tcPr>
            <w:tcW w:w="1701" w:type="dxa"/>
            <w:shd w:val="clear" w:color="auto" w:fill="auto"/>
          </w:tcPr>
          <w:p w14:paraId="7CC4B49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0.82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21514D7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0.792</w:t>
            </w:r>
          </w:p>
        </w:tc>
        <w:tc>
          <w:tcPr>
            <w:tcW w:w="1139" w:type="dxa"/>
            <w:vMerge w:val="restart"/>
            <w:shd w:val="clear" w:color="auto" w:fill="auto"/>
          </w:tcPr>
          <w:p w14:paraId="4714A54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0.568</w:t>
            </w:r>
          </w:p>
        </w:tc>
      </w:tr>
      <w:tr w:rsidR="007A0BD9" w:rsidRPr="001C4B9C" w14:paraId="11B63FDB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08501AA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041B77A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siq7</w:t>
            </w:r>
          </w:p>
        </w:tc>
        <w:tc>
          <w:tcPr>
            <w:tcW w:w="1701" w:type="dxa"/>
            <w:shd w:val="clear" w:color="auto" w:fill="auto"/>
          </w:tcPr>
          <w:p w14:paraId="2CCAD6C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0.86</w:t>
            </w:r>
          </w:p>
        </w:tc>
        <w:tc>
          <w:tcPr>
            <w:tcW w:w="1559" w:type="dxa"/>
            <w:vMerge/>
            <w:shd w:val="clear" w:color="auto" w:fill="auto"/>
          </w:tcPr>
          <w:p w14:paraId="7C9D78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402CCCB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59D5FB34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17BC70F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3346038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siq9</w:t>
            </w:r>
          </w:p>
        </w:tc>
        <w:tc>
          <w:tcPr>
            <w:tcW w:w="1701" w:type="dxa"/>
            <w:shd w:val="clear" w:color="auto" w:fill="auto"/>
          </w:tcPr>
          <w:p w14:paraId="200319E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0.54</w:t>
            </w:r>
          </w:p>
        </w:tc>
        <w:tc>
          <w:tcPr>
            <w:tcW w:w="1559" w:type="dxa"/>
            <w:vMerge/>
            <w:shd w:val="clear" w:color="auto" w:fill="auto"/>
          </w:tcPr>
          <w:p w14:paraId="320693E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4164F9F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2243CDAE" w14:textId="77777777" w:rsidTr="00C55B69">
        <w:trPr>
          <w:jc w:val="center"/>
        </w:trPr>
        <w:tc>
          <w:tcPr>
            <w:tcW w:w="2546" w:type="dxa"/>
            <w:vMerge w:val="restart"/>
            <w:shd w:val="clear" w:color="auto" w:fill="auto"/>
          </w:tcPr>
          <w:p w14:paraId="0112D38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Attitude</w:t>
            </w:r>
          </w:p>
        </w:tc>
        <w:tc>
          <w:tcPr>
            <w:tcW w:w="1560" w:type="dxa"/>
            <w:shd w:val="clear" w:color="auto" w:fill="auto"/>
          </w:tcPr>
          <w:p w14:paraId="4A48DEF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siq10</w:t>
            </w:r>
          </w:p>
        </w:tc>
        <w:tc>
          <w:tcPr>
            <w:tcW w:w="1701" w:type="dxa"/>
            <w:shd w:val="clear" w:color="auto" w:fill="auto"/>
          </w:tcPr>
          <w:p w14:paraId="689F9C0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0.51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4E31911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0769</w:t>
            </w:r>
          </w:p>
        </w:tc>
        <w:tc>
          <w:tcPr>
            <w:tcW w:w="1139" w:type="dxa"/>
            <w:vMerge w:val="restart"/>
            <w:shd w:val="clear" w:color="auto" w:fill="auto"/>
          </w:tcPr>
          <w:p w14:paraId="5E98AD7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0.403</w:t>
            </w:r>
          </w:p>
        </w:tc>
      </w:tr>
      <w:tr w:rsidR="007A0BD9" w:rsidRPr="001C4B9C" w14:paraId="12A1417F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1E36541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2543F16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siq11</w:t>
            </w:r>
          </w:p>
        </w:tc>
        <w:tc>
          <w:tcPr>
            <w:tcW w:w="1701" w:type="dxa"/>
            <w:shd w:val="clear" w:color="auto" w:fill="auto"/>
          </w:tcPr>
          <w:p w14:paraId="3A92005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0.62</w:t>
            </w:r>
          </w:p>
        </w:tc>
        <w:tc>
          <w:tcPr>
            <w:tcW w:w="1559" w:type="dxa"/>
            <w:vMerge/>
            <w:shd w:val="clear" w:color="auto" w:fill="auto"/>
          </w:tcPr>
          <w:p w14:paraId="0E23313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7722F1C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24A803FA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4F5A6A9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5AB831A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siq12</w:t>
            </w:r>
          </w:p>
        </w:tc>
        <w:tc>
          <w:tcPr>
            <w:tcW w:w="1701" w:type="dxa"/>
            <w:shd w:val="clear" w:color="auto" w:fill="auto"/>
          </w:tcPr>
          <w:p w14:paraId="67564EE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0.69</w:t>
            </w:r>
          </w:p>
        </w:tc>
        <w:tc>
          <w:tcPr>
            <w:tcW w:w="1559" w:type="dxa"/>
            <w:vMerge/>
            <w:shd w:val="clear" w:color="auto" w:fill="auto"/>
          </w:tcPr>
          <w:p w14:paraId="751DCF5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13A7BA7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3C8A757E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5CAD448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7E2A6CB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siq13</w:t>
            </w:r>
          </w:p>
        </w:tc>
        <w:tc>
          <w:tcPr>
            <w:tcW w:w="1701" w:type="dxa"/>
            <w:shd w:val="clear" w:color="auto" w:fill="auto"/>
          </w:tcPr>
          <w:p w14:paraId="3C99B6D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0.59</w:t>
            </w:r>
          </w:p>
        </w:tc>
        <w:tc>
          <w:tcPr>
            <w:tcW w:w="1559" w:type="dxa"/>
            <w:vMerge/>
            <w:shd w:val="clear" w:color="auto" w:fill="auto"/>
          </w:tcPr>
          <w:p w14:paraId="70085AC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0B905E9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2A84F029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26CA2F0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357BDC1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siq14</w:t>
            </w:r>
          </w:p>
        </w:tc>
        <w:tc>
          <w:tcPr>
            <w:tcW w:w="1701" w:type="dxa"/>
            <w:shd w:val="clear" w:color="auto" w:fill="auto"/>
          </w:tcPr>
          <w:p w14:paraId="6BB82EE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0.74</w:t>
            </w:r>
          </w:p>
        </w:tc>
        <w:tc>
          <w:tcPr>
            <w:tcW w:w="1559" w:type="dxa"/>
            <w:vMerge/>
            <w:shd w:val="clear" w:color="auto" w:fill="auto"/>
          </w:tcPr>
          <w:p w14:paraId="13ED5DF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shd w:val="clear" w:color="auto" w:fill="auto"/>
          </w:tcPr>
          <w:p w14:paraId="143AB02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4EFD5B8A" w14:textId="77777777" w:rsidTr="00C55B69">
        <w:trPr>
          <w:jc w:val="center"/>
        </w:trPr>
        <w:tc>
          <w:tcPr>
            <w:tcW w:w="2546" w:type="dxa"/>
            <w:vMerge w:val="restart"/>
            <w:shd w:val="clear" w:color="auto" w:fill="auto"/>
          </w:tcPr>
          <w:p w14:paraId="48FE118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Social Norm</w:t>
            </w:r>
          </w:p>
        </w:tc>
        <w:tc>
          <w:tcPr>
            <w:tcW w:w="1560" w:type="dxa"/>
            <w:shd w:val="clear" w:color="auto" w:fill="auto"/>
          </w:tcPr>
          <w:p w14:paraId="55F2A66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siq15</w:t>
            </w:r>
          </w:p>
        </w:tc>
        <w:tc>
          <w:tcPr>
            <w:tcW w:w="1701" w:type="dxa"/>
            <w:shd w:val="clear" w:color="auto" w:fill="auto"/>
          </w:tcPr>
          <w:p w14:paraId="58E6B92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0.55</w:t>
            </w: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658D63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0.701</w:t>
            </w:r>
          </w:p>
        </w:tc>
        <w:tc>
          <w:tcPr>
            <w:tcW w:w="113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391E004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0.371</w:t>
            </w:r>
          </w:p>
        </w:tc>
      </w:tr>
      <w:tr w:rsidR="007A0BD9" w:rsidRPr="001C4B9C" w14:paraId="73F066C9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68AD9C5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675496D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siq16</w:t>
            </w:r>
          </w:p>
        </w:tc>
        <w:tc>
          <w:tcPr>
            <w:tcW w:w="1701" w:type="dxa"/>
            <w:shd w:val="clear" w:color="auto" w:fill="auto"/>
          </w:tcPr>
          <w:p w14:paraId="332AB38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0.62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835451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A7518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6AC3A025" w14:textId="77777777" w:rsidTr="00C55B69">
        <w:trPr>
          <w:jc w:val="center"/>
        </w:trPr>
        <w:tc>
          <w:tcPr>
            <w:tcW w:w="2546" w:type="dxa"/>
            <w:vMerge/>
            <w:shd w:val="clear" w:color="auto" w:fill="auto"/>
          </w:tcPr>
          <w:p w14:paraId="68A421D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shd w:val="clear" w:color="auto" w:fill="auto"/>
          </w:tcPr>
          <w:p w14:paraId="7BB2C91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siq17</w:t>
            </w:r>
          </w:p>
        </w:tc>
        <w:tc>
          <w:tcPr>
            <w:tcW w:w="1701" w:type="dxa"/>
            <w:shd w:val="clear" w:color="auto" w:fill="auto"/>
          </w:tcPr>
          <w:p w14:paraId="14DA241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0.58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A870F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C01591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A0BD9" w:rsidRPr="001C4B9C" w14:paraId="6B0A342B" w14:textId="77777777" w:rsidTr="00C55B69">
        <w:trPr>
          <w:jc w:val="center"/>
        </w:trPr>
        <w:tc>
          <w:tcPr>
            <w:tcW w:w="254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DE38EA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4DE43CA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7F80ED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0.68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25D1F3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983A97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018036F5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AVE indicates Average Variance Extracted, CR indicates Composite Reliability</w:t>
      </w:r>
    </w:p>
    <w:p w14:paraId="3FF2EA20" w14:textId="77777777" w:rsidR="007A0BD9" w:rsidRDefault="007A0BD9"/>
    <w:p w14:paraId="0AD0690F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>Table 10 Internal Reliability for each domain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6"/>
        <w:gridCol w:w="1295"/>
        <w:gridCol w:w="1555"/>
        <w:gridCol w:w="1174"/>
        <w:gridCol w:w="1243"/>
        <w:gridCol w:w="1174"/>
        <w:gridCol w:w="1243"/>
      </w:tblGrid>
      <w:tr w:rsidR="007A0BD9" w:rsidRPr="001C4B9C" w14:paraId="2ECBCB9A" w14:textId="77777777" w:rsidTr="00C55B69">
        <w:trPr>
          <w:jc w:val="center"/>
        </w:trPr>
        <w:tc>
          <w:tcPr>
            <w:tcW w:w="175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85B1CF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Component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72481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EFA</w:t>
            </w:r>
          </w:p>
          <w:p w14:paraId="6D4505B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</w:t>
            </w: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=126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F8B8B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CFA</w:t>
            </w:r>
          </w:p>
          <w:p w14:paraId="5FD1F9C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</w:t>
            </w: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=126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68FA5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SEM</w:t>
            </w:r>
          </w:p>
          <w:p w14:paraId="7759101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n</w:t>
            </w: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=126</w:t>
            </w:r>
          </w:p>
        </w:tc>
      </w:tr>
      <w:tr w:rsidR="007A0BD9" w:rsidRPr="001C4B9C" w14:paraId="6715EBF4" w14:textId="77777777" w:rsidTr="00C55B69">
        <w:trPr>
          <w:jc w:val="center"/>
        </w:trPr>
        <w:tc>
          <w:tcPr>
            <w:tcW w:w="175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B4EAD1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52EC2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Number of items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3B434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Cronbach Alpha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788FE46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Number of items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433A7B2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Cronbach Alpha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3592FC9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Number of items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</w:tcPr>
          <w:p w14:paraId="62F188B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Cronbach Alpha</w:t>
            </w:r>
          </w:p>
        </w:tc>
      </w:tr>
      <w:tr w:rsidR="007A0BD9" w:rsidRPr="001C4B9C" w14:paraId="11951694" w14:textId="77777777" w:rsidTr="00C55B69">
        <w:trPr>
          <w:jc w:val="center"/>
        </w:trPr>
        <w:tc>
          <w:tcPr>
            <w:tcW w:w="1753" w:type="dxa"/>
            <w:tcBorders>
              <w:top w:val="single" w:sz="4" w:space="0" w:color="auto"/>
            </w:tcBorders>
            <w:shd w:val="clear" w:color="auto" w:fill="auto"/>
          </w:tcPr>
          <w:p w14:paraId="4F09E0E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Sexual intention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</w:tcPr>
          <w:p w14:paraId="4906FCE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646" w:type="dxa"/>
            <w:tcBorders>
              <w:top w:val="single" w:sz="4" w:space="0" w:color="auto"/>
            </w:tcBorders>
            <w:shd w:val="clear" w:color="auto" w:fill="auto"/>
          </w:tcPr>
          <w:p w14:paraId="2C20053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0.918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6375527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26E99B9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0.857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6B039D9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14:paraId="04C1959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0.865</w:t>
            </w:r>
          </w:p>
        </w:tc>
      </w:tr>
      <w:tr w:rsidR="007A0BD9" w:rsidRPr="001C4B9C" w14:paraId="21E103D0" w14:textId="77777777" w:rsidTr="00C55B69">
        <w:trPr>
          <w:jc w:val="center"/>
        </w:trPr>
        <w:tc>
          <w:tcPr>
            <w:tcW w:w="1753" w:type="dxa"/>
            <w:shd w:val="clear" w:color="auto" w:fill="auto"/>
          </w:tcPr>
          <w:p w14:paraId="1F8FF93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Self-efficacy</w:t>
            </w:r>
          </w:p>
        </w:tc>
        <w:tc>
          <w:tcPr>
            <w:tcW w:w="1361" w:type="dxa"/>
            <w:shd w:val="clear" w:color="auto" w:fill="auto"/>
          </w:tcPr>
          <w:p w14:paraId="7159925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646" w:type="dxa"/>
            <w:shd w:val="clear" w:color="auto" w:fill="auto"/>
          </w:tcPr>
          <w:p w14:paraId="144F229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0.815</w:t>
            </w:r>
          </w:p>
        </w:tc>
        <w:tc>
          <w:tcPr>
            <w:tcW w:w="1204" w:type="dxa"/>
          </w:tcPr>
          <w:p w14:paraId="3AEFBE2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204" w:type="dxa"/>
          </w:tcPr>
          <w:p w14:paraId="1A5F6F5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0787</w:t>
            </w:r>
          </w:p>
        </w:tc>
        <w:tc>
          <w:tcPr>
            <w:tcW w:w="1204" w:type="dxa"/>
          </w:tcPr>
          <w:p w14:paraId="5A3FD9F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1092" w:type="dxa"/>
          </w:tcPr>
          <w:p w14:paraId="5E98AAE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0.812</w:t>
            </w:r>
          </w:p>
        </w:tc>
      </w:tr>
      <w:tr w:rsidR="007A0BD9" w:rsidRPr="001C4B9C" w14:paraId="529778FF" w14:textId="77777777" w:rsidTr="00C55B69">
        <w:trPr>
          <w:jc w:val="center"/>
        </w:trPr>
        <w:tc>
          <w:tcPr>
            <w:tcW w:w="1753" w:type="dxa"/>
            <w:shd w:val="clear" w:color="auto" w:fill="auto"/>
          </w:tcPr>
          <w:p w14:paraId="505BF64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Attitude</w:t>
            </w:r>
          </w:p>
        </w:tc>
        <w:tc>
          <w:tcPr>
            <w:tcW w:w="1361" w:type="dxa"/>
            <w:shd w:val="clear" w:color="auto" w:fill="auto"/>
          </w:tcPr>
          <w:p w14:paraId="73034EE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646" w:type="dxa"/>
            <w:shd w:val="clear" w:color="auto" w:fill="auto"/>
          </w:tcPr>
          <w:p w14:paraId="60F75A6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0.764</w:t>
            </w:r>
          </w:p>
        </w:tc>
        <w:tc>
          <w:tcPr>
            <w:tcW w:w="1204" w:type="dxa"/>
          </w:tcPr>
          <w:p w14:paraId="0C53CA68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204" w:type="dxa"/>
          </w:tcPr>
          <w:p w14:paraId="0588B8F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0.706</w:t>
            </w:r>
          </w:p>
        </w:tc>
        <w:tc>
          <w:tcPr>
            <w:tcW w:w="1204" w:type="dxa"/>
          </w:tcPr>
          <w:p w14:paraId="692CDCF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092" w:type="dxa"/>
          </w:tcPr>
          <w:p w14:paraId="79266FA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0.698</w:t>
            </w:r>
          </w:p>
        </w:tc>
      </w:tr>
      <w:tr w:rsidR="007A0BD9" w:rsidRPr="001C4B9C" w14:paraId="7393E7F2" w14:textId="77777777" w:rsidTr="00C55B69">
        <w:trPr>
          <w:trHeight w:val="87"/>
          <w:jc w:val="center"/>
        </w:trPr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</w:tcPr>
          <w:p w14:paraId="1809A22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Social Norms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</w:tcPr>
          <w:p w14:paraId="449FACD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14:paraId="3CB727D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0.808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598084F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3279454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0.797</w:t>
            </w: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14:paraId="716491C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3A3A8F3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0.686</w:t>
            </w:r>
          </w:p>
        </w:tc>
      </w:tr>
      <w:tr w:rsidR="007A0BD9" w:rsidRPr="001C4B9C" w14:paraId="20351753" w14:textId="77777777" w:rsidTr="00C55B69">
        <w:trPr>
          <w:trHeight w:val="87"/>
          <w:jc w:val="center"/>
        </w:trPr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36220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Overall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C35A3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19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684E9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0.910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649AC3B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17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20529E9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0.874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1C9BDF2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17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</w:tcPr>
          <w:p w14:paraId="22CCA72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0.860</w:t>
            </w:r>
          </w:p>
        </w:tc>
      </w:tr>
    </w:tbl>
    <w:p w14:paraId="71122B75" w14:textId="77777777" w:rsidR="007A0BD9" w:rsidRDefault="007A0BD9"/>
    <w:p w14:paraId="58165F20" w14:textId="77777777" w:rsidR="007A0BD9" w:rsidRDefault="007A0BD9"/>
    <w:p w14:paraId="551F2A74" w14:textId="77777777" w:rsidR="007A0BD9" w:rsidRPr="001C4B9C" w:rsidRDefault="007A0BD9" w:rsidP="007A0BD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1C4B9C">
        <w:rPr>
          <w:rFonts w:ascii="Times New Roman" w:hAnsi="Times New Roman"/>
          <w:sz w:val="24"/>
          <w:szCs w:val="24"/>
          <w:lang w:val="en-GB"/>
        </w:rPr>
        <w:t xml:space="preserve">Table 11 Final items </w:t>
      </w:r>
      <w:r w:rsidRPr="001C4B9C">
        <w:rPr>
          <w:rFonts w:ascii="Times New Roman" w:hAnsi="Times New Roman"/>
          <w:sz w:val="24"/>
          <w:szCs w:val="24"/>
        </w:rPr>
        <w:t>sexual intention questionnaire for adolescent boys (SIQ-AB)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7909"/>
      </w:tblGrid>
      <w:tr w:rsidR="007A0BD9" w:rsidRPr="001C4B9C" w14:paraId="7733FB6C" w14:textId="77777777" w:rsidTr="00C55B69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AC8D6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Item</w:t>
            </w:r>
          </w:p>
        </w:tc>
        <w:tc>
          <w:tcPr>
            <w:tcW w:w="7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B9FD3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C4B9C">
              <w:rPr>
                <w:rFonts w:ascii="Times New Roman" w:hAnsi="Times New Roman" w:cs="Times New Roman"/>
                <w:b/>
                <w:bCs/>
                <w:lang w:val="en-GB"/>
              </w:rPr>
              <w:t>Question</w:t>
            </w:r>
          </w:p>
        </w:tc>
      </w:tr>
      <w:tr w:rsidR="007A0BD9" w:rsidRPr="001C4B9C" w14:paraId="627A80D8" w14:textId="77777777" w:rsidTr="00C55B69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2041534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</w:t>
            </w:r>
          </w:p>
        </w:tc>
        <w:tc>
          <w:tcPr>
            <w:tcW w:w="7909" w:type="dxa"/>
            <w:tcBorders>
              <w:top w:val="single" w:sz="4" w:space="0" w:color="auto"/>
            </w:tcBorders>
            <w:shd w:val="clear" w:color="auto" w:fill="auto"/>
          </w:tcPr>
          <w:p w14:paraId="052473C8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want to have sex with my partner.</w:t>
            </w:r>
          </w:p>
        </w:tc>
      </w:tr>
      <w:tr w:rsidR="007A0BD9" w:rsidRPr="001C4B9C" w14:paraId="4517605F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10ADB95C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lastRenderedPageBreak/>
              <w:t>siq2</w:t>
            </w:r>
          </w:p>
        </w:tc>
        <w:tc>
          <w:tcPr>
            <w:tcW w:w="7909" w:type="dxa"/>
            <w:shd w:val="clear" w:color="auto" w:fill="auto"/>
          </w:tcPr>
          <w:p w14:paraId="73ACBE8F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intend to have sex with my partner.</w:t>
            </w:r>
          </w:p>
        </w:tc>
      </w:tr>
      <w:tr w:rsidR="007A0BD9" w:rsidRPr="001C4B9C" w14:paraId="1A19ACBA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2CD8F00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siq3</w:t>
            </w:r>
          </w:p>
        </w:tc>
        <w:tc>
          <w:tcPr>
            <w:tcW w:w="7909" w:type="dxa"/>
            <w:shd w:val="clear" w:color="auto" w:fill="auto"/>
          </w:tcPr>
          <w:p w14:paraId="197E373C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noProof/>
                <w:sz w:val="24"/>
                <w:szCs w:val="24"/>
                <w:lang w:eastAsia="en-MY"/>
              </w:rPr>
            </w:pPr>
            <w:r w:rsidRPr="001C4B9C">
              <w:rPr>
                <w:rFonts w:ascii="Times New Roman" w:hAnsi="Times New Roman"/>
                <w:noProof/>
                <w:sz w:val="24"/>
                <w:szCs w:val="24"/>
                <w:lang w:eastAsia="en-MY"/>
              </w:rPr>
              <w:t>I expect to have sex with my partner.</w:t>
            </w:r>
          </w:p>
        </w:tc>
      </w:tr>
      <w:tr w:rsidR="007A0BD9" w:rsidRPr="001C4B9C" w14:paraId="40C02A2F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66040A53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siq4</w:t>
            </w:r>
          </w:p>
        </w:tc>
        <w:tc>
          <w:tcPr>
            <w:tcW w:w="7909" w:type="dxa"/>
            <w:shd w:val="clear" w:color="auto" w:fill="auto"/>
          </w:tcPr>
          <w:p w14:paraId="440CF92E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would like to have sex to see what it is like.</w:t>
            </w:r>
          </w:p>
        </w:tc>
      </w:tr>
      <w:tr w:rsidR="007A0BD9" w:rsidRPr="001C4B9C" w14:paraId="3F283C02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271F2A10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siq5</w:t>
            </w:r>
          </w:p>
        </w:tc>
        <w:tc>
          <w:tcPr>
            <w:tcW w:w="7909" w:type="dxa"/>
            <w:shd w:val="clear" w:color="auto" w:fill="auto"/>
          </w:tcPr>
          <w:p w14:paraId="719D6B3F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 xml:space="preserve">I would like to have sex now if I could find a partner who would do it with me. </w:t>
            </w:r>
          </w:p>
        </w:tc>
      </w:tr>
      <w:tr w:rsidR="007A0BD9" w:rsidRPr="001C4B9C" w14:paraId="21E0379A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0592F6C4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siq6</w:t>
            </w:r>
          </w:p>
        </w:tc>
        <w:tc>
          <w:tcPr>
            <w:tcW w:w="7909" w:type="dxa"/>
            <w:shd w:val="clear" w:color="auto" w:fill="auto"/>
          </w:tcPr>
          <w:p w14:paraId="72116F1A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know when I can have sex</w:t>
            </w:r>
            <w:r w:rsidRPr="001C4B9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</w:tr>
      <w:tr w:rsidR="007A0BD9" w:rsidRPr="001C4B9C" w14:paraId="64BC0DE4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31C1CBDD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siq7</w:t>
            </w:r>
          </w:p>
        </w:tc>
        <w:tc>
          <w:tcPr>
            <w:tcW w:w="7909" w:type="dxa"/>
            <w:shd w:val="clear" w:color="auto" w:fill="auto"/>
          </w:tcPr>
          <w:p w14:paraId="72B6AA9C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know where I can have sex.</w:t>
            </w:r>
          </w:p>
        </w:tc>
      </w:tr>
      <w:tr w:rsidR="007A0BD9" w:rsidRPr="001C4B9C" w14:paraId="5A879B17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1D6DE15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siq8</w:t>
            </w:r>
          </w:p>
        </w:tc>
        <w:tc>
          <w:tcPr>
            <w:tcW w:w="7909" w:type="dxa"/>
            <w:shd w:val="clear" w:color="auto" w:fill="auto"/>
          </w:tcPr>
          <w:p w14:paraId="1B6A5D3D" w14:textId="77777777" w:rsidR="007A0BD9" w:rsidRPr="001C4B9C" w:rsidRDefault="007A0BD9" w:rsidP="00C55B69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can decide on my sexual activity.</w:t>
            </w:r>
          </w:p>
        </w:tc>
      </w:tr>
      <w:tr w:rsidR="007A0BD9" w:rsidRPr="001C4B9C" w14:paraId="269C87C8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1F55A876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siq9</w:t>
            </w:r>
          </w:p>
        </w:tc>
        <w:tc>
          <w:tcPr>
            <w:tcW w:w="7909" w:type="dxa"/>
            <w:shd w:val="clear" w:color="auto" w:fill="auto"/>
          </w:tcPr>
          <w:p w14:paraId="342C67F2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I believe youths who have never been involved in sexual intercourse before marriage are old-fashioned.</w:t>
            </w:r>
          </w:p>
        </w:tc>
      </w:tr>
      <w:tr w:rsidR="007A0BD9" w:rsidRPr="001C4B9C" w14:paraId="7A459CBB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5E11C777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siq10</w:t>
            </w:r>
          </w:p>
        </w:tc>
        <w:tc>
          <w:tcPr>
            <w:tcW w:w="7909" w:type="dxa"/>
            <w:shd w:val="clear" w:color="auto" w:fill="auto"/>
          </w:tcPr>
          <w:p w14:paraId="6B1E08D4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Youths can have sex if they are unable to control their sexual desire.</w:t>
            </w:r>
          </w:p>
        </w:tc>
      </w:tr>
      <w:tr w:rsidR="007A0BD9" w:rsidRPr="001C4B9C" w14:paraId="26B9BAD9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5B9AAB8A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siq11</w:t>
            </w:r>
          </w:p>
        </w:tc>
        <w:tc>
          <w:tcPr>
            <w:tcW w:w="7909" w:type="dxa"/>
            <w:shd w:val="clear" w:color="auto" w:fill="auto"/>
          </w:tcPr>
          <w:p w14:paraId="57B3C5D7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female youths do not have to maintain their virginity.</w:t>
            </w:r>
          </w:p>
        </w:tc>
      </w:tr>
      <w:tr w:rsidR="007A0BD9" w:rsidRPr="001C4B9C" w14:paraId="60A86B02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3E41E65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siq12</w:t>
            </w:r>
          </w:p>
        </w:tc>
        <w:tc>
          <w:tcPr>
            <w:tcW w:w="7909" w:type="dxa"/>
            <w:shd w:val="clear" w:color="auto" w:fill="auto"/>
          </w:tcPr>
          <w:p w14:paraId="012E1A0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both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Youths can have sex provided they use methods to stop pregnancy</w:t>
            </w:r>
            <w:r w:rsidRPr="001C4B9C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</w:tc>
      </w:tr>
      <w:tr w:rsidR="007A0BD9" w:rsidRPr="001C4B9C" w14:paraId="28A5CF5D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381E12F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siq13</w:t>
            </w:r>
          </w:p>
        </w:tc>
        <w:tc>
          <w:tcPr>
            <w:tcW w:w="7909" w:type="dxa"/>
            <w:shd w:val="clear" w:color="auto" w:fill="auto"/>
          </w:tcPr>
          <w:p w14:paraId="74CAF1A9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you can have sex before marriage if you are in love.</w:t>
            </w:r>
          </w:p>
        </w:tc>
      </w:tr>
      <w:tr w:rsidR="007A0BD9" w:rsidRPr="001C4B9C" w14:paraId="7AB381D7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7C10FD12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siq14</w:t>
            </w:r>
          </w:p>
        </w:tc>
        <w:tc>
          <w:tcPr>
            <w:tcW w:w="7909" w:type="dxa"/>
            <w:shd w:val="clear" w:color="auto" w:fill="auto"/>
          </w:tcPr>
          <w:p w14:paraId="32C99706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are practicing sex before marriage.</w:t>
            </w:r>
          </w:p>
        </w:tc>
      </w:tr>
      <w:tr w:rsidR="007A0BD9" w:rsidRPr="001C4B9C" w14:paraId="39C6A64F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53890BF1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siq15</w:t>
            </w:r>
          </w:p>
        </w:tc>
        <w:tc>
          <w:tcPr>
            <w:tcW w:w="7909" w:type="dxa"/>
            <w:shd w:val="clear" w:color="auto" w:fill="auto"/>
          </w:tcPr>
          <w:p w14:paraId="4B9BF9B0" w14:textId="77777777" w:rsidR="007A0BD9" w:rsidRPr="001C4B9C" w:rsidRDefault="007A0BD9" w:rsidP="00C55B69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4B9C">
              <w:rPr>
                <w:rFonts w:ascii="Times New Roman" w:hAnsi="Times New Roman"/>
                <w:sz w:val="24"/>
                <w:szCs w:val="24"/>
              </w:rPr>
              <w:t>Most of my friends think that youths who have never been involved in sexual intercourse before marriage are old-fashioned.</w:t>
            </w:r>
          </w:p>
        </w:tc>
      </w:tr>
      <w:tr w:rsidR="007A0BD9" w:rsidRPr="001C4B9C" w14:paraId="1CEFB694" w14:textId="77777777" w:rsidTr="00C55B69">
        <w:trPr>
          <w:jc w:val="center"/>
        </w:trPr>
        <w:tc>
          <w:tcPr>
            <w:tcW w:w="1276" w:type="dxa"/>
            <w:shd w:val="clear" w:color="auto" w:fill="auto"/>
          </w:tcPr>
          <w:p w14:paraId="14E70895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siq16</w:t>
            </w:r>
          </w:p>
        </w:tc>
        <w:tc>
          <w:tcPr>
            <w:tcW w:w="7909" w:type="dxa"/>
            <w:shd w:val="clear" w:color="auto" w:fill="auto"/>
          </w:tcPr>
          <w:p w14:paraId="7E40F479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Most of my friends think it is mature to practice sex at my age.</w:t>
            </w:r>
          </w:p>
        </w:tc>
      </w:tr>
      <w:tr w:rsidR="007A0BD9" w:rsidRPr="001C4B9C" w14:paraId="39BC621E" w14:textId="77777777" w:rsidTr="00C55B69">
        <w:trPr>
          <w:jc w:val="center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33BFF8B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  <w:lang w:val="en-GB"/>
              </w:rPr>
              <w:t>siq17</w:t>
            </w:r>
          </w:p>
        </w:tc>
        <w:tc>
          <w:tcPr>
            <w:tcW w:w="7909" w:type="dxa"/>
            <w:tcBorders>
              <w:bottom w:val="single" w:sz="4" w:space="0" w:color="auto"/>
            </w:tcBorders>
            <w:shd w:val="clear" w:color="auto" w:fill="auto"/>
          </w:tcPr>
          <w:p w14:paraId="1FC73EAE" w14:textId="77777777" w:rsidR="007A0BD9" w:rsidRPr="001C4B9C" w:rsidRDefault="007A0BD9" w:rsidP="00C55B69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lang w:val="en-GB"/>
              </w:rPr>
            </w:pPr>
            <w:r w:rsidRPr="001C4B9C">
              <w:rPr>
                <w:rFonts w:ascii="Times New Roman" w:hAnsi="Times New Roman" w:cs="Times New Roman"/>
              </w:rPr>
              <w:t>Youths should have sex before their marriage to see whether they are suited to each other.</w:t>
            </w:r>
          </w:p>
        </w:tc>
      </w:tr>
    </w:tbl>
    <w:p w14:paraId="2142A62B" w14:textId="77777777" w:rsidR="007A0BD9" w:rsidRDefault="007A0BD9"/>
    <w:sectPr w:rsidR="007A0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BD9"/>
    <w:rsid w:val="00240EFE"/>
    <w:rsid w:val="007A0BD9"/>
    <w:rsid w:val="0084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A057"/>
  <w15:chartTrackingRefBased/>
  <w15:docId w15:val="{155BE66F-9DB7-44F2-B22B-FF27F4A6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BD9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BD9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MY"/>
    </w:rPr>
  </w:style>
  <w:style w:type="table" w:styleId="TableGrid">
    <w:name w:val="Table Grid"/>
    <w:basedOn w:val="TableNormal"/>
    <w:uiPriority w:val="59"/>
    <w:rsid w:val="007A0BD9"/>
    <w:pPr>
      <w:spacing w:after="0" w:line="240" w:lineRule="auto"/>
    </w:pPr>
    <w:rPr>
      <w:kern w:val="0"/>
      <w:lang w:val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7A0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1072</Words>
  <Characters>6116</Characters>
  <Application>Microsoft Office Word</Application>
  <DocSecurity>0</DocSecurity>
  <Lines>50</Lines>
  <Paragraphs>14</Paragraphs>
  <ScaleCrop>false</ScaleCrop>
  <Company>SpringerNature</Company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2023-09-29T07:02:00Z</dcterms:created>
  <dcterms:modified xsi:type="dcterms:W3CDTF">2023-09-29T14:56:00Z</dcterms:modified>
</cp:coreProperties>
</file>