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F16D" w14:textId="7A9E730E" w:rsidR="001C187C" w:rsidRDefault="002C4D55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Hypoxia-mediated up</w:t>
      </w:r>
      <w:r w:rsidR="001C187C" w:rsidRPr="00C902F5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regulation of xanthine oxidoreductase caus</w:t>
      </w:r>
      <w:r w:rsidR="001C18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es</w:t>
      </w:r>
      <w:r w:rsidR="001C187C" w:rsidRPr="00C902F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DNA damage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of</w:t>
      </w:r>
      <w:r w:rsidR="001C187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1C187C" w:rsidRPr="00C902F5">
        <w:rPr>
          <w:rFonts w:ascii="Times New Roman" w:hAnsi="Times New Roman" w:cs="Times New Roman"/>
          <w:b/>
          <w:bCs/>
          <w:color w:val="000000"/>
          <w:sz w:val="28"/>
          <w:szCs w:val="28"/>
        </w:rPr>
        <w:t>colonic epithelial cells in colitis</w:t>
      </w:r>
    </w:p>
    <w:p w14:paraId="41ECBE2A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A84B562" w14:textId="77777777" w:rsidR="009758FF" w:rsidRDefault="009758FF" w:rsidP="009758FF">
      <w:pPr>
        <w:rPr>
          <w:rFonts w:asciiTheme="majorBidi" w:hAnsiTheme="majorBidi" w:cstheme="majorBidi"/>
          <w:sz w:val="18"/>
          <w:szCs w:val="18"/>
          <w:shd w:val="clear" w:color="auto" w:fill="FCFCFC"/>
        </w:rPr>
      </w:pPr>
      <w:r>
        <w:rPr>
          <w:rFonts w:asciiTheme="majorBidi" w:hAnsiTheme="majorBidi" w:cstheme="majorBidi"/>
          <w:sz w:val="18"/>
          <w:szCs w:val="18"/>
          <w:shd w:val="clear" w:color="auto" w:fill="FCFCFC"/>
        </w:rPr>
        <w:t>T</w:t>
      </w:r>
      <w:r>
        <w:rPr>
          <w:rFonts w:asciiTheme="majorBidi" w:hAnsiTheme="majorBidi" w:cstheme="majorBidi" w:hint="eastAsia"/>
          <w:sz w:val="18"/>
          <w:szCs w:val="18"/>
          <w:shd w:val="clear" w:color="auto" w:fill="FCFCFC"/>
        </w:rPr>
        <w:t>able</w:t>
      </w:r>
      <w:r>
        <w:rPr>
          <w:rFonts w:asciiTheme="majorBidi" w:hAnsiTheme="majorBidi" w:cstheme="majorBidi"/>
          <w:sz w:val="18"/>
          <w:szCs w:val="18"/>
          <w:shd w:val="clear" w:color="auto" w:fill="FCFCFC"/>
        </w:rPr>
        <w:t xml:space="preserve"> </w:t>
      </w:r>
      <w:r>
        <w:rPr>
          <w:rFonts w:asciiTheme="majorBidi" w:hAnsiTheme="majorBidi" w:cstheme="majorBidi" w:hint="eastAsia"/>
          <w:sz w:val="18"/>
          <w:szCs w:val="18"/>
          <w:shd w:val="clear" w:color="auto" w:fill="FCFCFC"/>
        </w:rPr>
        <w:t>S</w:t>
      </w:r>
      <w:r>
        <w:rPr>
          <w:rFonts w:asciiTheme="majorBidi" w:hAnsiTheme="majorBidi" w:cstheme="majorBidi"/>
          <w:sz w:val="18"/>
          <w:szCs w:val="18"/>
          <w:shd w:val="clear" w:color="auto" w:fill="FCFCFC"/>
        </w:rPr>
        <w:t>1. p</w:t>
      </w:r>
      <w:r w:rsidRPr="00E649C2">
        <w:rPr>
          <w:rFonts w:asciiTheme="majorBidi" w:hAnsiTheme="majorBidi" w:cstheme="majorBidi"/>
          <w:sz w:val="18"/>
          <w:szCs w:val="18"/>
          <w:shd w:val="clear" w:color="auto" w:fill="FCFCFC"/>
        </w:rPr>
        <w:t>rimers for siRNA, q-PCR</w:t>
      </w:r>
      <w:r>
        <w:rPr>
          <w:rFonts w:asciiTheme="majorBidi" w:hAnsiTheme="majorBidi" w:cstheme="majorBidi"/>
          <w:sz w:val="18"/>
          <w:szCs w:val="18"/>
          <w:shd w:val="clear" w:color="auto" w:fill="FCFCFC"/>
        </w:rPr>
        <w:t>,</w:t>
      </w:r>
      <w:r w:rsidRPr="00E649C2">
        <w:rPr>
          <w:rFonts w:asciiTheme="majorBidi" w:hAnsiTheme="majorBidi" w:cstheme="majorBidi"/>
          <w:sz w:val="18"/>
          <w:szCs w:val="18"/>
          <w:shd w:val="clear" w:color="auto" w:fill="FCFCFC"/>
        </w:rPr>
        <w:t xml:space="preserve"> gene knockout</w:t>
      </w:r>
      <w:r>
        <w:rPr>
          <w:rFonts w:asciiTheme="majorBidi" w:hAnsiTheme="majorBidi" w:cstheme="majorBidi"/>
          <w:sz w:val="18"/>
          <w:szCs w:val="18"/>
          <w:shd w:val="clear" w:color="auto" w:fill="FCFCFC"/>
        </w:rPr>
        <w:t xml:space="preserve"> and overexpression.</w:t>
      </w:r>
    </w:p>
    <w:p w14:paraId="17C0D7B4" w14:textId="77777777" w:rsidR="009758FF" w:rsidRPr="004A19FB" w:rsidRDefault="009758FF" w:rsidP="009758FF">
      <w:pPr>
        <w:rPr>
          <w:rFonts w:asciiTheme="majorBidi" w:hAnsiTheme="majorBidi" w:cstheme="majorBidi"/>
          <w:sz w:val="18"/>
          <w:szCs w:val="18"/>
          <w:shd w:val="clear" w:color="auto" w:fill="FCFCFC"/>
        </w:rPr>
      </w:pPr>
    </w:p>
    <w:tbl>
      <w:tblPr>
        <w:tblStyle w:val="PlainTable2"/>
        <w:tblW w:w="8087" w:type="dxa"/>
        <w:jc w:val="center"/>
        <w:tblLook w:val="04A0" w:firstRow="1" w:lastRow="0" w:firstColumn="1" w:lastColumn="0" w:noHBand="0" w:noVBand="1"/>
      </w:tblPr>
      <w:tblGrid>
        <w:gridCol w:w="1226"/>
        <w:gridCol w:w="2194"/>
        <w:gridCol w:w="962"/>
        <w:gridCol w:w="3705"/>
      </w:tblGrid>
      <w:tr w:rsidR="009758FF" w:rsidRPr="006B0044" w14:paraId="25A532B7" w14:textId="77777777" w:rsidTr="00830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302F4D70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i/>
                <w:iCs/>
                <w:sz w:val="15"/>
                <w:szCs w:val="15"/>
                <w:shd w:val="clear" w:color="auto" w:fill="FCFCFC"/>
              </w:rPr>
            </w:pPr>
            <w:bookmarkStart w:id="0" w:name="_Hlk137824547"/>
            <w:r w:rsidRPr="005766A4">
              <w:rPr>
                <w:rFonts w:asciiTheme="majorBidi" w:hAnsiTheme="majorBidi" w:cstheme="majorBidi" w:hint="eastAsia"/>
                <w:b w:val="0"/>
                <w:bCs w:val="0"/>
                <w:i/>
                <w:iCs/>
                <w:sz w:val="15"/>
                <w:szCs w:val="15"/>
                <w:shd w:val="clear" w:color="auto" w:fill="FCFCFC"/>
              </w:rPr>
              <w:t>X</w:t>
            </w:r>
            <w:r w:rsidRPr="005766A4">
              <w:rPr>
                <w:rFonts w:asciiTheme="majorBidi" w:hAnsiTheme="majorBidi" w:cstheme="majorBidi"/>
                <w:b w:val="0"/>
                <w:bCs w:val="0"/>
                <w:i/>
                <w:iCs/>
                <w:sz w:val="15"/>
                <w:szCs w:val="15"/>
                <w:shd w:val="clear" w:color="auto" w:fill="FCFCFC"/>
              </w:rPr>
              <w:t>DH</w:t>
            </w:r>
          </w:p>
        </w:tc>
        <w:tc>
          <w:tcPr>
            <w:tcW w:w="2194" w:type="dxa"/>
            <w:vMerge w:val="restart"/>
          </w:tcPr>
          <w:p w14:paraId="21BA9D8D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s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iRNA</w:t>
            </w:r>
          </w:p>
        </w:tc>
        <w:tc>
          <w:tcPr>
            <w:tcW w:w="962" w:type="dxa"/>
          </w:tcPr>
          <w:p w14:paraId="0F3AF83A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64517FEA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  <w:shd w:val="clear" w:color="auto" w:fill="FCFCFC"/>
              </w:rPr>
              <w:t>GCCCUUUGCUAUGGUGGAAdTdT</w:t>
            </w:r>
          </w:p>
        </w:tc>
      </w:tr>
      <w:tr w:rsidR="009758FF" w:rsidRPr="006B0044" w14:paraId="145BB8F2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4D974FE0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40E02376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71BD2C99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0164D568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UUCCACCAUAGCAAAGGGCdTdT</w:t>
            </w:r>
          </w:p>
        </w:tc>
      </w:tr>
      <w:bookmarkEnd w:id="0"/>
      <w:tr w:rsidR="009758FF" w:rsidRPr="006B0044" w14:paraId="2AA8ECF6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1DD2DE4E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X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OR-OE</w:t>
            </w:r>
          </w:p>
        </w:tc>
        <w:tc>
          <w:tcPr>
            <w:tcW w:w="2194" w:type="dxa"/>
            <w:vMerge w:val="restart"/>
          </w:tcPr>
          <w:p w14:paraId="3DA712C4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over</w:t>
            </w:r>
            <w:r>
              <w:rPr>
                <w:rFonts w:asciiTheme="majorBidi" w:hAnsiTheme="majorBidi" w:cstheme="majorBidi"/>
                <w:sz w:val="15"/>
                <w:szCs w:val="15"/>
              </w:rPr>
              <w:t>-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>expression</w:t>
            </w:r>
          </w:p>
        </w:tc>
        <w:tc>
          <w:tcPr>
            <w:tcW w:w="962" w:type="dxa"/>
          </w:tcPr>
          <w:p w14:paraId="4D87C2C8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6C483F15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ACAGCGTCTAGAGCCACCATGACAGCAGACAAAT</w:t>
            </w:r>
          </w:p>
        </w:tc>
      </w:tr>
      <w:tr w:rsidR="009758FF" w:rsidRPr="006B0044" w14:paraId="66232C5E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2D97553D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21ADBDA9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2151AE39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55959287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CFCFC"/>
              </w:rPr>
              <w:t>ACAGCGGCGGCCGCTTAGACCCTCACAGACCA</w:t>
            </w:r>
          </w:p>
        </w:tc>
      </w:tr>
      <w:tr w:rsidR="009758FF" w:rsidRPr="006B0044" w14:paraId="6C59D926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6E69FE7E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XOR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-</w:t>
            </w:r>
            <w:r w:rsidRPr="005766A4">
              <w:rPr>
                <w:rStyle w:val="fontstyle41"/>
                <w:rFonts w:asciiTheme="majorBidi" w:hAnsiTheme="majorBidi" w:cstheme="majorBidi"/>
                <w:b w:val="0"/>
                <w:bCs w:val="0"/>
                <w:color w:val="000000" w:themeColor="text1"/>
                <w:sz w:val="15"/>
                <w:szCs w:val="15"/>
              </w:rPr>
              <w:t xml:space="preserve"> s</w:t>
            </w:r>
            <w:r w:rsidRPr="005766A4">
              <w:rPr>
                <w:rStyle w:val="fontstyle41"/>
                <w:b w:val="0"/>
                <w:bCs w:val="0"/>
                <w:sz w:val="15"/>
                <w:szCs w:val="15"/>
              </w:rPr>
              <w:t>gRNA1</w:t>
            </w:r>
          </w:p>
        </w:tc>
        <w:tc>
          <w:tcPr>
            <w:tcW w:w="2194" w:type="dxa"/>
            <w:vMerge w:val="restart"/>
          </w:tcPr>
          <w:p w14:paraId="73551AA3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</w:t>
            </w: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knockout</w:t>
            </w:r>
          </w:p>
        </w:tc>
        <w:tc>
          <w:tcPr>
            <w:tcW w:w="962" w:type="dxa"/>
          </w:tcPr>
          <w:p w14:paraId="22EBCA97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4AC7C192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CACCGAAGTTGCACTGGCGAAAGTG</w:t>
            </w:r>
          </w:p>
        </w:tc>
      </w:tr>
      <w:tr w:rsidR="009758FF" w:rsidRPr="006B0044" w14:paraId="5516CDEB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4DEC8236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054C31C1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571D6E50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1F1DCB8E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AAACCACTTTCGCCAGTGCAACTTC</w:t>
            </w:r>
          </w:p>
        </w:tc>
      </w:tr>
      <w:tr w:rsidR="009758FF" w:rsidRPr="006B0044" w14:paraId="4CC53806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66E68736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Style w:val="fontstyle41"/>
                <w:rFonts w:asciiTheme="majorBidi" w:hAnsiTheme="majorBidi" w:cstheme="majorBidi" w:hint="eastAsia"/>
                <w:b w:val="0"/>
                <w:bCs w:val="0"/>
                <w:color w:val="000000" w:themeColor="text1"/>
                <w:sz w:val="15"/>
                <w:szCs w:val="15"/>
              </w:rPr>
              <w:t>XOR</w:t>
            </w:r>
            <w:r w:rsidRPr="005766A4">
              <w:rPr>
                <w:rStyle w:val="fontstyle41"/>
                <w:rFonts w:asciiTheme="majorBidi" w:hAnsiTheme="majorBidi" w:cstheme="majorBidi"/>
                <w:b w:val="0"/>
                <w:bCs w:val="0"/>
                <w:color w:val="000000" w:themeColor="text1"/>
                <w:sz w:val="15"/>
                <w:szCs w:val="15"/>
              </w:rPr>
              <w:t>-s</w:t>
            </w:r>
            <w:r w:rsidRPr="005766A4">
              <w:rPr>
                <w:rStyle w:val="fontstyle41"/>
                <w:b w:val="0"/>
                <w:bCs w:val="0"/>
                <w:sz w:val="15"/>
                <w:szCs w:val="15"/>
              </w:rPr>
              <w:t>gRNA2</w:t>
            </w:r>
          </w:p>
        </w:tc>
        <w:tc>
          <w:tcPr>
            <w:tcW w:w="2194" w:type="dxa"/>
            <w:vMerge w:val="restart"/>
          </w:tcPr>
          <w:p w14:paraId="34DE1077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</w:t>
            </w: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knockout</w:t>
            </w:r>
          </w:p>
        </w:tc>
        <w:tc>
          <w:tcPr>
            <w:tcW w:w="962" w:type="dxa"/>
          </w:tcPr>
          <w:p w14:paraId="462A63A5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633D968B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CACCGCATACTCATGACGATGCCAG</w:t>
            </w:r>
          </w:p>
        </w:tc>
      </w:tr>
      <w:tr w:rsidR="009758FF" w:rsidRPr="006B0044" w14:paraId="5339EE1A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45031CBD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23726158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760D28E9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71E75878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AAACCTGGCATCGTCATGAGTATGC</w:t>
            </w:r>
          </w:p>
        </w:tc>
      </w:tr>
      <w:tr w:rsidR="009758FF" w:rsidRPr="006B0044" w14:paraId="5E864720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707034AF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XOR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-s</w:t>
            </w:r>
            <w:r w:rsidRPr="005766A4">
              <w:rPr>
                <w:rStyle w:val="fontstyle41"/>
                <w:b w:val="0"/>
                <w:bCs w:val="0"/>
                <w:sz w:val="15"/>
                <w:szCs w:val="15"/>
              </w:rPr>
              <w:t>gRNA3</w:t>
            </w:r>
          </w:p>
        </w:tc>
        <w:tc>
          <w:tcPr>
            <w:tcW w:w="2194" w:type="dxa"/>
            <w:vMerge w:val="restart"/>
          </w:tcPr>
          <w:p w14:paraId="1BA2043B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</w:t>
            </w: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knockout</w:t>
            </w:r>
          </w:p>
        </w:tc>
        <w:tc>
          <w:tcPr>
            <w:tcW w:w="962" w:type="dxa"/>
          </w:tcPr>
          <w:p w14:paraId="3188F937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6ECD8C25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CACCGTGCTTGCCCCCTGAGCATTG</w:t>
            </w:r>
          </w:p>
        </w:tc>
      </w:tr>
      <w:tr w:rsidR="009758FF" w:rsidRPr="006B0044" w14:paraId="34507EBC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60636ED0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619F19BF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2FAB9BB7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65818176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AAACCAATGCTCAGGGGGCAAGCAC</w:t>
            </w:r>
          </w:p>
        </w:tc>
      </w:tr>
      <w:tr w:rsidR="009758FF" w:rsidRPr="006B0044" w14:paraId="61EC5452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0F1AB73C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NTC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1</w:t>
            </w:r>
          </w:p>
        </w:tc>
        <w:tc>
          <w:tcPr>
            <w:tcW w:w="2194" w:type="dxa"/>
            <w:vMerge w:val="restart"/>
          </w:tcPr>
          <w:p w14:paraId="0EF43079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</w:t>
            </w: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knockout</w:t>
            </w:r>
          </w:p>
        </w:tc>
        <w:tc>
          <w:tcPr>
            <w:tcW w:w="962" w:type="dxa"/>
          </w:tcPr>
          <w:p w14:paraId="48F443DC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5DDC27B6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CACCGCGCACATCTAAAGTTACTAC</w:t>
            </w:r>
          </w:p>
        </w:tc>
      </w:tr>
      <w:tr w:rsidR="009758FF" w:rsidRPr="006B0044" w14:paraId="0D9DF121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426BBA83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39DEFC92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3A8C43BB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320F3CD8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AAACGTAGTAACTTTAGATGTGCGC</w:t>
            </w:r>
          </w:p>
        </w:tc>
      </w:tr>
      <w:tr w:rsidR="009758FF" w:rsidRPr="006B0044" w14:paraId="088577FD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7F383D7A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b w:val="0"/>
                <w:bCs w:val="0"/>
                <w:sz w:val="15"/>
                <w:szCs w:val="15"/>
              </w:rPr>
              <w:t>N</w:t>
            </w:r>
            <w:r w:rsidRPr="005766A4"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  <w:t>TC2</w:t>
            </w:r>
          </w:p>
        </w:tc>
        <w:tc>
          <w:tcPr>
            <w:tcW w:w="2194" w:type="dxa"/>
            <w:vMerge w:val="restart"/>
          </w:tcPr>
          <w:p w14:paraId="2B9B5DE5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Cloning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 xml:space="preserve"> for </w:t>
            </w: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knockout</w:t>
            </w:r>
          </w:p>
        </w:tc>
        <w:tc>
          <w:tcPr>
            <w:tcW w:w="962" w:type="dxa"/>
          </w:tcPr>
          <w:p w14:paraId="026DD550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4A9D1D9A" w14:textId="77777777" w:rsidR="009758FF" w:rsidRPr="005766A4" w:rsidRDefault="009758FF" w:rsidP="008306F2">
            <w:pPr>
              <w:tabs>
                <w:tab w:val="left" w:pos="2093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CACCGTTAGCCCTCGATTGGTTGCG</w:t>
            </w:r>
          </w:p>
        </w:tc>
      </w:tr>
      <w:tr w:rsidR="009758FF" w:rsidRPr="006B0044" w14:paraId="030AFDE0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0358E3A1" w14:textId="77777777" w:rsidR="009758FF" w:rsidRPr="005766A4" w:rsidRDefault="009758FF" w:rsidP="008306F2">
            <w:pPr>
              <w:tabs>
                <w:tab w:val="left" w:pos="2093"/>
              </w:tabs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04214C3E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0C769535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3C46CBF3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AAACCGCCGTTAAGCGGAAACGATC</w:t>
            </w:r>
          </w:p>
        </w:tc>
      </w:tr>
      <w:tr w:rsidR="009758FF" w:rsidRPr="006B0044" w14:paraId="73B690C2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57BA309F" w14:textId="77777777" w:rsidR="009758FF" w:rsidRPr="005766A4" w:rsidRDefault="009758FF" w:rsidP="008306F2">
            <w:pPr>
              <w:tabs>
                <w:tab w:val="left" w:pos="2093"/>
              </w:tabs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Style w:val="fontstyle41"/>
                <w:rFonts w:asciiTheme="majorBidi" w:hAnsiTheme="majorBidi" w:cstheme="majorBidi"/>
                <w:b w:val="0"/>
                <w:bCs w:val="0"/>
                <w:color w:val="000000" w:themeColor="text1"/>
                <w:sz w:val="15"/>
                <w:szCs w:val="15"/>
              </w:rPr>
              <w:t>HIF1a</w:t>
            </w:r>
          </w:p>
        </w:tc>
        <w:tc>
          <w:tcPr>
            <w:tcW w:w="2194" w:type="dxa"/>
            <w:vMerge w:val="restart"/>
          </w:tcPr>
          <w:p w14:paraId="1CE83116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q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>-PCR</w:t>
            </w:r>
          </w:p>
        </w:tc>
        <w:tc>
          <w:tcPr>
            <w:tcW w:w="962" w:type="dxa"/>
          </w:tcPr>
          <w:p w14:paraId="12AFE400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00CA80A9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ACCTTCATCGGAAACTCCAAAG</w:t>
            </w:r>
          </w:p>
        </w:tc>
      </w:tr>
      <w:tr w:rsidR="009758FF" w:rsidRPr="006B0044" w14:paraId="23975455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3DDC599D" w14:textId="77777777" w:rsidR="009758FF" w:rsidRPr="005766A4" w:rsidRDefault="009758FF" w:rsidP="008306F2">
            <w:pPr>
              <w:tabs>
                <w:tab w:val="left" w:pos="2093"/>
              </w:tabs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4966BA12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04FD1CCF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7D46E39F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CTGTTAGGCTGGGAAAAGTTAGG</w:t>
            </w:r>
          </w:p>
        </w:tc>
      </w:tr>
      <w:tr w:rsidR="009758FF" w:rsidRPr="006B0044" w14:paraId="4CD73EC2" w14:textId="77777777" w:rsidTr="008306F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</w:tcPr>
          <w:p w14:paraId="7F8B073C" w14:textId="77777777" w:rsidR="009758FF" w:rsidRPr="005766A4" w:rsidRDefault="009758FF" w:rsidP="008306F2">
            <w:pPr>
              <w:tabs>
                <w:tab w:val="left" w:pos="2093"/>
              </w:tabs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  <w:r w:rsidRPr="005766A4">
              <w:rPr>
                <w:rStyle w:val="fontstyle41"/>
                <w:rFonts w:asciiTheme="majorBidi" w:hAnsiTheme="majorBidi" w:cstheme="majorBidi"/>
                <w:b w:val="0"/>
                <w:bCs w:val="0"/>
                <w:color w:val="000000" w:themeColor="text1"/>
                <w:sz w:val="15"/>
                <w:szCs w:val="15"/>
              </w:rPr>
              <w:t>β-Actin</w:t>
            </w:r>
          </w:p>
        </w:tc>
        <w:tc>
          <w:tcPr>
            <w:tcW w:w="2194" w:type="dxa"/>
            <w:vMerge w:val="restart"/>
          </w:tcPr>
          <w:p w14:paraId="13A17825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Fonts w:asciiTheme="majorBidi" w:hAnsiTheme="majorBidi" w:cstheme="majorBidi" w:hint="eastAsia"/>
                <w:sz w:val="15"/>
                <w:szCs w:val="15"/>
              </w:rPr>
              <w:t>q</w:t>
            </w:r>
            <w:r w:rsidRPr="005766A4">
              <w:rPr>
                <w:rFonts w:asciiTheme="majorBidi" w:hAnsiTheme="majorBidi" w:cstheme="majorBidi"/>
                <w:sz w:val="15"/>
                <w:szCs w:val="15"/>
              </w:rPr>
              <w:t>-PCR</w:t>
            </w:r>
          </w:p>
        </w:tc>
        <w:tc>
          <w:tcPr>
            <w:tcW w:w="962" w:type="dxa"/>
          </w:tcPr>
          <w:p w14:paraId="348AD3EC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sense</w:t>
            </w:r>
          </w:p>
        </w:tc>
        <w:tc>
          <w:tcPr>
            <w:tcW w:w="3705" w:type="dxa"/>
          </w:tcPr>
          <w:p w14:paraId="4CF0CC37" w14:textId="77777777" w:rsidR="009758FF" w:rsidRPr="005766A4" w:rsidRDefault="009758FF" w:rsidP="008306F2">
            <w:pPr>
              <w:tabs>
                <w:tab w:val="left" w:pos="209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GGCTGTATTCCCCTCCATCG</w:t>
            </w:r>
          </w:p>
        </w:tc>
      </w:tr>
      <w:tr w:rsidR="009758FF" w:rsidRPr="006B0044" w14:paraId="4DF9B8A6" w14:textId="77777777" w:rsidTr="0083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</w:tcPr>
          <w:p w14:paraId="788F7E14" w14:textId="77777777" w:rsidR="009758FF" w:rsidRPr="005766A4" w:rsidRDefault="009758FF" w:rsidP="008306F2">
            <w:pPr>
              <w:tabs>
                <w:tab w:val="left" w:pos="2093"/>
              </w:tabs>
              <w:rPr>
                <w:rFonts w:asciiTheme="majorBidi" w:hAnsiTheme="majorBidi" w:cstheme="majorBidi"/>
                <w:b w:val="0"/>
                <w:bCs w:val="0"/>
                <w:sz w:val="15"/>
                <w:szCs w:val="15"/>
              </w:rPr>
            </w:pPr>
          </w:p>
        </w:tc>
        <w:tc>
          <w:tcPr>
            <w:tcW w:w="2194" w:type="dxa"/>
            <w:vMerge/>
          </w:tcPr>
          <w:p w14:paraId="33E4AACB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962" w:type="dxa"/>
          </w:tcPr>
          <w:p w14:paraId="66790C61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</w:pPr>
            <w:r w:rsidRPr="005766A4">
              <w:rPr>
                <w:rFonts w:asciiTheme="majorBidi" w:hAnsiTheme="majorBidi" w:cstheme="majorBidi"/>
                <w:sz w:val="15"/>
                <w:szCs w:val="15"/>
                <w:shd w:val="clear" w:color="auto" w:fill="FCFCFC"/>
              </w:rPr>
              <w:t>anti-sense</w:t>
            </w:r>
          </w:p>
        </w:tc>
        <w:tc>
          <w:tcPr>
            <w:tcW w:w="3705" w:type="dxa"/>
          </w:tcPr>
          <w:p w14:paraId="4CDCCEE3" w14:textId="77777777" w:rsidR="009758FF" w:rsidRPr="005766A4" w:rsidRDefault="009758FF" w:rsidP="008306F2">
            <w:pPr>
              <w:tabs>
                <w:tab w:val="left" w:pos="209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5766A4">
              <w:rPr>
                <w:rStyle w:val="fontstyle21"/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CCAGTTGGTAACAATGCCATGT</w:t>
            </w:r>
          </w:p>
        </w:tc>
      </w:tr>
    </w:tbl>
    <w:p w14:paraId="5C2EB0C7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9B51EDF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5CCEC90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A7240BB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C61636E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C04BA61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336660F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2296347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AAC353A" w14:textId="77777777" w:rsidR="009758FF" w:rsidRDefault="009758FF" w:rsidP="001C187C">
      <w:pPr>
        <w:suppressLineNumbers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92ED28B" w14:textId="30BDE21A" w:rsidR="00C67D83" w:rsidRPr="001C187C" w:rsidRDefault="00E61D7F" w:rsidP="00876767">
      <w:pPr>
        <w:suppressLineNumbers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1D7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drawing>
          <wp:inline distT="0" distB="0" distL="0" distR="0" wp14:anchorId="7F97DDA1" wp14:editId="01E877F0">
            <wp:extent cx="5274310" cy="2458085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239A8DB-DF20-2AD7-6659-796BF9E5A4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239A8DB-DF20-2AD7-6659-796BF9E5A4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FE035" w14:textId="77777777" w:rsidR="00BA12F0" w:rsidRP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 w:rsidRPr="001F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Pr="001F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1:</w:t>
      </w:r>
      <w:r w:rsidRPr="001F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B4F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The </w:t>
      </w:r>
      <w:r w:rsidR="00CB4F08">
        <w:rPr>
          <w:rStyle w:val="fontstyle01"/>
        </w:rPr>
        <w:t xml:space="preserve">inhibition of XOR alleviated </w:t>
      </w:r>
      <w:r w:rsidR="00CB4F08" w:rsidRPr="00CB4F08">
        <w:rPr>
          <w:rStyle w:val="fontstyle01"/>
          <w:color w:val="auto"/>
        </w:rPr>
        <w:t>ulcerative</w:t>
      </w:r>
      <w:r w:rsidR="00CB4F08">
        <w:rPr>
          <w:rStyle w:val="fontstyle01"/>
        </w:rPr>
        <w:t xml:space="preserve"> colitis in a mouse model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F638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BA12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Effects of allopurinol and DPI on mice serum TNFα level (n = 8). </w:t>
      </w:r>
      <w:r w:rsidRPr="00F638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BA12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Effects of allopurinol and DPI on mice serum IL-6 level (n = 8). *, </w:t>
      </w:r>
      <w:r w:rsidRPr="00BA12F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BA12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 0.05; **, </w:t>
      </w:r>
      <w:r w:rsidRPr="00BA12F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BA12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 0.01; ***, </w:t>
      </w:r>
      <w:r w:rsidRPr="00BA12F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0129D9">
        <w:rPr>
          <w:rFonts w:ascii="Times New Roman" w:hAnsi="Times New Roman" w:cs="Times New Roman"/>
          <w:color w:val="000000" w:themeColor="text1"/>
          <w:sz w:val="24"/>
          <w:szCs w:val="24"/>
        </w:rPr>
        <w:t>&lt; 0.001</w:t>
      </w:r>
      <w:r w:rsidRPr="00BA12F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759368E" w14:textId="77777777" w:rsid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8ED59A" w14:textId="77777777" w:rsid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A563FD" w14:textId="77777777" w:rsid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F9C218" w14:textId="77777777" w:rsidR="00BA12F0" w:rsidRP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97DCC0" w14:textId="77777777" w:rsidR="00BA12F0" w:rsidRDefault="00BA12F0" w:rsidP="00BA12F0">
      <w:pPr>
        <w:jc w:val="center"/>
      </w:pPr>
    </w:p>
    <w:p w14:paraId="2DFC76E9" w14:textId="497D9D06" w:rsidR="00BA12F0" w:rsidRDefault="00BA12F0" w:rsidP="00876767">
      <w:pPr>
        <w:jc w:val="center"/>
      </w:pPr>
    </w:p>
    <w:p w14:paraId="496A9539" w14:textId="72FDC951" w:rsidR="00BA12F0" w:rsidRDefault="00BA12F0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29DFA1AB" w14:textId="77777777" w:rsidR="009758FF" w:rsidRDefault="009758FF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4407B5E8" w14:textId="77777777" w:rsidR="009758FF" w:rsidRDefault="009758FF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321E5556" w14:textId="77777777" w:rsidR="009758FF" w:rsidRDefault="009758FF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6B9F849D" w14:textId="77777777" w:rsidR="009758FF" w:rsidRDefault="009758FF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220C7C72" w14:textId="77777777" w:rsidR="009758FF" w:rsidRPr="00057D7C" w:rsidRDefault="009758FF" w:rsidP="00BA12F0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9758FF" w:rsidRPr="00057D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C88E3" w14:textId="77777777" w:rsidR="00831F49" w:rsidRDefault="00831F49" w:rsidP="00BA12F0">
      <w:r>
        <w:separator/>
      </w:r>
    </w:p>
  </w:endnote>
  <w:endnote w:type="continuationSeparator" w:id="0">
    <w:p w14:paraId="7CC6D1F2" w14:textId="77777777" w:rsidR="00831F49" w:rsidRDefault="00831F49" w:rsidP="00BA1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26D24" w14:textId="77777777" w:rsidR="00831F49" w:rsidRDefault="00831F49" w:rsidP="00BA12F0">
      <w:r>
        <w:separator/>
      </w:r>
    </w:p>
  </w:footnote>
  <w:footnote w:type="continuationSeparator" w:id="0">
    <w:p w14:paraId="3D283E14" w14:textId="77777777" w:rsidR="00831F49" w:rsidRDefault="00831F49" w:rsidP="00BA1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625C"/>
    <w:rsid w:val="000129D9"/>
    <w:rsid w:val="0004666C"/>
    <w:rsid w:val="00057D7C"/>
    <w:rsid w:val="00151C77"/>
    <w:rsid w:val="001C187C"/>
    <w:rsid w:val="00236D7E"/>
    <w:rsid w:val="002C4D55"/>
    <w:rsid w:val="00307A7A"/>
    <w:rsid w:val="003332DE"/>
    <w:rsid w:val="00381DCC"/>
    <w:rsid w:val="003D0AE6"/>
    <w:rsid w:val="003D3BFE"/>
    <w:rsid w:val="004105EC"/>
    <w:rsid w:val="004543BA"/>
    <w:rsid w:val="006532BD"/>
    <w:rsid w:val="00831F49"/>
    <w:rsid w:val="0083625C"/>
    <w:rsid w:val="00857F1C"/>
    <w:rsid w:val="00876767"/>
    <w:rsid w:val="0088160F"/>
    <w:rsid w:val="00883C88"/>
    <w:rsid w:val="008D2E1F"/>
    <w:rsid w:val="008F6404"/>
    <w:rsid w:val="00932762"/>
    <w:rsid w:val="009758FF"/>
    <w:rsid w:val="009F365E"/>
    <w:rsid w:val="00A87E6F"/>
    <w:rsid w:val="00BA12F0"/>
    <w:rsid w:val="00BD54D4"/>
    <w:rsid w:val="00BE0136"/>
    <w:rsid w:val="00BE7E3B"/>
    <w:rsid w:val="00C4134D"/>
    <w:rsid w:val="00C67D83"/>
    <w:rsid w:val="00CB4F08"/>
    <w:rsid w:val="00CC64E4"/>
    <w:rsid w:val="00CC7844"/>
    <w:rsid w:val="00CE7615"/>
    <w:rsid w:val="00DF41B9"/>
    <w:rsid w:val="00E30FC7"/>
    <w:rsid w:val="00E61D7F"/>
    <w:rsid w:val="00EC282C"/>
    <w:rsid w:val="00F34234"/>
    <w:rsid w:val="00F638E6"/>
    <w:rsid w:val="00FC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1496"/>
  <w15:docId w15:val="{85801DEB-1F3A-41F5-A066-3CD7E2506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1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A12F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A1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A12F0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A12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basedOn w:val="DefaultParagraphFont"/>
    <w:rsid w:val="00BA12F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01">
    <w:name w:val="fontstyle01"/>
    <w:basedOn w:val="DefaultParagraphFont"/>
    <w:rsid w:val="00CB4F08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PlainTable2">
    <w:name w:val="Plain Table 2"/>
    <w:basedOn w:val="TableNormal"/>
    <w:uiPriority w:val="42"/>
    <w:rsid w:val="009758F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style41">
    <w:name w:val="fontstyle41"/>
    <w:basedOn w:val="DefaultParagraphFont"/>
    <w:rsid w:val="009758FF"/>
    <w:rPr>
      <w:rFonts w:ascii="Times New Roman" w:hAnsi="Times New Roman" w:cs="Times New Roman" w:hint="default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7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3893B321-712B-4748-87A5-325543B69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红领 李</cp:lastModifiedBy>
  <cp:revision>6</cp:revision>
  <dcterms:created xsi:type="dcterms:W3CDTF">2021-09-18T08:21:00Z</dcterms:created>
  <dcterms:modified xsi:type="dcterms:W3CDTF">2023-09-17T04:30:00Z</dcterms:modified>
</cp:coreProperties>
</file>