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21B244A" w14:textId="4A32238D" w:rsidR="00ED3CD6" w:rsidRPr="00723827" w:rsidRDefault="00ED3CD6" w:rsidP="00635FDF">
      <w:pPr>
        <w:spacing w:after="0" w:line="480" w:lineRule="auto"/>
        <w:rPr>
          <w:rFonts w:ascii="Arial" w:hAnsi="Arial" w:cs="Arial"/>
          <w:b/>
          <w:i/>
          <w:sz w:val="28"/>
          <w:lang w:val="en-US"/>
        </w:rPr>
      </w:pPr>
      <w:r w:rsidRPr="00723827">
        <w:rPr>
          <w:rFonts w:ascii="Arial" w:hAnsi="Arial" w:cs="Arial"/>
          <w:b/>
          <w:i/>
          <w:sz w:val="28"/>
          <w:lang w:val="en-US"/>
        </w:rPr>
        <w:t>Supplemental Information</w:t>
      </w:r>
    </w:p>
    <w:p w14:paraId="264C0A91" w14:textId="77777777" w:rsidR="00361786" w:rsidRDefault="00361786" w:rsidP="00635FDF">
      <w:pPr>
        <w:spacing w:after="0" w:line="480" w:lineRule="auto"/>
        <w:rPr>
          <w:rFonts w:ascii="Arial" w:hAnsi="Arial" w:cs="Arial"/>
          <w:sz w:val="24"/>
          <w:lang w:val="en-US"/>
        </w:rPr>
      </w:pPr>
    </w:p>
    <w:p w14:paraId="44FFFE56" w14:textId="77777777" w:rsidR="006746B8" w:rsidRDefault="006746B8" w:rsidP="006746B8">
      <w:pPr>
        <w:spacing w:after="0" w:line="480" w:lineRule="auto"/>
        <w:jc w:val="center"/>
        <w:rPr>
          <w:rFonts w:ascii="Arial" w:hAnsi="Arial" w:cs="Arial"/>
          <w:b/>
          <w:i/>
          <w:strike/>
          <w:sz w:val="24"/>
          <w:lang w:val="en-US"/>
        </w:rPr>
      </w:pPr>
      <w:bookmarkStart w:id="0" w:name="_Hlk50568057"/>
      <w:r>
        <w:rPr>
          <w:rFonts w:ascii="Arial" w:hAnsi="Arial" w:cs="Arial"/>
          <w:b/>
          <w:i/>
          <w:color w:val="000000" w:themeColor="text1"/>
          <w:sz w:val="24"/>
          <w:lang w:val="en-US"/>
        </w:rPr>
        <w:t xml:space="preserve">WRN modulates translation by influencing nuclear </w:t>
      </w:r>
      <w:r>
        <w:rPr>
          <w:rFonts w:ascii="Arial" w:hAnsi="Arial" w:cs="Arial"/>
          <w:b/>
          <w:i/>
          <w:sz w:val="24"/>
          <w:lang w:val="en-US"/>
        </w:rPr>
        <w:t>mRNA export in HeLa cancer cells</w:t>
      </w:r>
      <w:bookmarkEnd w:id="0"/>
    </w:p>
    <w:p w14:paraId="2925C5EB" w14:textId="77777777" w:rsidR="00477F1D" w:rsidRPr="00361786" w:rsidRDefault="00477F1D" w:rsidP="00635FDF">
      <w:pPr>
        <w:spacing w:after="0" w:line="480" w:lineRule="auto"/>
        <w:jc w:val="both"/>
        <w:rPr>
          <w:rFonts w:ascii="Arial" w:hAnsi="Arial" w:cs="Arial"/>
          <w:lang w:val="en-US"/>
        </w:rPr>
      </w:pPr>
    </w:p>
    <w:p w14:paraId="0B154B08" w14:textId="44880EC9" w:rsidR="00B42138" w:rsidRPr="00280739" w:rsidRDefault="00B42138" w:rsidP="00635FDF">
      <w:pPr>
        <w:widowControl w:val="0"/>
        <w:spacing w:after="0" w:line="480" w:lineRule="auto"/>
        <w:jc w:val="both"/>
        <w:rPr>
          <w:rFonts w:ascii="Arial" w:hAnsi="Arial" w:cs="Arial"/>
          <w:color w:val="000000" w:themeColor="text1"/>
          <w:lang w:val="es-ES"/>
        </w:rPr>
      </w:pPr>
      <w:r w:rsidRPr="00280739">
        <w:rPr>
          <w:rFonts w:ascii="Arial" w:hAnsi="Arial" w:cs="Arial"/>
          <w:color w:val="000000" w:themeColor="text1"/>
          <w:lang w:val="es-ES"/>
        </w:rPr>
        <w:t>Juan Manuel Iglesias-Pedraz</w:t>
      </w:r>
      <w:r w:rsidR="008D3F26">
        <w:rPr>
          <w:rFonts w:ascii="Arial" w:hAnsi="Arial" w:cs="Arial"/>
          <w:color w:val="000000" w:themeColor="text1"/>
          <w:lang w:val="es-ES"/>
        </w:rPr>
        <w:t>*</w:t>
      </w:r>
      <w:r w:rsidRPr="00280739">
        <w:rPr>
          <w:rFonts w:ascii="Arial" w:hAnsi="Arial" w:cs="Arial"/>
          <w:color w:val="000000" w:themeColor="text1"/>
          <w:lang w:val="es-ES"/>
        </w:rPr>
        <w:t xml:space="preserve">; Diego </w:t>
      </w:r>
      <w:proofErr w:type="spellStart"/>
      <w:r w:rsidRPr="00280739">
        <w:rPr>
          <w:rFonts w:ascii="Arial" w:hAnsi="Arial" w:cs="Arial"/>
          <w:color w:val="000000" w:themeColor="text1"/>
          <w:lang w:val="es-ES"/>
        </w:rPr>
        <w:t>Matia</w:t>
      </w:r>
      <w:proofErr w:type="spellEnd"/>
      <w:r w:rsidRPr="00280739">
        <w:rPr>
          <w:rFonts w:ascii="Arial" w:hAnsi="Arial" w:cs="Arial"/>
          <w:color w:val="000000" w:themeColor="text1"/>
          <w:lang w:val="es-ES"/>
        </w:rPr>
        <w:t xml:space="preserve"> </w:t>
      </w:r>
      <w:proofErr w:type="spellStart"/>
      <w:r w:rsidRPr="00280739">
        <w:rPr>
          <w:rFonts w:ascii="Arial" w:hAnsi="Arial" w:cs="Arial"/>
          <w:color w:val="000000" w:themeColor="text1"/>
          <w:lang w:val="es-ES"/>
        </w:rPr>
        <w:t>Fossatti</w:t>
      </w:r>
      <w:proofErr w:type="spellEnd"/>
      <w:r w:rsidRPr="00280739">
        <w:rPr>
          <w:rFonts w:ascii="Arial" w:hAnsi="Arial" w:cs="Arial"/>
          <w:color w:val="000000" w:themeColor="text1"/>
          <w:lang w:val="es-ES"/>
        </w:rPr>
        <w:t xml:space="preserve"> Jara; Valeria del Carmen Valle-Riestra Felice; Sergio Rafael Cruz </w:t>
      </w:r>
      <w:proofErr w:type="spellStart"/>
      <w:r w:rsidRPr="00280739">
        <w:rPr>
          <w:rFonts w:ascii="Arial" w:hAnsi="Arial" w:cs="Arial"/>
          <w:color w:val="000000" w:themeColor="text1"/>
          <w:lang w:val="es-ES"/>
        </w:rPr>
        <w:t>Visalaya</w:t>
      </w:r>
      <w:proofErr w:type="spellEnd"/>
      <w:r w:rsidRPr="00280739">
        <w:rPr>
          <w:rFonts w:ascii="Arial" w:hAnsi="Arial" w:cs="Arial"/>
          <w:color w:val="000000" w:themeColor="text1"/>
          <w:lang w:val="es-ES"/>
        </w:rPr>
        <w:t xml:space="preserve">; </w:t>
      </w:r>
      <w:proofErr w:type="spellStart"/>
      <w:r w:rsidRPr="00280739">
        <w:rPr>
          <w:rFonts w:ascii="Arial" w:hAnsi="Arial" w:cs="Arial"/>
          <w:color w:val="000000" w:themeColor="text1"/>
          <w:lang w:val="es-ES"/>
        </w:rPr>
        <w:t>Jose</w:t>
      </w:r>
      <w:proofErr w:type="spellEnd"/>
      <w:r w:rsidRPr="00280739">
        <w:rPr>
          <w:rFonts w:ascii="Arial" w:hAnsi="Arial" w:cs="Arial"/>
          <w:color w:val="000000" w:themeColor="text1"/>
          <w:lang w:val="es-ES"/>
        </w:rPr>
        <w:t xml:space="preserve"> Antonio Ayala </w:t>
      </w:r>
      <w:proofErr w:type="spellStart"/>
      <w:r w:rsidRPr="00280739">
        <w:rPr>
          <w:rFonts w:ascii="Arial" w:hAnsi="Arial" w:cs="Arial"/>
          <w:color w:val="000000" w:themeColor="text1"/>
          <w:lang w:val="es-ES"/>
        </w:rPr>
        <w:t>Felix</w:t>
      </w:r>
      <w:proofErr w:type="spellEnd"/>
      <w:r w:rsidRPr="00280739">
        <w:rPr>
          <w:rFonts w:ascii="Arial" w:hAnsi="Arial" w:cs="Arial"/>
          <w:color w:val="000000" w:themeColor="text1"/>
          <w:lang w:val="es-ES"/>
        </w:rPr>
        <w:t xml:space="preserve"> and Lucio Comai.</w:t>
      </w:r>
    </w:p>
    <w:p w14:paraId="76FEC638" w14:textId="77777777" w:rsidR="008D3F26" w:rsidRDefault="008D3F26" w:rsidP="00635FDF">
      <w:pPr>
        <w:widowControl w:val="0"/>
        <w:spacing w:after="0" w:line="480" w:lineRule="auto"/>
        <w:rPr>
          <w:rFonts w:ascii="Arial" w:hAnsi="Arial" w:cs="Arial"/>
          <w:color w:val="000000" w:themeColor="text1"/>
          <w:lang w:val="en-US"/>
        </w:rPr>
      </w:pPr>
    </w:p>
    <w:p w14:paraId="4AEC3784" w14:textId="58D3E164" w:rsidR="004459CA" w:rsidRDefault="008D3F26" w:rsidP="00635FDF">
      <w:pPr>
        <w:widowControl w:val="0"/>
        <w:spacing w:after="0" w:line="480" w:lineRule="auto"/>
        <w:rPr>
          <w:rFonts w:ascii="Arial" w:hAnsi="Arial" w:cs="Arial"/>
          <w:color w:val="000000" w:themeColor="text1"/>
          <w:lang w:val="en-US"/>
        </w:rPr>
      </w:pPr>
      <w:r w:rsidRPr="008D3F26">
        <w:rPr>
          <w:rFonts w:ascii="Arial" w:hAnsi="Arial" w:cs="Arial"/>
          <w:color w:val="000000" w:themeColor="text1"/>
          <w:lang w:val="en-US"/>
        </w:rPr>
        <w:t xml:space="preserve">* To whom correspondence should be addressed: Juan Manuel Iglesias-Pedraz, PhD., ORCID </w:t>
      </w:r>
      <w:proofErr w:type="spellStart"/>
      <w:r w:rsidRPr="008D3F26">
        <w:rPr>
          <w:rFonts w:ascii="Arial" w:hAnsi="Arial" w:cs="Arial"/>
          <w:color w:val="000000" w:themeColor="text1"/>
          <w:lang w:val="en-US"/>
        </w:rPr>
        <w:t>iD</w:t>
      </w:r>
      <w:proofErr w:type="spellEnd"/>
      <w:r w:rsidRPr="008D3F26">
        <w:rPr>
          <w:rFonts w:ascii="Arial" w:hAnsi="Arial" w:cs="Arial"/>
          <w:color w:val="000000" w:themeColor="text1"/>
          <w:lang w:val="en-US"/>
        </w:rPr>
        <w:t xml:space="preserve">: 0000-0003-0070-8116. </w:t>
      </w:r>
      <w:proofErr w:type="spellStart"/>
      <w:r w:rsidRPr="008D3F26">
        <w:rPr>
          <w:rFonts w:ascii="Arial" w:hAnsi="Arial" w:cs="Arial"/>
          <w:color w:val="000000" w:themeColor="text1"/>
          <w:lang w:val="en-US"/>
        </w:rPr>
        <w:t>Laboratorio</w:t>
      </w:r>
      <w:proofErr w:type="spellEnd"/>
      <w:r w:rsidRPr="008D3F26">
        <w:rPr>
          <w:rFonts w:ascii="Arial" w:hAnsi="Arial" w:cs="Arial"/>
          <w:color w:val="000000" w:themeColor="text1"/>
          <w:lang w:val="en-US"/>
        </w:rPr>
        <w:t xml:space="preserve"> de </w:t>
      </w:r>
      <w:proofErr w:type="spellStart"/>
      <w:r w:rsidRPr="008D3F26">
        <w:rPr>
          <w:rFonts w:ascii="Arial" w:hAnsi="Arial" w:cs="Arial"/>
          <w:color w:val="000000" w:themeColor="text1"/>
          <w:lang w:val="en-US"/>
        </w:rPr>
        <w:t>Genética</w:t>
      </w:r>
      <w:proofErr w:type="spellEnd"/>
      <w:r w:rsidRPr="008D3F26">
        <w:rPr>
          <w:rFonts w:ascii="Arial" w:hAnsi="Arial" w:cs="Arial"/>
          <w:color w:val="000000" w:themeColor="text1"/>
          <w:lang w:val="en-US"/>
        </w:rPr>
        <w:t xml:space="preserve"> Molecular y </w:t>
      </w:r>
      <w:proofErr w:type="spellStart"/>
      <w:r w:rsidRPr="008D3F26">
        <w:rPr>
          <w:rFonts w:ascii="Arial" w:hAnsi="Arial" w:cs="Arial"/>
          <w:color w:val="000000" w:themeColor="text1"/>
          <w:lang w:val="en-US"/>
        </w:rPr>
        <w:t>Bioquímica</w:t>
      </w:r>
      <w:proofErr w:type="spellEnd"/>
      <w:r w:rsidRPr="008D3F26">
        <w:rPr>
          <w:rFonts w:ascii="Arial" w:hAnsi="Arial" w:cs="Arial"/>
          <w:color w:val="000000" w:themeColor="text1"/>
          <w:lang w:val="en-US"/>
        </w:rPr>
        <w:t xml:space="preserve">, Universidad </w:t>
      </w:r>
      <w:proofErr w:type="spellStart"/>
      <w:r w:rsidRPr="008D3F26">
        <w:rPr>
          <w:rFonts w:ascii="Arial" w:hAnsi="Arial" w:cs="Arial"/>
          <w:color w:val="000000" w:themeColor="text1"/>
          <w:lang w:val="en-US"/>
        </w:rPr>
        <w:t>Científica</w:t>
      </w:r>
      <w:proofErr w:type="spellEnd"/>
      <w:r w:rsidRPr="008D3F26">
        <w:rPr>
          <w:rFonts w:ascii="Arial" w:hAnsi="Arial" w:cs="Arial"/>
          <w:color w:val="000000" w:themeColor="text1"/>
          <w:lang w:val="en-US"/>
        </w:rPr>
        <w:t xml:space="preserve"> del Sur, Lima 15842, Perú; Telephone: +51 (1) 610 6400 </w:t>
      </w:r>
      <w:proofErr w:type="spellStart"/>
      <w:r w:rsidRPr="008D3F26">
        <w:rPr>
          <w:rFonts w:ascii="Arial" w:hAnsi="Arial" w:cs="Arial"/>
          <w:color w:val="000000" w:themeColor="text1"/>
          <w:lang w:val="en-US"/>
        </w:rPr>
        <w:t>Anx</w:t>
      </w:r>
      <w:proofErr w:type="spellEnd"/>
      <w:r w:rsidRPr="008D3F26">
        <w:rPr>
          <w:rFonts w:ascii="Arial" w:hAnsi="Arial" w:cs="Arial"/>
          <w:color w:val="000000" w:themeColor="text1"/>
          <w:lang w:val="en-US"/>
        </w:rPr>
        <w:t xml:space="preserve"> 572; e-mail: </w:t>
      </w:r>
      <w:hyperlink r:id="rId7" w:history="1">
        <w:r w:rsidRPr="005F2404">
          <w:rPr>
            <w:rStyle w:val="Hipervnculo"/>
            <w:rFonts w:ascii="Arial" w:hAnsi="Arial" w:cs="Arial"/>
            <w:lang w:val="en-US"/>
          </w:rPr>
          <w:t>jmiglesi71@gmail.com</w:t>
        </w:r>
      </w:hyperlink>
    </w:p>
    <w:p w14:paraId="6D80E120" w14:textId="77777777" w:rsidR="008D3F26" w:rsidRPr="00723827" w:rsidRDefault="008D3F26" w:rsidP="00635FDF">
      <w:pPr>
        <w:widowControl w:val="0"/>
        <w:spacing w:after="0" w:line="480" w:lineRule="auto"/>
        <w:rPr>
          <w:rFonts w:ascii="Arial" w:hAnsi="Arial" w:cs="Arial"/>
          <w:color w:val="000000" w:themeColor="text1"/>
          <w:lang w:val="en-US"/>
        </w:rPr>
      </w:pPr>
    </w:p>
    <w:p w14:paraId="631A92FA" w14:textId="77777777" w:rsidR="00ED3CD6" w:rsidRPr="00723827" w:rsidRDefault="00ED3CD6" w:rsidP="00635FDF">
      <w:pPr>
        <w:widowControl w:val="0"/>
        <w:spacing w:after="0" w:line="480" w:lineRule="auto"/>
        <w:rPr>
          <w:rFonts w:ascii="Arial" w:hAnsi="Arial" w:cs="Arial"/>
          <w:i/>
          <w:color w:val="000000" w:themeColor="text1"/>
          <w:lang w:val="en-US"/>
        </w:rPr>
      </w:pPr>
      <w:r w:rsidRPr="00723827">
        <w:rPr>
          <w:rFonts w:ascii="Arial" w:hAnsi="Arial" w:cs="Arial"/>
          <w:b/>
          <w:bCs/>
          <w:i/>
          <w:sz w:val="24"/>
          <w:szCs w:val="24"/>
          <w:lang w:val="en-US"/>
        </w:rPr>
        <w:t>Supplemental Experimental Procedures</w:t>
      </w:r>
    </w:p>
    <w:p w14:paraId="0D855A5D" w14:textId="77777777" w:rsidR="00ED3CD6" w:rsidRPr="004459CA" w:rsidRDefault="00ED3CD6" w:rsidP="00635FDF">
      <w:pPr>
        <w:spacing w:after="0" w:line="480" w:lineRule="auto"/>
        <w:rPr>
          <w:rFonts w:ascii="Arial" w:hAnsi="Arial" w:cs="Arial"/>
          <w:color w:val="000000" w:themeColor="text1"/>
          <w:lang w:val="en-US"/>
        </w:rPr>
      </w:pPr>
    </w:p>
    <w:p w14:paraId="4FE85795" w14:textId="77777777" w:rsidR="00ED3CD6" w:rsidRPr="00723827" w:rsidRDefault="00ED3CD6" w:rsidP="00635FDF">
      <w:pPr>
        <w:spacing w:after="0" w:line="480" w:lineRule="auto"/>
        <w:rPr>
          <w:rFonts w:ascii="Arial" w:hAnsi="Arial" w:cs="Arial"/>
          <w:b/>
          <w:i/>
          <w:color w:val="000000" w:themeColor="text1"/>
          <w:lang w:val="en-US"/>
        </w:rPr>
      </w:pPr>
      <w:r w:rsidRPr="00723827">
        <w:rPr>
          <w:rFonts w:ascii="Arial" w:hAnsi="Arial" w:cs="Arial"/>
          <w:b/>
          <w:i/>
          <w:color w:val="000000" w:themeColor="text1"/>
          <w:lang w:val="en-US"/>
        </w:rPr>
        <w:t>Inducible Tet-ON/Tet-OFF lentiviral shRNA vectors</w:t>
      </w:r>
    </w:p>
    <w:p w14:paraId="60B5C817" w14:textId="3FEB4349" w:rsidR="00ED3CD6" w:rsidRDefault="00ED3CD6" w:rsidP="00635FDF">
      <w:pPr>
        <w:spacing w:after="0" w:line="480" w:lineRule="auto"/>
        <w:jc w:val="both"/>
        <w:rPr>
          <w:rFonts w:ascii="Arial" w:hAnsi="Arial" w:cs="Arial"/>
          <w:color w:val="000000" w:themeColor="text1"/>
          <w:lang w:val="en-US"/>
        </w:rPr>
      </w:pPr>
      <w:r w:rsidRPr="00D05591">
        <w:rPr>
          <w:rFonts w:ascii="Arial" w:hAnsi="Arial" w:cs="Arial"/>
          <w:color w:val="000000" w:themeColor="text1"/>
          <w:lang w:val="en-US"/>
        </w:rPr>
        <w:t xml:space="preserve">To downregulate WRN protein expression, we generated a conditional shRNA vector construct targeting the 3´-UTR of WRN mRNA. The </w:t>
      </w:r>
      <w:proofErr w:type="spellStart"/>
      <w:r w:rsidRPr="00D05591">
        <w:rPr>
          <w:rFonts w:ascii="Arial" w:hAnsi="Arial" w:cs="Arial"/>
          <w:color w:val="000000" w:themeColor="text1"/>
          <w:lang w:val="en-US"/>
        </w:rPr>
        <w:t>shWRN</w:t>
      </w:r>
      <w:proofErr w:type="spellEnd"/>
      <w:r w:rsidRPr="00D05591">
        <w:rPr>
          <w:rFonts w:ascii="Arial" w:hAnsi="Arial" w:cs="Arial"/>
          <w:color w:val="000000" w:themeColor="text1"/>
          <w:lang w:val="en-US"/>
        </w:rPr>
        <w:t xml:space="preserve"> was designed using the sequence ranging from 5272-5297 (22nt) of accession number AF091214.1 (NM_000553.5), obtained from GenBank, NCBI (GenBank, RRID:SCR_002760). Them, complementary oligonucleotides were annealed and cloned into the pENTT-miRc2 vector. The sequences are: WRN-3´UTRf: 5′-GCCTACGTGAGTACATCACCTA-3´. </w:t>
      </w:r>
      <w:proofErr w:type="spellStart"/>
      <w:r w:rsidRPr="00D05591">
        <w:rPr>
          <w:rFonts w:ascii="Arial" w:hAnsi="Arial" w:cs="Arial"/>
          <w:color w:val="000000" w:themeColor="text1"/>
          <w:lang w:val="en-US"/>
        </w:rPr>
        <w:t>miR</w:t>
      </w:r>
      <w:proofErr w:type="spellEnd"/>
      <w:r w:rsidRPr="00D05591">
        <w:rPr>
          <w:rFonts w:ascii="Arial" w:hAnsi="Arial" w:cs="Arial"/>
          <w:color w:val="000000" w:themeColor="text1"/>
          <w:lang w:val="en-US"/>
        </w:rPr>
        <w:t xml:space="preserve">-shRNA vectors were then generated by </w:t>
      </w:r>
      <w:r w:rsidRPr="00D05591">
        <w:rPr>
          <w:rFonts w:ascii="Arial" w:hAnsi="Arial" w:cs="Arial"/>
          <w:i/>
          <w:color w:val="000000" w:themeColor="text1"/>
          <w:lang w:val="en-US"/>
        </w:rPr>
        <w:t>in vitro</w:t>
      </w:r>
      <w:r w:rsidRPr="00D05591">
        <w:rPr>
          <w:rFonts w:ascii="Arial" w:hAnsi="Arial" w:cs="Arial"/>
          <w:color w:val="000000" w:themeColor="text1"/>
          <w:lang w:val="en-US"/>
        </w:rPr>
        <w:t xml:space="preserve"> recombination between pENTT-miRc2 and </w:t>
      </w:r>
      <w:proofErr w:type="spellStart"/>
      <w:r w:rsidRPr="00D05591">
        <w:rPr>
          <w:rFonts w:ascii="Arial" w:hAnsi="Arial" w:cs="Arial"/>
          <w:color w:val="000000" w:themeColor="text1"/>
          <w:lang w:val="en-US"/>
        </w:rPr>
        <w:t>pSLIK</w:t>
      </w:r>
      <w:proofErr w:type="spellEnd"/>
      <w:r w:rsidRPr="00D05591">
        <w:rPr>
          <w:rFonts w:ascii="Arial" w:hAnsi="Arial" w:cs="Arial"/>
          <w:color w:val="000000" w:themeColor="text1"/>
          <w:lang w:val="en-US"/>
        </w:rPr>
        <w:t xml:space="preserve">-Neo (RRID: Addgene_25735) or </w:t>
      </w:r>
      <w:proofErr w:type="spellStart"/>
      <w:r w:rsidRPr="00D05591">
        <w:rPr>
          <w:rFonts w:ascii="Arial" w:hAnsi="Arial" w:cs="Arial"/>
          <w:color w:val="000000" w:themeColor="text1"/>
          <w:lang w:val="en-US"/>
        </w:rPr>
        <w:t>pSLIK-Hyg</w:t>
      </w:r>
      <w:proofErr w:type="spellEnd"/>
      <w:r w:rsidRPr="00D05591">
        <w:rPr>
          <w:rFonts w:ascii="Arial" w:hAnsi="Arial" w:cs="Arial"/>
          <w:color w:val="000000" w:themeColor="text1"/>
          <w:lang w:val="en-US"/>
        </w:rPr>
        <w:t xml:space="preserve"> (</w:t>
      </w:r>
      <w:proofErr w:type="spellStart"/>
      <w:r w:rsidRPr="00D05591">
        <w:rPr>
          <w:rFonts w:ascii="Arial" w:hAnsi="Arial" w:cs="Arial"/>
          <w:color w:val="000000" w:themeColor="text1"/>
          <w:lang w:val="en-US"/>
        </w:rPr>
        <w:t>Addgene</w:t>
      </w:r>
      <w:proofErr w:type="spellEnd"/>
      <w:r w:rsidRPr="00D05591">
        <w:rPr>
          <w:rFonts w:ascii="Arial" w:hAnsi="Arial" w:cs="Arial"/>
          <w:color w:val="000000" w:themeColor="text1"/>
          <w:lang w:val="en-US"/>
        </w:rPr>
        <w:t xml:space="preserve"> #25737) using the Gateway LR </w:t>
      </w:r>
      <w:proofErr w:type="spellStart"/>
      <w:r w:rsidRPr="00D05591">
        <w:rPr>
          <w:rFonts w:ascii="Arial" w:hAnsi="Arial" w:cs="Arial"/>
          <w:color w:val="000000" w:themeColor="text1"/>
          <w:lang w:val="en-US"/>
        </w:rPr>
        <w:t>Clonase</w:t>
      </w:r>
      <w:proofErr w:type="spellEnd"/>
      <w:r w:rsidRPr="00D05591">
        <w:rPr>
          <w:rFonts w:ascii="Arial" w:hAnsi="Arial" w:cs="Arial"/>
          <w:color w:val="000000" w:themeColor="text1"/>
          <w:lang w:val="en-US"/>
        </w:rPr>
        <w:t xml:space="preserve"> Enzyme Mix Kit (Invitrogen, Carlsbad, CA, USA). For the </w:t>
      </w:r>
      <w:r w:rsidRPr="00C4774E">
        <w:rPr>
          <w:rFonts w:ascii="Arial" w:hAnsi="Arial" w:cs="Arial"/>
          <w:color w:val="000000" w:themeColor="text1"/>
          <w:lang w:val="en-US"/>
        </w:rPr>
        <w:t xml:space="preserve">production of recombinant lentiviruses, we followed the protocol previously described by </w:t>
      </w:r>
      <w:r w:rsidRPr="00ED3CD6">
        <w:rPr>
          <w:rFonts w:ascii="Arial" w:hAnsi="Arial" w:cs="Arial"/>
          <w:noProof/>
        </w:rPr>
        <w:t>Shin, K. J.</w:t>
      </w:r>
      <w:r w:rsidRPr="00ED3CD6">
        <w:rPr>
          <w:rFonts w:ascii="Arial" w:hAnsi="Arial" w:cs="Arial"/>
          <w:i/>
          <w:noProof/>
        </w:rPr>
        <w:t xml:space="preserve"> et al</w:t>
      </w:r>
      <w:r w:rsidRPr="00ED3CD6">
        <w:rPr>
          <w:rFonts w:ascii="Arial" w:hAnsi="Arial" w:cs="Arial"/>
          <w:color w:val="000000" w:themeColor="text1"/>
          <w:lang w:val="en-US"/>
        </w:rPr>
        <w:t xml:space="preserve"> 2006</w:t>
      </w:r>
      <w:r w:rsidRPr="00ED3CD6">
        <w:rPr>
          <w:rFonts w:ascii="Arial" w:hAnsi="Arial" w:cs="Arial"/>
          <w:color w:val="000000" w:themeColor="text1"/>
          <w:lang w:val="en-US"/>
        </w:rPr>
        <w:fldChar w:fldCharType="begin">
          <w:fldData xml:space="preserve">PEVuZE5vdGU+PENpdGU+PEF1dGhvcj5TaGluPC9BdXRob3I+PFllYXI+MjAwNjwvWWVhcj48UmVj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</w:fldData>
        </w:fldChar>
      </w:r>
      <w:r w:rsidR="00477F1D">
        <w:rPr>
          <w:rFonts w:ascii="Arial" w:hAnsi="Arial" w:cs="Arial"/>
          <w:color w:val="000000" w:themeColor="text1"/>
          <w:lang w:val="en-US"/>
        </w:rPr>
        <w:instrText xml:space="preserve"> ADDIN EN.CITE </w:instrText>
      </w:r>
      <w:r w:rsidR="00477F1D">
        <w:rPr>
          <w:rFonts w:ascii="Arial" w:hAnsi="Arial" w:cs="Arial"/>
          <w:color w:val="000000" w:themeColor="text1"/>
          <w:lang w:val="en-US"/>
        </w:rPr>
        <w:fldChar w:fldCharType="begin">
          <w:fldData xml:space="preserve">PEVuZE5vdGU+PENpdGU+PEF1dGhvcj5TaGluPC9BdXRob3I+PFllYXI+MjAwNjwvWWVhcj48UmVj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</w:fldData>
        </w:fldChar>
      </w:r>
      <w:r w:rsidR="00477F1D">
        <w:rPr>
          <w:rFonts w:ascii="Arial" w:hAnsi="Arial" w:cs="Arial"/>
          <w:color w:val="000000" w:themeColor="text1"/>
          <w:lang w:val="en-US"/>
        </w:rPr>
        <w:instrText xml:space="preserve"> ADDIN EN.CITE.DATA </w:instrText>
      </w:r>
      <w:r w:rsidR="00477F1D">
        <w:rPr>
          <w:rFonts w:ascii="Arial" w:hAnsi="Arial" w:cs="Arial"/>
          <w:color w:val="000000" w:themeColor="text1"/>
          <w:lang w:val="en-US"/>
        </w:rPr>
      </w:r>
      <w:r w:rsidR="00477F1D">
        <w:rPr>
          <w:rFonts w:ascii="Arial" w:hAnsi="Arial" w:cs="Arial"/>
          <w:color w:val="000000" w:themeColor="text1"/>
          <w:lang w:val="en-US"/>
        </w:rPr>
        <w:fldChar w:fldCharType="end"/>
      </w:r>
      <w:r w:rsidRPr="00ED3CD6">
        <w:rPr>
          <w:rFonts w:ascii="Arial" w:hAnsi="Arial" w:cs="Arial"/>
          <w:color w:val="000000" w:themeColor="text1"/>
          <w:lang w:val="en-US"/>
        </w:rPr>
      </w:r>
      <w:r w:rsidRPr="00ED3CD6">
        <w:rPr>
          <w:rFonts w:ascii="Arial" w:hAnsi="Arial" w:cs="Arial"/>
          <w:color w:val="000000" w:themeColor="text1"/>
          <w:lang w:val="en-US"/>
        </w:rPr>
        <w:fldChar w:fldCharType="separate"/>
      </w:r>
      <w:r w:rsidR="00477F1D">
        <w:rPr>
          <w:rFonts w:ascii="Arial" w:hAnsi="Arial" w:cs="Arial"/>
          <w:noProof/>
          <w:color w:val="000000" w:themeColor="text1"/>
          <w:lang w:val="en-US"/>
        </w:rPr>
        <w:t>(1)</w:t>
      </w:r>
      <w:r w:rsidRPr="00ED3CD6">
        <w:rPr>
          <w:rFonts w:ascii="Arial" w:hAnsi="Arial" w:cs="Arial"/>
          <w:color w:val="000000" w:themeColor="text1"/>
          <w:lang w:val="en-US"/>
        </w:rPr>
        <w:fldChar w:fldCharType="end"/>
      </w:r>
      <w:r w:rsidRPr="00ED3CD6">
        <w:rPr>
          <w:rFonts w:ascii="Arial" w:hAnsi="Arial" w:cs="Arial"/>
          <w:color w:val="000000" w:themeColor="text1"/>
          <w:lang w:val="en-US"/>
        </w:rPr>
        <w:t xml:space="preserve">. We </w:t>
      </w:r>
      <w:r w:rsidR="00482C5D">
        <w:rPr>
          <w:rFonts w:ascii="Arial" w:hAnsi="Arial" w:cs="Arial"/>
          <w:color w:val="000000" w:themeColor="text1"/>
          <w:lang w:val="en-US"/>
        </w:rPr>
        <w:t>performed</w:t>
      </w:r>
      <w:r w:rsidRPr="00ED3CD6">
        <w:rPr>
          <w:rFonts w:ascii="Arial" w:hAnsi="Arial" w:cs="Arial"/>
          <w:color w:val="000000" w:themeColor="text1"/>
          <w:lang w:val="en-US"/>
        </w:rPr>
        <w:t xml:space="preserve"> </w:t>
      </w:r>
      <w:r w:rsidR="00482C5D">
        <w:rPr>
          <w:rFonts w:ascii="Arial" w:hAnsi="Arial" w:cs="Arial"/>
          <w:color w:val="000000" w:themeColor="text1"/>
          <w:lang w:val="en-US"/>
        </w:rPr>
        <w:t>l</w:t>
      </w:r>
      <w:r w:rsidRPr="00ED3CD6">
        <w:rPr>
          <w:rFonts w:ascii="Arial" w:hAnsi="Arial" w:cs="Arial"/>
          <w:color w:val="000000" w:themeColor="text1"/>
          <w:lang w:val="en-US"/>
        </w:rPr>
        <w:t>entiviral infection</w:t>
      </w:r>
      <w:r w:rsidR="00482C5D">
        <w:rPr>
          <w:rFonts w:ascii="Arial" w:hAnsi="Arial" w:cs="Arial"/>
          <w:color w:val="000000" w:themeColor="text1"/>
          <w:lang w:val="en-US"/>
        </w:rPr>
        <w:t>s</w:t>
      </w:r>
      <w:r w:rsidRPr="00ED3CD6">
        <w:rPr>
          <w:rFonts w:ascii="Arial" w:hAnsi="Arial" w:cs="Arial"/>
          <w:color w:val="000000" w:themeColor="text1"/>
          <w:lang w:val="en-US"/>
        </w:rPr>
        <w:t xml:space="preserve"> as previously described</w:t>
      </w:r>
      <w:r w:rsidR="00482C5D">
        <w:rPr>
          <w:rFonts w:ascii="Arial" w:hAnsi="Arial" w:cs="Arial"/>
          <w:color w:val="000000" w:themeColor="text1"/>
          <w:lang w:val="en-US"/>
        </w:rPr>
        <w:t xml:space="preserve"> in</w:t>
      </w:r>
      <w:r w:rsidRPr="00ED3CD6">
        <w:rPr>
          <w:rFonts w:ascii="Arial" w:hAnsi="Arial" w:cs="Arial"/>
          <w:color w:val="000000" w:themeColor="text1"/>
          <w:lang w:val="en-US"/>
        </w:rPr>
        <w:t xml:space="preserve"> Li, </w:t>
      </w:r>
      <w:r w:rsidRPr="00ED3CD6">
        <w:rPr>
          <w:rFonts w:ascii="Arial" w:hAnsi="Arial" w:cs="Arial"/>
          <w:color w:val="000000" w:themeColor="text1"/>
          <w:lang w:val="en-US"/>
        </w:rPr>
        <w:lastRenderedPageBreak/>
        <w:t>B. et al. 2014</w:t>
      </w:r>
      <w:r w:rsidRPr="00ED3CD6">
        <w:rPr>
          <w:rFonts w:ascii="Arial" w:hAnsi="Arial" w:cs="Arial"/>
          <w:color w:val="000000" w:themeColor="text1"/>
          <w:lang w:val="en-US"/>
        </w:rPr>
        <w:fldChar w:fldCharType="begin">
          <w:fldData xml:space="preserve">PEVuZE5vdGU+PENpdGU+PEF1dGhvcj5MaTwvQXV0aG9yPjxZZWFyPjIwMTQ8L1llYXI+PFJlY051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</w:fldData>
        </w:fldChar>
      </w:r>
      <w:r w:rsidR="00477F1D">
        <w:rPr>
          <w:rFonts w:ascii="Arial" w:hAnsi="Arial" w:cs="Arial"/>
          <w:color w:val="000000" w:themeColor="text1"/>
          <w:lang w:val="en-US"/>
        </w:rPr>
        <w:instrText xml:space="preserve"> ADDIN EN.CITE </w:instrText>
      </w:r>
      <w:r w:rsidR="00477F1D">
        <w:rPr>
          <w:rFonts w:ascii="Arial" w:hAnsi="Arial" w:cs="Arial"/>
          <w:color w:val="000000" w:themeColor="text1"/>
          <w:lang w:val="en-US"/>
        </w:rPr>
        <w:fldChar w:fldCharType="begin">
          <w:fldData xml:space="preserve">PEVuZE5vdGU+PENpdGU+PEF1dGhvcj5MaTwvQXV0aG9yPjxZZWFyPjIwMTQ8L1llYXI+PFJlY051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</w:fldData>
        </w:fldChar>
      </w:r>
      <w:r w:rsidR="00477F1D">
        <w:rPr>
          <w:rFonts w:ascii="Arial" w:hAnsi="Arial" w:cs="Arial"/>
          <w:color w:val="000000" w:themeColor="text1"/>
          <w:lang w:val="en-US"/>
        </w:rPr>
        <w:instrText xml:space="preserve"> ADDIN EN.CITE.DATA </w:instrText>
      </w:r>
      <w:r w:rsidR="00477F1D">
        <w:rPr>
          <w:rFonts w:ascii="Arial" w:hAnsi="Arial" w:cs="Arial"/>
          <w:color w:val="000000" w:themeColor="text1"/>
          <w:lang w:val="en-US"/>
        </w:rPr>
      </w:r>
      <w:r w:rsidR="00477F1D">
        <w:rPr>
          <w:rFonts w:ascii="Arial" w:hAnsi="Arial" w:cs="Arial"/>
          <w:color w:val="000000" w:themeColor="text1"/>
          <w:lang w:val="en-US"/>
        </w:rPr>
        <w:fldChar w:fldCharType="end"/>
      </w:r>
      <w:r w:rsidRPr="00ED3CD6">
        <w:rPr>
          <w:rFonts w:ascii="Arial" w:hAnsi="Arial" w:cs="Arial"/>
          <w:color w:val="000000" w:themeColor="text1"/>
          <w:lang w:val="en-US"/>
        </w:rPr>
      </w:r>
      <w:r w:rsidRPr="00ED3CD6">
        <w:rPr>
          <w:rFonts w:ascii="Arial" w:hAnsi="Arial" w:cs="Arial"/>
          <w:color w:val="000000" w:themeColor="text1"/>
          <w:lang w:val="en-US"/>
        </w:rPr>
        <w:fldChar w:fldCharType="separate"/>
      </w:r>
      <w:r w:rsidR="00477F1D">
        <w:rPr>
          <w:rFonts w:ascii="Arial" w:hAnsi="Arial" w:cs="Arial"/>
          <w:noProof/>
          <w:color w:val="000000" w:themeColor="text1"/>
          <w:lang w:val="en-US"/>
        </w:rPr>
        <w:t>(2)</w:t>
      </w:r>
      <w:r w:rsidRPr="00ED3CD6">
        <w:rPr>
          <w:rFonts w:ascii="Arial" w:hAnsi="Arial" w:cs="Arial"/>
          <w:color w:val="000000" w:themeColor="text1"/>
          <w:lang w:val="en-US"/>
        </w:rPr>
        <w:fldChar w:fldCharType="end"/>
      </w:r>
      <w:r w:rsidRPr="00ED3CD6">
        <w:rPr>
          <w:rFonts w:ascii="Arial" w:hAnsi="Arial" w:cs="Arial"/>
          <w:color w:val="000000" w:themeColor="text1"/>
          <w:lang w:val="en-US"/>
        </w:rPr>
        <w:t>. The infected</w:t>
      </w:r>
      <w:r w:rsidRPr="00C4774E">
        <w:rPr>
          <w:rFonts w:ascii="Arial" w:hAnsi="Arial" w:cs="Arial"/>
          <w:color w:val="000000" w:themeColor="text1"/>
          <w:lang w:val="en-US"/>
        </w:rPr>
        <w:t xml:space="preserve"> cells were then</w:t>
      </w:r>
      <w:r w:rsidRPr="00D05591">
        <w:rPr>
          <w:rFonts w:ascii="Arial" w:hAnsi="Arial" w:cs="Arial"/>
          <w:color w:val="000000" w:themeColor="text1"/>
          <w:lang w:val="en-US"/>
        </w:rPr>
        <w:t xml:space="preserve"> washed twice with PBS 1X, and after 24 hours </w:t>
      </w:r>
      <w:r w:rsidR="00482C5D">
        <w:rPr>
          <w:rFonts w:ascii="Arial" w:hAnsi="Arial" w:cs="Arial"/>
          <w:color w:val="000000" w:themeColor="text1"/>
          <w:lang w:val="en-US"/>
        </w:rPr>
        <w:t>subjected to selection</w:t>
      </w:r>
      <w:r w:rsidRPr="00D05591">
        <w:rPr>
          <w:rFonts w:ascii="Arial" w:hAnsi="Arial" w:cs="Arial"/>
          <w:color w:val="000000" w:themeColor="text1"/>
          <w:lang w:val="en-US"/>
        </w:rPr>
        <w:t xml:space="preserve"> using 400 </w:t>
      </w:r>
      <w:proofErr w:type="spellStart"/>
      <w:r w:rsidRPr="00D05591">
        <w:rPr>
          <w:rFonts w:ascii="Arial" w:hAnsi="Arial" w:cs="Arial"/>
          <w:color w:val="000000" w:themeColor="text1"/>
          <w:lang w:val="en-US"/>
        </w:rPr>
        <w:t>μg</w:t>
      </w:r>
      <w:proofErr w:type="spellEnd"/>
      <w:r w:rsidRPr="00D05591">
        <w:rPr>
          <w:rFonts w:ascii="Arial" w:hAnsi="Arial" w:cs="Arial"/>
          <w:color w:val="000000" w:themeColor="text1"/>
          <w:lang w:val="en-US"/>
        </w:rPr>
        <w:t xml:space="preserve">/mL geneticin (G418) and 200 </w:t>
      </w:r>
      <w:proofErr w:type="spellStart"/>
      <w:r w:rsidRPr="00D05591">
        <w:rPr>
          <w:rFonts w:ascii="Arial" w:hAnsi="Arial" w:cs="Arial"/>
          <w:color w:val="000000" w:themeColor="text1"/>
          <w:lang w:val="en-US"/>
        </w:rPr>
        <w:t>μ</w:t>
      </w:r>
      <w:r>
        <w:rPr>
          <w:rFonts w:ascii="Arial" w:hAnsi="Arial" w:cs="Arial"/>
          <w:color w:val="000000" w:themeColor="text1"/>
          <w:lang w:val="en-US"/>
        </w:rPr>
        <w:t>g</w:t>
      </w:r>
      <w:proofErr w:type="spellEnd"/>
      <w:r>
        <w:rPr>
          <w:rFonts w:ascii="Arial" w:hAnsi="Arial" w:cs="Arial"/>
          <w:color w:val="000000" w:themeColor="text1"/>
          <w:lang w:val="en-US"/>
        </w:rPr>
        <w:t>/mL hygromycin for seven days.</w:t>
      </w:r>
    </w:p>
    <w:p w14:paraId="3AF1BDD9" w14:textId="3B949983" w:rsidR="00017AF4" w:rsidRDefault="00017AF4" w:rsidP="00635FDF">
      <w:pPr>
        <w:spacing w:after="0" w:line="480" w:lineRule="auto"/>
        <w:jc w:val="both"/>
        <w:rPr>
          <w:rFonts w:ascii="Arial" w:hAnsi="Arial" w:cs="Arial"/>
          <w:color w:val="000000" w:themeColor="text1"/>
          <w:lang w:val="en-US"/>
        </w:rPr>
      </w:pPr>
    </w:p>
    <w:p w14:paraId="36A9F3D6" w14:textId="77777777" w:rsidR="00ED3CD6" w:rsidRPr="00D05591" w:rsidRDefault="00ED3CD6" w:rsidP="00635FDF">
      <w:pPr>
        <w:spacing w:after="0" w:line="480" w:lineRule="auto"/>
        <w:rPr>
          <w:rFonts w:ascii="Arial" w:hAnsi="Arial" w:cs="Arial"/>
          <w:b/>
          <w:i/>
          <w:color w:val="000000" w:themeColor="text1"/>
          <w:lang w:val="en-US"/>
        </w:rPr>
      </w:pPr>
      <w:r w:rsidRPr="00D05591">
        <w:rPr>
          <w:rFonts w:ascii="Arial" w:hAnsi="Arial" w:cs="Arial"/>
          <w:b/>
          <w:i/>
          <w:color w:val="000000" w:themeColor="text1"/>
          <w:lang w:val="en-US"/>
        </w:rPr>
        <w:t xml:space="preserve">Metabolic labeling using </w:t>
      </w:r>
      <w:r w:rsidRPr="00D05591">
        <w:rPr>
          <w:rFonts w:ascii="Arial" w:hAnsi="Arial" w:cs="Arial"/>
          <w:b/>
          <w:i/>
          <w:color w:val="000000" w:themeColor="text1"/>
          <w:vertAlign w:val="superscript"/>
          <w:lang w:val="en-US"/>
        </w:rPr>
        <w:t>35</w:t>
      </w:r>
      <w:r w:rsidRPr="00D05591">
        <w:rPr>
          <w:rFonts w:ascii="Arial" w:hAnsi="Arial" w:cs="Arial"/>
          <w:b/>
          <w:i/>
          <w:color w:val="000000" w:themeColor="text1"/>
          <w:lang w:val="en-US"/>
        </w:rPr>
        <w:t>S-met/</w:t>
      </w:r>
      <w:proofErr w:type="spellStart"/>
      <w:r w:rsidRPr="00D05591">
        <w:rPr>
          <w:rFonts w:ascii="Arial" w:hAnsi="Arial" w:cs="Arial"/>
          <w:b/>
          <w:i/>
          <w:color w:val="000000" w:themeColor="text1"/>
          <w:lang w:val="en-US"/>
        </w:rPr>
        <w:t>cys</w:t>
      </w:r>
      <w:proofErr w:type="spellEnd"/>
    </w:p>
    <w:p w14:paraId="03EE8122" w14:textId="63A3F980" w:rsidR="00361786" w:rsidRDefault="00ED3CD6" w:rsidP="00635FDF">
      <w:pPr>
        <w:spacing w:after="0" w:line="480" w:lineRule="auto"/>
        <w:jc w:val="both"/>
        <w:rPr>
          <w:rFonts w:ascii="Arial" w:hAnsi="Arial" w:cs="Arial"/>
          <w:color w:val="000000" w:themeColor="text1"/>
          <w:lang w:val="en-US"/>
        </w:rPr>
      </w:pPr>
      <w:bookmarkStart w:id="1" w:name="_Hlk48074981"/>
      <w:r w:rsidRPr="00D05591">
        <w:rPr>
          <w:rFonts w:ascii="Arial" w:hAnsi="Arial" w:cs="Arial"/>
          <w:color w:val="000000" w:themeColor="text1"/>
          <w:lang w:val="en-US"/>
        </w:rPr>
        <w:t xml:space="preserve">These experiments were performed </w:t>
      </w:r>
      <w:r w:rsidR="00482C5D">
        <w:rPr>
          <w:rFonts w:ascii="Arial" w:hAnsi="Arial" w:cs="Arial"/>
          <w:color w:val="000000" w:themeColor="text1"/>
          <w:lang w:val="en-US"/>
        </w:rPr>
        <w:t>as</w:t>
      </w:r>
      <w:r w:rsidRPr="00D05591">
        <w:rPr>
          <w:rFonts w:ascii="Arial" w:hAnsi="Arial" w:cs="Arial"/>
          <w:color w:val="000000" w:themeColor="text1"/>
          <w:lang w:val="en-US"/>
        </w:rPr>
        <w:t xml:space="preserve"> described by </w:t>
      </w:r>
      <w:proofErr w:type="spellStart"/>
      <w:r w:rsidRPr="00D05591">
        <w:rPr>
          <w:rFonts w:ascii="Arial" w:hAnsi="Arial" w:cs="Arial"/>
          <w:color w:val="000000" w:themeColor="text1"/>
          <w:lang w:val="en-US"/>
        </w:rPr>
        <w:t>Bonifacino</w:t>
      </w:r>
      <w:proofErr w:type="spellEnd"/>
      <w:r w:rsidRPr="00D05591">
        <w:rPr>
          <w:rFonts w:ascii="Arial" w:hAnsi="Arial" w:cs="Arial"/>
          <w:color w:val="000000" w:themeColor="text1"/>
          <w:lang w:val="en-US"/>
        </w:rPr>
        <w:t>, J. S. 2001</w:t>
      </w:r>
      <w:r>
        <w:rPr>
          <w:rFonts w:ascii="Arial" w:hAnsi="Arial" w:cs="Arial"/>
          <w:color w:val="000000" w:themeColor="text1"/>
          <w:lang w:val="en-US"/>
        </w:rPr>
        <w:fldChar w:fldCharType="begin"/>
      </w:r>
      <w:r w:rsidR="00477F1D">
        <w:rPr>
          <w:rFonts w:ascii="Arial" w:hAnsi="Arial" w:cs="Arial"/>
          <w:color w:val="000000" w:themeColor="text1"/>
          <w:lang w:val="en-US"/>
        </w:rPr>
        <w:instrText xml:space="preserve"> ADDIN EN.CITE &lt;EndNote&gt;&lt;Cite&gt;&lt;Author&gt;Bonifacino&lt;/Author&gt;&lt;Year&gt;2001&lt;/Year&gt;&lt;RecNum&gt;74&lt;/RecNum&gt;&lt;DisplayText&gt;(3)&lt;/DisplayText&gt;&lt;record&gt;&lt;rec-number&gt;74&lt;/rec-number&gt;&lt;foreign-keys&gt;&lt;key app="EN" db-id="te5ad55w3adedtexdd4x2sprse5azx5r5fvv" timestamp="0"&gt;74&lt;/key&gt;&lt;/foreign-keys&gt;&lt;ref-type name="Journal Article"&gt;17&lt;/ref-type&gt;&lt;contributors&gt;&lt;authors&gt;&lt;author&gt;Bonifacino, J. S.&lt;/author&gt;&lt;/authors&gt;&lt;/contributors&gt;&lt;auth-address&gt;National Institute of Child Health and Human Development, Bethesda, Maryland, USA.&lt;/auth-address&gt;&lt;titles&gt;&lt;title&gt;Metabolic labeling with amino acids&lt;/title&gt;&lt;secondary-title&gt;Curr Protoc Cell Biol&lt;/secondary-title&gt;&lt;alt-title&gt;Current protocols in cell biology&lt;/alt-title&gt;&lt;/titles&gt;&lt;pages&gt;Unit 7 1&lt;/pages&gt;&lt;volume&gt;Chapter 7&lt;/volume&gt;&lt;edition&gt;2008/01/30&lt;/edition&gt;&lt;keywords&gt;&lt;keyword&gt;Amino Acids/*analysis/metabolism&lt;/keyword&gt;&lt;keyword&gt;Animals&lt;/keyword&gt;&lt;keyword&gt;Cells, Cultured/metabolism&lt;/keyword&gt;&lt;keyword&gt;Chemical Precipitation&lt;/keyword&gt;&lt;keyword&gt;Isotope Labeling/*methods&lt;/keyword&gt;&lt;keyword&gt;Mammals/metabolism&lt;/keyword&gt;&lt;keyword&gt;Methionine/analysis/metabolism&lt;/keyword&gt;&lt;keyword&gt;Proteins/*analysis/isolation &amp;amp; purification/metabolism&lt;/keyword&gt;&lt;keyword&gt;Sulfur Radioisotopes/analysis/metabolism&lt;/keyword&gt;&lt;keyword&gt;Trichloroacetic Acid&lt;/keyword&gt;&lt;/keywords&gt;&lt;dates&gt;&lt;year&gt;2001&lt;/year&gt;&lt;pub-dates&gt;&lt;date&gt;May&lt;/date&gt;&lt;/pub-dates&gt;&lt;/dates&gt;&lt;isbn&gt;1934-2616 (Electronic)&amp;#xD;1934-2616 (Linking)&lt;/isbn&gt;&lt;accession-num&gt;18228379&lt;/accession-num&gt;&lt;urls&gt;&lt;related-urls&gt;&lt;url&gt;http://www.ncbi.nlm.nih.gov/pubmed/18228379&lt;/url&gt;&lt;/related-urls&gt;&lt;/urls&gt;&lt;electronic-resource-num&gt;10.1002/0471143030.cb0701s00&lt;/electronic-resource-num&gt;&lt;language&gt;eng&lt;/language&gt;&lt;/record&gt;&lt;/Cite&gt;&lt;/EndNote&gt;</w:instrText>
      </w:r>
      <w:r>
        <w:rPr>
          <w:rFonts w:ascii="Arial" w:hAnsi="Arial" w:cs="Arial"/>
          <w:color w:val="000000" w:themeColor="text1"/>
          <w:lang w:val="en-US"/>
        </w:rPr>
        <w:fldChar w:fldCharType="separate"/>
      </w:r>
      <w:r w:rsidR="00477F1D">
        <w:rPr>
          <w:rFonts w:ascii="Arial" w:hAnsi="Arial" w:cs="Arial"/>
          <w:noProof/>
          <w:color w:val="000000" w:themeColor="text1"/>
          <w:lang w:val="en-US"/>
        </w:rPr>
        <w:t>(3)</w:t>
      </w:r>
      <w:r>
        <w:rPr>
          <w:rFonts w:ascii="Arial" w:hAnsi="Arial" w:cs="Arial"/>
          <w:color w:val="000000" w:themeColor="text1"/>
          <w:lang w:val="en-US"/>
        </w:rPr>
        <w:fldChar w:fldCharType="end"/>
      </w:r>
      <w:r w:rsidRPr="00D05591">
        <w:rPr>
          <w:rFonts w:ascii="Arial" w:hAnsi="Arial" w:cs="Arial"/>
          <w:color w:val="000000" w:themeColor="text1"/>
          <w:lang w:val="en-US"/>
        </w:rPr>
        <w:t xml:space="preserve">. First, </w:t>
      </w:r>
      <w:r w:rsidR="003709B1">
        <w:rPr>
          <w:rFonts w:ascii="Arial" w:hAnsi="Arial" w:cs="Arial"/>
          <w:color w:val="000000" w:themeColor="text1"/>
          <w:lang w:val="en-US"/>
        </w:rPr>
        <w:t>three pair</w:t>
      </w:r>
      <w:r w:rsidR="00482C5D">
        <w:rPr>
          <w:rFonts w:ascii="Arial" w:hAnsi="Arial" w:cs="Arial"/>
          <w:color w:val="000000" w:themeColor="text1"/>
          <w:lang w:val="en-US"/>
        </w:rPr>
        <w:t>s</w:t>
      </w:r>
      <w:r w:rsidR="003709B1">
        <w:rPr>
          <w:rFonts w:ascii="Arial" w:hAnsi="Arial" w:cs="Arial"/>
          <w:color w:val="000000" w:themeColor="text1"/>
          <w:lang w:val="en-US"/>
        </w:rPr>
        <w:t xml:space="preserve"> of </w:t>
      </w:r>
      <w:r w:rsidR="00482C5D">
        <w:rPr>
          <w:rFonts w:ascii="Arial" w:hAnsi="Arial" w:cs="Arial"/>
          <w:color w:val="000000" w:themeColor="text1"/>
          <w:lang w:val="en-US"/>
        </w:rPr>
        <w:t>tissue culture dishes</w:t>
      </w:r>
      <w:r w:rsidR="003709B1">
        <w:rPr>
          <w:rFonts w:ascii="Arial" w:hAnsi="Arial" w:cs="Arial"/>
          <w:color w:val="000000" w:themeColor="text1"/>
          <w:lang w:val="en-US"/>
        </w:rPr>
        <w:t xml:space="preserve"> </w:t>
      </w:r>
      <w:r w:rsidR="00482C5D">
        <w:rPr>
          <w:rFonts w:ascii="Arial" w:hAnsi="Arial" w:cs="Arial"/>
          <w:color w:val="000000" w:themeColor="text1"/>
          <w:lang w:val="en-US"/>
        </w:rPr>
        <w:t>with</w:t>
      </w:r>
      <w:r w:rsidR="003709B1">
        <w:rPr>
          <w:rFonts w:ascii="Arial" w:hAnsi="Arial" w:cs="Arial"/>
          <w:color w:val="000000" w:themeColor="text1"/>
          <w:lang w:val="en-US"/>
        </w:rPr>
        <w:t xml:space="preserve"> </w:t>
      </w:r>
      <w:proofErr w:type="spellStart"/>
      <w:r w:rsidRPr="00D05591">
        <w:rPr>
          <w:rFonts w:ascii="Arial" w:hAnsi="Arial" w:cs="Arial"/>
          <w:color w:val="000000" w:themeColor="text1"/>
          <w:lang w:val="en-US"/>
        </w:rPr>
        <w:t>shCTR</w:t>
      </w:r>
      <w:proofErr w:type="spellEnd"/>
      <w:r w:rsidRPr="00D05591">
        <w:rPr>
          <w:rFonts w:ascii="Arial" w:hAnsi="Arial" w:cs="Arial"/>
          <w:color w:val="000000" w:themeColor="text1"/>
          <w:lang w:val="en-US"/>
        </w:rPr>
        <w:t xml:space="preserve"> and </w:t>
      </w:r>
      <w:proofErr w:type="spellStart"/>
      <w:r w:rsidRPr="00D05591">
        <w:rPr>
          <w:rFonts w:ascii="Arial" w:hAnsi="Arial" w:cs="Arial"/>
          <w:color w:val="000000" w:themeColor="text1"/>
          <w:lang w:val="en-US"/>
        </w:rPr>
        <w:t>shWRN</w:t>
      </w:r>
      <w:proofErr w:type="spellEnd"/>
      <w:r w:rsidRPr="00D05591">
        <w:rPr>
          <w:rFonts w:ascii="Arial" w:hAnsi="Arial" w:cs="Arial"/>
          <w:color w:val="000000" w:themeColor="text1"/>
          <w:lang w:val="en-US"/>
        </w:rPr>
        <w:t xml:space="preserve"> HeLa cells were treated with doxycycline for three days. Two days after induction, </w:t>
      </w:r>
      <w:r w:rsidR="00482C5D">
        <w:rPr>
          <w:rFonts w:ascii="Arial" w:hAnsi="Arial" w:cs="Arial"/>
          <w:color w:val="000000" w:themeColor="text1"/>
          <w:lang w:val="en-US"/>
        </w:rPr>
        <w:t xml:space="preserve">cells were </w:t>
      </w:r>
      <w:proofErr w:type="spellStart"/>
      <w:r w:rsidR="00482C5D">
        <w:rPr>
          <w:rFonts w:ascii="Arial" w:hAnsi="Arial" w:cs="Arial"/>
          <w:color w:val="000000" w:themeColor="text1"/>
          <w:lang w:val="en-US"/>
        </w:rPr>
        <w:t>subcultured</w:t>
      </w:r>
      <w:proofErr w:type="spellEnd"/>
      <w:r w:rsidR="00482C5D">
        <w:rPr>
          <w:rFonts w:ascii="Arial" w:hAnsi="Arial" w:cs="Arial"/>
          <w:color w:val="000000" w:themeColor="text1"/>
          <w:lang w:val="en-US"/>
        </w:rPr>
        <w:t xml:space="preserve"> </w:t>
      </w:r>
      <w:r w:rsidRPr="00D05591">
        <w:rPr>
          <w:rFonts w:ascii="Arial" w:hAnsi="Arial" w:cs="Arial"/>
          <w:color w:val="000000" w:themeColor="text1"/>
          <w:lang w:val="en-US"/>
        </w:rPr>
        <w:t xml:space="preserve">into two </w:t>
      </w:r>
      <w:r w:rsidR="00482C5D">
        <w:rPr>
          <w:rFonts w:ascii="Arial" w:hAnsi="Arial" w:cs="Arial"/>
          <w:color w:val="000000" w:themeColor="text1"/>
          <w:lang w:val="en-US"/>
        </w:rPr>
        <w:t>new dishes</w:t>
      </w:r>
      <w:r w:rsidRPr="00D05591">
        <w:rPr>
          <w:rFonts w:ascii="Arial" w:hAnsi="Arial" w:cs="Arial"/>
          <w:color w:val="000000" w:themeColor="text1"/>
          <w:lang w:val="en-US"/>
        </w:rPr>
        <w:t xml:space="preserve"> </w:t>
      </w:r>
      <w:r w:rsidR="00150315">
        <w:rPr>
          <w:rFonts w:ascii="Arial" w:hAnsi="Arial" w:cs="Arial"/>
          <w:color w:val="000000" w:themeColor="text1"/>
          <w:lang w:val="en-US"/>
        </w:rPr>
        <w:t xml:space="preserve">to avoid </w:t>
      </w:r>
      <w:r w:rsidR="00150315" w:rsidRPr="00150315">
        <w:rPr>
          <w:rFonts w:ascii="Arial" w:hAnsi="Arial" w:cs="Arial"/>
          <w:color w:val="000000" w:themeColor="text1"/>
          <w:lang w:val="en-US"/>
        </w:rPr>
        <w:t>overcrowding</w:t>
      </w:r>
      <w:r w:rsidR="00150315">
        <w:rPr>
          <w:rFonts w:ascii="Arial" w:hAnsi="Arial" w:cs="Arial"/>
          <w:color w:val="000000" w:themeColor="text1"/>
          <w:lang w:val="en-US"/>
        </w:rPr>
        <w:t xml:space="preserve"> </w:t>
      </w:r>
      <w:r w:rsidRPr="00D05591">
        <w:rPr>
          <w:rFonts w:ascii="Arial" w:hAnsi="Arial" w:cs="Arial"/>
          <w:color w:val="000000" w:themeColor="text1"/>
          <w:lang w:val="en-US"/>
        </w:rPr>
        <w:t>and incubated for an additional day</w:t>
      </w:r>
      <w:r w:rsidR="003709B1">
        <w:rPr>
          <w:rFonts w:ascii="Arial" w:hAnsi="Arial" w:cs="Arial"/>
          <w:color w:val="000000" w:themeColor="text1"/>
          <w:lang w:val="en-US"/>
        </w:rPr>
        <w:t xml:space="preserve"> </w:t>
      </w:r>
      <w:r w:rsidR="00482C5D">
        <w:rPr>
          <w:rFonts w:ascii="Arial" w:hAnsi="Arial" w:cs="Arial"/>
          <w:color w:val="000000" w:themeColor="text1"/>
          <w:lang w:val="en-US"/>
        </w:rPr>
        <w:t>in the presence of</w:t>
      </w:r>
      <w:r w:rsidR="003709B1">
        <w:rPr>
          <w:rFonts w:ascii="Arial" w:hAnsi="Arial" w:cs="Arial"/>
          <w:color w:val="000000" w:themeColor="text1"/>
          <w:lang w:val="en-US"/>
        </w:rPr>
        <w:t xml:space="preserve"> dox</w:t>
      </w:r>
      <w:r w:rsidR="00482C5D">
        <w:rPr>
          <w:rFonts w:ascii="Arial" w:hAnsi="Arial" w:cs="Arial"/>
          <w:color w:val="000000" w:themeColor="text1"/>
          <w:lang w:val="en-US"/>
        </w:rPr>
        <w:t>ycycline</w:t>
      </w:r>
      <w:r w:rsidRPr="00D05591">
        <w:rPr>
          <w:rFonts w:ascii="Arial" w:hAnsi="Arial" w:cs="Arial"/>
          <w:color w:val="000000" w:themeColor="text1"/>
          <w:lang w:val="en-US"/>
        </w:rPr>
        <w:t>. On the third day of incubation, one pair of the dishes w</w:t>
      </w:r>
      <w:r w:rsidR="00482C5D">
        <w:rPr>
          <w:rFonts w:ascii="Arial" w:hAnsi="Arial" w:cs="Arial"/>
          <w:color w:val="000000" w:themeColor="text1"/>
          <w:lang w:val="en-US"/>
        </w:rPr>
        <w:t>as</w:t>
      </w:r>
      <w:r w:rsidRPr="00D05591">
        <w:rPr>
          <w:rFonts w:ascii="Arial" w:hAnsi="Arial" w:cs="Arial"/>
          <w:color w:val="000000" w:themeColor="text1"/>
          <w:lang w:val="en-US"/>
        </w:rPr>
        <w:t xml:space="preserve"> used to confirm WRN depletion by Western blot while </w:t>
      </w:r>
      <w:r w:rsidR="003709B1">
        <w:rPr>
          <w:rFonts w:ascii="Arial" w:hAnsi="Arial" w:cs="Arial"/>
          <w:color w:val="000000" w:themeColor="text1"/>
          <w:lang w:val="en-US"/>
        </w:rPr>
        <w:t>the remain</w:t>
      </w:r>
      <w:r w:rsidR="00482C5D">
        <w:rPr>
          <w:rFonts w:ascii="Arial" w:hAnsi="Arial" w:cs="Arial"/>
          <w:color w:val="000000" w:themeColor="text1"/>
          <w:lang w:val="en-US"/>
        </w:rPr>
        <w:t>ing</w:t>
      </w:r>
      <w:r w:rsidR="003709B1">
        <w:rPr>
          <w:rFonts w:ascii="Arial" w:hAnsi="Arial" w:cs="Arial"/>
          <w:color w:val="000000" w:themeColor="text1"/>
          <w:lang w:val="en-US"/>
        </w:rPr>
        <w:t xml:space="preserve"> two </w:t>
      </w:r>
      <w:r w:rsidRPr="00D05591">
        <w:rPr>
          <w:rFonts w:ascii="Arial" w:hAnsi="Arial" w:cs="Arial"/>
          <w:color w:val="000000" w:themeColor="text1"/>
          <w:lang w:val="en-US"/>
        </w:rPr>
        <w:t>pair</w:t>
      </w:r>
      <w:r w:rsidR="003709B1">
        <w:rPr>
          <w:rFonts w:ascii="Arial" w:hAnsi="Arial" w:cs="Arial"/>
          <w:color w:val="000000" w:themeColor="text1"/>
          <w:lang w:val="en-US"/>
        </w:rPr>
        <w:t xml:space="preserve">s of </w:t>
      </w:r>
      <w:r w:rsidR="00482C5D">
        <w:rPr>
          <w:rFonts w:ascii="Arial" w:hAnsi="Arial" w:cs="Arial"/>
          <w:color w:val="000000" w:themeColor="text1"/>
          <w:lang w:val="en-US"/>
        </w:rPr>
        <w:t>dishes</w:t>
      </w:r>
      <w:r w:rsidRPr="00D05591">
        <w:rPr>
          <w:rFonts w:ascii="Arial" w:hAnsi="Arial" w:cs="Arial"/>
          <w:color w:val="000000" w:themeColor="text1"/>
          <w:lang w:val="en-US"/>
        </w:rPr>
        <w:t xml:space="preserve"> we</w:t>
      </w:r>
      <w:r w:rsidR="00482C5D">
        <w:rPr>
          <w:rFonts w:ascii="Arial" w:hAnsi="Arial" w:cs="Arial"/>
          <w:color w:val="000000" w:themeColor="text1"/>
          <w:lang w:val="en-US"/>
        </w:rPr>
        <w:t>re</w:t>
      </w:r>
      <w:r w:rsidRPr="00D05591">
        <w:rPr>
          <w:rFonts w:ascii="Arial" w:hAnsi="Arial" w:cs="Arial"/>
          <w:color w:val="000000" w:themeColor="text1"/>
          <w:lang w:val="en-US"/>
        </w:rPr>
        <w:t xml:space="preserve"> used for metabolic labeling.</w:t>
      </w:r>
      <w:bookmarkEnd w:id="1"/>
      <w:r>
        <w:rPr>
          <w:rFonts w:ascii="Arial" w:hAnsi="Arial" w:cs="Arial"/>
          <w:color w:val="000000" w:themeColor="text1"/>
          <w:lang w:val="en-US"/>
        </w:rPr>
        <w:t xml:space="preserve"> </w:t>
      </w:r>
      <w:bookmarkStart w:id="2" w:name="_Hlk48075343"/>
      <w:r w:rsidRPr="00D05591">
        <w:rPr>
          <w:rFonts w:ascii="Arial" w:hAnsi="Arial" w:cs="Arial"/>
          <w:color w:val="000000" w:themeColor="text1"/>
          <w:lang w:val="en-US"/>
        </w:rPr>
        <w:t xml:space="preserve">For </w:t>
      </w:r>
      <w:r w:rsidR="00482C5D">
        <w:rPr>
          <w:rFonts w:ascii="Arial" w:hAnsi="Arial" w:cs="Arial"/>
          <w:color w:val="000000" w:themeColor="text1"/>
          <w:lang w:val="en-US"/>
        </w:rPr>
        <w:t xml:space="preserve">the </w:t>
      </w:r>
      <w:r w:rsidRPr="00D05591">
        <w:rPr>
          <w:rFonts w:ascii="Arial" w:hAnsi="Arial" w:cs="Arial"/>
          <w:color w:val="000000" w:themeColor="text1"/>
          <w:lang w:val="en-US"/>
        </w:rPr>
        <w:t xml:space="preserve">metabolic labeling </w:t>
      </w:r>
      <w:r w:rsidR="00886EAF">
        <w:rPr>
          <w:rFonts w:ascii="Arial" w:hAnsi="Arial" w:cs="Arial"/>
          <w:color w:val="000000" w:themeColor="text1"/>
          <w:lang w:val="en-US"/>
        </w:rPr>
        <w:t>experiments</w:t>
      </w:r>
      <w:r w:rsidRPr="00D05591">
        <w:rPr>
          <w:rFonts w:ascii="Arial" w:hAnsi="Arial" w:cs="Arial"/>
          <w:color w:val="000000" w:themeColor="text1"/>
          <w:lang w:val="en-US"/>
        </w:rPr>
        <w:t xml:space="preserve">, HeLa cells were washed twice </w:t>
      </w:r>
      <w:r w:rsidR="00482C5D">
        <w:rPr>
          <w:rFonts w:ascii="Arial" w:hAnsi="Arial" w:cs="Arial"/>
          <w:color w:val="000000" w:themeColor="text1"/>
          <w:lang w:val="en-US"/>
        </w:rPr>
        <w:t>before being</w:t>
      </w:r>
      <w:r w:rsidRPr="00D05591">
        <w:rPr>
          <w:rFonts w:ascii="Arial" w:hAnsi="Arial" w:cs="Arial"/>
          <w:color w:val="000000" w:themeColor="text1"/>
          <w:lang w:val="en-US"/>
        </w:rPr>
        <w:t xml:space="preserve"> incubated in pre-warmed pulse-labeling medium (methionine/cysteine-free DMEM) at 37 °C for 30 min to deplete the intracellular pool of methionine/cysteine. The medium was </w:t>
      </w:r>
      <w:r w:rsidR="00482C5D">
        <w:rPr>
          <w:rFonts w:ascii="Arial" w:hAnsi="Arial" w:cs="Arial"/>
          <w:color w:val="000000" w:themeColor="text1"/>
          <w:lang w:val="en-US"/>
        </w:rPr>
        <w:t xml:space="preserve">then </w:t>
      </w:r>
      <w:r w:rsidRPr="00D05591">
        <w:rPr>
          <w:rFonts w:ascii="Arial" w:hAnsi="Arial" w:cs="Arial"/>
          <w:color w:val="000000" w:themeColor="text1"/>
          <w:lang w:val="en-US"/>
        </w:rPr>
        <w:t xml:space="preserve">removed and </w:t>
      </w:r>
      <w:r w:rsidR="00482C5D">
        <w:rPr>
          <w:rFonts w:ascii="Arial" w:hAnsi="Arial" w:cs="Arial"/>
          <w:color w:val="000000" w:themeColor="text1"/>
          <w:lang w:val="en-US"/>
        </w:rPr>
        <w:t>3</w:t>
      </w:r>
      <w:r w:rsidRPr="00D05591">
        <w:rPr>
          <w:rFonts w:ascii="Arial" w:hAnsi="Arial" w:cs="Arial"/>
          <w:color w:val="000000" w:themeColor="text1"/>
          <w:lang w:val="en-US"/>
        </w:rPr>
        <w:t xml:space="preserve"> mL of freshly prepared labeling solution </w:t>
      </w:r>
      <w:r w:rsidR="00482C5D">
        <w:rPr>
          <w:rFonts w:ascii="Arial" w:hAnsi="Arial" w:cs="Arial"/>
          <w:color w:val="000000" w:themeColor="text1"/>
          <w:lang w:val="en-US"/>
        </w:rPr>
        <w:t xml:space="preserve">containing </w:t>
      </w:r>
      <w:r w:rsidRPr="00D05591">
        <w:rPr>
          <w:rFonts w:ascii="Arial" w:hAnsi="Arial" w:cs="Arial"/>
          <w:color w:val="000000" w:themeColor="text1"/>
          <w:lang w:val="en-US"/>
        </w:rPr>
        <w:t xml:space="preserve">0.1 </w:t>
      </w:r>
      <w:proofErr w:type="spellStart"/>
      <w:r w:rsidRPr="00D05591">
        <w:rPr>
          <w:rFonts w:ascii="Arial" w:hAnsi="Arial" w:cs="Arial"/>
          <w:color w:val="000000" w:themeColor="text1"/>
          <w:lang w:val="en-US"/>
        </w:rPr>
        <w:t>mC</w:t>
      </w:r>
      <w:proofErr w:type="spellEnd"/>
      <w:r w:rsidRPr="00D05591">
        <w:rPr>
          <w:rFonts w:ascii="Arial" w:hAnsi="Arial" w:cs="Arial"/>
          <w:color w:val="000000" w:themeColor="text1"/>
          <w:lang w:val="en-US"/>
        </w:rPr>
        <w:t>/mL TRANS35S-LABEL MP Biomedicals, USA, made in pulse-labeling medium)</w:t>
      </w:r>
      <w:r w:rsidR="00482C5D" w:rsidRPr="00482C5D">
        <w:rPr>
          <w:rFonts w:ascii="Arial" w:hAnsi="Arial" w:cs="Arial"/>
          <w:color w:val="000000" w:themeColor="text1"/>
          <w:lang w:val="en-US"/>
        </w:rPr>
        <w:t xml:space="preserve"> </w:t>
      </w:r>
      <w:r w:rsidR="00482C5D">
        <w:rPr>
          <w:rFonts w:ascii="Arial" w:hAnsi="Arial" w:cs="Arial"/>
          <w:color w:val="000000" w:themeColor="text1"/>
          <w:lang w:val="en-US"/>
        </w:rPr>
        <w:t xml:space="preserve">was added </w:t>
      </w:r>
      <w:r w:rsidR="00482C5D" w:rsidRPr="00D05591">
        <w:rPr>
          <w:rFonts w:ascii="Arial" w:hAnsi="Arial" w:cs="Arial"/>
          <w:color w:val="000000" w:themeColor="text1"/>
          <w:lang w:val="en-US"/>
        </w:rPr>
        <w:t>to the cells</w:t>
      </w:r>
      <w:r w:rsidRPr="00D05591">
        <w:rPr>
          <w:rFonts w:ascii="Arial" w:hAnsi="Arial" w:cs="Arial"/>
          <w:color w:val="000000" w:themeColor="text1"/>
          <w:lang w:val="en-US"/>
        </w:rPr>
        <w:t xml:space="preserve">. Cells were </w:t>
      </w:r>
      <w:r w:rsidR="00482C5D">
        <w:rPr>
          <w:rFonts w:ascii="Arial" w:hAnsi="Arial" w:cs="Arial"/>
          <w:color w:val="000000" w:themeColor="text1"/>
          <w:lang w:val="en-US"/>
        </w:rPr>
        <w:t xml:space="preserve">then </w:t>
      </w:r>
      <w:r w:rsidRPr="00D05591">
        <w:rPr>
          <w:rFonts w:ascii="Arial" w:hAnsi="Arial" w:cs="Arial"/>
          <w:color w:val="000000" w:themeColor="text1"/>
          <w:lang w:val="en-US"/>
        </w:rPr>
        <w:t>incubated for 15 min</w:t>
      </w:r>
      <w:r w:rsidR="00482C5D">
        <w:rPr>
          <w:rFonts w:ascii="Arial" w:hAnsi="Arial" w:cs="Arial"/>
          <w:color w:val="000000" w:themeColor="text1"/>
          <w:lang w:val="en-US"/>
        </w:rPr>
        <w:t xml:space="preserve"> before</w:t>
      </w:r>
      <w:r w:rsidRPr="00D05591">
        <w:rPr>
          <w:rFonts w:ascii="Arial" w:hAnsi="Arial" w:cs="Arial"/>
          <w:color w:val="000000" w:themeColor="text1"/>
          <w:lang w:val="en-US"/>
        </w:rPr>
        <w:t xml:space="preserve"> </w:t>
      </w:r>
      <w:r w:rsidR="00482C5D">
        <w:rPr>
          <w:rFonts w:ascii="Arial" w:hAnsi="Arial" w:cs="Arial"/>
          <w:color w:val="000000" w:themeColor="text1"/>
          <w:lang w:val="en-US"/>
        </w:rPr>
        <w:t>being</w:t>
      </w:r>
      <w:r w:rsidRPr="00D05591">
        <w:rPr>
          <w:rFonts w:ascii="Arial" w:hAnsi="Arial" w:cs="Arial"/>
          <w:color w:val="000000" w:themeColor="text1"/>
          <w:lang w:val="en-US"/>
        </w:rPr>
        <w:t xml:space="preserve"> rinsed with ice-cold PBS for three times. </w:t>
      </w:r>
      <w:bookmarkStart w:id="3" w:name="_Hlk48075621"/>
      <w:bookmarkEnd w:id="2"/>
      <w:r w:rsidR="00482C5D">
        <w:rPr>
          <w:rFonts w:ascii="Arial" w:hAnsi="Arial" w:cs="Arial"/>
          <w:color w:val="000000" w:themeColor="text1"/>
          <w:lang w:val="en-US"/>
        </w:rPr>
        <w:t>C</w:t>
      </w:r>
      <w:r w:rsidRPr="00D05591">
        <w:rPr>
          <w:rFonts w:ascii="Arial" w:hAnsi="Arial" w:cs="Arial"/>
          <w:color w:val="000000" w:themeColor="text1"/>
          <w:lang w:val="en-US"/>
        </w:rPr>
        <w:t xml:space="preserve">ells </w:t>
      </w:r>
      <w:r w:rsidR="00482C5D">
        <w:rPr>
          <w:rFonts w:ascii="Arial" w:hAnsi="Arial" w:cs="Arial"/>
          <w:color w:val="000000" w:themeColor="text1"/>
          <w:lang w:val="en-US"/>
        </w:rPr>
        <w:t xml:space="preserve">were then </w:t>
      </w:r>
      <w:r w:rsidRPr="00D05591">
        <w:rPr>
          <w:rFonts w:ascii="Arial" w:hAnsi="Arial" w:cs="Arial"/>
          <w:color w:val="000000" w:themeColor="text1"/>
          <w:lang w:val="en-US"/>
        </w:rPr>
        <w:t>collect</w:t>
      </w:r>
      <w:r w:rsidR="00482C5D">
        <w:rPr>
          <w:rFonts w:ascii="Arial" w:hAnsi="Arial" w:cs="Arial"/>
          <w:color w:val="000000" w:themeColor="text1"/>
          <w:lang w:val="en-US"/>
        </w:rPr>
        <w:t>ed</w:t>
      </w:r>
      <w:r w:rsidRPr="00D05591">
        <w:rPr>
          <w:rFonts w:ascii="Arial" w:hAnsi="Arial" w:cs="Arial"/>
          <w:color w:val="000000" w:themeColor="text1"/>
          <w:lang w:val="en-US"/>
        </w:rPr>
        <w:t xml:space="preserve"> by trypsinization, counted by Trypan-Blue (TB) exclusion method, </w:t>
      </w:r>
      <w:r w:rsidR="00482C5D">
        <w:rPr>
          <w:rFonts w:ascii="Arial" w:hAnsi="Arial" w:cs="Arial"/>
          <w:color w:val="000000" w:themeColor="text1"/>
          <w:lang w:val="en-US"/>
        </w:rPr>
        <w:t>and equal number of cells were</w:t>
      </w:r>
      <w:r w:rsidRPr="00D05591">
        <w:rPr>
          <w:rFonts w:ascii="Arial" w:hAnsi="Arial" w:cs="Arial"/>
          <w:color w:val="000000" w:themeColor="text1"/>
          <w:lang w:val="en-US"/>
        </w:rPr>
        <w:t xml:space="preserve"> lysed in Lysis buffer (</w:t>
      </w:r>
      <w:r w:rsidR="00D625CA">
        <w:rPr>
          <w:rFonts w:ascii="Arial" w:hAnsi="Arial" w:cs="Arial"/>
          <w:color w:val="000000" w:themeColor="text1"/>
          <w:lang w:val="en-US"/>
        </w:rPr>
        <w:t xml:space="preserve">25 mM </w:t>
      </w:r>
      <w:r w:rsidRPr="00D05591">
        <w:rPr>
          <w:rFonts w:ascii="Arial" w:hAnsi="Arial" w:cs="Arial"/>
          <w:color w:val="000000" w:themeColor="text1"/>
          <w:lang w:val="en-US"/>
        </w:rPr>
        <w:t xml:space="preserve">TRIS-HCl pH 8.0; </w:t>
      </w:r>
      <w:r w:rsidR="00D625CA">
        <w:rPr>
          <w:rFonts w:ascii="Arial" w:hAnsi="Arial" w:cs="Arial"/>
          <w:color w:val="000000" w:themeColor="text1"/>
          <w:lang w:val="en-US"/>
        </w:rPr>
        <w:t xml:space="preserve">100 mM </w:t>
      </w:r>
      <w:r w:rsidRPr="00D05591">
        <w:rPr>
          <w:rFonts w:ascii="Arial" w:hAnsi="Arial" w:cs="Arial"/>
          <w:color w:val="000000" w:themeColor="text1"/>
          <w:lang w:val="en-US"/>
        </w:rPr>
        <w:t xml:space="preserve">NaCl; </w:t>
      </w:r>
      <w:r w:rsidR="00D625CA">
        <w:rPr>
          <w:rFonts w:ascii="Arial" w:hAnsi="Arial" w:cs="Arial"/>
          <w:color w:val="000000" w:themeColor="text1"/>
          <w:lang w:val="en-US"/>
        </w:rPr>
        <w:t xml:space="preserve">0.1% </w:t>
      </w:r>
      <w:r w:rsidRPr="00D05591">
        <w:rPr>
          <w:rFonts w:ascii="Arial" w:hAnsi="Arial" w:cs="Arial"/>
          <w:color w:val="000000" w:themeColor="text1"/>
          <w:lang w:val="en-US"/>
        </w:rPr>
        <w:t>TX-100</w:t>
      </w:r>
      <w:r>
        <w:rPr>
          <w:rFonts w:ascii="Arial" w:hAnsi="Arial" w:cs="Arial"/>
          <w:color w:val="000000" w:themeColor="text1"/>
          <w:lang w:val="en-US"/>
        </w:rPr>
        <w:t>;</w:t>
      </w:r>
      <w:r w:rsidRPr="00D05591">
        <w:rPr>
          <w:rFonts w:ascii="Arial" w:hAnsi="Arial" w:cs="Arial"/>
          <w:color w:val="000000" w:themeColor="text1"/>
          <w:lang w:val="en-US"/>
        </w:rPr>
        <w:t xml:space="preserve"> </w:t>
      </w:r>
      <w:r w:rsidR="00D625CA">
        <w:rPr>
          <w:rFonts w:ascii="Arial" w:hAnsi="Arial" w:cs="Arial"/>
          <w:color w:val="000000" w:themeColor="text1"/>
          <w:lang w:val="en-US"/>
        </w:rPr>
        <w:t xml:space="preserve">0.1% </w:t>
      </w:r>
      <w:r w:rsidRPr="00D05591">
        <w:rPr>
          <w:rFonts w:ascii="Arial" w:hAnsi="Arial" w:cs="Arial"/>
          <w:color w:val="000000" w:themeColor="text1"/>
          <w:lang w:val="en-US"/>
        </w:rPr>
        <w:t xml:space="preserve">SDS; </w:t>
      </w:r>
      <w:r w:rsidR="00D625CA">
        <w:rPr>
          <w:rFonts w:ascii="Arial" w:hAnsi="Arial" w:cs="Arial"/>
          <w:color w:val="000000" w:themeColor="text1"/>
          <w:lang w:val="en-US"/>
        </w:rPr>
        <w:t xml:space="preserve">1 mM </w:t>
      </w:r>
      <w:r w:rsidRPr="00D05591">
        <w:rPr>
          <w:rFonts w:ascii="Arial" w:hAnsi="Arial" w:cs="Arial"/>
          <w:color w:val="000000" w:themeColor="text1"/>
          <w:lang w:val="en-US"/>
        </w:rPr>
        <w:t>EDTA</w:t>
      </w:r>
      <w:r>
        <w:rPr>
          <w:rFonts w:ascii="Arial" w:hAnsi="Arial" w:cs="Arial"/>
          <w:color w:val="000000" w:themeColor="text1"/>
          <w:lang w:val="en-US"/>
        </w:rPr>
        <w:t>;</w:t>
      </w:r>
      <w:r w:rsidRPr="00D05591">
        <w:rPr>
          <w:rFonts w:ascii="Arial" w:hAnsi="Arial" w:cs="Arial"/>
          <w:color w:val="000000" w:themeColor="text1"/>
          <w:lang w:val="en-US"/>
        </w:rPr>
        <w:t xml:space="preserve"> </w:t>
      </w:r>
      <w:r w:rsidR="00D625CA">
        <w:rPr>
          <w:rFonts w:ascii="Arial" w:hAnsi="Arial" w:cs="Arial"/>
          <w:color w:val="000000" w:themeColor="text1"/>
          <w:lang w:val="en-US"/>
        </w:rPr>
        <w:t xml:space="preserve">1 mM </w:t>
      </w:r>
      <w:r w:rsidRPr="00D05591">
        <w:rPr>
          <w:rFonts w:ascii="Arial" w:hAnsi="Arial" w:cs="Arial"/>
          <w:color w:val="000000" w:themeColor="text1"/>
          <w:lang w:val="en-US"/>
        </w:rPr>
        <w:t xml:space="preserve">DTT and </w:t>
      </w:r>
      <w:r>
        <w:rPr>
          <w:rFonts w:ascii="Arial" w:hAnsi="Arial" w:cs="Arial"/>
          <w:color w:val="000000" w:themeColor="text1"/>
          <w:lang w:val="en-US"/>
        </w:rPr>
        <w:t>PIC (1/100 v/v)</w:t>
      </w:r>
      <w:r w:rsidRPr="00D05591">
        <w:rPr>
          <w:rFonts w:ascii="Arial" w:hAnsi="Arial" w:cs="Arial"/>
          <w:color w:val="000000" w:themeColor="text1"/>
          <w:lang w:val="en-US"/>
        </w:rPr>
        <w:t xml:space="preserve">. The cell lysates were centrifuged at 20,000 x g at 4 °C, and the extracts </w:t>
      </w:r>
      <w:r w:rsidR="00482C5D">
        <w:rPr>
          <w:rFonts w:ascii="Arial" w:hAnsi="Arial" w:cs="Arial"/>
          <w:color w:val="000000" w:themeColor="text1"/>
          <w:lang w:val="en-US"/>
        </w:rPr>
        <w:t xml:space="preserve">were used to </w:t>
      </w:r>
      <w:r w:rsidRPr="00D05591">
        <w:rPr>
          <w:rFonts w:ascii="Arial" w:hAnsi="Arial" w:cs="Arial"/>
          <w:color w:val="000000" w:themeColor="text1"/>
          <w:lang w:val="en-US"/>
        </w:rPr>
        <w:t>measure</w:t>
      </w:r>
      <w:r w:rsidR="00482C5D">
        <w:rPr>
          <w:rFonts w:ascii="Arial" w:hAnsi="Arial" w:cs="Arial"/>
          <w:color w:val="000000" w:themeColor="text1"/>
          <w:lang w:val="en-US"/>
        </w:rPr>
        <w:t xml:space="preserve"> </w:t>
      </w:r>
      <w:r w:rsidRPr="00D05591">
        <w:rPr>
          <w:rFonts w:ascii="Arial" w:hAnsi="Arial" w:cs="Arial"/>
          <w:i/>
          <w:color w:val="000000" w:themeColor="text1"/>
          <w:lang w:val="en-US"/>
        </w:rPr>
        <w:t>de-novo</w:t>
      </w:r>
      <w:r w:rsidRPr="00D05591">
        <w:rPr>
          <w:rFonts w:ascii="Arial" w:hAnsi="Arial" w:cs="Arial"/>
          <w:color w:val="000000" w:themeColor="text1"/>
          <w:lang w:val="en-US"/>
        </w:rPr>
        <w:t xml:space="preserve"> protein synthesis by SDS-PAGE or immunoprecipitation assays</w:t>
      </w:r>
      <w:r w:rsidR="00116D27">
        <w:rPr>
          <w:rFonts w:ascii="Arial" w:hAnsi="Arial" w:cs="Arial"/>
          <w:color w:val="000000" w:themeColor="text1"/>
          <w:lang w:val="en-US"/>
        </w:rPr>
        <w:t>.</w:t>
      </w:r>
    </w:p>
    <w:bookmarkEnd w:id="3"/>
    <w:p w14:paraId="4EFAD427" w14:textId="0889F89E" w:rsidR="003709B1" w:rsidRDefault="003709B1" w:rsidP="00635FDF">
      <w:pPr>
        <w:spacing w:after="0" w:line="480" w:lineRule="auto"/>
        <w:jc w:val="both"/>
        <w:rPr>
          <w:rFonts w:ascii="Arial" w:hAnsi="Arial" w:cs="Arial"/>
          <w:color w:val="000000" w:themeColor="text1"/>
          <w:lang w:val="en-US"/>
        </w:rPr>
      </w:pPr>
    </w:p>
    <w:p w14:paraId="26AC271B" w14:textId="06DBF2A6" w:rsidR="00470994" w:rsidRPr="00F02322" w:rsidRDefault="00470994" w:rsidP="00470994">
      <w:pPr>
        <w:spacing w:after="0" w:line="480" w:lineRule="auto"/>
        <w:jc w:val="both"/>
        <w:rPr>
          <w:rFonts w:ascii="Arial" w:hAnsi="Arial" w:cs="Arial"/>
          <w:b/>
          <w:bCs/>
          <w:i/>
          <w:iCs/>
          <w:color w:val="000000" w:themeColor="text1"/>
          <w:lang w:val="en-US"/>
        </w:rPr>
      </w:pPr>
      <w:bookmarkStart w:id="4" w:name="_Hlk48075881"/>
      <w:r w:rsidRPr="00F02322">
        <w:rPr>
          <w:rFonts w:ascii="Arial" w:hAnsi="Arial" w:cs="Arial"/>
          <w:b/>
          <w:bCs/>
          <w:i/>
          <w:iCs/>
          <w:color w:val="000000" w:themeColor="text1"/>
          <w:lang w:val="en-US"/>
        </w:rPr>
        <w:t xml:space="preserve">Immunoprecipitation of </w:t>
      </w:r>
      <w:r w:rsidRPr="00F02322">
        <w:rPr>
          <w:rFonts w:ascii="Arial" w:hAnsi="Arial" w:cs="Arial"/>
          <w:b/>
          <w:bCs/>
          <w:i/>
          <w:iCs/>
          <w:color w:val="000000" w:themeColor="text1"/>
          <w:vertAlign w:val="superscript"/>
          <w:lang w:val="en-US"/>
        </w:rPr>
        <w:t>35</w:t>
      </w:r>
      <w:r w:rsidRPr="00F02322">
        <w:rPr>
          <w:rFonts w:ascii="Arial" w:hAnsi="Arial" w:cs="Arial"/>
          <w:b/>
          <w:bCs/>
          <w:i/>
          <w:iCs/>
          <w:color w:val="000000" w:themeColor="text1"/>
          <w:lang w:val="en-US"/>
        </w:rPr>
        <w:t>S-met/</w:t>
      </w:r>
      <w:proofErr w:type="spellStart"/>
      <w:r w:rsidRPr="00F02322">
        <w:rPr>
          <w:rFonts w:ascii="Arial" w:hAnsi="Arial" w:cs="Arial"/>
          <w:b/>
          <w:bCs/>
          <w:i/>
          <w:iCs/>
          <w:color w:val="000000" w:themeColor="text1"/>
          <w:lang w:val="en-US"/>
        </w:rPr>
        <w:t>cys</w:t>
      </w:r>
      <w:proofErr w:type="spellEnd"/>
      <w:r w:rsidRPr="00F02322">
        <w:rPr>
          <w:rFonts w:ascii="Arial" w:hAnsi="Arial" w:cs="Arial"/>
          <w:b/>
          <w:bCs/>
          <w:i/>
          <w:iCs/>
          <w:color w:val="000000" w:themeColor="text1"/>
          <w:lang w:val="en-US"/>
        </w:rPr>
        <w:t xml:space="preserve"> labeled proteins</w:t>
      </w:r>
    </w:p>
    <w:p w14:paraId="21782990" w14:textId="15504FAD" w:rsidR="00470994" w:rsidRDefault="00470994" w:rsidP="00F02322">
      <w:pPr>
        <w:spacing w:after="0" w:line="480" w:lineRule="auto"/>
        <w:jc w:val="both"/>
        <w:rPr>
          <w:rFonts w:ascii="Arial" w:hAnsi="Arial" w:cs="Arial"/>
          <w:color w:val="000000" w:themeColor="text1"/>
          <w:lang w:val="en-US"/>
        </w:rPr>
      </w:pPr>
      <w:r w:rsidRPr="00F02322">
        <w:rPr>
          <w:rFonts w:ascii="Arial" w:hAnsi="Arial" w:cs="Arial"/>
          <w:color w:val="000000" w:themeColor="text1"/>
          <w:vertAlign w:val="superscript"/>
          <w:lang w:val="en-US"/>
        </w:rPr>
        <w:t>35</w:t>
      </w:r>
      <w:r w:rsidRPr="00470994">
        <w:rPr>
          <w:rFonts w:ascii="Arial" w:hAnsi="Arial" w:cs="Arial"/>
          <w:color w:val="000000" w:themeColor="text1"/>
          <w:lang w:val="en-US"/>
        </w:rPr>
        <w:t>S-met/</w:t>
      </w:r>
      <w:proofErr w:type="spellStart"/>
      <w:r w:rsidRPr="00470994">
        <w:rPr>
          <w:rFonts w:ascii="Arial" w:hAnsi="Arial" w:cs="Arial"/>
          <w:color w:val="000000" w:themeColor="text1"/>
          <w:lang w:val="en-US"/>
        </w:rPr>
        <w:t>cys</w:t>
      </w:r>
      <w:proofErr w:type="spellEnd"/>
      <w:r w:rsidRPr="00470994">
        <w:rPr>
          <w:rFonts w:ascii="Arial" w:hAnsi="Arial" w:cs="Arial"/>
          <w:color w:val="000000" w:themeColor="text1"/>
          <w:lang w:val="en-US"/>
        </w:rPr>
        <w:t xml:space="preserve"> labeled extracts </w:t>
      </w:r>
      <w:r w:rsidR="00482C5D">
        <w:rPr>
          <w:rFonts w:ascii="Arial" w:hAnsi="Arial" w:cs="Arial"/>
          <w:color w:val="000000" w:themeColor="text1"/>
          <w:lang w:val="en-US"/>
        </w:rPr>
        <w:t>were prepared as described above</w:t>
      </w:r>
      <w:r w:rsidRPr="00470994">
        <w:rPr>
          <w:rFonts w:ascii="Arial" w:hAnsi="Arial" w:cs="Arial"/>
          <w:color w:val="000000" w:themeColor="text1"/>
          <w:lang w:val="en-US"/>
        </w:rPr>
        <w:t xml:space="preserve">. </w:t>
      </w:r>
      <w:r w:rsidR="00482C5D">
        <w:rPr>
          <w:rFonts w:ascii="Arial" w:hAnsi="Arial" w:cs="Arial"/>
          <w:color w:val="000000" w:themeColor="text1"/>
          <w:lang w:val="en-US"/>
        </w:rPr>
        <w:t>For the immunoprecipitation assay</w:t>
      </w:r>
      <w:r w:rsidRPr="00470994">
        <w:rPr>
          <w:rFonts w:ascii="Arial" w:hAnsi="Arial" w:cs="Arial"/>
          <w:color w:val="000000" w:themeColor="text1"/>
          <w:lang w:val="en-US"/>
        </w:rPr>
        <w:t>, we used the</w:t>
      </w:r>
      <w:r w:rsidR="00F02322">
        <w:rPr>
          <w:rFonts w:ascii="Arial" w:hAnsi="Arial" w:cs="Arial"/>
          <w:color w:val="000000" w:themeColor="text1"/>
          <w:lang w:val="en-US"/>
        </w:rPr>
        <w:t xml:space="preserve"> </w:t>
      </w:r>
      <w:r w:rsidRPr="00470994">
        <w:rPr>
          <w:rFonts w:ascii="Arial" w:hAnsi="Arial" w:cs="Arial"/>
          <w:color w:val="000000" w:themeColor="text1"/>
          <w:lang w:val="en-US"/>
        </w:rPr>
        <w:t>same concentration of antibodies against G6PD, Ku70, and Tubulin</w:t>
      </w:r>
      <w:r w:rsidR="00482C5D">
        <w:rPr>
          <w:rFonts w:ascii="Arial" w:hAnsi="Arial" w:cs="Arial"/>
          <w:color w:val="000000" w:themeColor="text1"/>
          <w:lang w:val="en-US"/>
        </w:rPr>
        <w:t xml:space="preserve"> in each reaction</w:t>
      </w:r>
      <w:r w:rsidRPr="00470994">
        <w:rPr>
          <w:rFonts w:ascii="Arial" w:hAnsi="Arial" w:cs="Arial"/>
          <w:color w:val="000000" w:themeColor="text1"/>
          <w:lang w:val="en-US"/>
        </w:rPr>
        <w:t>. Reactions</w:t>
      </w:r>
      <w:r w:rsidR="00F02322">
        <w:rPr>
          <w:rFonts w:ascii="Arial" w:hAnsi="Arial" w:cs="Arial"/>
          <w:color w:val="000000" w:themeColor="text1"/>
          <w:lang w:val="en-US"/>
        </w:rPr>
        <w:t xml:space="preserve"> </w:t>
      </w:r>
      <w:r w:rsidRPr="00470994">
        <w:rPr>
          <w:rFonts w:ascii="Arial" w:hAnsi="Arial" w:cs="Arial"/>
          <w:color w:val="000000" w:themeColor="text1"/>
          <w:lang w:val="en-US"/>
        </w:rPr>
        <w:t xml:space="preserve">were incubated </w:t>
      </w:r>
      <w:r w:rsidR="00482C5D">
        <w:rPr>
          <w:rFonts w:ascii="Arial" w:hAnsi="Arial" w:cs="Arial"/>
          <w:color w:val="000000" w:themeColor="text1"/>
          <w:lang w:val="en-US"/>
        </w:rPr>
        <w:t>over</w:t>
      </w:r>
      <w:r w:rsidRPr="00470994">
        <w:rPr>
          <w:rFonts w:ascii="Arial" w:hAnsi="Arial" w:cs="Arial"/>
          <w:color w:val="000000" w:themeColor="text1"/>
          <w:lang w:val="en-US"/>
        </w:rPr>
        <w:t xml:space="preserve">night at 4°C </w:t>
      </w:r>
      <w:r w:rsidRPr="00470994">
        <w:rPr>
          <w:rFonts w:ascii="Arial" w:hAnsi="Arial" w:cs="Arial"/>
          <w:color w:val="000000" w:themeColor="text1"/>
          <w:lang w:val="en-US"/>
        </w:rPr>
        <w:lastRenderedPageBreak/>
        <w:t xml:space="preserve">in a roller and </w:t>
      </w:r>
      <w:r w:rsidR="00482C5D">
        <w:rPr>
          <w:rFonts w:ascii="Arial" w:hAnsi="Arial" w:cs="Arial"/>
          <w:color w:val="000000" w:themeColor="text1"/>
          <w:lang w:val="en-US"/>
        </w:rPr>
        <w:t>immune complexes were</w:t>
      </w:r>
      <w:r w:rsidRPr="00470994">
        <w:rPr>
          <w:rFonts w:ascii="Arial" w:hAnsi="Arial" w:cs="Arial"/>
          <w:color w:val="000000" w:themeColor="text1"/>
          <w:lang w:val="en-US"/>
        </w:rPr>
        <w:t xml:space="preserve"> captured using Protein A/G</w:t>
      </w:r>
      <w:r w:rsidR="00F02322">
        <w:rPr>
          <w:rFonts w:ascii="Arial" w:hAnsi="Arial" w:cs="Arial"/>
          <w:color w:val="000000" w:themeColor="text1"/>
          <w:lang w:val="en-US"/>
        </w:rPr>
        <w:t xml:space="preserve"> </w:t>
      </w:r>
      <w:r w:rsidRPr="00470994">
        <w:rPr>
          <w:rFonts w:ascii="Arial" w:hAnsi="Arial" w:cs="Arial"/>
          <w:color w:val="000000" w:themeColor="text1"/>
          <w:lang w:val="en-US"/>
        </w:rPr>
        <w:t>PLUS-Agarose (Santa Cruz Biotechnology, sc-2003,) following the manufacturer’s</w:t>
      </w:r>
      <w:r w:rsidR="00F02322">
        <w:rPr>
          <w:rFonts w:ascii="Arial" w:hAnsi="Arial" w:cs="Arial"/>
          <w:color w:val="000000" w:themeColor="text1"/>
          <w:lang w:val="en-US"/>
        </w:rPr>
        <w:t xml:space="preserve"> </w:t>
      </w:r>
      <w:r w:rsidRPr="00470994">
        <w:rPr>
          <w:rFonts w:ascii="Arial" w:hAnsi="Arial" w:cs="Arial"/>
          <w:color w:val="000000" w:themeColor="text1"/>
          <w:lang w:val="en-US"/>
        </w:rPr>
        <w:t xml:space="preserve">instructions. The immunoprecipitated complexes were resolved </w:t>
      </w:r>
      <w:r w:rsidR="00336A98">
        <w:rPr>
          <w:rFonts w:ascii="Arial" w:hAnsi="Arial" w:cs="Arial"/>
          <w:color w:val="000000" w:themeColor="text1"/>
          <w:lang w:val="en-US"/>
        </w:rPr>
        <w:t>on</w:t>
      </w:r>
      <w:r w:rsidRPr="00470994">
        <w:rPr>
          <w:rFonts w:ascii="Arial" w:hAnsi="Arial" w:cs="Arial"/>
          <w:color w:val="000000" w:themeColor="text1"/>
          <w:lang w:val="en-US"/>
        </w:rPr>
        <w:t xml:space="preserve"> 10% PAA and</w:t>
      </w:r>
      <w:r w:rsidR="00F02322">
        <w:rPr>
          <w:rFonts w:ascii="Arial" w:hAnsi="Arial" w:cs="Arial"/>
          <w:color w:val="000000" w:themeColor="text1"/>
          <w:lang w:val="en-US"/>
        </w:rPr>
        <w:t xml:space="preserve"> </w:t>
      </w:r>
      <w:r w:rsidRPr="00470994">
        <w:rPr>
          <w:rFonts w:ascii="Arial" w:hAnsi="Arial" w:cs="Arial"/>
          <w:color w:val="000000" w:themeColor="text1"/>
          <w:lang w:val="en-US"/>
        </w:rPr>
        <w:t xml:space="preserve">stained with CBB followed by vacuum drying. Finally, the </w:t>
      </w:r>
      <w:r w:rsidR="00336A98">
        <w:rPr>
          <w:rFonts w:ascii="Arial" w:hAnsi="Arial" w:cs="Arial"/>
          <w:color w:val="000000" w:themeColor="text1"/>
          <w:lang w:val="en-US"/>
        </w:rPr>
        <w:t xml:space="preserve">dried </w:t>
      </w:r>
      <w:r w:rsidRPr="00470994">
        <w:rPr>
          <w:rFonts w:ascii="Arial" w:hAnsi="Arial" w:cs="Arial"/>
          <w:color w:val="000000" w:themeColor="text1"/>
          <w:lang w:val="en-US"/>
        </w:rPr>
        <w:t>gel</w:t>
      </w:r>
      <w:r w:rsidR="00336A98">
        <w:rPr>
          <w:rFonts w:ascii="Arial" w:hAnsi="Arial" w:cs="Arial"/>
          <w:color w:val="000000" w:themeColor="text1"/>
          <w:lang w:val="en-US"/>
        </w:rPr>
        <w:t>s</w:t>
      </w:r>
      <w:r w:rsidRPr="00470994">
        <w:rPr>
          <w:rFonts w:ascii="Arial" w:hAnsi="Arial" w:cs="Arial"/>
          <w:color w:val="000000" w:themeColor="text1"/>
          <w:lang w:val="en-US"/>
        </w:rPr>
        <w:t xml:space="preserve"> w</w:t>
      </w:r>
      <w:r w:rsidR="00336A98">
        <w:rPr>
          <w:rFonts w:ascii="Arial" w:hAnsi="Arial" w:cs="Arial"/>
          <w:color w:val="000000" w:themeColor="text1"/>
          <w:lang w:val="en-US"/>
        </w:rPr>
        <w:t>ere</w:t>
      </w:r>
      <w:r w:rsidRPr="00470994">
        <w:rPr>
          <w:rFonts w:ascii="Arial" w:hAnsi="Arial" w:cs="Arial"/>
          <w:color w:val="000000" w:themeColor="text1"/>
          <w:lang w:val="en-US"/>
        </w:rPr>
        <w:t xml:space="preserve"> scanned for IgG</w:t>
      </w:r>
      <w:r w:rsidR="00F02322">
        <w:rPr>
          <w:rFonts w:ascii="Arial" w:hAnsi="Arial" w:cs="Arial"/>
          <w:color w:val="000000" w:themeColor="text1"/>
          <w:lang w:val="en-US"/>
        </w:rPr>
        <w:t xml:space="preserve"> </w:t>
      </w:r>
      <w:r w:rsidRPr="00470994">
        <w:rPr>
          <w:rFonts w:ascii="Arial" w:hAnsi="Arial" w:cs="Arial"/>
          <w:color w:val="000000" w:themeColor="text1"/>
          <w:lang w:val="en-US"/>
        </w:rPr>
        <w:t xml:space="preserve">visualization and then exposed to </w:t>
      </w:r>
      <w:r w:rsidR="00336A98">
        <w:rPr>
          <w:rFonts w:ascii="Arial" w:hAnsi="Arial" w:cs="Arial"/>
          <w:color w:val="000000" w:themeColor="text1"/>
          <w:lang w:val="en-US"/>
        </w:rPr>
        <w:t>p</w:t>
      </w:r>
      <w:r w:rsidRPr="00470994">
        <w:rPr>
          <w:rFonts w:ascii="Arial" w:hAnsi="Arial" w:cs="Arial"/>
          <w:color w:val="000000" w:themeColor="text1"/>
          <w:lang w:val="en-US"/>
        </w:rPr>
        <w:t xml:space="preserve">hosphoscreen and developed using a </w:t>
      </w:r>
      <w:proofErr w:type="spellStart"/>
      <w:r w:rsidRPr="00470994">
        <w:rPr>
          <w:rFonts w:ascii="Arial" w:hAnsi="Arial" w:cs="Arial"/>
          <w:color w:val="000000" w:themeColor="text1"/>
          <w:lang w:val="en-US"/>
        </w:rPr>
        <w:t>PharosFX</w:t>
      </w:r>
      <w:proofErr w:type="spellEnd"/>
      <w:r w:rsidR="00F02322">
        <w:rPr>
          <w:rFonts w:ascii="Arial" w:hAnsi="Arial" w:cs="Arial"/>
          <w:color w:val="000000" w:themeColor="text1"/>
          <w:lang w:val="en-US"/>
        </w:rPr>
        <w:t xml:space="preserve"> </w:t>
      </w:r>
      <w:r w:rsidRPr="00470994">
        <w:rPr>
          <w:rFonts w:ascii="Arial" w:hAnsi="Arial" w:cs="Arial"/>
          <w:color w:val="000000" w:themeColor="text1"/>
          <w:lang w:val="en-US"/>
        </w:rPr>
        <w:t>molecular imager (BIO-RAD).</w:t>
      </w:r>
    </w:p>
    <w:bookmarkEnd w:id="4"/>
    <w:p w14:paraId="69C29788" w14:textId="77777777" w:rsidR="009F165A" w:rsidRDefault="009F165A" w:rsidP="00635FDF">
      <w:pPr>
        <w:spacing w:after="0" w:line="480" w:lineRule="auto"/>
        <w:jc w:val="both"/>
        <w:rPr>
          <w:rFonts w:ascii="Arial" w:hAnsi="Arial" w:cs="Arial"/>
          <w:lang w:val="en-US"/>
        </w:rPr>
      </w:pPr>
    </w:p>
    <w:p w14:paraId="6FDCA394" w14:textId="275BB1BC" w:rsidR="0064651E" w:rsidRPr="00D05591" w:rsidRDefault="0064651E" w:rsidP="00635FDF">
      <w:pPr>
        <w:spacing w:after="0" w:line="480" w:lineRule="auto"/>
        <w:rPr>
          <w:rFonts w:ascii="Arial" w:hAnsi="Arial" w:cs="Arial"/>
          <w:b/>
          <w:i/>
          <w:color w:val="000000" w:themeColor="text1"/>
          <w:lang w:val="en-US"/>
        </w:rPr>
      </w:pPr>
      <w:bookmarkStart w:id="5" w:name="_Hlk48076124"/>
      <w:proofErr w:type="spellStart"/>
      <w:r w:rsidRPr="00D05591">
        <w:rPr>
          <w:rFonts w:ascii="Arial" w:hAnsi="Arial" w:cs="Arial"/>
          <w:b/>
          <w:i/>
          <w:color w:val="000000" w:themeColor="text1"/>
          <w:lang w:val="en-US"/>
        </w:rPr>
        <w:t>Nucle</w:t>
      </w:r>
      <w:r w:rsidR="00CD2CAE">
        <w:rPr>
          <w:rFonts w:ascii="Arial" w:hAnsi="Arial" w:cs="Arial"/>
          <w:b/>
          <w:i/>
          <w:color w:val="000000" w:themeColor="text1"/>
          <w:lang w:val="en-US"/>
        </w:rPr>
        <w:t>o</w:t>
      </w:r>
      <w:r w:rsidRPr="00D05591">
        <w:rPr>
          <w:rFonts w:ascii="Arial" w:hAnsi="Arial" w:cs="Arial"/>
          <w:b/>
          <w:i/>
          <w:color w:val="000000" w:themeColor="text1"/>
          <w:lang w:val="en-US"/>
        </w:rPr>
        <w:t>Cytoplasm</w:t>
      </w:r>
      <w:r w:rsidR="00336A98">
        <w:rPr>
          <w:rFonts w:ascii="Arial" w:hAnsi="Arial" w:cs="Arial"/>
          <w:b/>
          <w:i/>
          <w:color w:val="000000" w:themeColor="text1"/>
          <w:lang w:val="en-US"/>
        </w:rPr>
        <w:t>ic</w:t>
      </w:r>
      <w:proofErr w:type="spellEnd"/>
      <w:r w:rsidRPr="00D05591">
        <w:rPr>
          <w:rFonts w:ascii="Arial" w:hAnsi="Arial" w:cs="Arial"/>
          <w:b/>
          <w:i/>
          <w:color w:val="000000" w:themeColor="text1"/>
          <w:lang w:val="en-US"/>
        </w:rPr>
        <w:t xml:space="preserve"> fractionation and </w:t>
      </w:r>
      <w:r w:rsidR="00336A98">
        <w:rPr>
          <w:rFonts w:ascii="Arial" w:hAnsi="Arial" w:cs="Arial"/>
          <w:b/>
          <w:i/>
          <w:color w:val="000000" w:themeColor="text1"/>
          <w:lang w:val="en-US"/>
        </w:rPr>
        <w:t>preparation of the P</w:t>
      </w:r>
      <w:r w:rsidRPr="00D05591">
        <w:rPr>
          <w:rFonts w:ascii="Arial" w:hAnsi="Arial" w:cs="Arial"/>
          <w:b/>
          <w:i/>
          <w:color w:val="000000" w:themeColor="text1"/>
          <w:lang w:val="en-US"/>
        </w:rPr>
        <w:t>olysome Enriched Fraction (PEF)</w:t>
      </w:r>
    </w:p>
    <w:p w14:paraId="05A4AAFC" w14:textId="30602D31" w:rsidR="0064651E" w:rsidRPr="00D05591" w:rsidRDefault="00263E2E" w:rsidP="00635FDF">
      <w:pPr>
        <w:spacing w:after="0" w:line="480" w:lineRule="auto"/>
        <w:jc w:val="both"/>
        <w:rPr>
          <w:rFonts w:ascii="Arial" w:hAnsi="Arial" w:cs="Arial"/>
          <w:color w:val="000000" w:themeColor="text1"/>
          <w:lang w:val="en-US"/>
        </w:rPr>
      </w:pPr>
      <w:r w:rsidRPr="00D05591">
        <w:rPr>
          <w:rFonts w:ascii="Arial" w:hAnsi="Arial" w:cs="Arial"/>
          <w:color w:val="000000" w:themeColor="text1"/>
          <w:lang w:val="en-US"/>
        </w:rPr>
        <w:t xml:space="preserve">All the reagents </w:t>
      </w:r>
      <w:r>
        <w:rPr>
          <w:rFonts w:ascii="Arial" w:hAnsi="Arial" w:cs="Arial"/>
          <w:color w:val="000000" w:themeColor="text1"/>
          <w:lang w:val="en-US"/>
        </w:rPr>
        <w:t xml:space="preserve">and buffers </w:t>
      </w:r>
      <w:r w:rsidRPr="00D05591">
        <w:rPr>
          <w:rFonts w:ascii="Arial" w:hAnsi="Arial" w:cs="Arial"/>
          <w:color w:val="000000" w:themeColor="text1"/>
          <w:lang w:val="en-US"/>
        </w:rPr>
        <w:t>were RNase/DNase free or prepared in the DEPC-treated water</w:t>
      </w:r>
      <w:r w:rsidR="00336A98">
        <w:rPr>
          <w:rFonts w:ascii="Arial" w:hAnsi="Arial" w:cs="Arial"/>
          <w:color w:val="000000" w:themeColor="text1"/>
          <w:lang w:val="en-US"/>
        </w:rPr>
        <w:t>, autoclaved</w:t>
      </w:r>
      <w:r w:rsidRPr="00D05591">
        <w:rPr>
          <w:rFonts w:ascii="Arial" w:hAnsi="Arial" w:cs="Arial"/>
          <w:color w:val="000000" w:themeColor="text1"/>
          <w:lang w:val="en-US"/>
        </w:rPr>
        <w:t xml:space="preserve"> and kept on ice or in the cold room for at least 1 hour</w:t>
      </w:r>
      <w:r w:rsidR="00336A98">
        <w:rPr>
          <w:rFonts w:ascii="Arial" w:hAnsi="Arial" w:cs="Arial"/>
          <w:color w:val="000000" w:themeColor="text1"/>
          <w:lang w:val="en-US"/>
        </w:rPr>
        <w:t xml:space="preserve"> before the experiment</w:t>
      </w:r>
      <w:r w:rsidRPr="00D05591">
        <w:rPr>
          <w:rFonts w:ascii="Arial" w:hAnsi="Arial" w:cs="Arial"/>
          <w:color w:val="000000" w:themeColor="text1"/>
          <w:lang w:val="en-US"/>
        </w:rPr>
        <w:t>.</w:t>
      </w:r>
      <w:r>
        <w:rPr>
          <w:rFonts w:ascii="Arial" w:hAnsi="Arial" w:cs="Arial"/>
          <w:color w:val="000000" w:themeColor="text1"/>
          <w:lang w:val="en-US"/>
        </w:rPr>
        <w:t xml:space="preserve"> </w:t>
      </w:r>
      <w:r w:rsidR="00F521B1">
        <w:rPr>
          <w:rFonts w:ascii="Arial" w:hAnsi="Arial" w:cs="Arial"/>
          <w:color w:val="000000" w:themeColor="text1"/>
          <w:lang w:val="en-US"/>
        </w:rPr>
        <w:t>For PEF we follow the protocol describe</w:t>
      </w:r>
      <w:r w:rsidR="00336A98">
        <w:rPr>
          <w:rFonts w:ascii="Arial" w:hAnsi="Arial" w:cs="Arial"/>
          <w:color w:val="000000" w:themeColor="text1"/>
          <w:lang w:val="en-US"/>
        </w:rPr>
        <w:t>d</w:t>
      </w:r>
      <w:r w:rsidR="00F521B1">
        <w:rPr>
          <w:rFonts w:ascii="Arial" w:hAnsi="Arial" w:cs="Arial"/>
          <w:color w:val="000000" w:themeColor="text1"/>
          <w:lang w:val="en-US"/>
        </w:rPr>
        <w:t xml:space="preserve"> by </w:t>
      </w:r>
      <w:proofErr w:type="spellStart"/>
      <w:r w:rsidR="00F521B1">
        <w:rPr>
          <w:rFonts w:ascii="Arial" w:hAnsi="Arial" w:cs="Arial"/>
          <w:color w:val="000000" w:themeColor="text1"/>
          <w:lang w:val="en-US"/>
        </w:rPr>
        <w:t>Masek</w:t>
      </w:r>
      <w:proofErr w:type="spellEnd"/>
      <w:r w:rsidR="00F521B1">
        <w:rPr>
          <w:rFonts w:ascii="Arial" w:hAnsi="Arial" w:cs="Arial"/>
          <w:color w:val="000000" w:themeColor="text1"/>
          <w:lang w:val="en-US"/>
        </w:rPr>
        <w:t>, T. et al 2011</w:t>
      </w:r>
      <w:r w:rsidR="00F521B1">
        <w:rPr>
          <w:rFonts w:ascii="Arial" w:hAnsi="Arial" w:cs="Arial"/>
          <w:color w:val="000000" w:themeColor="text1"/>
          <w:lang w:val="en-US"/>
        </w:rPr>
        <w:fldChar w:fldCharType="begin"/>
      </w:r>
      <w:r w:rsidR="00477F1D">
        <w:rPr>
          <w:rFonts w:ascii="Arial" w:hAnsi="Arial" w:cs="Arial"/>
          <w:color w:val="000000" w:themeColor="text1"/>
          <w:lang w:val="en-US"/>
        </w:rPr>
        <w:instrText xml:space="preserve"> ADDIN EN.CITE &lt;EndNote&gt;&lt;Cite&gt;&lt;Author&gt;Masek&lt;/Author&gt;&lt;Year&gt;2011&lt;/Year&gt;&lt;RecNum&gt;24&lt;/RecNum&gt;&lt;DisplayText&gt;(4)&lt;/DisplayText&gt;&lt;record&gt;&lt;rec-number&gt;24&lt;/rec-number&gt;&lt;foreign-keys&gt;&lt;key app="EN" db-id="te5ad55w3adedtexdd4x2sprse5azx5r5fvv" timestamp="0"&gt;24&lt;/key&gt;&lt;/foreign-keys&gt;&lt;ref-type name="Journal Article"&gt;17&lt;/ref-type&gt;&lt;contributors&gt;&lt;authors&gt;&lt;author&gt;Masek, T.&lt;/author&gt;&lt;author&gt;Valasek, L.&lt;/author&gt;&lt;author&gt;Pospisek, M.&lt;/author&gt;&lt;/authors&gt;&lt;/contributors&gt;&lt;auth-address&gt;Department of Genetics and Microbiology, Charles University in Prague, Prague, Czech Republic. masek@natur.cuni.cz&lt;/auth-address&gt;&lt;titles&gt;&lt;title&gt;Polysome analysis and RNA purification from sucrose gradients&lt;/title&gt;&lt;secondary-title&gt;Methods Mol Biol&lt;/secondary-title&gt;&lt;alt-title&gt;Methods in molecular biology&lt;/alt-title&gt;&lt;/titles&gt;&lt;periodical&gt;&lt;full-title&gt;Methods Mol Biol&lt;/full-title&gt;&lt;/periodical&gt;&lt;pages&gt;293-309&lt;/pages&gt;&lt;volume&gt;703&lt;/volume&gt;&lt;edition&gt;2010/12/03&lt;/edition&gt;&lt;keywords&gt;&lt;keyword&gt;Centrifugation, Density Gradient/*methods&lt;/keyword&gt;&lt;keyword&gt;Data Interpretation, Statistical&lt;/keyword&gt;&lt;keyword&gt;Electrophoresis/*methods&lt;/keyword&gt;&lt;keyword&gt;Gene Expression Regulation/*genetics&lt;/keyword&gt;&lt;keyword&gt;Polyribosomes/*chemistry&lt;/keyword&gt;&lt;keyword&gt;Protein Biosynthesis/*genetics&lt;/keyword&gt;&lt;keyword&gt;RNA/*isolation &amp;amp; purification&lt;/keyword&gt;&lt;keyword&gt;Yeasts&lt;/keyword&gt;&lt;/keywords&gt;&lt;dates&gt;&lt;year&gt;2011&lt;/year&gt;&lt;/dates&gt;&lt;isbn&gt;1940-6029 (Electronic)&amp;#xD;1064-3745 (Linking)&lt;/isbn&gt;&lt;accession-num&gt;21125498&lt;/accession-num&gt;&lt;work-type&gt;Research Support, Non-U.S. Gov&amp;apos;t&lt;/work-type&gt;&lt;urls&gt;&lt;related-urls&gt;&lt;url&gt;http://www.ncbi.nlm.nih.gov/pubmed/21125498&lt;/url&gt;&lt;/related-urls&gt;&lt;/urls&gt;&lt;electronic-resource-num&gt;10.1007/978-1-59745-248-9_20&lt;/electronic-resource-num&gt;&lt;language&gt;eng&lt;/language&gt;&lt;/record&gt;&lt;/Cite&gt;&lt;/EndNote&gt;</w:instrText>
      </w:r>
      <w:r w:rsidR="00F521B1">
        <w:rPr>
          <w:rFonts w:ascii="Arial" w:hAnsi="Arial" w:cs="Arial"/>
          <w:color w:val="000000" w:themeColor="text1"/>
          <w:lang w:val="en-US"/>
        </w:rPr>
        <w:fldChar w:fldCharType="separate"/>
      </w:r>
      <w:r w:rsidR="00477F1D">
        <w:rPr>
          <w:rFonts w:ascii="Arial" w:hAnsi="Arial" w:cs="Arial"/>
          <w:noProof/>
          <w:color w:val="000000" w:themeColor="text1"/>
          <w:lang w:val="en-US"/>
        </w:rPr>
        <w:t>(4)</w:t>
      </w:r>
      <w:r w:rsidR="00F521B1">
        <w:rPr>
          <w:rFonts w:ascii="Arial" w:hAnsi="Arial" w:cs="Arial"/>
          <w:color w:val="000000" w:themeColor="text1"/>
          <w:lang w:val="en-US"/>
        </w:rPr>
        <w:fldChar w:fldCharType="end"/>
      </w:r>
      <w:r w:rsidR="00F521B1">
        <w:rPr>
          <w:rFonts w:ascii="Arial" w:hAnsi="Arial" w:cs="Arial"/>
          <w:color w:val="000000" w:themeColor="text1"/>
          <w:lang w:val="en-US"/>
        </w:rPr>
        <w:t xml:space="preserve">. </w:t>
      </w:r>
      <w:r w:rsidR="00336A98">
        <w:rPr>
          <w:rFonts w:ascii="Arial" w:hAnsi="Arial" w:cs="Arial"/>
          <w:color w:val="000000" w:themeColor="text1"/>
          <w:lang w:val="en-US"/>
        </w:rPr>
        <w:t>Before harvesting,</w:t>
      </w:r>
      <w:r w:rsidR="0064651E" w:rsidRPr="00D05591">
        <w:rPr>
          <w:rFonts w:ascii="Arial" w:hAnsi="Arial" w:cs="Arial"/>
          <w:color w:val="000000" w:themeColor="text1"/>
          <w:lang w:val="en-US"/>
        </w:rPr>
        <w:t xml:space="preserve"> cells were treated</w:t>
      </w:r>
      <w:r w:rsidR="0064651E">
        <w:rPr>
          <w:rFonts w:ascii="Arial" w:hAnsi="Arial" w:cs="Arial"/>
          <w:color w:val="000000" w:themeColor="text1"/>
          <w:lang w:val="en-US"/>
        </w:rPr>
        <w:t xml:space="preserve"> </w:t>
      </w:r>
      <w:r w:rsidR="0064651E" w:rsidRPr="00D05591">
        <w:rPr>
          <w:rFonts w:ascii="Arial" w:hAnsi="Arial" w:cs="Arial"/>
          <w:color w:val="000000" w:themeColor="text1"/>
          <w:lang w:val="en-US"/>
        </w:rPr>
        <w:t xml:space="preserve">with 100 </w:t>
      </w:r>
      <w:proofErr w:type="spellStart"/>
      <w:r w:rsidR="0064651E" w:rsidRPr="00D05591">
        <w:rPr>
          <w:rFonts w:ascii="Arial" w:hAnsi="Arial" w:cs="Arial"/>
          <w:color w:val="000000" w:themeColor="text1"/>
          <w:lang w:val="en-US"/>
        </w:rPr>
        <w:t>μg</w:t>
      </w:r>
      <w:proofErr w:type="spellEnd"/>
      <w:r w:rsidR="0064651E" w:rsidRPr="00D05591">
        <w:rPr>
          <w:rFonts w:ascii="Arial" w:hAnsi="Arial" w:cs="Arial"/>
          <w:color w:val="000000" w:themeColor="text1"/>
          <w:lang w:val="en-US"/>
        </w:rPr>
        <w:t xml:space="preserve">/mL of cycloheximide (CHX) for 10 </w:t>
      </w:r>
      <w:r w:rsidR="00935349">
        <w:rPr>
          <w:rFonts w:ascii="Arial" w:hAnsi="Arial" w:cs="Arial"/>
          <w:color w:val="000000" w:themeColor="text1"/>
          <w:lang w:val="en-US"/>
        </w:rPr>
        <w:t>min</w:t>
      </w:r>
      <w:r w:rsidR="0064651E" w:rsidRPr="00D05591">
        <w:rPr>
          <w:rFonts w:ascii="Arial" w:hAnsi="Arial" w:cs="Arial"/>
          <w:color w:val="000000" w:themeColor="text1"/>
          <w:lang w:val="en-US"/>
        </w:rPr>
        <w:t xml:space="preserve"> at 37 °C. The </w:t>
      </w:r>
      <w:r w:rsidR="00336A98">
        <w:rPr>
          <w:rFonts w:ascii="Arial" w:hAnsi="Arial" w:cs="Arial"/>
          <w:color w:val="000000" w:themeColor="text1"/>
          <w:lang w:val="en-US"/>
        </w:rPr>
        <w:t xml:space="preserve">dishes with the </w:t>
      </w:r>
      <w:r w:rsidR="0064651E" w:rsidRPr="00D05591">
        <w:rPr>
          <w:rFonts w:ascii="Arial" w:hAnsi="Arial" w:cs="Arial"/>
          <w:color w:val="000000" w:themeColor="text1"/>
          <w:lang w:val="en-US"/>
        </w:rPr>
        <w:t xml:space="preserve">cells were then transferred to an ice bed and washed twice with ice-cold PBS </w:t>
      </w:r>
      <w:r w:rsidR="00336A98">
        <w:rPr>
          <w:rFonts w:ascii="Arial" w:hAnsi="Arial" w:cs="Arial"/>
          <w:color w:val="000000" w:themeColor="text1"/>
          <w:lang w:val="en-US"/>
        </w:rPr>
        <w:t>containing</w:t>
      </w:r>
      <w:r w:rsidR="0064651E" w:rsidRPr="00D05591">
        <w:rPr>
          <w:rFonts w:ascii="Arial" w:hAnsi="Arial" w:cs="Arial"/>
          <w:color w:val="000000" w:themeColor="text1"/>
          <w:lang w:val="en-US"/>
        </w:rPr>
        <w:t xml:space="preserve"> </w:t>
      </w:r>
      <w:r w:rsidR="00336A98" w:rsidRPr="00D05591">
        <w:rPr>
          <w:rFonts w:ascii="Arial" w:hAnsi="Arial" w:cs="Arial"/>
          <w:color w:val="000000" w:themeColor="text1"/>
          <w:lang w:val="en-US"/>
        </w:rPr>
        <w:t xml:space="preserve">100 µg/mL </w:t>
      </w:r>
      <w:r w:rsidR="0064651E" w:rsidRPr="00D05591">
        <w:rPr>
          <w:rFonts w:ascii="Arial" w:hAnsi="Arial" w:cs="Arial"/>
          <w:color w:val="000000" w:themeColor="text1"/>
          <w:lang w:val="en-US"/>
        </w:rPr>
        <w:t>CHX</w:t>
      </w:r>
      <w:r w:rsidR="0064651E">
        <w:rPr>
          <w:rFonts w:ascii="Arial" w:hAnsi="Arial" w:cs="Arial"/>
          <w:color w:val="000000" w:themeColor="text1"/>
          <w:lang w:val="en-US"/>
        </w:rPr>
        <w:t>.</w:t>
      </w:r>
      <w:bookmarkEnd w:id="5"/>
      <w:r w:rsidR="0064651E" w:rsidRPr="00D05591">
        <w:rPr>
          <w:rFonts w:ascii="Arial" w:hAnsi="Arial" w:cs="Arial"/>
          <w:color w:val="000000" w:themeColor="text1"/>
          <w:lang w:val="en-US"/>
        </w:rPr>
        <w:t xml:space="preserve"> </w:t>
      </w:r>
      <w:bookmarkStart w:id="6" w:name="_Hlk48076382"/>
      <w:r w:rsidR="0064651E" w:rsidRPr="00D05591">
        <w:rPr>
          <w:rFonts w:ascii="Arial" w:hAnsi="Arial" w:cs="Arial"/>
          <w:color w:val="000000" w:themeColor="text1"/>
          <w:lang w:val="en-US"/>
        </w:rPr>
        <w:t xml:space="preserve">Cells were scraped off the </w:t>
      </w:r>
      <w:r w:rsidR="00336A98">
        <w:rPr>
          <w:rFonts w:ascii="Arial" w:hAnsi="Arial" w:cs="Arial"/>
          <w:color w:val="000000" w:themeColor="text1"/>
          <w:lang w:val="en-US"/>
        </w:rPr>
        <w:t>dishes</w:t>
      </w:r>
      <w:r w:rsidR="0064651E" w:rsidRPr="00D05591">
        <w:rPr>
          <w:rFonts w:ascii="Arial" w:hAnsi="Arial" w:cs="Arial"/>
          <w:color w:val="000000" w:themeColor="text1"/>
          <w:lang w:val="en-US"/>
        </w:rPr>
        <w:t xml:space="preserve"> with a cell lifter and collected in PBS </w:t>
      </w:r>
      <w:r w:rsidR="00336A98">
        <w:rPr>
          <w:rFonts w:ascii="Arial" w:hAnsi="Arial" w:cs="Arial"/>
          <w:color w:val="000000" w:themeColor="text1"/>
          <w:lang w:val="en-US"/>
        </w:rPr>
        <w:t xml:space="preserve">buffer </w:t>
      </w:r>
      <w:r w:rsidR="0064651E">
        <w:rPr>
          <w:rFonts w:ascii="Arial" w:hAnsi="Arial" w:cs="Arial"/>
          <w:color w:val="000000" w:themeColor="text1"/>
          <w:lang w:val="en-US"/>
        </w:rPr>
        <w:t xml:space="preserve">containing </w:t>
      </w:r>
      <w:r w:rsidR="00336A98" w:rsidRPr="00D05591">
        <w:rPr>
          <w:rFonts w:ascii="Arial" w:hAnsi="Arial" w:cs="Arial"/>
          <w:color w:val="000000" w:themeColor="text1"/>
          <w:lang w:val="en-US"/>
        </w:rPr>
        <w:t xml:space="preserve">100 µg/mL </w:t>
      </w:r>
      <w:r w:rsidR="0064651E" w:rsidRPr="00D05591">
        <w:rPr>
          <w:rFonts w:ascii="Arial" w:hAnsi="Arial" w:cs="Arial"/>
          <w:color w:val="000000" w:themeColor="text1"/>
          <w:lang w:val="en-US"/>
        </w:rPr>
        <w:t>CHX</w:t>
      </w:r>
      <w:r w:rsidR="0064651E">
        <w:rPr>
          <w:rFonts w:ascii="Arial" w:hAnsi="Arial" w:cs="Arial"/>
          <w:color w:val="000000" w:themeColor="text1"/>
          <w:lang w:val="en-US"/>
        </w:rPr>
        <w:t xml:space="preserve">. </w:t>
      </w:r>
      <w:r w:rsidR="0064651E" w:rsidRPr="00D05591">
        <w:rPr>
          <w:rFonts w:ascii="Arial" w:hAnsi="Arial" w:cs="Arial"/>
          <w:color w:val="000000" w:themeColor="text1"/>
          <w:lang w:val="en-US"/>
        </w:rPr>
        <w:t xml:space="preserve">After centrifugation at 1,850 x g, </w:t>
      </w:r>
      <w:r w:rsidR="00336A98">
        <w:rPr>
          <w:rFonts w:ascii="Arial" w:hAnsi="Arial" w:cs="Arial"/>
          <w:color w:val="000000" w:themeColor="text1"/>
          <w:lang w:val="en-US"/>
        </w:rPr>
        <w:t xml:space="preserve">the </w:t>
      </w:r>
      <w:r w:rsidR="0064651E" w:rsidRPr="00D05591">
        <w:rPr>
          <w:rFonts w:ascii="Arial" w:hAnsi="Arial" w:cs="Arial"/>
          <w:color w:val="000000" w:themeColor="text1"/>
          <w:lang w:val="en-US"/>
        </w:rPr>
        <w:t>cell pellets were rinsed in hypotonic buffer (</w:t>
      </w:r>
      <w:r w:rsidR="00E24484">
        <w:rPr>
          <w:rFonts w:ascii="Arial" w:hAnsi="Arial" w:cs="Arial"/>
          <w:color w:val="000000" w:themeColor="text1"/>
          <w:lang w:val="en-US"/>
        </w:rPr>
        <w:t xml:space="preserve">10 mM </w:t>
      </w:r>
      <w:r w:rsidR="0064651E" w:rsidRPr="00D05591">
        <w:rPr>
          <w:rFonts w:ascii="Arial" w:hAnsi="Arial" w:cs="Arial"/>
          <w:color w:val="000000" w:themeColor="text1"/>
          <w:lang w:val="en-US"/>
        </w:rPr>
        <w:t xml:space="preserve">HEPES-KOH pH 7.6; </w:t>
      </w:r>
      <w:r w:rsidR="00E24484">
        <w:rPr>
          <w:rFonts w:ascii="Arial" w:hAnsi="Arial" w:cs="Arial"/>
          <w:color w:val="000000" w:themeColor="text1"/>
          <w:lang w:val="en-US"/>
        </w:rPr>
        <w:t xml:space="preserve">1.5 mM </w:t>
      </w:r>
      <w:r w:rsidR="0064651E" w:rsidRPr="00D05591">
        <w:rPr>
          <w:rFonts w:ascii="Arial" w:hAnsi="Arial" w:cs="Arial"/>
          <w:color w:val="000000" w:themeColor="text1"/>
          <w:lang w:val="en-US"/>
        </w:rPr>
        <w:t>MgCl</w:t>
      </w:r>
      <w:r w:rsidR="0064651E" w:rsidRPr="00ED784A">
        <w:rPr>
          <w:rFonts w:ascii="Arial" w:hAnsi="Arial" w:cs="Arial"/>
          <w:color w:val="000000" w:themeColor="text1"/>
          <w:vertAlign w:val="subscript"/>
          <w:lang w:val="en-US"/>
        </w:rPr>
        <w:t>2</w:t>
      </w:r>
      <w:r w:rsidR="0064651E" w:rsidRPr="00D05591">
        <w:rPr>
          <w:rFonts w:ascii="Arial" w:hAnsi="Arial" w:cs="Arial"/>
          <w:color w:val="000000" w:themeColor="text1"/>
          <w:lang w:val="en-US"/>
        </w:rPr>
        <w:t xml:space="preserve">; </w:t>
      </w:r>
      <w:r w:rsidR="00E24484">
        <w:rPr>
          <w:rFonts w:ascii="Arial" w:hAnsi="Arial" w:cs="Arial"/>
          <w:color w:val="000000" w:themeColor="text1"/>
          <w:lang w:val="en-US"/>
        </w:rPr>
        <w:t xml:space="preserve">10 mM </w:t>
      </w:r>
      <w:proofErr w:type="spellStart"/>
      <w:r w:rsidR="0064651E" w:rsidRPr="00D05591">
        <w:rPr>
          <w:rFonts w:ascii="Arial" w:hAnsi="Arial" w:cs="Arial"/>
          <w:color w:val="000000" w:themeColor="text1"/>
          <w:lang w:val="en-US"/>
        </w:rPr>
        <w:t>KCl</w:t>
      </w:r>
      <w:proofErr w:type="spellEnd"/>
      <w:r w:rsidR="0064651E" w:rsidRPr="00D05591">
        <w:rPr>
          <w:rFonts w:ascii="Arial" w:hAnsi="Arial" w:cs="Arial"/>
          <w:color w:val="000000" w:themeColor="text1"/>
          <w:lang w:val="en-US"/>
        </w:rPr>
        <w:t xml:space="preserve">; </w:t>
      </w:r>
      <w:r w:rsidR="00E24484">
        <w:rPr>
          <w:rFonts w:ascii="Arial" w:hAnsi="Arial" w:cs="Arial"/>
          <w:color w:val="000000" w:themeColor="text1"/>
          <w:lang w:val="en-US"/>
        </w:rPr>
        <w:t xml:space="preserve">1 mM </w:t>
      </w:r>
      <w:r w:rsidR="0064651E" w:rsidRPr="00D05591">
        <w:rPr>
          <w:rFonts w:ascii="Arial" w:hAnsi="Arial" w:cs="Arial"/>
          <w:color w:val="000000" w:themeColor="text1"/>
          <w:lang w:val="en-US"/>
        </w:rPr>
        <w:t>PMSF</w:t>
      </w:r>
      <w:r w:rsidR="00E24484">
        <w:rPr>
          <w:rFonts w:ascii="Arial" w:hAnsi="Arial" w:cs="Arial"/>
          <w:color w:val="000000" w:themeColor="text1"/>
          <w:lang w:val="en-US"/>
        </w:rPr>
        <w:t xml:space="preserve">; 5 mM </w:t>
      </w:r>
      <w:proofErr w:type="spellStart"/>
      <w:r w:rsidR="0064651E" w:rsidRPr="00D05591">
        <w:rPr>
          <w:rFonts w:ascii="Arial" w:hAnsi="Arial" w:cs="Arial"/>
          <w:color w:val="000000" w:themeColor="text1"/>
          <w:lang w:val="en-US"/>
        </w:rPr>
        <w:t>NaF</w:t>
      </w:r>
      <w:proofErr w:type="spellEnd"/>
      <w:r w:rsidR="00E24484">
        <w:rPr>
          <w:rFonts w:ascii="Arial" w:hAnsi="Arial" w:cs="Arial"/>
          <w:color w:val="000000" w:themeColor="text1"/>
          <w:lang w:val="en-US"/>
        </w:rPr>
        <w:t>; 5 mM</w:t>
      </w:r>
      <w:r w:rsidR="0064651E" w:rsidRPr="00D05591">
        <w:rPr>
          <w:rFonts w:ascii="Arial" w:hAnsi="Arial" w:cs="Arial"/>
          <w:color w:val="000000" w:themeColor="text1"/>
          <w:lang w:val="en-US"/>
        </w:rPr>
        <w:t xml:space="preserve"> β-GP;</w:t>
      </w:r>
      <w:r w:rsidR="00E24484">
        <w:rPr>
          <w:rFonts w:ascii="Arial" w:hAnsi="Arial" w:cs="Arial"/>
          <w:color w:val="000000" w:themeColor="text1"/>
          <w:lang w:val="en-US"/>
        </w:rPr>
        <w:t xml:space="preserve"> 1 mM</w:t>
      </w:r>
      <w:r w:rsidR="0064651E" w:rsidRPr="00D05591">
        <w:rPr>
          <w:rFonts w:ascii="Arial" w:hAnsi="Arial" w:cs="Arial"/>
          <w:color w:val="000000" w:themeColor="text1"/>
          <w:lang w:val="en-US"/>
        </w:rPr>
        <w:t xml:space="preserve"> DTT; </w:t>
      </w:r>
      <w:r w:rsidR="00E24484">
        <w:rPr>
          <w:rFonts w:ascii="Arial" w:hAnsi="Arial" w:cs="Arial"/>
          <w:color w:val="000000" w:themeColor="text1"/>
          <w:lang w:val="en-US"/>
        </w:rPr>
        <w:t xml:space="preserve">200U </w:t>
      </w:r>
      <w:r w:rsidR="0064651E" w:rsidRPr="00D05591">
        <w:rPr>
          <w:rFonts w:ascii="Arial" w:hAnsi="Arial" w:cs="Arial"/>
          <w:color w:val="000000" w:themeColor="text1"/>
          <w:lang w:val="en-US"/>
        </w:rPr>
        <w:t>RNase Inhibitor Murine</w:t>
      </w:r>
      <w:r w:rsidR="0064651E">
        <w:rPr>
          <w:rFonts w:ascii="Arial" w:hAnsi="Arial" w:cs="Arial"/>
          <w:color w:val="000000" w:themeColor="text1"/>
          <w:lang w:val="en-US"/>
        </w:rPr>
        <w:t xml:space="preserve"> </w:t>
      </w:r>
      <w:r w:rsidR="0064651E" w:rsidRPr="00D05591">
        <w:rPr>
          <w:rFonts w:ascii="Arial" w:hAnsi="Arial" w:cs="Arial"/>
          <w:color w:val="000000" w:themeColor="text1"/>
          <w:lang w:val="en-US"/>
        </w:rPr>
        <w:t>(40 U/</w:t>
      </w:r>
      <w:proofErr w:type="spellStart"/>
      <w:r w:rsidR="0064651E" w:rsidRPr="00D05591">
        <w:rPr>
          <w:rFonts w:ascii="Arial" w:hAnsi="Arial" w:cs="Arial"/>
          <w:color w:val="000000" w:themeColor="text1"/>
          <w:lang w:val="en-US"/>
        </w:rPr>
        <w:t>μL</w:t>
      </w:r>
      <w:proofErr w:type="spellEnd"/>
      <w:r w:rsidR="0064651E" w:rsidRPr="00D05591">
        <w:rPr>
          <w:rFonts w:ascii="Arial" w:hAnsi="Arial" w:cs="Arial"/>
          <w:color w:val="000000" w:themeColor="text1"/>
          <w:lang w:val="en-US"/>
        </w:rPr>
        <w:t>)</w:t>
      </w:r>
      <w:r w:rsidR="0064651E">
        <w:rPr>
          <w:rFonts w:ascii="Arial" w:hAnsi="Arial" w:cs="Arial"/>
          <w:color w:val="000000" w:themeColor="text1"/>
          <w:lang w:val="en-US"/>
        </w:rPr>
        <w:t xml:space="preserve">; </w:t>
      </w:r>
      <w:r w:rsidR="0064651E" w:rsidRPr="00D05591">
        <w:rPr>
          <w:rFonts w:ascii="Arial" w:hAnsi="Arial" w:cs="Arial"/>
          <w:color w:val="000000" w:themeColor="text1"/>
          <w:lang w:val="en-US"/>
        </w:rPr>
        <w:t>EDTA-Free Protein inhibitor cocktail PIC</w:t>
      </w:r>
      <w:r w:rsidR="0064651E">
        <w:rPr>
          <w:rFonts w:ascii="Arial" w:hAnsi="Arial" w:cs="Arial"/>
          <w:color w:val="000000" w:themeColor="text1"/>
          <w:lang w:val="en-US"/>
        </w:rPr>
        <w:t xml:space="preserve"> (1/100 v/v)</w:t>
      </w:r>
      <w:r w:rsidR="0064651E" w:rsidRPr="00D05591">
        <w:rPr>
          <w:rFonts w:ascii="Arial" w:hAnsi="Arial" w:cs="Arial"/>
          <w:color w:val="000000" w:themeColor="text1"/>
          <w:lang w:val="en-US"/>
        </w:rPr>
        <w:t xml:space="preserve"> and </w:t>
      </w:r>
      <w:r w:rsidR="00E24484" w:rsidRPr="00D05591">
        <w:rPr>
          <w:rFonts w:ascii="Arial" w:hAnsi="Arial" w:cs="Arial"/>
          <w:color w:val="000000" w:themeColor="text1"/>
          <w:lang w:val="en-US"/>
        </w:rPr>
        <w:t xml:space="preserve">100 </w:t>
      </w:r>
      <w:proofErr w:type="spellStart"/>
      <w:r w:rsidR="00E24484" w:rsidRPr="00D05591">
        <w:rPr>
          <w:rFonts w:ascii="Arial" w:hAnsi="Arial" w:cs="Arial"/>
          <w:color w:val="000000" w:themeColor="text1"/>
          <w:lang w:val="en-US"/>
        </w:rPr>
        <w:t>μg</w:t>
      </w:r>
      <w:proofErr w:type="spellEnd"/>
      <w:r w:rsidR="00E24484" w:rsidRPr="00D05591">
        <w:rPr>
          <w:rFonts w:ascii="Arial" w:hAnsi="Arial" w:cs="Arial"/>
          <w:color w:val="000000" w:themeColor="text1"/>
          <w:lang w:val="en-US"/>
        </w:rPr>
        <w:t xml:space="preserve">/mL </w:t>
      </w:r>
      <w:r w:rsidR="0064651E" w:rsidRPr="00D05591">
        <w:rPr>
          <w:rFonts w:ascii="Arial" w:hAnsi="Arial" w:cs="Arial"/>
          <w:color w:val="000000" w:themeColor="text1"/>
          <w:lang w:val="en-US"/>
        </w:rPr>
        <w:t>CHX</w:t>
      </w:r>
      <w:r w:rsidR="00E24484">
        <w:rPr>
          <w:rFonts w:ascii="Arial" w:hAnsi="Arial" w:cs="Arial"/>
          <w:color w:val="000000" w:themeColor="text1"/>
          <w:lang w:val="en-US"/>
        </w:rPr>
        <w:t>)</w:t>
      </w:r>
      <w:r w:rsidR="0064651E" w:rsidRPr="00D05591">
        <w:rPr>
          <w:rFonts w:ascii="Arial" w:hAnsi="Arial" w:cs="Arial"/>
          <w:color w:val="000000" w:themeColor="text1"/>
          <w:lang w:val="en-US"/>
        </w:rPr>
        <w:t xml:space="preserve"> and spun down immediately for 5</w:t>
      </w:r>
      <w:r w:rsidR="0064651E">
        <w:rPr>
          <w:rFonts w:ascii="Arial" w:hAnsi="Arial" w:cs="Arial"/>
          <w:color w:val="000000" w:themeColor="text1"/>
          <w:lang w:val="en-US"/>
        </w:rPr>
        <w:t xml:space="preserve"> </w:t>
      </w:r>
      <w:r w:rsidR="00935349">
        <w:rPr>
          <w:rFonts w:ascii="Arial" w:hAnsi="Arial" w:cs="Arial"/>
          <w:color w:val="000000" w:themeColor="text1"/>
          <w:lang w:val="en-US"/>
        </w:rPr>
        <w:t>min</w:t>
      </w:r>
      <w:r w:rsidR="0064651E">
        <w:rPr>
          <w:rFonts w:ascii="Arial" w:hAnsi="Arial" w:cs="Arial"/>
          <w:color w:val="000000" w:themeColor="text1"/>
          <w:lang w:val="en-US"/>
        </w:rPr>
        <w:t xml:space="preserve"> </w:t>
      </w:r>
      <w:r w:rsidR="0064651E" w:rsidRPr="00D05591">
        <w:rPr>
          <w:rFonts w:ascii="Arial" w:hAnsi="Arial" w:cs="Arial"/>
          <w:color w:val="000000" w:themeColor="text1"/>
          <w:lang w:val="en-US"/>
        </w:rPr>
        <w:t>at 4 °C at 1</w:t>
      </w:r>
      <w:r w:rsidR="0064651E">
        <w:rPr>
          <w:rFonts w:ascii="Arial" w:hAnsi="Arial" w:cs="Arial"/>
          <w:color w:val="000000" w:themeColor="text1"/>
          <w:lang w:val="en-US"/>
        </w:rPr>
        <w:t>,</w:t>
      </w:r>
      <w:r w:rsidR="0064651E" w:rsidRPr="00D05591">
        <w:rPr>
          <w:rFonts w:ascii="Arial" w:hAnsi="Arial" w:cs="Arial"/>
          <w:color w:val="000000" w:themeColor="text1"/>
          <w:lang w:val="en-US"/>
        </w:rPr>
        <w:t>850 x g.</w:t>
      </w:r>
      <w:bookmarkEnd w:id="6"/>
      <w:r w:rsidR="0064651E" w:rsidRPr="00D05591">
        <w:rPr>
          <w:rFonts w:ascii="Arial" w:hAnsi="Arial" w:cs="Arial"/>
          <w:color w:val="000000" w:themeColor="text1"/>
          <w:lang w:val="en-US"/>
        </w:rPr>
        <w:t xml:space="preserve"> </w:t>
      </w:r>
      <w:bookmarkStart w:id="7" w:name="_Hlk48076492"/>
      <w:r w:rsidR="0064651E" w:rsidRPr="00D05591">
        <w:rPr>
          <w:rFonts w:ascii="Arial" w:hAnsi="Arial" w:cs="Arial"/>
          <w:color w:val="000000" w:themeColor="text1"/>
          <w:lang w:val="en-US"/>
        </w:rPr>
        <w:t>The supernatant was transferred to a new 1.5 mL ice-cold tube, and the cell pellet</w:t>
      </w:r>
      <w:r w:rsidR="00336A98">
        <w:rPr>
          <w:rFonts w:ascii="Arial" w:hAnsi="Arial" w:cs="Arial"/>
          <w:color w:val="000000" w:themeColor="text1"/>
          <w:lang w:val="en-US"/>
        </w:rPr>
        <w:t>s</w:t>
      </w:r>
      <w:r w:rsidR="0064651E" w:rsidRPr="00D05591">
        <w:rPr>
          <w:rFonts w:ascii="Arial" w:hAnsi="Arial" w:cs="Arial"/>
          <w:color w:val="000000" w:themeColor="text1"/>
          <w:lang w:val="en-US"/>
        </w:rPr>
        <w:t xml:space="preserve"> w</w:t>
      </w:r>
      <w:r w:rsidR="00336A98">
        <w:rPr>
          <w:rFonts w:ascii="Arial" w:hAnsi="Arial" w:cs="Arial"/>
          <w:color w:val="000000" w:themeColor="text1"/>
          <w:lang w:val="en-US"/>
        </w:rPr>
        <w:t>ere</w:t>
      </w:r>
      <w:r w:rsidR="0064651E" w:rsidRPr="00D05591">
        <w:rPr>
          <w:rFonts w:ascii="Arial" w:hAnsi="Arial" w:cs="Arial"/>
          <w:color w:val="000000" w:themeColor="text1"/>
          <w:lang w:val="en-US"/>
        </w:rPr>
        <w:t xml:space="preserve"> resuspended </w:t>
      </w:r>
      <w:r w:rsidR="00336A98">
        <w:rPr>
          <w:rFonts w:ascii="Arial" w:hAnsi="Arial" w:cs="Arial"/>
          <w:color w:val="000000" w:themeColor="text1"/>
          <w:lang w:val="en-US"/>
        </w:rPr>
        <w:t xml:space="preserve">again </w:t>
      </w:r>
      <w:r w:rsidR="0064651E" w:rsidRPr="00D05591">
        <w:rPr>
          <w:rFonts w:ascii="Arial" w:hAnsi="Arial" w:cs="Arial"/>
          <w:color w:val="000000" w:themeColor="text1"/>
          <w:lang w:val="en-US"/>
        </w:rPr>
        <w:t>in hypotonic buffer and incubated for 15</w:t>
      </w:r>
      <w:r w:rsidR="0064651E">
        <w:rPr>
          <w:rFonts w:ascii="Arial" w:hAnsi="Arial" w:cs="Arial"/>
          <w:color w:val="000000" w:themeColor="text1"/>
          <w:lang w:val="en-US"/>
        </w:rPr>
        <w:t xml:space="preserve"> </w:t>
      </w:r>
      <w:r w:rsidR="00935349">
        <w:rPr>
          <w:rFonts w:ascii="Arial" w:hAnsi="Arial" w:cs="Arial"/>
          <w:color w:val="000000" w:themeColor="text1"/>
          <w:lang w:val="en-US"/>
        </w:rPr>
        <w:t>min</w:t>
      </w:r>
      <w:r w:rsidR="0064651E">
        <w:rPr>
          <w:rFonts w:ascii="Arial" w:hAnsi="Arial" w:cs="Arial"/>
          <w:color w:val="000000" w:themeColor="text1"/>
          <w:lang w:val="en-US"/>
        </w:rPr>
        <w:t xml:space="preserve"> </w:t>
      </w:r>
      <w:r w:rsidR="0064651E" w:rsidRPr="00D05591">
        <w:rPr>
          <w:rFonts w:ascii="Arial" w:hAnsi="Arial" w:cs="Arial"/>
          <w:color w:val="000000" w:themeColor="text1"/>
          <w:lang w:val="en-US"/>
        </w:rPr>
        <w:t xml:space="preserve">on ice. </w:t>
      </w:r>
      <w:r w:rsidR="0064651E">
        <w:rPr>
          <w:rFonts w:ascii="Arial" w:hAnsi="Arial" w:cs="Arial"/>
          <w:color w:val="000000" w:themeColor="text1"/>
          <w:lang w:val="en-US"/>
        </w:rPr>
        <w:t>N</w:t>
      </w:r>
      <w:r w:rsidR="0064651E" w:rsidRPr="00D05591">
        <w:rPr>
          <w:rFonts w:ascii="Arial" w:hAnsi="Arial" w:cs="Arial"/>
          <w:color w:val="000000" w:themeColor="text1"/>
          <w:lang w:val="en-US"/>
        </w:rPr>
        <w:t xml:space="preserve">P-40 </w:t>
      </w:r>
      <w:r w:rsidR="0064651E">
        <w:rPr>
          <w:rFonts w:ascii="Arial" w:hAnsi="Arial" w:cs="Arial"/>
          <w:color w:val="000000" w:themeColor="text1"/>
          <w:lang w:val="en-US"/>
        </w:rPr>
        <w:t>(</w:t>
      </w:r>
      <w:r w:rsidR="0064651E" w:rsidRPr="00D05591">
        <w:rPr>
          <w:rFonts w:ascii="Arial" w:hAnsi="Arial" w:cs="Arial"/>
          <w:color w:val="000000" w:themeColor="text1"/>
          <w:lang w:val="en-US"/>
        </w:rPr>
        <w:t>0.1 % final concentration</w:t>
      </w:r>
      <w:r w:rsidR="0064651E">
        <w:rPr>
          <w:rFonts w:ascii="Arial" w:hAnsi="Arial" w:cs="Arial"/>
          <w:color w:val="000000" w:themeColor="text1"/>
          <w:lang w:val="en-US"/>
        </w:rPr>
        <w:t>)</w:t>
      </w:r>
      <w:r w:rsidR="00E24484">
        <w:rPr>
          <w:rFonts w:ascii="Arial" w:hAnsi="Arial" w:cs="Arial"/>
          <w:color w:val="000000" w:themeColor="text1"/>
          <w:lang w:val="en-US"/>
        </w:rPr>
        <w:t xml:space="preserve"> was then </w:t>
      </w:r>
      <w:r w:rsidR="0064651E" w:rsidRPr="00D05591">
        <w:rPr>
          <w:rFonts w:ascii="Arial" w:hAnsi="Arial" w:cs="Arial"/>
          <w:color w:val="000000" w:themeColor="text1"/>
          <w:lang w:val="en-US"/>
        </w:rPr>
        <w:t>added and incubated with occasional tube inversion</w:t>
      </w:r>
      <w:r w:rsidR="00336A98">
        <w:rPr>
          <w:rFonts w:ascii="Arial" w:hAnsi="Arial" w:cs="Arial"/>
          <w:color w:val="000000" w:themeColor="text1"/>
          <w:lang w:val="en-US"/>
        </w:rPr>
        <w:t xml:space="preserve"> </w:t>
      </w:r>
      <w:r w:rsidR="0064651E" w:rsidRPr="00D05591">
        <w:rPr>
          <w:rFonts w:ascii="Arial" w:hAnsi="Arial" w:cs="Arial"/>
          <w:color w:val="000000" w:themeColor="text1"/>
          <w:lang w:val="en-US"/>
        </w:rPr>
        <w:t>for an additional 10</w:t>
      </w:r>
      <w:r w:rsidR="0064651E">
        <w:rPr>
          <w:rFonts w:ascii="Arial" w:hAnsi="Arial" w:cs="Arial"/>
          <w:color w:val="000000" w:themeColor="text1"/>
          <w:lang w:val="en-US"/>
        </w:rPr>
        <w:t xml:space="preserve"> </w:t>
      </w:r>
      <w:r w:rsidR="00935349">
        <w:rPr>
          <w:rFonts w:ascii="Arial" w:hAnsi="Arial" w:cs="Arial"/>
          <w:color w:val="000000" w:themeColor="text1"/>
          <w:lang w:val="en-US"/>
        </w:rPr>
        <w:t>min</w:t>
      </w:r>
      <w:r w:rsidR="0064651E">
        <w:rPr>
          <w:rFonts w:ascii="Arial" w:hAnsi="Arial" w:cs="Arial"/>
          <w:color w:val="000000" w:themeColor="text1"/>
          <w:lang w:val="en-US"/>
        </w:rPr>
        <w:t xml:space="preserve"> </w:t>
      </w:r>
      <w:r w:rsidR="0064651E" w:rsidRPr="00D05591">
        <w:rPr>
          <w:rFonts w:ascii="Arial" w:hAnsi="Arial" w:cs="Arial"/>
          <w:color w:val="000000" w:themeColor="text1"/>
          <w:lang w:val="en-US"/>
        </w:rPr>
        <w:t xml:space="preserve">or until more than 95% of cells </w:t>
      </w:r>
      <w:r w:rsidR="00336A98">
        <w:rPr>
          <w:rFonts w:ascii="Arial" w:hAnsi="Arial" w:cs="Arial"/>
          <w:color w:val="000000" w:themeColor="text1"/>
          <w:lang w:val="en-US"/>
        </w:rPr>
        <w:t>where</w:t>
      </w:r>
      <w:r w:rsidR="0064651E" w:rsidRPr="00D05591">
        <w:rPr>
          <w:rFonts w:ascii="Arial" w:hAnsi="Arial" w:cs="Arial"/>
          <w:color w:val="000000" w:themeColor="text1"/>
          <w:lang w:val="en-US"/>
        </w:rPr>
        <w:t xml:space="preserve"> positive for TB staining. The homogenates were centrifuged at </w:t>
      </w:r>
      <w:r w:rsidR="009E6DB7">
        <w:rPr>
          <w:rFonts w:ascii="Arial" w:hAnsi="Arial" w:cs="Arial"/>
          <w:color w:val="000000" w:themeColor="text1"/>
          <w:lang w:val="en-US"/>
        </w:rPr>
        <w:t>1,850</w:t>
      </w:r>
      <w:r w:rsidR="0064651E" w:rsidRPr="00D05591">
        <w:rPr>
          <w:rFonts w:ascii="Arial" w:hAnsi="Arial" w:cs="Arial"/>
          <w:color w:val="000000" w:themeColor="text1"/>
          <w:lang w:val="en-US"/>
        </w:rPr>
        <w:t xml:space="preserve"> x g for 15</w:t>
      </w:r>
      <w:r w:rsidR="0064651E">
        <w:rPr>
          <w:rFonts w:ascii="Arial" w:hAnsi="Arial" w:cs="Arial"/>
          <w:color w:val="000000" w:themeColor="text1"/>
          <w:lang w:val="en-US"/>
        </w:rPr>
        <w:t xml:space="preserve"> </w:t>
      </w:r>
      <w:r w:rsidR="00935349">
        <w:rPr>
          <w:rFonts w:ascii="Arial" w:hAnsi="Arial" w:cs="Arial"/>
          <w:color w:val="000000" w:themeColor="text1"/>
          <w:lang w:val="en-US"/>
        </w:rPr>
        <w:t>min</w:t>
      </w:r>
      <w:r w:rsidR="0064651E">
        <w:rPr>
          <w:rFonts w:ascii="Arial" w:hAnsi="Arial" w:cs="Arial"/>
          <w:color w:val="000000" w:themeColor="text1"/>
          <w:lang w:val="en-US"/>
        </w:rPr>
        <w:t xml:space="preserve"> </w:t>
      </w:r>
      <w:r w:rsidR="0064651E" w:rsidRPr="00D05591">
        <w:rPr>
          <w:rFonts w:ascii="Arial" w:hAnsi="Arial" w:cs="Arial"/>
          <w:color w:val="000000" w:themeColor="text1"/>
          <w:lang w:val="en-US"/>
        </w:rPr>
        <w:t xml:space="preserve">at 4 °C to separate the </w:t>
      </w:r>
      <w:r w:rsidR="00336A98">
        <w:rPr>
          <w:rFonts w:ascii="Arial" w:hAnsi="Arial" w:cs="Arial"/>
          <w:color w:val="000000" w:themeColor="text1"/>
          <w:lang w:val="en-US"/>
        </w:rPr>
        <w:t>cytoplasmic fraction from the nuclei</w:t>
      </w:r>
      <w:r w:rsidR="0064651E" w:rsidRPr="00D05591">
        <w:rPr>
          <w:rFonts w:ascii="Arial" w:hAnsi="Arial" w:cs="Arial"/>
          <w:color w:val="000000" w:themeColor="text1"/>
          <w:lang w:val="en-US"/>
        </w:rPr>
        <w:t xml:space="preserve">. </w:t>
      </w:r>
      <w:r w:rsidR="009E6DB7">
        <w:rPr>
          <w:rFonts w:ascii="Arial" w:hAnsi="Arial" w:cs="Arial"/>
          <w:color w:val="000000" w:themeColor="text1"/>
          <w:lang w:val="en-US"/>
        </w:rPr>
        <w:t xml:space="preserve">The cytoplasmic fraction was centrifugated again at 10,000 x g for 15 min at 4°C to </w:t>
      </w:r>
      <w:r w:rsidR="00336A98">
        <w:rPr>
          <w:rFonts w:ascii="Arial" w:hAnsi="Arial" w:cs="Arial"/>
          <w:color w:val="000000" w:themeColor="text1"/>
          <w:lang w:val="en-US"/>
        </w:rPr>
        <w:t>ensure</w:t>
      </w:r>
      <w:r w:rsidR="009E6DB7">
        <w:rPr>
          <w:rFonts w:ascii="Arial" w:hAnsi="Arial" w:cs="Arial"/>
          <w:color w:val="000000" w:themeColor="text1"/>
          <w:lang w:val="en-US"/>
        </w:rPr>
        <w:t xml:space="preserve"> complete </w:t>
      </w:r>
      <w:r w:rsidR="00336A98">
        <w:rPr>
          <w:rFonts w:ascii="Arial" w:hAnsi="Arial" w:cs="Arial"/>
          <w:color w:val="000000" w:themeColor="text1"/>
          <w:lang w:val="en-US"/>
        </w:rPr>
        <w:t xml:space="preserve">elimination of the </w:t>
      </w:r>
      <w:r w:rsidR="009E6DB7">
        <w:rPr>
          <w:rFonts w:ascii="Arial" w:hAnsi="Arial" w:cs="Arial"/>
          <w:color w:val="000000" w:themeColor="text1"/>
          <w:lang w:val="en-US"/>
        </w:rPr>
        <w:t>nucle</w:t>
      </w:r>
      <w:r w:rsidR="00336A98">
        <w:rPr>
          <w:rFonts w:ascii="Arial" w:hAnsi="Arial" w:cs="Arial"/>
          <w:color w:val="000000" w:themeColor="text1"/>
          <w:lang w:val="en-US"/>
        </w:rPr>
        <w:t>i</w:t>
      </w:r>
      <w:r w:rsidR="009E6DB7">
        <w:rPr>
          <w:rFonts w:ascii="Arial" w:hAnsi="Arial" w:cs="Arial"/>
          <w:color w:val="000000" w:themeColor="text1"/>
          <w:lang w:val="en-US"/>
        </w:rPr>
        <w:t xml:space="preserve">. </w:t>
      </w:r>
      <w:bookmarkStart w:id="8" w:name="_Hlk48076734"/>
      <w:bookmarkEnd w:id="7"/>
      <w:r w:rsidR="0064651E" w:rsidRPr="00D05591">
        <w:rPr>
          <w:rFonts w:ascii="Arial" w:hAnsi="Arial" w:cs="Arial"/>
          <w:color w:val="000000" w:themeColor="text1"/>
          <w:lang w:val="en-US"/>
        </w:rPr>
        <w:t xml:space="preserve">The </w:t>
      </w:r>
      <w:r w:rsidR="00336A98">
        <w:rPr>
          <w:rFonts w:ascii="Arial" w:hAnsi="Arial" w:cs="Arial"/>
          <w:color w:val="000000" w:themeColor="text1"/>
          <w:lang w:val="en-US"/>
        </w:rPr>
        <w:t>pelleted nuclei</w:t>
      </w:r>
      <w:r w:rsidR="0064651E" w:rsidRPr="00D05591">
        <w:rPr>
          <w:rFonts w:ascii="Arial" w:hAnsi="Arial" w:cs="Arial"/>
          <w:color w:val="000000" w:themeColor="text1"/>
          <w:lang w:val="en-US"/>
        </w:rPr>
        <w:t xml:space="preserve"> w</w:t>
      </w:r>
      <w:r w:rsidR="00336A98">
        <w:rPr>
          <w:rFonts w:ascii="Arial" w:hAnsi="Arial" w:cs="Arial"/>
          <w:color w:val="000000" w:themeColor="text1"/>
          <w:lang w:val="en-US"/>
        </w:rPr>
        <w:t>ere</w:t>
      </w:r>
      <w:r w:rsidR="0064651E" w:rsidRPr="00D05591">
        <w:rPr>
          <w:rFonts w:ascii="Arial" w:hAnsi="Arial" w:cs="Arial"/>
          <w:color w:val="000000" w:themeColor="text1"/>
          <w:lang w:val="en-US"/>
        </w:rPr>
        <w:t xml:space="preserve"> resuspended in hypotonic buffer supplemented with </w:t>
      </w:r>
      <w:r w:rsidR="00E24484">
        <w:rPr>
          <w:rFonts w:ascii="Arial" w:hAnsi="Arial" w:cs="Arial"/>
          <w:color w:val="000000" w:themeColor="text1"/>
          <w:lang w:val="en-US"/>
        </w:rPr>
        <w:t>420 mM NaCl</w:t>
      </w:r>
      <w:r w:rsidR="0064651E" w:rsidRPr="00D05591">
        <w:rPr>
          <w:rFonts w:ascii="Arial" w:hAnsi="Arial" w:cs="Arial"/>
          <w:color w:val="000000" w:themeColor="text1"/>
          <w:lang w:val="en-US"/>
        </w:rPr>
        <w:t xml:space="preserve"> and incubated on ice </w:t>
      </w:r>
      <w:r w:rsidR="0064651E" w:rsidRPr="00D05591">
        <w:rPr>
          <w:rFonts w:ascii="Arial" w:hAnsi="Arial" w:cs="Arial"/>
          <w:color w:val="000000" w:themeColor="text1"/>
          <w:lang w:val="en-US"/>
        </w:rPr>
        <w:lastRenderedPageBreak/>
        <w:t>for additional 45</w:t>
      </w:r>
      <w:r w:rsidR="0064651E">
        <w:rPr>
          <w:rFonts w:ascii="Arial" w:hAnsi="Arial" w:cs="Arial"/>
          <w:color w:val="000000" w:themeColor="text1"/>
          <w:lang w:val="en-US"/>
        </w:rPr>
        <w:t xml:space="preserve"> </w:t>
      </w:r>
      <w:r w:rsidR="00935349">
        <w:rPr>
          <w:rFonts w:ascii="Arial" w:hAnsi="Arial" w:cs="Arial"/>
          <w:color w:val="000000" w:themeColor="text1"/>
          <w:lang w:val="en-US"/>
        </w:rPr>
        <w:t>min</w:t>
      </w:r>
      <w:r w:rsidR="0064651E">
        <w:rPr>
          <w:rFonts w:ascii="Arial" w:hAnsi="Arial" w:cs="Arial"/>
          <w:color w:val="000000" w:themeColor="text1"/>
          <w:lang w:val="en-US"/>
        </w:rPr>
        <w:t xml:space="preserve"> </w:t>
      </w:r>
      <w:r w:rsidR="0064651E" w:rsidRPr="00D05591">
        <w:rPr>
          <w:rFonts w:ascii="Arial" w:hAnsi="Arial" w:cs="Arial"/>
          <w:color w:val="000000" w:themeColor="text1"/>
          <w:lang w:val="en-US"/>
        </w:rPr>
        <w:t xml:space="preserve">to extract nuclear proteins. </w:t>
      </w:r>
      <w:bookmarkStart w:id="9" w:name="_Hlk48076825"/>
      <w:bookmarkEnd w:id="8"/>
      <w:r w:rsidR="005A339F">
        <w:rPr>
          <w:rFonts w:ascii="Arial" w:hAnsi="Arial" w:cs="Arial"/>
          <w:color w:val="000000" w:themeColor="text1"/>
          <w:lang w:val="en-US"/>
        </w:rPr>
        <w:t xml:space="preserve">For </w:t>
      </w:r>
      <w:r w:rsidR="00336A98">
        <w:rPr>
          <w:rFonts w:ascii="Arial" w:hAnsi="Arial" w:cs="Arial"/>
          <w:color w:val="000000" w:themeColor="text1"/>
          <w:lang w:val="en-US"/>
        </w:rPr>
        <w:t xml:space="preserve">the preparation of the </w:t>
      </w:r>
      <w:r w:rsidR="005A339F">
        <w:rPr>
          <w:rFonts w:ascii="Arial" w:hAnsi="Arial" w:cs="Arial"/>
          <w:color w:val="000000" w:themeColor="text1"/>
          <w:lang w:val="en-US"/>
        </w:rPr>
        <w:t xml:space="preserve">Polysome </w:t>
      </w:r>
      <w:r w:rsidR="00336A98">
        <w:rPr>
          <w:rFonts w:ascii="Arial" w:hAnsi="Arial" w:cs="Arial"/>
          <w:color w:val="000000" w:themeColor="text1"/>
          <w:lang w:val="en-US"/>
        </w:rPr>
        <w:t>E</w:t>
      </w:r>
      <w:r w:rsidR="005A339F">
        <w:rPr>
          <w:rFonts w:ascii="Arial" w:hAnsi="Arial" w:cs="Arial"/>
          <w:color w:val="000000" w:themeColor="text1"/>
          <w:lang w:val="en-US"/>
        </w:rPr>
        <w:t xml:space="preserve">nriched </w:t>
      </w:r>
      <w:r w:rsidR="00336A98">
        <w:rPr>
          <w:rFonts w:ascii="Arial" w:hAnsi="Arial" w:cs="Arial"/>
          <w:color w:val="000000" w:themeColor="text1"/>
          <w:lang w:val="en-US"/>
        </w:rPr>
        <w:t>F</w:t>
      </w:r>
      <w:r w:rsidR="005A339F">
        <w:rPr>
          <w:rFonts w:ascii="Arial" w:hAnsi="Arial" w:cs="Arial"/>
          <w:color w:val="000000" w:themeColor="text1"/>
          <w:lang w:val="en-US"/>
        </w:rPr>
        <w:t>raction, t</w:t>
      </w:r>
      <w:r w:rsidR="0064651E" w:rsidRPr="00D05591">
        <w:rPr>
          <w:rFonts w:ascii="Arial" w:hAnsi="Arial" w:cs="Arial"/>
          <w:color w:val="000000" w:themeColor="text1"/>
          <w:lang w:val="en-US"/>
        </w:rPr>
        <w:t>he cytoplasm</w:t>
      </w:r>
      <w:r w:rsidR="00336A98">
        <w:rPr>
          <w:rFonts w:ascii="Arial" w:hAnsi="Arial" w:cs="Arial"/>
          <w:color w:val="000000" w:themeColor="text1"/>
          <w:lang w:val="en-US"/>
        </w:rPr>
        <w:t>ic fraction, obtained as described above, was</w:t>
      </w:r>
      <w:r w:rsidR="0064651E" w:rsidRPr="00D05591">
        <w:rPr>
          <w:rFonts w:ascii="Arial" w:hAnsi="Arial" w:cs="Arial"/>
          <w:color w:val="000000" w:themeColor="text1"/>
          <w:lang w:val="en-US"/>
        </w:rPr>
        <w:t xml:space="preserve"> </w:t>
      </w:r>
      <w:r w:rsidR="00336A98">
        <w:rPr>
          <w:rFonts w:ascii="Arial" w:hAnsi="Arial" w:cs="Arial"/>
          <w:color w:val="000000" w:themeColor="text1"/>
          <w:lang w:val="en-US"/>
        </w:rPr>
        <w:t>overlaid on</w:t>
      </w:r>
      <w:r w:rsidR="0064651E" w:rsidRPr="00D05591">
        <w:rPr>
          <w:rFonts w:ascii="Arial" w:hAnsi="Arial" w:cs="Arial"/>
          <w:color w:val="000000" w:themeColor="text1"/>
          <w:lang w:val="en-US"/>
        </w:rPr>
        <w:t xml:space="preserve"> a </w:t>
      </w:r>
      <w:r w:rsidR="00336A98">
        <w:rPr>
          <w:rFonts w:ascii="Arial" w:hAnsi="Arial" w:cs="Arial"/>
          <w:color w:val="000000" w:themeColor="text1"/>
          <w:lang w:val="en-US"/>
        </w:rPr>
        <w:t>1</w:t>
      </w:r>
      <w:r w:rsidR="0064651E" w:rsidRPr="00D05591">
        <w:rPr>
          <w:rFonts w:ascii="Arial" w:hAnsi="Arial" w:cs="Arial"/>
          <w:color w:val="000000" w:themeColor="text1"/>
          <w:lang w:val="en-US"/>
        </w:rPr>
        <w:t xml:space="preserve"> mL sucrose cushion</w:t>
      </w:r>
      <w:r w:rsidR="0064651E">
        <w:rPr>
          <w:rFonts w:ascii="Arial" w:hAnsi="Arial" w:cs="Arial"/>
          <w:color w:val="000000" w:themeColor="text1"/>
          <w:lang w:val="en-US"/>
        </w:rPr>
        <w:t xml:space="preserve"> (</w:t>
      </w:r>
      <w:r w:rsidR="0064651E" w:rsidRPr="00D05591">
        <w:rPr>
          <w:rFonts w:ascii="Arial" w:hAnsi="Arial" w:cs="Arial"/>
          <w:color w:val="000000" w:themeColor="text1"/>
          <w:lang w:val="en-US"/>
        </w:rPr>
        <w:t>30%</w:t>
      </w:r>
      <w:r w:rsidR="0064651E">
        <w:rPr>
          <w:rFonts w:ascii="Arial" w:hAnsi="Arial" w:cs="Arial"/>
          <w:color w:val="000000" w:themeColor="text1"/>
          <w:lang w:val="en-US"/>
        </w:rPr>
        <w:t>)</w:t>
      </w:r>
      <w:r w:rsidR="0064651E" w:rsidRPr="00D05591">
        <w:rPr>
          <w:rFonts w:ascii="Arial" w:hAnsi="Arial" w:cs="Arial"/>
          <w:color w:val="000000" w:themeColor="text1"/>
          <w:lang w:val="en-US"/>
        </w:rPr>
        <w:t xml:space="preserve"> prepared in the same hypotonic buffer</w:t>
      </w:r>
      <w:r w:rsidR="0064651E" w:rsidRPr="00D05591">
        <w:rPr>
          <w:rFonts w:ascii="Arial" w:hAnsi="Arial" w:cs="Arial"/>
          <w:color w:val="000000" w:themeColor="text1"/>
          <w:lang w:val="en-US"/>
        </w:rPr>
        <w:fldChar w:fldCharType="begin">
          <w:fldData xml:space="preserve">PEVuZE5vdGU+PENpdGU+PEF1dGhvcj5CZWxpbjwvQXV0aG9yPjxZZWFyPjIwMTA8L1llYXI+PFJl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</w:fldData>
        </w:fldChar>
      </w:r>
      <w:r w:rsidR="00477F1D">
        <w:rPr>
          <w:rFonts w:ascii="Arial" w:hAnsi="Arial" w:cs="Arial"/>
          <w:color w:val="000000" w:themeColor="text1"/>
          <w:lang w:val="en-US"/>
        </w:rPr>
        <w:instrText xml:space="preserve"> ADDIN EN.CITE </w:instrText>
      </w:r>
      <w:r w:rsidR="00477F1D">
        <w:rPr>
          <w:rFonts w:ascii="Arial" w:hAnsi="Arial" w:cs="Arial"/>
          <w:color w:val="000000" w:themeColor="text1"/>
          <w:lang w:val="en-US"/>
        </w:rPr>
        <w:fldChar w:fldCharType="begin">
          <w:fldData xml:space="preserve">PEVuZE5vdGU+PENpdGU+PEF1dGhvcj5CZWxpbjwvQXV0aG9yPjxZZWFyPjIwMTA8L1llYXI+PFJl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</w:fldData>
        </w:fldChar>
      </w:r>
      <w:r w:rsidR="00477F1D">
        <w:rPr>
          <w:rFonts w:ascii="Arial" w:hAnsi="Arial" w:cs="Arial"/>
          <w:color w:val="000000" w:themeColor="text1"/>
          <w:lang w:val="en-US"/>
        </w:rPr>
        <w:instrText xml:space="preserve"> ADDIN EN.CITE.DATA </w:instrText>
      </w:r>
      <w:r w:rsidR="00477F1D">
        <w:rPr>
          <w:rFonts w:ascii="Arial" w:hAnsi="Arial" w:cs="Arial"/>
          <w:color w:val="000000" w:themeColor="text1"/>
          <w:lang w:val="en-US"/>
        </w:rPr>
      </w:r>
      <w:r w:rsidR="00477F1D">
        <w:rPr>
          <w:rFonts w:ascii="Arial" w:hAnsi="Arial" w:cs="Arial"/>
          <w:color w:val="000000" w:themeColor="text1"/>
          <w:lang w:val="en-US"/>
        </w:rPr>
        <w:fldChar w:fldCharType="end"/>
      </w:r>
      <w:r w:rsidR="0064651E" w:rsidRPr="00D05591">
        <w:rPr>
          <w:rFonts w:ascii="Arial" w:hAnsi="Arial" w:cs="Arial"/>
          <w:color w:val="000000" w:themeColor="text1"/>
          <w:lang w:val="en-US"/>
        </w:rPr>
      </w:r>
      <w:r w:rsidR="0064651E" w:rsidRPr="00D05591">
        <w:rPr>
          <w:rFonts w:ascii="Arial" w:hAnsi="Arial" w:cs="Arial"/>
          <w:color w:val="000000" w:themeColor="text1"/>
          <w:lang w:val="en-US"/>
        </w:rPr>
        <w:fldChar w:fldCharType="separate"/>
      </w:r>
      <w:r w:rsidR="00477F1D">
        <w:rPr>
          <w:rFonts w:ascii="Arial" w:hAnsi="Arial" w:cs="Arial"/>
          <w:noProof/>
          <w:color w:val="000000" w:themeColor="text1"/>
          <w:lang w:val="en-US"/>
        </w:rPr>
        <w:t>(4, 5)</w:t>
      </w:r>
      <w:r w:rsidR="0064651E" w:rsidRPr="00D05591">
        <w:rPr>
          <w:rFonts w:ascii="Arial" w:hAnsi="Arial" w:cs="Arial"/>
          <w:color w:val="000000" w:themeColor="text1"/>
          <w:lang w:val="en-US"/>
        </w:rPr>
        <w:fldChar w:fldCharType="end"/>
      </w:r>
      <w:r w:rsidR="0064651E" w:rsidRPr="00D05591">
        <w:rPr>
          <w:rFonts w:ascii="Arial" w:hAnsi="Arial" w:cs="Arial"/>
          <w:color w:val="000000" w:themeColor="text1"/>
          <w:lang w:val="en-US"/>
        </w:rPr>
        <w:t xml:space="preserve">. The sample was centrifuged using Optima LE-80K (Beckman Coulter) in an SW55-Ti pre-chilled rotor at 130,000 x g for 2.5 hours. </w:t>
      </w:r>
      <w:r w:rsidR="0087241A">
        <w:rPr>
          <w:rFonts w:ascii="Arial" w:hAnsi="Arial" w:cs="Arial"/>
          <w:color w:val="000000" w:themeColor="text1"/>
          <w:lang w:val="en-US"/>
        </w:rPr>
        <w:t>T</w:t>
      </w:r>
      <w:r w:rsidR="0064651E" w:rsidRPr="00D05591">
        <w:rPr>
          <w:rFonts w:ascii="Arial" w:hAnsi="Arial" w:cs="Arial"/>
          <w:color w:val="000000" w:themeColor="text1"/>
          <w:lang w:val="en-US"/>
        </w:rPr>
        <w:t>he supernatant was discarded and the pellet was quickly rinsed with hypotonic buffer and then resuspended in 2X protein loading buffer for protein analysis or resuspended in the same buffer</w:t>
      </w:r>
      <w:r w:rsidR="0064651E">
        <w:rPr>
          <w:rFonts w:ascii="Arial" w:hAnsi="Arial" w:cs="Arial"/>
          <w:color w:val="000000" w:themeColor="text1"/>
          <w:lang w:val="en-US"/>
        </w:rPr>
        <w:t xml:space="preserve"> (100 µL) </w:t>
      </w:r>
      <w:r w:rsidR="0064651E" w:rsidRPr="00D05591">
        <w:rPr>
          <w:rFonts w:ascii="Arial" w:hAnsi="Arial" w:cs="Arial"/>
          <w:color w:val="000000" w:themeColor="text1"/>
          <w:lang w:val="en-US"/>
        </w:rPr>
        <w:t xml:space="preserve">for RNA extraction using </w:t>
      </w:r>
      <w:proofErr w:type="spellStart"/>
      <w:r w:rsidR="0064651E" w:rsidRPr="00D05591">
        <w:rPr>
          <w:rFonts w:ascii="Arial" w:hAnsi="Arial" w:cs="Arial"/>
          <w:color w:val="000000" w:themeColor="text1"/>
          <w:lang w:val="en-US"/>
        </w:rPr>
        <w:t>TRIzol</w:t>
      </w:r>
      <w:proofErr w:type="spellEnd"/>
      <w:r w:rsidR="0064651E" w:rsidRPr="00D05591">
        <w:rPr>
          <w:rFonts w:ascii="Arial" w:hAnsi="Arial" w:cs="Arial"/>
          <w:color w:val="000000" w:themeColor="text1"/>
          <w:lang w:val="en-US"/>
        </w:rPr>
        <w:t xml:space="preserve"> (Thermo</w:t>
      </w:r>
      <w:r w:rsidR="00CD2CAE">
        <w:rPr>
          <w:rFonts w:ascii="Arial" w:hAnsi="Arial" w:cs="Arial"/>
          <w:color w:val="000000" w:themeColor="text1"/>
          <w:lang w:val="en-US"/>
        </w:rPr>
        <w:t xml:space="preserve"> </w:t>
      </w:r>
      <w:r w:rsidR="0064651E" w:rsidRPr="00D05591">
        <w:rPr>
          <w:rFonts w:ascii="Arial" w:hAnsi="Arial" w:cs="Arial"/>
          <w:color w:val="000000" w:themeColor="text1"/>
          <w:lang w:val="en-US"/>
        </w:rPr>
        <w:t>Fisher) following the manufacturer’s instructions.</w:t>
      </w:r>
      <w:bookmarkEnd w:id="9"/>
    </w:p>
    <w:p w14:paraId="194039A0" w14:textId="77777777" w:rsidR="0064651E" w:rsidRDefault="0064651E" w:rsidP="00635FDF">
      <w:pPr>
        <w:spacing w:after="0" w:line="480" w:lineRule="auto"/>
        <w:jc w:val="both"/>
        <w:rPr>
          <w:rFonts w:ascii="Arial" w:hAnsi="Arial" w:cs="Arial"/>
          <w:color w:val="000000" w:themeColor="text1"/>
          <w:lang w:val="en-US"/>
        </w:rPr>
      </w:pPr>
    </w:p>
    <w:p w14:paraId="4FEF6BD1" w14:textId="77777777" w:rsidR="007A58A1" w:rsidRPr="00D05591" w:rsidRDefault="007A58A1" w:rsidP="00635FDF">
      <w:pPr>
        <w:spacing w:after="0" w:line="480" w:lineRule="auto"/>
        <w:rPr>
          <w:rFonts w:ascii="Arial" w:hAnsi="Arial" w:cs="Arial"/>
          <w:b/>
          <w:i/>
          <w:color w:val="000000" w:themeColor="text1"/>
          <w:lang w:val="en-US"/>
        </w:rPr>
      </w:pPr>
      <w:r w:rsidRPr="00D05591">
        <w:rPr>
          <w:rFonts w:ascii="Arial" w:hAnsi="Arial" w:cs="Arial"/>
          <w:b/>
          <w:i/>
          <w:color w:val="000000" w:themeColor="text1"/>
          <w:lang w:val="en-US"/>
        </w:rPr>
        <w:t>Gene expression analysis by RT-qPCR</w:t>
      </w:r>
    </w:p>
    <w:p w14:paraId="634F8A56" w14:textId="0A393247" w:rsidR="0064651E" w:rsidRDefault="006F4710" w:rsidP="00635FDF">
      <w:pPr>
        <w:spacing w:after="0" w:line="480" w:lineRule="auto"/>
        <w:jc w:val="both"/>
        <w:rPr>
          <w:rFonts w:ascii="Arial" w:hAnsi="Arial" w:cs="Arial"/>
          <w:color w:val="000000" w:themeColor="text1"/>
          <w:lang w:val="en-US"/>
        </w:rPr>
      </w:pPr>
      <w:bookmarkStart w:id="10" w:name="_Hlk48077042"/>
      <w:r w:rsidRPr="00D05591">
        <w:rPr>
          <w:rFonts w:ascii="Arial" w:hAnsi="Arial" w:cs="Arial"/>
          <w:color w:val="000000" w:themeColor="text1"/>
          <w:lang w:val="en-US"/>
        </w:rPr>
        <w:t xml:space="preserve">All the reagents </w:t>
      </w:r>
      <w:r>
        <w:rPr>
          <w:rFonts w:ascii="Arial" w:hAnsi="Arial" w:cs="Arial"/>
          <w:color w:val="000000" w:themeColor="text1"/>
          <w:lang w:val="en-US"/>
        </w:rPr>
        <w:t xml:space="preserve">and buffers </w:t>
      </w:r>
      <w:r w:rsidRPr="00D05591">
        <w:rPr>
          <w:rFonts w:ascii="Arial" w:hAnsi="Arial" w:cs="Arial"/>
          <w:color w:val="000000" w:themeColor="text1"/>
          <w:lang w:val="en-US"/>
        </w:rPr>
        <w:t>were RNase/DNase free or prepared in the DEPC-treated water</w:t>
      </w:r>
      <w:r w:rsidR="00CD2CAE">
        <w:rPr>
          <w:rFonts w:ascii="Arial" w:hAnsi="Arial" w:cs="Arial"/>
          <w:color w:val="000000" w:themeColor="text1"/>
          <w:lang w:val="en-US"/>
        </w:rPr>
        <w:t xml:space="preserve"> that was autoclaved and </w:t>
      </w:r>
      <w:r w:rsidRPr="00D05591">
        <w:rPr>
          <w:rFonts w:ascii="Arial" w:hAnsi="Arial" w:cs="Arial"/>
          <w:color w:val="000000" w:themeColor="text1"/>
          <w:lang w:val="en-US"/>
        </w:rPr>
        <w:t>kept on ice or in the cold room for at least 1 hour</w:t>
      </w:r>
      <w:r w:rsidR="00CD2CAE">
        <w:rPr>
          <w:rFonts w:ascii="Arial" w:hAnsi="Arial" w:cs="Arial"/>
          <w:color w:val="000000" w:themeColor="text1"/>
          <w:lang w:val="en-US"/>
        </w:rPr>
        <w:t xml:space="preserve"> before being used for the experiments</w:t>
      </w:r>
      <w:r w:rsidRPr="00D05591">
        <w:rPr>
          <w:rFonts w:ascii="Arial" w:hAnsi="Arial" w:cs="Arial"/>
          <w:color w:val="000000" w:themeColor="text1"/>
          <w:lang w:val="en-US"/>
        </w:rPr>
        <w:t xml:space="preserve">. Total and ribosomal RNAs were prepared using </w:t>
      </w:r>
      <w:proofErr w:type="spellStart"/>
      <w:r w:rsidRPr="00D05591">
        <w:rPr>
          <w:rFonts w:ascii="Arial" w:hAnsi="Arial" w:cs="Arial"/>
          <w:color w:val="000000" w:themeColor="text1"/>
          <w:lang w:val="en-US"/>
        </w:rPr>
        <w:t>TRIzol</w:t>
      </w:r>
      <w:proofErr w:type="spellEnd"/>
      <w:r w:rsidRPr="00D05591">
        <w:rPr>
          <w:rFonts w:ascii="Arial" w:hAnsi="Arial" w:cs="Arial"/>
          <w:color w:val="000000" w:themeColor="text1"/>
          <w:lang w:val="en-US"/>
        </w:rPr>
        <w:t xml:space="preserve"> (Thermo</w:t>
      </w:r>
      <w:r w:rsidR="00CD2CAE">
        <w:rPr>
          <w:rFonts w:ascii="Arial" w:hAnsi="Arial" w:cs="Arial"/>
          <w:color w:val="000000" w:themeColor="text1"/>
          <w:lang w:val="en-US"/>
        </w:rPr>
        <w:t xml:space="preserve"> </w:t>
      </w:r>
      <w:r w:rsidRPr="00D05591">
        <w:rPr>
          <w:rFonts w:ascii="Arial" w:hAnsi="Arial" w:cs="Arial"/>
          <w:color w:val="000000" w:themeColor="text1"/>
          <w:lang w:val="en-US"/>
        </w:rPr>
        <w:t>Fisher) following the manufacturer instructions. After three days of dox treatment, the cells were either treated or not with cycloheximide (CHX</w:t>
      </w:r>
      <w:r>
        <w:rPr>
          <w:rFonts w:ascii="Arial" w:hAnsi="Arial" w:cs="Arial"/>
          <w:color w:val="000000" w:themeColor="text1"/>
          <w:lang w:val="en-US"/>
        </w:rPr>
        <w:t xml:space="preserve">, </w:t>
      </w:r>
      <w:r w:rsidRPr="00D05591">
        <w:rPr>
          <w:rFonts w:ascii="Arial" w:hAnsi="Arial" w:cs="Arial"/>
          <w:color w:val="000000" w:themeColor="text1"/>
          <w:lang w:val="en-US"/>
        </w:rPr>
        <w:t>100 µg/mL) for 10</w:t>
      </w:r>
      <w:r>
        <w:rPr>
          <w:rFonts w:ascii="Arial" w:hAnsi="Arial" w:cs="Arial"/>
          <w:color w:val="000000" w:themeColor="text1"/>
          <w:lang w:val="en-US"/>
        </w:rPr>
        <w:t xml:space="preserve"> </w:t>
      </w:r>
      <w:r w:rsidR="00935349">
        <w:rPr>
          <w:rFonts w:ascii="Arial" w:hAnsi="Arial" w:cs="Arial"/>
          <w:color w:val="000000" w:themeColor="text1"/>
          <w:lang w:val="en-US"/>
        </w:rPr>
        <w:t>min</w:t>
      </w:r>
      <w:r>
        <w:rPr>
          <w:rFonts w:ascii="Arial" w:hAnsi="Arial" w:cs="Arial"/>
          <w:color w:val="000000" w:themeColor="text1"/>
          <w:lang w:val="en-US"/>
        </w:rPr>
        <w:t xml:space="preserve"> </w:t>
      </w:r>
      <w:r w:rsidRPr="00D05591">
        <w:rPr>
          <w:rFonts w:ascii="Arial" w:hAnsi="Arial" w:cs="Arial"/>
          <w:color w:val="000000" w:themeColor="text1"/>
          <w:lang w:val="en-US"/>
        </w:rPr>
        <w:t xml:space="preserve">in the </w:t>
      </w:r>
      <w:r w:rsidR="00CD2CAE">
        <w:rPr>
          <w:rFonts w:ascii="Arial" w:hAnsi="Arial" w:cs="Arial"/>
          <w:color w:val="000000" w:themeColor="text1"/>
          <w:lang w:val="en-US"/>
        </w:rPr>
        <w:t>CO</w:t>
      </w:r>
      <w:r w:rsidR="00CD2CAE" w:rsidRPr="00CD2CAE">
        <w:rPr>
          <w:rFonts w:ascii="Arial" w:hAnsi="Arial" w:cs="Arial"/>
          <w:color w:val="000000" w:themeColor="text1"/>
          <w:vertAlign w:val="subscript"/>
          <w:lang w:val="en-US"/>
        </w:rPr>
        <w:t>2</w:t>
      </w:r>
      <w:r w:rsidR="00CD2CAE">
        <w:rPr>
          <w:rFonts w:ascii="Arial" w:hAnsi="Arial" w:cs="Arial"/>
          <w:color w:val="000000" w:themeColor="text1"/>
          <w:lang w:val="en-US"/>
        </w:rPr>
        <w:t xml:space="preserve"> </w:t>
      </w:r>
      <w:r w:rsidRPr="00D05591">
        <w:rPr>
          <w:rFonts w:ascii="Arial" w:hAnsi="Arial" w:cs="Arial"/>
          <w:color w:val="000000" w:themeColor="text1"/>
          <w:lang w:val="en-US"/>
        </w:rPr>
        <w:t xml:space="preserve">incubator. </w:t>
      </w:r>
      <w:bookmarkStart w:id="11" w:name="_Hlk48077146"/>
      <w:bookmarkEnd w:id="10"/>
      <w:r w:rsidRPr="00D05591">
        <w:rPr>
          <w:rFonts w:ascii="Arial" w:hAnsi="Arial" w:cs="Arial"/>
          <w:color w:val="000000" w:themeColor="text1"/>
          <w:lang w:val="en-US"/>
        </w:rPr>
        <w:t xml:space="preserve">For the isolation of total RNA, untreated cells were scraped </w:t>
      </w:r>
      <w:r w:rsidR="00CD2CAE">
        <w:rPr>
          <w:rFonts w:ascii="Arial" w:hAnsi="Arial" w:cs="Arial"/>
          <w:color w:val="000000" w:themeColor="text1"/>
          <w:lang w:val="en-US"/>
        </w:rPr>
        <w:t xml:space="preserve">off the dish </w:t>
      </w:r>
      <w:r w:rsidRPr="00D05591">
        <w:rPr>
          <w:rFonts w:ascii="Arial" w:hAnsi="Arial" w:cs="Arial"/>
          <w:color w:val="000000" w:themeColor="text1"/>
          <w:lang w:val="en-US"/>
        </w:rPr>
        <w:t xml:space="preserve">and washed twice with ice-cold PBS. </w:t>
      </w:r>
      <w:r w:rsidR="00CD2CAE">
        <w:rPr>
          <w:rFonts w:ascii="Arial" w:hAnsi="Arial" w:cs="Arial"/>
          <w:color w:val="000000" w:themeColor="text1"/>
          <w:lang w:val="en-US"/>
        </w:rPr>
        <w:t>T</w:t>
      </w:r>
      <w:r w:rsidRPr="00D05591">
        <w:rPr>
          <w:rFonts w:ascii="Arial" w:hAnsi="Arial" w:cs="Arial"/>
          <w:color w:val="000000" w:themeColor="text1"/>
          <w:lang w:val="en-US"/>
        </w:rPr>
        <w:t xml:space="preserve">he cell pellet </w:t>
      </w:r>
      <w:r w:rsidR="00CD2CAE">
        <w:rPr>
          <w:rFonts w:ascii="Arial" w:hAnsi="Arial" w:cs="Arial"/>
          <w:color w:val="000000" w:themeColor="text1"/>
          <w:lang w:val="en-US"/>
        </w:rPr>
        <w:t xml:space="preserve">was then resuspended </w:t>
      </w:r>
      <w:r w:rsidRPr="00D05591">
        <w:rPr>
          <w:rFonts w:ascii="Arial" w:hAnsi="Arial" w:cs="Arial"/>
          <w:color w:val="000000" w:themeColor="text1"/>
          <w:lang w:val="en-US"/>
        </w:rPr>
        <w:t xml:space="preserve">in a small volume of 1X PBS, and </w:t>
      </w:r>
      <w:r w:rsidR="00E24484">
        <w:rPr>
          <w:rFonts w:ascii="Arial" w:hAnsi="Arial" w:cs="Arial"/>
          <w:color w:val="000000" w:themeColor="text1"/>
          <w:lang w:val="en-US"/>
        </w:rPr>
        <w:t xml:space="preserve">0.8-1 mL of </w:t>
      </w:r>
      <w:proofErr w:type="spellStart"/>
      <w:r w:rsidRPr="00D05591">
        <w:rPr>
          <w:rFonts w:ascii="Arial" w:hAnsi="Arial" w:cs="Arial"/>
          <w:color w:val="000000" w:themeColor="text1"/>
          <w:lang w:val="en-US"/>
        </w:rPr>
        <w:t>TRIzol</w:t>
      </w:r>
      <w:proofErr w:type="spellEnd"/>
      <w:r w:rsidRPr="00D05591">
        <w:rPr>
          <w:rFonts w:ascii="Arial" w:hAnsi="Arial" w:cs="Arial"/>
          <w:color w:val="000000" w:themeColor="text1"/>
          <w:lang w:val="en-US"/>
        </w:rPr>
        <w:t xml:space="preserve"> </w:t>
      </w:r>
      <w:r>
        <w:rPr>
          <w:rFonts w:ascii="Arial" w:hAnsi="Arial" w:cs="Arial"/>
          <w:color w:val="000000" w:themeColor="text1"/>
          <w:lang w:val="en-US"/>
        </w:rPr>
        <w:t xml:space="preserve">was directly </w:t>
      </w:r>
      <w:r w:rsidRPr="00D05591">
        <w:rPr>
          <w:rFonts w:ascii="Arial" w:hAnsi="Arial" w:cs="Arial"/>
          <w:color w:val="000000" w:themeColor="text1"/>
          <w:lang w:val="en-US"/>
        </w:rPr>
        <w:t xml:space="preserve">added to the sample. </w:t>
      </w:r>
      <w:r w:rsidR="00CD2CAE">
        <w:rPr>
          <w:rFonts w:ascii="Arial" w:hAnsi="Arial" w:cs="Arial"/>
          <w:color w:val="000000" w:themeColor="text1"/>
          <w:lang w:val="en-US"/>
        </w:rPr>
        <w:t>Ribosomal</w:t>
      </w:r>
      <w:r w:rsidRPr="00D05591">
        <w:rPr>
          <w:rFonts w:ascii="Arial" w:hAnsi="Arial" w:cs="Arial"/>
          <w:color w:val="000000" w:themeColor="text1"/>
          <w:lang w:val="en-US"/>
        </w:rPr>
        <w:t xml:space="preserve"> </w:t>
      </w:r>
      <w:r w:rsidR="00CD2CAE">
        <w:rPr>
          <w:rFonts w:ascii="Arial" w:hAnsi="Arial" w:cs="Arial"/>
          <w:color w:val="000000" w:themeColor="text1"/>
          <w:lang w:val="en-US"/>
        </w:rPr>
        <w:t>was isolated from the Polysome Enriched Faction prepared as described above</w:t>
      </w:r>
      <w:r w:rsidR="00E24484">
        <w:rPr>
          <w:rFonts w:ascii="Arial" w:hAnsi="Arial" w:cs="Arial"/>
          <w:color w:val="000000" w:themeColor="text1"/>
          <w:lang w:val="en-US"/>
        </w:rPr>
        <w:t xml:space="preserve">. </w:t>
      </w:r>
      <w:r w:rsidR="00CD2CAE">
        <w:rPr>
          <w:rFonts w:ascii="Arial" w:hAnsi="Arial" w:cs="Arial"/>
          <w:color w:val="000000" w:themeColor="text1"/>
          <w:lang w:val="en-US"/>
        </w:rPr>
        <w:t xml:space="preserve">The PEF </w:t>
      </w:r>
      <w:r w:rsidRPr="00D05591">
        <w:rPr>
          <w:rFonts w:ascii="Arial" w:hAnsi="Arial" w:cs="Arial"/>
          <w:color w:val="000000" w:themeColor="text1"/>
          <w:lang w:val="en-US"/>
        </w:rPr>
        <w:t xml:space="preserve">was resuspended in </w:t>
      </w:r>
      <w:proofErr w:type="spellStart"/>
      <w:r w:rsidRPr="00D05591">
        <w:rPr>
          <w:rFonts w:ascii="Arial" w:hAnsi="Arial" w:cs="Arial"/>
          <w:color w:val="000000" w:themeColor="text1"/>
          <w:lang w:val="en-US"/>
        </w:rPr>
        <w:t>TRIzol</w:t>
      </w:r>
      <w:proofErr w:type="spellEnd"/>
      <w:r w:rsidRPr="00D05591">
        <w:rPr>
          <w:rFonts w:ascii="Arial" w:hAnsi="Arial" w:cs="Arial"/>
          <w:color w:val="000000" w:themeColor="text1"/>
          <w:lang w:val="en-US"/>
        </w:rPr>
        <w:t xml:space="preserve"> </w:t>
      </w:r>
      <w:r w:rsidR="00CD2CAE">
        <w:rPr>
          <w:rFonts w:ascii="Arial" w:hAnsi="Arial" w:cs="Arial"/>
          <w:color w:val="000000" w:themeColor="text1"/>
          <w:lang w:val="en-US"/>
        </w:rPr>
        <w:t>for RNA isolation</w:t>
      </w:r>
      <w:r w:rsidRPr="00D05591">
        <w:rPr>
          <w:rFonts w:ascii="Arial" w:hAnsi="Arial" w:cs="Arial"/>
          <w:color w:val="000000" w:themeColor="text1"/>
          <w:lang w:val="en-US"/>
        </w:rPr>
        <w:t xml:space="preserve">. RNA quality </w:t>
      </w:r>
      <w:r w:rsidR="00CD2CAE">
        <w:rPr>
          <w:rFonts w:ascii="Arial" w:hAnsi="Arial" w:cs="Arial"/>
          <w:color w:val="000000" w:themeColor="text1"/>
          <w:lang w:val="en-US"/>
        </w:rPr>
        <w:t>was assessed by visualization on</w:t>
      </w:r>
      <w:r w:rsidRPr="00D05591">
        <w:rPr>
          <w:rFonts w:ascii="Arial" w:hAnsi="Arial" w:cs="Arial"/>
          <w:color w:val="000000" w:themeColor="text1"/>
          <w:lang w:val="en-US"/>
        </w:rPr>
        <w:t xml:space="preserve"> formaldehyde-agarose gel</w:t>
      </w:r>
      <w:r w:rsidR="00CD2CAE">
        <w:rPr>
          <w:rFonts w:ascii="Arial" w:hAnsi="Arial" w:cs="Arial"/>
          <w:color w:val="000000" w:themeColor="text1"/>
          <w:lang w:val="en-US"/>
        </w:rPr>
        <w:t>s</w:t>
      </w:r>
      <w:r w:rsidRPr="00D05591">
        <w:rPr>
          <w:rFonts w:ascii="Arial" w:hAnsi="Arial" w:cs="Arial"/>
          <w:color w:val="000000" w:themeColor="text1"/>
          <w:lang w:val="en-US"/>
        </w:rPr>
        <w:t xml:space="preserve"> and </w:t>
      </w:r>
      <w:r w:rsidR="00CD2CAE">
        <w:rPr>
          <w:rFonts w:ascii="Arial" w:hAnsi="Arial" w:cs="Arial"/>
          <w:color w:val="000000" w:themeColor="text1"/>
          <w:lang w:val="en-US"/>
        </w:rPr>
        <w:t xml:space="preserve">RNA </w:t>
      </w:r>
      <w:r w:rsidRPr="00D05591">
        <w:rPr>
          <w:rFonts w:ascii="Arial" w:hAnsi="Arial" w:cs="Arial"/>
          <w:color w:val="000000" w:themeColor="text1"/>
          <w:lang w:val="en-US"/>
        </w:rPr>
        <w:t>concentration w</w:t>
      </w:r>
      <w:r w:rsidR="00CD2CAE">
        <w:rPr>
          <w:rFonts w:ascii="Arial" w:hAnsi="Arial" w:cs="Arial"/>
          <w:color w:val="000000" w:themeColor="text1"/>
          <w:lang w:val="en-US"/>
        </w:rPr>
        <w:t>as</w:t>
      </w:r>
      <w:r w:rsidRPr="00D05591">
        <w:rPr>
          <w:rFonts w:ascii="Arial" w:hAnsi="Arial" w:cs="Arial"/>
          <w:color w:val="000000" w:themeColor="text1"/>
          <w:lang w:val="en-US"/>
        </w:rPr>
        <w:t xml:space="preserve"> calculated </w:t>
      </w:r>
      <w:r w:rsidR="00CD2CAE">
        <w:rPr>
          <w:rFonts w:ascii="Arial" w:hAnsi="Arial" w:cs="Arial"/>
          <w:color w:val="000000" w:themeColor="text1"/>
          <w:lang w:val="en-US"/>
        </w:rPr>
        <w:t xml:space="preserve">using </w:t>
      </w:r>
      <w:r w:rsidRPr="00D05591">
        <w:rPr>
          <w:rFonts w:ascii="Arial" w:hAnsi="Arial" w:cs="Arial"/>
          <w:color w:val="000000" w:themeColor="text1"/>
          <w:lang w:val="en-US"/>
        </w:rPr>
        <w:t xml:space="preserve">a </w:t>
      </w:r>
      <w:proofErr w:type="spellStart"/>
      <w:r w:rsidRPr="00D05591">
        <w:rPr>
          <w:rFonts w:ascii="Arial" w:hAnsi="Arial" w:cs="Arial"/>
          <w:color w:val="000000" w:themeColor="text1"/>
          <w:lang w:val="en-US"/>
        </w:rPr>
        <w:t>NanoDrop</w:t>
      </w:r>
      <w:proofErr w:type="spellEnd"/>
      <w:r w:rsidRPr="00D05591">
        <w:rPr>
          <w:rFonts w:ascii="Arial" w:hAnsi="Arial" w:cs="Arial"/>
          <w:color w:val="000000" w:themeColor="text1"/>
          <w:lang w:val="en-US"/>
        </w:rPr>
        <w:t xml:space="preserve"> spectrophotometer (ND-1000, </w:t>
      </w:r>
      <w:proofErr w:type="spellStart"/>
      <w:r w:rsidRPr="00D05591">
        <w:rPr>
          <w:rFonts w:ascii="Arial" w:hAnsi="Arial" w:cs="Arial"/>
          <w:color w:val="000000" w:themeColor="text1"/>
          <w:lang w:val="en-US"/>
        </w:rPr>
        <w:t>NanoDrop</w:t>
      </w:r>
      <w:proofErr w:type="spellEnd"/>
      <w:r w:rsidRPr="00D05591">
        <w:rPr>
          <w:rFonts w:ascii="Arial" w:hAnsi="Arial" w:cs="Arial"/>
          <w:color w:val="000000" w:themeColor="text1"/>
          <w:lang w:val="en-US"/>
        </w:rPr>
        <w:t xml:space="preserve"> Technologies, Wilmington, Delaware).</w:t>
      </w:r>
      <w:bookmarkEnd w:id="11"/>
      <w:r w:rsidRPr="00D05591">
        <w:rPr>
          <w:rFonts w:ascii="Arial" w:hAnsi="Arial" w:cs="Arial"/>
          <w:color w:val="000000" w:themeColor="text1"/>
          <w:lang w:val="en-US"/>
        </w:rPr>
        <w:t xml:space="preserve"> </w:t>
      </w:r>
      <w:bookmarkStart w:id="12" w:name="_Hlk48077523"/>
      <w:r w:rsidR="00E24484">
        <w:rPr>
          <w:rFonts w:ascii="Arial" w:hAnsi="Arial" w:cs="Arial"/>
          <w:color w:val="000000" w:themeColor="text1"/>
          <w:lang w:val="en-US"/>
        </w:rPr>
        <w:t xml:space="preserve">We routinely treated </w:t>
      </w:r>
      <w:r w:rsidRPr="00D05591">
        <w:rPr>
          <w:rFonts w:ascii="Arial" w:hAnsi="Arial" w:cs="Arial"/>
          <w:color w:val="000000" w:themeColor="text1"/>
          <w:lang w:val="en-US"/>
        </w:rPr>
        <w:t xml:space="preserve">two micrograms of each RNA sample with DNase (Turbo DNase AM-1907-ThermoFisher Scientific) following the manufacturer’s instructions. </w:t>
      </w:r>
      <w:r w:rsidR="00CD2CAE">
        <w:rPr>
          <w:rFonts w:ascii="Arial" w:hAnsi="Arial" w:cs="Arial"/>
          <w:color w:val="000000" w:themeColor="text1"/>
          <w:lang w:val="en-US"/>
        </w:rPr>
        <w:t>The RNA</w:t>
      </w:r>
      <w:r w:rsidRPr="00D05591">
        <w:rPr>
          <w:rFonts w:ascii="Arial" w:hAnsi="Arial" w:cs="Arial"/>
          <w:color w:val="000000" w:themeColor="text1"/>
          <w:lang w:val="en-US"/>
        </w:rPr>
        <w:t xml:space="preserve"> sample</w:t>
      </w:r>
      <w:r w:rsidR="00CD2CAE">
        <w:rPr>
          <w:rFonts w:ascii="Arial" w:hAnsi="Arial" w:cs="Arial"/>
          <w:color w:val="000000" w:themeColor="text1"/>
          <w:lang w:val="en-US"/>
        </w:rPr>
        <w:t>s</w:t>
      </w:r>
      <w:r w:rsidRPr="00D05591">
        <w:rPr>
          <w:rFonts w:ascii="Arial" w:hAnsi="Arial" w:cs="Arial"/>
          <w:color w:val="000000" w:themeColor="text1"/>
          <w:lang w:val="en-US"/>
        </w:rPr>
        <w:t xml:space="preserve"> w</w:t>
      </w:r>
      <w:r w:rsidR="00CD2CAE">
        <w:rPr>
          <w:rFonts w:ascii="Arial" w:hAnsi="Arial" w:cs="Arial"/>
          <w:color w:val="000000" w:themeColor="text1"/>
          <w:lang w:val="en-US"/>
        </w:rPr>
        <w:t>ere</w:t>
      </w:r>
      <w:r w:rsidRPr="00D05591">
        <w:rPr>
          <w:rFonts w:ascii="Arial" w:hAnsi="Arial" w:cs="Arial"/>
          <w:color w:val="000000" w:themeColor="text1"/>
          <w:lang w:val="en-US"/>
        </w:rPr>
        <w:t xml:space="preserve"> subjected to PCR</w:t>
      </w:r>
      <w:r w:rsidR="00CD2CAE">
        <w:rPr>
          <w:rFonts w:ascii="Arial" w:hAnsi="Arial" w:cs="Arial"/>
          <w:color w:val="000000" w:themeColor="text1"/>
          <w:lang w:val="en-US"/>
        </w:rPr>
        <w:t xml:space="preserve"> reactions</w:t>
      </w:r>
      <w:r w:rsidRPr="00D05591">
        <w:rPr>
          <w:rFonts w:ascii="Arial" w:hAnsi="Arial" w:cs="Arial"/>
          <w:color w:val="000000" w:themeColor="text1"/>
          <w:lang w:val="en-US"/>
        </w:rPr>
        <w:t xml:space="preserve"> </w:t>
      </w:r>
      <w:r w:rsidR="001C5037" w:rsidRPr="00D05591">
        <w:rPr>
          <w:rFonts w:ascii="Arial" w:hAnsi="Arial" w:cs="Arial"/>
          <w:lang w:val="en-US"/>
        </w:rPr>
        <w:t>u</w:t>
      </w:r>
      <w:r w:rsidR="001C5037">
        <w:rPr>
          <w:rFonts w:ascii="Arial" w:hAnsi="Arial" w:cs="Arial"/>
          <w:lang w:val="en-US"/>
        </w:rPr>
        <w:t xml:space="preserve">sing Taq </w:t>
      </w:r>
      <w:proofErr w:type="spellStart"/>
      <w:r w:rsidR="001C5037">
        <w:rPr>
          <w:rFonts w:ascii="Arial" w:hAnsi="Arial" w:cs="Arial"/>
          <w:lang w:val="en-US"/>
        </w:rPr>
        <w:t>MasterMix</w:t>
      </w:r>
      <w:proofErr w:type="spellEnd"/>
      <w:r w:rsidR="001C5037">
        <w:rPr>
          <w:rFonts w:ascii="Arial" w:hAnsi="Arial" w:cs="Arial"/>
          <w:lang w:val="en-US"/>
        </w:rPr>
        <w:t xml:space="preserve"> (</w:t>
      </w:r>
      <w:proofErr w:type="spellStart"/>
      <w:r w:rsidR="001C5037">
        <w:rPr>
          <w:rFonts w:ascii="Arial" w:hAnsi="Arial" w:cs="Arial"/>
          <w:lang w:val="en-US"/>
        </w:rPr>
        <w:t>abm</w:t>
      </w:r>
      <w:proofErr w:type="spellEnd"/>
      <w:r w:rsidR="001C5037">
        <w:rPr>
          <w:rFonts w:ascii="Arial" w:hAnsi="Arial" w:cs="Arial"/>
          <w:lang w:val="en-US"/>
        </w:rPr>
        <w:t xml:space="preserve">; G013) </w:t>
      </w:r>
      <w:r w:rsidRPr="00D05591">
        <w:rPr>
          <w:rFonts w:ascii="Arial" w:hAnsi="Arial" w:cs="Arial"/>
          <w:color w:val="000000" w:themeColor="text1"/>
          <w:lang w:val="en-US"/>
        </w:rPr>
        <w:t xml:space="preserve">to </w:t>
      </w:r>
      <w:r w:rsidR="00CD2CAE">
        <w:rPr>
          <w:rFonts w:ascii="Arial" w:hAnsi="Arial" w:cs="Arial"/>
          <w:color w:val="000000" w:themeColor="text1"/>
          <w:lang w:val="en-US"/>
        </w:rPr>
        <w:t>ensure</w:t>
      </w:r>
      <w:r w:rsidR="001C5037">
        <w:rPr>
          <w:rFonts w:ascii="Arial" w:hAnsi="Arial" w:cs="Arial"/>
          <w:color w:val="000000" w:themeColor="text1"/>
          <w:lang w:val="en-US"/>
        </w:rPr>
        <w:t xml:space="preserve"> the lack of </w:t>
      </w:r>
      <w:r w:rsidRPr="00D05591">
        <w:rPr>
          <w:rFonts w:ascii="Arial" w:hAnsi="Arial" w:cs="Arial"/>
          <w:color w:val="000000" w:themeColor="text1"/>
          <w:lang w:val="en-US"/>
        </w:rPr>
        <w:t>genomic DNA contamination</w:t>
      </w:r>
      <w:r w:rsidR="004317F4">
        <w:rPr>
          <w:rFonts w:ascii="Arial" w:hAnsi="Arial" w:cs="Arial"/>
          <w:lang w:val="en-US"/>
        </w:rPr>
        <w:t xml:space="preserve">. </w:t>
      </w:r>
      <w:r w:rsidRPr="00D05591">
        <w:rPr>
          <w:rFonts w:ascii="Arial" w:hAnsi="Arial" w:cs="Arial"/>
          <w:color w:val="000000" w:themeColor="text1"/>
          <w:lang w:val="en-US"/>
        </w:rPr>
        <w:t>RNA</w:t>
      </w:r>
      <w:r w:rsidR="001C5037">
        <w:rPr>
          <w:rFonts w:ascii="Arial" w:hAnsi="Arial" w:cs="Arial"/>
          <w:color w:val="000000" w:themeColor="text1"/>
          <w:lang w:val="en-US"/>
        </w:rPr>
        <w:t>s</w:t>
      </w:r>
      <w:r w:rsidRPr="00D05591">
        <w:rPr>
          <w:rFonts w:ascii="Arial" w:hAnsi="Arial" w:cs="Arial"/>
          <w:color w:val="000000" w:themeColor="text1"/>
          <w:lang w:val="en-US"/>
        </w:rPr>
        <w:t xml:space="preserve"> w</w:t>
      </w:r>
      <w:r w:rsidR="001C5037">
        <w:rPr>
          <w:rFonts w:ascii="Arial" w:hAnsi="Arial" w:cs="Arial"/>
          <w:color w:val="000000" w:themeColor="text1"/>
          <w:lang w:val="en-US"/>
        </w:rPr>
        <w:t>ere</w:t>
      </w:r>
      <w:r w:rsidRPr="00D05591">
        <w:rPr>
          <w:rFonts w:ascii="Arial" w:hAnsi="Arial" w:cs="Arial"/>
          <w:color w:val="000000" w:themeColor="text1"/>
          <w:lang w:val="en-US"/>
        </w:rPr>
        <w:t xml:space="preserve"> retrotranscribed to generate cDNA</w:t>
      </w:r>
      <w:r w:rsidR="001C5037">
        <w:rPr>
          <w:rFonts w:ascii="Arial" w:hAnsi="Arial" w:cs="Arial"/>
          <w:color w:val="000000" w:themeColor="text1"/>
          <w:lang w:val="en-US"/>
        </w:rPr>
        <w:t>s</w:t>
      </w:r>
      <w:r w:rsidRPr="00D05591">
        <w:rPr>
          <w:rFonts w:ascii="Arial" w:hAnsi="Arial" w:cs="Arial"/>
          <w:color w:val="000000" w:themeColor="text1"/>
          <w:lang w:val="en-US"/>
        </w:rPr>
        <w:t xml:space="preserve"> using</w:t>
      </w:r>
      <w:r w:rsidR="004317F4" w:rsidRPr="00D05591">
        <w:rPr>
          <w:rFonts w:ascii="Arial" w:hAnsi="Arial" w:cs="Arial"/>
          <w:lang w:val="en-US"/>
        </w:rPr>
        <w:t xml:space="preserve"> the kit </w:t>
      </w:r>
      <w:proofErr w:type="spellStart"/>
      <w:r w:rsidR="004317F4" w:rsidRPr="00D05591">
        <w:rPr>
          <w:rFonts w:ascii="Arial" w:hAnsi="Arial" w:cs="Arial"/>
          <w:lang w:val="en-US"/>
        </w:rPr>
        <w:t>OneScript</w:t>
      </w:r>
      <w:proofErr w:type="spellEnd"/>
      <w:r w:rsidR="004317F4" w:rsidRPr="00D05591">
        <w:rPr>
          <w:rFonts w:ascii="Arial" w:hAnsi="Arial" w:cs="Arial"/>
          <w:lang w:val="en-US"/>
        </w:rPr>
        <w:t xml:space="preserve"> cDNA Synthesis </w:t>
      </w:r>
      <w:proofErr w:type="spellStart"/>
      <w:r w:rsidR="004317F4" w:rsidRPr="00D05591">
        <w:rPr>
          <w:rFonts w:ascii="Arial" w:hAnsi="Arial" w:cs="Arial"/>
          <w:lang w:val="en-US"/>
        </w:rPr>
        <w:t>SuperMix</w:t>
      </w:r>
      <w:proofErr w:type="spellEnd"/>
      <w:r w:rsidR="004317F4" w:rsidRPr="00D05591">
        <w:rPr>
          <w:rFonts w:ascii="Arial" w:hAnsi="Arial" w:cs="Arial"/>
          <w:lang w:val="en-US"/>
        </w:rPr>
        <w:t xml:space="preserve"> from </w:t>
      </w:r>
      <w:proofErr w:type="spellStart"/>
      <w:r w:rsidR="004317F4" w:rsidRPr="00D05591">
        <w:rPr>
          <w:rFonts w:ascii="Arial" w:hAnsi="Arial" w:cs="Arial"/>
          <w:lang w:val="en-US"/>
        </w:rPr>
        <w:t>abm</w:t>
      </w:r>
      <w:proofErr w:type="spellEnd"/>
      <w:r w:rsidR="004317F4" w:rsidRPr="00D05591">
        <w:rPr>
          <w:rFonts w:ascii="Arial" w:hAnsi="Arial" w:cs="Arial"/>
          <w:lang w:val="en-US"/>
        </w:rPr>
        <w:t xml:space="preserve"> (G452), </w:t>
      </w:r>
      <w:r w:rsidRPr="00D05591">
        <w:rPr>
          <w:rFonts w:ascii="Arial" w:hAnsi="Arial" w:cs="Arial"/>
          <w:color w:val="000000" w:themeColor="text1"/>
          <w:lang w:val="en-US"/>
        </w:rPr>
        <w:t>following the manufacturer’s instructions. For qPCR</w:t>
      </w:r>
      <w:r w:rsidR="001C5037">
        <w:rPr>
          <w:rFonts w:ascii="Arial" w:hAnsi="Arial" w:cs="Arial"/>
          <w:color w:val="000000" w:themeColor="text1"/>
          <w:lang w:val="en-US"/>
        </w:rPr>
        <w:t xml:space="preserve"> reactions</w:t>
      </w:r>
      <w:r w:rsidRPr="00D05591">
        <w:rPr>
          <w:rFonts w:ascii="Arial" w:hAnsi="Arial" w:cs="Arial"/>
          <w:color w:val="000000" w:themeColor="text1"/>
          <w:lang w:val="en-US"/>
        </w:rPr>
        <w:t xml:space="preserve">, 10 to </w:t>
      </w:r>
      <w:r w:rsidRPr="00D05591">
        <w:rPr>
          <w:rFonts w:ascii="Arial" w:hAnsi="Arial" w:cs="Arial"/>
          <w:color w:val="000000" w:themeColor="text1"/>
          <w:lang w:val="en-US"/>
        </w:rPr>
        <w:lastRenderedPageBreak/>
        <w:t xml:space="preserve">100pg of each </w:t>
      </w:r>
      <w:r w:rsidR="004317F4">
        <w:rPr>
          <w:rFonts w:ascii="Arial" w:hAnsi="Arial" w:cs="Arial"/>
          <w:color w:val="000000" w:themeColor="text1"/>
          <w:lang w:val="en-US"/>
        </w:rPr>
        <w:t xml:space="preserve">freshly synthesized </w:t>
      </w:r>
      <w:r w:rsidRPr="00D05591">
        <w:rPr>
          <w:rFonts w:ascii="Arial" w:hAnsi="Arial" w:cs="Arial"/>
          <w:color w:val="000000" w:themeColor="text1"/>
          <w:lang w:val="en-US"/>
        </w:rPr>
        <w:t>cDNA</w:t>
      </w:r>
      <w:r w:rsidR="004317F4">
        <w:rPr>
          <w:rFonts w:ascii="Arial" w:hAnsi="Arial" w:cs="Arial"/>
          <w:color w:val="000000" w:themeColor="text1"/>
          <w:lang w:val="en-US"/>
        </w:rPr>
        <w:t xml:space="preserve"> was analyzed using </w:t>
      </w:r>
      <w:proofErr w:type="spellStart"/>
      <w:r w:rsidR="004317F4" w:rsidRPr="00D05591">
        <w:rPr>
          <w:rFonts w:ascii="Arial" w:hAnsi="Arial" w:cs="Arial"/>
          <w:lang w:val="en-US"/>
        </w:rPr>
        <w:t>BrightGreen</w:t>
      </w:r>
      <w:proofErr w:type="spellEnd"/>
      <w:r w:rsidR="004317F4" w:rsidRPr="00D05591">
        <w:rPr>
          <w:rFonts w:ascii="Arial" w:hAnsi="Arial" w:cs="Arial"/>
          <w:lang w:val="en-US"/>
        </w:rPr>
        <w:t xml:space="preserve"> 2X qPCR </w:t>
      </w:r>
      <w:proofErr w:type="spellStart"/>
      <w:r w:rsidR="004317F4" w:rsidRPr="00D05591">
        <w:rPr>
          <w:rFonts w:ascii="Arial" w:hAnsi="Arial" w:cs="Arial"/>
          <w:lang w:val="en-US"/>
        </w:rPr>
        <w:t>MasterMix</w:t>
      </w:r>
      <w:proofErr w:type="spellEnd"/>
      <w:r w:rsidR="004317F4" w:rsidRPr="00D05591">
        <w:rPr>
          <w:rFonts w:ascii="Arial" w:hAnsi="Arial" w:cs="Arial"/>
          <w:lang w:val="en-US"/>
        </w:rPr>
        <w:t xml:space="preserve">-R (with ROX) from </w:t>
      </w:r>
      <w:proofErr w:type="spellStart"/>
      <w:r w:rsidR="004317F4" w:rsidRPr="00D05591">
        <w:rPr>
          <w:rFonts w:ascii="Arial" w:hAnsi="Arial" w:cs="Arial"/>
          <w:lang w:val="en-US"/>
        </w:rPr>
        <w:t>abm</w:t>
      </w:r>
      <w:proofErr w:type="spellEnd"/>
      <w:r w:rsidR="004317F4" w:rsidRPr="00D05591">
        <w:rPr>
          <w:rFonts w:ascii="Arial" w:hAnsi="Arial" w:cs="Arial"/>
          <w:lang w:val="en-US"/>
        </w:rPr>
        <w:t>, according to the manufacturer’s instructions</w:t>
      </w:r>
      <w:r w:rsidR="004317F4">
        <w:rPr>
          <w:rFonts w:ascii="Arial" w:hAnsi="Arial" w:cs="Arial"/>
          <w:lang w:val="en-US"/>
        </w:rPr>
        <w:t xml:space="preserve"> </w:t>
      </w:r>
      <w:r w:rsidRPr="00D05591">
        <w:rPr>
          <w:rFonts w:ascii="Arial" w:hAnsi="Arial" w:cs="Arial"/>
          <w:color w:val="000000" w:themeColor="text1"/>
          <w:lang w:val="en-US"/>
        </w:rPr>
        <w:t xml:space="preserve">and </w:t>
      </w:r>
      <w:proofErr w:type="spellStart"/>
      <w:r w:rsidRPr="00D05591">
        <w:rPr>
          <w:rFonts w:ascii="Arial" w:hAnsi="Arial" w:cs="Arial"/>
          <w:color w:val="000000" w:themeColor="text1"/>
          <w:lang w:val="en-US"/>
        </w:rPr>
        <w:t>StepOne</w:t>
      </w:r>
      <w:proofErr w:type="spellEnd"/>
      <w:r w:rsidRPr="00D05591">
        <w:rPr>
          <w:rFonts w:ascii="Arial" w:hAnsi="Arial" w:cs="Arial"/>
          <w:color w:val="000000" w:themeColor="text1"/>
          <w:lang w:val="en-US"/>
        </w:rPr>
        <w:t xml:space="preserve"> </w:t>
      </w:r>
      <w:r w:rsidRPr="00E344EA">
        <w:rPr>
          <w:rFonts w:ascii="Arial" w:hAnsi="Arial" w:cs="Arial"/>
          <w:lang w:val="en-US"/>
        </w:rPr>
        <w:t>Real-Time PCR (Applied Biosystems) thermocycler</w:t>
      </w:r>
      <w:r w:rsidRPr="00D05591">
        <w:rPr>
          <w:rFonts w:ascii="Arial" w:hAnsi="Arial" w:cs="Arial"/>
          <w:color w:val="000000" w:themeColor="text1"/>
          <w:lang w:val="en-US"/>
        </w:rPr>
        <w:t>. For each qPCR</w:t>
      </w:r>
      <w:r w:rsidR="001C5037">
        <w:rPr>
          <w:rFonts w:ascii="Arial" w:hAnsi="Arial" w:cs="Arial"/>
          <w:color w:val="000000" w:themeColor="text1"/>
          <w:lang w:val="en-US"/>
        </w:rPr>
        <w:t xml:space="preserve"> reaction</w:t>
      </w:r>
      <w:r w:rsidRPr="00D05591">
        <w:rPr>
          <w:rFonts w:ascii="Arial" w:hAnsi="Arial" w:cs="Arial"/>
          <w:color w:val="000000" w:themeColor="text1"/>
          <w:lang w:val="en-US"/>
        </w:rPr>
        <w:t xml:space="preserve">, a specific set of primers against the target was generated </w:t>
      </w:r>
      <w:r w:rsidR="00BC583D">
        <w:rPr>
          <w:rFonts w:ascii="Arial" w:hAnsi="Arial" w:cs="Arial"/>
          <w:color w:val="000000" w:themeColor="text1"/>
          <w:lang w:val="en-US"/>
        </w:rPr>
        <w:t xml:space="preserve">using </w:t>
      </w:r>
      <w:r w:rsidR="00BC583D" w:rsidRPr="00BC583D">
        <w:rPr>
          <w:rFonts w:ascii="Arial" w:hAnsi="Arial" w:cs="Arial"/>
          <w:color w:val="000000" w:themeColor="text1"/>
          <w:lang w:val="en-US"/>
        </w:rPr>
        <w:t xml:space="preserve">Primer3: WWW primer tool </w:t>
      </w:r>
      <w:r w:rsidR="00BC583D">
        <w:rPr>
          <w:rFonts w:ascii="Arial" w:hAnsi="Arial" w:cs="Arial"/>
          <w:color w:val="000000" w:themeColor="text1"/>
          <w:lang w:val="en-US"/>
        </w:rPr>
        <w:t>online</w:t>
      </w:r>
      <w:r w:rsidR="00BC583D">
        <w:rPr>
          <w:rFonts w:ascii="Arial" w:hAnsi="Arial" w:cs="Arial"/>
          <w:color w:val="000000" w:themeColor="text1"/>
          <w:lang w:val="en-US"/>
        </w:rPr>
        <w:fldChar w:fldCharType="begin"/>
      </w:r>
      <w:r w:rsidR="00477F1D">
        <w:rPr>
          <w:rFonts w:ascii="Arial" w:hAnsi="Arial" w:cs="Arial"/>
          <w:color w:val="000000" w:themeColor="text1"/>
          <w:lang w:val="en-US"/>
        </w:rPr>
        <w:instrText xml:space="preserve"> ADDIN EN.CITE &lt;EndNote&gt;&lt;Cite&gt;&lt;Author&gt;Rozen&lt;/Author&gt;&lt;Year&gt;2000&lt;/Year&gt;&lt;RecNum&gt;259&lt;/RecNum&gt;&lt;DisplayText&gt;(6)&lt;/DisplayText&gt;&lt;record&gt;&lt;rec-number&gt;259&lt;/rec-number&gt;&lt;foreign-keys&gt;&lt;key app="EN" db-id="te5ad55w3adedtexdd4x2sprse5azx5r5fvv" timestamp="1582344925"&gt;259&lt;/key&gt;&lt;/foreign-keys&gt;&lt;ref-type name="Journal Article"&gt;17&lt;/ref-type&gt;&lt;contributors&gt;&lt;authors&gt;&lt;author&gt;Rozen, S.&lt;/author&gt;&lt;author&gt;Skaletsky, H.&lt;/author&gt;&lt;/authors&gt;&lt;/contributors&gt;&lt;auth-address&gt;Whitehead Institute for Biomedical Research, Cambridge, MA, USA.&lt;/auth-address&gt;&lt;titles&gt;&lt;title&gt;Primer3 on the WWW for general users and for biologist programmers&lt;/title&gt;&lt;secondary-title&gt;Methods Mol Biol&lt;/secondary-title&gt;&lt;/titles&gt;&lt;periodical&gt;&lt;full-title&gt;Methods Mol Biol&lt;/full-title&gt;&lt;/periodical&gt;&lt;pages&gt;365-86&lt;/pages&gt;&lt;volume&gt;132&lt;/volume&gt;&lt;edition&gt;1999/11/05&lt;/edition&gt;&lt;keywords&gt;&lt;keyword&gt;Base Sequence&lt;/keyword&gt;&lt;keyword&gt;DNA Primers&lt;/keyword&gt;&lt;keyword&gt;*Database Management Systems&lt;/keyword&gt;&lt;keyword&gt;*Internet&lt;/keyword&gt;&lt;keyword&gt;Molecular Sequence Data&lt;/keyword&gt;&lt;keyword&gt;Polymerase Chain Reaction&lt;/keyword&gt;&lt;keyword&gt;Sequence Homology, Nucleic Acid&lt;/keyword&gt;&lt;keyword&gt;User-Computer Interface&lt;/keyword&gt;&lt;/keywords&gt;&lt;dates&gt;&lt;year&gt;2000&lt;/year&gt;&lt;/dates&gt;&lt;isbn&gt;1064-3745 (Print)&amp;#xD;1064-3745 (Linking)&lt;/isbn&gt;&lt;accession-num&gt;10547847&lt;/accession-num&gt;&lt;urls&gt;&lt;related-urls&gt;&lt;url&gt;https://www.ncbi.nlm.nih.gov/pubmed/10547847&lt;/url&gt;&lt;/related-urls&gt;&lt;/urls&gt;&lt;electronic-resource-num&gt;10.1385/1-59259-192-2:365&lt;/electronic-resource-num&gt;&lt;/record&gt;&lt;/Cite&gt;&lt;/EndNote&gt;</w:instrText>
      </w:r>
      <w:r w:rsidR="00BC583D">
        <w:rPr>
          <w:rFonts w:ascii="Arial" w:hAnsi="Arial" w:cs="Arial"/>
          <w:color w:val="000000" w:themeColor="text1"/>
          <w:lang w:val="en-US"/>
        </w:rPr>
        <w:fldChar w:fldCharType="separate"/>
      </w:r>
      <w:r w:rsidR="00477F1D">
        <w:rPr>
          <w:rFonts w:ascii="Arial" w:hAnsi="Arial" w:cs="Arial"/>
          <w:noProof/>
          <w:color w:val="000000" w:themeColor="text1"/>
          <w:lang w:val="en-US"/>
        </w:rPr>
        <w:t>(6)</w:t>
      </w:r>
      <w:r w:rsidR="00BC583D">
        <w:rPr>
          <w:rFonts w:ascii="Arial" w:hAnsi="Arial" w:cs="Arial"/>
          <w:color w:val="000000" w:themeColor="text1"/>
          <w:lang w:val="en-US"/>
        </w:rPr>
        <w:fldChar w:fldCharType="end"/>
      </w:r>
      <w:r w:rsidR="001C5037">
        <w:rPr>
          <w:rFonts w:ascii="Arial" w:hAnsi="Arial" w:cs="Arial"/>
          <w:color w:val="000000" w:themeColor="text1"/>
          <w:lang w:val="en-US"/>
        </w:rPr>
        <w:t>. E</w:t>
      </w:r>
      <w:r w:rsidR="00BC583D">
        <w:rPr>
          <w:rFonts w:ascii="Arial" w:hAnsi="Arial" w:cs="Arial"/>
          <w:color w:val="000000" w:themeColor="text1"/>
          <w:lang w:val="en-US"/>
        </w:rPr>
        <w:t xml:space="preserve">ach set of primers </w:t>
      </w:r>
      <w:r w:rsidR="001C5037">
        <w:rPr>
          <w:rFonts w:ascii="Arial" w:hAnsi="Arial" w:cs="Arial"/>
          <w:color w:val="000000" w:themeColor="text1"/>
          <w:lang w:val="en-US"/>
        </w:rPr>
        <w:t xml:space="preserve">was validated </w:t>
      </w:r>
      <w:r w:rsidR="00BC583D">
        <w:rPr>
          <w:rFonts w:ascii="Arial" w:hAnsi="Arial" w:cs="Arial"/>
          <w:color w:val="000000" w:themeColor="text1"/>
          <w:lang w:val="en-US"/>
        </w:rPr>
        <w:t xml:space="preserve">using </w:t>
      </w:r>
      <w:r w:rsidR="001C5037">
        <w:rPr>
          <w:rFonts w:ascii="Arial" w:hAnsi="Arial" w:cs="Arial"/>
          <w:color w:val="000000" w:themeColor="text1"/>
          <w:lang w:val="en-US"/>
        </w:rPr>
        <w:t xml:space="preserve">the </w:t>
      </w:r>
      <w:proofErr w:type="spellStart"/>
      <w:r w:rsidR="001C5037">
        <w:rPr>
          <w:rFonts w:ascii="Arial" w:hAnsi="Arial" w:cs="Arial"/>
          <w:color w:val="000000" w:themeColor="text1"/>
          <w:lang w:val="en-US"/>
        </w:rPr>
        <w:t>B</w:t>
      </w:r>
      <w:r w:rsidR="004660B4" w:rsidRPr="004660B4">
        <w:rPr>
          <w:rFonts w:ascii="Arial" w:hAnsi="Arial" w:cs="Arial"/>
          <w:color w:val="000000" w:themeColor="text1"/>
          <w:lang w:val="en-US"/>
        </w:rPr>
        <w:t>lastn</w:t>
      </w:r>
      <w:proofErr w:type="spellEnd"/>
      <w:r w:rsidR="004660B4" w:rsidRPr="004660B4">
        <w:rPr>
          <w:rFonts w:ascii="Arial" w:hAnsi="Arial" w:cs="Arial"/>
          <w:color w:val="000000" w:themeColor="text1"/>
          <w:lang w:val="en-US"/>
        </w:rPr>
        <w:t xml:space="preserve"> suite</w:t>
      </w:r>
      <w:r w:rsidR="004660B4">
        <w:rPr>
          <w:rFonts w:ascii="Arial" w:hAnsi="Arial" w:cs="Arial"/>
          <w:color w:val="000000" w:themeColor="text1"/>
          <w:lang w:val="en-US"/>
        </w:rPr>
        <w:t xml:space="preserve"> from NIH</w:t>
      </w:r>
      <w:r w:rsidR="00BC583D">
        <w:rPr>
          <w:rFonts w:ascii="Arial" w:hAnsi="Arial" w:cs="Arial"/>
          <w:color w:val="000000" w:themeColor="text1"/>
          <w:lang w:val="en-US"/>
        </w:rPr>
        <w:fldChar w:fldCharType="begin"/>
      </w:r>
      <w:r w:rsidR="00477F1D">
        <w:rPr>
          <w:rFonts w:ascii="Arial" w:hAnsi="Arial" w:cs="Arial"/>
          <w:color w:val="000000" w:themeColor="text1"/>
          <w:lang w:val="en-US"/>
        </w:rPr>
        <w:instrText xml:space="preserve"> ADDIN EN.CITE &lt;EndNote&gt;&lt;Cite&gt;&lt;Author&gt;Altschul&lt;/Author&gt;&lt;Year&gt;1997&lt;/Year&gt;&lt;RecNum&gt;257&lt;/RecNum&gt;&lt;DisplayText&gt;(7)&lt;/DisplayText&gt;&lt;record&gt;&lt;rec-number&gt;257&lt;/rec-number&gt;&lt;foreign-keys&gt;&lt;key app="EN" db-id="te5ad55w3adedtexdd4x2sprse5azx5r5fvv" timestamp="1582344450"&gt;257&lt;/key&gt;&lt;/foreign-keys&gt;&lt;ref-type name="Journal Article"&gt;17&lt;/ref-type&gt;&lt;contributors&gt;&lt;authors&gt;&lt;author&gt;Altschul, S. F.&lt;/author&gt;&lt;author&gt;Madden, T. L.&lt;/author&gt;&lt;author&gt;Schaffer, A. A.&lt;/author&gt;&lt;author&gt;Zhang, J.&lt;/author&gt;&lt;author&gt;Zhang, Z.&lt;/author&gt;&lt;author&gt;Miller, W.&lt;/author&gt;&lt;author&gt;Lipman, D. J.&lt;/author&gt;&lt;/authors&gt;&lt;/contributors&gt;&lt;auth-address&gt;National Center for Biotechnology Information, National Library of Medicine, National Institutes of Health, Bethesda, MD 20894, USA. altschul@ncbi.nlm.nih.gov&lt;/auth-address&gt;&lt;titles&gt;&lt;title&gt;Gapped BLAST and PSI-BLAST: a new generation of protein database search programs&lt;/title&gt;&lt;secondary-title&gt;Nucleic Acids Res&lt;/secondary-title&gt;&lt;/titles&gt;&lt;periodical&gt;&lt;full-title&gt;Nucleic Acids Res&lt;/full-title&gt;&lt;/periodical&gt;&lt;pages&gt;3389-402&lt;/pages&gt;&lt;volume&gt;25&lt;/volume&gt;&lt;number&gt;17&lt;/number&gt;&lt;edition&gt;1997/09/01&lt;/edition&gt;&lt;keywords&gt;&lt;keyword&gt;Algorithms&lt;/keyword&gt;&lt;keyword&gt;Amino Acid Sequence&lt;/keyword&gt;&lt;keyword&gt;Animals&lt;/keyword&gt;&lt;keyword&gt;DNA/*chemistry&lt;/keyword&gt;&lt;keyword&gt;*Databases, Factual&lt;/keyword&gt;&lt;keyword&gt;Humans&lt;/keyword&gt;&lt;keyword&gt;Molecular Sequence Data&lt;/keyword&gt;&lt;keyword&gt;Proteins/*chemistry&lt;/keyword&gt;&lt;keyword&gt;*Sequence Alignment&lt;/keyword&gt;&lt;keyword&gt;*Software&lt;/keyword&gt;&lt;/keywords&gt;&lt;dates&gt;&lt;year&gt;1997&lt;/year&gt;&lt;pub-dates&gt;&lt;date&gt;Sep 1&lt;/date&gt;&lt;/pub-dates&gt;&lt;/dates&gt;&lt;isbn&gt;0305-1048 (Print)&amp;#xD;0305-1048 (Linking)&lt;/isbn&gt;&lt;accession-num&gt;9254694&lt;/accession-num&gt;&lt;urls&gt;&lt;related-urls&gt;&lt;url&gt;https://www.ncbi.nlm.nih.gov/pubmed/9254694&lt;/url&gt;&lt;/related-urls&gt;&lt;/urls&gt;&lt;custom2&gt;PMC146917&lt;/custom2&gt;&lt;electronic-resource-num&gt;10.1093/nar/25.17.3389&lt;/electronic-resource-num&gt;&lt;/record&gt;&lt;/Cite&gt;&lt;/EndNote&gt;</w:instrText>
      </w:r>
      <w:r w:rsidR="00BC583D">
        <w:rPr>
          <w:rFonts w:ascii="Arial" w:hAnsi="Arial" w:cs="Arial"/>
          <w:color w:val="000000" w:themeColor="text1"/>
          <w:lang w:val="en-US"/>
        </w:rPr>
        <w:fldChar w:fldCharType="separate"/>
      </w:r>
      <w:r w:rsidR="00477F1D">
        <w:rPr>
          <w:rFonts w:ascii="Arial" w:hAnsi="Arial" w:cs="Arial"/>
          <w:noProof/>
          <w:color w:val="000000" w:themeColor="text1"/>
          <w:lang w:val="en-US"/>
        </w:rPr>
        <w:t>(7)</w:t>
      </w:r>
      <w:r w:rsidR="00BC583D">
        <w:rPr>
          <w:rFonts w:ascii="Arial" w:hAnsi="Arial" w:cs="Arial"/>
          <w:color w:val="000000" w:themeColor="text1"/>
          <w:lang w:val="en-US"/>
        </w:rPr>
        <w:fldChar w:fldCharType="end"/>
      </w:r>
      <w:r w:rsidR="002E4CAC">
        <w:rPr>
          <w:rFonts w:ascii="Arial" w:hAnsi="Arial" w:cs="Arial"/>
          <w:color w:val="000000" w:themeColor="text1"/>
          <w:lang w:val="en-US"/>
        </w:rPr>
        <w:t>.</w:t>
      </w:r>
      <w:r w:rsidR="007A58A1" w:rsidRPr="00D05591">
        <w:rPr>
          <w:rFonts w:ascii="Arial" w:hAnsi="Arial" w:cs="Arial"/>
          <w:color w:val="000000" w:themeColor="text1"/>
          <w:lang w:val="en-US"/>
        </w:rPr>
        <w:t xml:space="preserve"> All </w:t>
      </w:r>
      <w:r w:rsidR="001C5037">
        <w:rPr>
          <w:rFonts w:ascii="Arial" w:hAnsi="Arial" w:cs="Arial"/>
          <w:color w:val="000000" w:themeColor="text1"/>
          <w:lang w:val="en-US"/>
        </w:rPr>
        <w:t>the</w:t>
      </w:r>
      <w:r w:rsidR="007A58A1" w:rsidRPr="00D05591">
        <w:rPr>
          <w:rFonts w:ascii="Arial" w:hAnsi="Arial" w:cs="Arial"/>
          <w:color w:val="000000" w:themeColor="text1"/>
          <w:lang w:val="en-US"/>
        </w:rPr>
        <w:t xml:space="preserve"> primers </w:t>
      </w:r>
      <w:r w:rsidR="001C5037">
        <w:rPr>
          <w:rFonts w:ascii="Arial" w:hAnsi="Arial" w:cs="Arial"/>
          <w:color w:val="000000" w:themeColor="text1"/>
          <w:lang w:val="en-US"/>
        </w:rPr>
        <w:t>were designed with</w:t>
      </w:r>
      <w:r w:rsidR="007A58A1" w:rsidRPr="00D05591">
        <w:rPr>
          <w:rFonts w:ascii="Arial" w:hAnsi="Arial" w:cs="Arial"/>
          <w:color w:val="000000" w:themeColor="text1"/>
          <w:lang w:val="en-US"/>
        </w:rPr>
        <w:t xml:space="preserve"> an estimated melting temperature of 60°C. GAPDH</w:t>
      </w:r>
      <w:r w:rsidR="007A58A1">
        <w:rPr>
          <w:rFonts w:ascii="Arial" w:hAnsi="Arial" w:cs="Arial"/>
          <w:color w:val="000000" w:themeColor="text1"/>
          <w:lang w:val="en-US"/>
        </w:rPr>
        <w:t xml:space="preserve"> or 18S </w:t>
      </w:r>
      <w:r w:rsidR="001C5037">
        <w:rPr>
          <w:rFonts w:ascii="Arial" w:hAnsi="Arial" w:cs="Arial"/>
          <w:color w:val="000000" w:themeColor="text1"/>
          <w:lang w:val="en-US"/>
        </w:rPr>
        <w:t xml:space="preserve">were used </w:t>
      </w:r>
      <w:r w:rsidR="003343DD">
        <w:rPr>
          <w:rFonts w:ascii="Arial" w:hAnsi="Arial" w:cs="Arial"/>
          <w:color w:val="000000" w:themeColor="text1"/>
          <w:lang w:val="en-US"/>
        </w:rPr>
        <w:t>as internal controls.</w:t>
      </w:r>
      <w:bookmarkEnd w:id="12"/>
    </w:p>
    <w:p w14:paraId="7D7B018B" w14:textId="77777777" w:rsidR="004660B4" w:rsidRDefault="004660B4" w:rsidP="00635FDF">
      <w:pPr>
        <w:spacing w:after="0" w:line="480" w:lineRule="auto"/>
        <w:jc w:val="both"/>
        <w:rPr>
          <w:rFonts w:ascii="Arial" w:hAnsi="Arial" w:cs="Arial"/>
          <w:color w:val="000000" w:themeColor="text1"/>
          <w:lang w:val="en-US"/>
        </w:rPr>
      </w:pPr>
    </w:p>
    <w:p w14:paraId="72F73ECF" w14:textId="35110C60" w:rsidR="003343DD" w:rsidRPr="00D05591" w:rsidRDefault="003343DD" w:rsidP="00635FDF">
      <w:pPr>
        <w:spacing w:after="0" w:line="480" w:lineRule="auto"/>
        <w:rPr>
          <w:rFonts w:ascii="Arial" w:hAnsi="Arial" w:cs="Arial"/>
          <w:b/>
          <w:i/>
          <w:color w:val="000000" w:themeColor="text1"/>
          <w:lang w:val="en-US"/>
        </w:rPr>
      </w:pPr>
      <w:bookmarkStart w:id="13" w:name="_Hlk48077953"/>
      <w:r w:rsidRPr="00D05591">
        <w:rPr>
          <w:rFonts w:ascii="Arial" w:hAnsi="Arial" w:cs="Arial"/>
          <w:b/>
          <w:i/>
          <w:color w:val="000000" w:themeColor="text1"/>
          <w:lang w:val="en-US"/>
        </w:rPr>
        <w:t xml:space="preserve">Immunofluorescence and stress granule (SG) </w:t>
      </w:r>
      <w:r w:rsidR="00B67500" w:rsidRPr="00D05591">
        <w:rPr>
          <w:rFonts w:ascii="Arial" w:hAnsi="Arial" w:cs="Arial"/>
          <w:b/>
          <w:i/>
          <w:color w:val="000000" w:themeColor="text1"/>
          <w:lang w:val="en-US"/>
        </w:rPr>
        <w:t xml:space="preserve">formation </w:t>
      </w:r>
      <w:r w:rsidRPr="00D05591">
        <w:rPr>
          <w:rFonts w:ascii="Arial" w:hAnsi="Arial" w:cs="Arial"/>
          <w:b/>
          <w:i/>
          <w:color w:val="000000" w:themeColor="text1"/>
          <w:lang w:val="en-US"/>
        </w:rPr>
        <w:t>assay</w:t>
      </w:r>
    </w:p>
    <w:p w14:paraId="0F50DC1A" w14:textId="43A7DEA3" w:rsidR="003343DD" w:rsidRPr="00D05591" w:rsidRDefault="003343DD" w:rsidP="00635FDF">
      <w:pPr>
        <w:spacing w:after="0" w:line="480" w:lineRule="auto"/>
        <w:jc w:val="both"/>
        <w:rPr>
          <w:rFonts w:ascii="Arial" w:hAnsi="Arial" w:cs="Arial"/>
          <w:color w:val="000000" w:themeColor="text1"/>
          <w:lang w:val="en-US"/>
        </w:rPr>
      </w:pPr>
      <w:r w:rsidRPr="00D05591">
        <w:rPr>
          <w:rFonts w:ascii="Arial" w:hAnsi="Arial" w:cs="Arial"/>
          <w:color w:val="000000" w:themeColor="text1"/>
          <w:lang w:val="en-US"/>
        </w:rPr>
        <w:t>For the</w:t>
      </w:r>
      <w:r w:rsidR="00B67500">
        <w:rPr>
          <w:rFonts w:ascii="Arial" w:hAnsi="Arial" w:cs="Arial"/>
          <w:color w:val="000000" w:themeColor="text1"/>
          <w:lang w:val="en-US"/>
        </w:rPr>
        <w:t xml:space="preserve"> </w:t>
      </w:r>
      <w:r w:rsidRPr="00D05591">
        <w:rPr>
          <w:rFonts w:ascii="Arial" w:hAnsi="Arial" w:cs="Arial"/>
          <w:color w:val="000000" w:themeColor="text1"/>
          <w:lang w:val="en-US"/>
        </w:rPr>
        <w:t>immunofluorescence</w:t>
      </w:r>
      <w:r w:rsidR="00E344EA">
        <w:rPr>
          <w:rFonts w:ascii="Arial" w:hAnsi="Arial" w:cs="Arial"/>
          <w:color w:val="000000" w:themeColor="text1"/>
          <w:lang w:val="en-US"/>
        </w:rPr>
        <w:t xml:space="preserve"> assay</w:t>
      </w:r>
      <w:r w:rsidRPr="00D05591">
        <w:rPr>
          <w:rFonts w:ascii="Arial" w:hAnsi="Arial" w:cs="Arial"/>
          <w:color w:val="000000" w:themeColor="text1"/>
          <w:lang w:val="en-US"/>
        </w:rPr>
        <w:t>, cells were seeded in a 100 mm plates (</w:t>
      </w:r>
      <w:proofErr w:type="spellStart"/>
      <w:r w:rsidRPr="00D05591">
        <w:rPr>
          <w:rFonts w:ascii="Arial" w:hAnsi="Arial" w:cs="Arial"/>
          <w:color w:val="000000" w:themeColor="text1"/>
          <w:lang w:val="en-US"/>
        </w:rPr>
        <w:t>Celltreat</w:t>
      </w:r>
      <w:proofErr w:type="spellEnd"/>
      <w:r w:rsidRPr="00D05591">
        <w:rPr>
          <w:rFonts w:ascii="Arial" w:hAnsi="Arial" w:cs="Arial"/>
          <w:color w:val="000000" w:themeColor="text1"/>
          <w:lang w:val="en-US"/>
        </w:rPr>
        <w:t xml:space="preserve">) and grown in </w:t>
      </w:r>
      <w:r w:rsidR="00B67500">
        <w:rPr>
          <w:rFonts w:ascii="Arial" w:hAnsi="Arial" w:cs="Arial"/>
          <w:color w:val="000000" w:themeColor="text1"/>
          <w:lang w:val="en-US"/>
        </w:rPr>
        <w:t>media containing</w:t>
      </w:r>
      <w:r w:rsidRPr="00D05591">
        <w:rPr>
          <w:rFonts w:ascii="Arial" w:hAnsi="Arial" w:cs="Arial"/>
          <w:color w:val="000000" w:themeColor="text1"/>
          <w:lang w:val="en-US"/>
        </w:rPr>
        <w:t xml:space="preserve"> dox</w:t>
      </w:r>
      <w:r>
        <w:rPr>
          <w:rFonts w:ascii="Arial" w:hAnsi="Arial" w:cs="Arial"/>
          <w:color w:val="000000" w:themeColor="text1"/>
          <w:lang w:val="en-US"/>
        </w:rPr>
        <w:t xml:space="preserve"> (</w:t>
      </w:r>
      <w:r w:rsidRPr="00D05591">
        <w:rPr>
          <w:rFonts w:ascii="Arial" w:hAnsi="Arial" w:cs="Arial"/>
          <w:color w:val="000000" w:themeColor="text1"/>
          <w:lang w:val="en-US"/>
        </w:rPr>
        <w:t>1.5 µg/mL</w:t>
      </w:r>
      <w:r>
        <w:rPr>
          <w:rFonts w:ascii="Arial" w:hAnsi="Arial" w:cs="Arial"/>
          <w:color w:val="000000" w:themeColor="text1"/>
          <w:lang w:val="en-US"/>
        </w:rPr>
        <w:t>)</w:t>
      </w:r>
      <w:r w:rsidRPr="00D05591">
        <w:rPr>
          <w:rFonts w:ascii="Arial" w:hAnsi="Arial" w:cs="Arial"/>
          <w:color w:val="000000" w:themeColor="text1"/>
          <w:lang w:val="en-US"/>
        </w:rPr>
        <w:t xml:space="preserve">. After two days of </w:t>
      </w:r>
      <w:r w:rsidR="00E344EA">
        <w:rPr>
          <w:rFonts w:ascii="Arial" w:hAnsi="Arial" w:cs="Arial"/>
          <w:color w:val="000000" w:themeColor="text1"/>
          <w:lang w:val="en-US"/>
        </w:rPr>
        <w:t xml:space="preserve">dox </w:t>
      </w:r>
      <w:r w:rsidRPr="00D05591">
        <w:rPr>
          <w:rFonts w:ascii="Arial" w:hAnsi="Arial" w:cs="Arial"/>
          <w:color w:val="000000" w:themeColor="text1"/>
          <w:lang w:val="en-US"/>
        </w:rPr>
        <w:t xml:space="preserve">treatment, cells were </w:t>
      </w:r>
      <w:proofErr w:type="spellStart"/>
      <w:r w:rsidRPr="00D05591">
        <w:rPr>
          <w:rFonts w:ascii="Arial" w:hAnsi="Arial" w:cs="Arial"/>
          <w:color w:val="000000" w:themeColor="text1"/>
          <w:lang w:val="en-US"/>
        </w:rPr>
        <w:t>trypsinized</w:t>
      </w:r>
      <w:proofErr w:type="spellEnd"/>
      <w:r w:rsidRPr="00D05591">
        <w:rPr>
          <w:rFonts w:ascii="Arial" w:hAnsi="Arial" w:cs="Arial"/>
          <w:color w:val="000000" w:themeColor="text1"/>
          <w:lang w:val="en-US"/>
        </w:rPr>
        <w:t xml:space="preserve"> and transferred to 8-well culture cell slides (Lab-Tek® II Chamber Slide) at</w:t>
      </w:r>
      <w:r w:rsidR="00B67500">
        <w:rPr>
          <w:rFonts w:ascii="Arial" w:hAnsi="Arial" w:cs="Arial"/>
          <w:color w:val="000000" w:themeColor="text1"/>
          <w:lang w:val="en-US"/>
        </w:rPr>
        <w:t xml:space="preserve"> a concentration of </w:t>
      </w:r>
      <w:r w:rsidRPr="00D05591">
        <w:rPr>
          <w:rFonts w:ascii="Arial" w:hAnsi="Arial" w:cs="Arial"/>
          <w:color w:val="000000" w:themeColor="text1"/>
          <w:lang w:val="en-US"/>
        </w:rPr>
        <w:t>3x10</w:t>
      </w:r>
      <w:r w:rsidRPr="00D05591">
        <w:rPr>
          <w:rFonts w:ascii="Arial" w:hAnsi="Arial" w:cs="Arial"/>
          <w:color w:val="000000" w:themeColor="text1"/>
          <w:vertAlign w:val="superscript"/>
          <w:lang w:val="en-US"/>
        </w:rPr>
        <w:t>4</w:t>
      </w:r>
      <w:r w:rsidRPr="00D05591">
        <w:rPr>
          <w:rFonts w:ascii="Arial" w:hAnsi="Arial" w:cs="Arial"/>
          <w:color w:val="000000" w:themeColor="text1"/>
          <w:lang w:val="en-US"/>
        </w:rPr>
        <w:t xml:space="preserve"> cells/well. </w:t>
      </w:r>
      <w:r w:rsidR="00B67500">
        <w:rPr>
          <w:rFonts w:ascii="Arial" w:hAnsi="Arial" w:cs="Arial"/>
          <w:color w:val="000000" w:themeColor="text1"/>
          <w:lang w:val="en-US"/>
        </w:rPr>
        <w:t xml:space="preserve">An aliquot of the </w:t>
      </w:r>
      <w:r w:rsidRPr="00D05591">
        <w:rPr>
          <w:rFonts w:ascii="Arial" w:hAnsi="Arial" w:cs="Arial"/>
          <w:color w:val="000000" w:themeColor="text1"/>
          <w:lang w:val="en-US"/>
        </w:rPr>
        <w:t xml:space="preserve">cells </w:t>
      </w:r>
      <w:r w:rsidR="00E344EA" w:rsidRPr="006808FC">
        <w:rPr>
          <w:rFonts w:ascii="Arial" w:hAnsi="Arial" w:cs="Arial"/>
          <w:color w:val="000000" w:themeColor="text1"/>
          <w:lang w:val="en-US"/>
        </w:rPr>
        <w:t>was left</w:t>
      </w:r>
      <w:r w:rsidRPr="006808FC">
        <w:rPr>
          <w:rFonts w:ascii="Arial" w:hAnsi="Arial" w:cs="Arial"/>
          <w:color w:val="000000" w:themeColor="text1"/>
          <w:lang w:val="en-US"/>
        </w:rPr>
        <w:t xml:space="preserve"> </w:t>
      </w:r>
      <w:r w:rsidR="00E344EA">
        <w:rPr>
          <w:rFonts w:ascii="Arial" w:hAnsi="Arial" w:cs="Arial"/>
          <w:color w:val="000000" w:themeColor="text1"/>
          <w:lang w:val="en-US"/>
        </w:rPr>
        <w:t>in 100 mm</w:t>
      </w:r>
      <w:r w:rsidR="00B67500">
        <w:rPr>
          <w:rFonts w:ascii="Arial" w:hAnsi="Arial" w:cs="Arial"/>
          <w:color w:val="000000" w:themeColor="text1"/>
          <w:lang w:val="en-US"/>
        </w:rPr>
        <w:t xml:space="preserve"> plates with</w:t>
      </w:r>
      <w:r w:rsidR="00B67500" w:rsidRPr="00D05591">
        <w:rPr>
          <w:rFonts w:ascii="Arial" w:hAnsi="Arial" w:cs="Arial"/>
          <w:color w:val="000000" w:themeColor="text1"/>
          <w:lang w:val="en-US"/>
        </w:rPr>
        <w:t xml:space="preserve"> </w:t>
      </w:r>
      <w:r w:rsidR="00B67500">
        <w:rPr>
          <w:rFonts w:ascii="Arial" w:hAnsi="Arial" w:cs="Arial"/>
          <w:color w:val="000000" w:themeColor="text1"/>
          <w:lang w:val="en-US"/>
        </w:rPr>
        <w:t>media containing</w:t>
      </w:r>
      <w:r w:rsidR="00B67500" w:rsidRPr="00D05591">
        <w:rPr>
          <w:rFonts w:ascii="Arial" w:hAnsi="Arial" w:cs="Arial"/>
          <w:color w:val="000000" w:themeColor="text1"/>
          <w:lang w:val="en-US"/>
        </w:rPr>
        <w:t xml:space="preserve"> dox</w:t>
      </w:r>
      <w:r w:rsidRPr="00D05591">
        <w:rPr>
          <w:rFonts w:ascii="Arial" w:hAnsi="Arial" w:cs="Arial"/>
          <w:color w:val="000000" w:themeColor="text1"/>
          <w:lang w:val="en-US"/>
        </w:rPr>
        <w:t xml:space="preserve"> to </w:t>
      </w:r>
      <w:r w:rsidR="00B67500">
        <w:rPr>
          <w:rFonts w:ascii="Arial" w:hAnsi="Arial" w:cs="Arial"/>
          <w:color w:val="000000" w:themeColor="text1"/>
          <w:lang w:val="en-US"/>
        </w:rPr>
        <w:t>monitor</w:t>
      </w:r>
      <w:r w:rsidRPr="00D05591">
        <w:rPr>
          <w:rFonts w:ascii="Arial" w:hAnsi="Arial" w:cs="Arial"/>
          <w:color w:val="000000" w:themeColor="text1"/>
          <w:lang w:val="en-US"/>
        </w:rPr>
        <w:t xml:space="preserve"> WRN downregulation by Western blot. </w:t>
      </w:r>
      <w:r w:rsidR="00B67500">
        <w:rPr>
          <w:rFonts w:ascii="Arial" w:hAnsi="Arial" w:cs="Arial"/>
          <w:color w:val="000000" w:themeColor="text1"/>
          <w:lang w:val="en-US"/>
        </w:rPr>
        <w:t xml:space="preserve">The </w:t>
      </w:r>
      <w:r w:rsidR="00B67500" w:rsidRPr="00D05591">
        <w:rPr>
          <w:rFonts w:ascii="Arial" w:hAnsi="Arial" w:cs="Arial"/>
          <w:color w:val="000000" w:themeColor="text1"/>
          <w:lang w:val="en-US"/>
        </w:rPr>
        <w:t xml:space="preserve">8-well </w:t>
      </w:r>
      <w:r w:rsidR="00E344EA">
        <w:rPr>
          <w:rFonts w:ascii="Arial" w:hAnsi="Arial" w:cs="Arial"/>
          <w:color w:val="000000" w:themeColor="text1"/>
          <w:lang w:val="en-US"/>
        </w:rPr>
        <w:t xml:space="preserve">cell </w:t>
      </w:r>
      <w:r w:rsidR="00B67500" w:rsidRPr="00D05591">
        <w:rPr>
          <w:rFonts w:ascii="Arial" w:hAnsi="Arial" w:cs="Arial"/>
          <w:color w:val="000000" w:themeColor="text1"/>
          <w:lang w:val="en-US"/>
        </w:rPr>
        <w:t xml:space="preserve">culture slides </w:t>
      </w:r>
      <w:r w:rsidR="00B67500">
        <w:rPr>
          <w:rFonts w:ascii="Arial" w:hAnsi="Arial" w:cs="Arial"/>
          <w:color w:val="000000" w:themeColor="text1"/>
          <w:lang w:val="en-US"/>
        </w:rPr>
        <w:t xml:space="preserve">were cultured </w:t>
      </w:r>
      <w:r w:rsidRPr="00D05591">
        <w:rPr>
          <w:rFonts w:ascii="Arial" w:hAnsi="Arial" w:cs="Arial"/>
          <w:color w:val="000000" w:themeColor="text1"/>
          <w:lang w:val="en-US"/>
        </w:rPr>
        <w:t xml:space="preserve">for </w:t>
      </w:r>
      <w:r w:rsidR="00B67500">
        <w:rPr>
          <w:rFonts w:ascii="Arial" w:hAnsi="Arial" w:cs="Arial"/>
          <w:color w:val="000000" w:themeColor="text1"/>
          <w:lang w:val="en-US"/>
        </w:rPr>
        <w:t xml:space="preserve">an additional </w:t>
      </w:r>
      <w:r w:rsidRPr="00D05591">
        <w:rPr>
          <w:rFonts w:ascii="Arial" w:hAnsi="Arial" w:cs="Arial"/>
          <w:color w:val="000000" w:themeColor="text1"/>
          <w:lang w:val="en-US"/>
        </w:rPr>
        <w:t xml:space="preserve">day </w:t>
      </w:r>
      <w:r w:rsidR="00B67500">
        <w:rPr>
          <w:rFonts w:ascii="Arial" w:hAnsi="Arial" w:cs="Arial"/>
          <w:color w:val="000000" w:themeColor="text1"/>
          <w:lang w:val="en-US"/>
        </w:rPr>
        <w:t xml:space="preserve">in media containing </w:t>
      </w:r>
      <w:r w:rsidRPr="00D05591">
        <w:rPr>
          <w:rFonts w:ascii="Arial" w:hAnsi="Arial" w:cs="Arial"/>
          <w:color w:val="000000" w:themeColor="text1"/>
          <w:lang w:val="en-US"/>
        </w:rPr>
        <w:t xml:space="preserve">dox. </w:t>
      </w:r>
      <w:r w:rsidR="00B67500">
        <w:rPr>
          <w:rFonts w:ascii="Arial" w:hAnsi="Arial" w:cs="Arial"/>
          <w:color w:val="000000" w:themeColor="text1"/>
          <w:lang w:val="en-US"/>
        </w:rPr>
        <w:t xml:space="preserve"> </w:t>
      </w:r>
      <w:bookmarkStart w:id="14" w:name="_Hlk48078189"/>
      <w:bookmarkEnd w:id="13"/>
      <w:r w:rsidRPr="00D05591">
        <w:rPr>
          <w:rFonts w:ascii="Arial" w:hAnsi="Arial" w:cs="Arial"/>
          <w:color w:val="000000" w:themeColor="text1"/>
          <w:lang w:val="en-US"/>
        </w:rPr>
        <w:t>Before cell fixation,</w:t>
      </w:r>
      <w:r w:rsidR="00B67500">
        <w:rPr>
          <w:rFonts w:ascii="Arial" w:hAnsi="Arial" w:cs="Arial"/>
          <w:color w:val="000000" w:themeColor="text1"/>
          <w:lang w:val="en-US"/>
        </w:rPr>
        <w:t xml:space="preserve"> </w:t>
      </w:r>
      <w:r w:rsidR="00B67500" w:rsidRPr="006808FC">
        <w:rPr>
          <w:rFonts w:ascii="Arial" w:hAnsi="Arial" w:cs="Arial"/>
          <w:color w:val="000000" w:themeColor="text1"/>
          <w:lang w:val="en-US"/>
        </w:rPr>
        <w:t xml:space="preserve">cells </w:t>
      </w:r>
      <w:r w:rsidR="00E344EA" w:rsidRPr="006808FC">
        <w:rPr>
          <w:rFonts w:ascii="Arial" w:hAnsi="Arial" w:cs="Arial"/>
          <w:color w:val="000000" w:themeColor="text1"/>
          <w:lang w:val="en-US"/>
        </w:rPr>
        <w:t>in a set of wells</w:t>
      </w:r>
      <w:r w:rsidR="00E344EA">
        <w:rPr>
          <w:rFonts w:ascii="Arial" w:hAnsi="Arial" w:cs="Arial"/>
          <w:color w:val="000000" w:themeColor="text1"/>
          <w:lang w:val="en-US"/>
        </w:rPr>
        <w:t xml:space="preserve"> </w:t>
      </w:r>
      <w:r w:rsidR="00B67500">
        <w:rPr>
          <w:rFonts w:ascii="Arial" w:hAnsi="Arial" w:cs="Arial"/>
          <w:color w:val="000000" w:themeColor="text1"/>
          <w:lang w:val="en-US"/>
        </w:rPr>
        <w:t xml:space="preserve">were treated with </w:t>
      </w:r>
      <w:r w:rsidRPr="00D05591">
        <w:rPr>
          <w:rFonts w:ascii="Arial" w:hAnsi="Arial" w:cs="Arial"/>
          <w:color w:val="000000" w:themeColor="text1"/>
          <w:lang w:val="en-US"/>
        </w:rPr>
        <w:t>Sodium Arsenite</w:t>
      </w:r>
      <w:r>
        <w:rPr>
          <w:rFonts w:ascii="Arial" w:hAnsi="Arial" w:cs="Arial"/>
          <w:color w:val="000000" w:themeColor="text1"/>
          <w:lang w:val="en-US"/>
        </w:rPr>
        <w:t xml:space="preserve"> (</w:t>
      </w:r>
      <w:r w:rsidRPr="00D05591">
        <w:rPr>
          <w:rFonts w:ascii="Arial" w:hAnsi="Arial" w:cs="Arial"/>
          <w:color w:val="000000" w:themeColor="text1"/>
          <w:lang w:val="en-US"/>
        </w:rPr>
        <w:t>3 mM</w:t>
      </w:r>
      <w:r>
        <w:rPr>
          <w:rFonts w:ascii="Arial" w:hAnsi="Arial" w:cs="Arial"/>
          <w:color w:val="000000" w:themeColor="text1"/>
          <w:lang w:val="en-US"/>
        </w:rPr>
        <w:t xml:space="preserve">) for 2 hours. </w:t>
      </w:r>
      <w:r w:rsidR="00B67500">
        <w:rPr>
          <w:rFonts w:ascii="Arial" w:hAnsi="Arial" w:cs="Arial"/>
          <w:color w:val="000000" w:themeColor="text1"/>
          <w:lang w:val="en-US"/>
        </w:rPr>
        <w:t>Cells were then rinsed</w:t>
      </w:r>
      <w:r w:rsidRPr="00D05591">
        <w:rPr>
          <w:rFonts w:ascii="Arial" w:hAnsi="Arial" w:cs="Arial"/>
          <w:color w:val="000000" w:themeColor="text1"/>
          <w:lang w:val="en-US"/>
        </w:rPr>
        <w:t xml:space="preserve"> with </w:t>
      </w:r>
      <w:r w:rsidR="00406370">
        <w:rPr>
          <w:rFonts w:ascii="Arial" w:hAnsi="Arial" w:cs="Arial"/>
          <w:color w:val="000000" w:themeColor="text1"/>
          <w:lang w:val="en-US"/>
        </w:rPr>
        <w:t xml:space="preserve">1X </w:t>
      </w:r>
      <w:r w:rsidRPr="00D05591">
        <w:rPr>
          <w:rFonts w:ascii="Arial" w:hAnsi="Arial" w:cs="Arial"/>
          <w:color w:val="000000" w:themeColor="text1"/>
          <w:lang w:val="en-US"/>
        </w:rPr>
        <w:t xml:space="preserve">PBS </w:t>
      </w:r>
      <w:r w:rsidR="00406370">
        <w:rPr>
          <w:rFonts w:ascii="Arial" w:hAnsi="Arial" w:cs="Arial"/>
          <w:color w:val="000000" w:themeColor="text1"/>
          <w:lang w:val="en-US"/>
        </w:rPr>
        <w:t>(RT)</w:t>
      </w:r>
      <w:r w:rsidR="00B67500">
        <w:rPr>
          <w:rFonts w:ascii="Arial" w:hAnsi="Arial" w:cs="Arial"/>
          <w:color w:val="000000" w:themeColor="text1"/>
          <w:lang w:val="en-US"/>
        </w:rPr>
        <w:t xml:space="preserve">, </w:t>
      </w:r>
      <w:r w:rsidRPr="00D05591">
        <w:rPr>
          <w:rFonts w:ascii="Arial" w:hAnsi="Arial" w:cs="Arial"/>
          <w:color w:val="000000" w:themeColor="text1"/>
          <w:lang w:val="en-US"/>
        </w:rPr>
        <w:t xml:space="preserve">fixed </w:t>
      </w:r>
      <w:r>
        <w:rPr>
          <w:rFonts w:ascii="Arial" w:hAnsi="Arial" w:cs="Arial"/>
          <w:color w:val="000000" w:themeColor="text1"/>
          <w:lang w:val="en-US"/>
        </w:rPr>
        <w:t xml:space="preserve">for 10 </w:t>
      </w:r>
      <w:r w:rsidR="00935349">
        <w:rPr>
          <w:rFonts w:ascii="Arial" w:hAnsi="Arial" w:cs="Arial"/>
          <w:color w:val="000000" w:themeColor="text1"/>
          <w:lang w:val="en-US"/>
        </w:rPr>
        <w:t>min</w:t>
      </w:r>
      <w:r>
        <w:rPr>
          <w:rFonts w:ascii="Arial" w:hAnsi="Arial" w:cs="Arial"/>
          <w:color w:val="000000" w:themeColor="text1"/>
          <w:lang w:val="en-US"/>
        </w:rPr>
        <w:t xml:space="preserve"> </w:t>
      </w:r>
      <w:r w:rsidRPr="00D05591">
        <w:rPr>
          <w:rFonts w:ascii="Arial" w:hAnsi="Arial" w:cs="Arial"/>
          <w:color w:val="000000" w:themeColor="text1"/>
          <w:lang w:val="en-US"/>
        </w:rPr>
        <w:t xml:space="preserve">at RT in </w:t>
      </w:r>
      <w:r>
        <w:rPr>
          <w:rFonts w:ascii="Arial" w:hAnsi="Arial" w:cs="Arial"/>
          <w:color w:val="000000" w:themeColor="text1"/>
          <w:lang w:val="en-US"/>
        </w:rPr>
        <w:t xml:space="preserve">a freshly prepared </w:t>
      </w:r>
      <w:r w:rsidRPr="00D05591">
        <w:rPr>
          <w:rFonts w:ascii="Arial" w:hAnsi="Arial" w:cs="Arial"/>
          <w:color w:val="000000" w:themeColor="text1"/>
          <w:lang w:val="en-US"/>
        </w:rPr>
        <w:t>PFA</w:t>
      </w:r>
      <w:r>
        <w:rPr>
          <w:rFonts w:ascii="Arial" w:hAnsi="Arial" w:cs="Arial"/>
          <w:color w:val="000000" w:themeColor="text1"/>
          <w:lang w:val="en-US"/>
        </w:rPr>
        <w:t xml:space="preserve"> solution (</w:t>
      </w:r>
      <w:r w:rsidRPr="00D05591">
        <w:rPr>
          <w:rFonts w:ascii="Arial" w:hAnsi="Arial" w:cs="Arial"/>
          <w:color w:val="000000" w:themeColor="text1"/>
          <w:lang w:val="en-US"/>
        </w:rPr>
        <w:t>4%</w:t>
      </w:r>
      <w:r>
        <w:rPr>
          <w:rFonts w:ascii="Arial" w:hAnsi="Arial" w:cs="Arial"/>
          <w:color w:val="000000" w:themeColor="text1"/>
          <w:lang w:val="en-US"/>
        </w:rPr>
        <w:t xml:space="preserve"> in </w:t>
      </w:r>
      <w:r w:rsidR="00406370">
        <w:rPr>
          <w:rFonts w:ascii="Arial" w:hAnsi="Arial" w:cs="Arial"/>
          <w:color w:val="000000" w:themeColor="text1"/>
          <w:lang w:val="en-US"/>
        </w:rPr>
        <w:t xml:space="preserve">1X </w:t>
      </w:r>
      <w:r>
        <w:rPr>
          <w:rFonts w:ascii="Arial" w:hAnsi="Arial" w:cs="Arial"/>
          <w:color w:val="000000" w:themeColor="text1"/>
          <w:lang w:val="en-US"/>
        </w:rPr>
        <w:t>PBS)</w:t>
      </w:r>
      <w:r w:rsidR="00B67500">
        <w:rPr>
          <w:rFonts w:ascii="Arial" w:hAnsi="Arial" w:cs="Arial"/>
          <w:color w:val="000000" w:themeColor="text1"/>
          <w:lang w:val="en-US"/>
        </w:rPr>
        <w:t xml:space="preserve"> and then p</w:t>
      </w:r>
      <w:r w:rsidRPr="00D05591">
        <w:rPr>
          <w:rFonts w:ascii="Arial" w:hAnsi="Arial" w:cs="Arial"/>
          <w:color w:val="000000" w:themeColor="text1"/>
          <w:lang w:val="en-US"/>
        </w:rPr>
        <w:t>ermeabiliz</w:t>
      </w:r>
      <w:r w:rsidR="00B67500">
        <w:rPr>
          <w:rFonts w:ascii="Arial" w:hAnsi="Arial" w:cs="Arial"/>
          <w:color w:val="000000" w:themeColor="text1"/>
          <w:lang w:val="en-US"/>
        </w:rPr>
        <w:t>ed</w:t>
      </w:r>
      <w:r w:rsidRPr="00D05591">
        <w:rPr>
          <w:rFonts w:ascii="Arial" w:hAnsi="Arial" w:cs="Arial"/>
          <w:color w:val="000000" w:themeColor="text1"/>
          <w:lang w:val="en-US"/>
        </w:rPr>
        <w:t xml:space="preserve"> with </w:t>
      </w:r>
      <w:r w:rsidR="00457457">
        <w:rPr>
          <w:rFonts w:ascii="Arial" w:hAnsi="Arial" w:cs="Arial"/>
          <w:color w:val="000000" w:themeColor="text1"/>
          <w:lang w:val="en-US"/>
        </w:rPr>
        <w:t xml:space="preserve">0.5 % </w:t>
      </w:r>
      <w:r w:rsidRPr="00D05591">
        <w:rPr>
          <w:rFonts w:ascii="Arial" w:hAnsi="Arial" w:cs="Arial"/>
          <w:color w:val="000000" w:themeColor="text1"/>
          <w:lang w:val="en-US"/>
        </w:rPr>
        <w:t>TX-100</w:t>
      </w:r>
      <w:r>
        <w:rPr>
          <w:rFonts w:ascii="Arial" w:hAnsi="Arial" w:cs="Arial"/>
          <w:color w:val="000000" w:themeColor="text1"/>
          <w:lang w:val="en-US"/>
        </w:rPr>
        <w:t xml:space="preserve"> (</w:t>
      </w:r>
      <w:r w:rsidR="00457457">
        <w:rPr>
          <w:rFonts w:ascii="Arial" w:hAnsi="Arial" w:cs="Arial"/>
          <w:color w:val="000000" w:themeColor="text1"/>
          <w:lang w:val="en-US"/>
        </w:rPr>
        <w:t>i</w:t>
      </w:r>
      <w:r w:rsidRPr="00D05591">
        <w:rPr>
          <w:rFonts w:ascii="Arial" w:hAnsi="Arial" w:cs="Arial"/>
          <w:color w:val="000000" w:themeColor="text1"/>
          <w:lang w:val="en-US"/>
        </w:rPr>
        <w:t>n 1X PBS</w:t>
      </w:r>
      <w:r>
        <w:rPr>
          <w:rFonts w:ascii="Arial" w:hAnsi="Arial" w:cs="Arial"/>
          <w:color w:val="000000" w:themeColor="text1"/>
          <w:lang w:val="en-US"/>
        </w:rPr>
        <w:t>)</w:t>
      </w:r>
      <w:r w:rsidRPr="00D05591">
        <w:rPr>
          <w:rFonts w:ascii="Arial" w:hAnsi="Arial" w:cs="Arial"/>
          <w:color w:val="000000" w:themeColor="text1"/>
          <w:lang w:val="en-US"/>
        </w:rPr>
        <w:t xml:space="preserve">. The blocking step was carried out with blocking buffer (2.5% BSA and 1% Normal Serum raised in the same host as the secondary antibody in 1X PBS) for 1 hour at room temperature. </w:t>
      </w:r>
      <w:r w:rsidR="00B67500">
        <w:rPr>
          <w:rFonts w:ascii="Arial" w:hAnsi="Arial" w:cs="Arial"/>
          <w:color w:val="000000" w:themeColor="text1"/>
          <w:lang w:val="en-US"/>
        </w:rPr>
        <w:t>The r</w:t>
      </w:r>
      <w:r w:rsidR="00BD2671">
        <w:rPr>
          <w:rFonts w:ascii="Arial" w:hAnsi="Arial" w:cs="Arial"/>
          <w:color w:val="000000" w:themeColor="text1"/>
          <w:lang w:val="en-US"/>
        </w:rPr>
        <w:t>abbit anti</w:t>
      </w:r>
      <w:r w:rsidR="00B67500">
        <w:rPr>
          <w:rFonts w:ascii="Arial" w:hAnsi="Arial" w:cs="Arial"/>
          <w:color w:val="000000" w:themeColor="text1"/>
          <w:lang w:val="en-US"/>
        </w:rPr>
        <w:t>-</w:t>
      </w:r>
      <w:r w:rsidR="00BD2671">
        <w:rPr>
          <w:rFonts w:ascii="Arial" w:hAnsi="Arial" w:cs="Arial"/>
          <w:color w:val="000000" w:themeColor="text1"/>
          <w:lang w:val="en-US"/>
        </w:rPr>
        <w:t>TIAR p</w:t>
      </w:r>
      <w:r w:rsidRPr="00D05591">
        <w:rPr>
          <w:rFonts w:ascii="Arial" w:hAnsi="Arial" w:cs="Arial"/>
          <w:color w:val="000000" w:themeColor="text1"/>
          <w:lang w:val="en-US"/>
        </w:rPr>
        <w:t xml:space="preserve">rimary </w:t>
      </w:r>
      <w:r w:rsidR="00BD2671" w:rsidRPr="00D05591">
        <w:rPr>
          <w:rFonts w:ascii="Arial" w:hAnsi="Arial" w:cs="Arial"/>
          <w:color w:val="000000" w:themeColor="text1"/>
          <w:lang w:val="en-US"/>
        </w:rPr>
        <w:t>antibody</w:t>
      </w:r>
      <w:r w:rsidR="00BD2671">
        <w:rPr>
          <w:rFonts w:ascii="Arial" w:hAnsi="Arial" w:cs="Arial"/>
          <w:color w:val="000000" w:themeColor="text1"/>
          <w:lang w:val="en-US"/>
        </w:rPr>
        <w:t xml:space="preserve"> </w:t>
      </w:r>
      <w:r w:rsidRPr="00D05591">
        <w:rPr>
          <w:rFonts w:ascii="Arial" w:hAnsi="Arial" w:cs="Arial"/>
          <w:color w:val="000000" w:themeColor="text1"/>
          <w:lang w:val="en-US"/>
        </w:rPr>
        <w:t xml:space="preserve">diluted in the blocking buffer was added to the samples and incubated overnight at 4 °C. </w:t>
      </w:r>
      <w:bookmarkStart w:id="15" w:name="_Hlk48078409"/>
      <w:bookmarkEnd w:id="14"/>
      <w:r w:rsidRPr="00D05591">
        <w:rPr>
          <w:rFonts w:ascii="Arial" w:hAnsi="Arial" w:cs="Arial"/>
          <w:color w:val="000000" w:themeColor="text1"/>
          <w:lang w:val="en-US"/>
        </w:rPr>
        <w:t>The next day, cells were washed with 1X PBS three times for 5</w:t>
      </w:r>
      <w:r>
        <w:rPr>
          <w:rFonts w:ascii="Arial" w:hAnsi="Arial" w:cs="Arial"/>
          <w:color w:val="000000" w:themeColor="text1"/>
          <w:lang w:val="en-US"/>
        </w:rPr>
        <w:t xml:space="preserve"> </w:t>
      </w:r>
      <w:r w:rsidR="00935349">
        <w:rPr>
          <w:rFonts w:ascii="Arial" w:hAnsi="Arial" w:cs="Arial"/>
          <w:color w:val="000000" w:themeColor="text1"/>
          <w:lang w:val="en-US"/>
        </w:rPr>
        <w:t>min</w:t>
      </w:r>
      <w:r>
        <w:rPr>
          <w:rFonts w:ascii="Arial" w:hAnsi="Arial" w:cs="Arial"/>
          <w:color w:val="000000" w:themeColor="text1"/>
          <w:lang w:val="en-US"/>
        </w:rPr>
        <w:t xml:space="preserve"> with agitation </w:t>
      </w:r>
      <w:r w:rsidRPr="00D05591">
        <w:rPr>
          <w:rFonts w:ascii="Arial" w:hAnsi="Arial" w:cs="Arial"/>
          <w:color w:val="000000" w:themeColor="text1"/>
          <w:lang w:val="en-US"/>
        </w:rPr>
        <w:t xml:space="preserve">and incubated in </w:t>
      </w:r>
      <w:r w:rsidR="00E344EA">
        <w:rPr>
          <w:rFonts w:ascii="Arial" w:hAnsi="Arial" w:cs="Arial"/>
          <w:color w:val="000000" w:themeColor="text1"/>
          <w:lang w:val="en-US"/>
        </w:rPr>
        <w:t>the</w:t>
      </w:r>
      <w:r w:rsidRPr="00D05591">
        <w:rPr>
          <w:rFonts w:ascii="Arial" w:hAnsi="Arial" w:cs="Arial"/>
          <w:color w:val="000000" w:themeColor="text1"/>
          <w:lang w:val="en-US"/>
        </w:rPr>
        <w:t xml:space="preserve"> dark for 1 hour at RT with </w:t>
      </w:r>
      <w:r w:rsidR="00BD2671">
        <w:rPr>
          <w:rFonts w:ascii="Arial" w:hAnsi="Arial" w:cs="Arial"/>
          <w:color w:val="000000" w:themeColor="text1"/>
          <w:lang w:val="en-US"/>
        </w:rPr>
        <w:t xml:space="preserve">a combination of Donkey anti Rabbit IgG </w:t>
      </w:r>
      <w:r>
        <w:rPr>
          <w:rFonts w:ascii="Arial" w:hAnsi="Arial" w:cs="Arial"/>
          <w:color w:val="000000" w:themeColor="text1"/>
          <w:lang w:val="en-US"/>
        </w:rPr>
        <w:t>Alexa Fluor</w:t>
      </w:r>
      <w:r w:rsidR="00BD2671">
        <w:rPr>
          <w:rFonts w:ascii="Arial" w:hAnsi="Arial" w:cs="Arial"/>
          <w:color w:val="000000" w:themeColor="text1"/>
          <w:lang w:val="en-US"/>
        </w:rPr>
        <w:t xml:space="preserve"> 488-</w:t>
      </w:r>
      <w:r>
        <w:rPr>
          <w:rFonts w:ascii="Arial" w:hAnsi="Arial" w:cs="Arial"/>
          <w:color w:val="000000" w:themeColor="text1"/>
          <w:lang w:val="en-US"/>
        </w:rPr>
        <w:t>conjugated secondary antibody</w:t>
      </w:r>
      <w:r w:rsidR="00BD2671">
        <w:rPr>
          <w:rFonts w:ascii="Arial" w:hAnsi="Arial" w:cs="Arial"/>
          <w:color w:val="000000" w:themeColor="text1"/>
          <w:lang w:val="en-US"/>
        </w:rPr>
        <w:t xml:space="preserve"> and Alexa Fluor-594 Phalloidin </w:t>
      </w:r>
      <w:r>
        <w:rPr>
          <w:rFonts w:ascii="Arial" w:hAnsi="Arial" w:cs="Arial"/>
          <w:color w:val="000000" w:themeColor="text1"/>
          <w:lang w:val="en-US"/>
        </w:rPr>
        <w:t xml:space="preserve">(Supplemental Table 1). </w:t>
      </w:r>
      <w:r w:rsidRPr="00D05591">
        <w:rPr>
          <w:rFonts w:ascii="Arial" w:hAnsi="Arial" w:cs="Arial"/>
          <w:color w:val="000000" w:themeColor="text1"/>
          <w:lang w:val="en-US"/>
        </w:rPr>
        <w:t>The samples were washed five times with 1X PBS for 5</w:t>
      </w:r>
      <w:r>
        <w:rPr>
          <w:rFonts w:ascii="Arial" w:hAnsi="Arial" w:cs="Arial"/>
          <w:color w:val="000000" w:themeColor="text1"/>
          <w:lang w:val="en-US"/>
        </w:rPr>
        <w:t xml:space="preserve"> </w:t>
      </w:r>
      <w:r w:rsidR="00935349">
        <w:rPr>
          <w:rFonts w:ascii="Arial" w:hAnsi="Arial" w:cs="Arial"/>
          <w:color w:val="000000" w:themeColor="text1"/>
          <w:lang w:val="en-US"/>
        </w:rPr>
        <w:t>min</w:t>
      </w:r>
      <w:r>
        <w:rPr>
          <w:rFonts w:ascii="Arial" w:hAnsi="Arial" w:cs="Arial"/>
          <w:color w:val="000000" w:themeColor="text1"/>
          <w:lang w:val="en-US"/>
        </w:rPr>
        <w:t xml:space="preserve"> </w:t>
      </w:r>
      <w:r w:rsidRPr="00D05591">
        <w:rPr>
          <w:rFonts w:ascii="Arial" w:hAnsi="Arial" w:cs="Arial"/>
          <w:color w:val="000000" w:themeColor="text1"/>
          <w:lang w:val="en-US"/>
        </w:rPr>
        <w:t>each</w:t>
      </w:r>
      <w:r w:rsidR="00BD2671">
        <w:rPr>
          <w:rFonts w:ascii="Arial" w:hAnsi="Arial" w:cs="Arial"/>
          <w:color w:val="000000" w:themeColor="text1"/>
          <w:lang w:val="en-US"/>
        </w:rPr>
        <w:t xml:space="preserve"> and </w:t>
      </w:r>
      <w:r w:rsidR="005B726D">
        <w:rPr>
          <w:rFonts w:ascii="Arial" w:hAnsi="Arial" w:cs="Arial"/>
          <w:color w:val="000000" w:themeColor="text1"/>
          <w:lang w:val="en-US"/>
        </w:rPr>
        <w:t>then</w:t>
      </w:r>
      <w:r w:rsidR="00BD2671">
        <w:rPr>
          <w:rFonts w:ascii="Arial" w:hAnsi="Arial" w:cs="Arial"/>
          <w:color w:val="000000" w:themeColor="text1"/>
          <w:lang w:val="en-US"/>
        </w:rPr>
        <w:t xml:space="preserve"> </w:t>
      </w:r>
      <w:r w:rsidRPr="00D05591">
        <w:rPr>
          <w:rFonts w:ascii="Arial" w:hAnsi="Arial" w:cs="Arial"/>
          <w:color w:val="000000" w:themeColor="text1"/>
          <w:lang w:val="en-US"/>
        </w:rPr>
        <w:t xml:space="preserve">mounted using VECTASHIELD </w:t>
      </w:r>
      <w:proofErr w:type="spellStart"/>
      <w:r w:rsidRPr="00D05591">
        <w:rPr>
          <w:rFonts w:ascii="Arial" w:hAnsi="Arial" w:cs="Arial"/>
          <w:color w:val="000000" w:themeColor="text1"/>
          <w:lang w:val="en-US"/>
        </w:rPr>
        <w:t>HardSet</w:t>
      </w:r>
      <w:proofErr w:type="spellEnd"/>
      <w:r w:rsidRPr="00D05591">
        <w:rPr>
          <w:rFonts w:ascii="Arial" w:hAnsi="Arial" w:cs="Arial"/>
          <w:color w:val="000000" w:themeColor="text1"/>
          <w:lang w:val="en-US"/>
        </w:rPr>
        <w:t xml:space="preserve"> Antifade Mounting Medium with DAPI (H-1500) from Vector Labs.</w:t>
      </w:r>
      <w:r w:rsidR="005B726D">
        <w:rPr>
          <w:rFonts w:ascii="Arial" w:hAnsi="Arial" w:cs="Arial"/>
          <w:color w:val="000000" w:themeColor="text1"/>
          <w:lang w:val="en-US"/>
        </w:rPr>
        <w:t xml:space="preserve"> Images were acquired </w:t>
      </w:r>
      <w:r w:rsidRPr="00D05591">
        <w:rPr>
          <w:rFonts w:ascii="Arial" w:hAnsi="Arial" w:cs="Arial"/>
          <w:color w:val="000000" w:themeColor="text1"/>
          <w:lang w:val="en-US"/>
        </w:rPr>
        <w:t>with a confocal laser scanning microscope (Nikon</w:t>
      </w:r>
      <w:r w:rsidR="005B726D">
        <w:rPr>
          <w:rFonts w:ascii="Arial" w:hAnsi="Arial" w:cs="Arial"/>
          <w:color w:val="000000" w:themeColor="text1"/>
          <w:lang w:val="en-US"/>
        </w:rPr>
        <w:t xml:space="preserve"> C2</w:t>
      </w:r>
      <w:r w:rsidRPr="00D05591">
        <w:rPr>
          <w:rFonts w:ascii="Arial" w:hAnsi="Arial" w:cs="Arial"/>
          <w:color w:val="000000" w:themeColor="text1"/>
          <w:lang w:val="en-US"/>
        </w:rPr>
        <w:t>).</w:t>
      </w:r>
    </w:p>
    <w:p w14:paraId="1DD4274A" w14:textId="77777777" w:rsidR="00A7691A" w:rsidRPr="006E60C4" w:rsidRDefault="00A7691A" w:rsidP="00635FDF">
      <w:pPr>
        <w:spacing w:after="0" w:line="480" w:lineRule="auto"/>
        <w:jc w:val="both"/>
        <w:rPr>
          <w:rFonts w:ascii="Arial" w:hAnsi="Arial" w:cs="Arial"/>
          <w:i/>
          <w:lang w:val="en-US"/>
        </w:rPr>
      </w:pPr>
      <w:bookmarkStart w:id="16" w:name="_Hlk48078772"/>
      <w:bookmarkEnd w:id="15"/>
      <w:r w:rsidRPr="006E60C4">
        <w:rPr>
          <w:rFonts w:ascii="Arial" w:hAnsi="Arial" w:cs="Arial"/>
          <w:b/>
          <w:i/>
          <w:lang w:val="en-US"/>
        </w:rPr>
        <w:lastRenderedPageBreak/>
        <w:t>Co-Immunoprecipitation assays</w:t>
      </w:r>
    </w:p>
    <w:p w14:paraId="235476DA" w14:textId="516D5E74" w:rsidR="00A7691A" w:rsidRDefault="00A7691A" w:rsidP="00635FDF">
      <w:pPr>
        <w:spacing w:after="0" w:line="480" w:lineRule="auto"/>
        <w:jc w:val="both"/>
        <w:rPr>
          <w:rFonts w:ascii="Arial" w:hAnsi="Arial" w:cs="Arial"/>
          <w:lang w:val="en-US"/>
        </w:rPr>
      </w:pPr>
      <w:r w:rsidRPr="006E60C4">
        <w:rPr>
          <w:rFonts w:ascii="Arial" w:hAnsi="Arial" w:cs="Arial"/>
          <w:lang w:val="en-US"/>
        </w:rPr>
        <w:t>We prepare</w:t>
      </w:r>
      <w:r w:rsidR="005B726D">
        <w:rPr>
          <w:rFonts w:ascii="Arial" w:hAnsi="Arial" w:cs="Arial"/>
          <w:lang w:val="en-US"/>
        </w:rPr>
        <w:t>d</w:t>
      </w:r>
      <w:r w:rsidRPr="006E60C4">
        <w:rPr>
          <w:rFonts w:ascii="Arial" w:hAnsi="Arial" w:cs="Arial"/>
          <w:lang w:val="en-US"/>
        </w:rPr>
        <w:t xml:space="preserve"> ten 100mm </w:t>
      </w:r>
      <w:r w:rsidR="005B726D">
        <w:rPr>
          <w:rFonts w:ascii="Arial" w:hAnsi="Arial" w:cs="Arial"/>
          <w:lang w:val="en-US"/>
        </w:rPr>
        <w:t>dishes</w:t>
      </w:r>
      <w:r w:rsidRPr="006E60C4">
        <w:rPr>
          <w:rFonts w:ascii="Arial" w:hAnsi="Arial" w:cs="Arial"/>
          <w:lang w:val="en-US"/>
        </w:rPr>
        <w:t xml:space="preserve"> </w:t>
      </w:r>
      <w:r w:rsidR="005B726D">
        <w:rPr>
          <w:rFonts w:ascii="Arial" w:hAnsi="Arial" w:cs="Arial"/>
          <w:lang w:val="en-US"/>
        </w:rPr>
        <w:t>containing</w:t>
      </w:r>
      <w:r w:rsidRPr="006E60C4">
        <w:rPr>
          <w:rFonts w:ascii="Arial" w:hAnsi="Arial" w:cs="Arial"/>
          <w:lang w:val="en-US"/>
        </w:rPr>
        <w:t xml:space="preserve"> HeLa cells</w:t>
      </w:r>
      <w:r w:rsidR="005B726D">
        <w:rPr>
          <w:rFonts w:ascii="Arial" w:hAnsi="Arial" w:cs="Arial"/>
          <w:lang w:val="en-US"/>
        </w:rPr>
        <w:t xml:space="preserve"> at 75% confluency</w:t>
      </w:r>
      <w:r w:rsidRPr="006E60C4">
        <w:rPr>
          <w:rFonts w:ascii="Arial" w:hAnsi="Arial" w:cs="Arial"/>
          <w:lang w:val="en-US"/>
        </w:rPr>
        <w:t xml:space="preserve">. </w:t>
      </w:r>
      <w:r w:rsidR="005B726D">
        <w:rPr>
          <w:rFonts w:ascii="Arial" w:hAnsi="Arial" w:cs="Arial"/>
          <w:lang w:val="en-US"/>
        </w:rPr>
        <w:t xml:space="preserve">On </w:t>
      </w:r>
      <w:r w:rsidRPr="006E60C4">
        <w:rPr>
          <w:rFonts w:ascii="Arial" w:hAnsi="Arial" w:cs="Arial"/>
          <w:lang w:val="en-US"/>
        </w:rPr>
        <w:t xml:space="preserve">the day of the experiment, </w:t>
      </w:r>
      <w:r w:rsidR="005B726D">
        <w:rPr>
          <w:rFonts w:ascii="Arial" w:hAnsi="Arial" w:cs="Arial"/>
          <w:lang w:val="en-US"/>
        </w:rPr>
        <w:t xml:space="preserve">the dishes were incubated in fresh media </w:t>
      </w:r>
      <w:r w:rsidRPr="006E60C4">
        <w:rPr>
          <w:rFonts w:ascii="Arial" w:hAnsi="Arial" w:cs="Arial"/>
          <w:lang w:val="en-US"/>
        </w:rPr>
        <w:t xml:space="preserve">for additional 2 hours. Cells were washed with ice-cold 1X PBS DEPC-treated twice and scraped off. The cells were centrifuged at 1,500 x g for 5 </w:t>
      </w:r>
      <w:r w:rsidR="00935349">
        <w:rPr>
          <w:rFonts w:ascii="Arial" w:hAnsi="Arial" w:cs="Arial"/>
          <w:lang w:val="en-US"/>
        </w:rPr>
        <w:t>min</w:t>
      </w:r>
      <w:r w:rsidRPr="006E60C4">
        <w:rPr>
          <w:rFonts w:ascii="Arial" w:hAnsi="Arial" w:cs="Arial"/>
          <w:lang w:val="en-US"/>
        </w:rPr>
        <w:t xml:space="preserve"> at 4</w:t>
      </w:r>
      <w:r w:rsidR="00935349">
        <w:rPr>
          <w:rFonts w:ascii="Arial" w:hAnsi="Arial" w:cs="Arial"/>
          <w:lang w:val="en-US"/>
        </w:rPr>
        <w:t xml:space="preserve"> </w:t>
      </w:r>
      <w:r w:rsidRPr="006E60C4">
        <w:rPr>
          <w:rFonts w:ascii="Arial" w:hAnsi="Arial" w:cs="Arial"/>
          <w:lang w:val="en-US"/>
        </w:rPr>
        <w:t>°C and pellet</w:t>
      </w:r>
      <w:r w:rsidR="005B726D">
        <w:rPr>
          <w:rFonts w:ascii="Arial" w:hAnsi="Arial" w:cs="Arial"/>
          <w:lang w:val="en-US"/>
        </w:rPr>
        <w:t xml:space="preserve">s were </w:t>
      </w:r>
      <w:r w:rsidRPr="006E60C4">
        <w:rPr>
          <w:rFonts w:ascii="Arial" w:hAnsi="Arial" w:cs="Arial"/>
          <w:lang w:val="en-US"/>
        </w:rPr>
        <w:t>lys</w:t>
      </w:r>
      <w:r w:rsidR="005B726D">
        <w:rPr>
          <w:rFonts w:ascii="Arial" w:hAnsi="Arial" w:cs="Arial"/>
          <w:lang w:val="en-US"/>
        </w:rPr>
        <w:t>ed</w:t>
      </w:r>
      <w:r w:rsidRPr="006E60C4">
        <w:rPr>
          <w:rFonts w:ascii="Arial" w:hAnsi="Arial" w:cs="Arial"/>
          <w:lang w:val="en-US"/>
        </w:rPr>
        <w:t xml:space="preserve"> in Lysis Buffer (</w:t>
      </w:r>
      <w:r w:rsidR="00457457">
        <w:rPr>
          <w:rFonts w:ascii="Arial" w:hAnsi="Arial" w:cs="Arial"/>
          <w:lang w:val="en-US"/>
        </w:rPr>
        <w:t xml:space="preserve">50 mM </w:t>
      </w:r>
      <w:r w:rsidRPr="006E60C4">
        <w:rPr>
          <w:rFonts w:ascii="Arial" w:hAnsi="Arial" w:cs="Arial"/>
          <w:lang w:val="en-US"/>
        </w:rPr>
        <w:t xml:space="preserve">HEPES-KOH pH 7.5; </w:t>
      </w:r>
      <w:r w:rsidR="00457457">
        <w:rPr>
          <w:rFonts w:ascii="Arial" w:hAnsi="Arial" w:cs="Arial"/>
          <w:lang w:val="en-US"/>
        </w:rPr>
        <w:t xml:space="preserve">150 mM </w:t>
      </w:r>
      <w:r w:rsidRPr="006E60C4">
        <w:rPr>
          <w:rFonts w:ascii="Arial" w:hAnsi="Arial" w:cs="Arial"/>
          <w:lang w:val="en-US"/>
        </w:rPr>
        <w:t xml:space="preserve">NaCl; </w:t>
      </w:r>
      <w:r w:rsidR="00457457">
        <w:rPr>
          <w:rFonts w:ascii="Arial" w:hAnsi="Arial" w:cs="Arial"/>
          <w:lang w:val="en-US"/>
        </w:rPr>
        <w:t xml:space="preserve">50 mM </w:t>
      </w:r>
      <w:proofErr w:type="spellStart"/>
      <w:r w:rsidR="00457457">
        <w:rPr>
          <w:rFonts w:ascii="Arial" w:hAnsi="Arial" w:cs="Arial"/>
          <w:lang w:val="en-US"/>
        </w:rPr>
        <w:t>KAc</w:t>
      </w:r>
      <w:proofErr w:type="spellEnd"/>
      <w:r>
        <w:rPr>
          <w:rFonts w:ascii="Arial" w:hAnsi="Arial" w:cs="Arial"/>
          <w:lang w:val="en-US"/>
        </w:rPr>
        <w:t>;</w:t>
      </w:r>
      <w:r w:rsidRPr="006E60C4">
        <w:rPr>
          <w:rFonts w:ascii="Arial" w:hAnsi="Arial" w:cs="Arial"/>
          <w:lang w:val="en-US"/>
        </w:rPr>
        <w:t xml:space="preserve"> </w:t>
      </w:r>
      <w:r w:rsidR="00457457">
        <w:rPr>
          <w:rFonts w:ascii="Arial" w:hAnsi="Arial" w:cs="Arial"/>
          <w:lang w:val="en-US"/>
        </w:rPr>
        <w:t xml:space="preserve">0.5% </w:t>
      </w:r>
      <w:r w:rsidRPr="006E60C4">
        <w:rPr>
          <w:rFonts w:ascii="Arial" w:hAnsi="Arial" w:cs="Arial"/>
          <w:lang w:val="en-US"/>
        </w:rPr>
        <w:t>TX-100;</w:t>
      </w:r>
      <w:r w:rsidR="00457457">
        <w:rPr>
          <w:rFonts w:ascii="Arial" w:hAnsi="Arial" w:cs="Arial"/>
          <w:lang w:val="en-US"/>
        </w:rPr>
        <w:t xml:space="preserve"> 0.5% </w:t>
      </w:r>
      <w:r w:rsidRPr="006E60C4">
        <w:rPr>
          <w:rFonts w:ascii="Arial" w:hAnsi="Arial" w:cs="Arial"/>
          <w:lang w:val="en-US"/>
        </w:rPr>
        <w:t xml:space="preserve">NP-40; </w:t>
      </w:r>
      <w:r w:rsidR="00457457">
        <w:rPr>
          <w:rFonts w:ascii="Arial" w:hAnsi="Arial" w:cs="Arial"/>
          <w:lang w:val="en-US"/>
        </w:rPr>
        <w:t xml:space="preserve">2 mM </w:t>
      </w:r>
      <w:r w:rsidRPr="006E60C4">
        <w:rPr>
          <w:rFonts w:ascii="Arial" w:hAnsi="Arial" w:cs="Arial"/>
          <w:lang w:val="en-US"/>
        </w:rPr>
        <w:t xml:space="preserve">EDTA; </w:t>
      </w:r>
      <w:r w:rsidR="00457457">
        <w:rPr>
          <w:rFonts w:ascii="Arial" w:hAnsi="Arial" w:cs="Arial"/>
          <w:lang w:val="en-US"/>
        </w:rPr>
        <w:t xml:space="preserve">10% </w:t>
      </w:r>
      <w:r w:rsidRPr="006E60C4">
        <w:rPr>
          <w:rFonts w:ascii="Arial" w:hAnsi="Arial" w:cs="Arial"/>
          <w:lang w:val="en-US"/>
        </w:rPr>
        <w:t xml:space="preserve">Glycerol; </w:t>
      </w:r>
      <w:r w:rsidR="00457457">
        <w:rPr>
          <w:rFonts w:ascii="Arial" w:hAnsi="Arial" w:cs="Arial"/>
          <w:lang w:val="en-US"/>
        </w:rPr>
        <w:t xml:space="preserve">1 mM </w:t>
      </w:r>
      <w:r w:rsidRPr="006E60C4">
        <w:rPr>
          <w:rFonts w:ascii="Arial" w:hAnsi="Arial" w:cs="Arial"/>
          <w:lang w:val="en-US"/>
        </w:rPr>
        <w:t xml:space="preserve">PMSF; </w:t>
      </w:r>
      <w:r w:rsidR="00457457">
        <w:rPr>
          <w:rFonts w:ascii="Arial" w:hAnsi="Arial" w:cs="Arial"/>
          <w:lang w:val="en-US"/>
        </w:rPr>
        <w:t xml:space="preserve">1 mM </w:t>
      </w:r>
      <w:proofErr w:type="spellStart"/>
      <w:r w:rsidRPr="006E60C4">
        <w:rPr>
          <w:rFonts w:ascii="Arial" w:hAnsi="Arial" w:cs="Arial"/>
          <w:lang w:val="en-US"/>
        </w:rPr>
        <w:t>NaF</w:t>
      </w:r>
      <w:proofErr w:type="spellEnd"/>
      <w:r w:rsidRPr="006E60C4">
        <w:rPr>
          <w:rFonts w:ascii="Arial" w:hAnsi="Arial" w:cs="Arial"/>
          <w:lang w:val="en-US"/>
        </w:rPr>
        <w:t xml:space="preserve">; </w:t>
      </w:r>
      <w:r w:rsidR="00457457">
        <w:rPr>
          <w:rFonts w:ascii="Arial" w:hAnsi="Arial" w:cs="Arial"/>
          <w:lang w:val="en-US"/>
        </w:rPr>
        <w:t xml:space="preserve">1 mM </w:t>
      </w:r>
      <w:r w:rsidRPr="006E60C4">
        <w:rPr>
          <w:rFonts w:ascii="Arial" w:hAnsi="Arial" w:cs="Arial"/>
          <w:lang w:val="en-US"/>
        </w:rPr>
        <w:t>Na</w:t>
      </w:r>
      <w:r w:rsidRPr="006C14EB">
        <w:rPr>
          <w:rFonts w:ascii="Arial" w:hAnsi="Arial" w:cs="Arial"/>
          <w:vertAlign w:val="subscript"/>
          <w:lang w:val="en-US"/>
        </w:rPr>
        <w:t>3</w:t>
      </w:r>
      <w:r w:rsidRPr="006E60C4">
        <w:rPr>
          <w:rFonts w:ascii="Arial" w:hAnsi="Arial" w:cs="Arial"/>
          <w:lang w:val="en-US"/>
        </w:rPr>
        <w:t>VO</w:t>
      </w:r>
      <w:r w:rsidRPr="006C14EB">
        <w:rPr>
          <w:rFonts w:ascii="Arial" w:hAnsi="Arial" w:cs="Arial"/>
          <w:vertAlign w:val="subscript"/>
          <w:lang w:val="en-US"/>
        </w:rPr>
        <w:t>4</w:t>
      </w:r>
      <w:r w:rsidRPr="006E60C4">
        <w:rPr>
          <w:rFonts w:ascii="Arial" w:hAnsi="Arial" w:cs="Arial"/>
          <w:lang w:val="en-US"/>
        </w:rPr>
        <w:t xml:space="preserve">; </w:t>
      </w:r>
      <w:r w:rsidR="00457457">
        <w:rPr>
          <w:rFonts w:ascii="Arial" w:hAnsi="Arial" w:cs="Arial"/>
          <w:lang w:val="en-US"/>
        </w:rPr>
        <w:t xml:space="preserve">1 mM </w:t>
      </w:r>
      <w:r w:rsidRPr="006E60C4">
        <w:rPr>
          <w:rFonts w:ascii="Arial" w:hAnsi="Arial" w:cs="Arial"/>
          <w:lang w:val="en-US"/>
        </w:rPr>
        <w:t>β-GP and PIC</w:t>
      </w:r>
      <w:r>
        <w:rPr>
          <w:rFonts w:ascii="Arial" w:hAnsi="Arial" w:cs="Arial"/>
          <w:lang w:val="en-US"/>
        </w:rPr>
        <w:t xml:space="preserve"> (1/100 (v/v) </w:t>
      </w:r>
      <w:r w:rsidRPr="006E60C4">
        <w:rPr>
          <w:rFonts w:ascii="Arial" w:hAnsi="Arial" w:cs="Arial"/>
          <w:lang w:val="en-US"/>
        </w:rPr>
        <w:t xml:space="preserve">prepared in DEPC-treated water) for 10 </w:t>
      </w:r>
      <w:r w:rsidR="00935349">
        <w:rPr>
          <w:rFonts w:ascii="Arial" w:hAnsi="Arial" w:cs="Arial"/>
          <w:lang w:val="en-US"/>
        </w:rPr>
        <w:t>min</w:t>
      </w:r>
      <w:r w:rsidRPr="006E60C4">
        <w:rPr>
          <w:rFonts w:ascii="Arial" w:hAnsi="Arial" w:cs="Arial"/>
          <w:lang w:val="en-US"/>
        </w:rPr>
        <w:t xml:space="preserve"> on ice. </w:t>
      </w:r>
      <w:r w:rsidR="005B726D">
        <w:rPr>
          <w:rFonts w:ascii="Arial" w:hAnsi="Arial" w:cs="Arial"/>
          <w:lang w:val="en-US"/>
        </w:rPr>
        <w:t>A</w:t>
      </w:r>
      <w:r w:rsidRPr="006E60C4">
        <w:rPr>
          <w:rFonts w:ascii="Arial" w:hAnsi="Arial" w:cs="Arial"/>
          <w:lang w:val="en-US"/>
        </w:rPr>
        <w:t xml:space="preserve">n aliquot </w:t>
      </w:r>
      <w:r w:rsidR="005B726D">
        <w:rPr>
          <w:rFonts w:ascii="Arial" w:hAnsi="Arial" w:cs="Arial"/>
          <w:lang w:val="en-US"/>
        </w:rPr>
        <w:t>of this extract is saved as input</w:t>
      </w:r>
      <w:r w:rsidRPr="006E60C4">
        <w:rPr>
          <w:rFonts w:ascii="Arial" w:hAnsi="Arial" w:cs="Arial"/>
          <w:lang w:val="en-US"/>
        </w:rPr>
        <w:t>. The lysate</w:t>
      </w:r>
      <w:r w:rsidR="005D7E5F">
        <w:rPr>
          <w:rFonts w:ascii="Arial" w:hAnsi="Arial" w:cs="Arial"/>
          <w:lang w:val="en-US"/>
        </w:rPr>
        <w:t>s</w:t>
      </w:r>
      <w:r w:rsidRPr="006E60C4">
        <w:rPr>
          <w:rFonts w:ascii="Arial" w:hAnsi="Arial" w:cs="Arial"/>
          <w:lang w:val="en-US"/>
        </w:rPr>
        <w:t xml:space="preserve"> w</w:t>
      </w:r>
      <w:r w:rsidR="005D7E5F">
        <w:rPr>
          <w:rFonts w:ascii="Arial" w:hAnsi="Arial" w:cs="Arial"/>
          <w:lang w:val="en-US"/>
        </w:rPr>
        <w:t>ere</w:t>
      </w:r>
      <w:r w:rsidRPr="006E60C4">
        <w:rPr>
          <w:rFonts w:ascii="Arial" w:hAnsi="Arial" w:cs="Arial"/>
          <w:lang w:val="en-US"/>
        </w:rPr>
        <w:t xml:space="preserve"> divided into two equal volumes</w:t>
      </w:r>
      <w:r w:rsidR="00D33206">
        <w:rPr>
          <w:rFonts w:ascii="Arial" w:hAnsi="Arial" w:cs="Arial"/>
          <w:lang w:val="en-US"/>
        </w:rPr>
        <w:t xml:space="preserve"> aliquots</w:t>
      </w:r>
      <w:r w:rsidRPr="006E60C4">
        <w:rPr>
          <w:rFonts w:ascii="Arial" w:hAnsi="Arial" w:cs="Arial"/>
          <w:lang w:val="en-US"/>
        </w:rPr>
        <w:t xml:space="preserve"> and transfer</w:t>
      </w:r>
      <w:r w:rsidR="005B726D">
        <w:rPr>
          <w:rFonts w:ascii="Arial" w:hAnsi="Arial" w:cs="Arial"/>
          <w:lang w:val="en-US"/>
        </w:rPr>
        <w:t xml:space="preserve">red </w:t>
      </w:r>
      <w:r w:rsidRPr="006E60C4">
        <w:rPr>
          <w:rFonts w:ascii="Arial" w:hAnsi="Arial" w:cs="Arial"/>
          <w:lang w:val="en-US"/>
        </w:rPr>
        <w:t>to a new tube.</w:t>
      </w:r>
      <w:bookmarkEnd w:id="16"/>
      <w:r w:rsidRPr="006E60C4">
        <w:rPr>
          <w:rFonts w:ascii="Arial" w:hAnsi="Arial" w:cs="Arial"/>
          <w:lang w:val="en-US"/>
        </w:rPr>
        <w:t xml:space="preserve"> One </w:t>
      </w:r>
      <w:r w:rsidR="00D33206">
        <w:rPr>
          <w:rFonts w:ascii="Arial" w:hAnsi="Arial" w:cs="Arial"/>
          <w:lang w:val="en-US"/>
        </w:rPr>
        <w:t>aliquot</w:t>
      </w:r>
      <w:r w:rsidRPr="006E60C4">
        <w:rPr>
          <w:rFonts w:ascii="Arial" w:hAnsi="Arial" w:cs="Arial"/>
          <w:lang w:val="en-US"/>
        </w:rPr>
        <w:t xml:space="preserve"> was treated with </w:t>
      </w:r>
      <w:r w:rsidR="00457457">
        <w:rPr>
          <w:rFonts w:ascii="Arial" w:hAnsi="Arial" w:cs="Arial"/>
          <w:lang w:val="en-US"/>
        </w:rPr>
        <w:t xml:space="preserve">10 mM </w:t>
      </w:r>
      <w:r w:rsidRPr="006E60C4">
        <w:rPr>
          <w:rFonts w:ascii="Arial" w:hAnsi="Arial" w:cs="Arial"/>
          <w:lang w:val="en-US"/>
        </w:rPr>
        <w:t xml:space="preserve">of </w:t>
      </w:r>
      <w:proofErr w:type="spellStart"/>
      <w:r w:rsidRPr="006E60C4">
        <w:rPr>
          <w:rFonts w:ascii="Arial" w:hAnsi="Arial" w:cs="Arial"/>
          <w:lang w:val="en-US"/>
        </w:rPr>
        <w:t>Ribonucleoside</w:t>
      </w:r>
      <w:proofErr w:type="spellEnd"/>
      <w:r w:rsidRPr="006E60C4">
        <w:rPr>
          <w:rFonts w:ascii="Arial" w:hAnsi="Arial" w:cs="Arial"/>
          <w:lang w:val="en-US"/>
        </w:rPr>
        <w:t xml:space="preserve"> Vanadyl Complex (RVC) to protect RNAs (NEB S1402S) and the other with</w:t>
      </w:r>
      <w:r>
        <w:rPr>
          <w:rFonts w:ascii="Arial" w:hAnsi="Arial" w:cs="Arial"/>
          <w:lang w:val="en-US"/>
        </w:rPr>
        <w:t xml:space="preserve"> </w:t>
      </w:r>
      <w:r w:rsidR="00457457">
        <w:rPr>
          <w:rFonts w:ascii="Arial" w:hAnsi="Arial" w:cs="Arial"/>
          <w:lang w:val="en-US"/>
        </w:rPr>
        <w:t xml:space="preserve">250U of </w:t>
      </w:r>
      <w:r w:rsidR="00BD4147">
        <w:rPr>
          <w:rFonts w:ascii="Arial" w:hAnsi="Arial" w:cs="Arial"/>
          <w:lang w:val="en-US"/>
        </w:rPr>
        <w:t>Benzonase</w:t>
      </w:r>
      <w:r>
        <w:rPr>
          <w:rFonts w:ascii="Arial" w:hAnsi="Arial" w:cs="Arial"/>
          <w:lang w:val="en-US"/>
        </w:rPr>
        <w:t xml:space="preserve"> (250U</w:t>
      </w:r>
      <w:r w:rsidR="004C7667">
        <w:rPr>
          <w:rFonts w:ascii="Arial" w:hAnsi="Arial" w:cs="Arial"/>
          <w:lang w:val="en-US"/>
        </w:rPr>
        <w:t>; SC</w:t>
      </w:r>
      <w:r w:rsidR="004C7667" w:rsidRPr="006C14EB">
        <w:rPr>
          <w:rFonts w:ascii="Arial" w:hAnsi="Arial" w:cs="Arial"/>
          <w:lang w:val="en-US"/>
        </w:rPr>
        <w:t>-391121</w:t>
      </w:r>
      <w:r w:rsidR="004C7667">
        <w:rPr>
          <w:rFonts w:ascii="Arial" w:hAnsi="Arial" w:cs="Arial"/>
          <w:lang w:val="en-US"/>
        </w:rPr>
        <w:t>)</w:t>
      </w:r>
      <w:r w:rsidR="004C7667" w:rsidRPr="006E60C4">
        <w:rPr>
          <w:rFonts w:ascii="Arial" w:hAnsi="Arial" w:cs="Arial"/>
          <w:lang w:val="en-US"/>
        </w:rPr>
        <w:t>.</w:t>
      </w:r>
      <w:r w:rsidR="00715958">
        <w:rPr>
          <w:rFonts w:ascii="Arial" w:hAnsi="Arial" w:cs="Arial"/>
          <w:lang w:val="en-US"/>
        </w:rPr>
        <w:t xml:space="preserve"> </w:t>
      </w:r>
      <w:r w:rsidRPr="006E60C4">
        <w:rPr>
          <w:rFonts w:ascii="Arial" w:hAnsi="Arial" w:cs="Arial"/>
          <w:lang w:val="en-US"/>
        </w:rPr>
        <w:t xml:space="preserve">Both tubes were incubated on ice for </w:t>
      </w:r>
      <w:r>
        <w:rPr>
          <w:rFonts w:ascii="Arial" w:hAnsi="Arial" w:cs="Arial"/>
          <w:lang w:val="en-US"/>
        </w:rPr>
        <w:t>4</w:t>
      </w:r>
      <w:r w:rsidRPr="006E60C4">
        <w:rPr>
          <w:rFonts w:ascii="Arial" w:hAnsi="Arial" w:cs="Arial"/>
          <w:lang w:val="en-US"/>
        </w:rPr>
        <w:t xml:space="preserve">0 </w:t>
      </w:r>
      <w:r w:rsidR="00935349">
        <w:rPr>
          <w:rFonts w:ascii="Arial" w:hAnsi="Arial" w:cs="Arial"/>
          <w:lang w:val="en-US"/>
        </w:rPr>
        <w:t>min</w:t>
      </w:r>
      <w:r w:rsidRPr="006E60C4">
        <w:rPr>
          <w:rFonts w:ascii="Arial" w:hAnsi="Arial" w:cs="Arial"/>
          <w:lang w:val="en-US"/>
        </w:rPr>
        <w:t xml:space="preserve"> and centrifuge at 14,000 x g for </w:t>
      </w:r>
      <w:r w:rsidR="00406370">
        <w:rPr>
          <w:rFonts w:ascii="Arial" w:hAnsi="Arial" w:cs="Arial"/>
          <w:lang w:val="en-US"/>
        </w:rPr>
        <w:t>3</w:t>
      </w:r>
      <w:r w:rsidRPr="006E60C4">
        <w:rPr>
          <w:rFonts w:ascii="Arial" w:hAnsi="Arial" w:cs="Arial"/>
          <w:lang w:val="en-US"/>
        </w:rPr>
        <w:t xml:space="preserve">0 </w:t>
      </w:r>
      <w:r w:rsidR="00935349">
        <w:rPr>
          <w:rFonts w:ascii="Arial" w:hAnsi="Arial" w:cs="Arial"/>
          <w:lang w:val="en-US"/>
        </w:rPr>
        <w:t>min</w:t>
      </w:r>
      <w:r>
        <w:rPr>
          <w:rFonts w:ascii="Arial" w:hAnsi="Arial" w:cs="Arial"/>
          <w:lang w:val="en-US"/>
        </w:rPr>
        <w:t xml:space="preserve"> at 4</w:t>
      </w:r>
      <w:r w:rsidR="00935349">
        <w:rPr>
          <w:rFonts w:ascii="Arial" w:hAnsi="Arial" w:cs="Arial"/>
          <w:lang w:val="en-US"/>
        </w:rPr>
        <w:t xml:space="preserve"> </w:t>
      </w:r>
      <w:r>
        <w:rPr>
          <w:rFonts w:ascii="Arial" w:hAnsi="Arial" w:cs="Arial"/>
          <w:lang w:val="en-US"/>
        </w:rPr>
        <w:t>°C</w:t>
      </w:r>
      <w:r w:rsidRPr="006E60C4">
        <w:rPr>
          <w:rFonts w:ascii="Arial" w:hAnsi="Arial" w:cs="Arial"/>
          <w:lang w:val="en-US"/>
        </w:rPr>
        <w:t>.</w:t>
      </w:r>
      <w:r w:rsidR="005D7E5F">
        <w:rPr>
          <w:rFonts w:ascii="Arial" w:hAnsi="Arial" w:cs="Arial"/>
          <w:lang w:val="en-US"/>
        </w:rPr>
        <w:t xml:space="preserve"> </w:t>
      </w:r>
      <w:r w:rsidRPr="006E60C4">
        <w:rPr>
          <w:rFonts w:ascii="Arial" w:hAnsi="Arial" w:cs="Arial"/>
          <w:lang w:val="en-US"/>
        </w:rPr>
        <w:t>Supernatants were transferred to new ice-chilled tubes and separated in equal volumes</w:t>
      </w:r>
      <w:r w:rsidR="00D33206">
        <w:rPr>
          <w:rFonts w:ascii="Arial" w:hAnsi="Arial" w:cs="Arial"/>
          <w:lang w:val="en-US"/>
        </w:rPr>
        <w:t xml:space="preserve"> aliquots</w:t>
      </w:r>
      <w:r w:rsidRPr="006E60C4">
        <w:rPr>
          <w:rFonts w:ascii="Arial" w:hAnsi="Arial" w:cs="Arial"/>
          <w:lang w:val="en-US"/>
        </w:rPr>
        <w:t xml:space="preserve"> according to the number of antibodies </w:t>
      </w:r>
      <w:r w:rsidR="00D33206">
        <w:rPr>
          <w:rFonts w:ascii="Arial" w:hAnsi="Arial" w:cs="Arial"/>
          <w:lang w:val="en-US"/>
        </w:rPr>
        <w:t xml:space="preserve">to be </w:t>
      </w:r>
      <w:r w:rsidRPr="006E60C4">
        <w:rPr>
          <w:rFonts w:ascii="Arial" w:hAnsi="Arial" w:cs="Arial"/>
          <w:lang w:val="en-US"/>
        </w:rPr>
        <w:t>used</w:t>
      </w:r>
      <w:r w:rsidR="00D33206">
        <w:rPr>
          <w:rFonts w:ascii="Arial" w:hAnsi="Arial" w:cs="Arial"/>
          <w:lang w:val="en-US"/>
        </w:rPr>
        <w:t xml:space="preserve"> </w:t>
      </w:r>
      <w:r w:rsidRPr="006E60C4">
        <w:rPr>
          <w:rFonts w:ascii="Arial" w:hAnsi="Arial" w:cs="Arial"/>
          <w:lang w:val="en-US"/>
        </w:rPr>
        <w:t xml:space="preserve">including the </w:t>
      </w:r>
      <w:r>
        <w:rPr>
          <w:rFonts w:ascii="Arial" w:hAnsi="Arial" w:cs="Arial"/>
          <w:lang w:val="en-US"/>
        </w:rPr>
        <w:t xml:space="preserve">control </w:t>
      </w:r>
      <w:r w:rsidR="005D7E5F">
        <w:rPr>
          <w:rFonts w:ascii="Arial" w:hAnsi="Arial" w:cs="Arial"/>
          <w:lang w:val="en-US"/>
        </w:rPr>
        <w:t>isotype</w:t>
      </w:r>
      <w:r w:rsidRPr="006E60C4">
        <w:rPr>
          <w:rFonts w:ascii="Arial" w:hAnsi="Arial" w:cs="Arial"/>
          <w:lang w:val="en-US"/>
        </w:rPr>
        <w:t>. To each tube</w:t>
      </w:r>
      <w:r w:rsidR="00014D6D">
        <w:rPr>
          <w:rFonts w:ascii="Arial" w:hAnsi="Arial" w:cs="Arial"/>
          <w:lang w:val="en-US"/>
        </w:rPr>
        <w:t>,</w:t>
      </w:r>
      <w:r w:rsidRPr="006E60C4">
        <w:rPr>
          <w:rFonts w:ascii="Arial" w:hAnsi="Arial" w:cs="Arial"/>
          <w:lang w:val="en-US"/>
        </w:rPr>
        <w:t xml:space="preserve"> we add</w:t>
      </w:r>
      <w:r w:rsidR="00D33206">
        <w:rPr>
          <w:rFonts w:ascii="Arial" w:hAnsi="Arial" w:cs="Arial"/>
          <w:lang w:val="en-US"/>
        </w:rPr>
        <w:t>ed</w:t>
      </w:r>
      <w:r w:rsidRPr="006E60C4">
        <w:rPr>
          <w:rFonts w:ascii="Arial" w:hAnsi="Arial" w:cs="Arial"/>
          <w:lang w:val="en-US"/>
        </w:rPr>
        <w:t xml:space="preserve"> Lysis </w:t>
      </w:r>
      <w:r w:rsidR="00014D6D">
        <w:rPr>
          <w:rFonts w:ascii="Arial" w:hAnsi="Arial" w:cs="Arial"/>
          <w:lang w:val="en-US"/>
        </w:rPr>
        <w:t>b</w:t>
      </w:r>
      <w:r w:rsidRPr="006E60C4">
        <w:rPr>
          <w:rFonts w:ascii="Arial" w:hAnsi="Arial" w:cs="Arial"/>
          <w:lang w:val="en-US"/>
        </w:rPr>
        <w:t xml:space="preserve">uffer </w:t>
      </w:r>
      <w:r w:rsidR="00D33206" w:rsidRPr="006E60C4">
        <w:rPr>
          <w:rFonts w:ascii="Arial" w:hAnsi="Arial" w:cs="Arial"/>
          <w:lang w:val="en-US"/>
        </w:rPr>
        <w:t xml:space="preserve">containing either RVC or </w:t>
      </w:r>
      <w:r w:rsidR="00D33206">
        <w:rPr>
          <w:rFonts w:ascii="Arial" w:hAnsi="Arial" w:cs="Arial"/>
          <w:lang w:val="en-US"/>
        </w:rPr>
        <w:t>Benzonase</w:t>
      </w:r>
      <w:r w:rsidR="00D33206" w:rsidRPr="006E60C4">
        <w:rPr>
          <w:rFonts w:ascii="Arial" w:hAnsi="Arial" w:cs="Arial"/>
          <w:lang w:val="en-US"/>
        </w:rPr>
        <w:t xml:space="preserve"> </w:t>
      </w:r>
      <w:r w:rsidRPr="006E60C4">
        <w:rPr>
          <w:rFonts w:ascii="Arial" w:hAnsi="Arial" w:cs="Arial"/>
          <w:lang w:val="en-US"/>
        </w:rPr>
        <w:t xml:space="preserve">to </w:t>
      </w:r>
      <w:r w:rsidR="00D33206">
        <w:rPr>
          <w:rFonts w:ascii="Arial" w:hAnsi="Arial" w:cs="Arial"/>
          <w:lang w:val="en-US"/>
        </w:rPr>
        <w:t xml:space="preserve">bring the volume to </w:t>
      </w:r>
      <w:r w:rsidRPr="006E60C4">
        <w:rPr>
          <w:rFonts w:ascii="Arial" w:hAnsi="Arial" w:cs="Arial"/>
          <w:lang w:val="en-US"/>
        </w:rPr>
        <w:t xml:space="preserve">one milliliter. An aliquot </w:t>
      </w:r>
      <w:r w:rsidR="00014D6D">
        <w:rPr>
          <w:rFonts w:ascii="Arial" w:hAnsi="Arial" w:cs="Arial"/>
          <w:lang w:val="en-US"/>
        </w:rPr>
        <w:t xml:space="preserve">of each sample </w:t>
      </w:r>
      <w:r w:rsidRPr="006E60C4">
        <w:rPr>
          <w:rFonts w:ascii="Arial" w:hAnsi="Arial" w:cs="Arial"/>
          <w:lang w:val="en-US"/>
        </w:rPr>
        <w:t xml:space="preserve">was </w:t>
      </w:r>
      <w:r w:rsidR="00D33206">
        <w:rPr>
          <w:rFonts w:ascii="Arial" w:hAnsi="Arial" w:cs="Arial"/>
          <w:lang w:val="en-US"/>
        </w:rPr>
        <w:t>used as</w:t>
      </w:r>
      <w:r w:rsidRPr="006E60C4">
        <w:rPr>
          <w:rFonts w:ascii="Arial" w:hAnsi="Arial" w:cs="Arial"/>
          <w:lang w:val="en-US"/>
        </w:rPr>
        <w:t xml:space="preserve"> Input and </w:t>
      </w:r>
      <w:r w:rsidR="00014D6D">
        <w:rPr>
          <w:rFonts w:ascii="Arial" w:hAnsi="Arial" w:cs="Arial"/>
          <w:lang w:val="en-US"/>
        </w:rPr>
        <w:t>to</w:t>
      </w:r>
      <w:r w:rsidRPr="006E60C4">
        <w:rPr>
          <w:rFonts w:ascii="Arial" w:hAnsi="Arial" w:cs="Arial"/>
          <w:lang w:val="en-US"/>
        </w:rPr>
        <w:t xml:space="preserve"> </w:t>
      </w:r>
      <w:r w:rsidR="00D33206">
        <w:rPr>
          <w:rFonts w:ascii="Arial" w:hAnsi="Arial" w:cs="Arial"/>
          <w:lang w:val="en-US"/>
        </w:rPr>
        <w:t>asses</w:t>
      </w:r>
      <w:r w:rsidR="00014D6D">
        <w:rPr>
          <w:rFonts w:ascii="Arial" w:hAnsi="Arial" w:cs="Arial"/>
          <w:lang w:val="en-US"/>
        </w:rPr>
        <w:t>s</w:t>
      </w:r>
      <w:r w:rsidR="00D33206">
        <w:rPr>
          <w:rFonts w:ascii="Arial" w:hAnsi="Arial" w:cs="Arial"/>
          <w:lang w:val="en-US"/>
        </w:rPr>
        <w:t xml:space="preserve"> the </w:t>
      </w:r>
      <w:r w:rsidRPr="006E60C4">
        <w:rPr>
          <w:rFonts w:ascii="Arial" w:hAnsi="Arial" w:cs="Arial"/>
          <w:lang w:val="en-US"/>
        </w:rPr>
        <w:t>RNA integrity</w:t>
      </w:r>
      <w:r w:rsidR="006619C5">
        <w:rPr>
          <w:rFonts w:ascii="Arial" w:hAnsi="Arial" w:cs="Arial"/>
          <w:lang w:val="en-US"/>
        </w:rPr>
        <w:t xml:space="preserve"> by </w:t>
      </w:r>
      <w:r w:rsidR="00D33206">
        <w:rPr>
          <w:rFonts w:ascii="Arial" w:hAnsi="Arial" w:cs="Arial"/>
          <w:lang w:val="en-US"/>
        </w:rPr>
        <w:t xml:space="preserve">stained </w:t>
      </w:r>
      <w:r w:rsidR="006619C5" w:rsidRPr="00D05591">
        <w:rPr>
          <w:rFonts w:ascii="Arial" w:hAnsi="Arial" w:cs="Arial"/>
          <w:color w:val="000000" w:themeColor="text1"/>
          <w:lang w:val="en-US"/>
        </w:rPr>
        <w:t>formaldehyde-agarose gel</w:t>
      </w:r>
      <w:r w:rsidRPr="006E60C4">
        <w:rPr>
          <w:rFonts w:ascii="Arial" w:hAnsi="Arial" w:cs="Arial"/>
          <w:lang w:val="en-US"/>
        </w:rPr>
        <w:t xml:space="preserve">. </w:t>
      </w:r>
      <w:r w:rsidR="00D33206">
        <w:rPr>
          <w:rFonts w:ascii="Arial" w:hAnsi="Arial" w:cs="Arial"/>
          <w:lang w:val="en-US"/>
        </w:rPr>
        <w:t>A</w:t>
      </w:r>
      <w:r w:rsidRPr="006E60C4">
        <w:rPr>
          <w:rFonts w:ascii="Arial" w:hAnsi="Arial" w:cs="Arial"/>
          <w:lang w:val="en-US"/>
        </w:rPr>
        <w:t>ntibodies</w:t>
      </w:r>
      <w:r w:rsidR="00D33206">
        <w:rPr>
          <w:rFonts w:ascii="Arial" w:hAnsi="Arial" w:cs="Arial"/>
          <w:lang w:val="en-US"/>
        </w:rPr>
        <w:t xml:space="preserve"> were added</w:t>
      </w:r>
      <w:r w:rsidRPr="006E60C4">
        <w:rPr>
          <w:rFonts w:ascii="Arial" w:hAnsi="Arial" w:cs="Arial"/>
          <w:lang w:val="en-US"/>
        </w:rPr>
        <w:t xml:space="preserve"> to the </w:t>
      </w:r>
      <w:r w:rsidR="00D33206">
        <w:rPr>
          <w:rFonts w:ascii="Arial" w:hAnsi="Arial" w:cs="Arial"/>
          <w:lang w:val="en-US"/>
        </w:rPr>
        <w:t>reactions</w:t>
      </w:r>
      <w:r w:rsidRPr="006E60C4">
        <w:rPr>
          <w:rFonts w:ascii="Arial" w:hAnsi="Arial" w:cs="Arial"/>
          <w:lang w:val="en-US"/>
        </w:rPr>
        <w:t xml:space="preserve"> and incubated </w:t>
      </w:r>
      <w:r w:rsidR="00014D6D">
        <w:rPr>
          <w:rFonts w:ascii="Arial" w:hAnsi="Arial" w:cs="Arial"/>
          <w:lang w:val="en-US"/>
        </w:rPr>
        <w:t>overnight</w:t>
      </w:r>
      <w:r w:rsidRPr="006E60C4">
        <w:rPr>
          <w:rFonts w:ascii="Arial" w:hAnsi="Arial" w:cs="Arial"/>
          <w:lang w:val="en-US"/>
        </w:rPr>
        <w:t xml:space="preserve"> at 4</w:t>
      </w:r>
      <w:r w:rsidR="00935349">
        <w:rPr>
          <w:rFonts w:ascii="Arial" w:hAnsi="Arial" w:cs="Arial"/>
          <w:lang w:val="en-US"/>
        </w:rPr>
        <w:t xml:space="preserve"> </w:t>
      </w:r>
      <w:r w:rsidRPr="006E60C4">
        <w:rPr>
          <w:rFonts w:ascii="Arial" w:hAnsi="Arial" w:cs="Arial"/>
          <w:lang w:val="en-US"/>
        </w:rPr>
        <w:t xml:space="preserve">°C in a roller mixer. </w:t>
      </w:r>
      <w:r w:rsidR="00014D6D">
        <w:rPr>
          <w:rFonts w:ascii="Arial" w:hAnsi="Arial" w:cs="Arial"/>
          <w:lang w:val="en-US"/>
        </w:rPr>
        <w:t>The n</w:t>
      </w:r>
      <w:r w:rsidRPr="006E60C4">
        <w:rPr>
          <w:rFonts w:ascii="Arial" w:hAnsi="Arial" w:cs="Arial"/>
          <w:lang w:val="en-US"/>
        </w:rPr>
        <w:t xml:space="preserve">ext day, three hundred twenty microliters of Protein G Magnetic Beads were </w:t>
      </w:r>
      <w:r>
        <w:rPr>
          <w:rFonts w:ascii="Arial" w:hAnsi="Arial" w:cs="Arial"/>
          <w:lang w:val="en-US"/>
        </w:rPr>
        <w:t>equilibrated</w:t>
      </w:r>
      <w:r w:rsidR="005D7E5F">
        <w:rPr>
          <w:rFonts w:ascii="Arial" w:hAnsi="Arial" w:cs="Arial"/>
          <w:lang w:val="en-US"/>
        </w:rPr>
        <w:t xml:space="preserve"> by washing</w:t>
      </w:r>
      <w:r w:rsidRPr="006E60C4">
        <w:rPr>
          <w:rFonts w:ascii="Arial" w:hAnsi="Arial" w:cs="Arial"/>
          <w:lang w:val="en-US"/>
        </w:rPr>
        <w:t xml:space="preserve"> three times in Lysis buffer and blocked in the </w:t>
      </w:r>
      <w:r>
        <w:rPr>
          <w:rFonts w:ascii="Arial" w:hAnsi="Arial" w:cs="Arial"/>
          <w:lang w:val="en-US"/>
        </w:rPr>
        <w:t xml:space="preserve">same Lysis Buffer containing </w:t>
      </w:r>
      <w:r w:rsidR="00457457">
        <w:rPr>
          <w:rFonts w:ascii="Arial" w:hAnsi="Arial" w:cs="Arial"/>
          <w:lang w:val="en-US"/>
        </w:rPr>
        <w:t xml:space="preserve">2% </w:t>
      </w:r>
      <w:r w:rsidR="00004530">
        <w:rPr>
          <w:rFonts w:ascii="Arial" w:hAnsi="Arial" w:cs="Arial"/>
          <w:lang w:val="en-US"/>
        </w:rPr>
        <w:t xml:space="preserve">of acetylated </w:t>
      </w:r>
      <w:r w:rsidRPr="006E60C4">
        <w:rPr>
          <w:rFonts w:ascii="Arial" w:hAnsi="Arial" w:cs="Arial"/>
          <w:lang w:val="en-US"/>
        </w:rPr>
        <w:t>BSA for 1 hour at 4</w:t>
      </w:r>
      <w:r w:rsidR="00935349">
        <w:rPr>
          <w:rFonts w:ascii="Arial" w:hAnsi="Arial" w:cs="Arial"/>
          <w:lang w:val="en-US"/>
        </w:rPr>
        <w:t xml:space="preserve"> </w:t>
      </w:r>
      <w:r w:rsidRPr="006E60C4">
        <w:rPr>
          <w:rFonts w:ascii="Arial" w:hAnsi="Arial" w:cs="Arial"/>
          <w:lang w:val="en-US"/>
        </w:rPr>
        <w:t xml:space="preserve">°C. Thirty microliters of blocked beads were added to each </w:t>
      </w:r>
      <w:r w:rsidR="00014D6D">
        <w:rPr>
          <w:rFonts w:ascii="Arial" w:hAnsi="Arial" w:cs="Arial"/>
          <w:lang w:val="en-US"/>
        </w:rPr>
        <w:t>reaction</w:t>
      </w:r>
      <w:r w:rsidRPr="006E60C4">
        <w:rPr>
          <w:rFonts w:ascii="Arial" w:hAnsi="Arial" w:cs="Arial"/>
          <w:lang w:val="en-US"/>
        </w:rPr>
        <w:t xml:space="preserve"> and incubated for 2 hours at 4</w:t>
      </w:r>
      <w:r w:rsidR="00935349">
        <w:rPr>
          <w:rFonts w:ascii="Arial" w:hAnsi="Arial" w:cs="Arial"/>
          <w:lang w:val="en-US"/>
        </w:rPr>
        <w:t xml:space="preserve"> </w:t>
      </w:r>
      <w:r w:rsidRPr="006E60C4">
        <w:rPr>
          <w:rFonts w:ascii="Arial" w:hAnsi="Arial" w:cs="Arial"/>
          <w:lang w:val="en-US"/>
        </w:rPr>
        <w:t>°C in a roller mixer. Before washing the beads, we remove</w:t>
      </w:r>
      <w:r w:rsidR="00014D6D">
        <w:rPr>
          <w:rFonts w:ascii="Arial" w:hAnsi="Arial" w:cs="Arial"/>
          <w:lang w:val="en-US"/>
        </w:rPr>
        <w:t>d</w:t>
      </w:r>
      <w:r w:rsidRPr="006E60C4">
        <w:rPr>
          <w:rFonts w:ascii="Arial" w:hAnsi="Arial" w:cs="Arial"/>
          <w:lang w:val="en-US"/>
        </w:rPr>
        <w:t xml:space="preserve"> an aliquot to assay RNA integrity </w:t>
      </w:r>
      <w:r w:rsidR="00014D6D">
        <w:rPr>
          <w:rFonts w:ascii="Arial" w:hAnsi="Arial" w:cs="Arial"/>
          <w:lang w:val="en-US"/>
        </w:rPr>
        <w:t>as described above</w:t>
      </w:r>
      <w:r w:rsidRPr="006E60C4">
        <w:rPr>
          <w:rFonts w:ascii="Arial" w:hAnsi="Arial" w:cs="Arial"/>
          <w:lang w:val="en-US"/>
        </w:rPr>
        <w:t xml:space="preserve">. </w:t>
      </w:r>
      <w:r w:rsidR="00014D6D">
        <w:rPr>
          <w:rFonts w:ascii="Arial" w:hAnsi="Arial" w:cs="Arial"/>
          <w:lang w:val="en-US"/>
        </w:rPr>
        <w:t>T</w:t>
      </w:r>
      <w:r w:rsidRPr="006E60C4">
        <w:rPr>
          <w:rFonts w:ascii="Arial" w:hAnsi="Arial" w:cs="Arial"/>
          <w:lang w:val="en-US"/>
        </w:rPr>
        <w:t xml:space="preserve">he beads were </w:t>
      </w:r>
      <w:r w:rsidR="00014D6D">
        <w:rPr>
          <w:rFonts w:ascii="Arial" w:hAnsi="Arial" w:cs="Arial"/>
          <w:lang w:val="en-US"/>
        </w:rPr>
        <w:t xml:space="preserve">then </w:t>
      </w:r>
      <w:r w:rsidRPr="006E60C4">
        <w:rPr>
          <w:rFonts w:ascii="Arial" w:hAnsi="Arial" w:cs="Arial"/>
          <w:lang w:val="en-US"/>
        </w:rPr>
        <w:t xml:space="preserve">washed three times with Lysis </w:t>
      </w:r>
      <w:r w:rsidR="00014D6D">
        <w:rPr>
          <w:rFonts w:ascii="Arial" w:hAnsi="Arial" w:cs="Arial"/>
          <w:lang w:val="en-US"/>
        </w:rPr>
        <w:t>b</w:t>
      </w:r>
      <w:r w:rsidRPr="006E60C4">
        <w:rPr>
          <w:rFonts w:ascii="Arial" w:hAnsi="Arial" w:cs="Arial"/>
          <w:lang w:val="en-US"/>
        </w:rPr>
        <w:t xml:space="preserve">uffer and three times with Wash </w:t>
      </w:r>
      <w:r w:rsidR="00014D6D">
        <w:rPr>
          <w:rFonts w:ascii="Arial" w:hAnsi="Arial" w:cs="Arial"/>
          <w:lang w:val="en-US"/>
        </w:rPr>
        <w:t>b</w:t>
      </w:r>
      <w:r w:rsidRPr="006E60C4">
        <w:rPr>
          <w:rFonts w:ascii="Arial" w:hAnsi="Arial" w:cs="Arial"/>
          <w:lang w:val="en-US"/>
        </w:rPr>
        <w:t xml:space="preserve">uffer (Lysis </w:t>
      </w:r>
      <w:r w:rsidR="00014D6D">
        <w:rPr>
          <w:rFonts w:ascii="Arial" w:hAnsi="Arial" w:cs="Arial"/>
          <w:lang w:val="en-US"/>
        </w:rPr>
        <w:t>b</w:t>
      </w:r>
      <w:r w:rsidRPr="006E60C4">
        <w:rPr>
          <w:rFonts w:ascii="Arial" w:hAnsi="Arial" w:cs="Arial"/>
          <w:lang w:val="en-US"/>
        </w:rPr>
        <w:t xml:space="preserve">uffer with </w:t>
      </w:r>
      <w:r w:rsidR="00457457">
        <w:rPr>
          <w:rFonts w:ascii="Arial" w:hAnsi="Arial" w:cs="Arial"/>
          <w:lang w:val="en-US"/>
        </w:rPr>
        <w:t xml:space="preserve">300 mM </w:t>
      </w:r>
      <w:r w:rsidRPr="006E60C4">
        <w:rPr>
          <w:rFonts w:ascii="Arial" w:hAnsi="Arial" w:cs="Arial"/>
          <w:lang w:val="en-US"/>
        </w:rPr>
        <w:t>NaCl</w:t>
      </w:r>
      <w:r>
        <w:rPr>
          <w:rFonts w:ascii="Arial" w:hAnsi="Arial" w:cs="Arial"/>
          <w:lang w:val="en-US"/>
        </w:rPr>
        <w:t>)</w:t>
      </w:r>
      <w:r w:rsidRPr="006E60C4">
        <w:rPr>
          <w:rFonts w:ascii="Arial" w:hAnsi="Arial" w:cs="Arial"/>
          <w:lang w:val="en-US"/>
        </w:rPr>
        <w:t xml:space="preserve"> using a magnetic rack. The immunocomplexes were eluted with </w:t>
      </w:r>
      <w:r w:rsidR="00457457" w:rsidRPr="006E60C4">
        <w:rPr>
          <w:rFonts w:ascii="Arial" w:hAnsi="Arial" w:cs="Arial"/>
          <w:lang w:val="en-US"/>
        </w:rPr>
        <w:t>10 µL</w:t>
      </w:r>
      <w:r w:rsidR="00457457">
        <w:rPr>
          <w:rFonts w:ascii="Arial" w:hAnsi="Arial" w:cs="Arial"/>
          <w:lang w:val="en-US"/>
        </w:rPr>
        <w:t xml:space="preserve"> of</w:t>
      </w:r>
      <w:r w:rsidR="00457457" w:rsidRPr="006E60C4">
        <w:rPr>
          <w:rFonts w:ascii="Arial" w:hAnsi="Arial" w:cs="Arial"/>
          <w:lang w:val="en-US"/>
        </w:rPr>
        <w:t xml:space="preserve"> 0.2 mM</w:t>
      </w:r>
      <w:r w:rsidR="00457457">
        <w:rPr>
          <w:rFonts w:ascii="Arial" w:hAnsi="Arial" w:cs="Arial"/>
          <w:lang w:val="en-US"/>
        </w:rPr>
        <w:t xml:space="preserve"> </w:t>
      </w:r>
      <w:r w:rsidRPr="006E60C4">
        <w:rPr>
          <w:rFonts w:ascii="Arial" w:hAnsi="Arial" w:cs="Arial"/>
          <w:lang w:val="en-US"/>
        </w:rPr>
        <w:t>Glycine pH 2.8</w:t>
      </w:r>
      <w:r>
        <w:rPr>
          <w:rFonts w:ascii="Arial" w:hAnsi="Arial" w:cs="Arial"/>
          <w:lang w:val="en-US"/>
        </w:rPr>
        <w:t xml:space="preserve"> </w:t>
      </w:r>
      <w:r w:rsidRPr="006E60C4">
        <w:rPr>
          <w:rFonts w:ascii="Arial" w:hAnsi="Arial" w:cs="Arial"/>
          <w:lang w:val="en-US"/>
        </w:rPr>
        <w:t xml:space="preserve">twice, 10 </w:t>
      </w:r>
      <w:r w:rsidR="00935349">
        <w:rPr>
          <w:rFonts w:ascii="Arial" w:hAnsi="Arial" w:cs="Arial"/>
          <w:lang w:val="en-US"/>
        </w:rPr>
        <w:t>min</w:t>
      </w:r>
      <w:r w:rsidRPr="006E60C4">
        <w:rPr>
          <w:rFonts w:ascii="Arial" w:hAnsi="Arial" w:cs="Arial"/>
          <w:lang w:val="en-US"/>
        </w:rPr>
        <w:t xml:space="preserve"> each</w:t>
      </w:r>
      <w:r>
        <w:rPr>
          <w:rFonts w:ascii="Arial" w:hAnsi="Arial" w:cs="Arial"/>
          <w:lang w:val="en-US"/>
        </w:rPr>
        <w:t xml:space="preserve">, </w:t>
      </w:r>
      <w:r w:rsidR="00935349">
        <w:rPr>
          <w:rFonts w:ascii="Arial" w:hAnsi="Arial" w:cs="Arial"/>
          <w:lang w:val="en-US"/>
        </w:rPr>
        <w:t xml:space="preserve">at </w:t>
      </w:r>
      <w:r w:rsidR="00457457">
        <w:rPr>
          <w:rFonts w:ascii="Arial" w:hAnsi="Arial" w:cs="Arial"/>
          <w:lang w:val="en-US"/>
        </w:rPr>
        <w:t>RT</w:t>
      </w:r>
      <w:r w:rsidR="00935349">
        <w:rPr>
          <w:rFonts w:ascii="Arial" w:hAnsi="Arial" w:cs="Arial"/>
          <w:lang w:val="en-US"/>
        </w:rPr>
        <w:t xml:space="preserve"> </w:t>
      </w:r>
      <w:r>
        <w:rPr>
          <w:rFonts w:ascii="Arial" w:hAnsi="Arial" w:cs="Arial"/>
          <w:lang w:val="en-US"/>
        </w:rPr>
        <w:t>and t</w:t>
      </w:r>
      <w:r w:rsidRPr="006E60C4">
        <w:rPr>
          <w:rFonts w:ascii="Arial" w:hAnsi="Arial" w:cs="Arial"/>
          <w:lang w:val="en-US"/>
        </w:rPr>
        <w:t xml:space="preserve">he elutes neutralized </w:t>
      </w:r>
      <w:r w:rsidR="00014D6D">
        <w:rPr>
          <w:rFonts w:ascii="Arial" w:hAnsi="Arial" w:cs="Arial"/>
          <w:lang w:val="en-US"/>
        </w:rPr>
        <w:t>by adding</w:t>
      </w:r>
      <w:r w:rsidRPr="006E60C4">
        <w:rPr>
          <w:rFonts w:ascii="Arial" w:hAnsi="Arial" w:cs="Arial"/>
          <w:lang w:val="en-US"/>
        </w:rPr>
        <w:t xml:space="preserve"> </w:t>
      </w:r>
      <w:r w:rsidR="00457457" w:rsidRPr="006E60C4">
        <w:rPr>
          <w:rFonts w:ascii="Arial" w:hAnsi="Arial" w:cs="Arial"/>
          <w:lang w:val="en-US"/>
        </w:rPr>
        <w:t xml:space="preserve">3 µL of 1M </w:t>
      </w:r>
      <w:r w:rsidRPr="006E60C4">
        <w:rPr>
          <w:rFonts w:ascii="Arial" w:hAnsi="Arial" w:cs="Arial"/>
          <w:lang w:val="en-US"/>
        </w:rPr>
        <w:t xml:space="preserve">Tris-HCl pH </w:t>
      </w:r>
      <w:r w:rsidRPr="006E60C4">
        <w:rPr>
          <w:rFonts w:ascii="Arial" w:hAnsi="Arial" w:cs="Arial"/>
          <w:lang w:val="en-US"/>
        </w:rPr>
        <w:lastRenderedPageBreak/>
        <w:t xml:space="preserve">8. </w:t>
      </w:r>
      <w:r w:rsidR="00014D6D">
        <w:rPr>
          <w:rFonts w:ascii="Arial" w:hAnsi="Arial" w:cs="Arial"/>
          <w:lang w:val="en-US"/>
        </w:rPr>
        <w:t>T</w:t>
      </w:r>
      <w:r w:rsidRPr="006E60C4">
        <w:rPr>
          <w:rFonts w:ascii="Arial" w:hAnsi="Arial" w:cs="Arial"/>
          <w:lang w:val="en-US"/>
        </w:rPr>
        <w:t xml:space="preserve">he same volume of </w:t>
      </w:r>
      <w:r w:rsidR="004C6662">
        <w:rPr>
          <w:rFonts w:ascii="Arial" w:hAnsi="Arial" w:cs="Arial"/>
          <w:lang w:val="en-US"/>
        </w:rPr>
        <w:t xml:space="preserve">2X protein </w:t>
      </w:r>
      <w:r w:rsidRPr="006E60C4">
        <w:rPr>
          <w:rFonts w:ascii="Arial" w:hAnsi="Arial" w:cs="Arial"/>
          <w:lang w:val="en-US"/>
        </w:rPr>
        <w:t xml:space="preserve">loading </w:t>
      </w:r>
      <w:r w:rsidR="004C6662">
        <w:rPr>
          <w:rFonts w:ascii="Arial" w:hAnsi="Arial" w:cs="Arial"/>
          <w:lang w:val="en-US"/>
        </w:rPr>
        <w:t>buffer</w:t>
      </w:r>
      <w:r w:rsidRPr="006E60C4">
        <w:rPr>
          <w:rFonts w:ascii="Arial" w:hAnsi="Arial" w:cs="Arial"/>
          <w:lang w:val="en-US"/>
        </w:rPr>
        <w:t xml:space="preserve"> </w:t>
      </w:r>
      <w:r w:rsidR="00014D6D">
        <w:rPr>
          <w:rFonts w:ascii="Arial" w:hAnsi="Arial" w:cs="Arial"/>
          <w:lang w:val="en-US"/>
        </w:rPr>
        <w:t xml:space="preserve">was then added </w:t>
      </w:r>
      <w:r w:rsidRPr="006E60C4">
        <w:rPr>
          <w:rFonts w:ascii="Arial" w:hAnsi="Arial" w:cs="Arial"/>
          <w:lang w:val="en-US"/>
        </w:rPr>
        <w:t xml:space="preserve">to each </w:t>
      </w:r>
      <w:r w:rsidR="00014D6D">
        <w:rPr>
          <w:rFonts w:ascii="Arial" w:hAnsi="Arial" w:cs="Arial"/>
          <w:lang w:val="en-US"/>
        </w:rPr>
        <w:t>reaction</w:t>
      </w:r>
      <w:r w:rsidRPr="006E60C4">
        <w:rPr>
          <w:rFonts w:ascii="Arial" w:hAnsi="Arial" w:cs="Arial"/>
          <w:lang w:val="en-US"/>
        </w:rPr>
        <w:t>, mix</w:t>
      </w:r>
      <w:r w:rsidR="00014D6D">
        <w:rPr>
          <w:rFonts w:ascii="Arial" w:hAnsi="Arial" w:cs="Arial"/>
          <w:lang w:val="en-US"/>
        </w:rPr>
        <w:t>ed</w:t>
      </w:r>
      <w:r w:rsidRPr="006E60C4">
        <w:rPr>
          <w:rFonts w:ascii="Arial" w:hAnsi="Arial" w:cs="Arial"/>
          <w:lang w:val="en-US"/>
        </w:rPr>
        <w:t xml:space="preserve"> and heat</w:t>
      </w:r>
      <w:r w:rsidR="00014D6D">
        <w:rPr>
          <w:rFonts w:ascii="Arial" w:hAnsi="Arial" w:cs="Arial"/>
          <w:lang w:val="en-US"/>
        </w:rPr>
        <w:t>ed</w:t>
      </w:r>
      <w:r w:rsidRPr="006E60C4">
        <w:rPr>
          <w:rFonts w:ascii="Arial" w:hAnsi="Arial" w:cs="Arial"/>
          <w:lang w:val="en-US"/>
        </w:rPr>
        <w:t xml:space="preserve"> at 95</w:t>
      </w:r>
      <w:r w:rsidR="00935349">
        <w:rPr>
          <w:rFonts w:ascii="Arial" w:hAnsi="Arial" w:cs="Arial"/>
          <w:lang w:val="en-US"/>
        </w:rPr>
        <w:t xml:space="preserve"> </w:t>
      </w:r>
      <w:r w:rsidRPr="006E60C4">
        <w:rPr>
          <w:rFonts w:ascii="Arial" w:hAnsi="Arial" w:cs="Arial"/>
          <w:lang w:val="en-US"/>
        </w:rPr>
        <w:t xml:space="preserve">°C for 5 </w:t>
      </w:r>
      <w:r w:rsidR="00935349">
        <w:rPr>
          <w:rFonts w:ascii="Arial" w:hAnsi="Arial" w:cs="Arial"/>
          <w:lang w:val="en-US"/>
        </w:rPr>
        <w:t>min</w:t>
      </w:r>
      <w:r w:rsidRPr="006E60C4">
        <w:rPr>
          <w:rFonts w:ascii="Arial" w:hAnsi="Arial" w:cs="Arial"/>
          <w:lang w:val="en-US"/>
        </w:rPr>
        <w:t>.</w:t>
      </w:r>
      <w:r w:rsidR="004C6662">
        <w:rPr>
          <w:rFonts w:ascii="Arial" w:hAnsi="Arial" w:cs="Arial"/>
          <w:lang w:val="en-US"/>
        </w:rPr>
        <w:t xml:space="preserve"> The samples were the</w:t>
      </w:r>
      <w:r w:rsidR="00014D6D">
        <w:rPr>
          <w:rFonts w:ascii="Arial" w:hAnsi="Arial" w:cs="Arial"/>
          <w:lang w:val="en-US"/>
        </w:rPr>
        <w:t>n</w:t>
      </w:r>
      <w:r w:rsidR="004C6662">
        <w:rPr>
          <w:rFonts w:ascii="Arial" w:hAnsi="Arial" w:cs="Arial"/>
          <w:lang w:val="en-US"/>
        </w:rPr>
        <w:t xml:space="preserve"> analyzed by Western blot.</w:t>
      </w:r>
    </w:p>
    <w:p w14:paraId="2DB1DAD6" w14:textId="77777777" w:rsidR="00014D6D" w:rsidRDefault="00014D6D" w:rsidP="00635FDF">
      <w:pPr>
        <w:spacing w:after="0" w:line="480" w:lineRule="auto"/>
        <w:jc w:val="both"/>
        <w:rPr>
          <w:rFonts w:ascii="Arial" w:hAnsi="Arial" w:cs="Arial"/>
          <w:b/>
          <w:i/>
          <w:lang w:val="en-US"/>
        </w:rPr>
      </w:pPr>
    </w:p>
    <w:p w14:paraId="5954E089" w14:textId="78FA1984" w:rsidR="003C05BA" w:rsidRPr="008139AF" w:rsidRDefault="003C05BA" w:rsidP="00635FDF">
      <w:pPr>
        <w:spacing w:after="0" w:line="480" w:lineRule="auto"/>
        <w:jc w:val="both"/>
        <w:rPr>
          <w:rFonts w:ascii="Arial" w:hAnsi="Arial" w:cs="Arial"/>
          <w:b/>
          <w:i/>
          <w:lang w:val="en-US"/>
        </w:rPr>
      </w:pPr>
      <w:r w:rsidRPr="008139AF">
        <w:rPr>
          <w:rFonts w:ascii="Arial" w:hAnsi="Arial" w:cs="Arial"/>
          <w:b/>
          <w:i/>
          <w:lang w:val="en-US"/>
        </w:rPr>
        <w:t xml:space="preserve">mRNA Fluorescence </w:t>
      </w:r>
      <w:proofErr w:type="gramStart"/>
      <w:r w:rsidR="00017AF4">
        <w:rPr>
          <w:rFonts w:ascii="Arial" w:hAnsi="Arial" w:cs="Arial"/>
          <w:b/>
          <w:i/>
          <w:lang w:val="en-US"/>
        </w:rPr>
        <w:t>I</w:t>
      </w:r>
      <w:r w:rsidRPr="008139AF">
        <w:rPr>
          <w:rFonts w:ascii="Arial" w:hAnsi="Arial" w:cs="Arial"/>
          <w:b/>
          <w:i/>
          <w:lang w:val="en-US"/>
        </w:rPr>
        <w:t>n</w:t>
      </w:r>
      <w:proofErr w:type="gramEnd"/>
      <w:r w:rsidRPr="008139AF">
        <w:rPr>
          <w:rFonts w:ascii="Arial" w:hAnsi="Arial" w:cs="Arial"/>
          <w:b/>
          <w:i/>
          <w:lang w:val="en-US"/>
        </w:rPr>
        <w:t xml:space="preserve"> </w:t>
      </w:r>
      <w:r w:rsidR="00017AF4">
        <w:rPr>
          <w:rFonts w:ascii="Arial" w:hAnsi="Arial" w:cs="Arial"/>
          <w:b/>
          <w:i/>
          <w:lang w:val="en-US"/>
        </w:rPr>
        <w:t>S</w:t>
      </w:r>
      <w:r w:rsidRPr="008139AF">
        <w:rPr>
          <w:rFonts w:ascii="Arial" w:hAnsi="Arial" w:cs="Arial"/>
          <w:b/>
          <w:i/>
          <w:lang w:val="en-US"/>
        </w:rPr>
        <w:t xml:space="preserve">itu </w:t>
      </w:r>
      <w:r w:rsidR="00017AF4">
        <w:rPr>
          <w:rFonts w:ascii="Arial" w:hAnsi="Arial" w:cs="Arial"/>
          <w:b/>
          <w:i/>
          <w:lang w:val="en-US"/>
        </w:rPr>
        <w:t>H</w:t>
      </w:r>
      <w:r w:rsidRPr="008139AF">
        <w:rPr>
          <w:rFonts w:ascii="Arial" w:hAnsi="Arial" w:cs="Arial"/>
          <w:b/>
          <w:i/>
          <w:lang w:val="en-US"/>
        </w:rPr>
        <w:t>ybridization (FISH)</w:t>
      </w:r>
    </w:p>
    <w:p w14:paraId="57975061" w14:textId="4562A1E3" w:rsidR="003C05BA" w:rsidRDefault="003C05BA" w:rsidP="00635FDF">
      <w:pPr>
        <w:spacing w:after="0" w:line="480" w:lineRule="auto"/>
        <w:jc w:val="both"/>
        <w:rPr>
          <w:rFonts w:ascii="Arial" w:hAnsi="Arial" w:cs="Arial"/>
          <w:lang w:val="en-US"/>
        </w:rPr>
      </w:pPr>
      <w:r w:rsidRPr="00D822E5">
        <w:rPr>
          <w:rFonts w:ascii="Arial" w:hAnsi="Arial" w:cs="Arial"/>
          <w:lang w:val="en-US"/>
        </w:rPr>
        <w:t>RNA FISH was performed as previously described</w:t>
      </w:r>
      <w:r>
        <w:rPr>
          <w:rFonts w:ascii="Arial" w:hAnsi="Arial" w:cs="Arial"/>
          <w:lang w:val="en-US"/>
        </w:rPr>
        <w:t xml:space="preserve"> </w:t>
      </w:r>
      <w:r w:rsidR="00F82E3C">
        <w:rPr>
          <w:rFonts w:ascii="Arial" w:hAnsi="Arial" w:cs="Arial"/>
          <w:lang w:val="en-US"/>
        </w:rPr>
        <w:t>by</w:t>
      </w:r>
      <w:r>
        <w:rPr>
          <w:rFonts w:ascii="Arial" w:hAnsi="Arial" w:cs="Arial"/>
          <w:lang w:val="en-US"/>
        </w:rPr>
        <w:t xml:space="preserve"> </w:t>
      </w:r>
      <w:proofErr w:type="spellStart"/>
      <w:r w:rsidRPr="00D822E5">
        <w:rPr>
          <w:rFonts w:ascii="Arial" w:hAnsi="Arial" w:cs="Arial"/>
          <w:lang w:val="en-US"/>
        </w:rPr>
        <w:t>Viphakone</w:t>
      </w:r>
      <w:proofErr w:type="spellEnd"/>
      <w:r w:rsidRPr="00D822E5">
        <w:rPr>
          <w:rFonts w:ascii="Arial" w:hAnsi="Arial" w:cs="Arial"/>
          <w:lang w:val="en-US"/>
        </w:rPr>
        <w:t>, N</w:t>
      </w:r>
      <w:r>
        <w:rPr>
          <w:rFonts w:ascii="Arial" w:hAnsi="Arial" w:cs="Arial"/>
          <w:lang w:val="en-US"/>
        </w:rPr>
        <w:t>.</w:t>
      </w:r>
      <w:r w:rsidRPr="00D822E5">
        <w:rPr>
          <w:rFonts w:ascii="Arial" w:hAnsi="Arial" w:cs="Arial"/>
          <w:lang w:val="en-US"/>
        </w:rPr>
        <w:t xml:space="preserve"> et al</w:t>
      </w:r>
      <w:r>
        <w:rPr>
          <w:rFonts w:ascii="Arial" w:hAnsi="Arial" w:cs="Arial"/>
          <w:lang w:val="en-US"/>
        </w:rPr>
        <w:t>,</w:t>
      </w:r>
      <w:r w:rsidRPr="00D822E5">
        <w:rPr>
          <w:rFonts w:ascii="Arial" w:hAnsi="Arial" w:cs="Arial"/>
          <w:lang w:val="en-US"/>
        </w:rPr>
        <w:t xml:space="preserve"> </w:t>
      </w:r>
      <w:r>
        <w:rPr>
          <w:rFonts w:ascii="Arial" w:hAnsi="Arial" w:cs="Arial"/>
          <w:lang w:val="en-US"/>
        </w:rPr>
        <w:t>2012</w:t>
      </w:r>
      <w:r>
        <w:rPr>
          <w:rFonts w:ascii="Arial" w:hAnsi="Arial" w:cs="Arial"/>
          <w:lang w:val="en-US"/>
        </w:rPr>
        <w:fldChar w:fldCharType="begin"/>
      </w:r>
      <w:r w:rsidR="00477F1D">
        <w:rPr>
          <w:rFonts w:ascii="Arial" w:hAnsi="Arial" w:cs="Arial"/>
          <w:lang w:val="en-US"/>
        </w:rPr>
        <w:instrText xml:space="preserve"> ADDIN EN.CITE &lt;EndNote&gt;&lt;Cite&gt;&lt;Author&gt;Viphakone&lt;/Author&gt;&lt;Year&gt;2012&lt;/Year&gt;&lt;RecNum&gt;190&lt;/RecNum&gt;&lt;DisplayText&gt;(8)&lt;/DisplayText&gt;&lt;record&gt;&lt;rec-number&gt;190&lt;/rec-number&gt;&lt;foreign-keys&gt;&lt;key app="EN" db-id="te5ad55w3adedtexdd4x2sprse5azx5r5fvv" timestamp="1581043620"&gt;190&lt;/key&gt;&lt;/foreign-keys&gt;&lt;ref-type name="Journal Article"&gt;17&lt;/ref-type&gt;&lt;contributors&gt;&lt;authors&gt;&lt;author&gt;Viphakone, N.&lt;/author&gt;&lt;author&gt;Hautbergue, G. M.&lt;/author&gt;&lt;author&gt;Walsh, M.&lt;/author&gt;&lt;author&gt;Chang, C. T.&lt;/author&gt;&lt;author&gt;Holland, A.&lt;/author&gt;&lt;author&gt;Folco, E. G.&lt;/author&gt;&lt;author&gt;Reed, R.&lt;/author&gt;&lt;author&gt;Wilson, S. A.&lt;/author&gt;&lt;/authors&gt;&lt;/contributors&gt;&lt;auth-address&gt;Department of Molecular Biology and Biotechnology, The University of Sheffield, Firth Court, Western Bank, Sheffield, UK.&lt;/auth-address&gt;&lt;titles&gt;&lt;title&gt;TREX exposes the RNA-binding domain of Nxf1 to enable mRNA export&lt;/title&gt;&lt;secondary-title&gt;Nat Commun&lt;/secondary-title&gt;&lt;/titles&gt;&lt;periodical&gt;&lt;full-title&gt;Nat Commun&lt;/full-title&gt;&lt;/periodical&gt;&lt;pages&gt;1006&lt;/pages&gt;&lt;volume&gt;3&lt;/volume&gt;&lt;edition&gt;2012/08/16&lt;/edition&gt;&lt;keywords&gt;&lt;keyword&gt;Active Transport, Cell Nucleus&lt;/keyword&gt;&lt;keyword&gt;Exodeoxyribonucleases/chemistry/genetics/*metabolism&lt;/keyword&gt;&lt;keyword&gt;Humans&lt;/keyword&gt;&lt;keyword&gt;Nuclear Proteins/genetics/metabolism&lt;/keyword&gt;&lt;keyword&gt;Nucleocytoplasmic Transport Proteins/chemistry/genetics/*metabolism&lt;/keyword&gt;&lt;keyword&gt;Phosphoproteins/chemistry/genetics/*metabolism&lt;/keyword&gt;&lt;keyword&gt;Protein Binding&lt;/keyword&gt;&lt;keyword&gt;Protein Structure, Tertiary&lt;/keyword&gt;&lt;keyword&gt;*RNA Transport&lt;/keyword&gt;&lt;keyword&gt;RNA, Messenger/genetics/*metabolism&lt;/keyword&gt;&lt;keyword&gt;RNA-Binding Proteins/chemistry/genetics/*metabolism&lt;/keyword&gt;&lt;keyword&gt;Transcription Factors/genetics/metabolism&lt;/keyword&gt;&lt;/keywords&gt;&lt;dates&gt;&lt;year&gt;2012&lt;/year&gt;&lt;/dates&gt;&lt;isbn&gt;2041-1723 (Electronic)&amp;#xD;2041-1723 (Linking)&lt;/isbn&gt;&lt;accession-num&gt;22893130&lt;/accession-num&gt;&lt;urls&gt;&lt;related-urls&gt;&lt;url&gt;https://www.ncbi.nlm.nih.gov/pubmed/22893130&lt;/url&gt;&lt;/related-urls&gt;&lt;/urls&gt;&lt;custom2&gt;PMC3654228&lt;/custom2&gt;&lt;electronic-resource-num&gt;10.1038/ncomms2005&lt;/electronic-resource-num&gt;&lt;/record&gt;&lt;/Cite&gt;&lt;/EndNote&gt;</w:instrText>
      </w:r>
      <w:r>
        <w:rPr>
          <w:rFonts w:ascii="Arial" w:hAnsi="Arial" w:cs="Arial"/>
          <w:lang w:val="en-US"/>
        </w:rPr>
        <w:fldChar w:fldCharType="separate"/>
      </w:r>
      <w:r w:rsidR="00477F1D">
        <w:rPr>
          <w:rFonts w:ascii="Arial" w:hAnsi="Arial" w:cs="Arial"/>
          <w:noProof/>
          <w:lang w:val="en-US"/>
        </w:rPr>
        <w:t>(8)</w:t>
      </w:r>
      <w:r>
        <w:rPr>
          <w:rFonts w:ascii="Arial" w:hAnsi="Arial" w:cs="Arial"/>
          <w:lang w:val="en-US"/>
        </w:rPr>
        <w:fldChar w:fldCharType="end"/>
      </w:r>
      <w:r>
        <w:rPr>
          <w:rFonts w:ascii="Arial" w:hAnsi="Arial" w:cs="Arial"/>
          <w:lang w:val="en-US"/>
        </w:rPr>
        <w:t xml:space="preserve"> with some modifications. The </w:t>
      </w:r>
      <w:r w:rsidR="00F82E3C">
        <w:rPr>
          <w:rFonts w:ascii="Arial" w:hAnsi="Arial" w:cs="Arial"/>
          <w:lang w:val="en-US"/>
        </w:rPr>
        <w:t xml:space="preserve">cells with </w:t>
      </w:r>
      <w:proofErr w:type="spellStart"/>
      <w:r w:rsidR="00F82E3C">
        <w:rPr>
          <w:rFonts w:ascii="Arial" w:hAnsi="Arial" w:cs="Arial"/>
          <w:lang w:val="en-US"/>
        </w:rPr>
        <w:t>shWRN</w:t>
      </w:r>
      <w:proofErr w:type="spellEnd"/>
      <w:r w:rsidR="00F82E3C">
        <w:rPr>
          <w:rFonts w:ascii="Arial" w:hAnsi="Arial" w:cs="Arial"/>
          <w:lang w:val="en-US"/>
        </w:rPr>
        <w:t xml:space="preserve"> or </w:t>
      </w:r>
      <w:proofErr w:type="spellStart"/>
      <w:r w:rsidR="00F82E3C">
        <w:rPr>
          <w:rFonts w:ascii="Arial" w:hAnsi="Arial" w:cs="Arial"/>
          <w:lang w:val="en-US"/>
        </w:rPr>
        <w:t>shCTR</w:t>
      </w:r>
      <w:proofErr w:type="spellEnd"/>
      <w:r w:rsidR="00F82E3C">
        <w:rPr>
          <w:rFonts w:ascii="Arial" w:hAnsi="Arial" w:cs="Arial"/>
          <w:lang w:val="en-US"/>
        </w:rPr>
        <w:t xml:space="preserve"> </w:t>
      </w:r>
      <w:r>
        <w:rPr>
          <w:rFonts w:ascii="Arial" w:hAnsi="Arial" w:cs="Arial"/>
          <w:lang w:val="en-US"/>
        </w:rPr>
        <w:t xml:space="preserve">were </w:t>
      </w:r>
      <w:r w:rsidRPr="008139AF">
        <w:rPr>
          <w:rFonts w:ascii="Arial" w:hAnsi="Arial" w:cs="Arial"/>
          <w:lang w:val="en-US"/>
        </w:rPr>
        <w:t xml:space="preserve">grown on </w:t>
      </w:r>
      <w:r>
        <w:rPr>
          <w:rFonts w:ascii="Arial" w:hAnsi="Arial" w:cs="Arial"/>
          <w:lang w:val="en-US"/>
        </w:rPr>
        <w:t xml:space="preserve">100 mm </w:t>
      </w:r>
      <w:r w:rsidR="00F82E3C">
        <w:rPr>
          <w:rFonts w:ascii="Arial" w:hAnsi="Arial" w:cs="Arial"/>
          <w:lang w:val="en-US"/>
        </w:rPr>
        <w:t>dishes in media containing</w:t>
      </w:r>
      <w:r>
        <w:rPr>
          <w:rFonts w:ascii="Arial" w:hAnsi="Arial" w:cs="Arial"/>
          <w:lang w:val="en-US"/>
        </w:rPr>
        <w:t xml:space="preserve"> dox for two days. </w:t>
      </w:r>
      <w:r w:rsidR="00F82E3C">
        <w:rPr>
          <w:rFonts w:ascii="Arial" w:hAnsi="Arial" w:cs="Arial"/>
          <w:lang w:val="en-US"/>
        </w:rPr>
        <w:t>T</w:t>
      </w:r>
      <w:r>
        <w:rPr>
          <w:rFonts w:ascii="Arial" w:hAnsi="Arial" w:cs="Arial"/>
          <w:lang w:val="en-US"/>
        </w:rPr>
        <w:t xml:space="preserve">he cells were </w:t>
      </w:r>
      <w:r w:rsidR="00F82E3C">
        <w:rPr>
          <w:rFonts w:ascii="Arial" w:hAnsi="Arial" w:cs="Arial"/>
          <w:lang w:val="en-US"/>
        </w:rPr>
        <w:t xml:space="preserve">then </w:t>
      </w:r>
      <w:r>
        <w:rPr>
          <w:rFonts w:ascii="Arial" w:hAnsi="Arial" w:cs="Arial"/>
          <w:lang w:val="en-US"/>
        </w:rPr>
        <w:t xml:space="preserve">transferred to 8-well chamber slides or </w:t>
      </w:r>
      <w:r w:rsidRPr="008139AF">
        <w:rPr>
          <w:rFonts w:ascii="Arial" w:hAnsi="Arial" w:cs="Arial"/>
          <w:lang w:val="en-US"/>
        </w:rPr>
        <w:t xml:space="preserve">coverslips </w:t>
      </w:r>
      <w:r>
        <w:rPr>
          <w:rFonts w:ascii="Arial" w:hAnsi="Arial" w:cs="Arial"/>
          <w:lang w:val="en-US"/>
        </w:rPr>
        <w:t xml:space="preserve">for </w:t>
      </w:r>
      <w:r w:rsidR="00F82E3C">
        <w:rPr>
          <w:rFonts w:ascii="Arial" w:hAnsi="Arial" w:cs="Arial"/>
          <w:lang w:val="en-US"/>
        </w:rPr>
        <w:t xml:space="preserve">an </w:t>
      </w:r>
      <w:r>
        <w:rPr>
          <w:rFonts w:ascii="Arial" w:hAnsi="Arial" w:cs="Arial"/>
          <w:lang w:val="en-US"/>
        </w:rPr>
        <w:t>additional day in presence of dox. The cells were washed two times with 1X PBS-</w:t>
      </w:r>
      <w:r w:rsidRPr="00BB0AFA">
        <w:rPr>
          <w:rFonts w:ascii="Arial" w:hAnsi="Arial" w:cs="Arial"/>
          <w:lang w:val="en-US"/>
        </w:rPr>
        <w:t xml:space="preserve">DEPC </w:t>
      </w:r>
      <w:r w:rsidR="00F82E3C">
        <w:rPr>
          <w:rFonts w:ascii="Arial" w:hAnsi="Arial" w:cs="Arial"/>
          <w:lang w:val="en-US"/>
        </w:rPr>
        <w:t xml:space="preserve">at room </w:t>
      </w:r>
      <w:r w:rsidR="007347BA">
        <w:rPr>
          <w:rFonts w:ascii="Arial" w:hAnsi="Arial" w:cs="Arial"/>
          <w:lang w:val="en-US"/>
        </w:rPr>
        <w:t>temperature</w:t>
      </w:r>
      <w:r w:rsidR="004C11A2">
        <w:rPr>
          <w:rFonts w:ascii="Arial" w:hAnsi="Arial" w:cs="Arial"/>
          <w:lang w:val="en-US"/>
        </w:rPr>
        <w:t xml:space="preserve"> </w:t>
      </w:r>
      <w:r w:rsidRPr="00BB0AFA">
        <w:rPr>
          <w:rFonts w:ascii="Arial" w:hAnsi="Arial" w:cs="Arial"/>
          <w:lang w:val="en-US"/>
        </w:rPr>
        <w:t xml:space="preserve">to remove unattached and debris cells and fixed for 10 </w:t>
      </w:r>
      <w:r w:rsidR="00457457">
        <w:rPr>
          <w:rFonts w:ascii="Arial" w:hAnsi="Arial" w:cs="Arial"/>
          <w:lang w:val="en-US"/>
        </w:rPr>
        <w:t>min</w:t>
      </w:r>
      <w:r w:rsidRPr="00BB0AFA">
        <w:rPr>
          <w:rFonts w:ascii="Arial" w:hAnsi="Arial" w:cs="Arial"/>
          <w:lang w:val="en-US"/>
        </w:rPr>
        <w:t xml:space="preserve"> at room temperature with 4% paraformaldehyde</w:t>
      </w:r>
      <w:r w:rsidR="00F82E3C">
        <w:rPr>
          <w:rFonts w:ascii="Arial" w:hAnsi="Arial" w:cs="Arial"/>
          <w:lang w:val="en-US"/>
        </w:rPr>
        <w:t xml:space="preserve"> that was</w:t>
      </w:r>
      <w:r w:rsidRPr="00BB0AFA">
        <w:rPr>
          <w:rFonts w:ascii="Arial" w:hAnsi="Arial" w:cs="Arial"/>
          <w:lang w:val="en-US"/>
        </w:rPr>
        <w:t xml:space="preserve"> freshly prepared in 1X PBS-DEPC. </w:t>
      </w:r>
      <w:bookmarkStart w:id="17" w:name="_Hlk48080270"/>
      <w:r w:rsidRPr="00E344EA">
        <w:rPr>
          <w:rFonts w:ascii="Arial" w:hAnsi="Arial" w:cs="Arial"/>
          <w:lang w:val="en-US"/>
        </w:rPr>
        <w:t>Cells were washed thre</w:t>
      </w:r>
      <w:r w:rsidRPr="006808FC">
        <w:rPr>
          <w:rFonts w:ascii="Arial" w:hAnsi="Arial" w:cs="Arial"/>
          <w:lang w:val="en-US"/>
        </w:rPr>
        <w:t>e times in 1X DEPC</w:t>
      </w:r>
      <w:r w:rsidR="00E344EA" w:rsidRPr="006808FC">
        <w:rPr>
          <w:rFonts w:ascii="Arial" w:hAnsi="Arial" w:cs="Arial"/>
          <w:lang w:val="en-US"/>
        </w:rPr>
        <w:t>-treated PBS</w:t>
      </w:r>
      <w:r w:rsidRPr="006808FC">
        <w:rPr>
          <w:rFonts w:ascii="Arial" w:hAnsi="Arial" w:cs="Arial"/>
          <w:lang w:val="en-US"/>
        </w:rPr>
        <w:t xml:space="preserve"> and permeabilized for 10 </w:t>
      </w:r>
      <w:r w:rsidR="00457457" w:rsidRPr="006808FC">
        <w:rPr>
          <w:rFonts w:ascii="Arial" w:hAnsi="Arial" w:cs="Arial"/>
          <w:lang w:val="en-US"/>
        </w:rPr>
        <w:t>min</w:t>
      </w:r>
      <w:r w:rsidRPr="006808FC">
        <w:rPr>
          <w:rFonts w:ascii="Arial" w:hAnsi="Arial" w:cs="Arial"/>
          <w:lang w:val="en-US"/>
        </w:rPr>
        <w:t xml:space="preserve"> at RT with 0.5% TX-100 prepared in 1X </w:t>
      </w:r>
      <w:r w:rsidR="00E344EA" w:rsidRPr="006808FC">
        <w:rPr>
          <w:rFonts w:ascii="Arial" w:hAnsi="Arial" w:cs="Arial"/>
          <w:lang w:val="en-US"/>
        </w:rPr>
        <w:t>DEPC-treated PBS</w:t>
      </w:r>
      <w:r w:rsidRPr="006808FC">
        <w:rPr>
          <w:rFonts w:ascii="Arial" w:hAnsi="Arial" w:cs="Arial"/>
          <w:lang w:val="en-US"/>
        </w:rPr>
        <w:t xml:space="preserve">. After two washes with </w:t>
      </w:r>
      <w:r w:rsidR="00E344EA" w:rsidRPr="006808FC">
        <w:rPr>
          <w:rFonts w:ascii="Arial" w:hAnsi="Arial" w:cs="Arial"/>
          <w:lang w:val="en-US"/>
        </w:rPr>
        <w:t>DEPC-treated PBS</w:t>
      </w:r>
      <w:r w:rsidRPr="006808FC">
        <w:rPr>
          <w:rFonts w:ascii="Arial" w:hAnsi="Arial" w:cs="Arial"/>
          <w:lang w:val="en-US"/>
        </w:rPr>
        <w:t xml:space="preserve"> and once with 2X SSC-fo</w:t>
      </w:r>
      <w:r w:rsidR="00BE3E33" w:rsidRPr="006808FC">
        <w:rPr>
          <w:rFonts w:ascii="Arial" w:hAnsi="Arial" w:cs="Arial"/>
          <w:lang w:val="en-US"/>
        </w:rPr>
        <w:t>r</w:t>
      </w:r>
      <w:r w:rsidRPr="006808FC">
        <w:rPr>
          <w:rFonts w:ascii="Arial" w:hAnsi="Arial" w:cs="Arial"/>
          <w:lang w:val="en-US"/>
        </w:rPr>
        <w:t>mamide pH 7.0 (30 mM sodium saline citrate, 300 mM sodium chloride and 20% formamide), the cells were pre</w:t>
      </w:r>
      <w:r w:rsidR="00E344EA" w:rsidRPr="006808FC">
        <w:rPr>
          <w:rFonts w:ascii="Arial" w:hAnsi="Arial" w:cs="Arial"/>
          <w:lang w:val="en-US"/>
        </w:rPr>
        <w:t>-</w:t>
      </w:r>
      <w:r w:rsidRPr="006808FC">
        <w:rPr>
          <w:rFonts w:ascii="Arial" w:hAnsi="Arial" w:cs="Arial"/>
          <w:lang w:val="en-US"/>
        </w:rPr>
        <w:t>hybridized for</w:t>
      </w:r>
      <w:r w:rsidRPr="008139AF">
        <w:rPr>
          <w:rFonts w:ascii="Arial" w:hAnsi="Arial" w:cs="Arial"/>
          <w:lang w:val="en-US"/>
        </w:rPr>
        <w:t xml:space="preserve"> 2 hours at 37 °C with hybridization solution</w:t>
      </w:r>
      <w:r>
        <w:rPr>
          <w:rFonts w:ascii="Arial" w:hAnsi="Arial" w:cs="Arial"/>
          <w:lang w:val="en-US"/>
        </w:rPr>
        <w:t xml:space="preserve"> (</w:t>
      </w:r>
      <w:r w:rsidRPr="00C72998">
        <w:rPr>
          <w:rFonts w:ascii="Arial" w:hAnsi="Arial" w:cs="Arial"/>
          <w:lang w:val="en-US"/>
        </w:rPr>
        <w:t>2X SSC, 20% formamid</w:t>
      </w:r>
      <w:r>
        <w:rPr>
          <w:rFonts w:ascii="Arial" w:hAnsi="Arial" w:cs="Arial"/>
          <w:lang w:val="en-US"/>
        </w:rPr>
        <w:t>e</w:t>
      </w:r>
      <w:r w:rsidRPr="00C72998">
        <w:rPr>
          <w:rFonts w:ascii="Arial" w:hAnsi="Arial" w:cs="Arial"/>
          <w:lang w:val="en-US"/>
        </w:rPr>
        <w:t>, 1</w:t>
      </w:r>
      <w:r>
        <w:rPr>
          <w:rFonts w:ascii="Arial" w:hAnsi="Arial" w:cs="Arial"/>
          <w:lang w:val="en-US"/>
        </w:rPr>
        <w:t xml:space="preserve"> </w:t>
      </w:r>
      <w:proofErr w:type="spellStart"/>
      <w:r w:rsidRPr="008139AF">
        <w:rPr>
          <w:rFonts w:ascii="Arial" w:hAnsi="Arial" w:cs="Arial"/>
          <w:lang w:val="en-US"/>
        </w:rPr>
        <w:t>μ</w:t>
      </w:r>
      <w:r>
        <w:rPr>
          <w:rFonts w:ascii="Arial" w:hAnsi="Arial" w:cs="Arial"/>
          <w:lang w:val="en-US"/>
        </w:rPr>
        <w:t>g</w:t>
      </w:r>
      <w:proofErr w:type="spellEnd"/>
      <w:r>
        <w:rPr>
          <w:rFonts w:ascii="Arial" w:hAnsi="Arial" w:cs="Arial"/>
          <w:lang w:val="en-US"/>
        </w:rPr>
        <w:t>/</w:t>
      </w:r>
      <w:proofErr w:type="spellStart"/>
      <w:r w:rsidRPr="008139AF">
        <w:rPr>
          <w:rFonts w:ascii="Arial" w:hAnsi="Arial" w:cs="Arial"/>
          <w:lang w:val="en-US"/>
        </w:rPr>
        <w:t>μ</w:t>
      </w:r>
      <w:r>
        <w:rPr>
          <w:rFonts w:ascii="Arial" w:hAnsi="Arial" w:cs="Arial"/>
          <w:lang w:val="en-US"/>
        </w:rPr>
        <w:t>L</w:t>
      </w:r>
      <w:proofErr w:type="spellEnd"/>
      <w:r>
        <w:rPr>
          <w:rFonts w:ascii="Arial" w:hAnsi="Arial" w:cs="Arial"/>
          <w:lang w:val="en-US"/>
        </w:rPr>
        <w:t xml:space="preserve"> </w:t>
      </w:r>
      <w:proofErr w:type="spellStart"/>
      <w:r>
        <w:rPr>
          <w:rFonts w:ascii="Arial" w:hAnsi="Arial" w:cs="Arial"/>
          <w:lang w:val="en-US"/>
        </w:rPr>
        <w:t>tARN</w:t>
      </w:r>
      <w:proofErr w:type="spellEnd"/>
      <w:r>
        <w:rPr>
          <w:rFonts w:ascii="Arial" w:hAnsi="Arial" w:cs="Arial"/>
          <w:lang w:val="en-US"/>
        </w:rPr>
        <w:t xml:space="preserve">, 1% </w:t>
      </w:r>
      <w:r w:rsidR="004C11A2">
        <w:rPr>
          <w:rFonts w:ascii="Arial" w:hAnsi="Arial" w:cs="Arial"/>
          <w:lang w:val="en-US"/>
        </w:rPr>
        <w:t>a</w:t>
      </w:r>
      <w:r>
        <w:rPr>
          <w:rFonts w:ascii="Arial" w:hAnsi="Arial" w:cs="Arial"/>
          <w:lang w:val="en-US"/>
        </w:rPr>
        <w:t xml:space="preserve">cetylated </w:t>
      </w:r>
      <w:r w:rsidRPr="006808FC">
        <w:rPr>
          <w:rFonts w:ascii="Arial" w:hAnsi="Arial" w:cs="Arial"/>
          <w:lang w:val="en-US"/>
        </w:rPr>
        <w:t xml:space="preserve">BSA (B2518, Sigma-Aldrich), 2mM </w:t>
      </w:r>
      <w:r w:rsidR="00457457" w:rsidRPr="006808FC">
        <w:rPr>
          <w:rFonts w:ascii="Arial" w:hAnsi="Arial" w:cs="Arial"/>
          <w:lang w:val="en-US"/>
        </w:rPr>
        <w:t>RVC</w:t>
      </w:r>
      <w:r w:rsidRPr="006808FC">
        <w:rPr>
          <w:rFonts w:ascii="Arial" w:hAnsi="Arial" w:cs="Arial"/>
          <w:lang w:val="en-US"/>
        </w:rPr>
        <w:t xml:space="preserve">, 10% dextran sulphate and 1 µg/µL salmon sperm). </w:t>
      </w:r>
      <w:r w:rsidR="00E344EA" w:rsidRPr="006808FC">
        <w:rPr>
          <w:rFonts w:ascii="Arial" w:hAnsi="Arial" w:cs="Arial"/>
          <w:lang w:val="en-US"/>
        </w:rPr>
        <w:t>The</w:t>
      </w:r>
      <w:r w:rsidRPr="006808FC">
        <w:rPr>
          <w:rFonts w:ascii="Arial" w:hAnsi="Arial" w:cs="Arial"/>
          <w:lang w:val="en-US"/>
        </w:rPr>
        <w:t xml:space="preserve"> samples were</w:t>
      </w:r>
      <w:r w:rsidR="00E344EA" w:rsidRPr="006808FC">
        <w:rPr>
          <w:rFonts w:ascii="Arial" w:hAnsi="Arial" w:cs="Arial"/>
          <w:lang w:val="en-US"/>
        </w:rPr>
        <w:t xml:space="preserve"> then</w:t>
      </w:r>
      <w:r w:rsidRPr="006808FC">
        <w:rPr>
          <w:rFonts w:ascii="Arial" w:hAnsi="Arial" w:cs="Arial"/>
          <w:lang w:val="en-US"/>
        </w:rPr>
        <w:t xml:space="preserve"> incubated</w:t>
      </w:r>
      <w:r>
        <w:rPr>
          <w:rFonts w:ascii="Arial" w:hAnsi="Arial" w:cs="Arial"/>
          <w:lang w:val="en-US"/>
        </w:rPr>
        <w:t xml:space="preserve"> </w:t>
      </w:r>
      <w:r w:rsidR="00E344EA">
        <w:rPr>
          <w:rFonts w:ascii="Arial" w:hAnsi="Arial" w:cs="Arial"/>
          <w:lang w:val="en-US"/>
        </w:rPr>
        <w:t>overnight</w:t>
      </w:r>
      <w:r>
        <w:rPr>
          <w:rFonts w:ascii="Arial" w:hAnsi="Arial" w:cs="Arial"/>
          <w:lang w:val="en-US"/>
        </w:rPr>
        <w:t xml:space="preserve"> at 37 °C with </w:t>
      </w:r>
      <w:r w:rsidRPr="00C72998">
        <w:rPr>
          <w:rFonts w:ascii="Arial" w:hAnsi="Arial" w:cs="Arial"/>
          <w:lang w:val="en-US"/>
        </w:rPr>
        <w:t xml:space="preserve">hybridization solution </w:t>
      </w:r>
      <w:r w:rsidRPr="008139AF">
        <w:rPr>
          <w:rFonts w:ascii="Arial" w:hAnsi="Arial" w:cs="Arial"/>
          <w:lang w:val="en-US"/>
        </w:rPr>
        <w:t>containing 1 ng/</w:t>
      </w:r>
      <w:proofErr w:type="spellStart"/>
      <w:r w:rsidRPr="008139AF">
        <w:rPr>
          <w:rFonts w:ascii="Arial" w:hAnsi="Arial" w:cs="Arial"/>
          <w:lang w:val="en-US"/>
        </w:rPr>
        <w:t>μl</w:t>
      </w:r>
      <w:proofErr w:type="spellEnd"/>
      <w:r w:rsidRPr="008139AF">
        <w:rPr>
          <w:rFonts w:ascii="Arial" w:hAnsi="Arial" w:cs="Arial"/>
          <w:lang w:val="en-US"/>
        </w:rPr>
        <w:t xml:space="preserve"> Cy3 labelled oligo (dT)</w:t>
      </w:r>
      <w:r w:rsidRPr="00C72998">
        <w:rPr>
          <w:rFonts w:ascii="Arial" w:hAnsi="Arial" w:cs="Arial"/>
          <w:vertAlign w:val="subscript"/>
          <w:lang w:val="en-US"/>
        </w:rPr>
        <w:t>50</w:t>
      </w:r>
      <w:r>
        <w:rPr>
          <w:rFonts w:ascii="Arial" w:hAnsi="Arial" w:cs="Arial"/>
          <w:lang w:val="en-US"/>
        </w:rPr>
        <w:t xml:space="preserve"> (Gene Link) in the hybridization oven.</w:t>
      </w:r>
      <w:bookmarkEnd w:id="17"/>
      <w:r>
        <w:rPr>
          <w:rFonts w:ascii="Arial" w:hAnsi="Arial" w:cs="Arial"/>
          <w:lang w:val="en-US"/>
        </w:rPr>
        <w:t xml:space="preserve"> </w:t>
      </w:r>
      <w:bookmarkStart w:id="18" w:name="_Hlk48080509"/>
      <w:r>
        <w:rPr>
          <w:rFonts w:ascii="Arial" w:hAnsi="Arial" w:cs="Arial"/>
          <w:lang w:val="en-US"/>
        </w:rPr>
        <w:t xml:space="preserve">Next day, the cells were </w:t>
      </w:r>
      <w:r w:rsidRPr="008139AF">
        <w:rPr>
          <w:rFonts w:ascii="Arial" w:hAnsi="Arial" w:cs="Arial"/>
          <w:lang w:val="en-US"/>
        </w:rPr>
        <w:t xml:space="preserve">washed </w:t>
      </w:r>
      <w:r>
        <w:rPr>
          <w:rFonts w:ascii="Arial" w:hAnsi="Arial" w:cs="Arial"/>
          <w:lang w:val="en-US"/>
        </w:rPr>
        <w:t xml:space="preserve">three </w:t>
      </w:r>
      <w:r w:rsidRPr="008139AF">
        <w:rPr>
          <w:rFonts w:ascii="Arial" w:hAnsi="Arial" w:cs="Arial"/>
          <w:lang w:val="en-US"/>
        </w:rPr>
        <w:t xml:space="preserve">times </w:t>
      </w:r>
      <w:r>
        <w:rPr>
          <w:rFonts w:ascii="Arial" w:hAnsi="Arial" w:cs="Arial"/>
          <w:lang w:val="en-US"/>
        </w:rPr>
        <w:t xml:space="preserve">with 2X SSC-formamide at 37°C and </w:t>
      </w:r>
      <w:r w:rsidRPr="006808FC">
        <w:rPr>
          <w:rFonts w:ascii="Arial" w:hAnsi="Arial" w:cs="Arial"/>
          <w:lang w:val="en-US"/>
        </w:rPr>
        <w:t xml:space="preserve">once with 0.5X SSC at RT. Finally, the samples were rinsed three times at RT with 1X </w:t>
      </w:r>
      <w:r w:rsidR="00E344EA" w:rsidRPr="006808FC">
        <w:rPr>
          <w:rFonts w:ascii="Arial" w:hAnsi="Arial" w:cs="Arial"/>
          <w:lang w:val="en-US"/>
        </w:rPr>
        <w:t>DEPC-treated PBS (DAPI was included in the</w:t>
      </w:r>
      <w:r w:rsidRPr="006808FC">
        <w:rPr>
          <w:rFonts w:ascii="Arial" w:hAnsi="Arial" w:cs="Arial"/>
          <w:lang w:val="en-US"/>
        </w:rPr>
        <w:t xml:space="preserve"> last wash</w:t>
      </w:r>
      <w:r w:rsidR="00E344EA" w:rsidRPr="006808FC">
        <w:rPr>
          <w:rFonts w:ascii="Arial" w:hAnsi="Arial" w:cs="Arial"/>
          <w:lang w:val="en-US"/>
        </w:rPr>
        <w:t xml:space="preserve"> </w:t>
      </w:r>
      <w:r w:rsidRPr="006808FC">
        <w:rPr>
          <w:rFonts w:ascii="Arial" w:hAnsi="Arial" w:cs="Arial"/>
          <w:lang w:val="en-US"/>
        </w:rPr>
        <w:t>as counterstain</w:t>
      </w:r>
      <w:r w:rsidR="00E344EA" w:rsidRPr="006808FC">
        <w:rPr>
          <w:rFonts w:ascii="Arial" w:hAnsi="Arial" w:cs="Arial"/>
          <w:lang w:val="en-US"/>
        </w:rPr>
        <w:t>)</w:t>
      </w:r>
      <w:r w:rsidRPr="006808FC">
        <w:rPr>
          <w:rFonts w:ascii="Arial" w:hAnsi="Arial" w:cs="Arial"/>
          <w:lang w:val="en-US"/>
        </w:rPr>
        <w:t xml:space="preserve"> before mounting</w:t>
      </w:r>
      <w:r w:rsidRPr="008139AF">
        <w:rPr>
          <w:rFonts w:ascii="Arial" w:hAnsi="Arial" w:cs="Arial"/>
          <w:lang w:val="en-US"/>
        </w:rPr>
        <w:t xml:space="preserve"> on glass slides </w:t>
      </w:r>
      <w:r>
        <w:rPr>
          <w:rFonts w:ascii="Arial" w:hAnsi="Arial" w:cs="Arial"/>
          <w:lang w:val="en-US"/>
        </w:rPr>
        <w:t xml:space="preserve">or cover by coverslip </w:t>
      </w:r>
      <w:r w:rsidRPr="008139AF">
        <w:rPr>
          <w:rFonts w:ascii="Arial" w:hAnsi="Arial" w:cs="Arial"/>
          <w:lang w:val="en-US"/>
        </w:rPr>
        <w:t>for microscopy analysis.</w:t>
      </w:r>
      <w:r>
        <w:rPr>
          <w:rFonts w:ascii="Arial" w:hAnsi="Arial" w:cs="Arial"/>
          <w:lang w:val="en-US"/>
        </w:rPr>
        <w:t xml:space="preserve"> We include RNase, Benzonase </w:t>
      </w:r>
      <w:r w:rsidRPr="006808FC">
        <w:rPr>
          <w:rFonts w:ascii="Arial" w:hAnsi="Arial" w:cs="Arial"/>
          <w:lang w:val="en-US"/>
        </w:rPr>
        <w:t>and DNase treatments as control</w:t>
      </w:r>
      <w:r w:rsidR="00E344EA" w:rsidRPr="006808FC">
        <w:rPr>
          <w:rFonts w:ascii="Arial" w:hAnsi="Arial" w:cs="Arial"/>
          <w:lang w:val="en-US"/>
        </w:rPr>
        <w:t>s</w:t>
      </w:r>
      <w:r w:rsidRPr="006808FC">
        <w:rPr>
          <w:rFonts w:ascii="Arial" w:hAnsi="Arial" w:cs="Arial"/>
          <w:lang w:val="en-US"/>
        </w:rPr>
        <w:t xml:space="preserve"> </w:t>
      </w:r>
      <w:r w:rsidR="00E344EA" w:rsidRPr="006808FC">
        <w:rPr>
          <w:rFonts w:ascii="Arial" w:hAnsi="Arial" w:cs="Arial"/>
          <w:lang w:val="en-US"/>
        </w:rPr>
        <w:t>for the</w:t>
      </w:r>
      <w:r w:rsidRPr="006808FC">
        <w:rPr>
          <w:rFonts w:ascii="Arial" w:hAnsi="Arial" w:cs="Arial"/>
          <w:lang w:val="en-US"/>
        </w:rPr>
        <w:t xml:space="preserve"> specificity of the signal. More than 300 cells for </w:t>
      </w:r>
      <w:r w:rsidR="00E344EA" w:rsidRPr="006808FC">
        <w:rPr>
          <w:rFonts w:ascii="Arial" w:hAnsi="Arial" w:cs="Arial"/>
          <w:lang w:val="en-US"/>
        </w:rPr>
        <w:t>each cell</w:t>
      </w:r>
      <w:r w:rsidRPr="006808FC">
        <w:rPr>
          <w:rFonts w:ascii="Arial" w:hAnsi="Arial" w:cs="Arial"/>
          <w:lang w:val="en-US"/>
        </w:rPr>
        <w:t xml:space="preserve"> sample </w:t>
      </w:r>
      <w:r w:rsidR="00E344EA" w:rsidRPr="006808FC">
        <w:rPr>
          <w:rFonts w:ascii="Arial" w:hAnsi="Arial" w:cs="Arial"/>
          <w:lang w:val="en-US"/>
        </w:rPr>
        <w:t>in</w:t>
      </w:r>
      <w:r w:rsidR="004C11A2" w:rsidRPr="006808FC">
        <w:rPr>
          <w:rFonts w:ascii="Arial" w:hAnsi="Arial" w:cs="Arial"/>
          <w:lang w:val="en-US"/>
        </w:rPr>
        <w:t xml:space="preserve"> three biological replicates </w:t>
      </w:r>
      <w:r w:rsidRPr="006808FC">
        <w:rPr>
          <w:rFonts w:ascii="Arial" w:hAnsi="Arial" w:cs="Arial"/>
          <w:lang w:val="en-US"/>
        </w:rPr>
        <w:t xml:space="preserve">were counted for </w:t>
      </w:r>
      <w:r w:rsidR="006E3C8D" w:rsidRPr="006808FC">
        <w:rPr>
          <w:rFonts w:ascii="Arial" w:hAnsi="Arial" w:cs="Arial"/>
          <w:lang w:val="en-US"/>
        </w:rPr>
        <w:t xml:space="preserve">the statistical </w:t>
      </w:r>
      <w:r w:rsidRPr="006808FC">
        <w:rPr>
          <w:rFonts w:ascii="Arial" w:hAnsi="Arial" w:cs="Arial"/>
          <w:lang w:val="en-US"/>
        </w:rPr>
        <w:t>analysis.</w:t>
      </w:r>
      <w:r w:rsidR="00485630" w:rsidRPr="006808FC">
        <w:rPr>
          <w:rFonts w:ascii="Arial" w:hAnsi="Arial" w:cs="Arial"/>
          <w:lang w:val="en-US"/>
        </w:rPr>
        <w:t xml:space="preserve"> The r</w:t>
      </w:r>
      <w:r w:rsidR="00485630">
        <w:rPr>
          <w:rFonts w:ascii="Arial" w:hAnsi="Arial" w:cs="Arial"/>
          <w:lang w:val="en-US"/>
        </w:rPr>
        <w:t xml:space="preserve">esulting images were used to </w:t>
      </w:r>
      <w:r w:rsidR="00E344EA" w:rsidRPr="006808FC">
        <w:rPr>
          <w:rFonts w:ascii="Arial" w:hAnsi="Arial" w:cs="Arial"/>
          <w:lang w:val="en-US"/>
        </w:rPr>
        <w:t xml:space="preserve">measure </w:t>
      </w:r>
      <w:r w:rsidR="00485630" w:rsidRPr="006808FC">
        <w:rPr>
          <w:rFonts w:ascii="Arial" w:hAnsi="Arial" w:cs="Arial"/>
          <w:lang w:val="en-US"/>
        </w:rPr>
        <w:t xml:space="preserve">the </w:t>
      </w:r>
      <w:r w:rsidR="00E344EA" w:rsidRPr="006808FC">
        <w:rPr>
          <w:rFonts w:ascii="Arial" w:hAnsi="Arial" w:cs="Arial"/>
          <w:lang w:val="en-US"/>
        </w:rPr>
        <w:t xml:space="preserve">pixel </w:t>
      </w:r>
      <w:r w:rsidR="00485630" w:rsidRPr="006808FC">
        <w:rPr>
          <w:rFonts w:ascii="Arial" w:hAnsi="Arial" w:cs="Arial"/>
          <w:lang w:val="en-US"/>
        </w:rPr>
        <w:t xml:space="preserve">intensity of the Oligo(dT)-Cy3 </w:t>
      </w:r>
      <w:r w:rsidR="00E344EA" w:rsidRPr="006808FC">
        <w:rPr>
          <w:rFonts w:ascii="Arial" w:hAnsi="Arial" w:cs="Arial"/>
          <w:lang w:val="en-US"/>
        </w:rPr>
        <w:t xml:space="preserve">signal </w:t>
      </w:r>
      <w:r w:rsidR="000E3E14" w:rsidRPr="006808FC">
        <w:rPr>
          <w:rFonts w:ascii="Arial" w:hAnsi="Arial" w:cs="Arial"/>
          <w:lang w:val="en-US"/>
        </w:rPr>
        <w:t>along a</w:t>
      </w:r>
      <w:r w:rsidR="00E344EA" w:rsidRPr="006808FC">
        <w:rPr>
          <w:rFonts w:ascii="Arial" w:hAnsi="Arial" w:cs="Arial"/>
          <w:lang w:val="en-US"/>
        </w:rPr>
        <w:t xml:space="preserve"> </w:t>
      </w:r>
      <w:r w:rsidR="00485630" w:rsidRPr="006808FC">
        <w:rPr>
          <w:rFonts w:ascii="Arial" w:hAnsi="Arial" w:cs="Arial"/>
          <w:lang w:val="en-US"/>
        </w:rPr>
        <w:t>5 pixels</w:t>
      </w:r>
      <w:r w:rsidR="00E344EA" w:rsidRPr="006808FC">
        <w:rPr>
          <w:rFonts w:ascii="Arial" w:hAnsi="Arial" w:cs="Arial"/>
          <w:lang w:val="en-US"/>
        </w:rPr>
        <w:t xml:space="preserve"> in width line</w:t>
      </w:r>
      <w:r w:rsidR="00485630" w:rsidRPr="006808FC">
        <w:rPr>
          <w:rFonts w:ascii="Arial" w:hAnsi="Arial" w:cs="Arial"/>
          <w:lang w:val="en-US"/>
        </w:rPr>
        <w:t xml:space="preserve"> </w:t>
      </w:r>
      <w:r w:rsidR="00E344EA" w:rsidRPr="006808FC">
        <w:rPr>
          <w:rFonts w:ascii="Arial" w:hAnsi="Arial" w:cs="Arial"/>
          <w:lang w:val="en-US"/>
        </w:rPr>
        <w:t>drawn across</w:t>
      </w:r>
      <w:r w:rsidR="00485630" w:rsidRPr="006808FC">
        <w:rPr>
          <w:rFonts w:ascii="Arial" w:hAnsi="Arial" w:cs="Arial"/>
          <w:lang w:val="en-US"/>
        </w:rPr>
        <w:t xml:space="preserve"> the length </w:t>
      </w:r>
      <w:r w:rsidR="00E344EA" w:rsidRPr="006808FC">
        <w:rPr>
          <w:rFonts w:ascii="Arial" w:hAnsi="Arial" w:cs="Arial"/>
          <w:lang w:val="en-US"/>
        </w:rPr>
        <w:t>of the</w:t>
      </w:r>
      <w:r w:rsidR="00485630" w:rsidRPr="006808FC">
        <w:rPr>
          <w:rFonts w:ascii="Arial" w:hAnsi="Arial" w:cs="Arial"/>
          <w:lang w:val="en-US"/>
        </w:rPr>
        <w:t xml:space="preserve"> cell</w:t>
      </w:r>
      <w:r w:rsidR="00485630" w:rsidRPr="006808FC">
        <w:rPr>
          <w:rFonts w:ascii="Arial" w:hAnsi="Arial" w:cs="Arial"/>
          <w:lang w:val="en-US"/>
        </w:rPr>
        <w:fldChar w:fldCharType="begin">
          <w:fldData xml:space="preserve">PEVuZE5vdGU+PENpdGU+PEF1dGhvcj5WaXBoYWtvbmU8L0F1dGhvcj48WWVhcj4yMDE1PC9ZZWFy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</w:fldData>
        </w:fldChar>
      </w:r>
      <w:r w:rsidR="00477F1D" w:rsidRPr="006808FC">
        <w:rPr>
          <w:rFonts w:ascii="Arial" w:hAnsi="Arial" w:cs="Arial"/>
          <w:lang w:val="en-US"/>
        </w:rPr>
        <w:instrText xml:space="preserve"> ADDIN EN.CITE </w:instrText>
      </w:r>
      <w:r w:rsidR="00477F1D" w:rsidRPr="006808FC">
        <w:rPr>
          <w:rFonts w:ascii="Arial" w:hAnsi="Arial" w:cs="Arial"/>
          <w:lang w:val="en-US"/>
        </w:rPr>
        <w:fldChar w:fldCharType="begin">
          <w:fldData xml:space="preserve">PEVuZE5vdGU+PENpdGU+PEF1dGhvcj5WaXBoYWtvbmU8L0F1dGhvcj48WWVhcj4yMDE1PC9ZZWFy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</w:fldData>
        </w:fldChar>
      </w:r>
      <w:r w:rsidR="00477F1D" w:rsidRPr="006808FC">
        <w:rPr>
          <w:rFonts w:ascii="Arial" w:hAnsi="Arial" w:cs="Arial"/>
          <w:lang w:val="en-US"/>
        </w:rPr>
        <w:instrText xml:space="preserve"> ADDIN EN.CITE.DATA </w:instrText>
      </w:r>
      <w:r w:rsidR="00477F1D" w:rsidRPr="006808FC">
        <w:rPr>
          <w:rFonts w:ascii="Arial" w:hAnsi="Arial" w:cs="Arial"/>
          <w:lang w:val="en-US"/>
        </w:rPr>
      </w:r>
      <w:r w:rsidR="00477F1D" w:rsidRPr="006808FC">
        <w:rPr>
          <w:rFonts w:ascii="Arial" w:hAnsi="Arial" w:cs="Arial"/>
          <w:lang w:val="en-US"/>
        </w:rPr>
        <w:fldChar w:fldCharType="end"/>
      </w:r>
      <w:r w:rsidR="00485630" w:rsidRPr="006808FC">
        <w:rPr>
          <w:rFonts w:ascii="Arial" w:hAnsi="Arial" w:cs="Arial"/>
          <w:lang w:val="en-US"/>
        </w:rPr>
      </w:r>
      <w:r w:rsidR="00485630" w:rsidRPr="006808FC">
        <w:rPr>
          <w:rFonts w:ascii="Arial" w:hAnsi="Arial" w:cs="Arial"/>
          <w:lang w:val="en-US"/>
        </w:rPr>
        <w:fldChar w:fldCharType="separate"/>
      </w:r>
      <w:r w:rsidR="00477F1D" w:rsidRPr="006808FC">
        <w:rPr>
          <w:rFonts w:ascii="Arial" w:hAnsi="Arial" w:cs="Arial"/>
          <w:noProof/>
          <w:lang w:val="en-US"/>
        </w:rPr>
        <w:t>(9)</w:t>
      </w:r>
      <w:r w:rsidR="00485630" w:rsidRPr="006808FC">
        <w:rPr>
          <w:rFonts w:ascii="Arial" w:hAnsi="Arial" w:cs="Arial"/>
          <w:lang w:val="en-US"/>
        </w:rPr>
        <w:fldChar w:fldCharType="end"/>
      </w:r>
      <w:r w:rsidR="00485630" w:rsidRPr="006808FC">
        <w:rPr>
          <w:rFonts w:ascii="Arial" w:hAnsi="Arial" w:cs="Arial"/>
          <w:lang w:val="en-US"/>
        </w:rPr>
        <w:t>.</w:t>
      </w:r>
    </w:p>
    <w:bookmarkEnd w:id="18"/>
    <w:p w14:paraId="0CE4DBA0" w14:textId="77777777" w:rsidR="00116D27" w:rsidRDefault="00116D27" w:rsidP="00635FDF">
      <w:pPr>
        <w:spacing w:after="0" w:line="480" w:lineRule="auto"/>
        <w:jc w:val="both"/>
        <w:rPr>
          <w:rFonts w:ascii="Arial" w:hAnsi="Arial" w:cs="Arial"/>
          <w:lang w:val="en-US"/>
        </w:rPr>
      </w:pPr>
    </w:p>
    <w:p w14:paraId="2FB26207" w14:textId="57C45712" w:rsidR="00A7691A" w:rsidRPr="006E60C4" w:rsidRDefault="00A7691A" w:rsidP="00635FDF">
      <w:pPr>
        <w:spacing w:after="0" w:line="480" w:lineRule="auto"/>
        <w:jc w:val="both"/>
        <w:rPr>
          <w:rFonts w:ascii="Arial" w:hAnsi="Arial" w:cs="Arial"/>
          <w:i/>
          <w:lang w:val="en-US"/>
        </w:rPr>
      </w:pPr>
      <w:r w:rsidRPr="006E60C4">
        <w:rPr>
          <w:rFonts w:ascii="Arial" w:hAnsi="Arial" w:cs="Arial"/>
          <w:b/>
          <w:i/>
          <w:lang w:val="en-US"/>
        </w:rPr>
        <w:lastRenderedPageBreak/>
        <w:t>mRNA pull</w:t>
      </w:r>
      <w:r w:rsidR="005A7218">
        <w:rPr>
          <w:rFonts w:ascii="Arial" w:hAnsi="Arial" w:cs="Arial"/>
          <w:b/>
          <w:i/>
          <w:lang w:val="en-US"/>
        </w:rPr>
        <w:t xml:space="preserve"> </w:t>
      </w:r>
      <w:r w:rsidRPr="006E60C4">
        <w:rPr>
          <w:rFonts w:ascii="Arial" w:hAnsi="Arial" w:cs="Arial"/>
          <w:b/>
          <w:i/>
          <w:lang w:val="en-US"/>
        </w:rPr>
        <w:t>down</w:t>
      </w:r>
      <w:r w:rsidR="00B22447">
        <w:rPr>
          <w:rFonts w:ascii="Arial" w:hAnsi="Arial" w:cs="Arial"/>
          <w:b/>
          <w:i/>
          <w:lang w:val="en-US"/>
        </w:rPr>
        <w:t xml:space="preserve"> assay</w:t>
      </w:r>
      <w:r w:rsidR="005A7218">
        <w:rPr>
          <w:rFonts w:ascii="Arial" w:hAnsi="Arial" w:cs="Arial"/>
          <w:b/>
          <w:i/>
          <w:lang w:val="en-US"/>
        </w:rPr>
        <w:t>s</w:t>
      </w:r>
    </w:p>
    <w:p w14:paraId="3F11AB2D" w14:textId="138C095A" w:rsidR="00A7691A" w:rsidRDefault="00A7691A" w:rsidP="00635FDF">
      <w:pPr>
        <w:spacing w:after="0" w:line="480" w:lineRule="auto"/>
        <w:jc w:val="both"/>
        <w:rPr>
          <w:rFonts w:ascii="Arial" w:hAnsi="Arial" w:cs="Arial"/>
          <w:lang w:val="en-US"/>
        </w:rPr>
      </w:pPr>
      <w:bookmarkStart w:id="19" w:name="_Hlk48080855"/>
      <w:r w:rsidRPr="006808FC">
        <w:rPr>
          <w:rFonts w:ascii="Arial" w:hAnsi="Arial" w:cs="Arial"/>
          <w:lang w:val="en-US"/>
        </w:rPr>
        <w:t>We prepare</w:t>
      </w:r>
      <w:r w:rsidR="005A7218" w:rsidRPr="006808FC">
        <w:rPr>
          <w:rFonts w:ascii="Arial" w:hAnsi="Arial" w:cs="Arial"/>
          <w:lang w:val="en-US"/>
        </w:rPr>
        <w:t>d</w:t>
      </w:r>
      <w:r w:rsidRPr="006808FC">
        <w:rPr>
          <w:rFonts w:ascii="Arial" w:hAnsi="Arial" w:cs="Arial"/>
          <w:lang w:val="en-US"/>
        </w:rPr>
        <w:t xml:space="preserve"> fifteen 100mm </w:t>
      </w:r>
      <w:r w:rsidR="005A7218" w:rsidRPr="006808FC">
        <w:rPr>
          <w:rFonts w:ascii="Arial" w:hAnsi="Arial" w:cs="Arial"/>
          <w:lang w:val="en-US"/>
        </w:rPr>
        <w:t>dishes</w:t>
      </w:r>
      <w:r w:rsidRPr="006808FC">
        <w:rPr>
          <w:rFonts w:ascii="Arial" w:hAnsi="Arial" w:cs="Arial"/>
          <w:lang w:val="en-US"/>
        </w:rPr>
        <w:t xml:space="preserve"> </w:t>
      </w:r>
      <w:r w:rsidR="005A7218" w:rsidRPr="006808FC">
        <w:rPr>
          <w:rFonts w:ascii="Arial" w:hAnsi="Arial" w:cs="Arial"/>
          <w:lang w:val="en-US"/>
        </w:rPr>
        <w:t xml:space="preserve">with </w:t>
      </w:r>
      <w:r w:rsidRPr="006808FC">
        <w:rPr>
          <w:rFonts w:ascii="Arial" w:hAnsi="Arial" w:cs="Arial"/>
          <w:lang w:val="en-US"/>
        </w:rPr>
        <w:t>HeLa cells</w:t>
      </w:r>
      <w:r w:rsidR="005A7218" w:rsidRPr="006808FC">
        <w:rPr>
          <w:rFonts w:ascii="Arial" w:hAnsi="Arial" w:cs="Arial"/>
          <w:lang w:val="en-US"/>
        </w:rPr>
        <w:t xml:space="preserve"> at 75% confluency</w:t>
      </w:r>
      <w:r w:rsidRPr="006808FC">
        <w:rPr>
          <w:rFonts w:ascii="Arial" w:hAnsi="Arial" w:cs="Arial"/>
          <w:lang w:val="en-US"/>
        </w:rPr>
        <w:t xml:space="preserve">. </w:t>
      </w:r>
      <w:r w:rsidR="005A7218" w:rsidRPr="006808FC">
        <w:rPr>
          <w:rFonts w:ascii="Arial" w:hAnsi="Arial" w:cs="Arial"/>
          <w:lang w:val="en-US"/>
        </w:rPr>
        <w:t xml:space="preserve">On </w:t>
      </w:r>
      <w:r w:rsidRPr="006808FC">
        <w:rPr>
          <w:rFonts w:ascii="Arial" w:hAnsi="Arial" w:cs="Arial"/>
          <w:lang w:val="en-US"/>
        </w:rPr>
        <w:t>the day of</w:t>
      </w:r>
      <w:r w:rsidRPr="006E60C4">
        <w:rPr>
          <w:rFonts w:ascii="Arial" w:hAnsi="Arial" w:cs="Arial"/>
          <w:lang w:val="en-US"/>
        </w:rPr>
        <w:t xml:space="preserve"> the </w:t>
      </w:r>
      <w:r w:rsidRPr="006808FC">
        <w:rPr>
          <w:rFonts w:ascii="Arial" w:hAnsi="Arial" w:cs="Arial"/>
          <w:lang w:val="en-US"/>
        </w:rPr>
        <w:t xml:space="preserve">experiment, </w:t>
      </w:r>
      <w:r w:rsidR="005A7218" w:rsidRPr="006808FC">
        <w:rPr>
          <w:rFonts w:ascii="Arial" w:hAnsi="Arial" w:cs="Arial"/>
          <w:lang w:val="en-US"/>
        </w:rPr>
        <w:t>we replaced the media</w:t>
      </w:r>
      <w:r w:rsidRPr="006808FC">
        <w:rPr>
          <w:rFonts w:ascii="Arial" w:hAnsi="Arial" w:cs="Arial"/>
          <w:lang w:val="en-US"/>
        </w:rPr>
        <w:t xml:space="preserve"> and incubated </w:t>
      </w:r>
      <w:r w:rsidR="005A7218" w:rsidRPr="006808FC">
        <w:rPr>
          <w:rFonts w:ascii="Arial" w:hAnsi="Arial" w:cs="Arial"/>
          <w:lang w:val="en-US"/>
        </w:rPr>
        <w:t xml:space="preserve">the cells </w:t>
      </w:r>
      <w:r w:rsidRPr="006808FC">
        <w:rPr>
          <w:rFonts w:ascii="Arial" w:hAnsi="Arial" w:cs="Arial"/>
          <w:lang w:val="en-US"/>
        </w:rPr>
        <w:t xml:space="preserve">for an additional 2 hours. </w:t>
      </w:r>
      <w:r w:rsidR="005A7218" w:rsidRPr="006808FC">
        <w:rPr>
          <w:rFonts w:ascii="Arial" w:hAnsi="Arial" w:cs="Arial"/>
          <w:lang w:val="en-US"/>
        </w:rPr>
        <w:t>The c</w:t>
      </w:r>
      <w:r w:rsidRPr="006808FC">
        <w:rPr>
          <w:rFonts w:ascii="Arial" w:hAnsi="Arial" w:cs="Arial"/>
          <w:lang w:val="en-US"/>
        </w:rPr>
        <w:t xml:space="preserve">ells were </w:t>
      </w:r>
      <w:r w:rsidR="005A7218" w:rsidRPr="006808FC">
        <w:rPr>
          <w:rFonts w:ascii="Arial" w:hAnsi="Arial" w:cs="Arial"/>
          <w:lang w:val="en-US"/>
        </w:rPr>
        <w:t xml:space="preserve">then </w:t>
      </w:r>
      <w:r w:rsidRPr="006808FC">
        <w:rPr>
          <w:rFonts w:ascii="Arial" w:hAnsi="Arial" w:cs="Arial"/>
          <w:lang w:val="en-US"/>
        </w:rPr>
        <w:t>washed with ice-cold 1X PBS</w:t>
      </w:r>
      <w:r w:rsidR="004C11A2" w:rsidRPr="006808FC">
        <w:rPr>
          <w:rFonts w:ascii="Arial" w:hAnsi="Arial" w:cs="Arial"/>
          <w:lang w:val="en-US"/>
        </w:rPr>
        <w:t>-DEPC</w:t>
      </w:r>
      <w:r w:rsidRPr="006808FC">
        <w:rPr>
          <w:rFonts w:ascii="Arial" w:hAnsi="Arial" w:cs="Arial"/>
          <w:lang w:val="en-US"/>
        </w:rPr>
        <w:t xml:space="preserve"> twice and scraped off</w:t>
      </w:r>
      <w:r w:rsidR="002D5927" w:rsidRPr="006808FC">
        <w:rPr>
          <w:rFonts w:ascii="Arial" w:hAnsi="Arial" w:cs="Arial"/>
          <w:lang w:val="en-US"/>
        </w:rPr>
        <w:t xml:space="preserve"> with a cell lifter</w:t>
      </w:r>
      <w:r w:rsidRPr="006808FC">
        <w:rPr>
          <w:rFonts w:ascii="Arial" w:hAnsi="Arial" w:cs="Arial"/>
          <w:lang w:val="en-US"/>
        </w:rPr>
        <w:t xml:space="preserve">. The cells were centrifuged at 1,500 x g for 5 </w:t>
      </w:r>
      <w:r w:rsidR="00935349" w:rsidRPr="006808FC">
        <w:rPr>
          <w:rFonts w:ascii="Arial" w:hAnsi="Arial" w:cs="Arial"/>
          <w:lang w:val="en-US"/>
        </w:rPr>
        <w:t>min</w:t>
      </w:r>
      <w:r w:rsidRPr="006808FC">
        <w:rPr>
          <w:rFonts w:ascii="Arial" w:hAnsi="Arial" w:cs="Arial"/>
          <w:lang w:val="en-US"/>
        </w:rPr>
        <w:t xml:space="preserve"> at 4</w:t>
      </w:r>
      <w:r w:rsidR="00935349" w:rsidRPr="006808FC">
        <w:rPr>
          <w:rFonts w:ascii="Arial" w:hAnsi="Arial" w:cs="Arial"/>
          <w:lang w:val="en-US"/>
        </w:rPr>
        <w:t xml:space="preserve"> </w:t>
      </w:r>
      <w:r w:rsidRPr="006808FC">
        <w:rPr>
          <w:rFonts w:ascii="Arial" w:hAnsi="Arial" w:cs="Arial"/>
          <w:lang w:val="en-US"/>
        </w:rPr>
        <w:t xml:space="preserve">°C and resuspended </w:t>
      </w:r>
      <w:r w:rsidR="005A7218" w:rsidRPr="006808FC">
        <w:rPr>
          <w:rFonts w:ascii="Arial" w:hAnsi="Arial" w:cs="Arial"/>
          <w:lang w:val="en-US"/>
        </w:rPr>
        <w:t xml:space="preserve">in </w:t>
      </w:r>
      <w:r w:rsidRPr="006808FC">
        <w:rPr>
          <w:rFonts w:ascii="Arial" w:hAnsi="Arial" w:cs="Arial"/>
          <w:lang w:val="en-US"/>
        </w:rPr>
        <w:t xml:space="preserve">1 mL of 1X </w:t>
      </w:r>
      <w:r w:rsidR="004C11A2" w:rsidRPr="006808FC">
        <w:rPr>
          <w:rFonts w:ascii="Arial" w:hAnsi="Arial" w:cs="Arial"/>
          <w:lang w:val="en-US"/>
        </w:rPr>
        <w:t>DEPC</w:t>
      </w:r>
      <w:r w:rsidR="005A7218" w:rsidRPr="006808FC">
        <w:rPr>
          <w:rFonts w:ascii="Arial" w:hAnsi="Arial" w:cs="Arial"/>
          <w:lang w:val="en-US"/>
        </w:rPr>
        <w:t>-treated PBS</w:t>
      </w:r>
      <w:r w:rsidRPr="006808FC">
        <w:rPr>
          <w:rFonts w:ascii="Arial" w:hAnsi="Arial" w:cs="Arial"/>
          <w:lang w:val="en-US"/>
        </w:rPr>
        <w:t xml:space="preserve">. The </w:t>
      </w:r>
      <w:r w:rsidR="005A7218" w:rsidRPr="006808FC">
        <w:rPr>
          <w:rFonts w:ascii="Arial" w:hAnsi="Arial" w:cs="Arial"/>
          <w:lang w:val="en-US"/>
        </w:rPr>
        <w:t>cell suspensions</w:t>
      </w:r>
      <w:r w:rsidR="004C11A2" w:rsidRPr="006808FC">
        <w:rPr>
          <w:rFonts w:ascii="Arial" w:hAnsi="Arial" w:cs="Arial"/>
          <w:lang w:val="en-US"/>
        </w:rPr>
        <w:t xml:space="preserve"> </w:t>
      </w:r>
      <w:r w:rsidRPr="006808FC">
        <w:rPr>
          <w:rFonts w:ascii="Arial" w:hAnsi="Arial" w:cs="Arial"/>
          <w:lang w:val="en-US"/>
        </w:rPr>
        <w:t>were equally divided into two RNase/DNase-free pre-chilled 1.5 mL tubes and pelleted again. Cells were lys</w:t>
      </w:r>
      <w:r w:rsidR="005A7218" w:rsidRPr="006808FC">
        <w:rPr>
          <w:rFonts w:ascii="Arial" w:hAnsi="Arial" w:cs="Arial"/>
          <w:lang w:val="en-US"/>
        </w:rPr>
        <w:t>ed</w:t>
      </w:r>
      <w:r w:rsidRPr="006808FC">
        <w:rPr>
          <w:rFonts w:ascii="Arial" w:hAnsi="Arial" w:cs="Arial"/>
          <w:lang w:val="en-US"/>
        </w:rPr>
        <w:t xml:space="preserve"> for</w:t>
      </w:r>
      <w:r w:rsidR="004C11A2" w:rsidRPr="006808FC">
        <w:rPr>
          <w:rFonts w:ascii="Arial" w:hAnsi="Arial" w:cs="Arial"/>
          <w:lang w:val="en-US"/>
        </w:rPr>
        <w:t xml:space="preserve"> one </w:t>
      </w:r>
      <w:r w:rsidRPr="006808FC">
        <w:rPr>
          <w:rFonts w:ascii="Arial" w:hAnsi="Arial" w:cs="Arial"/>
          <w:lang w:val="en-US"/>
        </w:rPr>
        <w:t>hour on ice with Lysis Buffer (</w:t>
      </w:r>
      <w:r w:rsidR="00590FFD" w:rsidRPr="006808FC">
        <w:rPr>
          <w:rFonts w:ascii="Arial" w:hAnsi="Arial" w:cs="Arial"/>
          <w:lang w:val="en-US"/>
        </w:rPr>
        <w:t xml:space="preserve">25 mM </w:t>
      </w:r>
      <w:r w:rsidRPr="006808FC">
        <w:rPr>
          <w:rFonts w:ascii="Arial" w:hAnsi="Arial" w:cs="Arial"/>
          <w:lang w:val="en-US"/>
        </w:rPr>
        <w:t xml:space="preserve">Tris pH7.5; </w:t>
      </w:r>
      <w:r w:rsidR="00590FFD" w:rsidRPr="006808FC">
        <w:rPr>
          <w:rFonts w:ascii="Arial" w:hAnsi="Arial" w:cs="Arial"/>
          <w:lang w:val="en-US"/>
        </w:rPr>
        <w:t xml:space="preserve">5 mM </w:t>
      </w:r>
      <w:r w:rsidRPr="006808FC">
        <w:rPr>
          <w:rFonts w:ascii="Arial" w:hAnsi="Arial" w:cs="Arial"/>
          <w:lang w:val="en-US"/>
        </w:rPr>
        <w:t>MgCl</w:t>
      </w:r>
      <w:r w:rsidRPr="006808FC">
        <w:rPr>
          <w:rFonts w:ascii="Arial" w:hAnsi="Arial" w:cs="Arial"/>
          <w:vertAlign w:val="subscript"/>
          <w:lang w:val="en-US"/>
        </w:rPr>
        <w:t>2</w:t>
      </w:r>
      <w:r w:rsidRPr="006808FC">
        <w:rPr>
          <w:rFonts w:ascii="Arial" w:hAnsi="Arial" w:cs="Arial"/>
          <w:lang w:val="en-US"/>
        </w:rPr>
        <w:t xml:space="preserve">; </w:t>
      </w:r>
      <w:r w:rsidR="00590FFD" w:rsidRPr="006808FC">
        <w:rPr>
          <w:rFonts w:ascii="Arial" w:hAnsi="Arial" w:cs="Arial"/>
          <w:lang w:val="en-US"/>
        </w:rPr>
        <w:t xml:space="preserve">0.5% </w:t>
      </w:r>
      <w:r w:rsidRPr="006808FC">
        <w:rPr>
          <w:rFonts w:ascii="Arial" w:hAnsi="Arial" w:cs="Arial"/>
          <w:lang w:val="en-US"/>
        </w:rPr>
        <w:t>NP40</w:t>
      </w:r>
      <w:r w:rsidR="00590FFD" w:rsidRPr="006808FC">
        <w:rPr>
          <w:rFonts w:ascii="Arial" w:hAnsi="Arial" w:cs="Arial"/>
          <w:lang w:val="en-US"/>
        </w:rPr>
        <w:t xml:space="preserve">; 150 mM </w:t>
      </w:r>
      <w:r w:rsidRPr="006808FC">
        <w:rPr>
          <w:rFonts w:ascii="Arial" w:hAnsi="Arial" w:cs="Arial"/>
          <w:lang w:val="en-US"/>
        </w:rPr>
        <w:t xml:space="preserve">NaCl; </w:t>
      </w:r>
      <w:r w:rsidR="00590FFD" w:rsidRPr="006808FC">
        <w:rPr>
          <w:rFonts w:ascii="Arial" w:hAnsi="Arial" w:cs="Arial"/>
          <w:lang w:val="en-US"/>
        </w:rPr>
        <w:t xml:space="preserve">1 mM </w:t>
      </w:r>
      <w:r w:rsidRPr="006808FC">
        <w:rPr>
          <w:rFonts w:ascii="Arial" w:hAnsi="Arial" w:cs="Arial"/>
          <w:lang w:val="en-US"/>
        </w:rPr>
        <w:t xml:space="preserve">DTT; </w:t>
      </w:r>
      <w:r w:rsidR="00590FFD" w:rsidRPr="006808FC">
        <w:rPr>
          <w:rFonts w:ascii="Arial" w:hAnsi="Arial" w:cs="Arial"/>
          <w:lang w:val="en-US"/>
        </w:rPr>
        <w:t xml:space="preserve">2 mM </w:t>
      </w:r>
      <w:r w:rsidRPr="006808FC">
        <w:rPr>
          <w:rFonts w:ascii="Arial" w:hAnsi="Arial" w:cs="Arial"/>
          <w:lang w:val="en-US"/>
        </w:rPr>
        <w:t>PMSF; PIC (1/100 (v/v)</w:t>
      </w:r>
      <w:r w:rsidR="00590FFD" w:rsidRPr="006808FC">
        <w:rPr>
          <w:rFonts w:ascii="Arial" w:hAnsi="Arial" w:cs="Arial"/>
          <w:lang w:val="en-US"/>
        </w:rPr>
        <w:t>)</w:t>
      </w:r>
      <w:r w:rsidRPr="006808FC">
        <w:rPr>
          <w:rFonts w:ascii="Arial" w:hAnsi="Arial" w:cs="Arial"/>
          <w:lang w:val="en-US"/>
        </w:rPr>
        <w:t xml:space="preserve">; </w:t>
      </w:r>
      <w:r w:rsidR="00590FFD" w:rsidRPr="006808FC">
        <w:rPr>
          <w:rFonts w:ascii="Arial" w:hAnsi="Arial" w:cs="Arial"/>
          <w:lang w:val="en-US"/>
        </w:rPr>
        <w:t xml:space="preserve">5 mM </w:t>
      </w:r>
      <w:r w:rsidRPr="006808FC">
        <w:rPr>
          <w:rFonts w:ascii="Arial" w:hAnsi="Arial" w:cs="Arial"/>
          <w:lang w:val="en-US"/>
        </w:rPr>
        <w:t xml:space="preserve">β-GP and </w:t>
      </w:r>
      <w:r w:rsidR="00590FFD" w:rsidRPr="006808FC">
        <w:rPr>
          <w:rFonts w:ascii="Arial" w:hAnsi="Arial" w:cs="Arial"/>
          <w:lang w:val="en-US"/>
        </w:rPr>
        <w:t xml:space="preserve">1 mM </w:t>
      </w:r>
      <w:proofErr w:type="spellStart"/>
      <w:r w:rsidRPr="006808FC">
        <w:rPr>
          <w:rFonts w:ascii="Arial" w:hAnsi="Arial" w:cs="Arial"/>
          <w:lang w:val="en-US"/>
        </w:rPr>
        <w:t>NaF</w:t>
      </w:r>
      <w:proofErr w:type="spellEnd"/>
      <w:r w:rsidRPr="006808FC">
        <w:rPr>
          <w:rFonts w:ascii="Arial" w:hAnsi="Arial" w:cs="Arial"/>
          <w:lang w:val="en-US"/>
        </w:rPr>
        <w:t xml:space="preserve">) prepared in DEPC-treated water. </w:t>
      </w:r>
      <w:r w:rsidR="00590FFD" w:rsidRPr="006808FC">
        <w:rPr>
          <w:rFonts w:ascii="Arial" w:hAnsi="Arial" w:cs="Arial"/>
          <w:lang w:val="en-US"/>
        </w:rPr>
        <w:t xml:space="preserve">10 mM of </w:t>
      </w:r>
      <w:r w:rsidRPr="006808FC">
        <w:rPr>
          <w:rFonts w:ascii="Arial" w:hAnsi="Arial" w:cs="Arial"/>
          <w:lang w:val="en-US"/>
        </w:rPr>
        <w:t xml:space="preserve">RVC </w:t>
      </w:r>
      <w:r w:rsidR="005A7218" w:rsidRPr="006808FC">
        <w:rPr>
          <w:rFonts w:ascii="Arial" w:hAnsi="Arial" w:cs="Arial"/>
          <w:lang w:val="en-US"/>
        </w:rPr>
        <w:t>or</w:t>
      </w:r>
      <w:r w:rsidRPr="006808FC">
        <w:rPr>
          <w:rFonts w:ascii="Arial" w:hAnsi="Arial" w:cs="Arial"/>
          <w:lang w:val="en-US"/>
        </w:rPr>
        <w:t xml:space="preserve"> </w:t>
      </w:r>
      <w:r w:rsidR="00590FFD" w:rsidRPr="006808FC">
        <w:rPr>
          <w:rFonts w:ascii="Arial" w:hAnsi="Arial" w:cs="Arial"/>
          <w:lang w:val="en-US"/>
        </w:rPr>
        <w:t xml:space="preserve">100 µg/mL </w:t>
      </w:r>
      <w:r w:rsidR="00BD4147" w:rsidRPr="006808FC">
        <w:rPr>
          <w:rFonts w:ascii="Arial" w:hAnsi="Arial" w:cs="Arial"/>
          <w:lang w:val="en-US"/>
        </w:rPr>
        <w:t>RNase A</w:t>
      </w:r>
      <w:r w:rsidR="00590FFD" w:rsidRPr="006808FC">
        <w:rPr>
          <w:rFonts w:ascii="Arial" w:hAnsi="Arial" w:cs="Arial"/>
          <w:lang w:val="en-US"/>
        </w:rPr>
        <w:t xml:space="preserve"> </w:t>
      </w:r>
      <w:r w:rsidR="00BD4147" w:rsidRPr="006808FC">
        <w:rPr>
          <w:rFonts w:ascii="Arial" w:hAnsi="Arial" w:cs="Arial"/>
          <w:lang w:val="en-US"/>
        </w:rPr>
        <w:t>(G117,</w:t>
      </w:r>
      <w:r w:rsidR="000C0883" w:rsidRPr="006808FC">
        <w:rPr>
          <w:rFonts w:ascii="Arial" w:hAnsi="Arial" w:cs="Arial"/>
          <w:lang w:val="en-US"/>
        </w:rPr>
        <w:t xml:space="preserve"> </w:t>
      </w:r>
      <w:proofErr w:type="spellStart"/>
      <w:r w:rsidR="00BD4147" w:rsidRPr="006808FC">
        <w:rPr>
          <w:rFonts w:ascii="Arial" w:hAnsi="Arial" w:cs="Arial"/>
          <w:lang w:val="en-US"/>
        </w:rPr>
        <w:t>abm</w:t>
      </w:r>
      <w:proofErr w:type="spellEnd"/>
      <w:r w:rsidR="00BD4147" w:rsidRPr="006808FC">
        <w:rPr>
          <w:rFonts w:ascii="Arial" w:hAnsi="Arial" w:cs="Arial"/>
          <w:lang w:val="en-US"/>
        </w:rPr>
        <w:t>)</w:t>
      </w:r>
      <w:r w:rsidR="005A7218" w:rsidRPr="006808FC">
        <w:rPr>
          <w:rFonts w:ascii="Arial" w:hAnsi="Arial" w:cs="Arial"/>
          <w:lang w:val="en-US"/>
        </w:rPr>
        <w:t xml:space="preserve"> were added to the aliquots</w:t>
      </w:r>
      <w:r w:rsidR="004C11A2" w:rsidRPr="006808FC">
        <w:rPr>
          <w:rFonts w:ascii="Arial" w:hAnsi="Arial" w:cs="Arial"/>
          <w:lang w:val="en-US"/>
        </w:rPr>
        <w:t>.</w:t>
      </w:r>
      <w:r w:rsidRPr="006808FC">
        <w:rPr>
          <w:rFonts w:ascii="Arial" w:hAnsi="Arial" w:cs="Arial"/>
          <w:lang w:val="en-US"/>
        </w:rPr>
        <w:t xml:space="preserve"> </w:t>
      </w:r>
      <w:bookmarkStart w:id="20" w:name="_Hlk48081204"/>
      <w:bookmarkEnd w:id="19"/>
      <w:r w:rsidRPr="006808FC">
        <w:rPr>
          <w:rFonts w:ascii="Arial" w:hAnsi="Arial" w:cs="Arial"/>
          <w:lang w:val="en-US"/>
        </w:rPr>
        <w:t xml:space="preserve">After 30 </w:t>
      </w:r>
      <w:r w:rsidR="00935349" w:rsidRPr="006808FC">
        <w:rPr>
          <w:rFonts w:ascii="Arial" w:hAnsi="Arial" w:cs="Arial"/>
          <w:lang w:val="en-US"/>
        </w:rPr>
        <w:t>min</w:t>
      </w:r>
      <w:r w:rsidRPr="006808FC">
        <w:rPr>
          <w:rFonts w:ascii="Arial" w:hAnsi="Arial" w:cs="Arial"/>
          <w:lang w:val="en-US"/>
        </w:rPr>
        <w:t xml:space="preserve"> of incubation, the crude extracts were clarified at 15,000 x g for 30 </w:t>
      </w:r>
      <w:r w:rsidR="00935349" w:rsidRPr="006808FC">
        <w:rPr>
          <w:rFonts w:ascii="Arial" w:hAnsi="Arial" w:cs="Arial"/>
          <w:lang w:val="en-US"/>
        </w:rPr>
        <w:t>min</w:t>
      </w:r>
      <w:r w:rsidRPr="006808FC">
        <w:rPr>
          <w:rFonts w:ascii="Arial" w:hAnsi="Arial" w:cs="Arial"/>
          <w:lang w:val="en-US"/>
        </w:rPr>
        <w:t xml:space="preserve"> at 4</w:t>
      </w:r>
      <w:r w:rsidR="00935349" w:rsidRPr="006808FC">
        <w:rPr>
          <w:rFonts w:ascii="Arial" w:hAnsi="Arial" w:cs="Arial"/>
          <w:lang w:val="en-US"/>
        </w:rPr>
        <w:t xml:space="preserve"> </w:t>
      </w:r>
      <w:r w:rsidRPr="006808FC">
        <w:rPr>
          <w:rFonts w:ascii="Arial" w:hAnsi="Arial" w:cs="Arial"/>
          <w:lang w:val="en-US"/>
        </w:rPr>
        <w:t xml:space="preserve">°C and supernatants </w:t>
      </w:r>
      <w:r w:rsidR="005A7218" w:rsidRPr="006808FC">
        <w:rPr>
          <w:rFonts w:ascii="Arial" w:hAnsi="Arial" w:cs="Arial"/>
          <w:lang w:val="en-US"/>
        </w:rPr>
        <w:t>were t</w:t>
      </w:r>
      <w:r w:rsidRPr="006808FC">
        <w:rPr>
          <w:rFonts w:ascii="Arial" w:hAnsi="Arial" w:cs="Arial"/>
          <w:lang w:val="en-US"/>
        </w:rPr>
        <w:t xml:space="preserve">ransferred to a new RNase/DNase-free ice-chilled tube. </w:t>
      </w:r>
      <w:r w:rsidR="005A7218" w:rsidRPr="006808FC">
        <w:rPr>
          <w:rFonts w:ascii="Arial" w:hAnsi="Arial" w:cs="Arial"/>
          <w:lang w:val="en-US"/>
        </w:rPr>
        <w:t>A</w:t>
      </w:r>
      <w:r w:rsidRPr="006808FC">
        <w:rPr>
          <w:rFonts w:ascii="Arial" w:hAnsi="Arial" w:cs="Arial"/>
          <w:lang w:val="en-US"/>
        </w:rPr>
        <w:t xml:space="preserve"> </w:t>
      </w:r>
      <w:r w:rsidR="005A7218" w:rsidRPr="006808FC">
        <w:rPr>
          <w:rFonts w:ascii="Arial" w:hAnsi="Arial" w:cs="Arial"/>
          <w:lang w:val="en-US"/>
        </w:rPr>
        <w:t xml:space="preserve">small </w:t>
      </w:r>
      <w:r w:rsidRPr="006808FC">
        <w:rPr>
          <w:rFonts w:ascii="Arial" w:hAnsi="Arial" w:cs="Arial"/>
          <w:lang w:val="en-US"/>
        </w:rPr>
        <w:t xml:space="preserve">aliquot </w:t>
      </w:r>
      <w:r w:rsidR="005A7218" w:rsidRPr="006808FC">
        <w:rPr>
          <w:rFonts w:ascii="Arial" w:hAnsi="Arial" w:cs="Arial"/>
          <w:lang w:val="en-US"/>
        </w:rPr>
        <w:t>was used t</w:t>
      </w:r>
      <w:r w:rsidRPr="006808FC">
        <w:rPr>
          <w:rFonts w:ascii="Arial" w:hAnsi="Arial" w:cs="Arial"/>
          <w:lang w:val="en-US"/>
        </w:rPr>
        <w:t xml:space="preserve">o </w:t>
      </w:r>
      <w:r w:rsidR="005A7218" w:rsidRPr="006808FC">
        <w:rPr>
          <w:rFonts w:ascii="Arial" w:hAnsi="Arial" w:cs="Arial"/>
          <w:lang w:val="en-US"/>
        </w:rPr>
        <w:t>monitor</w:t>
      </w:r>
      <w:r w:rsidRPr="006808FC">
        <w:rPr>
          <w:rFonts w:ascii="Arial" w:hAnsi="Arial" w:cs="Arial"/>
          <w:lang w:val="en-US"/>
        </w:rPr>
        <w:t xml:space="preserve"> RNA integrity</w:t>
      </w:r>
      <w:r w:rsidR="006619C5">
        <w:rPr>
          <w:rFonts w:ascii="Arial" w:hAnsi="Arial" w:cs="Arial"/>
          <w:lang w:val="en-US"/>
        </w:rPr>
        <w:t xml:space="preserve"> </w:t>
      </w:r>
      <w:r w:rsidR="005A7218">
        <w:rPr>
          <w:rFonts w:ascii="Arial" w:hAnsi="Arial" w:cs="Arial"/>
          <w:lang w:val="en-US"/>
        </w:rPr>
        <w:t>on</w:t>
      </w:r>
      <w:r w:rsidR="006619C5">
        <w:rPr>
          <w:rFonts w:ascii="Arial" w:hAnsi="Arial" w:cs="Arial"/>
          <w:lang w:val="en-US"/>
        </w:rPr>
        <w:t xml:space="preserve"> </w:t>
      </w:r>
      <w:r w:rsidR="006619C5" w:rsidRPr="00D05591">
        <w:rPr>
          <w:rFonts w:ascii="Arial" w:hAnsi="Arial" w:cs="Arial"/>
          <w:color w:val="000000" w:themeColor="text1"/>
          <w:lang w:val="en-US"/>
        </w:rPr>
        <w:t>formaldehyde-agarose gel</w:t>
      </w:r>
      <w:r w:rsidR="005A7218">
        <w:rPr>
          <w:rFonts w:ascii="Arial" w:hAnsi="Arial" w:cs="Arial"/>
          <w:lang w:val="en-US"/>
        </w:rPr>
        <w:t>s.</w:t>
      </w:r>
      <w:r w:rsidRPr="006E60C4">
        <w:rPr>
          <w:rFonts w:ascii="Arial" w:hAnsi="Arial" w:cs="Arial"/>
          <w:lang w:val="en-US"/>
        </w:rPr>
        <w:t xml:space="preserve"> During </w:t>
      </w:r>
      <w:r w:rsidR="005A7218">
        <w:rPr>
          <w:rFonts w:ascii="Arial" w:hAnsi="Arial" w:cs="Arial"/>
          <w:lang w:val="en-US"/>
        </w:rPr>
        <w:t>the</w:t>
      </w:r>
      <w:r w:rsidR="006808FC">
        <w:rPr>
          <w:rFonts w:ascii="Arial" w:hAnsi="Arial" w:cs="Arial"/>
          <w:lang w:val="en-US"/>
        </w:rPr>
        <w:t xml:space="preserve"> </w:t>
      </w:r>
      <w:r w:rsidRPr="006E60C4">
        <w:rPr>
          <w:rFonts w:ascii="Arial" w:hAnsi="Arial" w:cs="Arial"/>
          <w:lang w:val="en-US"/>
        </w:rPr>
        <w:t xml:space="preserve">clarification step, we prepared </w:t>
      </w:r>
      <w:r>
        <w:rPr>
          <w:rFonts w:ascii="Arial" w:hAnsi="Arial" w:cs="Arial"/>
          <w:lang w:val="en-US"/>
        </w:rPr>
        <w:t>10</w:t>
      </w:r>
      <w:r w:rsidRPr="006E60C4">
        <w:rPr>
          <w:rFonts w:ascii="Arial" w:hAnsi="Arial" w:cs="Arial"/>
          <w:lang w:val="en-US"/>
        </w:rPr>
        <w:t>0 µL of Oligo d(T)</w:t>
      </w:r>
      <w:r w:rsidRPr="006E60C4">
        <w:rPr>
          <w:rFonts w:ascii="Arial" w:hAnsi="Arial" w:cs="Arial"/>
          <w:vertAlign w:val="subscript"/>
          <w:lang w:val="en-US"/>
        </w:rPr>
        <w:t>25</w:t>
      </w:r>
      <w:r w:rsidRPr="006E60C4">
        <w:rPr>
          <w:rFonts w:ascii="Arial" w:hAnsi="Arial" w:cs="Arial"/>
          <w:lang w:val="en-US"/>
        </w:rPr>
        <w:t xml:space="preserve"> Magnetic Beads (NEB S1419S) by washing and block</w:t>
      </w:r>
      <w:r w:rsidR="005A7218">
        <w:rPr>
          <w:rFonts w:ascii="Arial" w:hAnsi="Arial" w:cs="Arial"/>
          <w:lang w:val="en-US"/>
        </w:rPr>
        <w:t>ing</w:t>
      </w:r>
      <w:r w:rsidRPr="006E60C4">
        <w:rPr>
          <w:rFonts w:ascii="Arial" w:hAnsi="Arial" w:cs="Arial"/>
          <w:lang w:val="en-US"/>
        </w:rPr>
        <w:t xml:space="preserve"> in Lysis Buffer</w:t>
      </w:r>
      <w:r w:rsidR="006808FC">
        <w:rPr>
          <w:rFonts w:ascii="Arial" w:hAnsi="Arial" w:cs="Arial"/>
          <w:lang w:val="en-US"/>
        </w:rPr>
        <w:t xml:space="preserve"> </w:t>
      </w:r>
      <w:r w:rsidRPr="006E60C4">
        <w:rPr>
          <w:rFonts w:ascii="Arial" w:hAnsi="Arial" w:cs="Arial"/>
          <w:lang w:val="en-US"/>
        </w:rPr>
        <w:t xml:space="preserve">containing either RVC or </w:t>
      </w:r>
      <w:r w:rsidR="00BD4147">
        <w:rPr>
          <w:rFonts w:ascii="Arial" w:hAnsi="Arial" w:cs="Arial"/>
          <w:lang w:val="en-US"/>
        </w:rPr>
        <w:t>RNase A</w:t>
      </w:r>
      <w:r w:rsidR="001A23D9">
        <w:rPr>
          <w:rFonts w:ascii="Arial" w:hAnsi="Arial" w:cs="Arial"/>
          <w:lang w:val="en-US"/>
        </w:rPr>
        <w:t>/DNase-Free</w:t>
      </w:r>
      <w:r w:rsidRPr="006E60C4">
        <w:rPr>
          <w:rFonts w:ascii="Arial" w:hAnsi="Arial" w:cs="Arial"/>
          <w:lang w:val="en-US"/>
        </w:rPr>
        <w:t xml:space="preserve">, and </w:t>
      </w:r>
      <w:r w:rsidR="001A23D9">
        <w:rPr>
          <w:rFonts w:ascii="Arial" w:hAnsi="Arial" w:cs="Arial"/>
          <w:lang w:val="en-US"/>
        </w:rPr>
        <w:t>5%</w:t>
      </w:r>
      <w:r w:rsidRPr="006E60C4">
        <w:rPr>
          <w:rFonts w:ascii="Arial" w:hAnsi="Arial" w:cs="Arial"/>
          <w:lang w:val="en-US"/>
        </w:rPr>
        <w:t xml:space="preserve"> </w:t>
      </w:r>
      <w:r w:rsidR="004C11A2">
        <w:rPr>
          <w:rFonts w:ascii="Arial" w:hAnsi="Arial" w:cs="Arial"/>
          <w:lang w:val="en-US"/>
        </w:rPr>
        <w:t>a</w:t>
      </w:r>
      <w:r w:rsidRPr="006E60C4">
        <w:rPr>
          <w:rFonts w:ascii="Arial" w:hAnsi="Arial" w:cs="Arial"/>
          <w:lang w:val="en-US"/>
        </w:rPr>
        <w:t>cetylated BSA</w:t>
      </w:r>
      <w:r>
        <w:rPr>
          <w:rFonts w:ascii="Arial" w:hAnsi="Arial" w:cs="Arial"/>
          <w:lang w:val="en-US"/>
        </w:rPr>
        <w:t xml:space="preserve"> </w:t>
      </w:r>
      <w:r w:rsidRPr="006E60C4">
        <w:rPr>
          <w:rFonts w:ascii="Arial" w:hAnsi="Arial" w:cs="Arial"/>
          <w:lang w:val="en-US"/>
        </w:rPr>
        <w:t xml:space="preserve">for 1 hour at room temperature in a roller mixer. The beads </w:t>
      </w:r>
      <w:r>
        <w:rPr>
          <w:rFonts w:ascii="Arial" w:hAnsi="Arial" w:cs="Arial"/>
          <w:lang w:val="en-US"/>
        </w:rPr>
        <w:t xml:space="preserve">(50 </w:t>
      </w:r>
      <w:r w:rsidRPr="006E60C4">
        <w:rPr>
          <w:rFonts w:ascii="Arial" w:hAnsi="Arial" w:cs="Arial"/>
          <w:lang w:val="en-US"/>
        </w:rPr>
        <w:t xml:space="preserve">µL </w:t>
      </w:r>
      <w:r>
        <w:rPr>
          <w:rFonts w:ascii="Arial" w:hAnsi="Arial" w:cs="Arial"/>
          <w:lang w:val="en-US"/>
        </w:rPr>
        <w:t xml:space="preserve">for each tube) </w:t>
      </w:r>
      <w:r w:rsidRPr="006E60C4">
        <w:rPr>
          <w:rFonts w:ascii="Arial" w:hAnsi="Arial" w:cs="Arial"/>
          <w:lang w:val="en-US"/>
        </w:rPr>
        <w:t>were combined with clarified extract and incubated for 2 hours at 4</w:t>
      </w:r>
      <w:r w:rsidR="00935349">
        <w:rPr>
          <w:rFonts w:ascii="Arial" w:hAnsi="Arial" w:cs="Arial"/>
          <w:lang w:val="en-US"/>
        </w:rPr>
        <w:t xml:space="preserve"> </w:t>
      </w:r>
      <w:r w:rsidRPr="006E60C4">
        <w:rPr>
          <w:rFonts w:ascii="Arial" w:hAnsi="Arial" w:cs="Arial"/>
          <w:lang w:val="en-US"/>
        </w:rPr>
        <w:t>°C in a roller mixer</w:t>
      </w:r>
      <w:r w:rsidRPr="006808FC">
        <w:rPr>
          <w:rFonts w:ascii="Arial" w:hAnsi="Arial" w:cs="Arial"/>
          <w:lang w:val="en-US"/>
        </w:rPr>
        <w:t xml:space="preserve">. </w:t>
      </w:r>
      <w:bookmarkStart w:id="21" w:name="_Hlk48081343"/>
      <w:bookmarkEnd w:id="20"/>
      <w:r w:rsidR="00590FFD" w:rsidRPr="006808FC">
        <w:rPr>
          <w:rFonts w:ascii="Arial" w:hAnsi="Arial" w:cs="Arial"/>
          <w:lang w:val="en-US"/>
        </w:rPr>
        <w:t xml:space="preserve">Before </w:t>
      </w:r>
      <w:r w:rsidR="005A7218" w:rsidRPr="006808FC">
        <w:rPr>
          <w:rFonts w:ascii="Arial" w:hAnsi="Arial" w:cs="Arial"/>
          <w:lang w:val="en-US"/>
        </w:rPr>
        <w:t xml:space="preserve">starting the </w:t>
      </w:r>
      <w:r w:rsidR="00590FFD" w:rsidRPr="006808FC">
        <w:rPr>
          <w:rFonts w:ascii="Arial" w:hAnsi="Arial" w:cs="Arial"/>
          <w:lang w:val="en-US"/>
        </w:rPr>
        <w:t xml:space="preserve">washes, an aliquot </w:t>
      </w:r>
      <w:r w:rsidR="005A7218" w:rsidRPr="006808FC">
        <w:rPr>
          <w:rFonts w:ascii="Arial" w:hAnsi="Arial" w:cs="Arial"/>
          <w:lang w:val="en-US"/>
        </w:rPr>
        <w:t xml:space="preserve">was used </w:t>
      </w:r>
      <w:r w:rsidR="00590FFD" w:rsidRPr="006808FC">
        <w:rPr>
          <w:rFonts w:ascii="Arial" w:hAnsi="Arial" w:cs="Arial"/>
          <w:lang w:val="en-US"/>
        </w:rPr>
        <w:t xml:space="preserve">to assay RNA integrity </w:t>
      </w:r>
      <w:r w:rsidR="005A7218" w:rsidRPr="006808FC">
        <w:rPr>
          <w:rFonts w:ascii="Arial" w:hAnsi="Arial" w:cs="Arial"/>
          <w:lang w:val="en-US"/>
        </w:rPr>
        <w:t>on</w:t>
      </w:r>
      <w:r w:rsidR="00590FFD" w:rsidRPr="006808FC">
        <w:rPr>
          <w:rFonts w:ascii="Arial" w:hAnsi="Arial" w:cs="Arial"/>
          <w:lang w:val="en-US"/>
        </w:rPr>
        <w:t xml:space="preserve"> </w:t>
      </w:r>
      <w:r w:rsidR="00590FFD" w:rsidRPr="006808FC">
        <w:rPr>
          <w:rFonts w:ascii="Arial" w:hAnsi="Arial" w:cs="Arial"/>
          <w:color w:val="000000" w:themeColor="text1"/>
          <w:lang w:val="en-US"/>
        </w:rPr>
        <w:t>formaldehyde-agarose gel</w:t>
      </w:r>
      <w:r w:rsidR="005A7218" w:rsidRPr="006808FC">
        <w:rPr>
          <w:rFonts w:ascii="Arial" w:hAnsi="Arial" w:cs="Arial"/>
          <w:color w:val="000000" w:themeColor="text1"/>
          <w:lang w:val="en-US"/>
        </w:rPr>
        <w:t>s</w:t>
      </w:r>
      <w:r w:rsidR="00590FFD" w:rsidRPr="006808FC">
        <w:rPr>
          <w:rFonts w:ascii="Arial" w:hAnsi="Arial" w:cs="Arial"/>
          <w:lang w:val="en-US"/>
        </w:rPr>
        <w:t xml:space="preserve">. </w:t>
      </w:r>
      <w:r w:rsidRPr="006808FC">
        <w:rPr>
          <w:rFonts w:ascii="Arial" w:hAnsi="Arial" w:cs="Arial"/>
          <w:lang w:val="en-US"/>
        </w:rPr>
        <w:t>The</w:t>
      </w:r>
      <w:r w:rsidRPr="006E60C4">
        <w:rPr>
          <w:rFonts w:ascii="Arial" w:hAnsi="Arial" w:cs="Arial"/>
          <w:lang w:val="en-US"/>
        </w:rPr>
        <w:t xml:space="preserve"> magnetic beads were washed three times for 10 </w:t>
      </w:r>
      <w:r w:rsidR="00935349">
        <w:rPr>
          <w:rFonts w:ascii="Arial" w:hAnsi="Arial" w:cs="Arial"/>
          <w:lang w:val="en-US"/>
        </w:rPr>
        <w:t>min</w:t>
      </w:r>
      <w:r w:rsidRPr="006E60C4">
        <w:rPr>
          <w:rFonts w:ascii="Arial" w:hAnsi="Arial" w:cs="Arial"/>
          <w:lang w:val="en-US"/>
        </w:rPr>
        <w:t xml:space="preserve"> each with Lysis Buffer (containing RVC or RNase A) using a magnetic stand. Then the beads were eluted with loading buffer and heated at 95</w:t>
      </w:r>
      <w:r w:rsidR="00935349">
        <w:rPr>
          <w:rFonts w:ascii="Arial" w:hAnsi="Arial" w:cs="Arial"/>
          <w:lang w:val="en-US"/>
        </w:rPr>
        <w:t xml:space="preserve"> </w:t>
      </w:r>
      <w:r w:rsidRPr="006E60C4">
        <w:rPr>
          <w:rFonts w:ascii="Arial" w:hAnsi="Arial" w:cs="Arial"/>
          <w:lang w:val="en-US"/>
        </w:rPr>
        <w:t xml:space="preserve">°C for 5 </w:t>
      </w:r>
      <w:r w:rsidR="00935349">
        <w:rPr>
          <w:rFonts w:ascii="Arial" w:hAnsi="Arial" w:cs="Arial"/>
          <w:lang w:val="en-US"/>
        </w:rPr>
        <w:t>min</w:t>
      </w:r>
      <w:r w:rsidRPr="006E60C4">
        <w:rPr>
          <w:rFonts w:ascii="Arial" w:hAnsi="Arial" w:cs="Arial"/>
          <w:lang w:val="en-US"/>
        </w:rPr>
        <w:t>. The samples were magnetically separated, and the supernatant recover</w:t>
      </w:r>
      <w:r w:rsidR="005A7218">
        <w:rPr>
          <w:rFonts w:ascii="Arial" w:hAnsi="Arial" w:cs="Arial"/>
          <w:lang w:val="en-US"/>
        </w:rPr>
        <w:t>ed</w:t>
      </w:r>
      <w:r w:rsidRPr="006E60C4">
        <w:rPr>
          <w:rFonts w:ascii="Arial" w:hAnsi="Arial" w:cs="Arial"/>
          <w:lang w:val="en-US"/>
        </w:rPr>
        <w:t xml:space="preserve"> into a new tube.</w:t>
      </w:r>
      <w:r w:rsidR="00590FFD">
        <w:rPr>
          <w:rFonts w:ascii="Arial" w:hAnsi="Arial" w:cs="Arial"/>
          <w:lang w:val="en-US"/>
        </w:rPr>
        <w:t xml:space="preserve"> The</w:t>
      </w:r>
      <w:r w:rsidR="005A7218">
        <w:rPr>
          <w:rFonts w:ascii="Arial" w:hAnsi="Arial" w:cs="Arial"/>
          <w:lang w:val="en-US"/>
        </w:rPr>
        <w:t>se</w:t>
      </w:r>
      <w:r w:rsidR="00590FFD">
        <w:rPr>
          <w:rFonts w:ascii="Arial" w:hAnsi="Arial" w:cs="Arial"/>
          <w:lang w:val="en-US"/>
        </w:rPr>
        <w:t xml:space="preserve"> samples were resolved by SDS-PAGE and probed against the indicated antibodies</w:t>
      </w:r>
      <w:r w:rsidR="00470994">
        <w:rPr>
          <w:rFonts w:ascii="Arial" w:hAnsi="Arial" w:cs="Arial"/>
          <w:lang w:val="en-US"/>
        </w:rPr>
        <w:t>.</w:t>
      </w:r>
      <w:bookmarkEnd w:id="21"/>
    </w:p>
    <w:p w14:paraId="106FC0BD" w14:textId="398663BA" w:rsidR="00470994" w:rsidRDefault="00470994" w:rsidP="00635FDF">
      <w:pPr>
        <w:spacing w:after="0" w:line="480" w:lineRule="auto"/>
        <w:jc w:val="both"/>
        <w:rPr>
          <w:rFonts w:ascii="Arial" w:hAnsi="Arial" w:cs="Arial"/>
          <w:lang w:val="en-US"/>
        </w:rPr>
      </w:pPr>
    </w:p>
    <w:p w14:paraId="73ACB55A" w14:textId="20DB4A79" w:rsidR="00153F59" w:rsidRDefault="00153F59" w:rsidP="00635FDF">
      <w:pPr>
        <w:spacing w:after="0" w:line="480" w:lineRule="auto"/>
        <w:jc w:val="both"/>
        <w:rPr>
          <w:rFonts w:ascii="Arial" w:hAnsi="Arial" w:cs="Arial"/>
          <w:lang w:val="en-US"/>
        </w:rPr>
      </w:pPr>
    </w:p>
    <w:p w14:paraId="17C4C5F9" w14:textId="33314F8B" w:rsidR="00153F59" w:rsidRDefault="00153F59" w:rsidP="00635FDF">
      <w:pPr>
        <w:spacing w:after="0" w:line="480" w:lineRule="auto"/>
        <w:jc w:val="both"/>
        <w:rPr>
          <w:rFonts w:ascii="Arial" w:hAnsi="Arial" w:cs="Arial"/>
          <w:lang w:val="en-US"/>
        </w:rPr>
      </w:pPr>
    </w:p>
    <w:p w14:paraId="05C56682" w14:textId="77777777" w:rsidR="00153F59" w:rsidRDefault="00153F59" w:rsidP="00635FDF">
      <w:pPr>
        <w:spacing w:after="0" w:line="480" w:lineRule="auto"/>
        <w:jc w:val="both"/>
        <w:rPr>
          <w:rFonts w:ascii="Arial" w:hAnsi="Arial" w:cs="Arial"/>
          <w:lang w:val="en-US"/>
        </w:rPr>
      </w:pPr>
    </w:p>
    <w:p w14:paraId="5C2AF926" w14:textId="77777777" w:rsidR="00ED3CD6" w:rsidRPr="00ED3CD6" w:rsidRDefault="00ED3CD6" w:rsidP="00635FDF">
      <w:pPr>
        <w:spacing w:after="0" w:line="480" w:lineRule="auto"/>
        <w:rPr>
          <w:rFonts w:ascii="Arial" w:hAnsi="Arial" w:cs="Arial"/>
          <w:b/>
          <w:i/>
          <w:lang w:val="en-US"/>
        </w:rPr>
      </w:pPr>
      <w:r w:rsidRPr="00ED3CD6">
        <w:rPr>
          <w:rFonts w:ascii="Arial" w:hAnsi="Arial" w:cs="Arial"/>
          <w:b/>
          <w:i/>
          <w:lang w:val="en-US"/>
        </w:rPr>
        <w:lastRenderedPageBreak/>
        <w:t>References</w:t>
      </w:r>
    </w:p>
    <w:p w14:paraId="77A51A1E" w14:textId="77777777" w:rsidR="00ED3CD6" w:rsidRPr="005A7218" w:rsidRDefault="00ED3CD6" w:rsidP="00635FDF">
      <w:pPr>
        <w:spacing w:after="0" w:line="480" w:lineRule="auto"/>
        <w:rPr>
          <w:rFonts w:ascii="Arial" w:hAnsi="Arial" w:cs="Arial"/>
        </w:rPr>
      </w:pPr>
    </w:p>
    <w:p w14:paraId="7E449D73" w14:textId="77777777" w:rsidR="00477F1D" w:rsidRPr="005A7218" w:rsidRDefault="00ED3CD6" w:rsidP="00635FDF">
      <w:pPr>
        <w:pStyle w:val="EndNoteBibliography"/>
        <w:spacing w:after="0" w:line="480" w:lineRule="auto"/>
        <w:rPr>
          <w:rFonts w:ascii="Arial" w:hAnsi="Arial" w:cs="Arial"/>
        </w:rPr>
      </w:pPr>
      <w:r w:rsidRPr="005A7218">
        <w:rPr>
          <w:rFonts w:ascii="Arial" w:hAnsi="Arial" w:cs="Arial"/>
        </w:rPr>
        <w:fldChar w:fldCharType="begin"/>
      </w:r>
      <w:r w:rsidRPr="005A7218">
        <w:rPr>
          <w:rFonts w:ascii="Arial" w:hAnsi="Arial" w:cs="Arial"/>
        </w:rPr>
        <w:instrText xml:space="preserve"> ADDIN EN.REFLIST </w:instrText>
      </w:r>
      <w:r w:rsidRPr="005A7218">
        <w:rPr>
          <w:rFonts w:ascii="Arial" w:hAnsi="Arial" w:cs="Arial"/>
        </w:rPr>
        <w:fldChar w:fldCharType="separate"/>
      </w:r>
      <w:r w:rsidR="00477F1D" w:rsidRPr="005A7218">
        <w:rPr>
          <w:rFonts w:ascii="Arial" w:hAnsi="Arial" w:cs="Arial"/>
        </w:rPr>
        <w:t>1.</w:t>
      </w:r>
      <w:r w:rsidR="00477F1D" w:rsidRPr="005A7218">
        <w:rPr>
          <w:rFonts w:ascii="Arial" w:hAnsi="Arial" w:cs="Arial"/>
        </w:rPr>
        <w:tab/>
        <w:t>Shin KJ, Wall EA, Zavzavadjian JR, Santat LA, Liu J, Hwang JI, et al. A single lentiviral vector platform for microRNA-based conditional RNA interference and coordinated transgene expression. Proc Natl Acad Sci U S A. 2006;103(37):13759-64.</w:t>
      </w:r>
    </w:p>
    <w:p w14:paraId="16EEACF3" w14:textId="77777777" w:rsidR="00477F1D" w:rsidRPr="005A7218" w:rsidRDefault="00477F1D" w:rsidP="00635FDF">
      <w:pPr>
        <w:pStyle w:val="EndNoteBibliography"/>
        <w:spacing w:after="0" w:line="480" w:lineRule="auto"/>
        <w:rPr>
          <w:rFonts w:ascii="Arial" w:hAnsi="Arial" w:cs="Arial"/>
        </w:rPr>
      </w:pPr>
      <w:r w:rsidRPr="005A7218">
        <w:rPr>
          <w:rFonts w:ascii="Arial" w:hAnsi="Arial" w:cs="Arial"/>
        </w:rPr>
        <w:t>2.</w:t>
      </w:r>
      <w:r w:rsidRPr="005A7218">
        <w:rPr>
          <w:rFonts w:ascii="Arial" w:hAnsi="Arial" w:cs="Arial"/>
        </w:rPr>
        <w:tab/>
        <w:t>Li B, Iglesias-Pedraz JM, Chen LY, Yin F, Cadenas E, Reddy S, et al. Downregulation of the Werner syndrome protein induces a metabolic shift that compromises redox homeostasis and limits proliferation of cancer cells. Aging Cell. 2014;13(2):367-78.</w:t>
      </w:r>
    </w:p>
    <w:p w14:paraId="34A6CE02" w14:textId="77777777" w:rsidR="00477F1D" w:rsidRPr="005A7218" w:rsidRDefault="00477F1D" w:rsidP="00635FDF">
      <w:pPr>
        <w:pStyle w:val="EndNoteBibliography"/>
        <w:spacing w:after="0" w:line="480" w:lineRule="auto"/>
        <w:rPr>
          <w:rFonts w:ascii="Arial" w:hAnsi="Arial" w:cs="Arial"/>
        </w:rPr>
      </w:pPr>
      <w:r w:rsidRPr="005A7218">
        <w:rPr>
          <w:rFonts w:ascii="Arial" w:hAnsi="Arial" w:cs="Arial"/>
        </w:rPr>
        <w:t>3.</w:t>
      </w:r>
      <w:r w:rsidRPr="005A7218">
        <w:rPr>
          <w:rFonts w:ascii="Arial" w:hAnsi="Arial" w:cs="Arial"/>
        </w:rPr>
        <w:tab/>
        <w:t>Bonifacino JS. Metabolic labeling with amino acids. Curr Protoc Cell Biol. 2001;Chapter 7:Unit 7 1.</w:t>
      </w:r>
    </w:p>
    <w:p w14:paraId="1289AD9E" w14:textId="77777777" w:rsidR="00477F1D" w:rsidRPr="005A7218" w:rsidRDefault="00477F1D" w:rsidP="00635FDF">
      <w:pPr>
        <w:pStyle w:val="EndNoteBibliography"/>
        <w:spacing w:after="0" w:line="480" w:lineRule="auto"/>
        <w:rPr>
          <w:rFonts w:ascii="Arial" w:hAnsi="Arial" w:cs="Arial"/>
        </w:rPr>
      </w:pPr>
      <w:r w:rsidRPr="005A7218">
        <w:rPr>
          <w:rFonts w:ascii="Arial" w:hAnsi="Arial" w:cs="Arial"/>
        </w:rPr>
        <w:t>4.</w:t>
      </w:r>
      <w:r w:rsidRPr="005A7218">
        <w:rPr>
          <w:rFonts w:ascii="Arial" w:hAnsi="Arial" w:cs="Arial"/>
        </w:rPr>
        <w:tab/>
        <w:t>Masek T, Valasek L, Pospisek M. Polysome analysis and RNA purification from sucrose gradients. Methods Mol Biol. 2011;703:293-309.</w:t>
      </w:r>
    </w:p>
    <w:p w14:paraId="09561599" w14:textId="77777777" w:rsidR="00477F1D" w:rsidRPr="005A7218" w:rsidRDefault="00477F1D" w:rsidP="00635FDF">
      <w:pPr>
        <w:pStyle w:val="EndNoteBibliography"/>
        <w:spacing w:after="0" w:line="480" w:lineRule="auto"/>
        <w:rPr>
          <w:rFonts w:ascii="Arial" w:hAnsi="Arial" w:cs="Arial"/>
        </w:rPr>
      </w:pPr>
      <w:r w:rsidRPr="005A7218">
        <w:rPr>
          <w:rFonts w:ascii="Arial" w:hAnsi="Arial" w:cs="Arial"/>
        </w:rPr>
        <w:t>5.</w:t>
      </w:r>
      <w:r w:rsidRPr="005A7218">
        <w:rPr>
          <w:rFonts w:ascii="Arial" w:hAnsi="Arial" w:cs="Arial"/>
        </w:rPr>
        <w:tab/>
        <w:t>Belin S, Hacot S, Daudignon L, Therizols G, Pourpe S, Mertani HC, et al. Purification of ribosomes from human cell lines. Curr Protoc Cell Biol. 2010;Chapter 3:Unit 3 40.</w:t>
      </w:r>
    </w:p>
    <w:p w14:paraId="399DF7D3" w14:textId="77777777" w:rsidR="00477F1D" w:rsidRPr="005A7218" w:rsidRDefault="00477F1D" w:rsidP="00635FDF">
      <w:pPr>
        <w:pStyle w:val="EndNoteBibliography"/>
        <w:spacing w:after="0" w:line="480" w:lineRule="auto"/>
        <w:rPr>
          <w:rFonts w:ascii="Arial" w:hAnsi="Arial" w:cs="Arial"/>
        </w:rPr>
      </w:pPr>
      <w:r w:rsidRPr="005A7218">
        <w:rPr>
          <w:rFonts w:ascii="Arial" w:hAnsi="Arial" w:cs="Arial"/>
        </w:rPr>
        <w:t>6.</w:t>
      </w:r>
      <w:r w:rsidRPr="005A7218">
        <w:rPr>
          <w:rFonts w:ascii="Arial" w:hAnsi="Arial" w:cs="Arial"/>
        </w:rPr>
        <w:tab/>
        <w:t>Rozen S, Skaletsky H. Primer3 on the WWW for general users and for biologist programmers. Methods Mol Biol. 2000;132:365-86.</w:t>
      </w:r>
    </w:p>
    <w:p w14:paraId="39B2B7DC" w14:textId="77777777" w:rsidR="00477F1D" w:rsidRPr="005A7218" w:rsidRDefault="00477F1D" w:rsidP="00635FDF">
      <w:pPr>
        <w:pStyle w:val="EndNoteBibliography"/>
        <w:spacing w:after="0" w:line="480" w:lineRule="auto"/>
        <w:rPr>
          <w:rFonts w:ascii="Arial" w:hAnsi="Arial" w:cs="Arial"/>
        </w:rPr>
      </w:pPr>
      <w:r w:rsidRPr="005A7218">
        <w:rPr>
          <w:rFonts w:ascii="Arial" w:hAnsi="Arial" w:cs="Arial"/>
        </w:rPr>
        <w:t>7.</w:t>
      </w:r>
      <w:r w:rsidRPr="005A7218">
        <w:rPr>
          <w:rFonts w:ascii="Arial" w:hAnsi="Arial" w:cs="Arial"/>
        </w:rPr>
        <w:tab/>
        <w:t>Altschul SF, Madden TL, Schaffer AA, Zhang J, Zhang Z, Miller W, et al. Gapped BLAST and PSI-BLAST: a new generation of protein database search programs. Nucleic Acids Res. 1997;25(17):3389-402.</w:t>
      </w:r>
    </w:p>
    <w:p w14:paraId="6E9CB1B9" w14:textId="77777777" w:rsidR="00477F1D" w:rsidRPr="005A7218" w:rsidRDefault="00477F1D" w:rsidP="00635FDF">
      <w:pPr>
        <w:pStyle w:val="EndNoteBibliography"/>
        <w:spacing w:after="0" w:line="480" w:lineRule="auto"/>
        <w:rPr>
          <w:rFonts w:ascii="Arial" w:hAnsi="Arial" w:cs="Arial"/>
        </w:rPr>
      </w:pPr>
      <w:r w:rsidRPr="005A7218">
        <w:rPr>
          <w:rFonts w:ascii="Arial" w:hAnsi="Arial" w:cs="Arial"/>
        </w:rPr>
        <w:t>8.</w:t>
      </w:r>
      <w:r w:rsidRPr="005A7218">
        <w:rPr>
          <w:rFonts w:ascii="Arial" w:hAnsi="Arial" w:cs="Arial"/>
        </w:rPr>
        <w:tab/>
        <w:t>Viphakone N, Hautbergue GM, Walsh M, Chang CT, Holland A, Folco EG, et al. TREX exposes the RNA-binding domain of Nxf1 to enable mRNA export. Nat Commun. 2012;3:1006.</w:t>
      </w:r>
    </w:p>
    <w:p w14:paraId="24D12F33" w14:textId="46FF0F87" w:rsidR="00B83117" w:rsidRDefault="00477F1D" w:rsidP="00F917E6">
      <w:pPr>
        <w:pStyle w:val="EndNoteBibliography"/>
        <w:spacing w:after="0" w:line="480" w:lineRule="auto"/>
      </w:pPr>
      <w:r w:rsidRPr="005A7218">
        <w:rPr>
          <w:rFonts w:ascii="Arial" w:hAnsi="Arial" w:cs="Arial"/>
        </w:rPr>
        <w:t>9.</w:t>
      </w:r>
      <w:r w:rsidRPr="005A7218">
        <w:rPr>
          <w:rFonts w:ascii="Arial" w:hAnsi="Arial" w:cs="Arial"/>
        </w:rPr>
        <w:tab/>
        <w:t>Viphakone N, Cumberbatch MG, Livingstone MJ, Heath PR, Dickman MJ, Catto JW, et al. Luzp4 defines a new mRNA export pathway in cancer cells. Nucleic Acids Res. 2015;43(4):2353-66.</w:t>
      </w:r>
      <w:r w:rsidR="00ED3CD6" w:rsidRPr="005A7218">
        <w:rPr>
          <w:rFonts w:ascii="Arial" w:hAnsi="Arial" w:cs="Arial"/>
        </w:rPr>
        <w:fldChar w:fldCharType="end"/>
      </w:r>
    </w:p>
    <w:sectPr w:rsidR="00B83117" w:rsidSect="00D12412">
      <w:footerReference w:type="default" r:id="rId8"/>
      <w:pgSz w:w="11906" w:h="16838"/>
      <w:pgMar w:top="1417" w:right="1701" w:bottom="1417" w:left="1701" w:header="708" w:footer="708" w:gutter="0"/>
      <w:lnNumType w:countBy="1" w:restart="continuous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BB68115" w14:textId="77777777" w:rsidR="009C3788" w:rsidRDefault="009C3788" w:rsidP="00635FDF">
      <w:pPr>
        <w:spacing w:after="0" w:line="240" w:lineRule="auto"/>
      </w:pPr>
      <w:r>
        <w:separator/>
      </w:r>
    </w:p>
  </w:endnote>
  <w:endnote w:type="continuationSeparator" w:id="0">
    <w:p w14:paraId="0BAA57CA" w14:textId="77777777" w:rsidR="009C3788" w:rsidRDefault="009C3788" w:rsidP="00635FD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1925333950"/>
      <w:docPartObj>
        <w:docPartGallery w:val="Page Numbers (Bottom of Page)"/>
        <w:docPartUnique/>
      </w:docPartObj>
    </w:sdtPr>
    <w:sdtEndPr/>
    <w:sdtContent>
      <w:p w14:paraId="0C432322" w14:textId="634A3113" w:rsidR="00CD2CAE" w:rsidRDefault="00CD2CAE">
        <w:pPr>
          <w:pStyle w:val="Piedepgin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es-ES"/>
          </w:rPr>
          <w:t>2</w:t>
        </w:r>
        <w:r>
          <w:fldChar w:fldCharType="end"/>
        </w:r>
      </w:p>
    </w:sdtContent>
  </w:sdt>
  <w:p w14:paraId="2C3067DA" w14:textId="77777777" w:rsidR="00CD2CAE" w:rsidRDefault="00CD2CAE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B48D22C" w14:textId="77777777" w:rsidR="009C3788" w:rsidRDefault="009C3788" w:rsidP="00635FDF">
      <w:pPr>
        <w:spacing w:after="0" w:line="240" w:lineRule="auto"/>
      </w:pPr>
      <w:r>
        <w:separator/>
      </w:r>
    </w:p>
  </w:footnote>
  <w:footnote w:type="continuationSeparator" w:id="0">
    <w:p w14:paraId="1DCF86A4" w14:textId="77777777" w:rsidR="009C3788" w:rsidRDefault="009C3788" w:rsidP="00635FD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Vancouver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te5ad55w3adedtexdd4x2sprse5azx5r5fvv&quot;&gt;WRN paper 2017-2018-Converted&lt;record-ids&gt;&lt;item&gt;11&lt;/item&gt;&lt;item&gt;22&lt;/item&gt;&lt;item&gt;24&lt;/item&gt;&lt;item&gt;53&lt;/item&gt;&lt;item&gt;74&lt;/item&gt;&lt;item&gt;190&lt;/item&gt;&lt;item&gt;257&lt;/item&gt;&lt;item&gt;259&lt;/item&gt;&lt;item&gt;260&lt;/item&gt;&lt;/record-ids&gt;&lt;/item&gt;&lt;/Libraries&gt;"/>
  </w:docVars>
  <w:rsids>
    <w:rsidRoot w:val="00ED3CD6"/>
    <w:rsid w:val="00004530"/>
    <w:rsid w:val="000140A0"/>
    <w:rsid w:val="00014D6D"/>
    <w:rsid w:val="00017AF4"/>
    <w:rsid w:val="0003081B"/>
    <w:rsid w:val="00054B91"/>
    <w:rsid w:val="000A693F"/>
    <w:rsid w:val="000C0883"/>
    <w:rsid w:val="000E3E14"/>
    <w:rsid w:val="00106835"/>
    <w:rsid w:val="00116D27"/>
    <w:rsid w:val="00133B90"/>
    <w:rsid w:val="00135B33"/>
    <w:rsid w:val="001409CB"/>
    <w:rsid w:val="00150315"/>
    <w:rsid w:val="00153F59"/>
    <w:rsid w:val="0019003A"/>
    <w:rsid w:val="001A23D9"/>
    <w:rsid w:val="001A7FE7"/>
    <w:rsid w:val="001B37EF"/>
    <w:rsid w:val="001B4364"/>
    <w:rsid w:val="001C5037"/>
    <w:rsid w:val="002537A3"/>
    <w:rsid w:val="00263E2E"/>
    <w:rsid w:val="002D5927"/>
    <w:rsid w:val="002E4CAC"/>
    <w:rsid w:val="003343DD"/>
    <w:rsid w:val="00336A98"/>
    <w:rsid w:val="00361786"/>
    <w:rsid w:val="003709B1"/>
    <w:rsid w:val="003C05BA"/>
    <w:rsid w:val="00406370"/>
    <w:rsid w:val="00413113"/>
    <w:rsid w:val="004317F4"/>
    <w:rsid w:val="00433165"/>
    <w:rsid w:val="004459CA"/>
    <w:rsid w:val="004550E8"/>
    <w:rsid w:val="00457457"/>
    <w:rsid w:val="004660B4"/>
    <w:rsid w:val="00470994"/>
    <w:rsid w:val="00477F1D"/>
    <w:rsid w:val="00482C5D"/>
    <w:rsid w:val="00485630"/>
    <w:rsid w:val="004C11A2"/>
    <w:rsid w:val="004C6662"/>
    <w:rsid w:val="004C7667"/>
    <w:rsid w:val="004E2696"/>
    <w:rsid w:val="00506134"/>
    <w:rsid w:val="005462FB"/>
    <w:rsid w:val="00590FFD"/>
    <w:rsid w:val="005A339F"/>
    <w:rsid w:val="005A7218"/>
    <w:rsid w:val="005B1A0F"/>
    <w:rsid w:val="005B726D"/>
    <w:rsid w:val="005D27CA"/>
    <w:rsid w:val="005D7E5F"/>
    <w:rsid w:val="005F3977"/>
    <w:rsid w:val="00626083"/>
    <w:rsid w:val="00635FDF"/>
    <w:rsid w:val="0064651E"/>
    <w:rsid w:val="006619C5"/>
    <w:rsid w:val="006746B8"/>
    <w:rsid w:val="006808FC"/>
    <w:rsid w:val="00681852"/>
    <w:rsid w:val="006E3C8D"/>
    <w:rsid w:val="006F4710"/>
    <w:rsid w:val="00715958"/>
    <w:rsid w:val="007347BA"/>
    <w:rsid w:val="007901F9"/>
    <w:rsid w:val="007A58A1"/>
    <w:rsid w:val="008068DB"/>
    <w:rsid w:val="0084244E"/>
    <w:rsid w:val="00862709"/>
    <w:rsid w:val="008667D9"/>
    <w:rsid w:val="0087241A"/>
    <w:rsid w:val="00886EAF"/>
    <w:rsid w:val="008D3F26"/>
    <w:rsid w:val="009051F6"/>
    <w:rsid w:val="00935349"/>
    <w:rsid w:val="009353C7"/>
    <w:rsid w:val="0099659F"/>
    <w:rsid w:val="009A17E6"/>
    <w:rsid w:val="009C3788"/>
    <w:rsid w:val="009E6DB7"/>
    <w:rsid w:val="009F165A"/>
    <w:rsid w:val="00A21A4F"/>
    <w:rsid w:val="00A7691A"/>
    <w:rsid w:val="00B004F7"/>
    <w:rsid w:val="00B22447"/>
    <w:rsid w:val="00B42138"/>
    <w:rsid w:val="00B604BE"/>
    <w:rsid w:val="00B67500"/>
    <w:rsid w:val="00B83117"/>
    <w:rsid w:val="00BC583D"/>
    <w:rsid w:val="00BD2671"/>
    <w:rsid w:val="00BD4147"/>
    <w:rsid w:val="00BE3E33"/>
    <w:rsid w:val="00C10C32"/>
    <w:rsid w:val="00C14316"/>
    <w:rsid w:val="00C70227"/>
    <w:rsid w:val="00C858B4"/>
    <w:rsid w:val="00C869FC"/>
    <w:rsid w:val="00CA062F"/>
    <w:rsid w:val="00CD2CAE"/>
    <w:rsid w:val="00CD6C9A"/>
    <w:rsid w:val="00D013EA"/>
    <w:rsid w:val="00D12412"/>
    <w:rsid w:val="00D246E5"/>
    <w:rsid w:val="00D33206"/>
    <w:rsid w:val="00D625CA"/>
    <w:rsid w:val="00DA6960"/>
    <w:rsid w:val="00DE7C96"/>
    <w:rsid w:val="00DF1BC0"/>
    <w:rsid w:val="00E24484"/>
    <w:rsid w:val="00E344EA"/>
    <w:rsid w:val="00E37CC4"/>
    <w:rsid w:val="00ED3CD6"/>
    <w:rsid w:val="00F02322"/>
    <w:rsid w:val="00F521B1"/>
    <w:rsid w:val="00F82E3C"/>
    <w:rsid w:val="00F917E6"/>
    <w:rsid w:val="00FA50EE"/>
    <w:rsid w:val="00FB23DE"/>
    <w:rsid w:val="00FC58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0A56932"/>
  <w15:chartTrackingRefBased/>
  <w15:docId w15:val="{A13B4200-EC05-45A6-9405-1817495F0E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P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D3CD6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EndNoteBibliographyTitle">
    <w:name w:val="EndNote Bibliography Title"/>
    <w:basedOn w:val="Normal"/>
    <w:link w:val="EndNoteBibliographyTitleCar"/>
    <w:rsid w:val="00ED3CD6"/>
    <w:pPr>
      <w:spacing w:after="0"/>
      <w:jc w:val="center"/>
    </w:pPr>
    <w:rPr>
      <w:rFonts w:ascii="Calibri" w:hAnsi="Calibri" w:cs="Calibri"/>
      <w:noProof/>
      <w:lang w:val="en-US"/>
    </w:rPr>
  </w:style>
  <w:style w:type="character" w:customStyle="1" w:styleId="EndNoteBibliographyTitleCar">
    <w:name w:val="EndNote Bibliography Title Car"/>
    <w:basedOn w:val="Fuentedeprrafopredeter"/>
    <w:link w:val="EndNoteBibliographyTitle"/>
    <w:rsid w:val="00ED3CD6"/>
    <w:rPr>
      <w:rFonts w:ascii="Calibri" w:hAnsi="Calibri" w:cs="Calibri"/>
      <w:noProof/>
      <w:lang w:val="en-US"/>
    </w:rPr>
  </w:style>
  <w:style w:type="paragraph" w:customStyle="1" w:styleId="EndNoteBibliography">
    <w:name w:val="EndNote Bibliography"/>
    <w:basedOn w:val="Normal"/>
    <w:link w:val="EndNoteBibliographyCar"/>
    <w:rsid w:val="00ED3CD6"/>
    <w:pPr>
      <w:spacing w:line="240" w:lineRule="auto"/>
    </w:pPr>
    <w:rPr>
      <w:rFonts w:ascii="Calibri" w:hAnsi="Calibri" w:cs="Calibri"/>
      <w:noProof/>
      <w:lang w:val="en-US"/>
    </w:rPr>
  </w:style>
  <w:style w:type="character" w:customStyle="1" w:styleId="EndNoteBibliographyCar">
    <w:name w:val="EndNote Bibliography Car"/>
    <w:basedOn w:val="Fuentedeprrafopredeter"/>
    <w:link w:val="EndNoteBibliography"/>
    <w:rsid w:val="00ED3CD6"/>
    <w:rPr>
      <w:rFonts w:ascii="Calibri" w:hAnsi="Calibri" w:cs="Calibri"/>
      <w:noProof/>
      <w:lang w:val="en-US"/>
    </w:rPr>
  </w:style>
  <w:style w:type="paragraph" w:styleId="Prrafodelista">
    <w:name w:val="List Paragraph"/>
    <w:basedOn w:val="Normal"/>
    <w:link w:val="PrrafodelistaCar"/>
    <w:uiPriority w:val="34"/>
    <w:qFormat/>
    <w:rsid w:val="00A7691A"/>
    <w:pPr>
      <w:ind w:left="720"/>
      <w:contextualSpacing/>
    </w:pPr>
  </w:style>
  <w:style w:type="character" w:customStyle="1" w:styleId="PrrafodelistaCar">
    <w:name w:val="Párrafo de lista Car"/>
    <w:basedOn w:val="Fuentedeprrafopredeter"/>
    <w:link w:val="Prrafodelista"/>
    <w:uiPriority w:val="34"/>
    <w:rsid w:val="00A7691A"/>
  </w:style>
  <w:style w:type="paragraph" w:styleId="Encabezado">
    <w:name w:val="header"/>
    <w:basedOn w:val="Normal"/>
    <w:link w:val="EncabezadoCar"/>
    <w:uiPriority w:val="99"/>
    <w:unhideWhenUsed/>
    <w:rsid w:val="00635FD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35FDF"/>
  </w:style>
  <w:style w:type="paragraph" w:styleId="Piedepgina">
    <w:name w:val="footer"/>
    <w:basedOn w:val="Normal"/>
    <w:link w:val="PiedepginaCar"/>
    <w:uiPriority w:val="99"/>
    <w:unhideWhenUsed/>
    <w:rsid w:val="00635FD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35FDF"/>
  </w:style>
  <w:style w:type="character" w:styleId="Nmerodelnea">
    <w:name w:val="line number"/>
    <w:basedOn w:val="Fuentedeprrafopredeter"/>
    <w:uiPriority w:val="99"/>
    <w:semiHidden/>
    <w:unhideWhenUsed/>
    <w:rsid w:val="00D12412"/>
  </w:style>
  <w:style w:type="character" w:styleId="Hipervnculo">
    <w:name w:val="Hyperlink"/>
    <w:basedOn w:val="Fuentedeprrafopredeter"/>
    <w:uiPriority w:val="99"/>
    <w:unhideWhenUsed/>
    <w:rsid w:val="008D3F26"/>
    <w:rPr>
      <w:color w:val="0563C1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8D3F26"/>
    <w:rPr>
      <w:color w:val="605E5C"/>
      <w:shd w:val="clear" w:color="auto" w:fill="E1DFDD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413113"/>
    <w:pPr>
      <w:spacing w:after="0"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13113"/>
    <w:rPr>
      <w:rFonts w:ascii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812669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mailto:jmiglesi71@gmail.com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71959A4-74E4-4ADE-9D37-17CE70EA408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9</Pages>
  <Words>4112</Words>
  <Characters>22621</Characters>
  <Application>Microsoft Office Word</Application>
  <DocSecurity>0</DocSecurity>
  <Lines>188</Lines>
  <Paragraphs>53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26680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Juan Manuel Iglesias Pedraz</dc:creator>
  <cp:keywords/>
  <dc:description/>
  <cp:lastModifiedBy>Acer</cp:lastModifiedBy>
  <cp:revision>2</cp:revision>
  <cp:lastPrinted>2020-05-19T03:07:00Z</cp:lastPrinted>
  <dcterms:created xsi:type="dcterms:W3CDTF">2020-09-11T00:12:00Z</dcterms:created>
  <dcterms:modified xsi:type="dcterms:W3CDTF">2020-09-11T00:12:00Z</dcterms:modified>
</cp:coreProperties>
</file>