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1B244A" w14:textId="4A32238D" w:rsidR="00ED3CD6" w:rsidRPr="00723827" w:rsidRDefault="00ED3CD6" w:rsidP="00635FDF">
      <w:pPr>
        <w:spacing w:after="0" w:line="480" w:lineRule="auto"/>
        <w:rPr>
          <w:rFonts w:ascii="Arial" w:hAnsi="Arial" w:cs="Arial"/>
          <w:b/>
          <w:i/>
          <w:sz w:val="28"/>
          <w:lang w:val="en-US"/>
        </w:rPr>
      </w:pPr>
      <w:r w:rsidRPr="00723827">
        <w:rPr>
          <w:rFonts w:ascii="Arial" w:hAnsi="Arial" w:cs="Arial"/>
          <w:b/>
          <w:i/>
          <w:sz w:val="28"/>
          <w:lang w:val="en-US"/>
        </w:rPr>
        <w:t>Supplemental Information</w:t>
      </w:r>
    </w:p>
    <w:p w14:paraId="264C0A91" w14:textId="77777777" w:rsidR="00361786" w:rsidRDefault="00361786" w:rsidP="00635FDF">
      <w:pPr>
        <w:spacing w:after="0" w:line="480" w:lineRule="auto"/>
        <w:rPr>
          <w:rFonts w:ascii="Arial" w:hAnsi="Arial" w:cs="Arial"/>
          <w:sz w:val="24"/>
          <w:lang w:val="en-US"/>
        </w:rPr>
      </w:pPr>
    </w:p>
    <w:p w14:paraId="2D42ECF0" w14:textId="77777777" w:rsidR="00D013EA" w:rsidRPr="00AF6A4D" w:rsidRDefault="00D013EA" w:rsidP="00D013EA">
      <w:pPr>
        <w:spacing w:after="0" w:line="480" w:lineRule="auto"/>
        <w:jc w:val="center"/>
        <w:rPr>
          <w:rFonts w:ascii="Arial" w:hAnsi="Arial" w:cs="Arial"/>
          <w:b/>
          <w:iCs/>
          <w:sz w:val="24"/>
          <w:lang w:val="en-US"/>
        </w:rPr>
      </w:pPr>
      <w:bookmarkStart w:id="0" w:name="_Hlk40721585"/>
      <w:r w:rsidRPr="00AF6A4D">
        <w:rPr>
          <w:rFonts w:ascii="Arial" w:hAnsi="Arial" w:cs="Arial"/>
          <w:b/>
          <w:iCs/>
          <w:sz w:val="24"/>
          <w:lang w:val="en-US"/>
        </w:rPr>
        <w:t>WRN modulates translation by influencing mRNA export from</w:t>
      </w:r>
      <w:r>
        <w:rPr>
          <w:rFonts w:ascii="Arial" w:hAnsi="Arial" w:cs="Arial"/>
          <w:b/>
          <w:iCs/>
          <w:sz w:val="24"/>
          <w:lang w:val="en-US"/>
        </w:rPr>
        <w:t xml:space="preserve"> </w:t>
      </w:r>
      <w:r w:rsidRPr="00AF6A4D">
        <w:rPr>
          <w:rFonts w:ascii="Arial" w:hAnsi="Arial" w:cs="Arial"/>
          <w:b/>
          <w:iCs/>
          <w:sz w:val="24"/>
          <w:lang w:val="en-US"/>
        </w:rPr>
        <w:t>the</w:t>
      </w:r>
      <w:r>
        <w:rPr>
          <w:rFonts w:ascii="Arial" w:hAnsi="Arial" w:cs="Arial"/>
          <w:b/>
          <w:iCs/>
          <w:sz w:val="24"/>
          <w:lang w:val="en-US"/>
        </w:rPr>
        <w:t xml:space="preserve"> </w:t>
      </w:r>
      <w:r w:rsidRPr="00AF6A4D">
        <w:rPr>
          <w:rFonts w:ascii="Arial" w:hAnsi="Arial" w:cs="Arial"/>
          <w:b/>
          <w:iCs/>
          <w:sz w:val="24"/>
          <w:lang w:val="en-US"/>
        </w:rPr>
        <w:t>nucleus through its interaction with the export re</w:t>
      </w:r>
      <w:r>
        <w:rPr>
          <w:rFonts w:ascii="Arial" w:hAnsi="Arial" w:cs="Arial"/>
          <w:b/>
          <w:iCs/>
          <w:sz w:val="24"/>
          <w:lang w:val="en-US"/>
        </w:rPr>
        <w:t>ceptor NXF1 in HeLa cancer cell</w:t>
      </w:r>
    </w:p>
    <w:bookmarkEnd w:id="0"/>
    <w:p w14:paraId="2925C5EB" w14:textId="77777777" w:rsidR="00477F1D" w:rsidRPr="00361786" w:rsidRDefault="00477F1D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0B154B08" w14:textId="44880EC9" w:rsidR="00B42138" w:rsidRPr="00280739" w:rsidRDefault="00B42138" w:rsidP="00635FDF">
      <w:pPr>
        <w:widowControl w:val="0"/>
        <w:spacing w:after="0" w:line="480" w:lineRule="auto"/>
        <w:jc w:val="both"/>
        <w:rPr>
          <w:rFonts w:ascii="Arial" w:hAnsi="Arial" w:cs="Arial"/>
          <w:color w:val="000000" w:themeColor="text1"/>
          <w:lang w:val="es-ES"/>
        </w:rPr>
      </w:pPr>
      <w:r w:rsidRPr="00280739">
        <w:rPr>
          <w:rFonts w:ascii="Arial" w:hAnsi="Arial" w:cs="Arial"/>
          <w:color w:val="000000" w:themeColor="text1"/>
          <w:lang w:val="es-ES"/>
        </w:rPr>
        <w:t>Juan Manuel Iglesias-Pedraz</w:t>
      </w:r>
      <w:r w:rsidR="008D3F26">
        <w:rPr>
          <w:rFonts w:ascii="Arial" w:hAnsi="Arial" w:cs="Arial"/>
          <w:color w:val="000000" w:themeColor="text1"/>
          <w:lang w:val="es-ES"/>
        </w:rPr>
        <w:t>*</w:t>
      </w:r>
      <w:r w:rsidRPr="00280739">
        <w:rPr>
          <w:rFonts w:ascii="Arial" w:hAnsi="Arial" w:cs="Arial"/>
          <w:color w:val="000000" w:themeColor="text1"/>
          <w:lang w:val="es-ES"/>
        </w:rPr>
        <w:t xml:space="preserve">; Diego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Matia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Fossatti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 Jara; Valeria del Carmen Valle-Riestra Felice; Sergio Rafael Cruz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Visalaya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;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Jose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 Antonio Ayala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Felix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 and Lucio Comai.</w:t>
      </w:r>
    </w:p>
    <w:p w14:paraId="76FEC638" w14:textId="77777777" w:rsidR="008D3F26" w:rsidRDefault="008D3F26" w:rsidP="00635FDF">
      <w:pPr>
        <w:widowControl w:val="0"/>
        <w:spacing w:after="0" w:line="480" w:lineRule="auto"/>
        <w:rPr>
          <w:rFonts w:ascii="Arial" w:hAnsi="Arial" w:cs="Arial"/>
          <w:color w:val="000000" w:themeColor="text1"/>
          <w:lang w:val="en-US"/>
        </w:rPr>
      </w:pPr>
    </w:p>
    <w:p w14:paraId="4AEC3784" w14:textId="58D3E164" w:rsidR="004459CA" w:rsidRDefault="008D3F26" w:rsidP="00635FDF">
      <w:pPr>
        <w:widowControl w:val="0"/>
        <w:spacing w:after="0" w:line="480" w:lineRule="auto"/>
        <w:rPr>
          <w:rFonts w:ascii="Arial" w:hAnsi="Arial" w:cs="Arial"/>
          <w:color w:val="000000" w:themeColor="text1"/>
          <w:lang w:val="en-US"/>
        </w:rPr>
      </w:pPr>
      <w:r w:rsidRPr="008D3F26">
        <w:rPr>
          <w:rFonts w:ascii="Arial" w:hAnsi="Arial" w:cs="Arial"/>
          <w:color w:val="000000" w:themeColor="text1"/>
          <w:lang w:val="en-US"/>
        </w:rPr>
        <w:t xml:space="preserve">* To whom correspondence should be addressed: Juan Manuel Iglesias-Pedraz, PhD., ORCID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iD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: 0000-0003-0070-8116.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Laboratorio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 de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Genética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 Molecular y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Bioquímica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, Universidad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Científica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 del Sur, Lima 15842, Perú; Telephone: +51 (1) 610 6400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Anx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 572; e-mail: </w:t>
      </w:r>
      <w:hyperlink r:id="rId7" w:history="1">
        <w:r w:rsidRPr="005F2404">
          <w:rPr>
            <w:rStyle w:val="Hipervnculo"/>
            <w:rFonts w:ascii="Arial" w:hAnsi="Arial" w:cs="Arial"/>
            <w:lang w:val="en-US"/>
          </w:rPr>
          <w:t>jmiglesi71@gmail.com</w:t>
        </w:r>
      </w:hyperlink>
    </w:p>
    <w:p w14:paraId="6D80E120" w14:textId="77777777" w:rsidR="008D3F26" w:rsidRPr="00723827" w:rsidRDefault="008D3F26" w:rsidP="00635FDF">
      <w:pPr>
        <w:widowControl w:val="0"/>
        <w:spacing w:after="0" w:line="480" w:lineRule="auto"/>
        <w:rPr>
          <w:rFonts w:ascii="Arial" w:hAnsi="Arial" w:cs="Arial"/>
          <w:color w:val="000000" w:themeColor="text1"/>
          <w:lang w:val="en-US"/>
        </w:rPr>
      </w:pPr>
    </w:p>
    <w:p w14:paraId="631A92FA" w14:textId="77777777" w:rsidR="00ED3CD6" w:rsidRPr="00723827" w:rsidRDefault="00ED3CD6" w:rsidP="00635FDF">
      <w:pPr>
        <w:widowControl w:val="0"/>
        <w:spacing w:after="0" w:line="480" w:lineRule="auto"/>
        <w:rPr>
          <w:rFonts w:ascii="Arial" w:hAnsi="Arial" w:cs="Arial"/>
          <w:i/>
          <w:color w:val="000000" w:themeColor="text1"/>
          <w:lang w:val="en-US"/>
        </w:rPr>
      </w:pPr>
      <w:r w:rsidRPr="00723827">
        <w:rPr>
          <w:rFonts w:ascii="Arial" w:hAnsi="Arial" w:cs="Arial"/>
          <w:b/>
          <w:bCs/>
          <w:i/>
          <w:sz w:val="24"/>
          <w:szCs w:val="24"/>
          <w:lang w:val="en-US"/>
        </w:rPr>
        <w:t>Supplemental Experimental Procedures</w:t>
      </w:r>
    </w:p>
    <w:p w14:paraId="0D855A5D" w14:textId="77777777" w:rsidR="00ED3CD6" w:rsidRPr="004459CA" w:rsidRDefault="00ED3CD6" w:rsidP="00635FDF">
      <w:pPr>
        <w:spacing w:after="0" w:line="480" w:lineRule="auto"/>
        <w:rPr>
          <w:rFonts w:ascii="Arial" w:hAnsi="Arial" w:cs="Arial"/>
          <w:color w:val="000000" w:themeColor="text1"/>
          <w:lang w:val="en-US"/>
        </w:rPr>
      </w:pPr>
    </w:p>
    <w:p w14:paraId="4FE85795" w14:textId="77777777" w:rsidR="00ED3CD6" w:rsidRPr="00723827" w:rsidRDefault="00ED3CD6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r w:rsidRPr="00723827">
        <w:rPr>
          <w:rFonts w:ascii="Arial" w:hAnsi="Arial" w:cs="Arial"/>
          <w:b/>
          <w:i/>
          <w:color w:val="000000" w:themeColor="text1"/>
          <w:lang w:val="en-US"/>
        </w:rPr>
        <w:t>Inducible Tet-ON/Tet-OFF lentiviral shRNA vectors</w:t>
      </w:r>
    </w:p>
    <w:p w14:paraId="60B5C817" w14:textId="3FEB4349" w:rsidR="00ED3CD6" w:rsidRDefault="00ED3CD6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05591">
        <w:rPr>
          <w:rFonts w:ascii="Arial" w:hAnsi="Arial" w:cs="Arial"/>
          <w:color w:val="000000" w:themeColor="text1"/>
          <w:lang w:val="en-US"/>
        </w:rPr>
        <w:t xml:space="preserve">To downregulate WRN protein expression, we generated a conditional shRNA vector construct targeting the 3´-UTR of WRN mRNA. The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shWRN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was designed using the sequence ranging from 5272-5297 (22nt) of accession number AF091214.1 (NM_000553.5), obtained from GenBank, NCBI (GenBank, RRID:SCR_002760). Them, complementary oligonucleotides were annealed and cloned into the pENTT-miRc2 vector. The sequences are: WRN-3´UTRf: 5′-GCCTACGTGAGTACATCACCTA-3´.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miR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-shRNA vectors were then generated by </w:t>
      </w:r>
      <w:r w:rsidRPr="00D05591">
        <w:rPr>
          <w:rFonts w:ascii="Arial" w:hAnsi="Arial" w:cs="Arial"/>
          <w:i/>
          <w:color w:val="000000" w:themeColor="text1"/>
          <w:lang w:val="en-US"/>
        </w:rPr>
        <w:t>in vitro</w:t>
      </w:r>
      <w:r w:rsidRPr="00D05591">
        <w:rPr>
          <w:rFonts w:ascii="Arial" w:hAnsi="Arial" w:cs="Arial"/>
          <w:color w:val="000000" w:themeColor="text1"/>
          <w:lang w:val="en-US"/>
        </w:rPr>
        <w:t xml:space="preserve"> recombination between pENTT-miRc2 and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pSLIK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-Neo (RRID: Addgene_25735) or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pSLIK-Hyg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(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Addgene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#25737) using the Gateway LR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Clonase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Enzyme Mix Kit (Invitrogen, Carlsbad, CA, USA). For the </w:t>
      </w:r>
      <w:r w:rsidRPr="00C4774E">
        <w:rPr>
          <w:rFonts w:ascii="Arial" w:hAnsi="Arial" w:cs="Arial"/>
          <w:color w:val="000000" w:themeColor="text1"/>
          <w:lang w:val="en-US"/>
        </w:rPr>
        <w:t xml:space="preserve">production of recombinant lentiviruses, we followed the protocol previously described by </w:t>
      </w:r>
      <w:r w:rsidRPr="00ED3CD6">
        <w:rPr>
          <w:rFonts w:ascii="Arial" w:hAnsi="Arial" w:cs="Arial"/>
          <w:noProof/>
        </w:rPr>
        <w:t>Shin, K. J.</w:t>
      </w:r>
      <w:r w:rsidRPr="00ED3CD6">
        <w:rPr>
          <w:rFonts w:ascii="Arial" w:hAnsi="Arial" w:cs="Arial"/>
          <w:i/>
          <w:noProof/>
        </w:rPr>
        <w:t xml:space="preserve"> et al</w:t>
      </w:r>
      <w:r w:rsidRPr="00ED3CD6">
        <w:rPr>
          <w:rFonts w:ascii="Arial" w:hAnsi="Arial" w:cs="Arial"/>
          <w:color w:val="000000" w:themeColor="text1"/>
          <w:lang w:val="en-US"/>
        </w:rPr>
        <w:t xml:space="preserve"> 2006</w:t>
      </w:r>
      <w:r w:rsidRPr="00ED3CD6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PEVuZE5vdGU+PENpdGU+PEF1dGhvcj5TaGluPC9BdXRob3I+PFllYXI+MjAwNjwvWWVhcj48UmVj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</w:instrText>
      </w:r>
      <w:r w:rsidR="00477F1D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PEVuZE5vdGU+PENpdGU+PEF1dGhvcj5TaGluPC9BdXRob3I+PFllYXI+MjAwNjwvWWVhcj48UmVj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EN.CITE.DATA </w:instrText>
      </w:r>
      <w:r w:rsidR="00477F1D">
        <w:rPr>
          <w:rFonts w:ascii="Arial" w:hAnsi="Arial" w:cs="Arial"/>
          <w:color w:val="000000" w:themeColor="text1"/>
          <w:lang w:val="en-US"/>
        </w:rPr>
      </w:r>
      <w:r w:rsidR="00477F1D">
        <w:rPr>
          <w:rFonts w:ascii="Arial" w:hAnsi="Arial" w:cs="Arial"/>
          <w:color w:val="000000" w:themeColor="text1"/>
          <w:lang w:val="en-US"/>
        </w:rPr>
        <w:fldChar w:fldCharType="end"/>
      </w:r>
      <w:r w:rsidRPr="00ED3CD6">
        <w:rPr>
          <w:rFonts w:ascii="Arial" w:hAnsi="Arial" w:cs="Arial"/>
          <w:color w:val="000000" w:themeColor="text1"/>
          <w:lang w:val="en-US"/>
        </w:rPr>
      </w:r>
      <w:r w:rsidRPr="00ED3CD6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(1)</w:t>
      </w:r>
      <w:r w:rsidRPr="00ED3CD6">
        <w:rPr>
          <w:rFonts w:ascii="Arial" w:hAnsi="Arial" w:cs="Arial"/>
          <w:color w:val="000000" w:themeColor="text1"/>
          <w:lang w:val="en-US"/>
        </w:rPr>
        <w:fldChar w:fldCharType="end"/>
      </w:r>
      <w:r w:rsidRPr="00ED3CD6">
        <w:rPr>
          <w:rFonts w:ascii="Arial" w:hAnsi="Arial" w:cs="Arial"/>
          <w:color w:val="000000" w:themeColor="text1"/>
          <w:lang w:val="en-US"/>
        </w:rPr>
        <w:t xml:space="preserve">. We </w:t>
      </w:r>
      <w:r w:rsidR="00482C5D">
        <w:rPr>
          <w:rFonts w:ascii="Arial" w:hAnsi="Arial" w:cs="Arial"/>
          <w:color w:val="000000" w:themeColor="text1"/>
          <w:lang w:val="en-US"/>
        </w:rPr>
        <w:t>performed</w:t>
      </w:r>
      <w:r w:rsidRPr="00ED3CD6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>l</w:t>
      </w:r>
      <w:r w:rsidRPr="00ED3CD6">
        <w:rPr>
          <w:rFonts w:ascii="Arial" w:hAnsi="Arial" w:cs="Arial"/>
          <w:color w:val="000000" w:themeColor="text1"/>
          <w:lang w:val="en-US"/>
        </w:rPr>
        <w:t>entiviral infection</w:t>
      </w:r>
      <w:r w:rsidR="00482C5D">
        <w:rPr>
          <w:rFonts w:ascii="Arial" w:hAnsi="Arial" w:cs="Arial"/>
          <w:color w:val="000000" w:themeColor="text1"/>
          <w:lang w:val="en-US"/>
        </w:rPr>
        <w:t>s</w:t>
      </w:r>
      <w:r w:rsidRPr="00ED3CD6">
        <w:rPr>
          <w:rFonts w:ascii="Arial" w:hAnsi="Arial" w:cs="Arial"/>
          <w:color w:val="000000" w:themeColor="text1"/>
          <w:lang w:val="en-US"/>
        </w:rPr>
        <w:t xml:space="preserve"> as previously described</w:t>
      </w:r>
      <w:r w:rsidR="00482C5D">
        <w:rPr>
          <w:rFonts w:ascii="Arial" w:hAnsi="Arial" w:cs="Arial"/>
          <w:color w:val="000000" w:themeColor="text1"/>
          <w:lang w:val="en-US"/>
        </w:rPr>
        <w:t xml:space="preserve"> in</w:t>
      </w:r>
      <w:r w:rsidRPr="00ED3CD6">
        <w:rPr>
          <w:rFonts w:ascii="Arial" w:hAnsi="Arial" w:cs="Arial"/>
          <w:color w:val="000000" w:themeColor="text1"/>
          <w:lang w:val="en-US"/>
        </w:rPr>
        <w:t xml:space="preserve"> Li, </w:t>
      </w:r>
      <w:r w:rsidRPr="00ED3CD6">
        <w:rPr>
          <w:rFonts w:ascii="Arial" w:hAnsi="Arial" w:cs="Arial"/>
          <w:color w:val="000000" w:themeColor="text1"/>
          <w:lang w:val="en-US"/>
        </w:rPr>
        <w:lastRenderedPageBreak/>
        <w:t>B. et al. 2014</w:t>
      </w:r>
      <w:r w:rsidRPr="00ED3CD6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PEVuZE5vdGU+PENpdGU+PEF1dGhvcj5MaTwvQXV0aG9yPjxZZWFyPjIwMTQ8L1llYXI+PFJlY051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</w:instrText>
      </w:r>
      <w:r w:rsidR="00477F1D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PEVuZE5vdGU+PENpdGU+PEF1dGhvcj5MaTwvQXV0aG9yPjxZZWFyPjIwMTQ8L1llYXI+PFJlY051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EN.CITE.DATA </w:instrText>
      </w:r>
      <w:r w:rsidR="00477F1D">
        <w:rPr>
          <w:rFonts w:ascii="Arial" w:hAnsi="Arial" w:cs="Arial"/>
          <w:color w:val="000000" w:themeColor="text1"/>
          <w:lang w:val="en-US"/>
        </w:rPr>
      </w:r>
      <w:r w:rsidR="00477F1D">
        <w:rPr>
          <w:rFonts w:ascii="Arial" w:hAnsi="Arial" w:cs="Arial"/>
          <w:color w:val="000000" w:themeColor="text1"/>
          <w:lang w:val="en-US"/>
        </w:rPr>
        <w:fldChar w:fldCharType="end"/>
      </w:r>
      <w:r w:rsidRPr="00ED3CD6">
        <w:rPr>
          <w:rFonts w:ascii="Arial" w:hAnsi="Arial" w:cs="Arial"/>
          <w:color w:val="000000" w:themeColor="text1"/>
          <w:lang w:val="en-US"/>
        </w:rPr>
      </w:r>
      <w:r w:rsidRPr="00ED3CD6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(2)</w:t>
      </w:r>
      <w:r w:rsidRPr="00ED3CD6">
        <w:rPr>
          <w:rFonts w:ascii="Arial" w:hAnsi="Arial" w:cs="Arial"/>
          <w:color w:val="000000" w:themeColor="text1"/>
          <w:lang w:val="en-US"/>
        </w:rPr>
        <w:fldChar w:fldCharType="end"/>
      </w:r>
      <w:r w:rsidRPr="00ED3CD6">
        <w:rPr>
          <w:rFonts w:ascii="Arial" w:hAnsi="Arial" w:cs="Arial"/>
          <w:color w:val="000000" w:themeColor="text1"/>
          <w:lang w:val="en-US"/>
        </w:rPr>
        <w:t>. The infected</w:t>
      </w:r>
      <w:r w:rsidRPr="00C4774E">
        <w:rPr>
          <w:rFonts w:ascii="Arial" w:hAnsi="Arial" w:cs="Arial"/>
          <w:color w:val="000000" w:themeColor="text1"/>
          <w:lang w:val="en-US"/>
        </w:rPr>
        <w:t xml:space="preserve"> cells were then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washed twice with PBS 1X, and after 24 hours </w:t>
      </w:r>
      <w:r w:rsidR="00482C5D">
        <w:rPr>
          <w:rFonts w:ascii="Arial" w:hAnsi="Arial" w:cs="Arial"/>
          <w:color w:val="000000" w:themeColor="text1"/>
          <w:lang w:val="en-US"/>
        </w:rPr>
        <w:t>subjected to selection</w:t>
      </w:r>
      <w:r w:rsidRPr="00D05591">
        <w:rPr>
          <w:rFonts w:ascii="Arial" w:hAnsi="Arial" w:cs="Arial"/>
          <w:color w:val="000000" w:themeColor="text1"/>
          <w:lang w:val="en-US"/>
        </w:rPr>
        <w:t xml:space="preserve"> using 400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μg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/mL geneticin (G418) and 200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μ</w:t>
      </w:r>
      <w:r>
        <w:rPr>
          <w:rFonts w:ascii="Arial" w:hAnsi="Arial" w:cs="Arial"/>
          <w:color w:val="000000" w:themeColor="text1"/>
          <w:lang w:val="en-US"/>
        </w:rPr>
        <w:t>g</w:t>
      </w:r>
      <w:proofErr w:type="spellEnd"/>
      <w:r>
        <w:rPr>
          <w:rFonts w:ascii="Arial" w:hAnsi="Arial" w:cs="Arial"/>
          <w:color w:val="000000" w:themeColor="text1"/>
          <w:lang w:val="en-US"/>
        </w:rPr>
        <w:t>/mL hygromycin for seven days.</w:t>
      </w:r>
    </w:p>
    <w:p w14:paraId="3AF1BDD9" w14:textId="3B949983" w:rsidR="00017AF4" w:rsidRDefault="00017AF4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36A9F3D6" w14:textId="77777777" w:rsidR="00ED3CD6" w:rsidRPr="00D05591" w:rsidRDefault="00ED3CD6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r w:rsidRPr="00D05591">
        <w:rPr>
          <w:rFonts w:ascii="Arial" w:hAnsi="Arial" w:cs="Arial"/>
          <w:b/>
          <w:i/>
          <w:color w:val="000000" w:themeColor="text1"/>
          <w:lang w:val="en-US"/>
        </w:rPr>
        <w:t xml:space="preserve">Metabolic labeling using </w:t>
      </w:r>
      <w:r w:rsidRPr="00D05591">
        <w:rPr>
          <w:rFonts w:ascii="Arial" w:hAnsi="Arial" w:cs="Arial"/>
          <w:b/>
          <w:i/>
          <w:color w:val="000000" w:themeColor="text1"/>
          <w:vertAlign w:val="superscript"/>
          <w:lang w:val="en-US"/>
        </w:rPr>
        <w:t>35</w:t>
      </w:r>
      <w:r w:rsidRPr="00D05591">
        <w:rPr>
          <w:rFonts w:ascii="Arial" w:hAnsi="Arial" w:cs="Arial"/>
          <w:b/>
          <w:i/>
          <w:color w:val="000000" w:themeColor="text1"/>
          <w:lang w:val="en-US"/>
        </w:rPr>
        <w:t>S-met/</w:t>
      </w:r>
      <w:proofErr w:type="spellStart"/>
      <w:r w:rsidRPr="00D05591">
        <w:rPr>
          <w:rFonts w:ascii="Arial" w:hAnsi="Arial" w:cs="Arial"/>
          <w:b/>
          <w:i/>
          <w:color w:val="000000" w:themeColor="text1"/>
          <w:lang w:val="en-US"/>
        </w:rPr>
        <w:t>cys</w:t>
      </w:r>
      <w:proofErr w:type="spellEnd"/>
    </w:p>
    <w:p w14:paraId="03EE8122" w14:textId="63A3F980" w:rsidR="00361786" w:rsidRDefault="00ED3CD6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bookmarkStart w:id="1" w:name="_Hlk48074981"/>
      <w:r w:rsidRPr="00D05591">
        <w:rPr>
          <w:rFonts w:ascii="Arial" w:hAnsi="Arial" w:cs="Arial"/>
          <w:color w:val="000000" w:themeColor="text1"/>
          <w:lang w:val="en-US"/>
        </w:rPr>
        <w:t xml:space="preserve">These experiments were performed </w:t>
      </w:r>
      <w:r w:rsidR="00482C5D">
        <w:rPr>
          <w:rFonts w:ascii="Arial" w:hAnsi="Arial" w:cs="Arial"/>
          <w:color w:val="000000" w:themeColor="text1"/>
          <w:lang w:val="en-US"/>
        </w:rPr>
        <w:t>as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described by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Bonifacino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>, J. S. 2001</w:t>
      </w:r>
      <w:r>
        <w:rPr>
          <w:rFonts w:ascii="Arial" w:hAnsi="Arial" w:cs="Arial"/>
          <w:color w:val="000000" w:themeColor="text1"/>
          <w:lang w:val="en-US"/>
        </w:rPr>
        <w:fldChar w:fldCharType="begin"/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&lt;EndNote&gt;&lt;Cite&gt;&lt;Author&gt;Bonifacino&lt;/Author&gt;&lt;Year&gt;2001&lt;/Year&gt;&lt;RecNum&gt;74&lt;/RecNum&gt;&lt;DisplayText&gt;(3)&lt;/DisplayText&gt;&lt;record&gt;&lt;rec-number&gt;74&lt;/rec-number&gt;&lt;foreign-keys&gt;&lt;key app="EN" db-id="te5ad55w3adedtexdd4x2sprse5azx5r5fvv" timestamp="0"&gt;74&lt;/key&gt;&lt;/foreign-keys&gt;&lt;ref-type name="Journal Article"&gt;17&lt;/ref-type&gt;&lt;contributors&gt;&lt;authors&gt;&lt;author&gt;Bonifacino, J. S.&lt;/author&gt;&lt;/authors&gt;&lt;/contributors&gt;&lt;auth-address&gt;National Institute of Child Health and Human Development, Bethesda, Maryland, USA.&lt;/auth-address&gt;&lt;titles&gt;&lt;title&gt;Metabolic labeling with amino acids&lt;/title&gt;&lt;secondary-title&gt;Curr Protoc Cell Biol&lt;/secondary-title&gt;&lt;alt-title&gt;Current protocols in cell biology&lt;/alt-title&gt;&lt;/titles&gt;&lt;pages&gt;Unit 7 1&lt;/pages&gt;&lt;volume&gt;Chapter 7&lt;/volume&gt;&lt;edition&gt;2008/01/30&lt;/edition&gt;&lt;keywords&gt;&lt;keyword&gt;Amino Acids/*analysis/metabolism&lt;/keyword&gt;&lt;keyword&gt;Animals&lt;/keyword&gt;&lt;keyword&gt;Cells, Cultured/metabolism&lt;/keyword&gt;&lt;keyword&gt;Chemical Precipitation&lt;/keyword&gt;&lt;keyword&gt;Isotope Labeling/*methods&lt;/keyword&gt;&lt;keyword&gt;Mammals/metabolism&lt;/keyword&gt;&lt;keyword&gt;Methionine/analysis/metabolism&lt;/keyword&gt;&lt;keyword&gt;Proteins/*analysis/isolation &amp;amp; purification/metabolism&lt;/keyword&gt;&lt;keyword&gt;Sulfur Radioisotopes/analysis/metabolism&lt;/keyword&gt;&lt;keyword&gt;Trichloroacetic Acid&lt;/keyword&gt;&lt;/keywords&gt;&lt;dates&gt;&lt;year&gt;2001&lt;/year&gt;&lt;pub-dates&gt;&lt;date&gt;May&lt;/date&gt;&lt;/pub-dates&gt;&lt;/dates&gt;&lt;isbn&gt;1934-2616 (Electronic)&amp;#xD;1934-2616 (Linking)&lt;/isbn&gt;&lt;accession-num&gt;18228379&lt;/accession-num&gt;&lt;urls&gt;&lt;related-urls&gt;&lt;url&gt;http://www.ncbi.nlm.nih.gov/pubmed/18228379&lt;/url&gt;&lt;/related-urls&gt;&lt;/urls&gt;&lt;electronic-resource-num&gt;10.1002/0471143030.cb0701s00&lt;/electronic-resource-num&gt;&lt;language&gt;eng&lt;/language&gt;&lt;/record&gt;&lt;/Cite&gt;&lt;/EndNote&gt;</w:instrText>
      </w:r>
      <w:r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(3)</w:t>
      </w:r>
      <w:r>
        <w:rPr>
          <w:rFonts w:ascii="Arial" w:hAnsi="Arial" w:cs="Arial"/>
          <w:color w:val="000000" w:themeColor="text1"/>
          <w:lang w:val="en-US"/>
        </w:rPr>
        <w:fldChar w:fldCharType="end"/>
      </w:r>
      <w:r w:rsidRPr="00D05591">
        <w:rPr>
          <w:rFonts w:ascii="Arial" w:hAnsi="Arial" w:cs="Arial"/>
          <w:color w:val="000000" w:themeColor="text1"/>
          <w:lang w:val="en-US"/>
        </w:rPr>
        <w:t xml:space="preserve">. First, </w:t>
      </w:r>
      <w:r w:rsidR="003709B1">
        <w:rPr>
          <w:rFonts w:ascii="Arial" w:hAnsi="Arial" w:cs="Arial"/>
          <w:color w:val="000000" w:themeColor="text1"/>
          <w:lang w:val="en-US"/>
        </w:rPr>
        <w:t>three pair</w:t>
      </w:r>
      <w:r w:rsidR="00482C5D">
        <w:rPr>
          <w:rFonts w:ascii="Arial" w:hAnsi="Arial" w:cs="Arial"/>
          <w:color w:val="000000" w:themeColor="text1"/>
          <w:lang w:val="en-US"/>
        </w:rPr>
        <w:t>s</w:t>
      </w:r>
      <w:r w:rsidR="003709B1">
        <w:rPr>
          <w:rFonts w:ascii="Arial" w:hAnsi="Arial" w:cs="Arial"/>
          <w:color w:val="000000" w:themeColor="text1"/>
          <w:lang w:val="en-US"/>
        </w:rPr>
        <w:t xml:space="preserve"> of </w:t>
      </w:r>
      <w:r w:rsidR="00482C5D">
        <w:rPr>
          <w:rFonts w:ascii="Arial" w:hAnsi="Arial" w:cs="Arial"/>
          <w:color w:val="000000" w:themeColor="text1"/>
          <w:lang w:val="en-US"/>
        </w:rPr>
        <w:t>tissue culture dishes</w:t>
      </w:r>
      <w:r w:rsidR="003709B1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>with</w:t>
      </w:r>
      <w:r w:rsidR="003709B1"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shCTR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and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shWRN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HeLa cells were treated with doxycycline for three days. Two days after induction, </w:t>
      </w:r>
      <w:r w:rsidR="00482C5D">
        <w:rPr>
          <w:rFonts w:ascii="Arial" w:hAnsi="Arial" w:cs="Arial"/>
          <w:color w:val="000000" w:themeColor="text1"/>
          <w:lang w:val="en-US"/>
        </w:rPr>
        <w:t xml:space="preserve">cells were </w:t>
      </w:r>
      <w:proofErr w:type="spellStart"/>
      <w:r w:rsidR="00482C5D">
        <w:rPr>
          <w:rFonts w:ascii="Arial" w:hAnsi="Arial" w:cs="Arial"/>
          <w:color w:val="000000" w:themeColor="text1"/>
          <w:lang w:val="en-US"/>
        </w:rPr>
        <w:t>subcultured</w:t>
      </w:r>
      <w:proofErr w:type="spellEnd"/>
      <w:r w:rsidR="00482C5D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into two </w:t>
      </w:r>
      <w:r w:rsidR="00482C5D">
        <w:rPr>
          <w:rFonts w:ascii="Arial" w:hAnsi="Arial" w:cs="Arial"/>
          <w:color w:val="000000" w:themeColor="text1"/>
          <w:lang w:val="en-US"/>
        </w:rPr>
        <w:t>new dishes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150315">
        <w:rPr>
          <w:rFonts w:ascii="Arial" w:hAnsi="Arial" w:cs="Arial"/>
          <w:color w:val="000000" w:themeColor="text1"/>
          <w:lang w:val="en-US"/>
        </w:rPr>
        <w:t xml:space="preserve">to avoid </w:t>
      </w:r>
      <w:r w:rsidR="00150315" w:rsidRPr="00150315">
        <w:rPr>
          <w:rFonts w:ascii="Arial" w:hAnsi="Arial" w:cs="Arial"/>
          <w:color w:val="000000" w:themeColor="text1"/>
          <w:lang w:val="en-US"/>
        </w:rPr>
        <w:t>overcrowding</w:t>
      </w:r>
      <w:r w:rsidR="00150315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>and incubated for an additional day</w:t>
      </w:r>
      <w:r w:rsidR="003709B1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>in the presence of</w:t>
      </w:r>
      <w:r w:rsidR="003709B1">
        <w:rPr>
          <w:rFonts w:ascii="Arial" w:hAnsi="Arial" w:cs="Arial"/>
          <w:color w:val="000000" w:themeColor="text1"/>
          <w:lang w:val="en-US"/>
        </w:rPr>
        <w:t xml:space="preserve"> dox</w:t>
      </w:r>
      <w:r w:rsidR="00482C5D">
        <w:rPr>
          <w:rFonts w:ascii="Arial" w:hAnsi="Arial" w:cs="Arial"/>
          <w:color w:val="000000" w:themeColor="text1"/>
          <w:lang w:val="en-US"/>
        </w:rPr>
        <w:t>ycycline</w:t>
      </w:r>
      <w:r w:rsidRPr="00D05591">
        <w:rPr>
          <w:rFonts w:ascii="Arial" w:hAnsi="Arial" w:cs="Arial"/>
          <w:color w:val="000000" w:themeColor="text1"/>
          <w:lang w:val="en-US"/>
        </w:rPr>
        <w:t>. On the third day of incubation, one pair of the dishes w</w:t>
      </w:r>
      <w:r w:rsidR="00482C5D">
        <w:rPr>
          <w:rFonts w:ascii="Arial" w:hAnsi="Arial" w:cs="Arial"/>
          <w:color w:val="000000" w:themeColor="text1"/>
          <w:lang w:val="en-US"/>
        </w:rPr>
        <w:t>as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used to confirm WRN depletion by Western blot while </w:t>
      </w:r>
      <w:r w:rsidR="003709B1">
        <w:rPr>
          <w:rFonts w:ascii="Arial" w:hAnsi="Arial" w:cs="Arial"/>
          <w:color w:val="000000" w:themeColor="text1"/>
          <w:lang w:val="en-US"/>
        </w:rPr>
        <w:t>the remain</w:t>
      </w:r>
      <w:r w:rsidR="00482C5D">
        <w:rPr>
          <w:rFonts w:ascii="Arial" w:hAnsi="Arial" w:cs="Arial"/>
          <w:color w:val="000000" w:themeColor="text1"/>
          <w:lang w:val="en-US"/>
        </w:rPr>
        <w:t>ing</w:t>
      </w:r>
      <w:r w:rsidR="003709B1">
        <w:rPr>
          <w:rFonts w:ascii="Arial" w:hAnsi="Arial" w:cs="Arial"/>
          <w:color w:val="000000" w:themeColor="text1"/>
          <w:lang w:val="en-US"/>
        </w:rPr>
        <w:t xml:space="preserve"> two </w:t>
      </w:r>
      <w:r w:rsidRPr="00D05591">
        <w:rPr>
          <w:rFonts w:ascii="Arial" w:hAnsi="Arial" w:cs="Arial"/>
          <w:color w:val="000000" w:themeColor="text1"/>
          <w:lang w:val="en-US"/>
        </w:rPr>
        <w:t>pair</w:t>
      </w:r>
      <w:r w:rsidR="003709B1">
        <w:rPr>
          <w:rFonts w:ascii="Arial" w:hAnsi="Arial" w:cs="Arial"/>
          <w:color w:val="000000" w:themeColor="text1"/>
          <w:lang w:val="en-US"/>
        </w:rPr>
        <w:t xml:space="preserve">s of </w:t>
      </w:r>
      <w:r w:rsidR="00482C5D">
        <w:rPr>
          <w:rFonts w:ascii="Arial" w:hAnsi="Arial" w:cs="Arial"/>
          <w:color w:val="000000" w:themeColor="text1"/>
          <w:lang w:val="en-US"/>
        </w:rPr>
        <w:t>dishes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we</w:t>
      </w:r>
      <w:r w:rsidR="00482C5D">
        <w:rPr>
          <w:rFonts w:ascii="Arial" w:hAnsi="Arial" w:cs="Arial"/>
          <w:color w:val="000000" w:themeColor="text1"/>
          <w:lang w:val="en-US"/>
        </w:rPr>
        <w:t>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used for metabolic labeling.</w:t>
      </w:r>
      <w:bookmarkEnd w:id="1"/>
      <w:r>
        <w:rPr>
          <w:rFonts w:ascii="Arial" w:hAnsi="Arial" w:cs="Arial"/>
          <w:color w:val="000000" w:themeColor="text1"/>
          <w:lang w:val="en-US"/>
        </w:rPr>
        <w:t xml:space="preserve"> </w:t>
      </w:r>
      <w:bookmarkStart w:id="2" w:name="_Hlk48075343"/>
      <w:r w:rsidRPr="00D05591">
        <w:rPr>
          <w:rFonts w:ascii="Arial" w:hAnsi="Arial" w:cs="Arial"/>
          <w:color w:val="000000" w:themeColor="text1"/>
          <w:lang w:val="en-US"/>
        </w:rPr>
        <w:t xml:space="preserve">For </w:t>
      </w:r>
      <w:r w:rsidR="00482C5D">
        <w:rPr>
          <w:rFonts w:ascii="Arial" w:hAnsi="Arial" w:cs="Arial"/>
          <w:color w:val="000000" w:themeColor="text1"/>
          <w:lang w:val="en-US"/>
        </w:rPr>
        <w:t xml:space="preserve">the </w:t>
      </w:r>
      <w:r w:rsidRPr="00D05591">
        <w:rPr>
          <w:rFonts w:ascii="Arial" w:hAnsi="Arial" w:cs="Arial"/>
          <w:color w:val="000000" w:themeColor="text1"/>
          <w:lang w:val="en-US"/>
        </w:rPr>
        <w:t xml:space="preserve">metabolic labeling </w:t>
      </w:r>
      <w:r w:rsidR="00886EAF">
        <w:rPr>
          <w:rFonts w:ascii="Arial" w:hAnsi="Arial" w:cs="Arial"/>
          <w:color w:val="000000" w:themeColor="text1"/>
          <w:lang w:val="en-US"/>
        </w:rPr>
        <w:t>experiments</w:t>
      </w:r>
      <w:r w:rsidRPr="00D05591">
        <w:rPr>
          <w:rFonts w:ascii="Arial" w:hAnsi="Arial" w:cs="Arial"/>
          <w:color w:val="000000" w:themeColor="text1"/>
          <w:lang w:val="en-US"/>
        </w:rPr>
        <w:t xml:space="preserve">, HeLa cells were washed twice </w:t>
      </w:r>
      <w:r w:rsidR="00482C5D">
        <w:rPr>
          <w:rFonts w:ascii="Arial" w:hAnsi="Arial" w:cs="Arial"/>
          <w:color w:val="000000" w:themeColor="text1"/>
          <w:lang w:val="en-US"/>
        </w:rPr>
        <w:t>before being</w:t>
      </w:r>
      <w:r w:rsidRPr="00D05591">
        <w:rPr>
          <w:rFonts w:ascii="Arial" w:hAnsi="Arial" w:cs="Arial"/>
          <w:color w:val="000000" w:themeColor="text1"/>
          <w:lang w:val="en-US"/>
        </w:rPr>
        <w:t xml:space="preserve"> incubated in pre-warmed pulse-labeling medium (methionine/cysteine-free DMEM) at 37 °C for 30 min to deplete the intracellular pool of methionine/cysteine. The medium was </w:t>
      </w:r>
      <w:r w:rsidR="00482C5D">
        <w:rPr>
          <w:rFonts w:ascii="Arial" w:hAnsi="Arial" w:cs="Arial"/>
          <w:color w:val="000000" w:themeColor="text1"/>
          <w:lang w:val="en-US"/>
        </w:rPr>
        <w:t xml:space="preserve">then </w:t>
      </w:r>
      <w:r w:rsidRPr="00D05591">
        <w:rPr>
          <w:rFonts w:ascii="Arial" w:hAnsi="Arial" w:cs="Arial"/>
          <w:color w:val="000000" w:themeColor="text1"/>
          <w:lang w:val="en-US"/>
        </w:rPr>
        <w:t xml:space="preserve">removed and </w:t>
      </w:r>
      <w:r w:rsidR="00482C5D">
        <w:rPr>
          <w:rFonts w:ascii="Arial" w:hAnsi="Arial" w:cs="Arial"/>
          <w:color w:val="000000" w:themeColor="text1"/>
          <w:lang w:val="en-US"/>
        </w:rPr>
        <w:t>3</w:t>
      </w:r>
      <w:r w:rsidRPr="00D05591">
        <w:rPr>
          <w:rFonts w:ascii="Arial" w:hAnsi="Arial" w:cs="Arial"/>
          <w:color w:val="000000" w:themeColor="text1"/>
          <w:lang w:val="en-US"/>
        </w:rPr>
        <w:t xml:space="preserve"> mL of freshly prepared labeling solution </w:t>
      </w:r>
      <w:r w:rsidR="00482C5D">
        <w:rPr>
          <w:rFonts w:ascii="Arial" w:hAnsi="Arial" w:cs="Arial"/>
          <w:color w:val="000000" w:themeColor="text1"/>
          <w:lang w:val="en-US"/>
        </w:rPr>
        <w:t xml:space="preserve">containing </w:t>
      </w:r>
      <w:r w:rsidRPr="00D05591">
        <w:rPr>
          <w:rFonts w:ascii="Arial" w:hAnsi="Arial" w:cs="Arial"/>
          <w:color w:val="000000" w:themeColor="text1"/>
          <w:lang w:val="en-US"/>
        </w:rPr>
        <w:t xml:space="preserve">0.1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mC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>/mL TRANS35S-LABEL MP Biomedicals, USA, made in pulse-labeling medium)</w:t>
      </w:r>
      <w:r w:rsidR="00482C5D" w:rsidRPr="00482C5D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 xml:space="preserve">was added </w:t>
      </w:r>
      <w:r w:rsidR="00482C5D" w:rsidRPr="00D05591">
        <w:rPr>
          <w:rFonts w:ascii="Arial" w:hAnsi="Arial" w:cs="Arial"/>
          <w:color w:val="000000" w:themeColor="text1"/>
          <w:lang w:val="en-US"/>
        </w:rPr>
        <w:t>to the cells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Cells were </w:t>
      </w:r>
      <w:r w:rsidR="00482C5D">
        <w:rPr>
          <w:rFonts w:ascii="Arial" w:hAnsi="Arial" w:cs="Arial"/>
          <w:color w:val="000000" w:themeColor="text1"/>
          <w:lang w:val="en-US"/>
        </w:rPr>
        <w:t xml:space="preserve">then </w:t>
      </w:r>
      <w:r w:rsidRPr="00D05591">
        <w:rPr>
          <w:rFonts w:ascii="Arial" w:hAnsi="Arial" w:cs="Arial"/>
          <w:color w:val="000000" w:themeColor="text1"/>
          <w:lang w:val="en-US"/>
        </w:rPr>
        <w:t>incubated for 15 min</w:t>
      </w:r>
      <w:r w:rsidR="00482C5D">
        <w:rPr>
          <w:rFonts w:ascii="Arial" w:hAnsi="Arial" w:cs="Arial"/>
          <w:color w:val="000000" w:themeColor="text1"/>
          <w:lang w:val="en-US"/>
        </w:rPr>
        <w:t xml:space="preserve"> before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>being</w:t>
      </w:r>
      <w:r w:rsidRPr="00D05591">
        <w:rPr>
          <w:rFonts w:ascii="Arial" w:hAnsi="Arial" w:cs="Arial"/>
          <w:color w:val="000000" w:themeColor="text1"/>
          <w:lang w:val="en-US"/>
        </w:rPr>
        <w:t xml:space="preserve"> rinsed with ice-cold PBS for three times. </w:t>
      </w:r>
      <w:bookmarkStart w:id="3" w:name="_Hlk48075621"/>
      <w:bookmarkEnd w:id="2"/>
      <w:r w:rsidR="00482C5D">
        <w:rPr>
          <w:rFonts w:ascii="Arial" w:hAnsi="Arial" w:cs="Arial"/>
          <w:color w:val="000000" w:themeColor="text1"/>
          <w:lang w:val="en-US"/>
        </w:rPr>
        <w:t>C</w:t>
      </w:r>
      <w:r w:rsidRPr="00D05591">
        <w:rPr>
          <w:rFonts w:ascii="Arial" w:hAnsi="Arial" w:cs="Arial"/>
          <w:color w:val="000000" w:themeColor="text1"/>
          <w:lang w:val="en-US"/>
        </w:rPr>
        <w:t xml:space="preserve">ells </w:t>
      </w:r>
      <w:r w:rsidR="00482C5D">
        <w:rPr>
          <w:rFonts w:ascii="Arial" w:hAnsi="Arial" w:cs="Arial"/>
          <w:color w:val="000000" w:themeColor="text1"/>
          <w:lang w:val="en-US"/>
        </w:rPr>
        <w:t xml:space="preserve">were then </w:t>
      </w:r>
      <w:r w:rsidRPr="00D05591">
        <w:rPr>
          <w:rFonts w:ascii="Arial" w:hAnsi="Arial" w:cs="Arial"/>
          <w:color w:val="000000" w:themeColor="text1"/>
          <w:lang w:val="en-US"/>
        </w:rPr>
        <w:t>collect</w:t>
      </w:r>
      <w:r w:rsidR="00482C5D">
        <w:rPr>
          <w:rFonts w:ascii="Arial" w:hAnsi="Arial" w:cs="Arial"/>
          <w:color w:val="000000" w:themeColor="text1"/>
          <w:lang w:val="en-US"/>
        </w:rPr>
        <w:t>ed</w:t>
      </w:r>
      <w:r w:rsidRPr="00D05591">
        <w:rPr>
          <w:rFonts w:ascii="Arial" w:hAnsi="Arial" w:cs="Arial"/>
          <w:color w:val="000000" w:themeColor="text1"/>
          <w:lang w:val="en-US"/>
        </w:rPr>
        <w:t xml:space="preserve"> by trypsinization, counted by Trypan-Blue (TB) exclusion method, </w:t>
      </w:r>
      <w:r w:rsidR="00482C5D">
        <w:rPr>
          <w:rFonts w:ascii="Arial" w:hAnsi="Arial" w:cs="Arial"/>
          <w:color w:val="000000" w:themeColor="text1"/>
          <w:lang w:val="en-US"/>
        </w:rPr>
        <w:t>and equal number of cells were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lysed in Lysis buffer (</w:t>
      </w:r>
      <w:r w:rsidR="00D625CA">
        <w:rPr>
          <w:rFonts w:ascii="Arial" w:hAnsi="Arial" w:cs="Arial"/>
          <w:color w:val="000000" w:themeColor="text1"/>
          <w:lang w:val="en-US"/>
        </w:rPr>
        <w:t xml:space="preserve">25 mM </w:t>
      </w:r>
      <w:r w:rsidRPr="00D05591">
        <w:rPr>
          <w:rFonts w:ascii="Arial" w:hAnsi="Arial" w:cs="Arial"/>
          <w:color w:val="000000" w:themeColor="text1"/>
          <w:lang w:val="en-US"/>
        </w:rPr>
        <w:t xml:space="preserve">TRIS-HCl pH 8.0; </w:t>
      </w:r>
      <w:r w:rsidR="00D625CA">
        <w:rPr>
          <w:rFonts w:ascii="Arial" w:hAnsi="Arial" w:cs="Arial"/>
          <w:color w:val="000000" w:themeColor="text1"/>
          <w:lang w:val="en-US"/>
        </w:rPr>
        <w:t xml:space="preserve">100 mM </w:t>
      </w:r>
      <w:r w:rsidRPr="00D05591">
        <w:rPr>
          <w:rFonts w:ascii="Arial" w:hAnsi="Arial" w:cs="Arial"/>
          <w:color w:val="000000" w:themeColor="text1"/>
          <w:lang w:val="en-US"/>
        </w:rPr>
        <w:t xml:space="preserve">NaCl; </w:t>
      </w:r>
      <w:r w:rsidR="00D625CA">
        <w:rPr>
          <w:rFonts w:ascii="Arial" w:hAnsi="Arial" w:cs="Arial"/>
          <w:color w:val="000000" w:themeColor="text1"/>
          <w:lang w:val="en-US"/>
        </w:rPr>
        <w:t xml:space="preserve">0.1% </w:t>
      </w:r>
      <w:r w:rsidRPr="00D05591">
        <w:rPr>
          <w:rFonts w:ascii="Arial" w:hAnsi="Arial" w:cs="Arial"/>
          <w:color w:val="000000" w:themeColor="text1"/>
          <w:lang w:val="en-US"/>
        </w:rPr>
        <w:t>TX-100</w:t>
      </w:r>
      <w:r>
        <w:rPr>
          <w:rFonts w:ascii="Arial" w:hAnsi="Arial" w:cs="Arial"/>
          <w:color w:val="000000" w:themeColor="text1"/>
          <w:lang w:val="en-US"/>
        </w:rPr>
        <w:t>;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D625CA">
        <w:rPr>
          <w:rFonts w:ascii="Arial" w:hAnsi="Arial" w:cs="Arial"/>
          <w:color w:val="000000" w:themeColor="text1"/>
          <w:lang w:val="en-US"/>
        </w:rPr>
        <w:t xml:space="preserve">0.1% </w:t>
      </w:r>
      <w:r w:rsidRPr="00D05591">
        <w:rPr>
          <w:rFonts w:ascii="Arial" w:hAnsi="Arial" w:cs="Arial"/>
          <w:color w:val="000000" w:themeColor="text1"/>
          <w:lang w:val="en-US"/>
        </w:rPr>
        <w:t xml:space="preserve">SDS; </w:t>
      </w:r>
      <w:r w:rsidR="00D625CA">
        <w:rPr>
          <w:rFonts w:ascii="Arial" w:hAnsi="Arial" w:cs="Arial"/>
          <w:color w:val="000000" w:themeColor="text1"/>
          <w:lang w:val="en-US"/>
        </w:rPr>
        <w:t xml:space="preserve">1 mM </w:t>
      </w:r>
      <w:r w:rsidRPr="00D05591">
        <w:rPr>
          <w:rFonts w:ascii="Arial" w:hAnsi="Arial" w:cs="Arial"/>
          <w:color w:val="000000" w:themeColor="text1"/>
          <w:lang w:val="en-US"/>
        </w:rPr>
        <w:t>EDTA</w:t>
      </w:r>
      <w:r>
        <w:rPr>
          <w:rFonts w:ascii="Arial" w:hAnsi="Arial" w:cs="Arial"/>
          <w:color w:val="000000" w:themeColor="text1"/>
          <w:lang w:val="en-US"/>
        </w:rPr>
        <w:t>;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D625CA">
        <w:rPr>
          <w:rFonts w:ascii="Arial" w:hAnsi="Arial" w:cs="Arial"/>
          <w:color w:val="000000" w:themeColor="text1"/>
          <w:lang w:val="en-US"/>
        </w:rPr>
        <w:t xml:space="preserve">1 mM </w:t>
      </w:r>
      <w:r w:rsidRPr="00D05591">
        <w:rPr>
          <w:rFonts w:ascii="Arial" w:hAnsi="Arial" w:cs="Arial"/>
          <w:color w:val="000000" w:themeColor="text1"/>
          <w:lang w:val="en-US"/>
        </w:rPr>
        <w:t xml:space="preserve">DTT and </w:t>
      </w:r>
      <w:r>
        <w:rPr>
          <w:rFonts w:ascii="Arial" w:hAnsi="Arial" w:cs="Arial"/>
          <w:color w:val="000000" w:themeColor="text1"/>
          <w:lang w:val="en-US"/>
        </w:rPr>
        <w:t>PIC (1/100 v/v)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The cell lysates were centrifuged at 20,000 x g at 4 °C, and the extracts </w:t>
      </w:r>
      <w:r w:rsidR="00482C5D">
        <w:rPr>
          <w:rFonts w:ascii="Arial" w:hAnsi="Arial" w:cs="Arial"/>
          <w:color w:val="000000" w:themeColor="text1"/>
          <w:lang w:val="en-US"/>
        </w:rPr>
        <w:t xml:space="preserve">were used to </w:t>
      </w:r>
      <w:r w:rsidRPr="00D05591">
        <w:rPr>
          <w:rFonts w:ascii="Arial" w:hAnsi="Arial" w:cs="Arial"/>
          <w:color w:val="000000" w:themeColor="text1"/>
          <w:lang w:val="en-US"/>
        </w:rPr>
        <w:t>measure</w:t>
      </w:r>
      <w:r w:rsidR="00482C5D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i/>
          <w:color w:val="000000" w:themeColor="text1"/>
          <w:lang w:val="en-US"/>
        </w:rPr>
        <w:t>de-novo</w:t>
      </w:r>
      <w:r w:rsidRPr="00D05591">
        <w:rPr>
          <w:rFonts w:ascii="Arial" w:hAnsi="Arial" w:cs="Arial"/>
          <w:color w:val="000000" w:themeColor="text1"/>
          <w:lang w:val="en-US"/>
        </w:rPr>
        <w:t xml:space="preserve"> protein synthesis by SDS-PAGE or immunoprecipitation assays</w:t>
      </w:r>
      <w:r w:rsidR="00116D27">
        <w:rPr>
          <w:rFonts w:ascii="Arial" w:hAnsi="Arial" w:cs="Arial"/>
          <w:color w:val="000000" w:themeColor="text1"/>
          <w:lang w:val="en-US"/>
        </w:rPr>
        <w:t>.</w:t>
      </w:r>
    </w:p>
    <w:bookmarkEnd w:id="3"/>
    <w:p w14:paraId="4EFAD427" w14:textId="0889F89E" w:rsidR="003709B1" w:rsidRDefault="003709B1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26AC271B" w14:textId="06DBF2A6" w:rsidR="00470994" w:rsidRPr="00F02322" w:rsidRDefault="00470994" w:rsidP="00470994">
      <w:pPr>
        <w:spacing w:after="0" w:line="480" w:lineRule="auto"/>
        <w:jc w:val="both"/>
        <w:rPr>
          <w:rFonts w:ascii="Arial" w:hAnsi="Arial" w:cs="Arial"/>
          <w:b/>
          <w:bCs/>
          <w:i/>
          <w:iCs/>
          <w:color w:val="000000" w:themeColor="text1"/>
          <w:lang w:val="en-US"/>
        </w:rPr>
      </w:pPr>
      <w:bookmarkStart w:id="4" w:name="_Hlk48075881"/>
      <w:r w:rsidRPr="00F02322">
        <w:rPr>
          <w:rFonts w:ascii="Arial" w:hAnsi="Arial" w:cs="Arial"/>
          <w:b/>
          <w:bCs/>
          <w:i/>
          <w:iCs/>
          <w:color w:val="000000" w:themeColor="text1"/>
          <w:lang w:val="en-US"/>
        </w:rPr>
        <w:t xml:space="preserve">Immunoprecipitation of </w:t>
      </w:r>
      <w:r w:rsidRPr="00F02322">
        <w:rPr>
          <w:rFonts w:ascii="Arial" w:hAnsi="Arial" w:cs="Arial"/>
          <w:b/>
          <w:bCs/>
          <w:i/>
          <w:iCs/>
          <w:color w:val="000000" w:themeColor="text1"/>
          <w:vertAlign w:val="superscript"/>
          <w:lang w:val="en-US"/>
        </w:rPr>
        <w:t>35</w:t>
      </w:r>
      <w:r w:rsidRPr="00F02322">
        <w:rPr>
          <w:rFonts w:ascii="Arial" w:hAnsi="Arial" w:cs="Arial"/>
          <w:b/>
          <w:bCs/>
          <w:i/>
          <w:iCs/>
          <w:color w:val="000000" w:themeColor="text1"/>
          <w:lang w:val="en-US"/>
        </w:rPr>
        <w:t>S-met/</w:t>
      </w:r>
      <w:proofErr w:type="spellStart"/>
      <w:r w:rsidRPr="00F02322">
        <w:rPr>
          <w:rFonts w:ascii="Arial" w:hAnsi="Arial" w:cs="Arial"/>
          <w:b/>
          <w:bCs/>
          <w:i/>
          <w:iCs/>
          <w:color w:val="000000" w:themeColor="text1"/>
          <w:lang w:val="en-US"/>
        </w:rPr>
        <w:t>cys</w:t>
      </w:r>
      <w:proofErr w:type="spellEnd"/>
      <w:r w:rsidRPr="00F02322">
        <w:rPr>
          <w:rFonts w:ascii="Arial" w:hAnsi="Arial" w:cs="Arial"/>
          <w:b/>
          <w:bCs/>
          <w:i/>
          <w:iCs/>
          <w:color w:val="000000" w:themeColor="text1"/>
          <w:lang w:val="en-US"/>
        </w:rPr>
        <w:t xml:space="preserve"> labeled proteins</w:t>
      </w:r>
    </w:p>
    <w:p w14:paraId="21782990" w14:textId="15504FAD" w:rsidR="00470994" w:rsidRDefault="00470994" w:rsidP="00F02322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F02322">
        <w:rPr>
          <w:rFonts w:ascii="Arial" w:hAnsi="Arial" w:cs="Arial"/>
          <w:color w:val="000000" w:themeColor="text1"/>
          <w:vertAlign w:val="superscript"/>
          <w:lang w:val="en-US"/>
        </w:rPr>
        <w:t>35</w:t>
      </w:r>
      <w:r w:rsidRPr="00470994">
        <w:rPr>
          <w:rFonts w:ascii="Arial" w:hAnsi="Arial" w:cs="Arial"/>
          <w:color w:val="000000" w:themeColor="text1"/>
          <w:lang w:val="en-US"/>
        </w:rPr>
        <w:t>S-met/</w:t>
      </w:r>
      <w:proofErr w:type="spellStart"/>
      <w:r w:rsidRPr="00470994">
        <w:rPr>
          <w:rFonts w:ascii="Arial" w:hAnsi="Arial" w:cs="Arial"/>
          <w:color w:val="000000" w:themeColor="text1"/>
          <w:lang w:val="en-US"/>
        </w:rPr>
        <w:t>cys</w:t>
      </w:r>
      <w:proofErr w:type="spellEnd"/>
      <w:r w:rsidRPr="00470994">
        <w:rPr>
          <w:rFonts w:ascii="Arial" w:hAnsi="Arial" w:cs="Arial"/>
          <w:color w:val="000000" w:themeColor="text1"/>
          <w:lang w:val="en-US"/>
        </w:rPr>
        <w:t xml:space="preserve"> labeled extracts </w:t>
      </w:r>
      <w:r w:rsidR="00482C5D">
        <w:rPr>
          <w:rFonts w:ascii="Arial" w:hAnsi="Arial" w:cs="Arial"/>
          <w:color w:val="000000" w:themeColor="text1"/>
          <w:lang w:val="en-US"/>
        </w:rPr>
        <w:t>were prepared as described above</w:t>
      </w:r>
      <w:r w:rsidRPr="00470994">
        <w:rPr>
          <w:rFonts w:ascii="Arial" w:hAnsi="Arial" w:cs="Arial"/>
          <w:color w:val="000000" w:themeColor="text1"/>
          <w:lang w:val="en-US"/>
        </w:rPr>
        <w:t xml:space="preserve">. </w:t>
      </w:r>
      <w:r w:rsidR="00482C5D">
        <w:rPr>
          <w:rFonts w:ascii="Arial" w:hAnsi="Arial" w:cs="Arial"/>
          <w:color w:val="000000" w:themeColor="text1"/>
          <w:lang w:val="en-US"/>
        </w:rPr>
        <w:t>For the immunoprecipitation assay</w:t>
      </w:r>
      <w:r w:rsidRPr="00470994">
        <w:rPr>
          <w:rFonts w:ascii="Arial" w:hAnsi="Arial" w:cs="Arial"/>
          <w:color w:val="000000" w:themeColor="text1"/>
          <w:lang w:val="en-US"/>
        </w:rPr>
        <w:t>, we used the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>same concentration of antibodies against G6PD, Ku70, and Tubulin</w:t>
      </w:r>
      <w:r w:rsidR="00482C5D">
        <w:rPr>
          <w:rFonts w:ascii="Arial" w:hAnsi="Arial" w:cs="Arial"/>
          <w:color w:val="000000" w:themeColor="text1"/>
          <w:lang w:val="en-US"/>
        </w:rPr>
        <w:t xml:space="preserve"> in each reaction</w:t>
      </w:r>
      <w:r w:rsidRPr="00470994">
        <w:rPr>
          <w:rFonts w:ascii="Arial" w:hAnsi="Arial" w:cs="Arial"/>
          <w:color w:val="000000" w:themeColor="text1"/>
          <w:lang w:val="en-US"/>
        </w:rPr>
        <w:t>. Reactions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 xml:space="preserve">were incubated </w:t>
      </w:r>
      <w:r w:rsidR="00482C5D">
        <w:rPr>
          <w:rFonts w:ascii="Arial" w:hAnsi="Arial" w:cs="Arial"/>
          <w:color w:val="000000" w:themeColor="text1"/>
          <w:lang w:val="en-US"/>
        </w:rPr>
        <w:t>over</w:t>
      </w:r>
      <w:r w:rsidRPr="00470994">
        <w:rPr>
          <w:rFonts w:ascii="Arial" w:hAnsi="Arial" w:cs="Arial"/>
          <w:color w:val="000000" w:themeColor="text1"/>
          <w:lang w:val="en-US"/>
        </w:rPr>
        <w:t xml:space="preserve">night at 4°C </w:t>
      </w:r>
      <w:r w:rsidRPr="00470994">
        <w:rPr>
          <w:rFonts w:ascii="Arial" w:hAnsi="Arial" w:cs="Arial"/>
          <w:color w:val="000000" w:themeColor="text1"/>
          <w:lang w:val="en-US"/>
        </w:rPr>
        <w:lastRenderedPageBreak/>
        <w:t xml:space="preserve">in a roller and </w:t>
      </w:r>
      <w:r w:rsidR="00482C5D">
        <w:rPr>
          <w:rFonts w:ascii="Arial" w:hAnsi="Arial" w:cs="Arial"/>
          <w:color w:val="000000" w:themeColor="text1"/>
          <w:lang w:val="en-US"/>
        </w:rPr>
        <w:t>immune complexes were</w:t>
      </w:r>
      <w:r w:rsidRPr="00470994">
        <w:rPr>
          <w:rFonts w:ascii="Arial" w:hAnsi="Arial" w:cs="Arial"/>
          <w:color w:val="000000" w:themeColor="text1"/>
          <w:lang w:val="en-US"/>
        </w:rPr>
        <w:t xml:space="preserve"> captured using Protein A/G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>PLUS-Agarose (Santa Cruz Biotechnology, sc-2003,) following the manufacturer’s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 xml:space="preserve">instructions. The immunoprecipitated complexes were resolved </w:t>
      </w:r>
      <w:r w:rsidR="00336A98">
        <w:rPr>
          <w:rFonts w:ascii="Arial" w:hAnsi="Arial" w:cs="Arial"/>
          <w:color w:val="000000" w:themeColor="text1"/>
          <w:lang w:val="en-US"/>
        </w:rPr>
        <w:t>on</w:t>
      </w:r>
      <w:r w:rsidRPr="00470994">
        <w:rPr>
          <w:rFonts w:ascii="Arial" w:hAnsi="Arial" w:cs="Arial"/>
          <w:color w:val="000000" w:themeColor="text1"/>
          <w:lang w:val="en-US"/>
        </w:rPr>
        <w:t xml:space="preserve"> 10% PAA and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 xml:space="preserve">stained with CBB followed by vacuum drying. Finally, the </w:t>
      </w:r>
      <w:r w:rsidR="00336A98">
        <w:rPr>
          <w:rFonts w:ascii="Arial" w:hAnsi="Arial" w:cs="Arial"/>
          <w:color w:val="000000" w:themeColor="text1"/>
          <w:lang w:val="en-US"/>
        </w:rPr>
        <w:t xml:space="preserve">dried </w:t>
      </w:r>
      <w:r w:rsidRPr="00470994">
        <w:rPr>
          <w:rFonts w:ascii="Arial" w:hAnsi="Arial" w:cs="Arial"/>
          <w:color w:val="000000" w:themeColor="text1"/>
          <w:lang w:val="en-US"/>
        </w:rPr>
        <w:t>gel</w:t>
      </w:r>
      <w:r w:rsidR="00336A98">
        <w:rPr>
          <w:rFonts w:ascii="Arial" w:hAnsi="Arial" w:cs="Arial"/>
          <w:color w:val="000000" w:themeColor="text1"/>
          <w:lang w:val="en-US"/>
        </w:rPr>
        <w:t>s</w:t>
      </w:r>
      <w:r w:rsidRPr="00470994">
        <w:rPr>
          <w:rFonts w:ascii="Arial" w:hAnsi="Arial" w:cs="Arial"/>
          <w:color w:val="000000" w:themeColor="text1"/>
          <w:lang w:val="en-US"/>
        </w:rPr>
        <w:t xml:space="preserve"> w</w:t>
      </w:r>
      <w:r w:rsidR="00336A98">
        <w:rPr>
          <w:rFonts w:ascii="Arial" w:hAnsi="Arial" w:cs="Arial"/>
          <w:color w:val="000000" w:themeColor="text1"/>
          <w:lang w:val="en-US"/>
        </w:rPr>
        <w:t>ere</w:t>
      </w:r>
      <w:r w:rsidRPr="00470994">
        <w:rPr>
          <w:rFonts w:ascii="Arial" w:hAnsi="Arial" w:cs="Arial"/>
          <w:color w:val="000000" w:themeColor="text1"/>
          <w:lang w:val="en-US"/>
        </w:rPr>
        <w:t xml:space="preserve"> scanned for IgG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 xml:space="preserve">visualization and then exposed to </w:t>
      </w:r>
      <w:r w:rsidR="00336A98">
        <w:rPr>
          <w:rFonts w:ascii="Arial" w:hAnsi="Arial" w:cs="Arial"/>
          <w:color w:val="000000" w:themeColor="text1"/>
          <w:lang w:val="en-US"/>
        </w:rPr>
        <w:t>p</w:t>
      </w:r>
      <w:r w:rsidRPr="00470994">
        <w:rPr>
          <w:rFonts w:ascii="Arial" w:hAnsi="Arial" w:cs="Arial"/>
          <w:color w:val="000000" w:themeColor="text1"/>
          <w:lang w:val="en-US"/>
        </w:rPr>
        <w:t xml:space="preserve">hosphoscreen and developed using a </w:t>
      </w:r>
      <w:proofErr w:type="spellStart"/>
      <w:r w:rsidRPr="00470994">
        <w:rPr>
          <w:rFonts w:ascii="Arial" w:hAnsi="Arial" w:cs="Arial"/>
          <w:color w:val="000000" w:themeColor="text1"/>
          <w:lang w:val="en-US"/>
        </w:rPr>
        <w:t>PharosFX</w:t>
      </w:r>
      <w:proofErr w:type="spellEnd"/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>molecular imager (BIO-RAD).</w:t>
      </w:r>
    </w:p>
    <w:bookmarkEnd w:id="4"/>
    <w:p w14:paraId="69C29788" w14:textId="77777777" w:rsidR="009F165A" w:rsidRDefault="009F165A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6FDCA394" w14:textId="275BB1BC" w:rsidR="0064651E" w:rsidRPr="00D05591" w:rsidRDefault="0064651E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bookmarkStart w:id="5" w:name="_Hlk48076124"/>
      <w:proofErr w:type="spellStart"/>
      <w:r w:rsidRPr="00D05591">
        <w:rPr>
          <w:rFonts w:ascii="Arial" w:hAnsi="Arial" w:cs="Arial"/>
          <w:b/>
          <w:i/>
          <w:color w:val="000000" w:themeColor="text1"/>
          <w:lang w:val="en-US"/>
        </w:rPr>
        <w:t>Nucle</w:t>
      </w:r>
      <w:r w:rsidR="00CD2CAE">
        <w:rPr>
          <w:rFonts w:ascii="Arial" w:hAnsi="Arial" w:cs="Arial"/>
          <w:b/>
          <w:i/>
          <w:color w:val="000000" w:themeColor="text1"/>
          <w:lang w:val="en-US"/>
        </w:rPr>
        <w:t>o</w:t>
      </w:r>
      <w:r w:rsidRPr="00D05591">
        <w:rPr>
          <w:rFonts w:ascii="Arial" w:hAnsi="Arial" w:cs="Arial"/>
          <w:b/>
          <w:i/>
          <w:color w:val="000000" w:themeColor="text1"/>
          <w:lang w:val="en-US"/>
        </w:rPr>
        <w:t>Cytoplasm</w:t>
      </w:r>
      <w:r w:rsidR="00336A98">
        <w:rPr>
          <w:rFonts w:ascii="Arial" w:hAnsi="Arial" w:cs="Arial"/>
          <w:b/>
          <w:i/>
          <w:color w:val="000000" w:themeColor="text1"/>
          <w:lang w:val="en-US"/>
        </w:rPr>
        <w:t>ic</w:t>
      </w:r>
      <w:proofErr w:type="spellEnd"/>
      <w:r w:rsidRPr="00D05591">
        <w:rPr>
          <w:rFonts w:ascii="Arial" w:hAnsi="Arial" w:cs="Arial"/>
          <w:b/>
          <w:i/>
          <w:color w:val="000000" w:themeColor="text1"/>
          <w:lang w:val="en-US"/>
        </w:rPr>
        <w:t xml:space="preserve"> fractionation and </w:t>
      </w:r>
      <w:r w:rsidR="00336A98">
        <w:rPr>
          <w:rFonts w:ascii="Arial" w:hAnsi="Arial" w:cs="Arial"/>
          <w:b/>
          <w:i/>
          <w:color w:val="000000" w:themeColor="text1"/>
          <w:lang w:val="en-US"/>
        </w:rPr>
        <w:t>preparation of the P</w:t>
      </w:r>
      <w:r w:rsidRPr="00D05591">
        <w:rPr>
          <w:rFonts w:ascii="Arial" w:hAnsi="Arial" w:cs="Arial"/>
          <w:b/>
          <w:i/>
          <w:color w:val="000000" w:themeColor="text1"/>
          <w:lang w:val="en-US"/>
        </w:rPr>
        <w:t>olysome Enriched Fraction (PEF)</w:t>
      </w:r>
    </w:p>
    <w:p w14:paraId="05A4AAFC" w14:textId="30602D31" w:rsidR="0064651E" w:rsidRPr="00D05591" w:rsidRDefault="00263E2E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05591">
        <w:rPr>
          <w:rFonts w:ascii="Arial" w:hAnsi="Arial" w:cs="Arial"/>
          <w:color w:val="000000" w:themeColor="text1"/>
          <w:lang w:val="en-US"/>
        </w:rPr>
        <w:t xml:space="preserve">All the reagents </w:t>
      </w:r>
      <w:r>
        <w:rPr>
          <w:rFonts w:ascii="Arial" w:hAnsi="Arial" w:cs="Arial"/>
          <w:color w:val="000000" w:themeColor="text1"/>
          <w:lang w:val="en-US"/>
        </w:rPr>
        <w:t xml:space="preserve">and buffers </w:t>
      </w:r>
      <w:r w:rsidRPr="00D05591">
        <w:rPr>
          <w:rFonts w:ascii="Arial" w:hAnsi="Arial" w:cs="Arial"/>
          <w:color w:val="000000" w:themeColor="text1"/>
          <w:lang w:val="en-US"/>
        </w:rPr>
        <w:t>were RNase/DNase free or prepared in the DEPC-treated water</w:t>
      </w:r>
      <w:r w:rsidR="00336A98">
        <w:rPr>
          <w:rFonts w:ascii="Arial" w:hAnsi="Arial" w:cs="Arial"/>
          <w:color w:val="000000" w:themeColor="text1"/>
          <w:lang w:val="en-US"/>
        </w:rPr>
        <w:t>, autoclaved</w:t>
      </w:r>
      <w:r w:rsidRPr="00D05591">
        <w:rPr>
          <w:rFonts w:ascii="Arial" w:hAnsi="Arial" w:cs="Arial"/>
          <w:color w:val="000000" w:themeColor="text1"/>
          <w:lang w:val="en-US"/>
        </w:rPr>
        <w:t xml:space="preserve"> and kept on ice or in the cold room for at least 1 hour</w:t>
      </w:r>
      <w:r w:rsidR="00336A98">
        <w:rPr>
          <w:rFonts w:ascii="Arial" w:hAnsi="Arial" w:cs="Arial"/>
          <w:color w:val="000000" w:themeColor="text1"/>
          <w:lang w:val="en-US"/>
        </w:rPr>
        <w:t xml:space="preserve"> before the experiment</w:t>
      </w:r>
      <w:r w:rsidRPr="00D05591">
        <w:rPr>
          <w:rFonts w:ascii="Arial" w:hAnsi="Arial" w:cs="Arial"/>
          <w:color w:val="000000" w:themeColor="text1"/>
          <w:lang w:val="en-US"/>
        </w:rPr>
        <w:t>.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="00F521B1">
        <w:rPr>
          <w:rFonts w:ascii="Arial" w:hAnsi="Arial" w:cs="Arial"/>
          <w:color w:val="000000" w:themeColor="text1"/>
          <w:lang w:val="en-US"/>
        </w:rPr>
        <w:t>For PEF we follow the protocol describe</w:t>
      </w:r>
      <w:r w:rsidR="00336A98">
        <w:rPr>
          <w:rFonts w:ascii="Arial" w:hAnsi="Arial" w:cs="Arial"/>
          <w:color w:val="000000" w:themeColor="text1"/>
          <w:lang w:val="en-US"/>
        </w:rPr>
        <w:t>d</w:t>
      </w:r>
      <w:r w:rsidR="00F521B1">
        <w:rPr>
          <w:rFonts w:ascii="Arial" w:hAnsi="Arial" w:cs="Arial"/>
          <w:color w:val="000000" w:themeColor="text1"/>
          <w:lang w:val="en-US"/>
        </w:rPr>
        <w:t xml:space="preserve"> by </w:t>
      </w:r>
      <w:proofErr w:type="spellStart"/>
      <w:r w:rsidR="00F521B1">
        <w:rPr>
          <w:rFonts w:ascii="Arial" w:hAnsi="Arial" w:cs="Arial"/>
          <w:color w:val="000000" w:themeColor="text1"/>
          <w:lang w:val="en-US"/>
        </w:rPr>
        <w:t>Masek</w:t>
      </w:r>
      <w:proofErr w:type="spellEnd"/>
      <w:r w:rsidR="00F521B1">
        <w:rPr>
          <w:rFonts w:ascii="Arial" w:hAnsi="Arial" w:cs="Arial"/>
          <w:color w:val="000000" w:themeColor="text1"/>
          <w:lang w:val="en-US"/>
        </w:rPr>
        <w:t>, T. et al 2011</w:t>
      </w:r>
      <w:r w:rsidR="00F521B1">
        <w:rPr>
          <w:rFonts w:ascii="Arial" w:hAnsi="Arial" w:cs="Arial"/>
          <w:color w:val="000000" w:themeColor="text1"/>
          <w:lang w:val="en-US"/>
        </w:rPr>
        <w:fldChar w:fldCharType="begin"/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&lt;EndNote&gt;&lt;Cite&gt;&lt;Author&gt;Masek&lt;/Author&gt;&lt;Year&gt;2011&lt;/Year&gt;&lt;RecNum&gt;24&lt;/RecNum&gt;&lt;DisplayText&gt;(4)&lt;/DisplayText&gt;&lt;record&gt;&lt;rec-number&gt;24&lt;/rec-number&gt;&lt;foreign-keys&gt;&lt;key app="EN" db-id="te5ad55w3adedtexdd4x2sprse5azx5r5fvv" timestamp="0"&gt;24&lt;/key&gt;&lt;/foreign-keys&gt;&lt;ref-type name="Journal Article"&gt;17&lt;/ref-type&gt;&lt;contributors&gt;&lt;authors&gt;&lt;author&gt;Masek, T.&lt;/author&gt;&lt;author&gt;Valasek, L.&lt;/author&gt;&lt;author&gt;Pospisek, M.&lt;/author&gt;&lt;/authors&gt;&lt;/contributors&gt;&lt;auth-address&gt;Department of Genetics and Microbiology, Charles University in Prague, Prague, Czech Republic. masek@natur.cuni.cz&lt;/auth-address&gt;&lt;titles&gt;&lt;title&gt;Polysome analysis and RNA purification from sucrose gradients&lt;/title&gt;&lt;secondary-title&gt;Methods Mol Biol&lt;/secondary-title&gt;&lt;alt-title&gt;Methods in molecular biology&lt;/alt-title&gt;&lt;/titles&gt;&lt;periodical&gt;&lt;full-title&gt;Methods Mol Biol&lt;/full-title&gt;&lt;/periodical&gt;&lt;pages&gt;293-309&lt;/pages&gt;&lt;volume&gt;703&lt;/volume&gt;&lt;edition&gt;2010/12/03&lt;/edition&gt;&lt;keywords&gt;&lt;keyword&gt;Centrifugation, Density Gradient/*methods&lt;/keyword&gt;&lt;keyword&gt;Data Interpretation, Statistical&lt;/keyword&gt;&lt;keyword&gt;Electrophoresis/*methods&lt;/keyword&gt;&lt;keyword&gt;Gene Expression Regulation/*genetics&lt;/keyword&gt;&lt;keyword&gt;Polyribosomes/*chemistry&lt;/keyword&gt;&lt;keyword&gt;Protein Biosynthesis/*genetics&lt;/keyword&gt;&lt;keyword&gt;RNA/*isolation &amp;amp; purification&lt;/keyword&gt;&lt;keyword&gt;Yeasts&lt;/keyword&gt;&lt;/keywords&gt;&lt;dates&gt;&lt;year&gt;2011&lt;/year&gt;&lt;/dates&gt;&lt;isbn&gt;1940-6029 (Electronic)&amp;#xD;1064-3745 (Linking)&lt;/isbn&gt;&lt;accession-num&gt;21125498&lt;/accession-num&gt;&lt;work-type&gt;Research Support, Non-U.S. Gov&amp;apos;t&lt;/work-type&gt;&lt;urls&gt;&lt;related-urls&gt;&lt;url&gt;http://www.ncbi.nlm.nih.gov/pubmed/21125498&lt;/url&gt;&lt;/related-urls&gt;&lt;/urls&gt;&lt;electronic-resource-num&gt;10.1007/978-1-59745-248-9_20&lt;/electronic-resource-num&gt;&lt;language&gt;eng&lt;/language&gt;&lt;/record&gt;&lt;/Cite&gt;&lt;/EndNote&gt;</w:instrText>
      </w:r>
      <w:r w:rsidR="00F521B1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(4)</w:t>
      </w:r>
      <w:r w:rsidR="00F521B1">
        <w:rPr>
          <w:rFonts w:ascii="Arial" w:hAnsi="Arial" w:cs="Arial"/>
          <w:color w:val="000000" w:themeColor="text1"/>
          <w:lang w:val="en-US"/>
        </w:rPr>
        <w:fldChar w:fldCharType="end"/>
      </w:r>
      <w:r w:rsidR="00F521B1">
        <w:rPr>
          <w:rFonts w:ascii="Arial" w:hAnsi="Arial" w:cs="Arial"/>
          <w:color w:val="000000" w:themeColor="text1"/>
          <w:lang w:val="en-US"/>
        </w:rPr>
        <w:t xml:space="preserve">. </w:t>
      </w:r>
      <w:r w:rsidR="00336A98">
        <w:rPr>
          <w:rFonts w:ascii="Arial" w:hAnsi="Arial" w:cs="Arial"/>
          <w:color w:val="000000" w:themeColor="text1"/>
          <w:lang w:val="en-US"/>
        </w:rPr>
        <w:t>Before harvesting,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cells were treated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with 100 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μg</w:t>
      </w:r>
      <w:proofErr w:type="spellEnd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/mL of cycloheximide (CHX) for 10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at 37 °C. The </w:t>
      </w:r>
      <w:r w:rsidR="00336A98">
        <w:rPr>
          <w:rFonts w:ascii="Arial" w:hAnsi="Arial" w:cs="Arial"/>
          <w:color w:val="000000" w:themeColor="text1"/>
          <w:lang w:val="en-US"/>
        </w:rPr>
        <w:t xml:space="preserve">dishes with the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cells were then transferred to an ice bed and washed twice with ice-cold PBS </w:t>
      </w:r>
      <w:r w:rsidR="00336A98">
        <w:rPr>
          <w:rFonts w:ascii="Arial" w:hAnsi="Arial" w:cs="Arial"/>
          <w:color w:val="000000" w:themeColor="text1"/>
          <w:lang w:val="en-US"/>
        </w:rPr>
        <w:t>containing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336A98" w:rsidRPr="00D05591">
        <w:rPr>
          <w:rFonts w:ascii="Arial" w:hAnsi="Arial" w:cs="Arial"/>
          <w:color w:val="000000" w:themeColor="text1"/>
          <w:lang w:val="en-US"/>
        </w:rPr>
        <w:t xml:space="preserve">100 µg/mL </w:t>
      </w:r>
      <w:r w:rsidR="0064651E" w:rsidRPr="00D05591">
        <w:rPr>
          <w:rFonts w:ascii="Arial" w:hAnsi="Arial" w:cs="Arial"/>
          <w:color w:val="000000" w:themeColor="text1"/>
          <w:lang w:val="en-US"/>
        </w:rPr>
        <w:t>CHX</w:t>
      </w:r>
      <w:r w:rsidR="0064651E">
        <w:rPr>
          <w:rFonts w:ascii="Arial" w:hAnsi="Arial" w:cs="Arial"/>
          <w:color w:val="000000" w:themeColor="text1"/>
          <w:lang w:val="en-US"/>
        </w:rPr>
        <w:t>.</w:t>
      </w:r>
      <w:bookmarkEnd w:id="5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</w:t>
      </w:r>
      <w:bookmarkStart w:id="6" w:name="_Hlk48076382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Cells were scraped off the </w:t>
      </w:r>
      <w:r w:rsidR="00336A98">
        <w:rPr>
          <w:rFonts w:ascii="Arial" w:hAnsi="Arial" w:cs="Arial"/>
          <w:color w:val="000000" w:themeColor="text1"/>
          <w:lang w:val="en-US"/>
        </w:rPr>
        <w:t>dishes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with a cell lifter and collected in PBS </w:t>
      </w:r>
      <w:r w:rsidR="00336A98">
        <w:rPr>
          <w:rFonts w:ascii="Arial" w:hAnsi="Arial" w:cs="Arial"/>
          <w:color w:val="000000" w:themeColor="text1"/>
          <w:lang w:val="en-US"/>
        </w:rPr>
        <w:t xml:space="preserve">buffer </w:t>
      </w:r>
      <w:r w:rsidR="0064651E">
        <w:rPr>
          <w:rFonts w:ascii="Arial" w:hAnsi="Arial" w:cs="Arial"/>
          <w:color w:val="000000" w:themeColor="text1"/>
          <w:lang w:val="en-US"/>
        </w:rPr>
        <w:t xml:space="preserve">containing </w:t>
      </w:r>
      <w:r w:rsidR="00336A98" w:rsidRPr="00D05591">
        <w:rPr>
          <w:rFonts w:ascii="Arial" w:hAnsi="Arial" w:cs="Arial"/>
          <w:color w:val="000000" w:themeColor="text1"/>
          <w:lang w:val="en-US"/>
        </w:rPr>
        <w:t xml:space="preserve">100 µg/mL </w:t>
      </w:r>
      <w:r w:rsidR="0064651E" w:rsidRPr="00D05591">
        <w:rPr>
          <w:rFonts w:ascii="Arial" w:hAnsi="Arial" w:cs="Arial"/>
          <w:color w:val="000000" w:themeColor="text1"/>
          <w:lang w:val="en-US"/>
        </w:rPr>
        <w:t>CHX</w:t>
      </w:r>
      <w:r w:rsidR="0064651E">
        <w:rPr>
          <w:rFonts w:ascii="Arial" w:hAnsi="Arial" w:cs="Arial"/>
          <w:color w:val="000000" w:themeColor="text1"/>
          <w:lang w:val="en-US"/>
        </w:rPr>
        <w:t xml:space="preserve">.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After centrifugation at 1,850 x g, </w:t>
      </w:r>
      <w:r w:rsidR="00336A98">
        <w:rPr>
          <w:rFonts w:ascii="Arial" w:hAnsi="Arial" w:cs="Arial"/>
          <w:color w:val="000000" w:themeColor="text1"/>
          <w:lang w:val="en-US"/>
        </w:rPr>
        <w:t xml:space="preserve">the </w:t>
      </w:r>
      <w:r w:rsidR="0064651E" w:rsidRPr="00D05591">
        <w:rPr>
          <w:rFonts w:ascii="Arial" w:hAnsi="Arial" w:cs="Arial"/>
          <w:color w:val="000000" w:themeColor="text1"/>
          <w:lang w:val="en-US"/>
        </w:rPr>
        <w:t>cell pellets were rinsed in hypotonic buffer (</w:t>
      </w:r>
      <w:r w:rsidR="00E24484">
        <w:rPr>
          <w:rFonts w:ascii="Arial" w:hAnsi="Arial" w:cs="Arial"/>
          <w:color w:val="000000" w:themeColor="text1"/>
          <w:lang w:val="en-US"/>
        </w:rPr>
        <w:t xml:space="preserve">10 mM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HEPES-KOH pH 7.6; </w:t>
      </w:r>
      <w:r w:rsidR="00E24484">
        <w:rPr>
          <w:rFonts w:ascii="Arial" w:hAnsi="Arial" w:cs="Arial"/>
          <w:color w:val="000000" w:themeColor="text1"/>
          <w:lang w:val="en-US"/>
        </w:rPr>
        <w:t xml:space="preserve">1.5 mM </w:t>
      </w:r>
      <w:r w:rsidR="0064651E" w:rsidRPr="00D05591">
        <w:rPr>
          <w:rFonts w:ascii="Arial" w:hAnsi="Arial" w:cs="Arial"/>
          <w:color w:val="000000" w:themeColor="text1"/>
          <w:lang w:val="en-US"/>
        </w:rPr>
        <w:t>MgCl</w:t>
      </w:r>
      <w:r w:rsidR="0064651E" w:rsidRPr="00ED784A">
        <w:rPr>
          <w:rFonts w:ascii="Arial" w:hAnsi="Arial" w:cs="Arial"/>
          <w:color w:val="000000" w:themeColor="text1"/>
          <w:vertAlign w:val="subscript"/>
          <w:lang w:val="en-US"/>
        </w:rPr>
        <w:t>2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; </w:t>
      </w:r>
      <w:r w:rsidR="00E24484">
        <w:rPr>
          <w:rFonts w:ascii="Arial" w:hAnsi="Arial" w:cs="Arial"/>
          <w:color w:val="000000" w:themeColor="text1"/>
          <w:lang w:val="en-US"/>
        </w:rPr>
        <w:t xml:space="preserve">10 mM 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KCl</w:t>
      </w:r>
      <w:proofErr w:type="spellEnd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; </w:t>
      </w:r>
      <w:r w:rsidR="00E24484">
        <w:rPr>
          <w:rFonts w:ascii="Arial" w:hAnsi="Arial" w:cs="Arial"/>
          <w:color w:val="000000" w:themeColor="text1"/>
          <w:lang w:val="en-US"/>
        </w:rPr>
        <w:t xml:space="preserve">1 mM </w:t>
      </w:r>
      <w:r w:rsidR="0064651E" w:rsidRPr="00D05591">
        <w:rPr>
          <w:rFonts w:ascii="Arial" w:hAnsi="Arial" w:cs="Arial"/>
          <w:color w:val="000000" w:themeColor="text1"/>
          <w:lang w:val="en-US"/>
        </w:rPr>
        <w:t>PMSF</w:t>
      </w:r>
      <w:r w:rsidR="00E24484">
        <w:rPr>
          <w:rFonts w:ascii="Arial" w:hAnsi="Arial" w:cs="Arial"/>
          <w:color w:val="000000" w:themeColor="text1"/>
          <w:lang w:val="en-US"/>
        </w:rPr>
        <w:t xml:space="preserve">; 5 mM 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NaF</w:t>
      </w:r>
      <w:proofErr w:type="spellEnd"/>
      <w:r w:rsidR="00E24484">
        <w:rPr>
          <w:rFonts w:ascii="Arial" w:hAnsi="Arial" w:cs="Arial"/>
          <w:color w:val="000000" w:themeColor="text1"/>
          <w:lang w:val="en-US"/>
        </w:rPr>
        <w:t>; 5 mM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β-GP;</w:t>
      </w:r>
      <w:r w:rsidR="00E24484">
        <w:rPr>
          <w:rFonts w:ascii="Arial" w:hAnsi="Arial" w:cs="Arial"/>
          <w:color w:val="000000" w:themeColor="text1"/>
          <w:lang w:val="en-US"/>
        </w:rPr>
        <w:t xml:space="preserve"> 1 mM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DTT; </w:t>
      </w:r>
      <w:r w:rsidR="00E24484">
        <w:rPr>
          <w:rFonts w:ascii="Arial" w:hAnsi="Arial" w:cs="Arial"/>
          <w:color w:val="000000" w:themeColor="text1"/>
          <w:lang w:val="en-US"/>
        </w:rPr>
        <w:t xml:space="preserve">200U </w:t>
      </w:r>
      <w:r w:rsidR="0064651E" w:rsidRPr="00D05591">
        <w:rPr>
          <w:rFonts w:ascii="Arial" w:hAnsi="Arial" w:cs="Arial"/>
          <w:color w:val="000000" w:themeColor="text1"/>
          <w:lang w:val="en-US"/>
        </w:rPr>
        <w:t>RNase Inhibitor Murine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>(40 U/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μL</w:t>
      </w:r>
      <w:proofErr w:type="spellEnd"/>
      <w:r w:rsidR="0064651E" w:rsidRPr="00D05591">
        <w:rPr>
          <w:rFonts w:ascii="Arial" w:hAnsi="Arial" w:cs="Arial"/>
          <w:color w:val="000000" w:themeColor="text1"/>
          <w:lang w:val="en-US"/>
        </w:rPr>
        <w:t>)</w:t>
      </w:r>
      <w:r w:rsidR="0064651E">
        <w:rPr>
          <w:rFonts w:ascii="Arial" w:hAnsi="Arial" w:cs="Arial"/>
          <w:color w:val="000000" w:themeColor="text1"/>
          <w:lang w:val="en-US"/>
        </w:rPr>
        <w:t xml:space="preserve">; </w:t>
      </w:r>
      <w:r w:rsidR="0064651E" w:rsidRPr="00D05591">
        <w:rPr>
          <w:rFonts w:ascii="Arial" w:hAnsi="Arial" w:cs="Arial"/>
          <w:color w:val="000000" w:themeColor="text1"/>
          <w:lang w:val="en-US"/>
        </w:rPr>
        <w:t>EDTA-Free Protein inhibitor cocktail PIC</w:t>
      </w:r>
      <w:r w:rsidR="0064651E">
        <w:rPr>
          <w:rFonts w:ascii="Arial" w:hAnsi="Arial" w:cs="Arial"/>
          <w:color w:val="000000" w:themeColor="text1"/>
          <w:lang w:val="en-US"/>
        </w:rPr>
        <w:t xml:space="preserve"> (1/100 v/v)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and </w:t>
      </w:r>
      <w:r w:rsidR="00E24484" w:rsidRPr="00D05591">
        <w:rPr>
          <w:rFonts w:ascii="Arial" w:hAnsi="Arial" w:cs="Arial"/>
          <w:color w:val="000000" w:themeColor="text1"/>
          <w:lang w:val="en-US"/>
        </w:rPr>
        <w:t xml:space="preserve">100 </w:t>
      </w:r>
      <w:proofErr w:type="spellStart"/>
      <w:r w:rsidR="00E24484" w:rsidRPr="00D05591">
        <w:rPr>
          <w:rFonts w:ascii="Arial" w:hAnsi="Arial" w:cs="Arial"/>
          <w:color w:val="000000" w:themeColor="text1"/>
          <w:lang w:val="en-US"/>
        </w:rPr>
        <w:t>μg</w:t>
      </w:r>
      <w:proofErr w:type="spellEnd"/>
      <w:r w:rsidR="00E24484" w:rsidRPr="00D05591">
        <w:rPr>
          <w:rFonts w:ascii="Arial" w:hAnsi="Arial" w:cs="Arial"/>
          <w:color w:val="000000" w:themeColor="text1"/>
          <w:lang w:val="en-US"/>
        </w:rPr>
        <w:t xml:space="preserve">/mL </w:t>
      </w:r>
      <w:r w:rsidR="0064651E" w:rsidRPr="00D05591">
        <w:rPr>
          <w:rFonts w:ascii="Arial" w:hAnsi="Arial" w:cs="Arial"/>
          <w:color w:val="000000" w:themeColor="text1"/>
          <w:lang w:val="en-US"/>
        </w:rPr>
        <w:t>CHX</w:t>
      </w:r>
      <w:r w:rsidR="00E24484">
        <w:rPr>
          <w:rFonts w:ascii="Arial" w:hAnsi="Arial" w:cs="Arial"/>
          <w:color w:val="000000" w:themeColor="text1"/>
          <w:lang w:val="en-US"/>
        </w:rPr>
        <w:t>)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and spun down immediately for 5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>at 4 °C at 1</w:t>
      </w:r>
      <w:r w:rsidR="0064651E">
        <w:rPr>
          <w:rFonts w:ascii="Arial" w:hAnsi="Arial" w:cs="Arial"/>
          <w:color w:val="000000" w:themeColor="text1"/>
          <w:lang w:val="en-US"/>
        </w:rPr>
        <w:t>,</w:t>
      </w:r>
      <w:r w:rsidR="0064651E" w:rsidRPr="00D05591">
        <w:rPr>
          <w:rFonts w:ascii="Arial" w:hAnsi="Arial" w:cs="Arial"/>
          <w:color w:val="000000" w:themeColor="text1"/>
          <w:lang w:val="en-US"/>
        </w:rPr>
        <w:t>850 x g.</w:t>
      </w:r>
      <w:bookmarkEnd w:id="6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</w:t>
      </w:r>
      <w:bookmarkStart w:id="7" w:name="_Hlk48076492"/>
      <w:r w:rsidR="0064651E" w:rsidRPr="00D05591">
        <w:rPr>
          <w:rFonts w:ascii="Arial" w:hAnsi="Arial" w:cs="Arial"/>
          <w:color w:val="000000" w:themeColor="text1"/>
          <w:lang w:val="en-US"/>
        </w:rPr>
        <w:t>The supernatant was transferred to a new 1.5 mL ice-cold tube, and the cell pellet</w:t>
      </w:r>
      <w:r w:rsidR="00336A98">
        <w:rPr>
          <w:rFonts w:ascii="Arial" w:hAnsi="Arial" w:cs="Arial"/>
          <w:color w:val="000000" w:themeColor="text1"/>
          <w:lang w:val="en-US"/>
        </w:rPr>
        <w:t>s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w</w:t>
      </w:r>
      <w:r w:rsidR="00336A98">
        <w:rPr>
          <w:rFonts w:ascii="Arial" w:hAnsi="Arial" w:cs="Arial"/>
          <w:color w:val="000000" w:themeColor="text1"/>
          <w:lang w:val="en-US"/>
        </w:rPr>
        <w:t>ere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resuspended </w:t>
      </w:r>
      <w:r w:rsidR="00336A98">
        <w:rPr>
          <w:rFonts w:ascii="Arial" w:hAnsi="Arial" w:cs="Arial"/>
          <w:color w:val="000000" w:themeColor="text1"/>
          <w:lang w:val="en-US"/>
        </w:rPr>
        <w:t xml:space="preserve">again </w:t>
      </w:r>
      <w:r w:rsidR="0064651E" w:rsidRPr="00D05591">
        <w:rPr>
          <w:rFonts w:ascii="Arial" w:hAnsi="Arial" w:cs="Arial"/>
          <w:color w:val="000000" w:themeColor="text1"/>
          <w:lang w:val="en-US"/>
        </w:rPr>
        <w:t>in hypotonic buffer and incubated for 15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on ice. </w:t>
      </w:r>
      <w:r w:rsidR="0064651E">
        <w:rPr>
          <w:rFonts w:ascii="Arial" w:hAnsi="Arial" w:cs="Arial"/>
          <w:color w:val="000000" w:themeColor="text1"/>
          <w:lang w:val="en-US"/>
        </w:rPr>
        <w:t>N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P-40 </w:t>
      </w:r>
      <w:r w:rsidR="0064651E">
        <w:rPr>
          <w:rFonts w:ascii="Arial" w:hAnsi="Arial" w:cs="Arial"/>
          <w:color w:val="000000" w:themeColor="text1"/>
          <w:lang w:val="en-US"/>
        </w:rPr>
        <w:t>(</w:t>
      </w:r>
      <w:r w:rsidR="0064651E" w:rsidRPr="00D05591">
        <w:rPr>
          <w:rFonts w:ascii="Arial" w:hAnsi="Arial" w:cs="Arial"/>
          <w:color w:val="000000" w:themeColor="text1"/>
          <w:lang w:val="en-US"/>
        </w:rPr>
        <w:t>0.1 % final concentration</w:t>
      </w:r>
      <w:r w:rsidR="0064651E">
        <w:rPr>
          <w:rFonts w:ascii="Arial" w:hAnsi="Arial" w:cs="Arial"/>
          <w:color w:val="000000" w:themeColor="text1"/>
          <w:lang w:val="en-US"/>
        </w:rPr>
        <w:t>)</w:t>
      </w:r>
      <w:r w:rsidR="00E24484">
        <w:rPr>
          <w:rFonts w:ascii="Arial" w:hAnsi="Arial" w:cs="Arial"/>
          <w:color w:val="000000" w:themeColor="text1"/>
          <w:lang w:val="en-US"/>
        </w:rPr>
        <w:t xml:space="preserve"> was then </w:t>
      </w:r>
      <w:r w:rsidR="0064651E" w:rsidRPr="00D05591">
        <w:rPr>
          <w:rFonts w:ascii="Arial" w:hAnsi="Arial" w:cs="Arial"/>
          <w:color w:val="000000" w:themeColor="text1"/>
          <w:lang w:val="en-US"/>
        </w:rPr>
        <w:t>added and incubated with occasional tube inversion</w:t>
      </w:r>
      <w:r w:rsidR="00336A98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>for an additional 10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or until more than 95% of cells </w:t>
      </w:r>
      <w:r w:rsidR="00336A98">
        <w:rPr>
          <w:rFonts w:ascii="Arial" w:hAnsi="Arial" w:cs="Arial"/>
          <w:color w:val="000000" w:themeColor="text1"/>
          <w:lang w:val="en-US"/>
        </w:rPr>
        <w:t>where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positive for TB staining. The homogenates were centrifuged at </w:t>
      </w:r>
      <w:r w:rsidR="009E6DB7">
        <w:rPr>
          <w:rFonts w:ascii="Arial" w:hAnsi="Arial" w:cs="Arial"/>
          <w:color w:val="000000" w:themeColor="text1"/>
          <w:lang w:val="en-US"/>
        </w:rPr>
        <w:t>1,850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x g for 15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at 4 °C to separate the </w:t>
      </w:r>
      <w:r w:rsidR="00336A98">
        <w:rPr>
          <w:rFonts w:ascii="Arial" w:hAnsi="Arial" w:cs="Arial"/>
          <w:color w:val="000000" w:themeColor="text1"/>
          <w:lang w:val="en-US"/>
        </w:rPr>
        <w:t>cytoplasmic fraction from the nuclei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. </w:t>
      </w:r>
      <w:r w:rsidR="009E6DB7">
        <w:rPr>
          <w:rFonts w:ascii="Arial" w:hAnsi="Arial" w:cs="Arial"/>
          <w:color w:val="000000" w:themeColor="text1"/>
          <w:lang w:val="en-US"/>
        </w:rPr>
        <w:t xml:space="preserve">The cytoplasmic fraction was centrifugated again at 10,000 x g for 15 min at 4°C to </w:t>
      </w:r>
      <w:r w:rsidR="00336A98">
        <w:rPr>
          <w:rFonts w:ascii="Arial" w:hAnsi="Arial" w:cs="Arial"/>
          <w:color w:val="000000" w:themeColor="text1"/>
          <w:lang w:val="en-US"/>
        </w:rPr>
        <w:t>ensure</w:t>
      </w:r>
      <w:r w:rsidR="009E6DB7">
        <w:rPr>
          <w:rFonts w:ascii="Arial" w:hAnsi="Arial" w:cs="Arial"/>
          <w:color w:val="000000" w:themeColor="text1"/>
          <w:lang w:val="en-US"/>
        </w:rPr>
        <w:t xml:space="preserve"> complete </w:t>
      </w:r>
      <w:r w:rsidR="00336A98">
        <w:rPr>
          <w:rFonts w:ascii="Arial" w:hAnsi="Arial" w:cs="Arial"/>
          <w:color w:val="000000" w:themeColor="text1"/>
          <w:lang w:val="en-US"/>
        </w:rPr>
        <w:t xml:space="preserve">elimination of the </w:t>
      </w:r>
      <w:r w:rsidR="009E6DB7">
        <w:rPr>
          <w:rFonts w:ascii="Arial" w:hAnsi="Arial" w:cs="Arial"/>
          <w:color w:val="000000" w:themeColor="text1"/>
          <w:lang w:val="en-US"/>
        </w:rPr>
        <w:t>nucle</w:t>
      </w:r>
      <w:r w:rsidR="00336A98">
        <w:rPr>
          <w:rFonts w:ascii="Arial" w:hAnsi="Arial" w:cs="Arial"/>
          <w:color w:val="000000" w:themeColor="text1"/>
          <w:lang w:val="en-US"/>
        </w:rPr>
        <w:t>i</w:t>
      </w:r>
      <w:r w:rsidR="009E6DB7">
        <w:rPr>
          <w:rFonts w:ascii="Arial" w:hAnsi="Arial" w:cs="Arial"/>
          <w:color w:val="000000" w:themeColor="text1"/>
          <w:lang w:val="en-US"/>
        </w:rPr>
        <w:t xml:space="preserve">. </w:t>
      </w:r>
      <w:bookmarkStart w:id="8" w:name="_Hlk48076734"/>
      <w:bookmarkEnd w:id="7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The </w:t>
      </w:r>
      <w:r w:rsidR="00336A98">
        <w:rPr>
          <w:rFonts w:ascii="Arial" w:hAnsi="Arial" w:cs="Arial"/>
          <w:color w:val="000000" w:themeColor="text1"/>
          <w:lang w:val="en-US"/>
        </w:rPr>
        <w:t>pelleted nuclei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w</w:t>
      </w:r>
      <w:r w:rsidR="00336A98">
        <w:rPr>
          <w:rFonts w:ascii="Arial" w:hAnsi="Arial" w:cs="Arial"/>
          <w:color w:val="000000" w:themeColor="text1"/>
          <w:lang w:val="en-US"/>
        </w:rPr>
        <w:t>ere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resuspended in hypotonic buffer supplemented with </w:t>
      </w:r>
      <w:r w:rsidR="00E24484">
        <w:rPr>
          <w:rFonts w:ascii="Arial" w:hAnsi="Arial" w:cs="Arial"/>
          <w:color w:val="000000" w:themeColor="text1"/>
          <w:lang w:val="en-US"/>
        </w:rPr>
        <w:t>420 mM NaCl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and incubated on ice </w:t>
      </w:r>
      <w:r w:rsidR="0064651E" w:rsidRPr="00D05591">
        <w:rPr>
          <w:rFonts w:ascii="Arial" w:hAnsi="Arial" w:cs="Arial"/>
          <w:color w:val="000000" w:themeColor="text1"/>
          <w:lang w:val="en-US"/>
        </w:rPr>
        <w:lastRenderedPageBreak/>
        <w:t>for additional 45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to extract nuclear proteins. </w:t>
      </w:r>
      <w:bookmarkStart w:id="9" w:name="_Hlk48076825"/>
      <w:bookmarkEnd w:id="8"/>
      <w:r w:rsidR="005A339F">
        <w:rPr>
          <w:rFonts w:ascii="Arial" w:hAnsi="Arial" w:cs="Arial"/>
          <w:color w:val="000000" w:themeColor="text1"/>
          <w:lang w:val="en-US"/>
        </w:rPr>
        <w:t xml:space="preserve">For </w:t>
      </w:r>
      <w:r w:rsidR="00336A98">
        <w:rPr>
          <w:rFonts w:ascii="Arial" w:hAnsi="Arial" w:cs="Arial"/>
          <w:color w:val="000000" w:themeColor="text1"/>
          <w:lang w:val="en-US"/>
        </w:rPr>
        <w:t xml:space="preserve">the preparation of the </w:t>
      </w:r>
      <w:r w:rsidR="005A339F">
        <w:rPr>
          <w:rFonts w:ascii="Arial" w:hAnsi="Arial" w:cs="Arial"/>
          <w:color w:val="000000" w:themeColor="text1"/>
          <w:lang w:val="en-US"/>
        </w:rPr>
        <w:t xml:space="preserve">Polysome </w:t>
      </w:r>
      <w:r w:rsidR="00336A98">
        <w:rPr>
          <w:rFonts w:ascii="Arial" w:hAnsi="Arial" w:cs="Arial"/>
          <w:color w:val="000000" w:themeColor="text1"/>
          <w:lang w:val="en-US"/>
        </w:rPr>
        <w:t>E</w:t>
      </w:r>
      <w:r w:rsidR="005A339F">
        <w:rPr>
          <w:rFonts w:ascii="Arial" w:hAnsi="Arial" w:cs="Arial"/>
          <w:color w:val="000000" w:themeColor="text1"/>
          <w:lang w:val="en-US"/>
        </w:rPr>
        <w:t xml:space="preserve">nriched </w:t>
      </w:r>
      <w:r w:rsidR="00336A98">
        <w:rPr>
          <w:rFonts w:ascii="Arial" w:hAnsi="Arial" w:cs="Arial"/>
          <w:color w:val="000000" w:themeColor="text1"/>
          <w:lang w:val="en-US"/>
        </w:rPr>
        <w:t>F</w:t>
      </w:r>
      <w:r w:rsidR="005A339F">
        <w:rPr>
          <w:rFonts w:ascii="Arial" w:hAnsi="Arial" w:cs="Arial"/>
          <w:color w:val="000000" w:themeColor="text1"/>
          <w:lang w:val="en-US"/>
        </w:rPr>
        <w:t>raction, t</w:t>
      </w:r>
      <w:r w:rsidR="0064651E" w:rsidRPr="00D05591">
        <w:rPr>
          <w:rFonts w:ascii="Arial" w:hAnsi="Arial" w:cs="Arial"/>
          <w:color w:val="000000" w:themeColor="text1"/>
          <w:lang w:val="en-US"/>
        </w:rPr>
        <w:t>he cytoplasm</w:t>
      </w:r>
      <w:r w:rsidR="00336A98">
        <w:rPr>
          <w:rFonts w:ascii="Arial" w:hAnsi="Arial" w:cs="Arial"/>
          <w:color w:val="000000" w:themeColor="text1"/>
          <w:lang w:val="en-US"/>
        </w:rPr>
        <w:t>ic fraction, obtained as described above, was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336A98">
        <w:rPr>
          <w:rFonts w:ascii="Arial" w:hAnsi="Arial" w:cs="Arial"/>
          <w:color w:val="000000" w:themeColor="text1"/>
          <w:lang w:val="en-US"/>
        </w:rPr>
        <w:t>overlaid on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 </w:t>
      </w:r>
      <w:r w:rsidR="00336A98">
        <w:rPr>
          <w:rFonts w:ascii="Arial" w:hAnsi="Arial" w:cs="Arial"/>
          <w:color w:val="000000" w:themeColor="text1"/>
          <w:lang w:val="en-US"/>
        </w:rPr>
        <w:t>1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mL sucrose cushion</w:t>
      </w:r>
      <w:r w:rsidR="0064651E">
        <w:rPr>
          <w:rFonts w:ascii="Arial" w:hAnsi="Arial" w:cs="Arial"/>
          <w:color w:val="000000" w:themeColor="text1"/>
          <w:lang w:val="en-US"/>
        </w:rPr>
        <w:t xml:space="preserve"> (</w:t>
      </w:r>
      <w:r w:rsidR="0064651E" w:rsidRPr="00D05591">
        <w:rPr>
          <w:rFonts w:ascii="Arial" w:hAnsi="Arial" w:cs="Arial"/>
          <w:color w:val="000000" w:themeColor="text1"/>
          <w:lang w:val="en-US"/>
        </w:rPr>
        <w:t>30%</w:t>
      </w:r>
      <w:r w:rsidR="0064651E">
        <w:rPr>
          <w:rFonts w:ascii="Arial" w:hAnsi="Arial" w:cs="Arial"/>
          <w:color w:val="000000" w:themeColor="text1"/>
          <w:lang w:val="en-US"/>
        </w:rPr>
        <w:t>)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prepared in the same hypotonic buffer</w:t>
      </w:r>
      <w:r w:rsidR="0064651E" w:rsidRPr="00D05591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PEVuZE5vdGU+PENpdGU+PEF1dGhvcj5CZWxpbjwvQXV0aG9yPjxZZWFyPjIwMTA8L1llYXI+PFJl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</w:instrText>
      </w:r>
      <w:r w:rsidR="00477F1D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PEVuZE5vdGU+PENpdGU+PEF1dGhvcj5CZWxpbjwvQXV0aG9yPjxZZWFyPjIwMTA8L1llYXI+PFJl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EN.CITE.DATA </w:instrText>
      </w:r>
      <w:r w:rsidR="00477F1D">
        <w:rPr>
          <w:rFonts w:ascii="Arial" w:hAnsi="Arial" w:cs="Arial"/>
          <w:color w:val="000000" w:themeColor="text1"/>
          <w:lang w:val="en-US"/>
        </w:rPr>
      </w:r>
      <w:r w:rsidR="00477F1D">
        <w:rPr>
          <w:rFonts w:ascii="Arial" w:hAnsi="Arial" w:cs="Arial"/>
          <w:color w:val="000000" w:themeColor="text1"/>
          <w:lang w:val="en-US"/>
        </w:rPr>
        <w:fldChar w:fldCharType="end"/>
      </w:r>
      <w:r w:rsidR="0064651E" w:rsidRPr="00D05591">
        <w:rPr>
          <w:rFonts w:ascii="Arial" w:hAnsi="Arial" w:cs="Arial"/>
          <w:color w:val="000000" w:themeColor="text1"/>
          <w:lang w:val="en-US"/>
        </w:rPr>
      </w:r>
      <w:r w:rsidR="0064651E" w:rsidRPr="00D05591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(4, 5)</w:t>
      </w:r>
      <w:r w:rsidR="0064651E" w:rsidRPr="00D05591">
        <w:rPr>
          <w:rFonts w:ascii="Arial" w:hAnsi="Arial" w:cs="Arial"/>
          <w:color w:val="000000" w:themeColor="text1"/>
          <w:lang w:val="en-US"/>
        </w:rPr>
        <w:fldChar w:fldCharType="end"/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. The sample was centrifuged using Optima LE-80K (Beckman Coulter) in an SW55-Ti pre-chilled rotor at 130,000 x g for 2.5 hours. </w:t>
      </w:r>
      <w:r w:rsidR="0087241A">
        <w:rPr>
          <w:rFonts w:ascii="Arial" w:hAnsi="Arial" w:cs="Arial"/>
          <w:color w:val="000000" w:themeColor="text1"/>
          <w:lang w:val="en-US"/>
        </w:rPr>
        <w:t>T</w:t>
      </w:r>
      <w:r w:rsidR="0064651E" w:rsidRPr="00D05591">
        <w:rPr>
          <w:rFonts w:ascii="Arial" w:hAnsi="Arial" w:cs="Arial"/>
          <w:color w:val="000000" w:themeColor="text1"/>
          <w:lang w:val="en-US"/>
        </w:rPr>
        <w:t>he supernatant was discarded and the pellet was quickly rinsed with hypotonic buffer and then resuspended in 2X protein loading buffer for protein analysis or resuspended in the same buffer</w:t>
      </w:r>
      <w:r w:rsidR="0064651E">
        <w:rPr>
          <w:rFonts w:ascii="Arial" w:hAnsi="Arial" w:cs="Arial"/>
          <w:color w:val="000000" w:themeColor="text1"/>
          <w:lang w:val="en-US"/>
        </w:rPr>
        <w:t xml:space="preserve"> (100 µL)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for RNA extraction using 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TRIzol</w:t>
      </w:r>
      <w:proofErr w:type="spellEnd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(Thermo</w:t>
      </w:r>
      <w:r w:rsidR="00CD2CA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>Fisher) following the manufacturer’s instructions.</w:t>
      </w:r>
      <w:bookmarkEnd w:id="9"/>
    </w:p>
    <w:p w14:paraId="194039A0" w14:textId="77777777" w:rsidR="0064651E" w:rsidRDefault="0064651E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4FEF6BD1" w14:textId="77777777" w:rsidR="007A58A1" w:rsidRPr="00D05591" w:rsidRDefault="007A58A1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r w:rsidRPr="00D05591">
        <w:rPr>
          <w:rFonts w:ascii="Arial" w:hAnsi="Arial" w:cs="Arial"/>
          <w:b/>
          <w:i/>
          <w:color w:val="000000" w:themeColor="text1"/>
          <w:lang w:val="en-US"/>
        </w:rPr>
        <w:t>Gene expression analysis by RT-qPCR</w:t>
      </w:r>
    </w:p>
    <w:p w14:paraId="634F8A56" w14:textId="0A393247" w:rsidR="0064651E" w:rsidRDefault="006F4710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bookmarkStart w:id="10" w:name="_Hlk48077042"/>
      <w:r w:rsidRPr="00D05591">
        <w:rPr>
          <w:rFonts w:ascii="Arial" w:hAnsi="Arial" w:cs="Arial"/>
          <w:color w:val="000000" w:themeColor="text1"/>
          <w:lang w:val="en-US"/>
        </w:rPr>
        <w:t xml:space="preserve">All the reagents </w:t>
      </w:r>
      <w:r>
        <w:rPr>
          <w:rFonts w:ascii="Arial" w:hAnsi="Arial" w:cs="Arial"/>
          <w:color w:val="000000" w:themeColor="text1"/>
          <w:lang w:val="en-US"/>
        </w:rPr>
        <w:t xml:space="preserve">and buffers </w:t>
      </w:r>
      <w:r w:rsidRPr="00D05591">
        <w:rPr>
          <w:rFonts w:ascii="Arial" w:hAnsi="Arial" w:cs="Arial"/>
          <w:color w:val="000000" w:themeColor="text1"/>
          <w:lang w:val="en-US"/>
        </w:rPr>
        <w:t>were RNase/DNase free or prepared in the DEPC-treated water</w:t>
      </w:r>
      <w:r w:rsidR="00CD2CAE">
        <w:rPr>
          <w:rFonts w:ascii="Arial" w:hAnsi="Arial" w:cs="Arial"/>
          <w:color w:val="000000" w:themeColor="text1"/>
          <w:lang w:val="en-US"/>
        </w:rPr>
        <w:t xml:space="preserve"> that was autoclaved and </w:t>
      </w:r>
      <w:r w:rsidRPr="00D05591">
        <w:rPr>
          <w:rFonts w:ascii="Arial" w:hAnsi="Arial" w:cs="Arial"/>
          <w:color w:val="000000" w:themeColor="text1"/>
          <w:lang w:val="en-US"/>
        </w:rPr>
        <w:t>kept on ice or in the cold room for at least 1 hour</w:t>
      </w:r>
      <w:r w:rsidR="00CD2CAE">
        <w:rPr>
          <w:rFonts w:ascii="Arial" w:hAnsi="Arial" w:cs="Arial"/>
          <w:color w:val="000000" w:themeColor="text1"/>
          <w:lang w:val="en-US"/>
        </w:rPr>
        <w:t xml:space="preserve"> before being used for the experiments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Total and ribosomal RNAs were prepared using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TRIzol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(Thermo</w:t>
      </w:r>
      <w:r w:rsidR="00CD2CAE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>Fisher) following the manufacturer instructions. After three days of dox treatment, the cells were either treated or not with cycloheximide (CHX</w:t>
      </w:r>
      <w:r>
        <w:rPr>
          <w:rFonts w:ascii="Arial" w:hAnsi="Arial" w:cs="Arial"/>
          <w:color w:val="000000" w:themeColor="text1"/>
          <w:lang w:val="en-US"/>
        </w:rPr>
        <w:t xml:space="preserve">, </w:t>
      </w:r>
      <w:r w:rsidRPr="00D05591">
        <w:rPr>
          <w:rFonts w:ascii="Arial" w:hAnsi="Arial" w:cs="Arial"/>
          <w:color w:val="000000" w:themeColor="text1"/>
          <w:lang w:val="en-US"/>
        </w:rPr>
        <w:t>100 µg/mL) for 10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in the </w:t>
      </w:r>
      <w:r w:rsidR="00CD2CAE">
        <w:rPr>
          <w:rFonts w:ascii="Arial" w:hAnsi="Arial" w:cs="Arial"/>
          <w:color w:val="000000" w:themeColor="text1"/>
          <w:lang w:val="en-US"/>
        </w:rPr>
        <w:t>CO</w:t>
      </w:r>
      <w:r w:rsidR="00CD2CAE" w:rsidRPr="00CD2CAE">
        <w:rPr>
          <w:rFonts w:ascii="Arial" w:hAnsi="Arial" w:cs="Arial"/>
          <w:color w:val="000000" w:themeColor="text1"/>
          <w:vertAlign w:val="subscript"/>
          <w:lang w:val="en-US"/>
        </w:rPr>
        <w:t>2</w:t>
      </w:r>
      <w:r w:rsidR="00CD2CAE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incubator. </w:t>
      </w:r>
      <w:bookmarkStart w:id="11" w:name="_Hlk48077146"/>
      <w:bookmarkEnd w:id="10"/>
      <w:r w:rsidRPr="00D05591">
        <w:rPr>
          <w:rFonts w:ascii="Arial" w:hAnsi="Arial" w:cs="Arial"/>
          <w:color w:val="000000" w:themeColor="text1"/>
          <w:lang w:val="en-US"/>
        </w:rPr>
        <w:t xml:space="preserve">For the isolation of total RNA, untreated cells were scraped </w:t>
      </w:r>
      <w:r w:rsidR="00CD2CAE">
        <w:rPr>
          <w:rFonts w:ascii="Arial" w:hAnsi="Arial" w:cs="Arial"/>
          <w:color w:val="000000" w:themeColor="text1"/>
          <w:lang w:val="en-US"/>
        </w:rPr>
        <w:t xml:space="preserve">off the dish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and washed twice with ice-cold PBS. </w:t>
      </w:r>
      <w:r w:rsidR="00CD2CAE">
        <w:rPr>
          <w:rFonts w:ascii="Arial" w:hAnsi="Arial" w:cs="Arial"/>
          <w:color w:val="000000" w:themeColor="text1"/>
          <w:lang w:val="en-US"/>
        </w:rPr>
        <w:t>T</w:t>
      </w:r>
      <w:r w:rsidRPr="00D05591">
        <w:rPr>
          <w:rFonts w:ascii="Arial" w:hAnsi="Arial" w:cs="Arial"/>
          <w:color w:val="000000" w:themeColor="text1"/>
          <w:lang w:val="en-US"/>
        </w:rPr>
        <w:t xml:space="preserve">he cell pellet </w:t>
      </w:r>
      <w:r w:rsidR="00CD2CAE">
        <w:rPr>
          <w:rFonts w:ascii="Arial" w:hAnsi="Arial" w:cs="Arial"/>
          <w:color w:val="000000" w:themeColor="text1"/>
          <w:lang w:val="en-US"/>
        </w:rPr>
        <w:t xml:space="preserve">was then resuspended </w:t>
      </w:r>
      <w:r w:rsidRPr="00D05591">
        <w:rPr>
          <w:rFonts w:ascii="Arial" w:hAnsi="Arial" w:cs="Arial"/>
          <w:color w:val="000000" w:themeColor="text1"/>
          <w:lang w:val="en-US"/>
        </w:rPr>
        <w:t xml:space="preserve">in a small volume of 1X PBS, and </w:t>
      </w:r>
      <w:r w:rsidR="00E24484">
        <w:rPr>
          <w:rFonts w:ascii="Arial" w:hAnsi="Arial" w:cs="Arial"/>
          <w:color w:val="000000" w:themeColor="text1"/>
          <w:lang w:val="en-US"/>
        </w:rPr>
        <w:t xml:space="preserve">0.8-1 mL of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TRIzol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 xml:space="preserve">was directly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added to the sample. </w:t>
      </w:r>
      <w:r w:rsidR="00CD2CAE">
        <w:rPr>
          <w:rFonts w:ascii="Arial" w:hAnsi="Arial" w:cs="Arial"/>
          <w:color w:val="000000" w:themeColor="text1"/>
          <w:lang w:val="en-US"/>
        </w:rPr>
        <w:t>Ribosomal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CD2CAE">
        <w:rPr>
          <w:rFonts w:ascii="Arial" w:hAnsi="Arial" w:cs="Arial"/>
          <w:color w:val="000000" w:themeColor="text1"/>
          <w:lang w:val="en-US"/>
        </w:rPr>
        <w:t>was isolated from the Polysome Enriched Faction prepared as described above</w:t>
      </w:r>
      <w:r w:rsidR="00E24484">
        <w:rPr>
          <w:rFonts w:ascii="Arial" w:hAnsi="Arial" w:cs="Arial"/>
          <w:color w:val="000000" w:themeColor="text1"/>
          <w:lang w:val="en-US"/>
        </w:rPr>
        <w:t xml:space="preserve">. </w:t>
      </w:r>
      <w:r w:rsidR="00CD2CAE">
        <w:rPr>
          <w:rFonts w:ascii="Arial" w:hAnsi="Arial" w:cs="Arial"/>
          <w:color w:val="000000" w:themeColor="text1"/>
          <w:lang w:val="en-US"/>
        </w:rPr>
        <w:t xml:space="preserve">The PEF </w:t>
      </w:r>
      <w:r w:rsidRPr="00D05591">
        <w:rPr>
          <w:rFonts w:ascii="Arial" w:hAnsi="Arial" w:cs="Arial"/>
          <w:color w:val="000000" w:themeColor="text1"/>
          <w:lang w:val="en-US"/>
        </w:rPr>
        <w:t xml:space="preserve">was resuspended in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TRIzol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CD2CAE">
        <w:rPr>
          <w:rFonts w:ascii="Arial" w:hAnsi="Arial" w:cs="Arial"/>
          <w:color w:val="000000" w:themeColor="text1"/>
          <w:lang w:val="en-US"/>
        </w:rPr>
        <w:t>for RNA isolation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RNA quality </w:t>
      </w:r>
      <w:r w:rsidR="00CD2CAE">
        <w:rPr>
          <w:rFonts w:ascii="Arial" w:hAnsi="Arial" w:cs="Arial"/>
          <w:color w:val="000000" w:themeColor="text1"/>
          <w:lang w:val="en-US"/>
        </w:rPr>
        <w:t>was assessed by visualization on</w:t>
      </w:r>
      <w:r w:rsidRPr="00D05591">
        <w:rPr>
          <w:rFonts w:ascii="Arial" w:hAnsi="Arial" w:cs="Arial"/>
          <w:color w:val="000000" w:themeColor="text1"/>
          <w:lang w:val="en-US"/>
        </w:rPr>
        <w:t xml:space="preserve"> formaldehyde-agarose gel</w:t>
      </w:r>
      <w:r w:rsidR="00CD2CAE">
        <w:rPr>
          <w:rFonts w:ascii="Arial" w:hAnsi="Arial" w:cs="Arial"/>
          <w:color w:val="000000" w:themeColor="text1"/>
          <w:lang w:val="en-US"/>
        </w:rPr>
        <w:t>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and </w:t>
      </w:r>
      <w:r w:rsidR="00CD2CAE">
        <w:rPr>
          <w:rFonts w:ascii="Arial" w:hAnsi="Arial" w:cs="Arial"/>
          <w:color w:val="000000" w:themeColor="text1"/>
          <w:lang w:val="en-US"/>
        </w:rPr>
        <w:t xml:space="preserve">RNA </w:t>
      </w:r>
      <w:r w:rsidRPr="00D05591">
        <w:rPr>
          <w:rFonts w:ascii="Arial" w:hAnsi="Arial" w:cs="Arial"/>
          <w:color w:val="000000" w:themeColor="text1"/>
          <w:lang w:val="en-US"/>
        </w:rPr>
        <w:t>concentration w</w:t>
      </w:r>
      <w:r w:rsidR="00CD2CAE">
        <w:rPr>
          <w:rFonts w:ascii="Arial" w:hAnsi="Arial" w:cs="Arial"/>
          <w:color w:val="000000" w:themeColor="text1"/>
          <w:lang w:val="en-US"/>
        </w:rPr>
        <w:t>as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calculated </w:t>
      </w:r>
      <w:r w:rsidR="00CD2CAE">
        <w:rPr>
          <w:rFonts w:ascii="Arial" w:hAnsi="Arial" w:cs="Arial"/>
          <w:color w:val="000000" w:themeColor="text1"/>
          <w:lang w:val="en-US"/>
        </w:rPr>
        <w:t xml:space="preserve">using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NanoDrop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spectrophotometer (ND-1000,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NanoDrop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Technologies, Wilmington, Delaware).</w:t>
      </w:r>
      <w:bookmarkEnd w:id="11"/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bookmarkStart w:id="12" w:name="_Hlk48077523"/>
      <w:r w:rsidR="00E24484">
        <w:rPr>
          <w:rFonts w:ascii="Arial" w:hAnsi="Arial" w:cs="Arial"/>
          <w:color w:val="000000" w:themeColor="text1"/>
          <w:lang w:val="en-US"/>
        </w:rPr>
        <w:t xml:space="preserve">We routinely treated </w:t>
      </w:r>
      <w:r w:rsidRPr="00D05591">
        <w:rPr>
          <w:rFonts w:ascii="Arial" w:hAnsi="Arial" w:cs="Arial"/>
          <w:color w:val="000000" w:themeColor="text1"/>
          <w:lang w:val="en-US"/>
        </w:rPr>
        <w:t xml:space="preserve">two micrograms of each RNA sample with DNase (Turbo DNase AM-1907-ThermoFisher Scientific) following the manufacturer’s instructions. </w:t>
      </w:r>
      <w:r w:rsidR="00CD2CAE">
        <w:rPr>
          <w:rFonts w:ascii="Arial" w:hAnsi="Arial" w:cs="Arial"/>
          <w:color w:val="000000" w:themeColor="text1"/>
          <w:lang w:val="en-US"/>
        </w:rPr>
        <w:t>The RNA</w:t>
      </w:r>
      <w:r w:rsidRPr="00D05591">
        <w:rPr>
          <w:rFonts w:ascii="Arial" w:hAnsi="Arial" w:cs="Arial"/>
          <w:color w:val="000000" w:themeColor="text1"/>
          <w:lang w:val="en-US"/>
        </w:rPr>
        <w:t xml:space="preserve"> sample</w:t>
      </w:r>
      <w:r w:rsidR="00CD2CAE">
        <w:rPr>
          <w:rFonts w:ascii="Arial" w:hAnsi="Arial" w:cs="Arial"/>
          <w:color w:val="000000" w:themeColor="text1"/>
          <w:lang w:val="en-US"/>
        </w:rPr>
        <w:t>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</w:t>
      </w:r>
      <w:r w:rsidR="00CD2CAE">
        <w:rPr>
          <w:rFonts w:ascii="Arial" w:hAnsi="Arial" w:cs="Arial"/>
          <w:color w:val="000000" w:themeColor="text1"/>
          <w:lang w:val="en-US"/>
        </w:rPr>
        <w:t>ere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subjected to PCR</w:t>
      </w:r>
      <w:r w:rsidR="00CD2CAE">
        <w:rPr>
          <w:rFonts w:ascii="Arial" w:hAnsi="Arial" w:cs="Arial"/>
          <w:color w:val="000000" w:themeColor="text1"/>
          <w:lang w:val="en-US"/>
        </w:rPr>
        <w:t xml:space="preserve"> reactions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1C5037" w:rsidRPr="00D05591">
        <w:rPr>
          <w:rFonts w:ascii="Arial" w:hAnsi="Arial" w:cs="Arial"/>
          <w:lang w:val="en-US"/>
        </w:rPr>
        <w:t>u</w:t>
      </w:r>
      <w:r w:rsidR="001C5037">
        <w:rPr>
          <w:rFonts w:ascii="Arial" w:hAnsi="Arial" w:cs="Arial"/>
          <w:lang w:val="en-US"/>
        </w:rPr>
        <w:t xml:space="preserve">sing Taq </w:t>
      </w:r>
      <w:proofErr w:type="spellStart"/>
      <w:r w:rsidR="001C5037">
        <w:rPr>
          <w:rFonts w:ascii="Arial" w:hAnsi="Arial" w:cs="Arial"/>
          <w:lang w:val="en-US"/>
        </w:rPr>
        <w:t>MasterMix</w:t>
      </w:r>
      <w:proofErr w:type="spellEnd"/>
      <w:r w:rsidR="001C5037">
        <w:rPr>
          <w:rFonts w:ascii="Arial" w:hAnsi="Arial" w:cs="Arial"/>
          <w:lang w:val="en-US"/>
        </w:rPr>
        <w:t xml:space="preserve"> (</w:t>
      </w:r>
      <w:proofErr w:type="spellStart"/>
      <w:r w:rsidR="001C5037">
        <w:rPr>
          <w:rFonts w:ascii="Arial" w:hAnsi="Arial" w:cs="Arial"/>
          <w:lang w:val="en-US"/>
        </w:rPr>
        <w:t>abm</w:t>
      </w:r>
      <w:proofErr w:type="spellEnd"/>
      <w:r w:rsidR="001C5037">
        <w:rPr>
          <w:rFonts w:ascii="Arial" w:hAnsi="Arial" w:cs="Arial"/>
          <w:lang w:val="en-US"/>
        </w:rPr>
        <w:t xml:space="preserve">; G013) </w:t>
      </w:r>
      <w:r w:rsidRPr="00D05591">
        <w:rPr>
          <w:rFonts w:ascii="Arial" w:hAnsi="Arial" w:cs="Arial"/>
          <w:color w:val="000000" w:themeColor="text1"/>
          <w:lang w:val="en-US"/>
        </w:rPr>
        <w:t xml:space="preserve">to </w:t>
      </w:r>
      <w:r w:rsidR="00CD2CAE">
        <w:rPr>
          <w:rFonts w:ascii="Arial" w:hAnsi="Arial" w:cs="Arial"/>
          <w:color w:val="000000" w:themeColor="text1"/>
          <w:lang w:val="en-US"/>
        </w:rPr>
        <w:t>ensure</w:t>
      </w:r>
      <w:r w:rsidR="001C5037">
        <w:rPr>
          <w:rFonts w:ascii="Arial" w:hAnsi="Arial" w:cs="Arial"/>
          <w:color w:val="000000" w:themeColor="text1"/>
          <w:lang w:val="en-US"/>
        </w:rPr>
        <w:t xml:space="preserve"> the lack of </w:t>
      </w:r>
      <w:r w:rsidRPr="00D05591">
        <w:rPr>
          <w:rFonts w:ascii="Arial" w:hAnsi="Arial" w:cs="Arial"/>
          <w:color w:val="000000" w:themeColor="text1"/>
          <w:lang w:val="en-US"/>
        </w:rPr>
        <w:t>genomic DNA contamination</w:t>
      </w:r>
      <w:r w:rsidR="004317F4">
        <w:rPr>
          <w:rFonts w:ascii="Arial" w:hAnsi="Arial" w:cs="Arial"/>
          <w:lang w:val="en-US"/>
        </w:rPr>
        <w:t xml:space="preserve">. </w:t>
      </w:r>
      <w:r w:rsidRPr="00D05591">
        <w:rPr>
          <w:rFonts w:ascii="Arial" w:hAnsi="Arial" w:cs="Arial"/>
          <w:color w:val="000000" w:themeColor="text1"/>
          <w:lang w:val="en-US"/>
        </w:rPr>
        <w:t>RNA</w:t>
      </w:r>
      <w:r w:rsidR="001C5037">
        <w:rPr>
          <w:rFonts w:ascii="Arial" w:hAnsi="Arial" w:cs="Arial"/>
          <w:color w:val="000000" w:themeColor="text1"/>
          <w:lang w:val="en-US"/>
        </w:rPr>
        <w:t>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</w:t>
      </w:r>
      <w:r w:rsidR="001C5037">
        <w:rPr>
          <w:rFonts w:ascii="Arial" w:hAnsi="Arial" w:cs="Arial"/>
          <w:color w:val="000000" w:themeColor="text1"/>
          <w:lang w:val="en-US"/>
        </w:rPr>
        <w:t>ere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retrotranscribed to generate cDNA</w:t>
      </w:r>
      <w:r w:rsidR="001C5037">
        <w:rPr>
          <w:rFonts w:ascii="Arial" w:hAnsi="Arial" w:cs="Arial"/>
          <w:color w:val="000000" w:themeColor="text1"/>
          <w:lang w:val="en-US"/>
        </w:rPr>
        <w:t>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using</w:t>
      </w:r>
      <w:r w:rsidR="004317F4" w:rsidRPr="00D05591">
        <w:rPr>
          <w:rFonts w:ascii="Arial" w:hAnsi="Arial" w:cs="Arial"/>
          <w:lang w:val="en-US"/>
        </w:rPr>
        <w:t xml:space="preserve"> the kit </w:t>
      </w:r>
      <w:proofErr w:type="spellStart"/>
      <w:r w:rsidR="004317F4" w:rsidRPr="00D05591">
        <w:rPr>
          <w:rFonts w:ascii="Arial" w:hAnsi="Arial" w:cs="Arial"/>
          <w:lang w:val="en-US"/>
        </w:rPr>
        <w:t>OneScript</w:t>
      </w:r>
      <w:proofErr w:type="spellEnd"/>
      <w:r w:rsidR="004317F4" w:rsidRPr="00D05591">
        <w:rPr>
          <w:rFonts w:ascii="Arial" w:hAnsi="Arial" w:cs="Arial"/>
          <w:lang w:val="en-US"/>
        </w:rPr>
        <w:t xml:space="preserve"> cDNA Synthesis </w:t>
      </w:r>
      <w:proofErr w:type="spellStart"/>
      <w:r w:rsidR="004317F4" w:rsidRPr="00D05591">
        <w:rPr>
          <w:rFonts w:ascii="Arial" w:hAnsi="Arial" w:cs="Arial"/>
          <w:lang w:val="en-US"/>
        </w:rPr>
        <w:t>SuperMix</w:t>
      </w:r>
      <w:proofErr w:type="spellEnd"/>
      <w:r w:rsidR="004317F4" w:rsidRPr="00D05591">
        <w:rPr>
          <w:rFonts w:ascii="Arial" w:hAnsi="Arial" w:cs="Arial"/>
          <w:lang w:val="en-US"/>
        </w:rPr>
        <w:t xml:space="preserve"> from </w:t>
      </w:r>
      <w:proofErr w:type="spellStart"/>
      <w:r w:rsidR="004317F4" w:rsidRPr="00D05591">
        <w:rPr>
          <w:rFonts w:ascii="Arial" w:hAnsi="Arial" w:cs="Arial"/>
          <w:lang w:val="en-US"/>
        </w:rPr>
        <w:t>abm</w:t>
      </w:r>
      <w:proofErr w:type="spellEnd"/>
      <w:r w:rsidR="004317F4" w:rsidRPr="00D05591">
        <w:rPr>
          <w:rFonts w:ascii="Arial" w:hAnsi="Arial" w:cs="Arial"/>
          <w:lang w:val="en-US"/>
        </w:rPr>
        <w:t xml:space="preserve"> (G452), </w:t>
      </w:r>
      <w:r w:rsidRPr="00D05591">
        <w:rPr>
          <w:rFonts w:ascii="Arial" w:hAnsi="Arial" w:cs="Arial"/>
          <w:color w:val="000000" w:themeColor="text1"/>
          <w:lang w:val="en-US"/>
        </w:rPr>
        <w:t>following the manufacturer’s instructions. For qPCR</w:t>
      </w:r>
      <w:r w:rsidR="001C5037">
        <w:rPr>
          <w:rFonts w:ascii="Arial" w:hAnsi="Arial" w:cs="Arial"/>
          <w:color w:val="000000" w:themeColor="text1"/>
          <w:lang w:val="en-US"/>
        </w:rPr>
        <w:t xml:space="preserve"> reactions</w:t>
      </w:r>
      <w:r w:rsidRPr="00D05591">
        <w:rPr>
          <w:rFonts w:ascii="Arial" w:hAnsi="Arial" w:cs="Arial"/>
          <w:color w:val="000000" w:themeColor="text1"/>
          <w:lang w:val="en-US"/>
        </w:rPr>
        <w:t xml:space="preserve">, 10 to </w:t>
      </w:r>
      <w:r w:rsidRPr="00D05591">
        <w:rPr>
          <w:rFonts w:ascii="Arial" w:hAnsi="Arial" w:cs="Arial"/>
          <w:color w:val="000000" w:themeColor="text1"/>
          <w:lang w:val="en-US"/>
        </w:rPr>
        <w:lastRenderedPageBreak/>
        <w:t xml:space="preserve">100pg of each </w:t>
      </w:r>
      <w:r w:rsidR="004317F4">
        <w:rPr>
          <w:rFonts w:ascii="Arial" w:hAnsi="Arial" w:cs="Arial"/>
          <w:color w:val="000000" w:themeColor="text1"/>
          <w:lang w:val="en-US"/>
        </w:rPr>
        <w:t xml:space="preserve">freshly synthesized </w:t>
      </w:r>
      <w:r w:rsidRPr="00D05591">
        <w:rPr>
          <w:rFonts w:ascii="Arial" w:hAnsi="Arial" w:cs="Arial"/>
          <w:color w:val="000000" w:themeColor="text1"/>
          <w:lang w:val="en-US"/>
        </w:rPr>
        <w:t>cDNA</w:t>
      </w:r>
      <w:r w:rsidR="004317F4">
        <w:rPr>
          <w:rFonts w:ascii="Arial" w:hAnsi="Arial" w:cs="Arial"/>
          <w:color w:val="000000" w:themeColor="text1"/>
          <w:lang w:val="en-US"/>
        </w:rPr>
        <w:t xml:space="preserve"> was analyzed using </w:t>
      </w:r>
      <w:proofErr w:type="spellStart"/>
      <w:r w:rsidR="004317F4" w:rsidRPr="00D05591">
        <w:rPr>
          <w:rFonts w:ascii="Arial" w:hAnsi="Arial" w:cs="Arial"/>
          <w:lang w:val="en-US"/>
        </w:rPr>
        <w:t>BrightGreen</w:t>
      </w:r>
      <w:proofErr w:type="spellEnd"/>
      <w:r w:rsidR="004317F4" w:rsidRPr="00D05591">
        <w:rPr>
          <w:rFonts w:ascii="Arial" w:hAnsi="Arial" w:cs="Arial"/>
          <w:lang w:val="en-US"/>
        </w:rPr>
        <w:t xml:space="preserve"> 2X qPCR </w:t>
      </w:r>
      <w:proofErr w:type="spellStart"/>
      <w:r w:rsidR="004317F4" w:rsidRPr="00D05591">
        <w:rPr>
          <w:rFonts w:ascii="Arial" w:hAnsi="Arial" w:cs="Arial"/>
          <w:lang w:val="en-US"/>
        </w:rPr>
        <w:t>MasterMix</w:t>
      </w:r>
      <w:proofErr w:type="spellEnd"/>
      <w:r w:rsidR="004317F4" w:rsidRPr="00D05591">
        <w:rPr>
          <w:rFonts w:ascii="Arial" w:hAnsi="Arial" w:cs="Arial"/>
          <w:lang w:val="en-US"/>
        </w:rPr>
        <w:t xml:space="preserve">-R (with ROX) from </w:t>
      </w:r>
      <w:proofErr w:type="spellStart"/>
      <w:r w:rsidR="004317F4" w:rsidRPr="00D05591">
        <w:rPr>
          <w:rFonts w:ascii="Arial" w:hAnsi="Arial" w:cs="Arial"/>
          <w:lang w:val="en-US"/>
        </w:rPr>
        <w:t>abm</w:t>
      </w:r>
      <w:proofErr w:type="spellEnd"/>
      <w:r w:rsidR="004317F4" w:rsidRPr="00D05591">
        <w:rPr>
          <w:rFonts w:ascii="Arial" w:hAnsi="Arial" w:cs="Arial"/>
          <w:lang w:val="en-US"/>
        </w:rPr>
        <w:t>, according to the manufacturer’s instructions</w:t>
      </w:r>
      <w:r w:rsidR="004317F4">
        <w:rPr>
          <w:rFonts w:ascii="Arial" w:hAnsi="Arial" w:cs="Arial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and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StepOne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Pr="00E344EA">
        <w:rPr>
          <w:rFonts w:ascii="Arial" w:hAnsi="Arial" w:cs="Arial"/>
          <w:lang w:val="en-US"/>
        </w:rPr>
        <w:t>Real-Time PCR (Applied Biosystems) thermocycler</w:t>
      </w:r>
      <w:r w:rsidRPr="00D05591">
        <w:rPr>
          <w:rFonts w:ascii="Arial" w:hAnsi="Arial" w:cs="Arial"/>
          <w:color w:val="000000" w:themeColor="text1"/>
          <w:lang w:val="en-US"/>
        </w:rPr>
        <w:t>. For each qPCR</w:t>
      </w:r>
      <w:r w:rsidR="001C5037">
        <w:rPr>
          <w:rFonts w:ascii="Arial" w:hAnsi="Arial" w:cs="Arial"/>
          <w:color w:val="000000" w:themeColor="text1"/>
          <w:lang w:val="en-US"/>
        </w:rPr>
        <w:t xml:space="preserve"> reaction</w:t>
      </w:r>
      <w:r w:rsidRPr="00D05591">
        <w:rPr>
          <w:rFonts w:ascii="Arial" w:hAnsi="Arial" w:cs="Arial"/>
          <w:color w:val="000000" w:themeColor="text1"/>
          <w:lang w:val="en-US"/>
        </w:rPr>
        <w:t xml:space="preserve">, a specific set of primers against the target was generated </w:t>
      </w:r>
      <w:r w:rsidR="00BC583D">
        <w:rPr>
          <w:rFonts w:ascii="Arial" w:hAnsi="Arial" w:cs="Arial"/>
          <w:color w:val="000000" w:themeColor="text1"/>
          <w:lang w:val="en-US"/>
        </w:rPr>
        <w:t xml:space="preserve">using </w:t>
      </w:r>
      <w:r w:rsidR="00BC583D" w:rsidRPr="00BC583D">
        <w:rPr>
          <w:rFonts w:ascii="Arial" w:hAnsi="Arial" w:cs="Arial"/>
          <w:color w:val="000000" w:themeColor="text1"/>
          <w:lang w:val="en-US"/>
        </w:rPr>
        <w:t xml:space="preserve">Primer3: WWW primer tool </w:t>
      </w:r>
      <w:r w:rsidR="00BC583D">
        <w:rPr>
          <w:rFonts w:ascii="Arial" w:hAnsi="Arial" w:cs="Arial"/>
          <w:color w:val="000000" w:themeColor="text1"/>
          <w:lang w:val="en-US"/>
        </w:rPr>
        <w:t>online</w:t>
      </w:r>
      <w:r w:rsidR="00BC583D">
        <w:rPr>
          <w:rFonts w:ascii="Arial" w:hAnsi="Arial" w:cs="Arial"/>
          <w:color w:val="000000" w:themeColor="text1"/>
          <w:lang w:val="en-US"/>
        </w:rPr>
        <w:fldChar w:fldCharType="begin"/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&lt;EndNote&gt;&lt;Cite&gt;&lt;Author&gt;Rozen&lt;/Author&gt;&lt;Year&gt;2000&lt;/Year&gt;&lt;RecNum&gt;259&lt;/RecNum&gt;&lt;DisplayText&gt;(6)&lt;/DisplayText&gt;&lt;record&gt;&lt;rec-number&gt;259&lt;/rec-number&gt;&lt;foreign-keys&gt;&lt;key app="EN" db-id="te5ad55w3adedtexdd4x2sprse5azx5r5fvv" timestamp="1582344925"&gt;259&lt;/key&gt;&lt;/foreign-keys&gt;&lt;ref-type name="Journal Article"&gt;17&lt;/ref-type&gt;&lt;contributors&gt;&lt;authors&gt;&lt;author&gt;Rozen, S.&lt;/author&gt;&lt;author&gt;Skaletsky, H.&lt;/author&gt;&lt;/authors&gt;&lt;/contributors&gt;&lt;auth-address&gt;Whitehead Institute for Biomedical Research, Cambridge, MA, USA.&lt;/auth-address&gt;&lt;titles&gt;&lt;title&gt;Primer3 on the WWW for general users and for biologist programmers&lt;/title&gt;&lt;secondary-title&gt;Methods Mol Biol&lt;/secondary-title&gt;&lt;/titles&gt;&lt;periodical&gt;&lt;full-title&gt;Methods Mol Biol&lt;/full-title&gt;&lt;/periodical&gt;&lt;pages&gt;365-86&lt;/pages&gt;&lt;volume&gt;132&lt;/volume&gt;&lt;edition&gt;1999/11/05&lt;/edition&gt;&lt;keywords&gt;&lt;keyword&gt;Base Sequence&lt;/keyword&gt;&lt;keyword&gt;DNA Primers&lt;/keyword&gt;&lt;keyword&gt;*Database Management Systems&lt;/keyword&gt;&lt;keyword&gt;*Internet&lt;/keyword&gt;&lt;keyword&gt;Molecular Sequence Data&lt;/keyword&gt;&lt;keyword&gt;Polymerase Chain Reaction&lt;/keyword&gt;&lt;keyword&gt;Sequence Homology, Nucleic Acid&lt;/keyword&gt;&lt;keyword&gt;User-Computer Interface&lt;/keyword&gt;&lt;/keywords&gt;&lt;dates&gt;&lt;year&gt;2000&lt;/year&gt;&lt;/dates&gt;&lt;isbn&gt;1064-3745 (Print)&amp;#xD;1064-3745 (Linking)&lt;/isbn&gt;&lt;accession-num&gt;10547847&lt;/accession-num&gt;&lt;urls&gt;&lt;related-urls&gt;&lt;url&gt;https://www.ncbi.nlm.nih.gov/pubmed/10547847&lt;/url&gt;&lt;/related-urls&gt;&lt;/urls&gt;&lt;electronic-resource-num&gt;10.1385/1-59259-192-2:365&lt;/electronic-resource-num&gt;&lt;/record&gt;&lt;/Cite&gt;&lt;/EndNote&gt;</w:instrText>
      </w:r>
      <w:r w:rsidR="00BC583D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(6)</w:t>
      </w:r>
      <w:r w:rsidR="00BC583D">
        <w:rPr>
          <w:rFonts w:ascii="Arial" w:hAnsi="Arial" w:cs="Arial"/>
          <w:color w:val="000000" w:themeColor="text1"/>
          <w:lang w:val="en-US"/>
        </w:rPr>
        <w:fldChar w:fldCharType="end"/>
      </w:r>
      <w:r w:rsidR="001C5037">
        <w:rPr>
          <w:rFonts w:ascii="Arial" w:hAnsi="Arial" w:cs="Arial"/>
          <w:color w:val="000000" w:themeColor="text1"/>
          <w:lang w:val="en-US"/>
        </w:rPr>
        <w:t>. E</w:t>
      </w:r>
      <w:r w:rsidR="00BC583D">
        <w:rPr>
          <w:rFonts w:ascii="Arial" w:hAnsi="Arial" w:cs="Arial"/>
          <w:color w:val="000000" w:themeColor="text1"/>
          <w:lang w:val="en-US"/>
        </w:rPr>
        <w:t xml:space="preserve">ach set of primers </w:t>
      </w:r>
      <w:r w:rsidR="001C5037">
        <w:rPr>
          <w:rFonts w:ascii="Arial" w:hAnsi="Arial" w:cs="Arial"/>
          <w:color w:val="000000" w:themeColor="text1"/>
          <w:lang w:val="en-US"/>
        </w:rPr>
        <w:t xml:space="preserve">was validated </w:t>
      </w:r>
      <w:r w:rsidR="00BC583D">
        <w:rPr>
          <w:rFonts w:ascii="Arial" w:hAnsi="Arial" w:cs="Arial"/>
          <w:color w:val="000000" w:themeColor="text1"/>
          <w:lang w:val="en-US"/>
        </w:rPr>
        <w:t xml:space="preserve">using </w:t>
      </w:r>
      <w:r w:rsidR="001C5037">
        <w:rPr>
          <w:rFonts w:ascii="Arial" w:hAnsi="Arial" w:cs="Arial"/>
          <w:color w:val="000000" w:themeColor="text1"/>
          <w:lang w:val="en-US"/>
        </w:rPr>
        <w:t xml:space="preserve">the </w:t>
      </w:r>
      <w:proofErr w:type="spellStart"/>
      <w:r w:rsidR="001C5037">
        <w:rPr>
          <w:rFonts w:ascii="Arial" w:hAnsi="Arial" w:cs="Arial"/>
          <w:color w:val="000000" w:themeColor="text1"/>
          <w:lang w:val="en-US"/>
        </w:rPr>
        <w:t>B</w:t>
      </w:r>
      <w:r w:rsidR="004660B4" w:rsidRPr="004660B4">
        <w:rPr>
          <w:rFonts w:ascii="Arial" w:hAnsi="Arial" w:cs="Arial"/>
          <w:color w:val="000000" w:themeColor="text1"/>
          <w:lang w:val="en-US"/>
        </w:rPr>
        <w:t>lastn</w:t>
      </w:r>
      <w:proofErr w:type="spellEnd"/>
      <w:r w:rsidR="004660B4" w:rsidRPr="004660B4">
        <w:rPr>
          <w:rFonts w:ascii="Arial" w:hAnsi="Arial" w:cs="Arial"/>
          <w:color w:val="000000" w:themeColor="text1"/>
          <w:lang w:val="en-US"/>
        </w:rPr>
        <w:t xml:space="preserve"> suite</w:t>
      </w:r>
      <w:r w:rsidR="004660B4">
        <w:rPr>
          <w:rFonts w:ascii="Arial" w:hAnsi="Arial" w:cs="Arial"/>
          <w:color w:val="000000" w:themeColor="text1"/>
          <w:lang w:val="en-US"/>
        </w:rPr>
        <w:t xml:space="preserve"> from NIH</w:t>
      </w:r>
      <w:r w:rsidR="00BC583D">
        <w:rPr>
          <w:rFonts w:ascii="Arial" w:hAnsi="Arial" w:cs="Arial"/>
          <w:color w:val="000000" w:themeColor="text1"/>
          <w:lang w:val="en-US"/>
        </w:rPr>
        <w:fldChar w:fldCharType="begin"/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&lt;EndNote&gt;&lt;Cite&gt;&lt;Author&gt;Altschul&lt;/Author&gt;&lt;Year&gt;1997&lt;/Year&gt;&lt;RecNum&gt;257&lt;/RecNum&gt;&lt;DisplayText&gt;(7)&lt;/DisplayText&gt;&lt;record&gt;&lt;rec-number&gt;257&lt;/rec-number&gt;&lt;foreign-keys&gt;&lt;key app="EN" db-id="te5ad55w3adedtexdd4x2sprse5azx5r5fvv" timestamp="1582344450"&gt;257&lt;/key&gt;&lt;/foreign-keys&gt;&lt;ref-type name="Journal Article"&gt;17&lt;/ref-type&gt;&lt;contributors&gt;&lt;authors&gt;&lt;author&gt;Altschul, S. F.&lt;/author&gt;&lt;author&gt;Madden, T. L.&lt;/author&gt;&lt;author&gt;Schaffer, A. A.&lt;/author&gt;&lt;author&gt;Zhang, J.&lt;/author&gt;&lt;author&gt;Zhang, Z.&lt;/author&gt;&lt;author&gt;Miller, W.&lt;/author&gt;&lt;author&gt;Lipman, D. J.&lt;/author&gt;&lt;/authors&gt;&lt;/contributors&gt;&lt;auth-address&gt;National Center for Biotechnology Information, National Library of Medicine, National Institutes of Health, Bethesda, MD 20894, USA. altschul@ncbi.nlm.nih.gov&lt;/auth-address&gt;&lt;titles&gt;&lt;title&gt;Gapped BLAST and PSI-BLAST: a new generation of protein database search programs&lt;/title&gt;&lt;secondary-title&gt;Nucleic Acids Res&lt;/secondary-title&gt;&lt;/titles&gt;&lt;periodical&gt;&lt;full-title&gt;Nucleic Acids Res&lt;/full-title&gt;&lt;/periodical&gt;&lt;pages&gt;3389-402&lt;/pages&gt;&lt;volume&gt;25&lt;/volume&gt;&lt;number&gt;17&lt;/number&gt;&lt;edition&gt;1997/09/01&lt;/edition&gt;&lt;keywords&gt;&lt;keyword&gt;Algorithms&lt;/keyword&gt;&lt;keyword&gt;Amino Acid Sequence&lt;/keyword&gt;&lt;keyword&gt;Animals&lt;/keyword&gt;&lt;keyword&gt;DNA/*chemistry&lt;/keyword&gt;&lt;keyword&gt;*Databases, Factual&lt;/keyword&gt;&lt;keyword&gt;Humans&lt;/keyword&gt;&lt;keyword&gt;Molecular Sequence Data&lt;/keyword&gt;&lt;keyword&gt;Proteins/*chemistry&lt;/keyword&gt;&lt;keyword&gt;*Sequence Alignment&lt;/keyword&gt;&lt;keyword&gt;*Software&lt;/keyword&gt;&lt;/keywords&gt;&lt;dates&gt;&lt;year&gt;1997&lt;/year&gt;&lt;pub-dates&gt;&lt;date&gt;Sep 1&lt;/date&gt;&lt;/pub-dates&gt;&lt;/dates&gt;&lt;isbn&gt;0305-1048 (Print)&amp;#xD;0305-1048 (Linking)&lt;/isbn&gt;&lt;accession-num&gt;9254694&lt;/accession-num&gt;&lt;urls&gt;&lt;related-urls&gt;&lt;url&gt;https://www.ncbi.nlm.nih.gov/pubmed/9254694&lt;/url&gt;&lt;/related-urls&gt;&lt;/urls&gt;&lt;custom2&gt;PMC146917&lt;/custom2&gt;&lt;electronic-resource-num&gt;10.1093/nar/25.17.3389&lt;/electronic-resource-num&gt;&lt;/record&gt;&lt;/Cite&gt;&lt;/EndNote&gt;</w:instrText>
      </w:r>
      <w:r w:rsidR="00BC583D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(7)</w:t>
      </w:r>
      <w:r w:rsidR="00BC583D">
        <w:rPr>
          <w:rFonts w:ascii="Arial" w:hAnsi="Arial" w:cs="Arial"/>
          <w:color w:val="000000" w:themeColor="text1"/>
          <w:lang w:val="en-US"/>
        </w:rPr>
        <w:fldChar w:fldCharType="end"/>
      </w:r>
      <w:r w:rsidR="002E4CAC">
        <w:rPr>
          <w:rFonts w:ascii="Arial" w:hAnsi="Arial" w:cs="Arial"/>
          <w:color w:val="000000" w:themeColor="text1"/>
          <w:lang w:val="en-US"/>
        </w:rPr>
        <w:t>.</w:t>
      </w:r>
      <w:r w:rsidR="007A58A1" w:rsidRPr="00D05591">
        <w:rPr>
          <w:rFonts w:ascii="Arial" w:hAnsi="Arial" w:cs="Arial"/>
          <w:color w:val="000000" w:themeColor="text1"/>
          <w:lang w:val="en-US"/>
        </w:rPr>
        <w:t xml:space="preserve"> All </w:t>
      </w:r>
      <w:r w:rsidR="001C5037">
        <w:rPr>
          <w:rFonts w:ascii="Arial" w:hAnsi="Arial" w:cs="Arial"/>
          <w:color w:val="000000" w:themeColor="text1"/>
          <w:lang w:val="en-US"/>
        </w:rPr>
        <w:t>the</w:t>
      </w:r>
      <w:r w:rsidR="007A58A1" w:rsidRPr="00D05591">
        <w:rPr>
          <w:rFonts w:ascii="Arial" w:hAnsi="Arial" w:cs="Arial"/>
          <w:color w:val="000000" w:themeColor="text1"/>
          <w:lang w:val="en-US"/>
        </w:rPr>
        <w:t xml:space="preserve"> primers </w:t>
      </w:r>
      <w:r w:rsidR="001C5037">
        <w:rPr>
          <w:rFonts w:ascii="Arial" w:hAnsi="Arial" w:cs="Arial"/>
          <w:color w:val="000000" w:themeColor="text1"/>
          <w:lang w:val="en-US"/>
        </w:rPr>
        <w:t>were designed with</w:t>
      </w:r>
      <w:r w:rsidR="007A58A1" w:rsidRPr="00D05591">
        <w:rPr>
          <w:rFonts w:ascii="Arial" w:hAnsi="Arial" w:cs="Arial"/>
          <w:color w:val="000000" w:themeColor="text1"/>
          <w:lang w:val="en-US"/>
        </w:rPr>
        <w:t xml:space="preserve"> an estimated melting temperature of 60°C. GAPDH</w:t>
      </w:r>
      <w:r w:rsidR="007A58A1">
        <w:rPr>
          <w:rFonts w:ascii="Arial" w:hAnsi="Arial" w:cs="Arial"/>
          <w:color w:val="000000" w:themeColor="text1"/>
          <w:lang w:val="en-US"/>
        </w:rPr>
        <w:t xml:space="preserve"> or 18S </w:t>
      </w:r>
      <w:r w:rsidR="001C5037">
        <w:rPr>
          <w:rFonts w:ascii="Arial" w:hAnsi="Arial" w:cs="Arial"/>
          <w:color w:val="000000" w:themeColor="text1"/>
          <w:lang w:val="en-US"/>
        </w:rPr>
        <w:t xml:space="preserve">were used </w:t>
      </w:r>
      <w:r w:rsidR="003343DD">
        <w:rPr>
          <w:rFonts w:ascii="Arial" w:hAnsi="Arial" w:cs="Arial"/>
          <w:color w:val="000000" w:themeColor="text1"/>
          <w:lang w:val="en-US"/>
        </w:rPr>
        <w:t>as internal controls.</w:t>
      </w:r>
      <w:bookmarkEnd w:id="12"/>
    </w:p>
    <w:p w14:paraId="7D7B018B" w14:textId="77777777" w:rsidR="004660B4" w:rsidRDefault="004660B4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72F73ECF" w14:textId="35110C60" w:rsidR="003343DD" w:rsidRPr="00D05591" w:rsidRDefault="003343DD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bookmarkStart w:id="13" w:name="_Hlk48077953"/>
      <w:r w:rsidRPr="00D05591">
        <w:rPr>
          <w:rFonts w:ascii="Arial" w:hAnsi="Arial" w:cs="Arial"/>
          <w:b/>
          <w:i/>
          <w:color w:val="000000" w:themeColor="text1"/>
          <w:lang w:val="en-US"/>
        </w:rPr>
        <w:t xml:space="preserve">Immunofluorescence and stress granule (SG) </w:t>
      </w:r>
      <w:r w:rsidR="00B67500" w:rsidRPr="00D05591">
        <w:rPr>
          <w:rFonts w:ascii="Arial" w:hAnsi="Arial" w:cs="Arial"/>
          <w:b/>
          <w:i/>
          <w:color w:val="000000" w:themeColor="text1"/>
          <w:lang w:val="en-US"/>
        </w:rPr>
        <w:t xml:space="preserve">formation </w:t>
      </w:r>
      <w:r w:rsidRPr="00D05591">
        <w:rPr>
          <w:rFonts w:ascii="Arial" w:hAnsi="Arial" w:cs="Arial"/>
          <w:b/>
          <w:i/>
          <w:color w:val="000000" w:themeColor="text1"/>
          <w:lang w:val="en-US"/>
        </w:rPr>
        <w:t>assay</w:t>
      </w:r>
    </w:p>
    <w:p w14:paraId="0F50DC1A" w14:textId="43A7DEA3" w:rsidR="003343DD" w:rsidRPr="00D05591" w:rsidRDefault="003343DD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05591">
        <w:rPr>
          <w:rFonts w:ascii="Arial" w:hAnsi="Arial" w:cs="Arial"/>
          <w:color w:val="000000" w:themeColor="text1"/>
          <w:lang w:val="en-US"/>
        </w:rPr>
        <w:t>For the</w:t>
      </w:r>
      <w:r w:rsidR="00B67500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>immunofluorescence</w:t>
      </w:r>
      <w:r w:rsidR="00E344EA">
        <w:rPr>
          <w:rFonts w:ascii="Arial" w:hAnsi="Arial" w:cs="Arial"/>
          <w:color w:val="000000" w:themeColor="text1"/>
          <w:lang w:val="en-US"/>
        </w:rPr>
        <w:t xml:space="preserve"> assay</w:t>
      </w:r>
      <w:r w:rsidRPr="00D05591">
        <w:rPr>
          <w:rFonts w:ascii="Arial" w:hAnsi="Arial" w:cs="Arial"/>
          <w:color w:val="000000" w:themeColor="text1"/>
          <w:lang w:val="en-US"/>
        </w:rPr>
        <w:t>, cells were seeded in a 100 mm plates (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Celltreat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) and grown in </w:t>
      </w:r>
      <w:r w:rsidR="00B67500">
        <w:rPr>
          <w:rFonts w:ascii="Arial" w:hAnsi="Arial" w:cs="Arial"/>
          <w:color w:val="000000" w:themeColor="text1"/>
          <w:lang w:val="en-US"/>
        </w:rPr>
        <w:t>media containing</w:t>
      </w:r>
      <w:r w:rsidRPr="00D05591">
        <w:rPr>
          <w:rFonts w:ascii="Arial" w:hAnsi="Arial" w:cs="Arial"/>
          <w:color w:val="000000" w:themeColor="text1"/>
          <w:lang w:val="en-US"/>
        </w:rPr>
        <w:t xml:space="preserve"> dox</w:t>
      </w:r>
      <w:r>
        <w:rPr>
          <w:rFonts w:ascii="Arial" w:hAnsi="Arial" w:cs="Arial"/>
          <w:color w:val="000000" w:themeColor="text1"/>
          <w:lang w:val="en-US"/>
        </w:rPr>
        <w:t xml:space="preserve"> (</w:t>
      </w:r>
      <w:r w:rsidRPr="00D05591">
        <w:rPr>
          <w:rFonts w:ascii="Arial" w:hAnsi="Arial" w:cs="Arial"/>
          <w:color w:val="000000" w:themeColor="text1"/>
          <w:lang w:val="en-US"/>
        </w:rPr>
        <w:t>1.5 µg/mL</w:t>
      </w:r>
      <w:r>
        <w:rPr>
          <w:rFonts w:ascii="Arial" w:hAnsi="Arial" w:cs="Arial"/>
          <w:color w:val="000000" w:themeColor="text1"/>
          <w:lang w:val="en-US"/>
        </w:rPr>
        <w:t>)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After two days of </w:t>
      </w:r>
      <w:r w:rsidR="00E344EA">
        <w:rPr>
          <w:rFonts w:ascii="Arial" w:hAnsi="Arial" w:cs="Arial"/>
          <w:color w:val="000000" w:themeColor="text1"/>
          <w:lang w:val="en-US"/>
        </w:rPr>
        <w:t xml:space="preserve">dox </w:t>
      </w:r>
      <w:r w:rsidRPr="00D05591">
        <w:rPr>
          <w:rFonts w:ascii="Arial" w:hAnsi="Arial" w:cs="Arial"/>
          <w:color w:val="000000" w:themeColor="text1"/>
          <w:lang w:val="en-US"/>
        </w:rPr>
        <w:t xml:space="preserve">treatment, cells were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trypsinized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and transferred to 8-well culture cell slides (Lab-Tek® II Chamber Slide) at</w:t>
      </w:r>
      <w:r w:rsidR="00B67500">
        <w:rPr>
          <w:rFonts w:ascii="Arial" w:hAnsi="Arial" w:cs="Arial"/>
          <w:color w:val="000000" w:themeColor="text1"/>
          <w:lang w:val="en-US"/>
        </w:rPr>
        <w:t xml:space="preserve"> a concentration of </w:t>
      </w:r>
      <w:r w:rsidRPr="00D05591">
        <w:rPr>
          <w:rFonts w:ascii="Arial" w:hAnsi="Arial" w:cs="Arial"/>
          <w:color w:val="000000" w:themeColor="text1"/>
          <w:lang w:val="en-US"/>
        </w:rPr>
        <w:t>3x10</w:t>
      </w:r>
      <w:r w:rsidRPr="00D05591">
        <w:rPr>
          <w:rFonts w:ascii="Arial" w:hAnsi="Arial" w:cs="Arial"/>
          <w:color w:val="000000" w:themeColor="text1"/>
          <w:vertAlign w:val="superscript"/>
          <w:lang w:val="en-US"/>
        </w:rPr>
        <w:t>4</w:t>
      </w:r>
      <w:r w:rsidRPr="00D05591">
        <w:rPr>
          <w:rFonts w:ascii="Arial" w:hAnsi="Arial" w:cs="Arial"/>
          <w:color w:val="000000" w:themeColor="text1"/>
          <w:lang w:val="en-US"/>
        </w:rPr>
        <w:t xml:space="preserve"> cells/well. </w:t>
      </w:r>
      <w:r w:rsidR="00B67500">
        <w:rPr>
          <w:rFonts w:ascii="Arial" w:hAnsi="Arial" w:cs="Arial"/>
          <w:color w:val="000000" w:themeColor="text1"/>
          <w:lang w:val="en-US"/>
        </w:rPr>
        <w:t xml:space="preserve">An aliquot of the </w:t>
      </w:r>
      <w:r w:rsidRPr="00D05591">
        <w:rPr>
          <w:rFonts w:ascii="Arial" w:hAnsi="Arial" w:cs="Arial"/>
          <w:color w:val="000000" w:themeColor="text1"/>
          <w:lang w:val="en-US"/>
        </w:rPr>
        <w:t xml:space="preserve">cells </w:t>
      </w:r>
      <w:r w:rsidR="00E344EA" w:rsidRPr="006808FC">
        <w:rPr>
          <w:rFonts w:ascii="Arial" w:hAnsi="Arial" w:cs="Arial"/>
          <w:color w:val="000000" w:themeColor="text1"/>
          <w:lang w:val="en-US"/>
        </w:rPr>
        <w:t>was left</w:t>
      </w:r>
      <w:r w:rsidRPr="006808FC">
        <w:rPr>
          <w:rFonts w:ascii="Arial" w:hAnsi="Arial" w:cs="Arial"/>
          <w:color w:val="000000" w:themeColor="text1"/>
          <w:lang w:val="en-US"/>
        </w:rPr>
        <w:t xml:space="preserve"> </w:t>
      </w:r>
      <w:r w:rsidR="00E344EA">
        <w:rPr>
          <w:rFonts w:ascii="Arial" w:hAnsi="Arial" w:cs="Arial"/>
          <w:color w:val="000000" w:themeColor="text1"/>
          <w:lang w:val="en-US"/>
        </w:rPr>
        <w:t>in 100 mm</w:t>
      </w:r>
      <w:r w:rsidR="00B67500">
        <w:rPr>
          <w:rFonts w:ascii="Arial" w:hAnsi="Arial" w:cs="Arial"/>
          <w:color w:val="000000" w:themeColor="text1"/>
          <w:lang w:val="en-US"/>
        </w:rPr>
        <w:t xml:space="preserve"> plates with</w:t>
      </w:r>
      <w:r w:rsidR="00B67500"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B67500">
        <w:rPr>
          <w:rFonts w:ascii="Arial" w:hAnsi="Arial" w:cs="Arial"/>
          <w:color w:val="000000" w:themeColor="text1"/>
          <w:lang w:val="en-US"/>
        </w:rPr>
        <w:t>media containing</w:t>
      </w:r>
      <w:r w:rsidR="00B67500" w:rsidRPr="00D05591">
        <w:rPr>
          <w:rFonts w:ascii="Arial" w:hAnsi="Arial" w:cs="Arial"/>
          <w:color w:val="000000" w:themeColor="text1"/>
          <w:lang w:val="en-US"/>
        </w:rPr>
        <w:t xml:space="preserve"> dox</w:t>
      </w:r>
      <w:r w:rsidRPr="00D05591">
        <w:rPr>
          <w:rFonts w:ascii="Arial" w:hAnsi="Arial" w:cs="Arial"/>
          <w:color w:val="000000" w:themeColor="text1"/>
          <w:lang w:val="en-US"/>
        </w:rPr>
        <w:t xml:space="preserve"> to </w:t>
      </w:r>
      <w:r w:rsidR="00B67500">
        <w:rPr>
          <w:rFonts w:ascii="Arial" w:hAnsi="Arial" w:cs="Arial"/>
          <w:color w:val="000000" w:themeColor="text1"/>
          <w:lang w:val="en-US"/>
        </w:rPr>
        <w:t>monitor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WRN downregulation by Western blot. </w:t>
      </w:r>
      <w:r w:rsidR="00B67500">
        <w:rPr>
          <w:rFonts w:ascii="Arial" w:hAnsi="Arial" w:cs="Arial"/>
          <w:color w:val="000000" w:themeColor="text1"/>
          <w:lang w:val="en-US"/>
        </w:rPr>
        <w:t xml:space="preserve">The </w:t>
      </w:r>
      <w:r w:rsidR="00B67500" w:rsidRPr="00D05591">
        <w:rPr>
          <w:rFonts w:ascii="Arial" w:hAnsi="Arial" w:cs="Arial"/>
          <w:color w:val="000000" w:themeColor="text1"/>
          <w:lang w:val="en-US"/>
        </w:rPr>
        <w:t xml:space="preserve">8-well </w:t>
      </w:r>
      <w:r w:rsidR="00E344EA">
        <w:rPr>
          <w:rFonts w:ascii="Arial" w:hAnsi="Arial" w:cs="Arial"/>
          <w:color w:val="000000" w:themeColor="text1"/>
          <w:lang w:val="en-US"/>
        </w:rPr>
        <w:t xml:space="preserve">cell </w:t>
      </w:r>
      <w:r w:rsidR="00B67500" w:rsidRPr="00D05591">
        <w:rPr>
          <w:rFonts w:ascii="Arial" w:hAnsi="Arial" w:cs="Arial"/>
          <w:color w:val="000000" w:themeColor="text1"/>
          <w:lang w:val="en-US"/>
        </w:rPr>
        <w:t xml:space="preserve">culture slides </w:t>
      </w:r>
      <w:r w:rsidR="00B67500">
        <w:rPr>
          <w:rFonts w:ascii="Arial" w:hAnsi="Arial" w:cs="Arial"/>
          <w:color w:val="000000" w:themeColor="text1"/>
          <w:lang w:val="en-US"/>
        </w:rPr>
        <w:t xml:space="preserve">were cultured </w:t>
      </w:r>
      <w:r w:rsidRPr="00D05591">
        <w:rPr>
          <w:rFonts w:ascii="Arial" w:hAnsi="Arial" w:cs="Arial"/>
          <w:color w:val="000000" w:themeColor="text1"/>
          <w:lang w:val="en-US"/>
        </w:rPr>
        <w:t xml:space="preserve">for </w:t>
      </w:r>
      <w:r w:rsidR="00B67500">
        <w:rPr>
          <w:rFonts w:ascii="Arial" w:hAnsi="Arial" w:cs="Arial"/>
          <w:color w:val="000000" w:themeColor="text1"/>
          <w:lang w:val="en-US"/>
        </w:rPr>
        <w:t xml:space="preserve">an additional </w:t>
      </w:r>
      <w:r w:rsidRPr="00D05591">
        <w:rPr>
          <w:rFonts w:ascii="Arial" w:hAnsi="Arial" w:cs="Arial"/>
          <w:color w:val="000000" w:themeColor="text1"/>
          <w:lang w:val="en-US"/>
        </w:rPr>
        <w:t xml:space="preserve">day </w:t>
      </w:r>
      <w:r w:rsidR="00B67500">
        <w:rPr>
          <w:rFonts w:ascii="Arial" w:hAnsi="Arial" w:cs="Arial"/>
          <w:color w:val="000000" w:themeColor="text1"/>
          <w:lang w:val="en-US"/>
        </w:rPr>
        <w:t xml:space="preserve">in media containing </w:t>
      </w:r>
      <w:r w:rsidRPr="00D05591">
        <w:rPr>
          <w:rFonts w:ascii="Arial" w:hAnsi="Arial" w:cs="Arial"/>
          <w:color w:val="000000" w:themeColor="text1"/>
          <w:lang w:val="en-US"/>
        </w:rPr>
        <w:t xml:space="preserve">dox. </w:t>
      </w:r>
      <w:r w:rsidR="00B67500">
        <w:rPr>
          <w:rFonts w:ascii="Arial" w:hAnsi="Arial" w:cs="Arial"/>
          <w:color w:val="000000" w:themeColor="text1"/>
          <w:lang w:val="en-US"/>
        </w:rPr>
        <w:t xml:space="preserve"> </w:t>
      </w:r>
      <w:bookmarkStart w:id="14" w:name="_Hlk48078189"/>
      <w:bookmarkEnd w:id="13"/>
      <w:r w:rsidRPr="00D05591">
        <w:rPr>
          <w:rFonts w:ascii="Arial" w:hAnsi="Arial" w:cs="Arial"/>
          <w:color w:val="000000" w:themeColor="text1"/>
          <w:lang w:val="en-US"/>
        </w:rPr>
        <w:t>Before cell fixation,</w:t>
      </w:r>
      <w:r w:rsidR="00B67500">
        <w:rPr>
          <w:rFonts w:ascii="Arial" w:hAnsi="Arial" w:cs="Arial"/>
          <w:color w:val="000000" w:themeColor="text1"/>
          <w:lang w:val="en-US"/>
        </w:rPr>
        <w:t xml:space="preserve"> </w:t>
      </w:r>
      <w:r w:rsidR="00B67500" w:rsidRPr="006808FC">
        <w:rPr>
          <w:rFonts w:ascii="Arial" w:hAnsi="Arial" w:cs="Arial"/>
          <w:color w:val="000000" w:themeColor="text1"/>
          <w:lang w:val="en-US"/>
        </w:rPr>
        <w:t xml:space="preserve">cells </w:t>
      </w:r>
      <w:r w:rsidR="00E344EA" w:rsidRPr="006808FC">
        <w:rPr>
          <w:rFonts w:ascii="Arial" w:hAnsi="Arial" w:cs="Arial"/>
          <w:color w:val="000000" w:themeColor="text1"/>
          <w:lang w:val="en-US"/>
        </w:rPr>
        <w:t>in a set of wells</w:t>
      </w:r>
      <w:r w:rsidR="00E344EA">
        <w:rPr>
          <w:rFonts w:ascii="Arial" w:hAnsi="Arial" w:cs="Arial"/>
          <w:color w:val="000000" w:themeColor="text1"/>
          <w:lang w:val="en-US"/>
        </w:rPr>
        <w:t xml:space="preserve"> </w:t>
      </w:r>
      <w:r w:rsidR="00B67500">
        <w:rPr>
          <w:rFonts w:ascii="Arial" w:hAnsi="Arial" w:cs="Arial"/>
          <w:color w:val="000000" w:themeColor="text1"/>
          <w:lang w:val="en-US"/>
        </w:rPr>
        <w:t xml:space="preserve">were treated with </w:t>
      </w:r>
      <w:r w:rsidRPr="00D05591">
        <w:rPr>
          <w:rFonts w:ascii="Arial" w:hAnsi="Arial" w:cs="Arial"/>
          <w:color w:val="000000" w:themeColor="text1"/>
          <w:lang w:val="en-US"/>
        </w:rPr>
        <w:t>Sodium Arsenite</w:t>
      </w:r>
      <w:r>
        <w:rPr>
          <w:rFonts w:ascii="Arial" w:hAnsi="Arial" w:cs="Arial"/>
          <w:color w:val="000000" w:themeColor="text1"/>
          <w:lang w:val="en-US"/>
        </w:rPr>
        <w:t xml:space="preserve"> (</w:t>
      </w:r>
      <w:r w:rsidRPr="00D05591">
        <w:rPr>
          <w:rFonts w:ascii="Arial" w:hAnsi="Arial" w:cs="Arial"/>
          <w:color w:val="000000" w:themeColor="text1"/>
          <w:lang w:val="en-US"/>
        </w:rPr>
        <w:t>3 mM</w:t>
      </w:r>
      <w:r>
        <w:rPr>
          <w:rFonts w:ascii="Arial" w:hAnsi="Arial" w:cs="Arial"/>
          <w:color w:val="000000" w:themeColor="text1"/>
          <w:lang w:val="en-US"/>
        </w:rPr>
        <w:t xml:space="preserve">) for 2 hours. </w:t>
      </w:r>
      <w:r w:rsidR="00B67500">
        <w:rPr>
          <w:rFonts w:ascii="Arial" w:hAnsi="Arial" w:cs="Arial"/>
          <w:color w:val="000000" w:themeColor="text1"/>
          <w:lang w:val="en-US"/>
        </w:rPr>
        <w:t>Cells were then rinsed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with </w:t>
      </w:r>
      <w:r w:rsidR="00406370">
        <w:rPr>
          <w:rFonts w:ascii="Arial" w:hAnsi="Arial" w:cs="Arial"/>
          <w:color w:val="000000" w:themeColor="text1"/>
          <w:lang w:val="en-US"/>
        </w:rPr>
        <w:t xml:space="preserve">1X </w:t>
      </w:r>
      <w:r w:rsidRPr="00D05591">
        <w:rPr>
          <w:rFonts w:ascii="Arial" w:hAnsi="Arial" w:cs="Arial"/>
          <w:color w:val="000000" w:themeColor="text1"/>
          <w:lang w:val="en-US"/>
        </w:rPr>
        <w:t xml:space="preserve">PBS </w:t>
      </w:r>
      <w:r w:rsidR="00406370">
        <w:rPr>
          <w:rFonts w:ascii="Arial" w:hAnsi="Arial" w:cs="Arial"/>
          <w:color w:val="000000" w:themeColor="text1"/>
          <w:lang w:val="en-US"/>
        </w:rPr>
        <w:t>(RT)</w:t>
      </w:r>
      <w:r w:rsidR="00B67500">
        <w:rPr>
          <w:rFonts w:ascii="Arial" w:hAnsi="Arial" w:cs="Arial"/>
          <w:color w:val="000000" w:themeColor="text1"/>
          <w:lang w:val="en-US"/>
        </w:rPr>
        <w:t xml:space="preserve">, </w:t>
      </w:r>
      <w:r w:rsidRPr="00D05591">
        <w:rPr>
          <w:rFonts w:ascii="Arial" w:hAnsi="Arial" w:cs="Arial"/>
          <w:color w:val="000000" w:themeColor="text1"/>
          <w:lang w:val="en-US"/>
        </w:rPr>
        <w:t xml:space="preserve">fixed </w:t>
      </w:r>
      <w:r>
        <w:rPr>
          <w:rFonts w:ascii="Arial" w:hAnsi="Arial" w:cs="Arial"/>
          <w:color w:val="000000" w:themeColor="text1"/>
          <w:lang w:val="en-US"/>
        </w:rPr>
        <w:t xml:space="preserve">for 10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at RT in </w:t>
      </w:r>
      <w:r>
        <w:rPr>
          <w:rFonts w:ascii="Arial" w:hAnsi="Arial" w:cs="Arial"/>
          <w:color w:val="000000" w:themeColor="text1"/>
          <w:lang w:val="en-US"/>
        </w:rPr>
        <w:t xml:space="preserve">a freshly prepared </w:t>
      </w:r>
      <w:r w:rsidRPr="00D05591">
        <w:rPr>
          <w:rFonts w:ascii="Arial" w:hAnsi="Arial" w:cs="Arial"/>
          <w:color w:val="000000" w:themeColor="text1"/>
          <w:lang w:val="en-US"/>
        </w:rPr>
        <w:t>PFA</w:t>
      </w:r>
      <w:r>
        <w:rPr>
          <w:rFonts w:ascii="Arial" w:hAnsi="Arial" w:cs="Arial"/>
          <w:color w:val="000000" w:themeColor="text1"/>
          <w:lang w:val="en-US"/>
        </w:rPr>
        <w:t xml:space="preserve"> solution (</w:t>
      </w:r>
      <w:r w:rsidRPr="00D05591">
        <w:rPr>
          <w:rFonts w:ascii="Arial" w:hAnsi="Arial" w:cs="Arial"/>
          <w:color w:val="000000" w:themeColor="text1"/>
          <w:lang w:val="en-US"/>
        </w:rPr>
        <w:t>4%</w:t>
      </w:r>
      <w:r>
        <w:rPr>
          <w:rFonts w:ascii="Arial" w:hAnsi="Arial" w:cs="Arial"/>
          <w:color w:val="000000" w:themeColor="text1"/>
          <w:lang w:val="en-US"/>
        </w:rPr>
        <w:t xml:space="preserve"> in </w:t>
      </w:r>
      <w:r w:rsidR="00406370">
        <w:rPr>
          <w:rFonts w:ascii="Arial" w:hAnsi="Arial" w:cs="Arial"/>
          <w:color w:val="000000" w:themeColor="text1"/>
          <w:lang w:val="en-US"/>
        </w:rPr>
        <w:t xml:space="preserve">1X </w:t>
      </w:r>
      <w:r>
        <w:rPr>
          <w:rFonts w:ascii="Arial" w:hAnsi="Arial" w:cs="Arial"/>
          <w:color w:val="000000" w:themeColor="text1"/>
          <w:lang w:val="en-US"/>
        </w:rPr>
        <w:t>PBS)</w:t>
      </w:r>
      <w:r w:rsidR="00B67500">
        <w:rPr>
          <w:rFonts w:ascii="Arial" w:hAnsi="Arial" w:cs="Arial"/>
          <w:color w:val="000000" w:themeColor="text1"/>
          <w:lang w:val="en-US"/>
        </w:rPr>
        <w:t xml:space="preserve"> and then p</w:t>
      </w:r>
      <w:r w:rsidRPr="00D05591">
        <w:rPr>
          <w:rFonts w:ascii="Arial" w:hAnsi="Arial" w:cs="Arial"/>
          <w:color w:val="000000" w:themeColor="text1"/>
          <w:lang w:val="en-US"/>
        </w:rPr>
        <w:t>ermeabiliz</w:t>
      </w:r>
      <w:r w:rsidR="00B67500">
        <w:rPr>
          <w:rFonts w:ascii="Arial" w:hAnsi="Arial" w:cs="Arial"/>
          <w:color w:val="000000" w:themeColor="text1"/>
          <w:lang w:val="en-US"/>
        </w:rPr>
        <w:t>ed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with </w:t>
      </w:r>
      <w:r w:rsidR="00457457">
        <w:rPr>
          <w:rFonts w:ascii="Arial" w:hAnsi="Arial" w:cs="Arial"/>
          <w:color w:val="000000" w:themeColor="text1"/>
          <w:lang w:val="en-US"/>
        </w:rPr>
        <w:t xml:space="preserve">0.5 % </w:t>
      </w:r>
      <w:r w:rsidRPr="00D05591">
        <w:rPr>
          <w:rFonts w:ascii="Arial" w:hAnsi="Arial" w:cs="Arial"/>
          <w:color w:val="000000" w:themeColor="text1"/>
          <w:lang w:val="en-US"/>
        </w:rPr>
        <w:t>TX-100</w:t>
      </w:r>
      <w:r>
        <w:rPr>
          <w:rFonts w:ascii="Arial" w:hAnsi="Arial" w:cs="Arial"/>
          <w:color w:val="000000" w:themeColor="text1"/>
          <w:lang w:val="en-US"/>
        </w:rPr>
        <w:t xml:space="preserve"> (</w:t>
      </w:r>
      <w:r w:rsidR="00457457">
        <w:rPr>
          <w:rFonts w:ascii="Arial" w:hAnsi="Arial" w:cs="Arial"/>
          <w:color w:val="000000" w:themeColor="text1"/>
          <w:lang w:val="en-US"/>
        </w:rPr>
        <w:t>i</w:t>
      </w:r>
      <w:r w:rsidRPr="00D05591">
        <w:rPr>
          <w:rFonts w:ascii="Arial" w:hAnsi="Arial" w:cs="Arial"/>
          <w:color w:val="000000" w:themeColor="text1"/>
          <w:lang w:val="en-US"/>
        </w:rPr>
        <w:t>n 1X PBS</w:t>
      </w:r>
      <w:r>
        <w:rPr>
          <w:rFonts w:ascii="Arial" w:hAnsi="Arial" w:cs="Arial"/>
          <w:color w:val="000000" w:themeColor="text1"/>
          <w:lang w:val="en-US"/>
        </w:rPr>
        <w:t>)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The blocking step was carried out with blocking buffer (2.5% BSA and 1% Normal Serum raised in the same host as the secondary antibody in 1X PBS) for 1 hour at room temperature. </w:t>
      </w:r>
      <w:r w:rsidR="00B67500">
        <w:rPr>
          <w:rFonts w:ascii="Arial" w:hAnsi="Arial" w:cs="Arial"/>
          <w:color w:val="000000" w:themeColor="text1"/>
          <w:lang w:val="en-US"/>
        </w:rPr>
        <w:t>The r</w:t>
      </w:r>
      <w:r w:rsidR="00BD2671">
        <w:rPr>
          <w:rFonts w:ascii="Arial" w:hAnsi="Arial" w:cs="Arial"/>
          <w:color w:val="000000" w:themeColor="text1"/>
          <w:lang w:val="en-US"/>
        </w:rPr>
        <w:t>abbit anti</w:t>
      </w:r>
      <w:r w:rsidR="00B67500">
        <w:rPr>
          <w:rFonts w:ascii="Arial" w:hAnsi="Arial" w:cs="Arial"/>
          <w:color w:val="000000" w:themeColor="text1"/>
          <w:lang w:val="en-US"/>
        </w:rPr>
        <w:t>-</w:t>
      </w:r>
      <w:r w:rsidR="00BD2671">
        <w:rPr>
          <w:rFonts w:ascii="Arial" w:hAnsi="Arial" w:cs="Arial"/>
          <w:color w:val="000000" w:themeColor="text1"/>
          <w:lang w:val="en-US"/>
        </w:rPr>
        <w:t>TIAR p</w:t>
      </w:r>
      <w:r w:rsidRPr="00D05591">
        <w:rPr>
          <w:rFonts w:ascii="Arial" w:hAnsi="Arial" w:cs="Arial"/>
          <w:color w:val="000000" w:themeColor="text1"/>
          <w:lang w:val="en-US"/>
        </w:rPr>
        <w:t xml:space="preserve">rimary </w:t>
      </w:r>
      <w:r w:rsidR="00BD2671" w:rsidRPr="00D05591">
        <w:rPr>
          <w:rFonts w:ascii="Arial" w:hAnsi="Arial" w:cs="Arial"/>
          <w:color w:val="000000" w:themeColor="text1"/>
          <w:lang w:val="en-US"/>
        </w:rPr>
        <w:t>antibody</w:t>
      </w:r>
      <w:r w:rsidR="00BD2671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diluted in the blocking buffer was added to the samples and incubated overnight at 4 °C. </w:t>
      </w:r>
      <w:bookmarkStart w:id="15" w:name="_Hlk48078409"/>
      <w:bookmarkEnd w:id="14"/>
      <w:r w:rsidRPr="00D05591">
        <w:rPr>
          <w:rFonts w:ascii="Arial" w:hAnsi="Arial" w:cs="Arial"/>
          <w:color w:val="000000" w:themeColor="text1"/>
          <w:lang w:val="en-US"/>
        </w:rPr>
        <w:t>The next day, cells were washed with 1X PBS three times for 5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>
        <w:rPr>
          <w:rFonts w:ascii="Arial" w:hAnsi="Arial" w:cs="Arial"/>
          <w:color w:val="000000" w:themeColor="text1"/>
          <w:lang w:val="en-US"/>
        </w:rPr>
        <w:t xml:space="preserve"> with agitation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and incubated in </w:t>
      </w:r>
      <w:r w:rsidR="00E344EA">
        <w:rPr>
          <w:rFonts w:ascii="Arial" w:hAnsi="Arial" w:cs="Arial"/>
          <w:color w:val="000000" w:themeColor="text1"/>
          <w:lang w:val="en-US"/>
        </w:rPr>
        <w:t>the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dark for 1 hour at RT with </w:t>
      </w:r>
      <w:r w:rsidR="00BD2671">
        <w:rPr>
          <w:rFonts w:ascii="Arial" w:hAnsi="Arial" w:cs="Arial"/>
          <w:color w:val="000000" w:themeColor="text1"/>
          <w:lang w:val="en-US"/>
        </w:rPr>
        <w:t xml:space="preserve">a combination of Donkey anti Rabbit IgG </w:t>
      </w:r>
      <w:r>
        <w:rPr>
          <w:rFonts w:ascii="Arial" w:hAnsi="Arial" w:cs="Arial"/>
          <w:color w:val="000000" w:themeColor="text1"/>
          <w:lang w:val="en-US"/>
        </w:rPr>
        <w:t>Alexa Fluor</w:t>
      </w:r>
      <w:r w:rsidR="00BD2671">
        <w:rPr>
          <w:rFonts w:ascii="Arial" w:hAnsi="Arial" w:cs="Arial"/>
          <w:color w:val="000000" w:themeColor="text1"/>
          <w:lang w:val="en-US"/>
        </w:rPr>
        <w:t xml:space="preserve"> 488-</w:t>
      </w:r>
      <w:r>
        <w:rPr>
          <w:rFonts w:ascii="Arial" w:hAnsi="Arial" w:cs="Arial"/>
          <w:color w:val="000000" w:themeColor="text1"/>
          <w:lang w:val="en-US"/>
        </w:rPr>
        <w:t>conjugated secondary antibody</w:t>
      </w:r>
      <w:r w:rsidR="00BD2671">
        <w:rPr>
          <w:rFonts w:ascii="Arial" w:hAnsi="Arial" w:cs="Arial"/>
          <w:color w:val="000000" w:themeColor="text1"/>
          <w:lang w:val="en-US"/>
        </w:rPr>
        <w:t xml:space="preserve"> and Alexa Fluor-594 Phalloidin </w:t>
      </w:r>
      <w:r>
        <w:rPr>
          <w:rFonts w:ascii="Arial" w:hAnsi="Arial" w:cs="Arial"/>
          <w:color w:val="000000" w:themeColor="text1"/>
          <w:lang w:val="en-US"/>
        </w:rPr>
        <w:t xml:space="preserve">(Supplemental Table 1). </w:t>
      </w:r>
      <w:r w:rsidRPr="00D05591">
        <w:rPr>
          <w:rFonts w:ascii="Arial" w:hAnsi="Arial" w:cs="Arial"/>
          <w:color w:val="000000" w:themeColor="text1"/>
          <w:lang w:val="en-US"/>
        </w:rPr>
        <w:t>The samples were washed five times with 1X PBS for 5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>each</w:t>
      </w:r>
      <w:r w:rsidR="00BD2671">
        <w:rPr>
          <w:rFonts w:ascii="Arial" w:hAnsi="Arial" w:cs="Arial"/>
          <w:color w:val="000000" w:themeColor="text1"/>
          <w:lang w:val="en-US"/>
        </w:rPr>
        <w:t xml:space="preserve"> and </w:t>
      </w:r>
      <w:r w:rsidR="005B726D">
        <w:rPr>
          <w:rFonts w:ascii="Arial" w:hAnsi="Arial" w:cs="Arial"/>
          <w:color w:val="000000" w:themeColor="text1"/>
          <w:lang w:val="en-US"/>
        </w:rPr>
        <w:t>then</w:t>
      </w:r>
      <w:r w:rsidR="00BD2671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mounted using VECTASHIELD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HardSet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Antifade Mounting Medium with DAPI (H-1500) from Vector Labs.</w:t>
      </w:r>
      <w:r w:rsidR="005B726D">
        <w:rPr>
          <w:rFonts w:ascii="Arial" w:hAnsi="Arial" w:cs="Arial"/>
          <w:color w:val="000000" w:themeColor="text1"/>
          <w:lang w:val="en-US"/>
        </w:rPr>
        <w:t xml:space="preserve"> Images were acquired </w:t>
      </w:r>
      <w:r w:rsidRPr="00D05591">
        <w:rPr>
          <w:rFonts w:ascii="Arial" w:hAnsi="Arial" w:cs="Arial"/>
          <w:color w:val="000000" w:themeColor="text1"/>
          <w:lang w:val="en-US"/>
        </w:rPr>
        <w:t>with a confocal laser scanning microscope (Nikon</w:t>
      </w:r>
      <w:r w:rsidR="005B726D">
        <w:rPr>
          <w:rFonts w:ascii="Arial" w:hAnsi="Arial" w:cs="Arial"/>
          <w:color w:val="000000" w:themeColor="text1"/>
          <w:lang w:val="en-US"/>
        </w:rPr>
        <w:t xml:space="preserve"> C2</w:t>
      </w:r>
      <w:r w:rsidRPr="00D05591">
        <w:rPr>
          <w:rFonts w:ascii="Arial" w:hAnsi="Arial" w:cs="Arial"/>
          <w:color w:val="000000" w:themeColor="text1"/>
          <w:lang w:val="en-US"/>
        </w:rPr>
        <w:t>).</w:t>
      </w:r>
    </w:p>
    <w:p w14:paraId="1DD4274A" w14:textId="77777777" w:rsidR="00A7691A" w:rsidRPr="006E60C4" w:rsidRDefault="00A7691A" w:rsidP="00635FDF">
      <w:pPr>
        <w:spacing w:after="0" w:line="480" w:lineRule="auto"/>
        <w:jc w:val="both"/>
        <w:rPr>
          <w:rFonts w:ascii="Arial" w:hAnsi="Arial" w:cs="Arial"/>
          <w:i/>
          <w:lang w:val="en-US"/>
        </w:rPr>
      </w:pPr>
      <w:bookmarkStart w:id="16" w:name="_Hlk48078772"/>
      <w:bookmarkEnd w:id="15"/>
      <w:r w:rsidRPr="006E60C4">
        <w:rPr>
          <w:rFonts w:ascii="Arial" w:hAnsi="Arial" w:cs="Arial"/>
          <w:b/>
          <w:i/>
          <w:lang w:val="en-US"/>
        </w:rPr>
        <w:lastRenderedPageBreak/>
        <w:t>Co-Immunoprecipitation assays</w:t>
      </w:r>
    </w:p>
    <w:p w14:paraId="235476DA" w14:textId="516D5E74" w:rsidR="00A7691A" w:rsidRDefault="00A7691A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  <w:r w:rsidRPr="006E60C4">
        <w:rPr>
          <w:rFonts w:ascii="Arial" w:hAnsi="Arial" w:cs="Arial"/>
          <w:lang w:val="en-US"/>
        </w:rPr>
        <w:t>We prepare</w:t>
      </w:r>
      <w:r w:rsidR="005B726D">
        <w:rPr>
          <w:rFonts w:ascii="Arial" w:hAnsi="Arial" w:cs="Arial"/>
          <w:lang w:val="en-US"/>
        </w:rPr>
        <w:t>d</w:t>
      </w:r>
      <w:r w:rsidRPr="006E60C4">
        <w:rPr>
          <w:rFonts w:ascii="Arial" w:hAnsi="Arial" w:cs="Arial"/>
          <w:lang w:val="en-US"/>
        </w:rPr>
        <w:t xml:space="preserve"> ten 100mm </w:t>
      </w:r>
      <w:r w:rsidR="005B726D">
        <w:rPr>
          <w:rFonts w:ascii="Arial" w:hAnsi="Arial" w:cs="Arial"/>
          <w:lang w:val="en-US"/>
        </w:rPr>
        <w:t>dishes</w:t>
      </w:r>
      <w:r w:rsidRPr="006E60C4">
        <w:rPr>
          <w:rFonts w:ascii="Arial" w:hAnsi="Arial" w:cs="Arial"/>
          <w:lang w:val="en-US"/>
        </w:rPr>
        <w:t xml:space="preserve"> </w:t>
      </w:r>
      <w:r w:rsidR="005B726D">
        <w:rPr>
          <w:rFonts w:ascii="Arial" w:hAnsi="Arial" w:cs="Arial"/>
          <w:lang w:val="en-US"/>
        </w:rPr>
        <w:t>containing</w:t>
      </w:r>
      <w:r w:rsidRPr="006E60C4">
        <w:rPr>
          <w:rFonts w:ascii="Arial" w:hAnsi="Arial" w:cs="Arial"/>
          <w:lang w:val="en-US"/>
        </w:rPr>
        <w:t xml:space="preserve"> HeLa cells</w:t>
      </w:r>
      <w:r w:rsidR="005B726D">
        <w:rPr>
          <w:rFonts w:ascii="Arial" w:hAnsi="Arial" w:cs="Arial"/>
          <w:lang w:val="en-US"/>
        </w:rPr>
        <w:t xml:space="preserve"> at 75% confluency</w:t>
      </w:r>
      <w:r w:rsidRPr="006E60C4">
        <w:rPr>
          <w:rFonts w:ascii="Arial" w:hAnsi="Arial" w:cs="Arial"/>
          <w:lang w:val="en-US"/>
        </w:rPr>
        <w:t xml:space="preserve">. </w:t>
      </w:r>
      <w:r w:rsidR="005B726D">
        <w:rPr>
          <w:rFonts w:ascii="Arial" w:hAnsi="Arial" w:cs="Arial"/>
          <w:lang w:val="en-US"/>
        </w:rPr>
        <w:t xml:space="preserve">On </w:t>
      </w:r>
      <w:r w:rsidRPr="006E60C4">
        <w:rPr>
          <w:rFonts w:ascii="Arial" w:hAnsi="Arial" w:cs="Arial"/>
          <w:lang w:val="en-US"/>
        </w:rPr>
        <w:t xml:space="preserve">the day of the experiment, </w:t>
      </w:r>
      <w:r w:rsidR="005B726D">
        <w:rPr>
          <w:rFonts w:ascii="Arial" w:hAnsi="Arial" w:cs="Arial"/>
          <w:lang w:val="en-US"/>
        </w:rPr>
        <w:t xml:space="preserve">the dishes were incubated in fresh media </w:t>
      </w:r>
      <w:r w:rsidRPr="006E60C4">
        <w:rPr>
          <w:rFonts w:ascii="Arial" w:hAnsi="Arial" w:cs="Arial"/>
          <w:lang w:val="en-US"/>
        </w:rPr>
        <w:t xml:space="preserve">for additional 2 hours. Cells were washed with ice-cold 1X PBS DEPC-treated twice and scraped off. The cells were centrifuged at 1,500 x g for 5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°C and pellet</w:t>
      </w:r>
      <w:r w:rsidR="005B726D">
        <w:rPr>
          <w:rFonts w:ascii="Arial" w:hAnsi="Arial" w:cs="Arial"/>
          <w:lang w:val="en-US"/>
        </w:rPr>
        <w:t xml:space="preserve">s were </w:t>
      </w:r>
      <w:r w:rsidRPr="006E60C4">
        <w:rPr>
          <w:rFonts w:ascii="Arial" w:hAnsi="Arial" w:cs="Arial"/>
          <w:lang w:val="en-US"/>
        </w:rPr>
        <w:t>lys</w:t>
      </w:r>
      <w:r w:rsidR="005B726D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in Lysis Buffer (</w:t>
      </w:r>
      <w:r w:rsidR="00457457">
        <w:rPr>
          <w:rFonts w:ascii="Arial" w:hAnsi="Arial" w:cs="Arial"/>
          <w:lang w:val="en-US"/>
        </w:rPr>
        <w:t xml:space="preserve">50 mM </w:t>
      </w:r>
      <w:r w:rsidRPr="006E60C4">
        <w:rPr>
          <w:rFonts w:ascii="Arial" w:hAnsi="Arial" w:cs="Arial"/>
          <w:lang w:val="en-US"/>
        </w:rPr>
        <w:t xml:space="preserve">HEPES-KOH pH 7.5; </w:t>
      </w:r>
      <w:r w:rsidR="00457457">
        <w:rPr>
          <w:rFonts w:ascii="Arial" w:hAnsi="Arial" w:cs="Arial"/>
          <w:lang w:val="en-US"/>
        </w:rPr>
        <w:t xml:space="preserve">150 mM </w:t>
      </w:r>
      <w:r w:rsidRPr="006E60C4">
        <w:rPr>
          <w:rFonts w:ascii="Arial" w:hAnsi="Arial" w:cs="Arial"/>
          <w:lang w:val="en-US"/>
        </w:rPr>
        <w:t xml:space="preserve">NaCl; </w:t>
      </w:r>
      <w:r w:rsidR="00457457">
        <w:rPr>
          <w:rFonts w:ascii="Arial" w:hAnsi="Arial" w:cs="Arial"/>
          <w:lang w:val="en-US"/>
        </w:rPr>
        <w:t xml:space="preserve">50 mM </w:t>
      </w:r>
      <w:proofErr w:type="spellStart"/>
      <w:r w:rsidR="00457457">
        <w:rPr>
          <w:rFonts w:ascii="Arial" w:hAnsi="Arial" w:cs="Arial"/>
          <w:lang w:val="en-US"/>
        </w:rPr>
        <w:t>KAc</w:t>
      </w:r>
      <w:proofErr w:type="spellEnd"/>
      <w:r>
        <w:rPr>
          <w:rFonts w:ascii="Arial" w:hAnsi="Arial" w:cs="Arial"/>
          <w:lang w:val="en-US"/>
        </w:rPr>
        <w:t>;</w:t>
      </w:r>
      <w:r w:rsidRPr="006E60C4">
        <w:rPr>
          <w:rFonts w:ascii="Arial" w:hAnsi="Arial" w:cs="Arial"/>
          <w:lang w:val="en-US"/>
        </w:rPr>
        <w:t xml:space="preserve"> </w:t>
      </w:r>
      <w:r w:rsidR="00457457">
        <w:rPr>
          <w:rFonts w:ascii="Arial" w:hAnsi="Arial" w:cs="Arial"/>
          <w:lang w:val="en-US"/>
        </w:rPr>
        <w:t xml:space="preserve">0.5% </w:t>
      </w:r>
      <w:r w:rsidRPr="006E60C4">
        <w:rPr>
          <w:rFonts w:ascii="Arial" w:hAnsi="Arial" w:cs="Arial"/>
          <w:lang w:val="en-US"/>
        </w:rPr>
        <w:t>TX-100;</w:t>
      </w:r>
      <w:r w:rsidR="00457457">
        <w:rPr>
          <w:rFonts w:ascii="Arial" w:hAnsi="Arial" w:cs="Arial"/>
          <w:lang w:val="en-US"/>
        </w:rPr>
        <w:t xml:space="preserve"> 0.5% </w:t>
      </w:r>
      <w:r w:rsidRPr="006E60C4">
        <w:rPr>
          <w:rFonts w:ascii="Arial" w:hAnsi="Arial" w:cs="Arial"/>
          <w:lang w:val="en-US"/>
        </w:rPr>
        <w:t xml:space="preserve">NP-40; </w:t>
      </w:r>
      <w:r w:rsidR="00457457">
        <w:rPr>
          <w:rFonts w:ascii="Arial" w:hAnsi="Arial" w:cs="Arial"/>
          <w:lang w:val="en-US"/>
        </w:rPr>
        <w:t xml:space="preserve">2 mM </w:t>
      </w:r>
      <w:r w:rsidRPr="006E60C4">
        <w:rPr>
          <w:rFonts w:ascii="Arial" w:hAnsi="Arial" w:cs="Arial"/>
          <w:lang w:val="en-US"/>
        </w:rPr>
        <w:t xml:space="preserve">EDTA; </w:t>
      </w:r>
      <w:r w:rsidR="00457457">
        <w:rPr>
          <w:rFonts w:ascii="Arial" w:hAnsi="Arial" w:cs="Arial"/>
          <w:lang w:val="en-US"/>
        </w:rPr>
        <w:t xml:space="preserve">10% </w:t>
      </w:r>
      <w:r w:rsidRPr="006E60C4">
        <w:rPr>
          <w:rFonts w:ascii="Arial" w:hAnsi="Arial" w:cs="Arial"/>
          <w:lang w:val="en-US"/>
        </w:rPr>
        <w:t xml:space="preserve">Glycerol; </w:t>
      </w:r>
      <w:r w:rsidR="00457457">
        <w:rPr>
          <w:rFonts w:ascii="Arial" w:hAnsi="Arial" w:cs="Arial"/>
          <w:lang w:val="en-US"/>
        </w:rPr>
        <w:t xml:space="preserve">1 mM </w:t>
      </w:r>
      <w:r w:rsidRPr="006E60C4">
        <w:rPr>
          <w:rFonts w:ascii="Arial" w:hAnsi="Arial" w:cs="Arial"/>
          <w:lang w:val="en-US"/>
        </w:rPr>
        <w:t xml:space="preserve">PMSF; </w:t>
      </w:r>
      <w:r w:rsidR="00457457">
        <w:rPr>
          <w:rFonts w:ascii="Arial" w:hAnsi="Arial" w:cs="Arial"/>
          <w:lang w:val="en-US"/>
        </w:rPr>
        <w:t xml:space="preserve">1 mM </w:t>
      </w:r>
      <w:proofErr w:type="spellStart"/>
      <w:r w:rsidRPr="006E60C4">
        <w:rPr>
          <w:rFonts w:ascii="Arial" w:hAnsi="Arial" w:cs="Arial"/>
          <w:lang w:val="en-US"/>
        </w:rPr>
        <w:t>NaF</w:t>
      </w:r>
      <w:proofErr w:type="spellEnd"/>
      <w:r w:rsidRPr="006E60C4">
        <w:rPr>
          <w:rFonts w:ascii="Arial" w:hAnsi="Arial" w:cs="Arial"/>
          <w:lang w:val="en-US"/>
        </w:rPr>
        <w:t xml:space="preserve">; </w:t>
      </w:r>
      <w:r w:rsidR="00457457">
        <w:rPr>
          <w:rFonts w:ascii="Arial" w:hAnsi="Arial" w:cs="Arial"/>
          <w:lang w:val="en-US"/>
        </w:rPr>
        <w:t xml:space="preserve">1 mM </w:t>
      </w:r>
      <w:r w:rsidRPr="006E60C4">
        <w:rPr>
          <w:rFonts w:ascii="Arial" w:hAnsi="Arial" w:cs="Arial"/>
          <w:lang w:val="en-US"/>
        </w:rPr>
        <w:t>Na</w:t>
      </w:r>
      <w:r w:rsidRPr="006C14EB">
        <w:rPr>
          <w:rFonts w:ascii="Arial" w:hAnsi="Arial" w:cs="Arial"/>
          <w:vertAlign w:val="subscript"/>
          <w:lang w:val="en-US"/>
        </w:rPr>
        <w:t>3</w:t>
      </w:r>
      <w:r w:rsidRPr="006E60C4">
        <w:rPr>
          <w:rFonts w:ascii="Arial" w:hAnsi="Arial" w:cs="Arial"/>
          <w:lang w:val="en-US"/>
        </w:rPr>
        <w:t>VO</w:t>
      </w:r>
      <w:r w:rsidRPr="006C14EB">
        <w:rPr>
          <w:rFonts w:ascii="Arial" w:hAnsi="Arial" w:cs="Arial"/>
          <w:vertAlign w:val="subscript"/>
          <w:lang w:val="en-US"/>
        </w:rPr>
        <w:t>4</w:t>
      </w:r>
      <w:r w:rsidRPr="006E60C4">
        <w:rPr>
          <w:rFonts w:ascii="Arial" w:hAnsi="Arial" w:cs="Arial"/>
          <w:lang w:val="en-US"/>
        </w:rPr>
        <w:t xml:space="preserve">; </w:t>
      </w:r>
      <w:r w:rsidR="00457457">
        <w:rPr>
          <w:rFonts w:ascii="Arial" w:hAnsi="Arial" w:cs="Arial"/>
          <w:lang w:val="en-US"/>
        </w:rPr>
        <w:t xml:space="preserve">1 mM </w:t>
      </w:r>
      <w:r w:rsidRPr="006E60C4">
        <w:rPr>
          <w:rFonts w:ascii="Arial" w:hAnsi="Arial" w:cs="Arial"/>
          <w:lang w:val="en-US"/>
        </w:rPr>
        <w:t>β-GP and PIC</w:t>
      </w:r>
      <w:r>
        <w:rPr>
          <w:rFonts w:ascii="Arial" w:hAnsi="Arial" w:cs="Arial"/>
          <w:lang w:val="en-US"/>
        </w:rPr>
        <w:t xml:space="preserve"> (1/100 (v/v) </w:t>
      </w:r>
      <w:r w:rsidRPr="006E60C4">
        <w:rPr>
          <w:rFonts w:ascii="Arial" w:hAnsi="Arial" w:cs="Arial"/>
          <w:lang w:val="en-US"/>
        </w:rPr>
        <w:t xml:space="preserve">prepared in DEPC-treated water) for 10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on ice. </w:t>
      </w:r>
      <w:r w:rsidR="005B726D">
        <w:rPr>
          <w:rFonts w:ascii="Arial" w:hAnsi="Arial" w:cs="Arial"/>
          <w:lang w:val="en-US"/>
        </w:rPr>
        <w:t>A</w:t>
      </w:r>
      <w:r w:rsidRPr="006E60C4">
        <w:rPr>
          <w:rFonts w:ascii="Arial" w:hAnsi="Arial" w:cs="Arial"/>
          <w:lang w:val="en-US"/>
        </w:rPr>
        <w:t xml:space="preserve">n aliquot </w:t>
      </w:r>
      <w:r w:rsidR="005B726D">
        <w:rPr>
          <w:rFonts w:ascii="Arial" w:hAnsi="Arial" w:cs="Arial"/>
          <w:lang w:val="en-US"/>
        </w:rPr>
        <w:t>of this extract is saved as input</w:t>
      </w:r>
      <w:r w:rsidRPr="006E60C4">
        <w:rPr>
          <w:rFonts w:ascii="Arial" w:hAnsi="Arial" w:cs="Arial"/>
          <w:lang w:val="en-US"/>
        </w:rPr>
        <w:t>. The lysate</w:t>
      </w:r>
      <w:r w:rsidR="005D7E5F">
        <w:rPr>
          <w:rFonts w:ascii="Arial" w:hAnsi="Arial" w:cs="Arial"/>
          <w:lang w:val="en-US"/>
        </w:rPr>
        <w:t>s</w:t>
      </w:r>
      <w:r w:rsidRPr="006E60C4">
        <w:rPr>
          <w:rFonts w:ascii="Arial" w:hAnsi="Arial" w:cs="Arial"/>
          <w:lang w:val="en-US"/>
        </w:rPr>
        <w:t xml:space="preserve"> w</w:t>
      </w:r>
      <w:r w:rsidR="005D7E5F">
        <w:rPr>
          <w:rFonts w:ascii="Arial" w:hAnsi="Arial" w:cs="Arial"/>
          <w:lang w:val="en-US"/>
        </w:rPr>
        <w:t>ere</w:t>
      </w:r>
      <w:r w:rsidRPr="006E60C4">
        <w:rPr>
          <w:rFonts w:ascii="Arial" w:hAnsi="Arial" w:cs="Arial"/>
          <w:lang w:val="en-US"/>
        </w:rPr>
        <w:t xml:space="preserve"> divided into two equal volumes</w:t>
      </w:r>
      <w:r w:rsidR="00D33206">
        <w:rPr>
          <w:rFonts w:ascii="Arial" w:hAnsi="Arial" w:cs="Arial"/>
          <w:lang w:val="en-US"/>
        </w:rPr>
        <w:t xml:space="preserve"> aliquots</w:t>
      </w:r>
      <w:r w:rsidRPr="006E60C4">
        <w:rPr>
          <w:rFonts w:ascii="Arial" w:hAnsi="Arial" w:cs="Arial"/>
          <w:lang w:val="en-US"/>
        </w:rPr>
        <w:t xml:space="preserve"> and transfer</w:t>
      </w:r>
      <w:r w:rsidR="005B726D">
        <w:rPr>
          <w:rFonts w:ascii="Arial" w:hAnsi="Arial" w:cs="Arial"/>
          <w:lang w:val="en-US"/>
        </w:rPr>
        <w:t xml:space="preserve">red </w:t>
      </w:r>
      <w:r w:rsidRPr="006E60C4">
        <w:rPr>
          <w:rFonts w:ascii="Arial" w:hAnsi="Arial" w:cs="Arial"/>
          <w:lang w:val="en-US"/>
        </w:rPr>
        <w:t>to a new tube.</w:t>
      </w:r>
      <w:bookmarkEnd w:id="16"/>
      <w:r w:rsidRPr="006E60C4">
        <w:rPr>
          <w:rFonts w:ascii="Arial" w:hAnsi="Arial" w:cs="Arial"/>
          <w:lang w:val="en-US"/>
        </w:rPr>
        <w:t xml:space="preserve"> One </w:t>
      </w:r>
      <w:r w:rsidR="00D33206">
        <w:rPr>
          <w:rFonts w:ascii="Arial" w:hAnsi="Arial" w:cs="Arial"/>
          <w:lang w:val="en-US"/>
        </w:rPr>
        <w:t>aliquot</w:t>
      </w:r>
      <w:r w:rsidRPr="006E60C4">
        <w:rPr>
          <w:rFonts w:ascii="Arial" w:hAnsi="Arial" w:cs="Arial"/>
          <w:lang w:val="en-US"/>
        </w:rPr>
        <w:t xml:space="preserve"> was treated with </w:t>
      </w:r>
      <w:r w:rsidR="00457457">
        <w:rPr>
          <w:rFonts w:ascii="Arial" w:hAnsi="Arial" w:cs="Arial"/>
          <w:lang w:val="en-US"/>
        </w:rPr>
        <w:t xml:space="preserve">10 mM </w:t>
      </w:r>
      <w:r w:rsidRPr="006E60C4">
        <w:rPr>
          <w:rFonts w:ascii="Arial" w:hAnsi="Arial" w:cs="Arial"/>
          <w:lang w:val="en-US"/>
        </w:rPr>
        <w:t xml:space="preserve">of </w:t>
      </w:r>
      <w:proofErr w:type="spellStart"/>
      <w:r w:rsidRPr="006E60C4">
        <w:rPr>
          <w:rFonts w:ascii="Arial" w:hAnsi="Arial" w:cs="Arial"/>
          <w:lang w:val="en-US"/>
        </w:rPr>
        <w:t>Ribonucleoside</w:t>
      </w:r>
      <w:proofErr w:type="spellEnd"/>
      <w:r w:rsidRPr="006E60C4">
        <w:rPr>
          <w:rFonts w:ascii="Arial" w:hAnsi="Arial" w:cs="Arial"/>
          <w:lang w:val="en-US"/>
        </w:rPr>
        <w:t xml:space="preserve"> Vanadyl Complex (RVC) to protect RNAs (NEB S1402S) and the other with</w:t>
      </w:r>
      <w:r>
        <w:rPr>
          <w:rFonts w:ascii="Arial" w:hAnsi="Arial" w:cs="Arial"/>
          <w:lang w:val="en-US"/>
        </w:rPr>
        <w:t xml:space="preserve"> </w:t>
      </w:r>
      <w:r w:rsidR="00457457">
        <w:rPr>
          <w:rFonts w:ascii="Arial" w:hAnsi="Arial" w:cs="Arial"/>
          <w:lang w:val="en-US"/>
        </w:rPr>
        <w:t xml:space="preserve">250U of </w:t>
      </w:r>
      <w:r w:rsidR="00BD4147">
        <w:rPr>
          <w:rFonts w:ascii="Arial" w:hAnsi="Arial" w:cs="Arial"/>
          <w:lang w:val="en-US"/>
        </w:rPr>
        <w:t>Benzonase</w:t>
      </w:r>
      <w:r>
        <w:rPr>
          <w:rFonts w:ascii="Arial" w:hAnsi="Arial" w:cs="Arial"/>
          <w:lang w:val="en-US"/>
        </w:rPr>
        <w:t xml:space="preserve"> (250U</w:t>
      </w:r>
      <w:r w:rsidR="004C7667">
        <w:rPr>
          <w:rFonts w:ascii="Arial" w:hAnsi="Arial" w:cs="Arial"/>
          <w:lang w:val="en-US"/>
        </w:rPr>
        <w:t>; SC</w:t>
      </w:r>
      <w:r w:rsidR="004C7667" w:rsidRPr="006C14EB">
        <w:rPr>
          <w:rFonts w:ascii="Arial" w:hAnsi="Arial" w:cs="Arial"/>
          <w:lang w:val="en-US"/>
        </w:rPr>
        <w:t>-391121</w:t>
      </w:r>
      <w:r w:rsidR="004C7667">
        <w:rPr>
          <w:rFonts w:ascii="Arial" w:hAnsi="Arial" w:cs="Arial"/>
          <w:lang w:val="en-US"/>
        </w:rPr>
        <w:t>)</w:t>
      </w:r>
      <w:r w:rsidR="004C7667" w:rsidRPr="006E60C4">
        <w:rPr>
          <w:rFonts w:ascii="Arial" w:hAnsi="Arial" w:cs="Arial"/>
          <w:lang w:val="en-US"/>
        </w:rPr>
        <w:t>.</w:t>
      </w:r>
      <w:r w:rsidR="00715958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Both tubes were incubated on ice for </w:t>
      </w:r>
      <w:r>
        <w:rPr>
          <w:rFonts w:ascii="Arial" w:hAnsi="Arial" w:cs="Arial"/>
          <w:lang w:val="en-US"/>
        </w:rPr>
        <w:t>4</w:t>
      </w:r>
      <w:r w:rsidRPr="006E60C4">
        <w:rPr>
          <w:rFonts w:ascii="Arial" w:hAnsi="Arial" w:cs="Arial"/>
          <w:lang w:val="en-US"/>
        </w:rPr>
        <w:t xml:space="preserve">0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and centrifuge at 14,000 x g for </w:t>
      </w:r>
      <w:r w:rsidR="00406370">
        <w:rPr>
          <w:rFonts w:ascii="Arial" w:hAnsi="Arial" w:cs="Arial"/>
          <w:lang w:val="en-US"/>
        </w:rPr>
        <w:t>3</w:t>
      </w:r>
      <w:r w:rsidRPr="006E60C4">
        <w:rPr>
          <w:rFonts w:ascii="Arial" w:hAnsi="Arial" w:cs="Arial"/>
          <w:lang w:val="en-US"/>
        </w:rPr>
        <w:t xml:space="preserve">0 </w:t>
      </w:r>
      <w:r w:rsidR="00935349">
        <w:rPr>
          <w:rFonts w:ascii="Arial" w:hAnsi="Arial" w:cs="Arial"/>
          <w:lang w:val="en-US"/>
        </w:rPr>
        <w:t>min</w:t>
      </w:r>
      <w:r>
        <w:rPr>
          <w:rFonts w:ascii="Arial" w:hAnsi="Arial" w:cs="Arial"/>
          <w:lang w:val="en-US"/>
        </w:rPr>
        <w:t xml:space="preserve"> at 4</w:t>
      </w:r>
      <w:r w:rsidR="00935349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°C</w:t>
      </w:r>
      <w:r w:rsidRPr="006E60C4">
        <w:rPr>
          <w:rFonts w:ascii="Arial" w:hAnsi="Arial" w:cs="Arial"/>
          <w:lang w:val="en-US"/>
        </w:rPr>
        <w:t>.</w:t>
      </w:r>
      <w:r w:rsidR="005D7E5F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Supernatants were transferred to new ice-chilled tubes and separated in equal volumes</w:t>
      </w:r>
      <w:r w:rsidR="00D33206">
        <w:rPr>
          <w:rFonts w:ascii="Arial" w:hAnsi="Arial" w:cs="Arial"/>
          <w:lang w:val="en-US"/>
        </w:rPr>
        <w:t xml:space="preserve"> aliquots</w:t>
      </w:r>
      <w:r w:rsidRPr="006E60C4">
        <w:rPr>
          <w:rFonts w:ascii="Arial" w:hAnsi="Arial" w:cs="Arial"/>
          <w:lang w:val="en-US"/>
        </w:rPr>
        <w:t xml:space="preserve"> according to the number of antibodies </w:t>
      </w:r>
      <w:r w:rsidR="00D33206">
        <w:rPr>
          <w:rFonts w:ascii="Arial" w:hAnsi="Arial" w:cs="Arial"/>
          <w:lang w:val="en-US"/>
        </w:rPr>
        <w:t xml:space="preserve">to be </w:t>
      </w:r>
      <w:r w:rsidRPr="006E60C4">
        <w:rPr>
          <w:rFonts w:ascii="Arial" w:hAnsi="Arial" w:cs="Arial"/>
          <w:lang w:val="en-US"/>
        </w:rPr>
        <w:t>used</w:t>
      </w:r>
      <w:r w:rsidR="00D33206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including the </w:t>
      </w:r>
      <w:r>
        <w:rPr>
          <w:rFonts w:ascii="Arial" w:hAnsi="Arial" w:cs="Arial"/>
          <w:lang w:val="en-US"/>
        </w:rPr>
        <w:t xml:space="preserve">control </w:t>
      </w:r>
      <w:r w:rsidR="005D7E5F">
        <w:rPr>
          <w:rFonts w:ascii="Arial" w:hAnsi="Arial" w:cs="Arial"/>
          <w:lang w:val="en-US"/>
        </w:rPr>
        <w:t>isotype</w:t>
      </w:r>
      <w:r w:rsidRPr="006E60C4">
        <w:rPr>
          <w:rFonts w:ascii="Arial" w:hAnsi="Arial" w:cs="Arial"/>
          <w:lang w:val="en-US"/>
        </w:rPr>
        <w:t>. To each tube</w:t>
      </w:r>
      <w:r w:rsidR="00014D6D">
        <w:rPr>
          <w:rFonts w:ascii="Arial" w:hAnsi="Arial" w:cs="Arial"/>
          <w:lang w:val="en-US"/>
        </w:rPr>
        <w:t>,</w:t>
      </w:r>
      <w:r w:rsidRPr="006E60C4">
        <w:rPr>
          <w:rFonts w:ascii="Arial" w:hAnsi="Arial" w:cs="Arial"/>
          <w:lang w:val="en-US"/>
        </w:rPr>
        <w:t xml:space="preserve"> we add</w:t>
      </w:r>
      <w:r w:rsidR="00D33206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Lysis </w:t>
      </w:r>
      <w:r w:rsidR="00014D6D">
        <w:rPr>
          <w:rFonts w:ascii="Arial" w:hAnsi="Arial" w:cs="Arial"/>
          <w:lang w:val="en-US"/>
        </w:rPr>
        <w:t>b</w:t>
      </w:r>
      <w:r w:rsidRPr="006E60C4">
        <w:rPr>
          <w:rFonts w:ascii="Arial" w:hAnsi="Arial" w:cs="Arial"/>
          <w:lang w:val="en-US"/>
        </w:rPr>
        <w:t xml:space="preserve">uffer </w:t>
      </w:r>
      <w:r w:rsidR="00D33206" w:rsidRPr="006E60C4">
        <w:rPr>
          <w:rFonts w:ascii="Arial" w:hAnsi="Arial" w:cs="Arial"/>
          <w:lang w:val="en-US"/>
        </w:rPr>
        <w:t xml:space="preserve">containing either RVC or </w:t>
      </w:r>
      <w:r w:rsidR="00D33206">
        <w:rPr>
          <w:rFonts w:ascii="Arial" w:hAnsi="Arial" w:cs="Arial"/>
          <w:lang w:val="en-US"/>
        </w:rPr>
        <w:t>Benzonase</w:t>
      </w:r>
      <w:r w:rsidR="00D33206" w:rsidRPr="006E60C4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to </w:t>
      </w:r>
      <w:r w:rsidR="00D33206">
        <w:rPr>
          <w:rFonts w:ascii="Arial" w:hAnsi="Arial" w:cs="Arial"/>
          <w:lang w:val="en-US"/>
        </w:rPr>
        <w:t xml:space="preserve">bring the volume to </w:t>
      </w:r>
      <w:r w:rsidRPr="006E60C4">
        <w:rPr>
          <w:rFonts w:ascii="Arial" w:hAnsi="Arial" w:cs="Arial"/>
          <w:lang w:val="en-US"/>
        </w:rPr>
        <w:t xml:space="preserve">one milliliter. An aliquot </w:t>
      </w:r>
      <w:r w:rsidR="00014D6D">
        <w:rPr>
          <w:rFonts w:ascii="Arial" w:hAnsi="Arial" w:cs="Arial"/>
          <w:lang w:val="en-US"/>
        </w:rPr>
        <w:t xml:space="preserve">of each sample </w:t>
      </w:r>
      <w:r w:rsidRPr="006E60C4">
        <w:rPr>
          <w:rFonts w:ascii="Arial" w:hAnsi="Arial" w:cs="Arial"/>
          <w:lang w:val="en-US"/>
        </w:rPr>
        <w:t xml:space="preserve">was </w:t>
      </w:r>
      <w:r w:rsidR="00D33206">
        <w:rPr>
          <w:rFonts w:ascii="Arial" w:hAnsi="Arial" w:cs="Arial"/>
          <w:lang w:val="en-US"/>
        </w:rPr>
        <w:t>used as</w:t>
      </w:r>
      <w:r w:rsidRPr="006E60C4">
        <w:rPr>
          <w:rFonts w:ascii="Arial" w:hAnsi="Arial" w:cs="Arial"/>
          <w:lang w:val="en-US"/>
        </w:rPr>
        <w:t xml:space="preserve"> Input and </w:t>
      </w:r>
      <w:r w:rsidR="00014D6D">
        <w:rPr>
          <w:rFonts w:ascii="Arial" w:hAnsi="Arial" w:cs="Arial"/>
          <w:lang w:val="en-US"/>
        </w:rPr>
        <w:t>to</w:t>
      </w:r>
      <w:r w:rsidRPr="006E60C4">
        <w:rPr>
          <w:rFonts w:ascii="Arial" w:hAnsi="Arial" w:cs="Arial"/>
          <w:lang w:val="en-US"/>
        </w:rPr>
        <w:t xml:space="preserve"> </w:t>
      </w:r>
      <w:r w:rsidR="00D33206">
        <w:rPr>
          <w:rFonts w:ascii="Arial" w:hAnsi="Arial" w:cs="Arial"/>
          <w:lang w:val="en-US"/>
        </w:rPr>
        <w:t>asses</w:t>
      </w:r>
      <w:r w:rsidR="00014D6D">
        <w:rPr>
          <w:rFonts w:ascii="Arial" w:hAnsi="Arial" w:cs="Arial"/>
          <w:lang w:val="en-US"/>
        </w:rPr>
        <w:t>s</w:t>
      </w:r>
      <w:r w:rsidR="00D33206">
        <w:rPr>
          <w:rFonts w:ascii="Arial" w:hAnsi="Arial" w:cs="Arial"/>
          <w:lang w:val="en-US"/>
        </w:rPr>
        <w:t xml:space="preserve"> the </w:t>
      </w:r>
      <w:r w:rsidRPr="006E60C4">
        <w:rPr>
          <w:rFonts w:ascii="Arial" w:hAnsi="Arial" w:cs="Arial"/>
          <w:lang w:val="en-US"/>
        </w:rPr>
        <w:t>RNA integrity</w:t>
      </w:r>
      <w:r w:rsidR="006619C5">
        <w:rPr>
          <w:rFonts w:ascii="Arial" w:hAnsi="Arial" w:cs="Arial"/>
          <w:lang w:val="en-US"/>
        </w:rPr>
        <w:t xml:space="preserve"> by </w:t>
      </w:r>
      <w:r w:rsidR="00D33206">
        <w:rPr>
          <w:rFonts w:ascii="Arial" w:hAnsi="Arial" w:cs="Arial"/>
          <w:lang w:val="en-US"/>
        </w:rPr>
        <w:t xml:space="preserve">stained </w:t>
      </w:r>
      <w:r w:rsidR="006619C5" w:rsidRPr="00D05591">
        <w:rPr>
          <w:rFonts w:ascii="Arial" w:hAnsi="Arial" w:cs="Arial"/>
          <w:color w:val="000000" w:themeColor="text1"/>
          <w:lang w:val="en-US"/>
        </w:rPr>
        <w:t>formaldehyde-agarose gel</w:t>
      </w:r>
      <w:r w:rsidRPr="006E60C4">
        <w:rPr>
          <w:rFonts w:ascii="Arial" w:hAnsi="Arial" w:cs="Arial"/>
          <w:lang w:val="en-US"/>
        </w:rPr>
        <w:t xml:space="preserve">. </w:t>
      </w:r>
      <w:r w:rsidR="00D33206">
        <w:rPr>
          <w:rFonts w:ascii="Arial" w:hAnsi="Arial" w:cs="Arial"/>
          <w:lang w:val="en-US"/>
        </w:rPr>
        <w:t>A</w:t>
      </w:r>
      <w:r w:rsidRPr="006E60C4">
        <w:rPr>
          <w:rFonts w:ascii="Arial" w:hAnsi="Arial" w:cs="Arial"/>
          <w:lang w:val="en-US"/>
        </w:rPr>
        <w:t>ntibodies</w:t>
      </w:r>
      <w:r w:rsidR="00D33206">
        <w:rPr>
          <w:rFonts w:ascii="Arial" w:hAnsi="Arial" w:cs="Arial"/>
          <w:lang w:val="en-US"/>
        </w:rPr>
        <w:t xml:space="preserve"> were added</w:t>
      </w:r>
      <w:r w:rsidRPr="006E60C4">
        <w:rPr>
          <w:rFonts w:ascii="Arial" w:hAnsi="Arial" w:cs="Arial"/>
          <w:lang w:val="en-US"/>
        </w:rPr>
        <w:t xml:space="preserve"> to the </w:t>
      </w:r>
      <w:r w:rsidR="00D33206">
        <w:rPr>
          <w:rFonts w:ascii="Arial" w:hAnsi="Arial" w:cs="Arial"/>
          <w:lang w:val="en-US"/>
        </w:rPr>
        <w:t>reactions</w:t>
      </w:r>
      <w:r w:rsidRPr="006E60C4">
        <w:rPr>
          <w:rFonts w:ascii="Arial" w:hAnsi="Arial" w:cs="Arial"/>
          <w:lang w:val="en-US"/>
        </w:rPr>
        <w:t xml:space="preserve"> and incubated </w:t>
      </w:r>
      <w:r w:rsidR="00014D6D">
        <w:rPr>
          <w:rFonts w:ascii="Arial" w:hAnsi="Arial" w:cs="Arial"/>
          <w:lang w:val="en-US"/>
        </w:rPr>
        <w:t>overnight</w:t>
      </w:r>
      <w:r w:rsidRPr="006E60C4">
        <w:rPr>
          <w:rFonts w:ascii="Arial" w:hAnsi="Arial" w:cs="Arial"/>
          <w:lang w:val="en-US"/>
        </w:rPr>
        <w:t xml:space="preserve">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°C in a roller mixer. </w:t>
      </w:r>
      <w:r w:rsidR="00014D6D">
        <w:rPr>
          <w:rFonts w:ascii="Arial" w:hAnsi="Arial" w:cs="Arial"/>
          <w:lang w:val="en-US"/>
        </w:rPr>
        <w:t>The n</w:t>
      </w:r>
      <w:r w:rsidRPr="006E60C4">
        <w:rPr>
          <w:rFonts w:ascii="Arial" w:hAnsi="Arial" w:cs="Arial"/>
          <w:lang w:val="en-US"/>
        </w:rPr>
        <w:t xml:space="preserve">ext day, three hundred twenty microliters of Protein G Magnetic Beads were </w:t>
      </w:r>
      <w:r>
        <w:rPr>
          <w:rFonts w:ascii="Arial" w:hAnsi="Arial" w:cs="Arial"/>
          <w:lang w:val="en-US"/>
        </w:rPr>
        <w:t>equilibrated</w:t>
      </w:r>
      <w:r w:rsidR="005D7E5F">
        <w:rPr>
          <w:rFonts w:ascii="Arial" w:hAnsi="Arial" w:cs="Arial"/>
          <w:lang w:val="en-US"/>
        </w:rPr>
        <w:t xml:space="preserve"> by washing</w:t>
      </w:r>
      <w:r w:rsidRPr="006E60C4">
        <w:rPr>
          <w:rFonts w:ascii="Arial" w:hAnsi="Arial" w:cs="Arial"/>
          <w:lang w:val="en-US"/>
        </w:rPr>
        <w:t xml:space="preserve"> three times in Lysis buffer and blocked in the </w:t>
      </w:r>
      <w:r>
        <w:rPr>
          <w:rFonts w:ascii="Arial" w:hAnsi="Arial" w:cs="Arial"/>
          <w:lang w:val="en-US"/>
        </w:rPr>
        <w:t xml:space="preserve">same Lysis Buffer containing </w:t>
      </w:r>
      <w:r w:rsidR="00457457">
        <w:rPr>
          <w:rFonts w:ascii="Arial" w:hAnsi="Arial" w:cs="Arial"/>
          <w:lang w:val="en-US"/>
        </w:rPr>
        <w:t xml:space="preserve">2% </w:t>
      </w:r>
      <w:r w:rsidR="00004530">
        <w:rPr>
          <w:rFonts w:ascii="Arial" w:hAnsi="Arial" w:cs="Arial"/>
          <w:lang w:val="en-US"/>
        </w:rPr>
        <w:t xml:space="preserve">of acetylated </w:t>
      </w:r>
      <w:r w:rsidRPr="006E60C4">
        <w:rPr>
          <w:rFonts w:ascii="Arial" w:hAnsi="Arial" w:cs="Arial"/>
          <w:lang w:val="en-US"/>
        </w:rPr>
        <w:t>BSA for 1 hour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°C. Thirty microliters of blocked beads were added to each </w:t>
      </w:r>
      <w:r w:rsidR="00014D6D">
        <w:rPr>
          <w:rFonts w:ascii="Arial" w:hAnsi="Arial" w:cs="Arial"/>
          <w:lang w:val="en-US"/>
        </w:rPr>
        <w:t>reaction</w:t>
      </w:r>
      <w:r w:rsidRPr="006E60C4">
        <w:rPr>
          <w:rFonts w:ascii="Arial" w:hAnsi="Arial" w:cs="Arial"/>
          <w:lang w:val="en-US"/>
        </w:rPr>
        <w:t xml:space="preserve"> and incubated for 2 hours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°C in a roller mixer. Before washing the beads, we remove</w:t>
      </w:r>
      <w:r w:rsidR="00014D6D">
        <w:rPr>
          <w:rFonts w:ascii="Arial" w:hAnsi="Arial" w:cs="Arial"/>
          <w:lang w:val="en-US"/>
        </w:rPr>
        <w:t>d</w:t>
      </w:r>
      <w:r w:rsidRPr="006E60C4">
        <w:rPr>
          <w:rFonts w:ascii="Arial" w:hAnsi="Arial" w:cs="Arial"/>
          <w:lang w:val="en-US"/>
        </w:rPr>
        <w:t xml:space="preserve"> an aliquot to assay RNA integrity </w:t>
      </w:r>
      <w:r w:rsidR="00014D6D">
        <w:rPr>
          <w:rFonts w:ascii="Arial" w:hAnsi="Arial" w:cs="Arial"/>
          <w:lang w:val="en-US"/>
        </w:rPr>
        <w:t>as described above</w:t>
      </w:r>
      <w:r w:rsidRPr="006E60C4">
        <w:rPr>
          <w:rFonts w:ascii="Arial" w:hAnsi="Arial" w:cs="Arial"/>
          <w:lang w:val="en-US"/>
        </w:rPr>
        <w:t xml:space="preserve">. </w:t>
      </w:r>
      <w:r w:rsidR="00014D6D">
        <w:rPr>
          <w:rFonts w:ascii="Arial" w:hAnsi="Arial" w:cs="Arial"/>
          <w:lang w:val="en-US"/>
        </w:rPr>
        <w:t>T</w:t>
      </w:r>
      <w:r w:rsidRPr="006E60C4">
        <w:rPr>
          <w:rFonts w:ascii="Arial" w:hAnsi="Arial" w:cs="Arial"/>
          <w:lang w:val="en-US"/>
        </w:rPr>
        <w:t xml:space="preserve">he beads were </w:t>
      </w:r>
      <w:r w:rsidR="00014D6D">
        <w:rPr>
          <w:rFonts w:ascii="Arial" w:hAnsi="Arial" w:cs="Arial"/>
          <w:lang w:val="en-US"/>
        </w:rPr>
        <w:t xml:space="preserve">then </w:t>
      </w:r>
      <w:r w:rsidRPr="006E60C4">
        <w:rPr>
          <w:rFonts w:ascii="Arial" w:hAnsi="Arial" w:cs="Arial"/>
          <w:lang w:val="en-US"/>
        </w:rPr>
        <w:t xml:space="preserve">washed three times with Lysis </w:t>
      </w:r>
      <w:r w:rsidR="00014D6D">
        <w:rPr>
          <w:rFonts w:ascii="Arial" w:hAnsi="Arial" w:cs="Arial"/>
          <w:lang w:val="en-US"/>
        </w:rPr>
        <w:t>b</w:t>
      </w:r>
      <w:r w:rsidRPr="006E60C4">
        <w:rPr>
          <w:rFonts w:ascii="Arial" w:hAnsi="Arial" w:cs="Arial"/>
          <w:lang w:val="en-US"/>
        </w:rPr>
        <w:t xml:space="preserve">uffer and three times with Wash </w:t>
      </w:r>
      <w:r w:rsidR="00014D6D">
        <w:rPr>
          <w:rFonts w:ascii="Arial" w:hAnsi="Arial" w:cs="Arial"/>
          <w:lang w:val="en-US"/>
        </w:rPr>
        <w:t>b</w:t>
      </w:r>
      <w:r w:rsidRPr="006E60C4">
        <w:rPr>
          <w:rFonts w:ascii="Arial" w:hAnsi="Arial" w:cs="Arial"/>
          <w:lang w:val="en-US"/>
        </w:rPr>
        <w:t xml:space="preserve">uffer (Lysis </w:t>
      </w:r>
      <w:r w:rsidR="00014D6D">
        <w:rPr>
          <w:rFonts w:ascii="Arial" w:hAnsi="Arial" w:cs="Arial"/>
          <w:lang w:val="en-US"/>
        </w:rPr>
        <w:t>b</w:t>
      </w:r>
      <w:r w:rsidRPr="006E60C4">
        <w:rPr>
          <w:rFonts w:ascii="Arial" w:hAnsi="Arial" w:cs="Arial"/>
          <w:lang w:val="en-US"/>
        </w:rPr>
        <w:t xml:space="preserve">uffer with </w:t>
      </w:r>
      <w:r w:rsidR="00457457">
        <w:rPr>
          <w:rFonts w:ascii="Arial" w:hAnsi="Arial" w:cs="Arial"/>
          <w:lang w:val="en-US"/>
        </w:rPr>
        <w:t xml:space="preserve">300 mM </w:t>
      </w:r>
      <w:r w:rsidRPr="006E60C4">
        <w:rPr>
          <w:rFonts w:ascii="Arial" w:hAnsi="Arial" w:cs="Arial"/>
          <w:lang w:val="en-US"/>
        </w:rPr>
        <w:t>NaCl</w:t>
      </w:r>
      <w:r>
        <w:rPr>
          <w:rFonts w:ascii="Arial" w:hAnsi="Arial" w:cs="Arial"/>
          <w:lang w:val="en-US"/>
        </w:rPr>
        <w:t>)</w:t>
      </w:r>
      <w:r w:rsidRPr="006E60C4">
        <w:rPr>
          <w:rFonts w:ascii="Arial" w:hAnsi="Arial" w:cs="Arial"/>
          <w:lang w:val="en-US"/>
        </w:rPr>
        <w:t xml:space="preserve"> using a magnetic rack. The immunocomplexes were eluted with </w:t>
      </w:r>
      <w:r w:rsidR="00457457" w:rsidRPr="006E60C4">
        <w:rPr>
          <w:rFonts w:ascii="Arial" w:hAnsi="Arial" w:cs="Arial"/>
          <w:lang w:val="en-US"/>
        </w:rPr>
        <w:t>10 µL</w:t>
      </w:r>
      <w:r w:rsidR="00457457">
        <w:rPr>
          <w:rFonts w:ascii="Arial" w:hAnsi="Arial" w:cs="Arial"/>
          <w:lang w:val="en-US"/>
        </w:rPr>
        <w:t xml:space="preserve"> of</w:t>
      </w:r>
      <w:r w:rsidR="00457457" w:rsidRPr="006E60C4">
        <w:rPr>
          <w:rFonts w:ascii="Arial" w:hAnsi="Arial" w:cs="Arial"/>
          <w:lang w:val="en-US"/>
        </w:rPr>
        <w:t xml:space="preserve"> 0.2 mM</w:t>
      </w:r>
      <w:r w:rsidR="00457457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Glycine pH 2.8</w:t>
      </w:r>
      <w:r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twice, 10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each</w:t>
      </w:r>
      <w:r>
        <w:rPr>
          <w:rFonts w:ascii="Arial" w:hAnsi="Arial" w:cs="Arial"/>
          <w:lang w:val="en-US"/>
        </w:rPr>
        <w:t xml:space="preserve">, </w:t>
      </w:r>
      <w:r w:rsidR="00935349">
        <w:rPr>
          <w:rFonts w:ascii="Arial" w:hAnsi="Arial" w:cs="Arial"/>
          <w:lang w:val="en-US"/>
        </w:rPr>
        <w:t xml:space="preserve">at </w:t>
      </w:r>
      <w:r w:rsidR="00457457">
        <w:rPr>
          <w:rFonts w:ascii="Arial" w:hAnsi="Arial" w:cs="Arial"/>
          <w:lang w:val="en-US"/>
        </w:rPr>
        <w:t>RT</w:t>
      </w:r>
      <w:r w:rsidR="00935349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and t</w:t>
      </w:r>
      <w:r w:rsidRPr="006E60C4">
        <w:rPr>
          <w:rFonts w:ascii="Arial" w:hAnsi="Arial" w:cs="Arial"/>
          <w:lang w:val="en-US"/>
        </w:rPr>
        <w:t xml:space="preserve">he elutes neutralized </w:t>
      </w:r>
      <w:r w:rsidR="00014D6D">
        <w:rPr>
          <w:rFonts w:ascii="Arial" w:hAnsi="Arial" w:cs="Arial"/>
          <w:lang w:val="en-US"/>
        </w:rPr>
        <w:t>by adding</w:t>
      </w:r>
      <w:r w:rsidRPr="006E60C4">
        <w:rPr>
          <w:rFonts w:ascii="Arial" w:hAnsi="Arial" w:cs="Arial"/>
          <w:lang w:val="en-US"/>
        </w:rPr>
        <w:t xml:space="preserve"> </w:t>
      </w:r>
      <w:r w:rsidR="00457457" w:rsidRPr="006E60C4">
        <w:rPr>
          <w:rFonts w:ascii="Arial" w:hAnsi="Arial" w:cs="Arial"/>
          <w:lang w:val="en-US"/>
        </w:rPr>
        <w:t xml:space="preserve">3 µL of 1M </w:t>
      </w:r>
      <w:r w:rsidRPr="006E60C4">
        <w:rPr>
          <w:rFonts w:ascii="Arial" w:hAnsi="Arial" w:cs="Arial"/>
          <w:lang w:val="en-US"/>
        </w:rPr>
        <w:t xml:space="preserve">Tris-HCl pH </w:t>
      </w:r>
      <w:r w:rsidRPr="006E60C4">
        <w:rPr>
          <w:rFonts w:ascii="Arial" w:hAnsi="Arial" w:cs="Arial"/>
          <w:lang w:val="en-US"/>
        </w:rPr>
        <w:lastRenderedPageBreak/>
        <w:t xml:space="preserve">8. </w:t>
      </w:r>
      <w:r w:rsidR="00014D6D">
        <w:rPr>
          <w:rFonts w:ascii="Arial" w:hAnsi="Arial" w:cs="Arial"/>
          <w:lang w:val="en-US"/>
        </w:rPr>
        <w:t>T</w:t>
      </w:r>
      <w:r w:rsidRPr="006E60C4">
        <w:rPr>
          <w:rFonts w:ascii="Arial" w:hAnsi="Arial" w:cs="Arial"/>
          <w:lang w:val="en-US"/>
        </w:rPr>
        <w:t xml:space="preserve">he same volume of </w:t>
      </w:r>
      <w:r w:rsidR="004C6662">
        <w:rPr>
          <w:rFonts w:ascii="Arial" w:hAnsi="Arial" w:cs="Arial"/>
          <w:lang w:val="en-US"/>
        </w:rPr>
        <w:t xml:space="preserve">2X protein </w:t>
      </w:r>
      <w:r w:rsidRPr="006E60C4">
        <w:rPr>
          <w:rFonts w:ascii="Arial" w:hAnsi="Arial" w:cs="Arial"/>
          <w:lang w:val="en-US"/>
        </w:rPr>
        <w:t xml:space="preserve">loading </w:t>
      </w:r>
      <w:r w:rsidR="004C6662">
        <w:rPr>
          <w:rFonts w:ascii="Arial" w:hAnsi="Arial" w:cs="Arial"/>
          <w:lang w:val="en-US"/>
        </w:rPr>
        <w:t>buffer</w:t>
      </w:r>
      <w:r w:rsidRPr="006E60C4">
        <w:rPr>
          <w:rFonts w:ascii="Arial" w:hAnsi="Arial" w:cs="Arial"/>
          <w:lang w:val="en-US"/>
        </w:rPr>
        <w:t xml:space="preserve"> </w:t>
      </w:r>
      <w:r w:rsidR="00014D6D">
        <w:rPr>
          <w:rFonts w:ascii="Arial" w:hAnsi="Arial" w:cs="Arial"/>
          <w:lang w:val="en-US"/>
        </w:rPr>
        <w:t xml:space="preserve">was then added </w:t>
      </w:r>
      <w:r w:rsidRPr="006E60C4">
        <w:rPr>
          <w:rFonts w:ascii="Arial" w:hAnsi="Arial" w:cs="Arial"/>
          <w:lang w:val="en-US"/>
        </w:rPr>
        <w:t xml:space="preserve">to each </w:t>
      </w:r>
      <w:r w:rsidR="00014D6D">
        <w:rPr>
          <w:rFonts w:ascii="Arial" w:hAnsi="Arial" w:cs="Arial"/>
          <w:lang w:val="en-US"/>
        </w:rPr>
        <w:t>reaction</w:t>
      </w:r>
      <w:r w:rsidRPr="006E60C4">
        <w:rPr>
          <w:rFonts w:ascii="Arial" w:hAnsi="Arial" w:cs="Arial"/>
          <w:lang w:val="en-US"/>
        </w:rPr>
        <w:t>, mix</w:t>
      </w:r>
      <w:r w:rsidR="00014D6D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and heat</w:t>
      </w:r>
      <w:r w:rsidR="00014D6D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at 95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°C for 5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>.</w:t>
      </w:r>
      <w:r w:rsidR="004C6662">
        <w:rPr>
          <w:rFonts w:ascii="Arial" w:hAnsi="Arial" w:cs="Arial"/>
          <w:lang w:val="en-US"/>
        </w:rPr>
        <w:t xml:space="preserve"> The samples were the</w:t>
      </w:r>
      <w:r w:rsidR="00014D6D">
        <w:rPr>
          <w:rFonts w:ascii="Arial" w:hAnsi="Arial" w:cs="Arial"/>
          <w:lang w:val="en-US"/>
        </w:rPr>
        <w:t>n</w:t>
      </w:r>
      <w:r w:rsidR="004C6662">
        <w:rPr>
          <w:rFonts w:ascii="Arial" w:hAnsi="Arial" w:cs="Arial"/>
          <w:lang w:val="en-US"/>
        </w:rPr>
        <w:t xml:space="preserve"> analyzed by Western blot.</w:t>
      </w:r>
    </w:p>
    <w:p w14:paraId="2DB1DAD6" w14:textId="77777777" w:rsidR="00014D6D" w:rsidRDefault="00014D6D" w:rsidP="00635FDF">
      <w:pPr>
        <w:spacing w:after="0" w:line="480" w:lineRule="auto"/>
        <w:jc w:val="both"/>
        <w:rPr>
          <w:rFonts w:ascii="Arial" w:hAnsi="Arial" w:cs="Arial"/>
          <w:b/>
          <w:i/>
          <w:lang w:val="en-US"/>
        </w:rPr>
      </w:pPr>
    </w:p>
    <w:p w14:paraId="5954E089" w14:textId="78FA1984" w:rsidR="003C05BA" w:rsidRPr="008139AF" w:rsidRDefault="003C05BA" w:rsidP="00635FDF">
      <w:pPr>
        <w:spacing w:after="0" w:line="480" w:lineRule="auto"/>
        <w:jc w:val="both"/>
        <w:rPr>
          <w:rFonts w:ascii="Arial" w:hAnsi="Arial" w:cs="Arial"/>
          <w:b/>
          <w:i/>
          <w:lang w:val="en-US"/>
        </w:rPr>
      </w:pPr>
      <w:r w:rsidRPr="008139AF">
        <w:rPr>
          <w:rFonts w:ascii="Arial" w:hAnsi="Arial" w:cs="Arial"/>
          <w:b/>
          <w:i/>
          <w:lang w:val="en-US"/>
        </w:rPr>
        <w:t xml:space="preserve">mRNA Fluorescence </w:t>
      </w:r>
      <w:proofErr w:type="gramStart"/>
      <w:r w:rsidR="00017AF4">
        <w:rPr>
          <w:rFonts w:ascii="Arial" w:hAnsi="Arial" w:cs="Arial"/>
          <w:b/>
          <w:i/>
          <w:lang w:val="en-US"/>
        </w:rPr>
        <w:t>I</w:t>
      </w:r>
      <w:r w:rsidRPr="008139AF">
        <w:rPr>
          <w:rFonts w:ascii="Arial" w:hAnsi="Arial" w:cs="Arial"/>
          <w:b/>
          <w:i/>
          <w:lang w:val="en-US"/>
        </w:rPr>
        <w:t>n</w:t>
      </w:r>
      <w:proofErr w:type="gramEnd"/>
      <w:r w:rsidRPr="008139AF">
        <w:rPr>
          <w:rFonts w:ascii="Arial" w:hAnsi="Arial" w:cs="Arial"/>
          <w:b/>
          <w:i/>
          <w:lang w:val="en-US"/>
        </w:rPr>
        <w:t xml:space="preserve"> </w:t>
      </w:r>
      <w:r w:rsidR="00017AF4">
        <w:rPr>
          <w:rFonts w:ascii="Arial" w:hAnsi="Arial" w:cs="Arial"/>
          <w:b/>
          <w:i/>
          <w:lang w:val="en-US"/>
        </w:rPr>
        <w:t>S</w:t>
      </w:r>
      <w:r w:rsidRPr="008139AF">
        <w:rPr>
          <w:rFonts w:ascii="Arial" w:hAnsi="Arial" w:cs="Arial"/>
          <w:b/>
          <w:i/>
          <w:lang w:val="en-US"/>
        </w:rPr>
        <w:t xml:space="preserve">itu </w:t>
      </w:r>
      <w:r w:rsidR="00017AF4">
        <w:rPr>
          <w:rFonts w:ascii="Arial" w:hAnsi="Arial" w:cs="Arial"/>
          <w:b/>
          <w:i/>
          <w:lang w:val="en-US"/>
        </w:rPr>
        <w:t>H</w:t>
      </w:r>
      <w:r w:rsidRPr="008139AF">
        <w:rPr>
          <w:rFonts w:ascii="Arial" w:hAnsi="Arial" w:cs="Arial"/>
          <w:b/>
          <w:i/>
          <w:lang w:val="en-US"/>
        </w:rPr>
        <w:t>ybridization (FISH)</w:t>
      </w:r>
    </w:p>
    <w:p w14:paraId="57975061" w14:textId="4562A1E3" w:rsidR="003C05BA" w:rsidRDefault="003C05BA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  <w:r w:rsidRPr="00D822E5">
        <w:rPr>
          <w:rFonts w:ascii="Arial" w:hAnsi="Arial" w:cs="Arial"/>
          <w:lang w:val="en-US"/>
        </w:rPr>
        <w:t>RNA FISH was performed as previously described</w:t>
      </w:r>
      <w:r>
        <w:rPr>
          <w:rFonts w:ascii="Arial" w:hAnsi="Arial" w:cs="Arial"/>
          <w:lang w:val="en-US"/>
        </w:rPr>
        <w:t xml:space="preserve"> </w:t>
      </w:r>
      <w:r w:rsidR="00F82E3C">
        <w:rPr>
          <w:rFonts w:ascii="Arial" w:hAnsi="Arial" w:cs="Arial"/>
          <w:lang w:val="en-US"/>
        </w:rPr>
        <w:t>by</w:t>
      </w:r>
      <w:r>
        <w:rPr>
          <w:rFonts w:ascii="Arial" w:hAnsi="Arial" w:cs="Arial"/>
          <w:lang w:val="en-US"/>
        </w:rPr>
        <w:t xml:space="preserve"> </w:t>
      </w:r>
      <w:proofErr w:type="spellStart"/>
      <w:r w:rsidRPr="00D822E5">
        <w:rPr>
          <w:rFonts w:ascii="Arial" w:hAnsi="Arial" w:cs="Arial"/>
          <w:lang w:val="en-US"/>
        </w:rPr>
        <w:t>Viphakone</w:t>
      </w:r>
      <w:proofErr w:type="spellEnd"/>
      <w:r w:rsidRPr="00D822E5">
        <w:rPr>
          <w:rFonts w:ascii="Arial" w:hAnsi="Arial" w:cs="Arial"/>
          <w:lang w:val="en-US"/>
        </w:rPr>
        <w:t>, N</w:t>
      </w:r>
      <w:r>
        <w:rPr>
          <w:rFonts w:ascii="Arial" w:hAnsi="Arial" w:cs="Arial"/>
          <w:lang w:val="en-US"/>
        </w:rPr>
        <w:t>.</w:t>
      </w:r>
      <w:r w:rsidRPr="00D822E5">
        <w:rPr>
          <w:rFonts w:ascii="Arial" w:hAnsi="Arial" w:cs="Arial"/>
          <w:lang w:val="en-US"/>
        </w:rPr>
        <w:t xml:space="preserve"> et al</w:t>
      </w:r>
      <w:r>
        <w:rPr>
          <w:rFonts w:ascii="Arial" w:hAnsi="Arial" w:cs="Arial"/>
          <w:lang w:val="en-US"/>
        </w:rPr>
        <w:t>,</w:t>
      </w:r>
      <w:r w:rsidRPr="00D822E5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2012</w:t>
      </w:r>
      <w:r>
        <w:rPr>
          <w:rFonts w:ascii="Arial" w:hAnsi="Arial" w:cs="Arial"/>
          <w:lang w:val="en-US"/>
        </w:rPr>
        <w:fldChar w:fldCharType="begin"/>
      </w:r>
      <w:r w:rsidR="00477F1D">
        <w:rPr>
          <w:rFonts w:ascii="Arial" w:hAnsi="Arial" w:cs="Arial"/>
          <w:lang w:val="en-US"/>
        </w:rPr>
        <w:instrText xml:space="preserve"> ADDIN EN.CITE &lt;EndNote&gt;&lt;Cite&gt;&lt;Author&gt;Viphakone&lt;/Author&gt;&lt;Year&gt;2012&lt;/Year&gt;&lt;RecNum&gt;190&lt;/RecNum&gt;&lt;DisplayText&gt;(8)&lt;/DisplayText&gt;&lt;record&gt;&lt;rec-number&gt;190&lt;/rec-number&gt;&lt;foreign-keys&gt;&lt;key app="EN" db-id="te5ad55w3adedtexdd4x2sprse5azx5r5fvv" timestamp="1581043620"&gt;190&lt;/key&gt;&lt;/foreign-keys&gt;&lt;ref-type name="Journal Article"&gt;17&lt;/ref-type&gt;&lt;contributors&gt;&lt;authors&gt;&lt;author&gt;Viphakone, N.&lt;/author&gt;&lt;author&gt;Hautbergue, G. M.&lt;/author&gt;&lt;author&gt;Walsh, M.&lt;/author&gt;&lt;author&gt;Chang, C. T.&lt;/author&gt;&lt;author&gt;Holland, A.&lt;/author&gt;&lt;author&gt;Folco, E. G.&lt;/author&gt;&lt;author&gt;Reed, R.&lt;/author&gt;&lt;author&gt;Wilson, S. A.&lt;/author&gt;&lt;/authors&gt;&lt;/contributors&gt;&lt;auth-address&gt;Department of Molecular Biology and Biotechnology, The University of Sheffield, Firth Court, Western Bank, Sheffield, UK.&lt;/auth-address&gt;&lt;titles&gt;&lt;title&gt;TREX exposes the RNA-binding domain of Nxf1 to enable mRNA export&lt;/title&gt;&lt;secondary-title&gt;Nat Commun&lt;/secondary-title&gt;&lt;/titles&gt;&lt;periodical&gt;&lt;full-title&gt;Nat Commun&lt;/full-title&gt;&lt;/periodical&gt;&lt;pages&gt;1006&lt;/pages&gt;&lt;volume&gt;3&lt;/volume&gt;&lt;edition&gt;2012/08/16&lt;/edition&gt;&lt;keywords&gt;&lt;keyword&gt;Active Transport, Cell Nucleus&lt;/keyword&gt;&lt;keyword&gt;Exodeoxyribonucleases/chemistry/genetics/*metabolism&lt;/keyword&gt;&lt;keyword&gt;Humans&lt;/keyword&gt;&lt;keyword&gt;Nuclear Proteins/genetics/metabolism&lt;/keyword&gt;&lt;keyword&gt;Nucleocytoplasmic Transport Proteins/chemistry/genetics/*metabolism&lt;/keyword&gt;&lt;keyword&gt;Phosphoproteins/chemistry/genetics/*metabolism&lt;/keyword&gt;&lt;keyword&gt;Protein Binding&lt;/keyword&gt;&lt;keyword&gt;Protein Structure, Tertiary&lt;/keyword&gt;&lt;keyword&gt;*RNA Transport&lt;/keyword&gt;&lt;keyword&gt;RNA, Messenger/genetics/*metabolism&lt;/keyword&gt;&lt;keyword&gt;RNA-Binding Proteins/chemistry/genetics/*metabolism&lt;/keyword&gt;&lt;keyword&gt;Transcription Factors/genetics/metabolism&lt;/keyword&gt;&lt;/keywords&gt;&lt;dates&gt;&lt;year&gt;2012&lt;/year&gt;&lt;/dates&gt;&lt;isbn&gt;2041-1723 (Electronic)&amp;#xD;2041-1723 (Linking)&lt;/isbn&gt;&lt;accession-num&gt;22893130&lt;/accession-num&gt;&lt;urls&gt;&lt;related-urls&gt;&lt;url&gt;https://www.ncbi.nlm.nih.gov/pubmed/22893130&lt;/url&gt;&lt;/related-urls&gt;&lt;/urls&gt;&lt;custom2&gt;PMC3654228&lt;/custom2&gt;&lt;electronic-resource-num&gt;10.1038/ncomms2005&lt;/electronic-resource-num&gt;&lt;/record&gt;&lt;/Cite&gt;&lt;/EndNote&gt;</w:instrText>
      </w:r>
      <w:r>
        <w:rPr>
          <w:rFonts w:ascii="Arial" w:hAnsi="Arial" w:cs="Arial"/>
          <w:lang w:val="en-US"/>
        </w:rPr>
        <w:fldChar w:fldCharType="separate"/>
      </w:r>
      <w:r w:rsidR="00477F1D">
        <w:rPr>
          <w:rFonts w:ascii="Arial" w:hAnsi="Arial" w:cs="Arial"/>
          <w:noProof/>
          <w:lang w:val="en-US"/>
        </w:rPr>
        <w:t>(8)</w:t>
      </w:r>
      <w:r>
        <w:rPr>
          <w:rFonts w:ascii="Arial" w:hAnsi="Arial" w:cs="Arial"/>
          <w:lang w:val="en-US"/>
        </w:rPr>
        <w:fldChar w:fldCharType="end"/>
      </w:r>
      <w:r>
        <w:rPr>
          <w:rFonts w:ascii="Arial" w:hAnsi="Arial" w:cs="Arial"/>
          <w:lang w:val="en-US"/>
        </w:rPr>
        <w:t xml:space="preserve"> with some modifications. The </w:t>
      </w:r>
      <w:r w:rsidR="00F82E3C">
        <w:rPr>
          <w:rFonts w:ascii="Arial" w:hAnsi="Arial" w:cs="Arial"/>
          <w:lang w:val="en-US"/>
        </w:rPr>
        <w:t xml:space="preserve">cells with </w:t>
      </w:r>
      <w:proofErr w:type="spellStart"/>
      <w:r w:rsidR="00F82E3C">
        <w:rPr>
          <w:rFonts w:ascii="Arial" w:hAnsi="Arial" w:cs="Arial"/>
          <w:lang w:val="en-US"/>
        </w:rPr>
        <w:t>shWRN</w:t>
      </w:r>
      <w:proofErr w:type="spellEnd"/>
      <w:r w:rsidR="00F82E3C">
        <w:rPr>
          <w:rFonts w:ascii="Arial" w:hAnsi="Arial" w:cs="Arial"/>
          <w:lang w:val="en-US"/>
        </w:rPr>
        <w:t xml:space="preserve"> or </w:t>
      </w:r>
      <w:proofErr w:type="spellStart"/>
      <w:r w:rsidR="00F82E3C">
        <w:rPr>
          <w:rFonts w:ascii="Arial" w:hAnsi="Arial" w:cs="Arial"/>
          <w:lang w:val="en-US"/>
        </w:rPr>
        <w:t>shCTR</w:t>
      </w:r>
      <w:proofErr w:type="spellEnd"/>
      <w:r w:rsidR="00F82E3C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were </w:t>
      </w:r>
      <w:r w:rsidRPr="008139AF">
        <w:rPr>
          <w:rFonts w:ascii="Arial" w:hAnsi="Arial" w:cs="Arial"/>
          <w:lang w:val="en-US"/>
        </w:rPr>
        <w:t xml:space="preserve">grown on </w:t>
      </w:r>
      <w:r>
        <w:rPr>
          <w:rFonts w:ascii="Arial" w:hAnsi="Arial" w:cs="Arial"/>
          <w:lang w:val="en-US"/>
        </w:rPr>
        <w:t xml:space="preserve">100 mm </w:t>
      </w:r>
      <w:r w:rsidR="00F82E3C">
        <w:rPr>
          <w:rFonts w:ascii="Arial" w:hAnsi="Arial" w:cs="Arial"/>
          <w:lang w:val="en-US"/>
        </w:rPr>
        <w:t>dishes in media containing</w:t>
      </w:r>
      <w:r>
        <w:rPr>
          <w:rFonts w:ascii="Arial" w:hAnsi="Arial" w:cs="Arial"/>
          <w:lang w:val="en-US"/>
        </w:rPr>
        <w:t xml:space="preserve"> dox for two days. </w:t>
      </w:r>
      <w:r w:rsidR="00F82E3C">
        <w:rPr>
          <w:rFonts w:ascii="Arial" w:hAnsi="Arial" w:cs="Arial"/>
          <w:lang w:val="en-US"/>
        </w:rPr>
        <w:t>T</w:t>
      </w:r>
      <w:r>
        <w:rPr>
          <w:rFonts w:ascii="Arial" w:hAnsi="Arial" w:cs="Arial"/>
          <w:lang w:val="en-US"/>
        </w:rPr>
        <w:t xml:space="preserve">he cells were </w:t>
      </w:r>
      <w:r w:rsidR="00F82E3C">
        <w:rPr>
          <w:rFonts w:ascii="Arial" w:hAnsi="Arial" w:cs="Arial"/>
          <w:lang w:val="en-US"/>
        </w:rPr>
        <w:t xml:space="preserve">then </w:t>
      </w:r>
      <w:r>
        <w:rPr>
          <w:rFonts w:ascii="Arial" w:hAnsi="Arial" w:cs="Arial"/>
          <w:lang w:val="en-US"/>
        </w:rPr>
        <w:t xml:space="preserve">transferred to 8-well chamber slides or </w:t>
      </w:r>
      <w:r w:rsidRPr="008139AF">
        <w:rPr>
          <w:rFonts w:ascii="Arial" w:hAnsi="Arial" w:cs="Arial"/>
          <w:lang w:val="en-US"/>
        </w:rPr>
        <w:t xml:space="preserve">coverslips </w:t>
      </w:r>
      <w:r>
        <w:rPr>
          <w:rFonts w:ascii="Arial" w:hAnsi="Arial" w:cs="Arial"/>
          <w:lang w:val="en-US"/>
        </w:rPr>
        <w:t xml:space="preserve">for </w:t>
      </w:r>
      <w:r w:rsidR="00F82E3C">
        <w:rPr>
          <w:rFonts w:ascii="Arial" w:hAnsi="Arial" w:cs="Arial"/>
          <w:lang w:val="en-US"/>
        </w:rPr>
        <w:t xml:space="preserve">an </w:t>
      </w:r>
      <w:r>
        <w:rPr>
          <w:rFonts w:ascii="Arial" w:hAnsi="Arial" w:cs="Arial"/>
          <w:lang w:val="en-US"/>
        </w:rPr>
        <w:t>additional day in presence of dox. The cells were washed two times with 1X PBS-</w:t>
      </w:r>
      <w:r w:rsidRPr="00BB0AFA">
        <w:rPr>
          <w:rFonts w:ascii="Arial" w:hAnsi="Arial" w:cs="Arial"/>
          <w:lang w:val="en-US"/>
        </w:rPr>
        <w:t xml:space="preserve">DEPC </w:t>
      </w:r>
      <w:r w:rsidR="00F82E3C">
        <w:rPr>
          <w:rFonts w:ascii="Arial" w:hAnsi="Arial" w:cs="Arial"/>
          <w:lang w:val="en-US"/>
        </w:rPr>
        <w:t xml:space="preserve">at room </w:t>
      </w:r>
      <w:r w:rsidR="007347BA">
        <w:rPr>
          <w:rFonts w:ascii="Arial" w:hAnsi="Arial" w:cs="Arial"/>
          <w:lang w:val="en-US"/>
        </w:rPr>
        <w:t>temperature</w:t>
      </w:r>
      <w:r w:rsidR="004C11A2">
        <w:rPr>
          <w:rFonts w:ascii="Arial" w:hAnsi="Arial" w:cs="Arial"/>
          <w:lang w:val="en-US"/>
        </w:rPr>
        <w:t xml:space="preserve"> </w:t>
      </w:r>
      <w:r w:rsidRPr="00BB0AFA">
        <w:rPr>
          <w:rFonts w:ascii="Arial" w:hAnsi="Arial" w:cs="Arial"/>
          <w:lang w:val="en-US"/>
        </w:rPr>
        <w:t xml:space="preserve">to remove unattached and debris cells and fixed for 10 </w:t>
      </w:r>
      <w:r w:rsidR="00457457">
        <w:rPr>
          <w:rFonts w:ascii="Arial" w:hAnsi="Arial" w:cs="Arial"/>
          <w:lang w:val="en-US"/>
        </w:rPr>
        <w:t>min</w:t>
      </w:r>
      <w:r w:rsidRPr="00BB0AFA">
        <w:rPr>
          <w:rFonts w:ascii="Arial" w:hAnsi="Arial" w:cs="Arial"/>
          <w:lang w:val="en-US"/>
        </w:rPr>
        <w:t xml:space="preserve"> at room temperature with 4% paraformaldehyde</w:t>
      </w:r>
      <w:r w:rsidR="00F82E3C">
        <w:rPr>
          <w:rFonts w:ascii="Arial" w:hAnsi="Arial" w:cs="Arial"/>
          <w:lang w:val="en-US"/>
        </w:rPr>
        <w:t xml:space="preserve"> that was</w:t>
      </w:r>
      <w:r w:rsidRPr="00BB0AFA">
        <w:rPr>
          <w:rFonts w:ascii="Arial" w:hAnsi="Arial" w:cs="Arial"/>
          <w:lang w:val="en-US"/>
        </w:rPr>
        <w:t xml:space="preserve"> freshly prepared in 1X PBS-DEPC. </w:t>
      </w:r>
      <w:bookmarkStart w:id="17" w:name="_Hlk48080270"/>
      <w:r w:rsidRPr="00E344EA">
        <w:rPr>
          <w:rFonts w:ascii="Arial" w:hAnsi="Arial" w:cs="Arial"/>
          <w:lang w:val="en-US"/>
        </w:rPr>
        <w:t>Cells were washed thre</w:t>
      </w:r>
      <w:r w:rsidRPr="006808FC">
        <w:rPr>
          <w:rFonts w:ascii="Arial" w:hAnsi="Arial" w:cs="Arial"/>
          <w:lang w:val="en-US"/>
        </w:rPr>
        <w:t>e times in 1X DEPC</w:t>
      </w:r>
      <w:r w:rsidR="00E344EA" w:rsidRPr="006808FC">
        <w:rPr>
          <w:rFonts w:ascii="Arial" w:hAnsi="Arial" w:cs="Arial"/>
          <w:lang w:val="en-US"/>
        </w:rPr>
        <w:t>-treated PBS</w:t>
      </w:r>
      <w:r w:rsidRPr="006808FC">
        <w:rPr>
          <w:rFonts w:ascii="Arial" w:hAnsi="Arial" w:cs="Arial"/>
          <w:lang w:val="en-US"/>
        </w:rPr>
        <w:t xml:space="preserve"> and permeabilized for 10 </w:t>
      </w:r>
      <w:r w:rsidR="00457457" w:rsidRPr="006808FC">
        <w:rPr>
          <w:rFonts w:ascii="Arial" w:hAnsi="Arial" w:cs="Arial"/>
          <w:lang w:val="en-US"/>
        </w:rPr>
        <w:t>min</w:t>
      </w:r>
      <w:r w:rsidRPr="006808FC">
        <w:rPr>
          <w:rFonts w:ascii="Arial" w:hAnsi="Arial" w:cs="Arial"/>
          <w:lang w:val="en-US"/>
        </w:rPr>
        <w:t xml:space="preserve"> at RT with 0.5% TX-100 prepared in 1X </w:t>
      </w:r>
      <w:r w:rsidR="00E344EA" w:rsidRPr="006808FC">
        <w:rPr>
          <w:rFonts w:ascii="Arial" w:hAnsi="Arial" w:cs="Arial"/>
          <w:lang w:val="en-US"/>
        </w:rPr>
        <w:t>DEPC-treated PBS</w:t>
      </w:r>
      <w:r w:rsidRPr="006808FC">
        <w:rPr>
          <w:rFonts w:ascii="Arial" w:hAnsi="Arial" w:cs="Arial"/>
          <w:lang w:val="en-US"/>
        </w:rPr>
        <w:t xml:space="preserve">. After two washes with </w:t>
      </w:r>
      <w:r w:rsidR="00E344EA" w:rsidRPr="006808FC">
        <w:rPr>
          <w:rFonts w:ascii="Arial" w:hAnsi="Arial" w:cs="Arial"/>
          <w:lang w:val="en-US"/>
        </w:rPr>
        <w:t>DEPC-treated PBS</w:t>
      </w:r>
      <w:r w:rsidRPr="006808FC">
        <w:rPr>
          <w:rFonts w:ascii="Arial" w:hAnsi="Arial" w:cs="Arial"/>
          <w:lang w:val="en-US"/>
        </w:rPr>
        <w:t xml:space="preserve"> and once with 2X SSC-fo</w:t>
      </w:r>
      <w:r w:rsidR="00BE3E33" w:rsidRPr="006808FC">
        <w:rPr>
          <w:rFonts w:ascii="Arial" w:hAnsi="Arial" w:cs="Arial"/>
          <w:lang w:val="en-US"/>
        </w:rPr>
        <w:t>r</w:t>
      </w:r>
      <w:r w:rsidRPr="006808FC">
        <w:rPr>
          <w:rFonts w:ascii="Arial" w:hAnsi="Arial" w:cs="Arial"/>
          <w:lang w:val="en-US"/>
        </w:rPr>
        <w:t>mamide pH 7.0 (30 mM sodium saline citrate, 300 mM sodium chloride and 20% formamide), the cells were pre</w:t>
      </w:r>
      <w:r w:rsidR="00E344EA" w:rsidRPr="006808FC">
        <w:rPr>
          <w:rFonts w:ascii="Arial" w:hAnsi="Arial" w:cs="Arial"/>
          <w:lang w:val="en-US"/>
        </w:rPr>
        <w:t>-</w:t>
      </w:r>
      <w:r w:rsidRPr="006808FC">
        <w:rPr>
          <w:rFonts w:ascii="Arial" w:hAnsi="Arial" w:cs="Arial"/>
          <w:lang w:val="en-US"/>
        </w:rPr>
        <w:t>hybridized for</w:t>
      </w:r>
      <w:r w:rsidRPr="008139AF">
        <w:rPr>
          <w:rFonts w:ascii="Arial" w:hAnsi="Arial" w:cs="Arial"/>
          <w:lang w:val="en-US"/>
        </w:rPr>
        <w:t xml:space="preserve"> 2 hours at 37 °C with hybridization solution</w:t>
      </w:r>
      <w:r>
        <w:rPr>
          <w:rFonts w:ascii="Arial" w:hAnsi="Arial" w:cs="Arial"/>
          <w:lang w:val="en-US"/>
        </w:rPr>
        <w:t xml:space="preserve"> (</w:t>
      </w:r>
      <w:r w:rsidRPr="00C72998">
        <w:rPr>
          <w:rFonts w:ascii="Arial" w:hAnsi="Arial" w:cs="Arial"/>
          <w:lang w:val="en-US"/>
        </w:rPr>
        <w:t>2X SSC, 20% formamid</w:t>
      </w:r>
      <w:r>
        <w:rPr>
          <w:rFonts w:ascii="Arial" w:hAnsi="Arial" w:cs="Arial"/>
          <w:lang w:val="en-US"/>
        </w:rPr>
        <w:t>e</w:t>
      </w:r>
      <w:r w:rsidRPr="00C72998">
        <w:rPr>
          <w:rFonts w:ascii="Arial" w:hAnsi="Arial" w:cs="Arial"/>
          <w:lang w:val="en-US"/>
        </w:rPr>
        <w:t>, 1</w:t>
      </w:r>
      <w:r>
        <w:rPr>
          <w:rFonts w:ascii="Arial" w:hAnsi="Arial" w:cs="Arial"/>
          <w:lang w:val="en-US"/>
        </w:rPr>
        <w:t xml:space="preserve"> </w:t>
      </w:r>
      <w:proofErr w:type="spellStart"/>
      <w:r w:rsidRPr="008139AF">
        <w:rPr>
          <w:rFonts w:ascii="Arial" w:hAnsi="Arial" w:cs="Arial"/>
          <w:lang w:val="en-US"/>
        </w:rPr>
        <w:t>μ</w:t>
      </w:r>
      <w:r>
        <w:rPr>
          <w:rFonts w:ascii="Arial" w:hAnsi="Arial" w:cs="Arial"/>
          <w:lang w:val="en-US"/>
        </w:rPr>
        <w:t>g</w:t>
      </w:r>
      <w:proofErr w:type="spellEnd"/>
      <w:r>
        <w:rPr>
          <w:rFonts w:ascii="Arial" w:hAnsi="Arial" w:cs="Arial"/>
          <w:lang w:val="en-US"/>
        </w:rPr>
        <w:t>/</w:t>
      </w:r>
      <w:proofErr w:type="spellStart"/>
      <w:r w:rsidRPr="008139AF">
        <w:rPr>
          <w:rFonts w:ascii="Arial" w:hAnsi="Arial" w:cs="Arial"/>
          <w:lang w:val="en-US"/>
        </w:rPr>
        <w:t>μ</w:t>
      </w:r>
      <w:r>
        <w:rPr>
          <w:rFonts w:ascii="Arial" w:hAnsi="Arial" w:cs="Arial"/>
          <w:lang w:val="en-US"/>
        </w:rPr>
        <w:t>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tARN</w:t>
      </w:r>
      <w:proofErr w:type="spellEnd"/>
      <w:r>
        <w:rPr>
          <w:rFonts w:ascii="Arial" w:hAnsi="Arial" w:cs="Arial"/>
          <w:lang w:val="en-US"/>
        </w:rPr>
        <w:t xml:space="preserve">, 1% </w:t>
      </w:r>
      <w:r w:rsidR="004C11A2">
        <w:rPr>
          <w:rFonts w:ascii="Arial" w:hAnsi="Arial" w:cs="Arial"/>
          <w:lang w:val="en-US"/>
        </w:rPr>
        <w:t>a</w:t>
      </w:r>
      <w:r>
        <w:rPr>
          <w:rFonts w:ascii="Arial" w:hAnsi="Arial" w:cs="Arial"/>
          <w:lang w:val="en-US"/>
        </w:rPr>
        <w:t xml:space="preserve">cetylated </w:t>
      </w:r>
      <w:r w:rsidRPr="006808FC">
        <w:rPr>
          <w:rFonts w:ascii="Arial" w:hAnsi="Arial" w:cs="Arial"/>
          <w:lang w:val="en-US"/>
        </w:rPr>
        <w:t xml:space="preserve">BSA (B2518, Sigma-Aldrich), 2mM </w:t>
      </w:r>
      <w:r w:rsidR="00457457" w:rsidRPr="006808FC">
        <w:rPr>
          <w:rFonts w:ascii="Arial" w:hAnsi="Arial" w:cs="Arial"/>
          <w:lang w:val="en-US"/>
        </w:rPr>
        <w:t>RVC</w:t>
      </w:r>
      <w:r w:rsidRPr="006808FC">
        <w:rPr>
          <w:rFonts w:ascii="Arial" w:hAnsi="Arial" w:cs="Arial"/>
          <w:lang w:val="en-US"/>
        </w:rPr>
        <w:t xml:space="preserve">, 10% dextran sulphate and 1 µg/µL salmon sperm). </w:t>
      </w:r>
      <w:r w:rsidR="00E344EA" w:rsidRPr="006808FC">
        <w:rPr>
          <w:rFonts w:ascii="Arial" w:hAnsi="Arial" w:cs="Arial"/>
          <w:lang w:val="en-US"/>
        </w:rPr>
        <w:t>The</w:t>
      </w:r>
      <w:r w:rsidRPr="006808FC">
        <w:rPr>
          <w:rFonts w:ascii="Arial" w:hAnsi="Arial" w:cs="Arial"/>
          <w:lang w:val="en-US"/>
        </w:rPr>
        <w:t xml:space="preserve"> samples were</w:t>
      </w:r>
      <w:r w:rsidR="00E344EA" w:rsidRPr="006808FC">
        <w:rPr>
          <w:rFonts w:ascii="Arial" w:hAnsi="Arial" w:cs="Arial"/>
          <w:lang w:val="en-US"/>
        </w:rPr>
        <w:t xml:space="preserve"> then</w:t>
      </w:r>
      <w:r w:rsidRPr="006808FC">
        <w:rPr>
          <w:rFonts w:ascii="Arial" w:hAnsi="Arial" w:cs="Arial"/>
          <w:lang w:val="en-US"/>
        </w:rPr>
        <w:t xml:space="preserve"> incubated</w:t>
      </w:r>
      <w:r>
        <w:rPr>
          <w:rFonts w:ascii="Arial" w:hAnsi="Arial" w:cs="Arial"/>
          <w:lang w:val="en-US"/>
        </w:rPr>
        <w:t xml:space="preserve"> </w:t>
      </w:r>
      <w:r w:rsidR="00E344EA">
        <w:rPr>
          <w:rFonts w:ascii="Arial" w:hAnsi="Arial" w:cs="Arial"/>
          <w:lang w:val="en-US"/>
        </w:rPr>
        <w:t>overnight</w:t>
      </w:r>
      <w:r>
        <w:rPr>
          <w:rFonts w:ascii="Arial" w:hAnsi="Arial" w:cs="Arial"/>
          <w:lang w:val="en-US"/>
        </w:rPr>
        <w:t xml:space="preserve"> at 37 °C with </w:t>
      </w:r>
      <w:r w:rsidRPr="00C72998">
        <w:rPr>
          <w:rFonts w:ascii="Arial" w:hAnsi="Arial" w:cs="Arial"/>
          <w:lang w:val="en-US"/>
        </w:rPr>
        <w:t xml:space="preserve">hybridization solution </w:t>
      </w:r>
      <w:r w:rsidRPr="008139AF">
        <w:rPr>
          <w:rFonts w:ascii="Arial" w:hAnsi="Arial" w:cs="Arial"/>
          <w:lang w:val="en-US"/>
        </w:rPr>
        <w:t>containing 1 ng/</w:t>
      </w:r>
      <w:proofErr w:type="spellStart"/>
      <w:r w:rsidRPr="008139AF">
        <w:rPr>
          <w:rFonts w:ascii="Arial" w:hAnsi="Arial" w:cs="Arial"/>
          <w:lang w:val="en-US"/>
        </w:rPr>
        <w:t>μl</w:t>
      </w:r>
      <w:proofErr w:type="spellEnd"/>
      <w:r w:rsidRPr="008139AF">
        <w:rPr>
          <w:rFonts w:ascii="Arial" w:hAnsi="Arial" w:cs="Arial"/>
          <w:lang w:val="en-US"/>
        </w:rPr>
        <w:t xml:space="preserve"> Cy3 labelled oligo (dT)</w:t>
      </w:r>
      <w:r w:rsidRPr="00C72998">
        <w:rPr>
          <w:rFonts w:ascii="Arial" w:hAnsi="Arial" w:cs="Arial"/>
          <w:vertAlign w:val="subscript"/>
          <w:lang w:val="en-US"/>
        </w:rPr>
        <w:t>50</w:t>
      </w:r>
      <w:r>
        <w:rPr>
          <w:rFonts w:ascii="Arial" w:hAnsi="Arial" w:cs="Arial"/>
          <w:lang w:val="en-US"/>
        </w:rPr>
        <w:t xml:space="preserve"> (Gene Link) in the hybridization oven.</w:t>
      </w:r>
      <w:bookmarkEnd w:id="17"/>
      <w:r>
        <w:rPr>
          <w:rFonts w:ascii="Arial" w:hAnsi="Arial" w:cs="Arial"/>
          <w:lang w:val="en-US"/>
        </w:rPr>
        <w:t xml:space="preserve"> </w:t>
      </w:r>
      <w:bookmarkStart w:id="18" w:name="_Hlk48080509"/>
      <w:r>
        <w:rPr>
          <w:rFonts w:ascii="Arial" w:hAnsi="Arial" w:cs="Arial"/>
          <w:lang w:val="en-US"/>
        </w:rPr>
        <w:t xml:space="preserve">Next day, the cells were </w:t>
      </w:r>
      <w:r w:rsidRPr="008139AF">
        <w:rPr>
          <w:rFonts w:ascii="Arial" w:hAnsi="Arial" w:cs="Arial"/>
          <w:lang w:val="en-US"/>
        </w:rPr>
        <w:t xml:space="preserve">washed </w:t>
      </w:r>
      <w:r>
        <w:rPr>
          <w:rFonts w:ascii="Arial" w:hAnsi="Arial" w:cs="Arial"/>
          <w:lang w:val="en-US"/>
        </w:rPr>
        <w:t xml:space="preserve">three </w:t>
      </w:r>
      <w:r w:rsidRPr="008139AF">
        <w:rPr>
          <w:rFonts w:ascii="Arial" w:hAnsi="Arial" w:cs="Arial"/>
          <w:lang w:val="en-US"/>
        </w:rPr>
        <w:t xml:space="preserve">times </w:t>
      </w:r>
      <w:r>
        <w:rPr>
          <w:rFonts w:ascii="Arial" w:hAnsi="Arial" w:cs="Arial"/>
          <w:lang w:val="en-US"/>
        </w:rPr>
        <w:t xml:space="preserve">with 2X SSC-formamide at 37°C and </w:t>
      </w:r>
      <w:r w:rsidRPr="006808FC">
        <w:rPr>
          <w:rFonts w:ascii="Arial" w:hAnsi="Arial" w:cs="Arial"/>
          <w:lang w:val="en-US"/>
        </w:rPr>
        <w:t xml:space="preserve">once with 0.5X SSC at RT. Finally, the samples were rinsed three times at RT with 1X </w:t>
      </w:r>
      <w:r w:rsidR="00E344EA" w:rsidRPr="006808FC">
        <w:rPr>
          <w:rFonts w:ascii="Arial" w:hAnsi="Arial" w:cs="Arial"/>
          <w:lang w:val="en-US"/>
        </w:rPr>
        <w:t>DEPC-treated PBS (DAPI was included in the</w:t>
      </w:r>
      <w:r w:rsidRPr="006808FC">
        <w:rPr>
          <w:rFonts w:ascii="Arial" w:hAnsi="Arial" w:cs="Arial"/>
          <w:lang w:val="en-US"/>
        </w:rPr>
        <w:t xml:space="preserve"> last wash</w:t>
      </w:r>
      <w:r w:rsidR="00E344EA" w:rsidRPr="006808FC">
        <w:rPr>
          <w:rFonts w:ascii="Arial" w:hAnsi="Arial" w:cs="Arial"/>
          <w:lang w:val="en-US"/>
        </w:rPr>
        <w:t xml:space="preserve"> </w:t>
      </w:r>
      <w:r w:rsidRPr="006808FC">
        <w:rPr>
          <w:rFonts w:ascii="Arial" w:hAnsi="Arial" w:cs="Arial"/>
          <w:lang w:val="en-US"/>
        </w:rPr>
        <w:t>as counterstain</w:t>
      </w:r>
      <w:r w:rsidR="00E344EA" w:rsidRPr="006808FC">
        <w:rPr>
          <w:rFonts w:ascii="Arial" w:hAnsi="Arial" w:cs="Arial"/>
          <w:lang w:val="en-US"/>
        </w:rPr>
        <w:t>)</w:t>
      </w:r>
      <w:r w:rsidRPr="006808FC">
        <w:rPr>
          <w:rFonts w:ascii="Arial" w:hAnsi="Arial" w:cs="Arial"/>
          <w:lang w:val="en-US"/>
        </w:rPr>
        <w:t xml:space="preserve"> before mounting</w:t>
      </w:r>
      <w:r w:rsidRPr="008139AF">
        <w:rPr>
          <w:rFonts w:ascii="Arial" w:hAnsi="Arial" w:cs="Arial"/>
          <w:lang w:val="en-US"/>
        </w:rPr>
        <w:t xml:space="preserve"> on glass slides </w:t>
      </w:r>
      <w:r>
        <w:rPr>
          <w:rFonts w:ascii="Arial" w:hAnsi="Arial" w:cs="Arial"/>
          <w:lang w:val="en-US"/>
        </w:rPr>
        <w:t xml:space="preserve">or cover by coverslip </w:t>
      </w:r>
      <w:r w:rsidRPr="008139AF">
        <w:rPr>
          <w:rFonts w:ascii="Arial" w:hAnsi="Arial" w:cs="Arial"/>
          <w:lang w:val="en-US"/>
        </w:rPr>
        <w:t>for microscopy analysis.</w:t>
      </w:r>
      <w:r>
        <w:rPr>
          <w:rFonts w:ascii="Arial" w:hAnsi="Arial" w:cs="Arial"/>
          <w:lang w:val="en-US"/>
        </w:rPr>
        <w:t xml:space="preserve"> We include RNase, Benzonase </w:t>
      </w:r>
      <w:r w:rsidRPr="006808FC">
        <w:rPr>
          <w:rFonts w:ascii="Arial" w:hAnsi="Arial" w:cs="Arial"/>
          <w:lang w:val="en-US"/>
        </w:rPr>
        <w:t>and DNase treatments as control</w:t>
      </w:r>
      <w:r w:rsidR="00E344EA" w:rsidRPr="006808FC">
        <w:rPr>
          <w:rFonts w:ascii="Arial" w:hAnsi="Arial" w:cs="Arial"/>
          <w:lang w:val="en-US"/>
        </w:rPr>
        <w:t>s</w:t>
      </w:r>
      <w:r w:rsidRPr="006808FC">
        <w:rPr>
          <w:rFonts w:ascii="Arial" w:hAnsi="Arial" w:cs="Arial"/>
          <w:lang w:val="en-US"/>
        </w:rPr>
        <w:t xml:space="preserve"> </w:t>
      </w:r>
      <w:r w:rsidR="00E344EA" w:rsidRPr="006808FC">
        <w:rPr>
          <w:rFonts w:ascii="Arial" w:hAnsi="Arial" w:cs="Arial"/>
          <w:lang w:val="en-US"/>
        </w:rPr>
        <w:t>for the</w:t>
      </w:r>
      <w:r w:rsidRPr="006808FC">
        <w:rPr>
          <w:rFonts w:ascii="Arial" w:hAnsi="Arial" w:cs="Arial"/>
          <w:lang w:val="en-US"/>
        </w:rPr>
        <w:t xml:space="preserve"> specificity of the signal. More than 300 cells for </w:t>
      </w:r>
      <w:r w:rsidR="00E344EA" w:rsidRPr="006808FC">
        <w:rPr>
          <w:rFonts w:ascii="Arial" w:hAnsi="Arial" w:cs="Arial"/>
          <w:lang w:val="en-US"/>
        </w:rPr>
        <w:t>each cell</w:t>
      </w:r>
      <w:r w:rsidRPr="006808FC">
        <w:rPr>
          <w:rFonts w:ascii="Arial" w:hAnsi="Arial" w:cs="Arial"/>
          <w:lang w:val="en-US"/>
        </w:rPr>
        <w:t xml:space="preserve"> sample </w:t>
      </w:r>
      <w:r w:rsidR="00E344EA" w:rsidRPr="006808FC">
        <w:rPr>
          <w:rFonts w:ascii="Arial" w:hAnsi="Arial" w:cs="Arial"/>
          <w:lang w:val="en-US"/>
        </w:rPr>
        <w:t>in</w:t>
      </w:r>
      <w:r w:rsidR="004C11A2" w:rsidRPr="006808FC">
        <w:rPr>
          <w:rFonts w:ascii="Arial" w:hAnsi="Arial" w:cs="Arial"/>
          <w:lang w:val="en-US"/>
        </w:rPr>
        <w:t xml:space="preserve"> three biological replicates </w:t>
      </w:r>
      <w:r w:rsidRPr="006808FC">
        <w:rPr>
          <w:rFonts w:ascii="Arial" w:hAnsi="Arial" w:cs="Arial"/>
          <w:lang w:val="en-US"/>
        </w:rPr>
        <w:t xml:space="preserve">were counted for </w:t>
      </w:r>
      <w:r w:rsidR="006E3C8D" w:rsidRPr="006808FC">
        <w:rPr>
          <w:rFonts w:ascii="Arial" w:hAnsi="Arial" w:cs="Arial"/>
          <w:lang w:val="en-US"/>
        </w:rPr>
        <w:t xml:space="preserve">the statistical </w:t>
      </w:r>
      <w:r w:rsidRPr="006808FC">
        <w:rPr>
          <w:rFonts w:ascii="Arial" w:hAnsi="Arial" w:cs="Arial"/>
          <w:lang w:val="en-US"/>
        </w:rPr>
        <w:t>analysis.</w:t>
      </w:r>
      <w:r w:rsidR="00485630" w:rsidRPr="006808FC">
        <w:rPr>
          <w:rFonts w:ascii="Arial" w:hAnsi="Arial" w:cs="Arial"/>
          <w:lang w:val="en-US"/>
        </w:rPr>
        <w:t xml:space="preserve"> The r</w:t>
      </w:r>
      <w:r w:rsidR="00485630">
        <w:rPr>
          <w:rFonts w:ascii="Arial" w:hAnsi="Arial" w:cs="Arial"/>
          <w:lang w:val="en-US"/>
        </w:rPr>
        <w:t xml:space="preserve">esulting images were used to </w:t>
      </w:r>
      <w:r w:rsidR="00E344EA" w:rsidRPr="006808FC">
        <w:rPr>
          <w:rFonts w:ascii="Arial" w:hAnsi="Arial" w:cs="Arial"/>
          <w:lang w:val="en-US"/>
        </w:rPr>
        <w:t xml:space="preserve">measure </w:t>
      </w:r>
      <w:r w:rsidR="00485630" w:rsidRPr="006808FC">
        <w:rPr>
          <w:rFonts w:ascii="Arial" w:hAnsi="Arial" w:cs="Arial"/>
          <w:lang w:val="en-US"/>
        </w:rPr>
        <w:t xml:space="preserve">the </w:t>
      </w:r>
      <w:r w:rsidR="00E344EA" w:rsidRPr="006808FC">
        <w:rPr>
          <w:rFonts w:ascii="Arial" w:hAnsi="Arial" w:cs="Arial"/>
          <w:lang w:val="en-US"/>
        </w:rPr>
        <w:t xml:space="preserve">pixel </w:t>
      </w:r>
      <w:r w:rsidR="00485630" w:rsidRPr="006808FC">
        <w:rPr>
          <w:rFonts w:ascii="Arial" w:hAnsi="Arial" w:cs="Arial"/>
          <w:lang w:val="en-US"/>
        </w:rPr>
        <w:t xml:space="preserve">intensity of the Oligo(dT)-Cy3 </w:t>
      </w:r>
      <w:r w:rsidR="00E344EA" w:rsidRPr="006808FC">
        <w:rPr>
          <w:rFonts w:ascii="Arial" w:hAnsi="Arial" w:cs="Arial"/>
          <w:lang w:val="en-US"/>
        </w:rPr>
        <w:t xml:space="preserve">signal </w:t>
      </w:r>
      <w:r w:rsidR="000E3E14" w:rsidRPr="006808FC">
        <w:rPr>
          <w:rFonts w:ascii="Arial" w:hAnsi="Arial" w:cs="Arial"/>
          <w:lang w:val="en-US"/>
        </w:rPr>
        <w:t>along a</w:t>
      </w:r>
      <w:r w:rsidR="00E344EA" w:rsidRPr="006808FC">
        <w:rPr>
          <w:rFonts w:ascii="Arial" w:hAnsi="Arial" w:cs="Arial"/>
          <w:lang w:val="en-US"/>
        </w:rPr>
        <w:t xml:space="preserve"> </w:t>
      </w:r>
      <w:r w:rsidR="00485630" w:rsidRPr="006808FC">
        <w:rPr>
          <w:rFonts w:ascii="Arial" w:hAnsi="Arial" w:cs="Arial"/>
          <w:lang w:val="en-US"/>
        </w:rPr>
        <w:t>5 pixels</w:t>
      </w:r>
      <w:r w:rsidR="00E344EA" w:rsidRPr="006808FC">
        <w:rPr>
          <w:rFonts w:ascii="Arial" w:hAnsi="Arial" w:cs="Arial"/>
          <w:lang w:val="en-US"/>
        </w:rPr>
        <w:t xml:space="preserve"> in width line</w:t>
      </w:r>
      <w:r w:rsidR="00485630" w:rsidRPr="006808FC">
        <w:rPr>
          <w:rFonts w:ascii="Arial" w:hAnsi="Arial" w:cs="Arial"/>
          <w:lang w:val="en-US"/>
        </w:rPr>
        <w:t xml:space="preserve"> </w:t>
      </w:r>
      <w:r w:rsidR="00E344EA" w:rsidRPr="006808FC">
        <w:rPr>
          <w:rFonts w:ascii="Arial" w:hAnsi="Arial" w:cs="Arial"/>
          <w:lang w:val="en-US"/>
        </w:rPr>
        <w:t>drawn across</w:t>
      </w:r>
      <w:r w:rsidR="00485630" w:rsidRPr="006808FC">
        <w:rPr>
          <w:rFonts w:ascii="Arial" w:hAnsi="Arial" w:cs="Arial"/>
          <w:lang w:val="en-US"/>
        </w:rPr>
        <w:t xml:space="preserve"> the length </w:t>
      </w:r>
      <w:r w:rsidR="00E344EA" w:rsidRPr="006808FC">
        <w:rPr>
          <w:rFonts w:ascii="Arial" w:hAnsi="Arial" w:cs="Arial"/>
          <w:lang w:val="en-US"/>
        </w:rPr>
        <w:t>of the</w:t>
      </w:r>
      <w:r w:rsidR="00485630" w:rsidRPr="006808FC">
        <w:rPr>
          <w:rFonts w:ascii="Arial" w:hAnsi="Arial" w:cs="Arial"/>
          <w:lang w:val="en-US"/>
        </w:rPr>
        <w:t xml:space="preserve"> cell</w:t>
      </w:r>
      <w:r w:rsidR="00485630" w:rsidRPr="006808FC">
        <w:rPr>
          <w:rFonts w:ascii="Arial" w:hAnsi="Arial" w:cs="Arial"/>
          <w:lang w:val="en-US"/>
        </w:rPr>
        <w:fldChar w:fldCharType="begin">
          <w:fldData xml:space="preserve">PEVuZE5vdGU+PENpdGU+PEF1dGhvcj5WaXBoYWtvbmU8L0F1dGhvcj48WWVhcj4yMDE1PC9ZZWFy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</w:fldData>
        </w:fldChar>
      </w:r>
      <w:r w:rsidR="00477F1D" w:rsidRPr="006808FC">
        <w:rPr>
          <w:rFonts w:ascii="Arial" w:hAnsi="Arial" w:cs="Arial"/>
          <w:lang w:val="en-US"/>
        </w:rPr>
        <w:instrText xml:space="preserve"> ADDIN EN.CITE </w:instrText>
      </w:r>
      <w:r w:rsidR="00477F1D" w:rsidRPr="006808FC">
        <w:rPr>
          <w:rFonts w:ascii="Arial" w:hAnsi="Arial" w:cs="Arial"/>
          <w:lang w:val="en-US"/>
        </w:rPr>
        <w:fldChar w:fldCharType="begin">
          <w:fldData xml:space="preserve">PEVuZE5vdGU+PENpdGU+PEF1dGhvcj5WaXBoYWtvbmU8L0F1dGhvcj48WWVhcj4yMDE1PC9ZZWFy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</w:fldData>
        </w:fldChar>
      </w:r>
      <w:r w:rsidR="00477F1D" w:rsidRPr="006808FC">
        <w:rPr>
          <w:rFonts w:ascii="Arial" w:hAnsi="Arial" w:cs="Arial"/>
          <w:lang w:val="en-US"/>
        </w:rPr>
        <w:instrText xml:space="preserve"> ADDIN EN.CITE.DATA </w:instrText>
      </w:r>
      <w:r w:rsidR="00477F1D" w:rsidRPr="006808FC">
        <w:rPr>
          <w:rFonts w:ascii="Arial" w:hAnsi="Arial" w:cs="Arial"/>
          <w:lang w:val="en-US"/>
        </w:rPr>
      </w:r>
      <w:r w:rsidR="00477F1D" w:rsidRPr="006808FC">
        <w:rPr>
          <w:rFonts w:ascii="Arial" w:hAnsi="Arial" w:cs="Arial"/>
          <w:lang w:val="en-US"/>
        </w:rPr>
        <w:fldChar w:fldCharType="end"/>
      </w:r>
      <w:r w:rsidR="00485630" w:rsidRPr="006808FC">
        <w:rPr>
          <w:rFonts w:ascii="Arial" w:hAnsi="Arial" w:cs="Arial"/>
          <w:lang w:val="en-US"/>
        </w:rPr>
      </w:r>
      <w:r w:rsidR="00485630" w:rsidRPr="006808FC">
        <w:rPr>
          <w:rFonts w:ascii="Arial" w:hAnsi="Arial" w:cs="Arial"/>
          <w:lang w:val="en-US"/>
        </w:rPr>
        <w:fldChar w:fldCharType="separate"/>
      </w:r>
      <w:r w:rsidR="00477F1D" w:rsidRPr="006808FC">
        <w:rPr>
          <w:rFonts w:ascii="Arial" w:hAnsi="Arial" w:cs="Arial"/>
          <w:noProof/>
          <w:lang w:val="en-US"/>
        </w:rPr>
        <w:t>(9)</w:t>
      </w:r>
      <w:r w:rsidR="00485630" w:rsidRPr="006808FC">
        <w:rPr>
          <w:rFonts w:ascii="Arial" w:hAnsi="Arial" w:cs="Arial"/>
          <w:lang w:val="en-US"/>
        </w:rPr>
        <w:fldChar w:fldCharType="end"/>
      </w:r>
      <w:r w:rsidR="00485630" w:rsidRPr="006808FC">
        <w:rPr>
          <w:rFonts w:ascii="Arial" w:hAnsi="Arial" w:cs="Arial"/>
          <w:lang w:val="en-US"/>
        </w:rPr>
        <w:t>.</w:t>
      </w:r>
    </w:p>
    <w:bookmarkEnd w:id="18"/>
    <w:p w14:paraId="0CE4DBA0" w14:textId="77777777" w:rsidR="00116D27" w:rsidRDefault="00116D27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2FB26207" w14:textId="57C45712" w:rsidR="00A7691A" w:rsidRPr="006E60C4" w:rsidRDefault="00A7691A" w:rsidP="00635FDF">
      <w:pPr>
        <w:spacing w:after="0" w:line="480" w:lineRule="auto"/>
        <w:jc w:val="both"/>
        <w:rPr>
          <w:rFonts w:ascii="Arial" w:hAnsi="Arial" w:cs="Arial"/>
          <w:i/>
          <w:lang w:val="en-US"/>
        </w:rPr>
      </w:pPr>
      <w:r w:rsidRPr="006E60C4">
        <w:rPr>
          <w:rFonts w:ascii="Arial" w:hAnsi="Arial" w:cs="Arial"/>
          <w:b/>
          <w:i/>
          <w:lang w:val="en-US"/>
        </w:rPr>
        <w:lastRenderedPageBreak/>
        <w:t>mRNA pull</w:t>
      </w:r>
      <w:r w:rsidR="005A7218">
        <w:rPr>
          <w:rFonts w:ascii="Arial" w:hAnsi="Arial" w:cs="Arial"/>
          <w:b/>
          <w:i/>
          <w:lang w:val="en-US"/>
        </w:rPr>
        <w:t xml:space="preserve"> </w:t>
      </w:r>
      <w:r w:rsidRPr="006E60C4">
        <w:rPr>
          <w:rFonts w:ascii="Arial" w:hAnsi="Arial" w:cs="Arial"/>
          <w:b/>
          <w:i/>
          <w:lang w:val="en-US"/>
        </w:rPr>
        <w:t>down</w:t>
      </w:r>
      <w:r w:rsidR="00B22447">
        <w:rPr>
          <w:rFonts w:ascii="Arial" w:hAnsi="Arial" w:cs="Arial"/>
          <w:b/>
          <w:i/>
          <w:lang w:val="en-US"/>
        </w:rPr>
        <w:t xml:space="preserve"> assay</w:t>
      </w:r>
      <w:r w:rsidR="005A7218">
        <w:rPr>
          <w:rFonts w:ascii="Arial" w:hAnsi="Arial" w:cs="Arial"/>
          <w:b/>
          <w:i/>
          <w:lang w:val="en-US"/>
        </w:rPr>
        <w:t>s</w:t>
      </w:r>
    </w:p>
    <w:p w14:paraId="3F11AB2D" w14:textId="138C095A" w:rsidR="00A7691A" w:rsidRDefault="00A7691A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  <w:bookmarkStart w:id="19" w:name="_Hlk48080855"/>
      <w:r w:rsidRPr="006808FC">
        <w:rPr>
          <w:rFonts w:ascii="Arial" w:hAnsi="Arial" w:cs="Arial"/>
          <w:lang w:val="en-US"/>
        </w:rPr>
        <w:t>We prepare</w:t>
      </w:r>
      <w:r w:rsidR="005A7218" w:rsidRPr="006808FC">
        <w:rPr>
          <w:rFonts w:ascii="Arial" w:hAnsi="Arial" w:cs="Arial"/>
          <w:lang w:val="en-US"/>
        </w:rPr>
        <w:t>d</w:t>
      </w:r>
      <w:r w:rsidRPr="006808FC">
        <w:rPr>
          <w:rFonts w:ascii="Arial" w:hAnsi="Arial" w:cs="Arial"/>
          <w:lang w:val="en-US"/>
        </w:rPr>
        <w:t xml:space="preserve"> fifteen 100mm </w:t>
      </w:r>
      <w:r w:rsidR="005A7218" w:rsidRPr="006808FC">
        <w:rPr>
          <w:rFonts w:ascii="Arial" w:hAnsi="Arial" w:cs="Arial"/>
          <w:lang w:val="en-US"/>
        </w:rPr>
        <w:t>dishes</w:t>
      </w:r>
      <w:r w:rsidRPr="006808FC">
        <w:rPr>
          <w:rFonts w:ascii="Arial" w:hAnsi="Arial" w:cs="Arial"/>
          <w:lang w:val="en-US"/>
        </w:rPr>
        <w:t xml:space="preserve"> </w:t>
      </w:r>
      <w:r w:rsidR="005A7218" w:rsidRPr="006808FC">
        <w:rPr>
          <w:rFonts w:ascii="Arial" w:hAnsi="Arial" w:cs="Arial"/>
          <w:lang w:val="en-US"/>
        </w:rPr>
        <w:t xml:space="preserve">with </w:t>
      </w:r>
      <w:r w:rsidRPr="006808FC">
        <w:rPr>
          <w:rFonts w:ascii="Arial" w:hAnsi="Arial" w:cs="Arial"/>
          <w:lang w:val="en-US"/>
        </w:rPr>
        <w:t>HeLa cells</w:t>
      </w:r>
      <w:r w:rsidR="005A7218" w:rsidRPr="006808FC">
        <w:rPr>
          <w:rFonts w:ascii="Arial" w:hAnsi="Arial" w:cs="Arial"/>
          <w:lang w:val="en-US"/>
        </w:rPr>
        <w:t xml:space="preserve"> at 75% confluency</w:t>
      </w:r>
      <w:r w:rsidRPr="006808FC">
        <w:rPr>
          <w:rFonts w:ascii="Arial" w:hAnsi="Arial" w:cs="Arial"/>
          <w:lang w:val="en-US"/>
        </w:rPr>
        <w:t xml:space="preserve">. </w:t>
      </w:r>
      <w:r w:rsidR="005A7218" w:rsidRPr="006808FC">
        <w:rPr>
          <w:rFonts w:ascii="Arial" w:hAnsi="Arial" w:cs="Arial"/>
          <w:lang w:val="en-US"/>
        </w:rPr>
        <w:t xml:space="preserve">On </w:t>
      </w:r>
      <w:r w:rsidRPr="006808FC">
        <w:rPr>
          <w:rFonts w:ascii="Arial" w:hAnsi="Arial" w:cs="Arial"/>
          <w:lang w:val="en-US"/>
        </w:rPr>
        <w:t>the day of</w:t>
      </w:r>
      <w:r w:rsidRPr="006E60C4">
        <w:rPr>
          <w:rFonts w:ascii="Arial" w:hAnsi="Arial" w:cs="Arial"/>
          <w:lang w:val="en-US"/>
        </w:rPr>
        <w:t xml:space="preserve"> the </w:t>
      </w:r>
      <w:r w:rsidRPr="006808FC">
        <w:rPr>
          <w:rFonts w:ascii="Arial" w:hAnsi="Arial" w:cs="Arial"/>
          <w:lang w:val="en-US"/>
        </w:rPr>
        <w:t xml:space="preserve">experiment, </w:t>
      </w:r>
      <w:r w:rsidR="005A7218" w:rsidRPr="006808FC">
        <w:rPr>
          <w:rFonts w:ascii="Arial" w:hAnsi="Arial" w:cs="Arial"/>
          <w:lang w:val="en-US"/>
        </w:rPr>
        <w:t>we replaced the media</w:t>
      </w:r>
      <w:r w:rsidRPr="006808FC">
        <w:rPr>
          <w:rFonts w:ascii="Arial" w:hAnsi="Arial" w:cs="Arial"/>
          <w:lang w:val="en-US"/>
        </w:rPr>
        <w:t xml:space="preserve"> and incubated </w:t>
      </w:r>
      <w:r w:rsidR="005A7218" w:rsidRPr="006808FC">
        <w:rPr>
          <w:rFonts w:ascii="Arial" w:hAnsi="Arial" w:cs="Arial"/>
          <w:lang w:val="en-US"/>
        </w:rPr>
        <w:t xml:space="preserve">the cells </w:t>
      </w:r>
      <w:r w:rsidRPr="006808FC">
        <w:rPr>
          <w:rFonts w:ascii="Arial" w:hAnsi="Arial" w:cs="Arial"/>
          <w:lang w:val="en-US"/>
        </w:rPr>
        <w:t xml:space="preserve">for an additional 2 hours. </w:t>
      </w:r>
      <w:r w:rsidR="005A7218" w:rsidRPr="006808FC">
        <w:rPr>
          <w:rFonts w:ascii="Arial" w:hAnsi="Arial" w:cs="Arial"/>
          <w:lang w:val="en-US"/>
        </w:rPr>
        <w:t>The c</w:t>
      </w:r>
      <w:r w:rsidRPr="006808FC">
        <w:rPr>
          <w:rFonts w:ascii="Arial" w:hAnsi="Arial" w:cs="Arial"/>
          <w:lang w:val="en-US"/>
        </w:rPr>
        <w:t xml:space="preserve">ells were </w:t>
      </w:r>
      <w:r w:rsidR="005A7218" w:rsidRPr="006808FC">
        <w:rPr>
          <w:rFonts w:ascii="Arial" w:hAnsi="Arial" w:cs="Arial"/>
          <w:lang w:val="en-US"/>
        </w:rPr>
        <w:t xml:space="preserve">then </w:t>
      </w:r>
      <w:r w:rsidRPr="006808FC">
        <w:rPr>
          <w:rFonts w:ascii="Arial" w:hAnsi="Arial" w:cs="Arial"/>
          <w:lang w:val="en-US"/>
        </w:rPr>
        <w:t>washed with ice-cold 1X PBS</w:t>
      </w:r>
      <w:r w:rsidR="004C11A2" w:rsidRPr="006808FC">
        <w:rPr>
          <w:rFonts w:ascii="Arial" w:hAnsi="Arial" w:cs="Arial"/>
          <w:lang w:val="en-US"/>
        </w:rPr>
        <w:t>-DEPC</w:t>
      </w:r>
      <w:r w:rsidRPr="006808FC">
        <w:rPr>
          <w:rFonts w:ascii="Arial" w:hAnsi="Arial" w:cs="Arial"/>
          <w:lang w:val="en-US"/>
        </w:rPr>
        <w:t xml:space="preserve"> twice and scraped off</w:t>
      </w:r>
      <w:r w:rsidR="002D5927" w:rsidRPr="006808FC">
        <w:rPr>
          <w:rFonts w:ascii="Arial" w:hAnsi="Arial" w:cs="Arial"/>
          <w:lang w:val="en-US"/>
        </w:rPr>
        <w:t xml:space="preserve"> with a cell lifter</w:t>
      </w:r>
      <w:r w:rsidRPr="006808FC">
        <w:rPr>
          <w:rFonts w:ascii="Arial" w:hAnsi="Arial" w:cs="Arial"/>
          <w:lang w:val="en-US"/>
        </w:rPr>
        <w:t xml:space="preserve">. The cells were centrifuged at 1,500 x g for 5 </w:t>
      </w:r>
      <w:r w:rsidR="00935349" w:rsidRPr="006808FC">
        <w:rPr>
          <w:rFonts w:ascii="Arial" w:hAnsi="Arial" w:cs="Arial"/>
          <w:lang w:val="en-US"/>
        </w:rPr>
        <w:t>min</w:t>
      </w:r>
      <w:r w:rsidRPr="006808FC">
        <w:rPr>
          <w:rFonts w:ascii="Arial" w:hAnsi="Arial" w:cs="Arial"/>
          <w:lang w:val="en-US"/>
        </w:rPr>
        <w:t xml:space="preserve"> at 4</w:t>
      </w:r>
      <w:r w:rsidR="00935349" w:rsidRPr="006808FC">
        <w:rPr>
          <w:rFonts w:ascii="Arial" w:hAnsi="Arial" w:cs="Arial"/>
          <w:lang w:val="en-US"/>
        </w:rPr>
        <w:t xml:space="preserve"> </w:t>
      </w:r>
      <w:r w:rsidRPr="006808FC">
        <w:rPr>
          <w:rFonts w:ascii="Arial" w:hAnsi="Arial" w:cs="Arial"/>
          <w:lang w:val="en-US"/>
        </w:rPr>
        <w:t xml:space="preserve">°C and resuspended </w:t>
      </w:r>
      <w:r w:rsidR="005A7218" w:rsidRPr="006808FC">
        <w:rPr>
          <w:rFonts w:ascii="Arial" w:hAnsi="Arial" w:cs="Arial"/>
          <w:lang w:val="en-US"/>
        </w:rPr>
        <w:t xml:space="preserve">in </w:t>
      </w:r>
      <w:r w:rsidRPr="006808FC">
        <w:rPr>
          <w:rFonts w:ascii="Arial" w:hAnsi="Arial" w:cs="Arial"/>
          <w:lang w:val="en-US"/>
        </w:rPr>
        <w:t xml:space="preserve">1 mL of 1X </w:t>
      </w:r>
      <w:r w:rsidR="004C11A2" w:rsidRPr="006808FC">
        <w:rPr>
          <w:rFonts w:ascii="Arial" w:hAnsi="Arial" w:cs="Arial"/>
          <w:lang w:val="en-US"/>
        </w:rPr>
        <w:t>DEPC</w:t>
      </w:r>
      <w:r w:rsidR="005A7218" w:rsidRPr="006808FC">
        <w:rPr>
          <w:rFonts w:ascii="Arial" w:hAnsi="Arial" w:cs="Arial"/>
          <w:lang w:val="en-US"/>
        </w:rPr>
        <w:t>-treated PBS</w:t>
      </w:r>
      <w:r w:rsidRPr="006808FC">
        <w:rPr>
          <w:rFonts w:ascii="Arial" w:hAnsi="Arial" w:cs="Arial"/>
          <w:lang w:val="en-US"/>
        </w:rPr>
        <w:t xml:space="preserve">. The </w:t>
      </w:r>
      <w:r w:rsidR="005A7218" w:rsidRPr="006808FC">
        <w:rPr>
          <w:rFonts w:ascii="Arial" w:hAnsi="Arial" w:cs="Arial"/>
          <w:lang w:val="en-US"/>
        </w:rPr>
        <w:t>cell suspensions</w:t>
      </w:r>
      <w:r w:rsidR="004C11A2" w:rsidRPr="006808FC">
        <w:rPr>
          <w:rFonts w:ascii="Arial" w:hAnsi="Arial" w:cs="Arial"/>
          <w:lang w:val="en-US"/>
        </w:rPr>
        <w:t xml:space="preserve"> </w:t>
      </w:r>
      <w:r w:rsidRPr="006808FC">
        <w:rPr>
          <w:rFonts w:ascii="Arial" w:hAnsi="Arial" w:cs="Arial"/>
          <w:lang w:val="en-US"/>
        </w:rPr>
        <w:t>were equally divided into two RNase/DNase-free pre-chilled 1.5 mL tubes and pelleted again. Cells were lys</w:t>
      </w:r>
      <w:r w:rsidR="005A7218" w:rsidRPr="006808FC">
        <w:rPr>
          <w:rFonts w:ascii="Arial" w:hAnsi="Arial" w:cs="Arial"/>
          <w:lang w:val="en-US"/>
        </w:rPr>
        <w:t>ed</w:t>
      </w:r>
      <w:r w:rsidRPr="006808FC">
        <w:rPr>
          <w:rFonts w:ascii="Arial" w:hAnsi="Arial" w:cs="Arial"/>
          <w:lang w:val="en-US"/>
        </w:rPr>
        <w:t xml:space="preserve"> for</w:t>
      </w:r>
      <w:r w:rsidR="004C11A2" w:rsidRPr="006808FC">
        <w:rPr>
          <w:rFonts w:ascii="Arial" w:hAnsi="Arial" w:cs="Arial"/>
          <w:lang w:val="en-US"/>
        </w:rPr>
        <w:t xml:space="preserve"> one </w:t>
      </w:r>
      <w:r w:rsidRPr="006808FC">
        <w:rPr>
          <w:rFonts w:ascii="Arial" w:hAnsi="Arial" w:cs="Arial"/>
          <w:lang w:val="en-US"/>
        </w:rPr>
        <w:t>hour on ice with Lysis Buffer (</w:t>
      </w:r>
      <w:r w:rsidR="00590FFD" w:rsidRPr="006808FC">
        <w:rPr>
          <w:rFonts w:ascii="Arial" w:hAnsi="Arial" w:cs="Arial"/>
          <w:lang w:val="en-US"/>
        </w:rPr>
        <w:t xml:space="preserve">25 mM </w:t>
      </w:r>
      <w:r w:rsidRPr="006808FC">
        <w:rPr>
          <w:rFonts w:ascii="Arial" w:hAnsi="Arial" w:cs="Arial"/>
          <w:lang w:val="en-US"/>
        </w:rPr>
        <w:t xml:space="preserve">Tris pH7.5; </w:t>
      </w:r>
      <w:r w:rsidR="00590FFD" w:rsidRPr="006808FC">
        <w:rPr>
          <w:rFonts w:ascii="Arial" w:hAnsi="Arial" w:cs="Arial"/>
          <w:lang w:val="en-US"/>
        </w:rPr>
        <w:t xml:space="preserve">5 mM </w:t>
      </w:r>
      <w:r w:rsidRPr="006808FC">
        <w:rPr>
          <w:rFonts w:ascii="Arial" w:hAnsi="Arial" w:cs="Arial"/>
          <w:lang w:val="en-US"/>
        </w:rPr>
        <w:t>MgCl</w:t>
      </w:r>
      <w:r w:rsidRPr="006808FC">
        <w:rPr>
          <w:rFonts w:ascii="Arial" w:hAnsi="Arial" w:cs="Arial"/>
          <w:vertAlign w:val="subscript"/>
          <w:lang w:val="en-US"/>
        </w:rPr>
        <w:t>2</w:t>
      </w:r>
      <w:r w:rsidRPr="006808FC">
        <w:rPr>
          <w:rFonts w:ascii="Arial" w:hAnsi="Arial" w:cs="Arial"/>
          <w:lang w:val="en-US"/>
        </w:rPr>
        <w:t xml:space="preserve">; </w:t>
      </w:r>
      <w:r w:rsidR="00590FFD" w:rsidRPr="006808FC">
        <w:rPr>
          <w:rFonts w:ascii="Arial" w:hAnsi="Arial" w:cs="Arial"/>
          <w:lang w:val="en-US"/>
        </w:rPr>
        <w:t xml:space="preserve">0.5% </w:t>
      </w:r>
      <w:r w:rsidRPr="006808FC">
        <w:rPr>
          <w:rFonts w:ascii="Arial" w:hAnsi="Arial" w:cs="Arial"/>
          <w:lang w:val="en-US"/>
        </w:rPr>
        <w:t>NP40</w:t>
      </w:r>
      <w:r w:rsidR="00590FFD" w:rsidRPr="006808FC">
        <w:rPr>
          <w:rFonts w:ascii="Arial" w:hAnsi="Arial" w:cs="Arial"/>
          <w:lang w:val="en-US"/>
        </w:rPr>
        <w:t xml:space="preserve">; 150 mM </w:t>
      </w:r>
      <w:r w:rsidRPr="006808FC">
        <w:rPr>
          <w:rFonts w:ascii="Arial" w:hAnsi="Arial" w:cs="Arial"/>
          <w:lang w:val="en-US"/>
        </w:rPr>
        <w:t xml:space="preserve">NaCl; </w:t>
      </w:r>
      <w:r w:rsidR="00590FFD" w:rsidRPr="006808FC">
        <w:rPr>
          <w:rFonts w:ascii="Arial" w:hAnsi="Arial" w:cs="Arial"/>
          <w:lang w:val="en-US"/>
        </w:rPr>
        <w:t xml:space="preserve">1 mM </w:t>
      </w:r>
      <w:r w:rsidRPr="006808FC">
        <w:rPr>
          <w:rFonts w:ascii="Arial" w:hAnsi="Arial" w:cs="Arial"/>
          <w:lang w:val="en-US"/>
        </w:rPr>
        <w:t xml:space="preserve">DTT; </w:t>
      </w:r>
      <w:r w:rsidR="00590FFD" w:rsidRPr="006808FC">
        <w:rPr>
          <w:rFonts w:ascii="Arial" w:hAnsi="Arial" w:cs="Arial"/>
          <w:lang w:val="en-US"/>
        </w:rPr>
        <w:t xml:space="preserve">2 mM </w:t>
      </w:r>
      <w:r w:rsidRPr="006808FC">
        <w:rPr>
          <w:rFonts w:ascii="Arial" w:hAnsi="Arial" w:cs="Arial"/>
          <w:lang w:val="en-US"/>
        </w:rPr>
        <w:t>PMSF; PIC (1/100 (v/v)</w:t>
      </w:r>
      <w:r w:rsidR="00590FFD" w:rsidRPr="006808FC">
        <w:rPr>
          <w:rFonts w:ascii="Arial" w:hAnsi="Arial" w:cs="Arial"/>
          <w:lang w:val="en-US"/>
        </w:rPr>
        <w:t>)</w:t>
      </w:r>
      <w:r w:rsidRPr="006808FC">
        <w:rPr>
          <w:rFonts w:ascii="Arial" w:hAnsi="Arial" w:cs="Arial"/>
          <w:lang w:val="en-US"/>
        </w:rPr>
        <w:t xml:space="preserve">; </w:t>
      </w:r>
      <w:r w:rsidR="00590FFD" w:rsidRPr="006808FC">
        <w:rPr>
          <w:rFonts w:ascii="Arial" w:hAnsi="Arial" w:cs="Arial"/>
          <w:lang w:val="en-US"/>
        </w:rPr>
        <w:t xml:space="preserve">5 mM </w:t>
      </w:r>
      <w:r w:rsidRPr="006808FC">
        <w:rPr>
          <w:rFonts w:ascii="Arial" w:hAnsi="Arial" w:cs="Arial"/>
          <w:lang w:val="en-US"/>
        </w:rPr>
        <w:t xml:space="preserve">β-GP and </w:t>
      </w:r>
      <w:r w:rsidR="00590FFD" w:rsidRPr="006808FC">
        <w:rPr>
          <w:rFonts w:ascii="Arial" w:hAnsi="Arial" w:cs="Arial"/>
          <w:lang w:val="en-US"/>
        </w:rPr>
        <w:t xml:space="preserve">1 mM </w:t>
      </w:r>
      <w:proofErr w:type="spellStart"/>
      <w:r w:rsidRPr="006808FC">
        <w:rPr>
          <w:rFonts w:ascii="Arial" w:hAnsi="Arial" w:cs="Arial"/>
          <w:lang w:val="en-US"/>
        </w:rPr>
        <w:t>NaF</w:t>
      </w:r>
      <w:proofErr w:type="spellEnd"/>
      <w:r w:rsidRPr="006808FC">
        <w:rPr>
          <w:rFonts w:ascii="Arial" w:hAnsi="Arial" w:cs="Arial"/>
          <w:lang w:val="en-US"/>
        </w:rPr>
        <w:t xml:space="preserve">) prepared in DEPC-treated water. </w:t>
      </w:r>
      <w:r w:rsidR="00590FFD" w:rsidRPr="006808FC">
        <w:rPr>
          <w:rFonts w:ascii="Arial" w:hAnsi="Arial" w:cs="Arial"/>
          <w:lang w:val="en-US"/>
        </w:rPr>
        <w:t xml:space="preserve">10 mM of </w:t>
      </w:r>
      <w:r w:rsidRPr="006808FC">
        <w:rPr>
          <w:rFonts w:ascii="Arial" w:hAnsi="Arial" w:cs="Arial"/>
          <w:lang w:val="en-US"/>
        </w:rPr>
        <w:t xml:space="preserve">RVC </w:t>
      </w:r>
      <w:r w:rsidR="005A7218" w:rsidRPr="006808FC">
        <w:rPr>
          <w:rFonts w:ascii="Arial" w:hAnsi="Arial" w:cs="Arial"/>
          <w:lang w:val="en-US"/>
        </w:rPr>
        <w:t>or</w:t>
      </w:r>
      <w:r w:rsidRPr="006808FC">
        <w:rPr>
          <w:rFonts w:ascii="Arial" w:hAnsi="Arial" w:cs="Arial"/>
          <w:lang w:val="en-US"/>
        </w:rPr>
        <w:t xml:space="preserve"> </w:t>
      </w:r>
      <w:r w:rsidR="00590FFD" w:rsidRPr="006808FC">
        <w:rPr>
          <w:rFonts w:ascii="Arial" w:hAnsi="Arial" w:cs="Arial"/>
          <w:lang w:val="en-US"/>
        </w:rPr>
        <w:t xml:space="preserve">100 µg/mL </w:t>
      </w:r>
      <w:r w:rsidR="00BD4147" w:rsidRPr="006808FC">
        <w:rPr>
          <w:rFonts w:ascii="Arial" w:hAnsi="Arial" w:cs="Arial"/>
          <w:lang w:val="en-US"/>
        </w:rPr>
        <w:t>RNase A</w:t>
      </w:r>
      <w:r w:rsidR="00590FFD" w:rsidRPr="006808FC">
        <w:rPr>
          <w:rFonts w:ascii="Arial" w:hAnsi="Arial" w:cs="Arial"/>
          <w:lang w:val="en-US"/>
        </w:rPr>
        <w:t xml:space="preserve"> </w:t>
      </w:r>
      <w:r w:rsidR="00BD4147" w:rsidRPr="006808FC">
        <w:rPr>
          <w:rFonts w:ascii="Arial" w:hAnsi="Arial" w:cs="Arial"/>
          <w:lang w:val="en-US"/>
        </w:rPr>
        <w:t>(G117,</w:t>
      </w:r>
      <w:r w:rsidR="000C0883" w:rsidRPr="006808FC">
        <w:rPr>
          <w:rFonts w:ascii="Arial" w:hAnsi="Arial" w:cs="Arial"/>
          <w:lang w:val="en-US"/>
        </w:rPr>
        <w:t xml:space="preserve"> </w:t>
      </w:r>
      <w:proofErr w:type="spellStart"/>
      <w:r w:rsidR="00BD4147" w:rsidRPr="006808FC">
        <w:rPr>
          <w:rFonts w:ascii="Arial" w:hAnsi="Arial" w:cs="Arial"/>
          <w:lang w:val="en-US"/>
        </w:rPr>
        <w:t>abm</w:t>
      </w:r>
      <w:proofErr w:type="spellEnd"/>
      <w:r w:rsidR="00BD4147" w:rsidRPr="006808FC">
        <w:rPr>
          <w:rFonts w:ascii="Arial" w:hAnsi="Arial" w:cs="Arial"/>
          <w:lang w:val="en-US"/>
        </w:rPr>
        <w:t>)</w:t>
      </w:r>
      <w:r w:rsidR="005A7218" w:rsidRPr="006808FC">
        <w:rPr>
          <w:rFonts w:ascii="Arial" w:hAnsi="Arial" w:cs="Arial"/>
          <w:lang w:val="en-US"/>
        </w:rPr>
        <w:t xml:space="preserve"> were added to the aliquots</w:t>
      </w:r>
      <w:r w:rsidR="004C11A2" w:rsidRPr="006808FC">
        <w:rPr>
          <w:rFonts w:ascii="Arial" w:hAnsi="Arial" w:cs="Arial"/>
          <w:lang w:val="en-US"/>
        </w:rPr>
        <w:t>.</w:t>
      </w:r>
      <w:r w:rsidRPr="006808FC">
        <w:rPr>
          <w:rFonts w:ascii="Arial" w:hAnsi="Arial" w:cs="Arial"/>
          <w:lang w:val="en-US"/>
        </w:rPr>
        <w:t xml:space="preserve"> </w:t>
      </w:r>
      <w:bookmarkStart w:id="20" w:name="_Hlk48081204"/>
      <w:bookmarkEnd w:id="19"/>
      <w:r w:rsidRPr="006808FC">
        <w:rPr>
          <w:rFonts w:ascii="Arial" w:hAnsi="Arial" w:cs="Arial"/>
          <w:lang w:val="en-US"/>
        </w:rPr>
        <w:t xml:space="preserve">After 30 </w:t>
      </w:r>
      <w:r w:rsidR="00935349" w:rsidRPr="006808FC">
        <w:rPr>
          <w:rFonts w:ascii="Arial" w:hAnsi="Arial" w:cs="Arial"/>
          <w:lang w:val="en-US"/>
        </w:rPr>
        <w:t>min</w:t>
      </w:r>
      <w:r w:rsidRPr="006808FC">
        <w:rPr>
          <w:rFonts w:ascii="Arial" w:hAnsi="Arial" w:cs="Arial"/>
          <w:lang w:val="en-US"/>
        </w:rPr>
        <w:t xml:space="preserve"> of incubation, the crude extracts were clarified at 15,000 x g for 30 </w:t>
      </w:r>
      <w:r w:rsidR="00935349" w:rsidRPr="006808FC">
        <w:rPr>
          <w:rFonts w:ascii="Arial" w:hAnsi="Arial" w:cs="Arial"/>
          <w:lang w:val="en-US"/>
        </w:rPr>
        <w:t>min</w:t>
      </w:r>
      <w:r w:rsidRPr="006808FC">
        <w:rPr>
          <w:rFonts w:ascii="Arial" w:hAnsi="Arial" w:cs="Arial"/>
          <w:lang w:val="en-US"/>
        </w:rPr>
        <w:t xml:space="preserve"> at 4</w:t>
      </w:r>
      <w:r w:rsidR="00935349" w:rsidRPr="006808FC">
        <w:rPr>
          <w:rFonts w:ascii="Arial" w:hAnsi="Arial" w:cs="Arial"/>
          <w:lang w:val="en-US"/>
        </w:rPr>
        <w:t xml:space="preserve"> </w:t>
      </w:r>
      <w:r w:rsidRPr="006808FC">
        <w:rPr>
          <w:rFonts w:ascii="Arial" w:hAnsi="Arial" w:cs="Arial"/>
          <w:lang w:val="en-US"/>
        </w:rPr>
        <w:t xml:space="preserve">°C and supernatants </w:t>
      </w:r>
      <w:r w:rsidR="005A7218" w:rsidRPr="006808FC">
        <w:rPr>
          <w:rFonts w:ascii="Arial" w:hAnsi="Arial" w:cs="Arial"/>
          <w:lang w:val="en-US"/>
        </w:rPr>
        <w:t>were t</w:t>
      </w:r>
      <w:r w:rsidRPr="006808FC">
        <w:rPr>
          <w:rFonts w:ascii="Arial" w:hAnsi="Arial" w:cs="Arial"/>
          <w:lang w:val="en-US"/>
        </w:rPr>
        <w:t xml:space="preserve">ransferred to a new RNase/DNase-free ice-chilled tube. </w:t>
      </w:r>
      <w:r w:rsidR="005A7218" w:rsidRPr="006808FC">
        <w:rPr>
          <w:rFonts w:ascii="Arial" w:hAnsi="Arial" w:cs="Arial"/>
          <w:lang w:val="en-US"/>
        </w:rPr>
        <w:t>A</w:t>
      </w:r>
      <w:r w:rsidRPr="006808FC">
        <w:rPr>
          <w:rFonts w:ascii="Arial" w:hAnsi="Arial" w:cs="Arial"/>
          <w:lang w:val="en-US"/>
        </w:rPr>
        <w:t xml:space="preserve"> </w:t>
      </w:r>
      <w:r w:rsidR="005A7218" w:rsidRPr="006808FC">
        <w:rPr>
          <w:rFonts w:ascii="Arial" w:hAnsi="Arial" w:cs="Arial"/>
          <w:lang w:val="en-US"/>
        </w:rPr>
        <w:t xml:space="preserve">small </w:t>
      </w:r>
      <w:r w:rsidRPr="006808FC">
        <w:rPr>
          <w:rFonts w:ascii="Arial" w:hAnsi="Arial" w:cs="Arial"/>
          <w:lang w:val="en-US"/>
        </w:rPr>
        <w:t xml:space="preserve">aliquot </w:t>
      </w:r>
      <w:r w:rsidR="005A7218" w:rsidRPr="006808FC">
        <w:rPr>
          <w:rFonts w:ascii="Arial" w:hAnsi="Arial" w:cs="Arial"/>
          <w:lang w:val="en-US"/>
        </w:rPr>
        <w:t>was used t</w:t>
      </w:r>
      <w:r w:rsidRPr="006808FC">
        <w:rPr>
          <w:rFonts w:ascii="Arial" w:hAnsi="Arial" w:cs="Arial"/>
          <w:lang w:val="en-US"/>
        </w:rPr>
        <w:t xml:space="preserve">o </w:t>
      </w:r>
      <w:r w:rsidR="005A7218" w:rsidRPr="006808FC">
        <w:rPr>
          <w:rFonts w:ascii="Arial" w:hAnsi="Arial" w:cs="Arial"/>
          <w:lang w:val="en-US"/>
        </w:rPr>
        <w:t>monitor</w:t>
      </w:r>
      <w:r w:rsidRPr="006808FC">
        <w:rPr>
          <w:rFonts w:ascii="Arial" w:hAnsi="Arial" w:cs="Arial"/>
          <w:lang w:val="en-US"/>
        </w:rPr>
        <w:t xml:space="preserve"> RNA integrity</w:t>
      </w:r>
      <w:r w:rsidR="006619C5">
        <w:rPr>
          <w:rFonts w:ascii="Arial" w:hAnsi="Arial" w:cs="Arial"/>
          <w:lang w:val="en-US"/>
        </w:rPr>
        <w:t xml:space="preserve"> </w:t>
      </w:r>
      <w:r w:rsidR="005A7218">
        <w:rPr>
          <w:rFonts w:ascii="Arial" w:hAnsi="Arial" w:cs="Arial"/>
          <w:lang w:val="en-US"/>
        </w:rPr>
        <w:t>on</w:t>
      </w:r>
      <w:r w:rsidR="006619C5">
        <w:rPr>
          <w:rFonts w:ascii="Arial" w:hAnsi="Arial" w:cs="Arial"/>
          <w:lang w:val="en-US"/>
        </w:rPr>
        <w:t xml:space="preserve"> </w:t>
      </w:r>
      <w:r w:rsidR="006619C5" w:rsidRPr="00D05591">
        <w:rPr>
          <w:rFonts w:ascii="Arial" w:hAnsi="Arial" w:cs="Arial"/>
          <w:color w:val="000000" w:themeColor="text1"/>
          <w:lang w:val="en-US"/>
        </w:rPr>
        <w:t>formaldehyde-agarose gel</w:t>
      </w:r>
      <w:r w:rsidR="005A7218">
        <w:rPr>
          <w:rFonts w:ascii="Arial" w:hAnsi="Arial" w:cs="Arial"/>
          <w:lang w:val="en-US"/>
        </w:rPr>
        <w:t>s.</w:t>
      </w:r>
      <w:r w:rsidRPr="006E60C4">
        <w:rPr>
          <w:rFonts w:ascii="Arial" w:hAnsi="Arial" w:cs="Arial"/>
          <w:lang w:val="en-US"/>
        </w:rPr>
        <w:t xml:space="preserve"> During </w:t>
      </w:r>
      <w:r w:rsidR="005A7218">
        <w:rPr>
          <w:rFonts w:ascii="Arial" w:hAnsi="Arial" w:cs="Arial"/>
          <w:lang w:val="en-US"/>
        </w:rPr>
        <w:t>the</w:t>
      </w:r>
      <w:r w:rsidR="006808FC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clarification step, we prepared </w:t>
      </w:r>
      <w:r>
        <w:rPr>
          <w:rFonts w:ascii="Arial" w:hAnsi="Arial" w:cs="Arial"/>
          <w:lang w:val="en-US"/>
        </w:rPr>
        <w:t>10</w:t>
      </w:r>
      <w:r w:rsidRPr="006E60C4">
        <w:rPr>
          <w:rFonts w:ascii="Arial" w:hAnsi="Arial" w:cs="Arial"/>
          <w:lang w:val="en-US"/>
        </w:rPr>
        <w:t>0 µL of Oligo d(T)</w:t>
      </w:r>
      <w:r w:rsidRPr="006E60C4">
        <w:rPr>
          <w:rFonts w:ascii="Arial" w:hAnsi="Arial" w:cs="Arial"/>
          <w:vertAlign w:val="subscript"/>
          <w:lang w:val="en-US"/>
        </w:rPr>
        <w:t>25</w:t>
      </w:r>
      <w:r w:rsidRPr="006E60C4">
        <w:rPr>
          <w:rFonts w:ascii="Arial" w:hAnsi="Arial" w:cs="Arial"/>
          <w:lang w:val="en-US"/>
        </w:rPr>
        <w:t xml:space="preserve"> Magnetic Beads (NEB S1419S) by washing and block</w:t>
      </w:r>
      <w:r w:rsidR="005A7218">
        <w:rPr>
          <w:rFonts w:ascii="Arial" w:hAnsi="Arial" w:cs="Arial"/>
          <w:lang w:val="en-US"/>
        </w:rPr>
        <w:t>ing</w:t>
      </w:r>
      <w:r w:rsidRPr="006E60C4">
        <w:rPr>
          <w:rFonts w:ascii="Arial" w:hAnsi="Arial" w:cs="Arial"/>
          <w:lang w:val="en-US"/>
        </w:rPr>
        <w:t xml:space="preserve"> in Lysis Buffer</w:t>
      </w:r>
      <w:r w:rsidR="006808FC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containing either RVC or </w:t>
      </w:r>
      <w:r w:rsidR="00BD4147">
        <w:rPr>
          <w:rFonts w:ascii="Arial" w:hAnsi="Arial" w:cs="Arial"/>
          <w:lang w:val="en-US"/>
        </w:rPr>
        <w:t>RNase A</w:t>
      </w:r>
      <w:r w:rsidR="001A23D9">
        <w:rPr>
          <w:rFonts w:ascii="Arial" w:hAnsi="Arial" w:cs="Arial"/>
          <w:lang w:val="en-US"/>
        </w:rPr>
        <w:t>/DNase-Free</w:t>
      </w:r>
      <w:r w:rsidRPr="006E60C4">
        <w:rPr>
          <w:rFonts w:ascii="Arial" w:hAnsi="Arial" w:cs="Arial"/>
          <w:lang w:val="en-US"/>
        </w:rPr>
        <w:t xml:space="preserve">, and </w:t>
      </w:r>
      <w:r w:rsidR="001A23D9">
        <w:rPr>
          <w:rFonts w:ascii="Arial" w:hAnsi="Arial" w:cs="Arial"/>
          <w:lang w:val="en-US"/>
        </w:rPr>
        <w:t>5%</w:t>
      </w:r>
      <w:r w:rsidRPr="006E60C4">
        <w:rPr>
          <w:rFonts w:ascii="Arial" w:hAnsi="Arial" w:cs="Arial"/>
          <w:lang w:val="en-US"/>
        </w:rPr>
        <w:t xml:space="preserve"> </w:t>
      </w:r>
      <w:r w:rsidR="004C11A2">
        <w:rPr>
          <w:rFonts w:ascii="Arial" w:hAnsi="Arial" w:cs="Arial"/>
          <w:lang w:val="en-US"/>
        </w:rPr>
        <w:t>a</w:t>
      </w:r>
      <w:r w:rsidRPr="006E60C4">
        <w:rPr>
          <w:rFonts w:ascii="Arial" w:hAnsi="Arial" w:cs="Arial"/>
          <w:lang w:val="en-US"/>
        </w:rPr>
        <w:t>cetylated BSA</w:t>
      </w:r>
      <w:r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for 1 hour at room temperature in a roller mixer. The beads </w:t>
      </w:r>
      <w:r>
        <w:rPr>
          <w:rFonts w:ascii="Arial" w:hAnsi="Arial" w:cs="Arial"/>
          <w:lang w:val="en-US"/>
        </w:rPr>
        <w:t xml:space="preserve">(50 </w:t>
      </w:r>
      <w:r w:rsidRPr="006E60C4">
        <w:rPr>
          <w:rFonts w:ascii="Arial" w:hAnsi="Arial" w:cs="Arial"/>
          <w:lang w:val="en-US"/>
        </w:rPr>
        <w:t xml:space="preserve">µL </w:t>
      </w:r>
      <w:r>
        <w:rPr>
          <w:rFonts w:ascii="Arial" w:hAnsi="Arial" w:cs="Arial"/>
          <w:lang w:val="en-US"/>
        </w:rPr>
        <w:t xml:space="preserve">for each tube) </w:t>
      </w:r>
      <w:r w:rsidRPr="006E60C4">
        <w:rPr>
          <w:rFonts w:ascii="Arial" w:hAnsi="Arial" w:cs="Arial"/>
          <w:lang w:val="en-US"/>
        </w:rPr>
        <w:t>were combined with clarified extract and incubated for 2 hours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°C in a roller mixer</w:t>
      </w:r>
      <w:r w:rsidRPr="006808FC">
        <w:rPr>
          <w:rFonts w:ascii="Arial" w:hAnsi="Arial" w:cs="Arial"/>
          <w:lang w:val="en-US"/>
        </w:rPr>
        <w:t xml:space="preserve">. </w:t>
      </w:r>
      <w:bookmarkStart w:id="21" w:name="_Hlk48081343"/>
      <w:bookmarkEnd w:id="20"/>
      <w:r w:rsidR="00590FFD" w:rsidRPr="006808FC">
        <w:rPr>
          <w:rFonts w:ascii="Arial" w:hAnsi="Arial" w:cs="Arial"/>
          <w:lang w:val="en-US"/>
        </w:rPr>
        <w:t xml:space="preserve">Before </w:t>
      </w:r>
      <w:r w:rsidR="005A7218" w:rsidRPr="006808FC">
        <w:rPr>
          <w:rFonts w:ascii="Arial" w:hAnsi="Arial" w:cs="Arial"/>
          <w:lang w:val="en-US"/>
        </w:rPr>
        <w:t xml:space="preserve">starting the </w:t>
      </w:r>
      <w:r w:rsidR="00590FFD" w:rsidRPr="006808FC">
        <w:rPr>
          <w:rFonts w:ascii="Arial" w:hAnsi="Arial" w:cs="Arial"/>
          <w:lang w:val="en-US"/>
        </w:rPr>
        <w:t xml:space="preserve">washes, an aliquot </w:t>
      </w:r>
      <w:r w:rsidR="005A7218" w:rsidRPr="006808FC">
        <w:rPr>
          <w:rFonts w:ascii="Arial" w:hAnsi="Arial" w:cs="Arial"/>
          <w:lang w:val="en-US"/>
        </w:rPr>
        <w:t xml:space="preserve">was used </w:t>
      </w:r>
      <w:r w:rsidR="00590FFD" w:rsidRPr="006808FC">
        <w:rPr>
          <w:rFonts w:ascii="Arial" w:hAnsi="Arial" w:cs="Arial"/>
          <w:lang w:val="en-US"/>
        </w:rPr>
        <w:t xml:space="preserve">to assay RNA integrity </w:t>
      </w:r>
      <w:r w:rsidR="005A7218" w:rsidRPr="006808FC">
        <w:rPr>
          <w:rFonts w:ascii="Arial" w:hAnsi="Arial" w:cs="Arial"/>
          <w:lang w:val="en-US"/>
        </w:rPr>
        <w:t>on</w:t>
      </w:r>
      <w:r w:rsidR="00590FFD" w:rsidRPr="006808FC">
        <w:rPr>
          <w:rFonts w:ascii="Arial" w:hAnsi="Arial" w:cs="Arial"/>
          <w:lang w:val="en-US"/>
        </w:rPr>
        <w:t xml:space="preserve"> </w:t>
      </w:r>
      <w:r w:rsidR="00590FFD" w:rsidRPr="006808FC">
        <w:rPr>
          <w:rFonts w:ascii="Arial" w:hAnsi="Arial" w:cs="Arial"/>
          <w:color w:val="000000" w:themeColor="text1"/>
          <w:lang w:val="en-US"/>
        </w:rPr>
        <w:t>formaldehyde-agarose gel</w:t>
      </w:r>
      <w:r w:rsidR="005A7218" w:rsidRPr="006808FC">
        <w:rPr>
          <w:rFonts w:ascii="Arial" w:hAnsi="Arial" w:cs="Arial"/>
          <w:color w:val="000000" w:themeColor="text1"/>
          <w:lang w:val="en-US"/>
        </w:rPr>
        <w:t>s</w:t>
      </w:r>
      <w:r w:rsidR="00590FFD" w:rsidRPr="006808FC">
        <w:rPr>
          <w:rFonts w:ascii="Arial" w:hAnsi="Arial" w:cs="Arial"/>
          <w:lang w:val="en-US"/>
        </w:rPr>
        <w:t xml:space="preserve">. </w:t>
      </w:r>
      <w:r w:rsidRPr="006808FC">
        <w:rPr>
          <w:rFonts w:ascii="Arial" w:hAnsi="Arial" w:cs="Arial"/>
          <w:lang w:val="en-US"/>
        </w:rPr>
        <w:t>The</w:t>
      </w:r>
      <w:r w:rsidRPr="006E60C4">
        <w:rPr>
          <w:rFonts w:ascii="Arial" w:hAnsi="Arial" w:cs="Arial"/>
          <w:lang w:val="en-US"/>
        </w:rPr>
        <w:t xml:space="preserve"> magnetic beads were washed three times for 10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each with Lysis Buffer (containing RVC or RNase A) using a magnetic stand. Then the beads were eluted with loading buffer and heated at 95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°C for 5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>. The samples were magnetically separated, and the supernatant recover</w:t>
      </w:r>
      <w:r w:rsidR="005A7218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into a new tube.</w:t>
      </w:r>
      <w:r w:rsidR="00590FFD">
        <w:rPr>
          <w:rFonts w:ascii="Arial" w:hAnsi="Arial" w:cs="Arial"/>
          <w:lang w:val="en-US"/>
        </w:rPr>
        <w:t xml:space="preserve"> The</w:t>
      </w:r>
      <w:r w:rsidR="005A7218">
        <w:rPr>
          <w:rFonts w:ascii="Arial" w:hAnsi="Arial" w:cs="Arial"/>
          <w:lang w:val="en-US"/>
        </w:rPr>
        <w:t>se</w:t>
      </w:r>
      <w:r w:rsidR="00590FFD">
        <w:rPr>
          <w:rFonts w:ascii="Arial" w:hAnsi="Arial" w:cs="Arial"/>
          <w:lang w:val="en-US"/>
        </w:rPr>
        <w:t xml:space="preserve"> samples were resolved by SDS-PAGE and probed against the indicated antibodies</w:t>
      </w:r>
      <w:r w:rsidR="00470994">
        <w:rPr>
          <w:rFonts w:ascii="Arial" w:hAnsi="Arial" w:cs="Arial"/>
          <w:lang w:val="en-US"/>
        </w:rPr>
        <w:t>.</w:t>
      </w:r>
      <w:bookmarkEnd w:id="21"/>
    </w:p>
    <w:p w14:paraId="106FC0BD" w14:textId="398663BA" w:rsidR="00470994" w:rsidRDefault="00470994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73ACB55A" w14:textId="20DB4A79" w:rsidR="00153F59" w:rsidRDefault="00153F59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17C4C5F9" w14:textId="33314F8B" w:rsidR="00153F59" w:rsidRDefault="00153F59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05C56682" w14:textId="77777777" w:rsidR="00153F59" w:rsidRDefault="00153F59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5C2AF926" w14:textId="77777777" w:rsidR="00ED3CD6" w:rsidRPr="00ED3CD6" w:rsidRDefault="00ED3CD6" w:rsidP="00635FDF">
      <w:pPr>
        <w:spacing w:after="0" w:line="480" w:lineRule="auto"/>
        <w:rPr>
          <w:rFonts w:ascii="Arial" w:hAnsi="Arial" w:cs="Arial"/>
          <w:b/>
          <w:i/>
          <w:lang w:val="en-US"/>
        </w:rPr>
      </w:pPr>
      <w:r w:rsidRPr="00ED3CD6">
        <w:rPr>
          <w:rFonts w:ascii="Arial" w:hAnsi="Arial" w:cs="Arial"/>
          <w:b/>
          <w:i/>
          <w:lang w:val="en-US"/>
        </w:rPr>
        <w:lastRenderedPageBreak/>
        <w:t>References</w:t>
      </w:r>
    </w:p>
    <w:p w14:paraId="77A51A1E" w14:textId="77777777" w:rsidR="00ED3CD6" w:rsidRPr="005A7218" w:rsidRDefault="00ED3CD6" w:rsidP="00635FDF">
      <w:pPr>
        <w:spacing w:after="0" w:line="480" w:lineRule="auto"/>
        <w:rPr>
          <w:rFonts w:ascii="Arial" w:hAnsi="Arial" w:cs="Arial"/>
        </w:rPr>
      </w:pPr>
    </w:p>
    <w:p w14:paraId="7E449D73" w14:textId="77777777" w:rsidR="00477F1D" w:rsidRPr="005A7218" w:rsidRDefault="00ED3CD6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fldChar w:fldCharType="begin"/>
      </w:r>
      <w:r w:rsidRPr="005A7218">
        <w:rPr>
          <w:rFonts w:ascii="Arial" w:hAnsi="Arial" w:cs="Arial"/>
        </w:rPr>
        <w:instrText xml:space="preserve"> ADDIN EN.REFLIST </w:instrText>
      </w:r>
      <w:r w:rsidRPr="005A7218">
        <w:rPr>
          <w:rFonts w:ascii="Arial" w:hAnsi="Arial" w:cs="Arial"/>
        </w:rPr>
        <w:fldChar w:fldCharType="separate"/>
      </w:r>
      <w:r w:rsidR="00477F1D" w:rsidRPr="005A7218">
        <w:rPr>
          <w:rFonts w:ascii="Arial" w:hAnsi="Arial" w:cs="Arial"/>
        </w:rPr>
        <w:t>1.</w:t>
      </w:r>
      <w:r w:rsidR="00477F1D" w:rsidRPr="005A7218">
        <w:rPr>
          <w:rFonts w:ascii="Arial" w:hAnsi="Arial" w:cs="Arial"/>
        </w:rPr>
        <w:tab/>
        <w:t>Shin KJ, Wall EA, Zavzavadjian JR, Santat LA, Liu J, Hwang JI, et al. A single lentiviral vector platform for microRNA-based conditional RNA interference and coordinated transgene expression. Proc Natl Acad Sci U S A. 2006;103(37):13759-64.</w:t>
      </w:r>
    </w:p>
    <w:p w14:paraId="16EEACF3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2.</w:t>
      </w:r>
      <w:r w:rsidRPr="005A7218">
        <w:rPr>
          <w:rFonts w:ascii="Arial" w:hAnsi="Arial" w:cs="Arial"/>
        </w:rPr>
        <w:tab/>
        <w:t>Li B, Iglesias-Pedraz JM, Chen LY, Yin F, Cadenas E, Reddy S, et al. Downregulation of the Werner syndrome protein induces a metabolic shift that compromises redox homeostasis and limits proliferation of cancer cells. Aging Cell. 2014;13(2):367-78.</w:t>
      </w:r>
    </w:p>
    <w:p w14:paraId="34A6CE02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3.</w:t>
      </w:r>
      <w:r w:rsidRPr="005A7218">
        <w:rPr>
          <w:rFonts w:ascii="Arial" w:hAnsi="Arial" w:cs="Arial"/>
        </w:rPr>
        <w:tab/>
        <w:t>Bonifacino JS. Metabolic labeling with amino acids. Curr Protoc Cell Biol. 2001;Chapter 7:Unit 7 1.</w:t>
      </w:r>
    </w:p>
    <w:p w14:paraId="1289AD9E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4.</w:t>
      </w:r>
      <w:r w:rsidRPr="005A7218">
        <w:rPr>
          <w:rFonts w:ascii="Arial" w:hAnsi="Arial" w:cs="Arial"/>
        </w:rPr>
        <w:tab/>
        <w:t>Masek T, Valasek L, Pospisek M. Polysome analysis and RNA purification from sucrose gradients. Methods Mol Biol. 2011;703:293-309.</w:t>
      </w:r>
    </w:p>
    <w:p w14:paraId="09561599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5.</w:t>
      </w:r>
      <w:r w:rsidRPr="005A7218">
        <w:rPr>
          <w:rFonts w:ascii="Arial" w:hAnsi="Arial" w:cs="Arial"/>
        </w:rPr>
        <w:tab/>
        <w:t>Belin S, Hacot S, Daudignon L, Therizols G, Pourpe S, Mertani HC, et al. Purification of ribosomes from human cell lines. Curr Protoc Cell Biol. 2010;Chapter 3:Unit 3 40.</w:t>
      </w:r>
    </w:p>
    <w:p w14:paraId="399DF7D3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6.</w:t>
      </w:r>
      <w:r w:rsidRPr="005A7218">
        <w:rPr>
          <w:rFonts w:ascii="Arial" w:hAnsi="Arial" w:cs="Arial"/>
        </w:rPr>
        <w:tab/>
        <w:t>Rozen S, Skaletsky H. Primer3 on the WWW for general users and for biologist programmers. Methods Mol Biol. 2000;132:365-86.</w:t>
      </w:r>
    </w:p>
    <w:p w14:paraId="39B2B7DC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7.</w:t>
      </w:r>
      <w:r w:rsidRPr="005A7218">
        <w:rPr>
          <w:rFonts w:ascii="Arial" w:hAnsi="Arial" w:cs="Arial"/>
        </w:rPr>
        <w:tab/>
        <w:t>Altschul SF, Madden TL, Schaffer AA, Zhang J, Zhang Z, Miller W, et al. Gapped BLAST and PSI-BLAST: a new generation of protein database search programs. Nucleic Acids Res. 1997;25(17):3389-402.</w:t>
      </w:r>
    </w:p>
    <w:p w14:paraId="6E9CB1B9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8.</w:t>
      </w:r>
      <w:r w:rsidRPr="005A7218">
        <w:rPr>
          <w:rFonts w:ascii="Arial" w:hAnsi="Arial" w:cs="Arial"/>
        </w:rPr>
        <w:tab/>
        <w:t>Viphakone N, Hautbergue GM, Walsh M, Chang CT, Holland A, Folco EG, et al. TREX exposes the RNA-binding domain of Nxf1 to enable mRNA export. Nat Commun. 2012;3:1006.</w:t>
      </w:r>
    </w:p>
    <w:p w14:paraId="24D12F33" w14:textId="6EB2BE2E" w:rsidR="00B83117" w:rsidRDefault="00477F1D" w:rsidP="00F917E6">
      <w:pPr>
        <w:pStyle w:val="EndNoteBibliography"/>
        <w:spacing w:after="0" w:line="480" w:lineRule="auto"/>
      </w:pPr>
      <w:r w:rsidRPr="005A7218">
        <w:rPr>
          <w:rFonts w:ascii="Arial" w:hAnsi="Arial" w:cs="Arial"/>
        </w:rPr>
        <w:t>9.</w:t>
      </w:r>
      <w:r w:rsidRPr="005A7218">
        <w:rPr>
          <w:rFonts w:ascii="Arial" w:hAnsi="Arial" w:cs="Arial"/>
        </w:rPr>
        <w:tab/>
        <w:t>Viphakone N, Cumberbatch MG, Livingstone MJ, Heath PR, Dickman MJ, Catto JW, et al. Luzp4 defines a new mRNA export pathway in cancer cells. Nucleic Acids Res. 2015;43(4):2353-66.</w:t>
      </w:r>
      <w:r w:rsidR="00ED3CD6" w:rsidRPr="005A7218">
        <w:rPr>
          <w:rFonts w:ascii="Arial" w:hAnsi="Arial" w:cs="Arial"/>
        </w:rPr>
        <w:fldChar w:fldCharType="end"/>
      </w:r>
    </w:p>
    <w:sectPr w:rsidR="00B83117" w:rsidSect="00D12412">
      <w:footerReference w:type="default" r:id="rId8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8B1172" w14:textId="77777777" w:rsidR="0099659F" w:rsidRDefault="0099659F" w:rsidP="00635FDF">
      <w:pPr>
        <w:spacing w:after="0" w:line="240" w:lineRule="auto"/>
      </w:pPr>
      <w:r>
        <w:separator/>
      </w:r>
    </w:p>
  </w:endnote>
  <w:endnote w:type="continuationSeparator" w:id="0">
    <w:p w14:paraId="5A8702C9" w14:textId="77777777" w:rsidR="0099659F" w:rsidRDefault="0099659F" w:rsidP="00635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25333950"/>
      <w:docPartObj>
        <w:docPartGallery w:val="Page Numbers (Bottom of Page)"/>
        <w:docPartUnique/>
      </w:docPartObj>
    </w:sdtPr>
    <w:sdtEndPr/>
    <w:sdtContent>
      <w:p w14:paraId="0C432322" w14:textId="634A3113" w:rsidR="00CD2CAE" w:rsidRDefault="00CD2CA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2C3067DA" w14:textId="77777777" w:rsidR="00CD2CAE" w:rsidRDefault="00CD2CA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170832" w14:textId="77777777" w:rsidR="0099659F" w:rsidRDefault="0099659F" w:rsidP="00635FDF">
      <w:pPr>
        <w:spacing w:after="0" w:line="240" w:lineRule="auto"/>
      </w:pPr>
      <w:r>
        <w:separator/>
      </w:r>
    </w:p>
  </w:footnote>
  <w:footnote w:type="continuationSeparator" w:id="0">
    <w:p w14:paraId="4207DACF" w14:textId="77777777" w:rsidR="0099659F" w:rsidRDefault="0099659F" w:rsidP="00635F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e5ad55w3adedtexdd4x2sprse5azx5r5fvv&quot;&gt;WRN paper 2017-2018-Converted&lt;record-ids&gt;&lt;item&gt;11&lt;/item&gt;&lt;item&gt;22&lt;/item&gt;&lt;item&gt;24&lt;/item&gt;&lt;item&gt;53&lt;/item&gt;&lt;item&gt;74&lt;/item&gt;&lt;item&gt;190&lt;/item&gt;&lt;item&gt;257&lt;/item&gt;&lt;item&gt;259&lt;/item&gt;&lt;item&gt;260&lt;/item&gt;&lt;/record-ids&gt;&lt;/item&gt;&lt;/Libraries&gt;"/>
  </w:docVars>
  <w:rsids>
    <w:rsidRoot w:val="00ED3CD6"/>
    <w:rsid w:val="00004530"/>
    <w:rsid w:val="000140A0"/>
    <w:rsid w:val="00014D6D"/>
    <w:rsid w:val="00017AF4"/>
    <w:rsid w:val="0003081B"/>
    <w:rsid w:val="00054B91"/>
    <w:rsid w:val="000A693F"/>
    <w:rsid w:val="000C0883"/>
    <w:rsid w:val="000E3E14"/>
    <w:rsid w:val="00106835"/>
    <w:rsid w:val="00116D27"/>
    <w:rsid w:val="00133B90"/>
    <w:rsid w:val="00135B33"/>
    <w:rsid w:val="001409CB"/>
    <w:rsid w:val="00150315"/>
    <w:rsid w:val="00153F59"/>
    <w:rsid w:val="0019003A"/>
    <w:rsid w:val="001A23D9"/>
    <w:rsid w:val="001A7FE7"/>
    <w:rsid w:val="001B37EF"/>
    <w:rsid w:val="001B4364"/>
    <w:rsid w:val="001C5037"/>
    <w:rsid w:val="002537A3"/>
    <w:rsid w:val="00263E2E"/>
    <w:rsid w:val="002D5927"/>
    <w:rsid w:val="002E4CAC"/>
    <w:rsid w:val="003343DD"/>
    <w:rsid w:val="00336A98"/>
    <w:rsid w:val="00361786"/>
    <w:rsid w:val="003709B1"/>
    <w:rsid w:val="003C05BA"/>
    <w:rsid w:val="00406370"/>
    <w:rsid w:val="00413113"/>
    <w:rsid w:val="004317F4"/>
    <w:rsid w:val="00433165"/>
    <w:rsid w:val="004459CA"/>
    <w:rsid w:val="004550E8"/>
    <w:rsid w:val="00457457"/>
    <w:rsid w:val="004660B4"/>
    <w:rsid w:val="00470994"/>
    <w:rsid w:val="00477F1D"/>
    <w:rsid w:val="00482C5D"/>
    <w:rsid w:val="00485630"/>
    <w:rsid w:val="004C11A2"/>
    <w:rsid w:val="004C6662"/>
    <w:rsid w:val="004C7667"/>
    <w:rsid w:val="004E2696"/>
    <w:rsid w:val="00506134"/>
    <w:rsid w:val="005462FB"/>
    <w:rsid w:val="00590FFD"/>
    <w:rsid w:val="005A339F"/>
    <w:rsid w:val="005A7218"/>
    <w:rsid w:val="005B1A0F"/>
    <w:rsid w:val="005B726D"/>
    <w:rsid w:val="005D27CA"/>
    <w:rsid w:val="005D7E5F"/>
    <w:rsid w:val="005F3977"/>
    <w:rsid w:val="00626083"/>
    <w:rsid w:val="00635FDF"/>
    <w:rsid w:val="0064651E"/>
    <w:rsid w:val="006619C5"/>
    <w:rsid w:val="006808FC"/>
    <w:rsid w:val="00681852"/>
    <w:rsid w:val="006E3C8D"/>
    <w:rsid w:val="006F4710"/>
    <w:rsid w:val="00715958"/>
    <w:rsid w:val="007347BA"/>
    <w:rsid w:val="007901F9"/>
    <w:rsid w:val="007A58A1"/>
    <w:rsid w:val="008068DB"/>
    <w:rsid w:val="0084244E"/>
    <w:rsid w:val="00862709"/>
    <w:rsid w:val="008667D9"/>
    <w:rsid w:val="0087241A"/>
    <w:rsid w:val="00886EAF"/>
    <w:rsid w:val="008D3F26"/>
    <w:rsid w:val="009051F6"/>
    <w:rsid w:val="00935349"/>
    <w:rsid w:val="009353C7"/>
    <w:rsid w:val="0099659F"/>
    <w:rsid w:val="009A17E6"/>
    <w:rsid w:val="009E6DB7"/>
    <w:rsid w:val="009F165A"/>
    <w:rsid w:val="00A21A4F"/>
    <w:rsid w:val="00A7691A"/>
    <w:rsid w:val="00B004F7"/>
    <w:rsid w:val="00B22447"/>
    <w:rsid w:val="00B42138"/>
    <w:rsid w:val="00B604BE"/>
    <w:rsid w:val="00B67500"/>
    <w:rsid w:val="00B83117"/>
    <w:rsid w:val="00BC583D"/>
    <w:rsid w:val="00BD2671"/>
    <w:rsid w:val="00BD4147"/>
    <w:rsid w:val="00BE3E33"/>
    <w:rsid w:val="00C10C32"/>
    <w:rsid w:val="00C14316"/>
    <w:rsid w:val="00C70227"/>
    <w:rsid w:val="00C858B4"/>
    <w:rsid w:val="00C869FC"/>
    <w:rsid w:val="00CA062F"/>
    <w:rsid w:val="00CD2CAE"/>
    <w:rsid w:val="00CD6C9A"/>
    <w:rsid w:val="00D013EA"/>
    <w:rsid w:val="00D12412"/>
    <w:rsid w:val="00D246E5"/>
    <w:rsid w:val="00D33206"/>
    <w:rsid w:val="00D625CA"/>
    <w:rsid w:val="00DA6960"/>
    <w:rsid w:val="00DE7C96"/>
    <w:rsid w:val="00DF1BC0"/>
    <w:rsid w:val="00E24484"/>
    <w:rsid w:val="00E344EA"/>
    <w:rsid w:val="00E37CC4"/>
    <w:rsid w:val="00ED3CD6"/>
    <w:rsid w:val="00F02322"/>
    <w:rsid w:val="00F521B1"/>
    <w:rsid w:val="00F82E3C"/>
    <w:rsid w:val="00F917E6"/>
    <w:rsid w:val="00FA50EE"/>
    <w:rsid w:val="00FB23DE"/>
    <w:rsid w:val="00FC5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56932"/>
  <w15:chartTrackingRefBased/>
  <w15:docId w15:val="{A13B4200-EC05-45A6-9405-1817495F0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C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rsid w:val="00ED3CD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ED3CD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ED3CD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Fuentedeprrafopredeter"/>
    <w:link w:val="EndNoteBibliography"/>
    <w:rsid w:val="00ED3CD6"/>
    <w:rPr>
      <w:rFonts w:ascii="Calibri" w:hAnsi="Calibri" w:cs="Calibri"/>
      <w:noProof/>
      <w:lang w:val="en-US"/>
    </w:rPr>
  </w:style>
  <w:style w:type="paragraph" w:styleId="Prrafodelista">
    <w:name w:val="List Paragraph"/>
    <w:basedOn w:val="Normal"/>
    <w:link w:val="PrrafodelistaCar"/>
    <w:uiPriority w:val="34"/>
    <w:qFormat/>
    <w:rsid w:val="00A7691A"/>
    <w:pPr>
      <w:ind w:left="720"/>
      <w:contextualSpacing/>
    </w:pPr>
  </w:style>
  <w:style w:type="character" w:customStyle="1" w:styleId="PrrafodelistaCar">
    <w:name w:val="Párrafo de lista Car"/>
    <w:basedOn w:val="Fuentedeprrafopredeter"/>
    <w:link w:val="Prrafodelista"/>
    <w:uiPriority w:val="34"/>
    <w:rsid w:val="00A7691A"/>
  </w:style>
  <w:style w:type="paragraph" w:styleId="Encabezado">
    <w:name w:val="header"/>
    <w:basedOn w:val="Normal"/>
    <w:link w:val="EncabezadoCar"/>
    <w:uiPriority w:val="99"/>
    <w:unhideWhenUsed/>
    <w:rsid w:val="00635F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35FDF"/>
  </w:style>
  <w:style w:type="paragraph" w:styleId="Piedepgina">
    <w:name w:val="footer"/>
    <w:basedOn w:val="Normal"/>
    <w:link w:val="PiedepginaCar"/>
    <w:uiPriority w:val="99"/>
    <w:unhideWhenUsed/>
    <w:rsid w:val="00635F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35FDF"/>
  </w:style>
  <w:style w:type="character" w:styleId="Nmerodelnea">
    <w:name w:val="line number"/>
    <w:basedOn w:val="Fuentedeprrafopredeter"/>
    <w:uiPriority w:val="99"/>
    <w:semiHidden/>
    <w:unhideWhenUsed/>
    <w:rsid w:val="00D12412"/>
  </w:style>
  <w:style w:type="character" w:styleId="Hipervnculo">
    <w:name w:val="Hyperlink"/>
    <w:basedOn w:val="Fuentedeprrafopredeter"/>
    <w:uiPriority w:val="99"/>
    <w:unhideWhenUsed/>
    <w:rsid w:val="008D3F2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D3F26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311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311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jmiglesi71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1959A4-74E4-4ADE-9D37-17CE70EA4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4122</Words>
  <Characters>22673</Characters>
  <Application>Microsoft Office Word</Application>
  <DocSecurity>0</DocSecurity>
  <Lines>188</Lines>
  <Paragraphs>53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Manuel Iglesias Pedraz</dc:creator>
  <cp:keywords/>
  <dc:description/>
  <cp:lastModifiedBy>Acer</cp:lastModifiedBy>
  <cp:revision>2</cp:revision>
  <cp:lastPrinted>2020-05-19T03:07:00Z</cp:lastPrinted>
  <dcterms:created xsi:type="dcterms:W3CDTF">2020-08-12T04:41:00Z</dcterms:created>
  <dcterms:modified xsi:type="dcterms:W3CDTF">2020-08-12T04:41:00Z</dcterms:modified>
</cp:coreProperties>
</file>