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70" w:rsidRPr="00E522DC" w:rsidRDefault="00E522DC" w:rsidP="00E522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>Supplementary material 1. Search strategy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E522DC" w:rsidRPr="00E522DC" w:rsidTr="00E522DC">
        <w:tc>
          <w:tcPr>
            <w:tcW w:w="1271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Databases</w:t>
            </w:r>
          </w:p>
        </w:tc>
        <w:tc>
          <w:tcPr>
            <w:tcW w:w="7025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Search strategy</w:t>
            </w:r>
          </w:p>
        </w:tc>
      </w:tr>
      <w:tr w:rsidR="00E522DC" w:rsidRPr="00E522DC" w:rsidTr="00E522DC">
        <w:tc>
          <w:tcPr>
            <w:tcW w:w="1271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7025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#1 ((hepatocellular carcinoma[MeSH Terms]) OR (hepatocellular carcinoma)) OR (HCC)</w:t>
            </w:r>
          </w:p>
          <w:p w:rsidR="00E522DC" w:rsidRPr="00E522DC" w:rsidRDefault="00E522DC" w:rsidP="00E522DC">
            <w:pPr>
              <w:spacing w:line="48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 xml:space="preserve">#2 </w:t>
            </w: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((((((blood occlusion) OR (pringle maneuver)) OR (PM)) OR (IPM)) OR (hepatic pedicle clamp)) OR (inflow occlusion)) OR (hilar clamping)</w:t>
            </w:r>
          </w:p>
          <w:p w:rsidR="00E522DC" w:rsidRPr="00E522DC" w:rsidRDefault="00E522DC" w:rsidP="00E522DC">
            <w:pPr>
              <w:spacing w:line="48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#3 ((((((hepatectomy[MeSH Terms]) ) OR (liver resection)) OR (hepatic resection)) OR (surgical resection)) OR (hepatectomy)</w:t>
            </w:r>
          </w:p>
          <w:p w:rsidR="00E522DC" w:rsidRPr="00E522DC" w:rsidRDefault="00E522DC" w:rsidP="00E522DC">
            <w:pPr>
              <w:spacing w:line="48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#4 </w:t>
            </w:r>
            <w:bookmarkStart w:id="0" w:name="OLE_LINK1"/>
            <w:bookmarkStart w:id="1" w:name="OLE_LINK2"/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#1 AND #2 AND #3</w:t>
            </w:r>
            <w:bookmarkEnd w:id="0"/>
            <w:bookmarkEnd w:id="1"/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2DC" w:rsidRPr="00E522DC" w:rsidTr="00E522DC">
        <w:tc>
          <w:tcPr>
            <w:tcW w:w="1271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7025" w:type="dxa"/>
          </w:tcPr>
          <w:p w:rsidR="00E522DC" w:rsidRPr="00E522DC" w:rsidRDefault="00E522DC" w:rsidP="00E522DC">
            <w:pPr>
              <w:spacing w:line="48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#1 'liver cell carcinoma'/exp OR 'hepatocellular carcinoma':ti,ab,kw OR hcc:ti,ab,kw</w:t>
            </w:r>
          </w:p>
          <w:p w:rsidR="00E522DC" w:rsidRPr="00E522DC" w:rsidRDefault="00E522DC" w:rsidP="00E522DC">
            <w:pPr>
              <w:spacing w:line="48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#2 'hepatectomy'/exp OR 'liver resection':ti,ab,kw OR 'hepatic resection':ti,ab,kw OR hepatectomy:ti,ab,kw OR 'surgical resection':ti,ab,kw</w:t>
            </w:r>
          </w:p>
          <w:p w:rsidR="00E522DC" w:rsidRPr="00E522DC" w:rsidRDefault="00E522DC" w:rsidP="00E522DC">
            <w:pPr>
              <w:spacing w:line="48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#3 'blood occlusion':ti,ab,kw OR 'pringle maneuver':ti,ab,kw OR 'hepatic pedicle clamp':ti,ab,kw OR 'inflow occlusion':ti,ab,kw OR pm:ti,ab,kw OR ipm:ti,ab,kw OR 'hilar clamping':ti,ab,kw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#4 #1 AND #2 AND #3</w:t>
            </w:r>
          </w:p>
        </w:tc>
      </w:tr>
      <w:tr w:rsidR="00E522DC" w:rsidRPr="00E522DC" w:rsidTr="00E522DC">
        <w:tc>
          <w:tcPr>
            <w:tcW w:w="1271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7025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#1 hepatocellular carcinoma (Topic) or hcc (Topic)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 xml:space="preserve">#2 blood occlusion (Topic) or pringle maneuver (Topic) or hepatic </w:t>
            </w:r>
            <w:r w:rsidRPr="00E52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pedicle clamp (Topic) or inflow occlusion (Topic) or hilar clamping (Topic) or pm (Topic) or ipm (Topic)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#3 hepatectomy (Topic) or liver resection (Topic) or hepatic resection (Topic) or surgical resection (Topic)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 xml:space="preserve">#4 </w:t>
            </w:r>
            <w:r w:rsidRPr="00E522DC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#1 AND #2 AND #3</w:t>
            </w:r>
          </w:p>
        </w:tc>
      </w:tr>
      <w:tr w:rsidR="00E522DC" w:rsidRPr="00E522DC" w:rsidTr="00E522DC">
        <w:tc>
          <w:tcPr>
            <w:tcW w:w="1271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Cochrane Library</w:t>
            </w:r>
          </w:p>
        </w:tc>
        <w:tc>
          <w:tcPr>
            <w:tcW w:w="7025" w:type="dxa"/>
          </w:tcPr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#1 MeSH descriptor:[Carcinoma, Hepatocellular] explode all trees OR (hepatocellular carcinoma) :ti,ab,kw OR (hcc) :ti,ab,kw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#2 MeSH descriptor:[Hepatectomy] explode all trees OR (liver resection) :ti,ab,kw OR (hepatic resection) :ti,ab,kw OR (hepatectomy) :ti,ab,kw OR (surgical resection) :ti,ab,kw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#3 (blood occlusion) :ti,ab,kw OR (pringle maneuver) :ti,ab,kw OR (hepatic pedicle clamp) :ti,ab,kw OR (inflow occlusion) :ti,ab,kw OR (hilar clamping) :ti,ab,kw OR (pm) :ti,ab,kw OR (ipm) :ti,ab,kw</w:t>
            </w:r>
          </w:p>
          <w:p w:rsidR="00E522DC" w:rsidRPr="00E522DC" w:rsidRDefault="00E522DC" w:rsidP="00E522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2DC">
              <w:rPr>
                <w:rFonts w:ascii="Times New Roman" w:hAnsi="Times New Roman" w:cs="Times New Roman"/>
                <w:sz w:val="24"/>
                <w:szCs w:val="24"/>
              </w:rPr>
              <w:t>#4 #1 AND #2 AND #3</w:t>
            </w:r>
          </w:p>
        </w:tc>
      </w:tr>
    </w:tbl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A0445" w:rsidRDefault="000A0445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A0445">
        <w:rPr>
          <w:rFonts w:ascii="Times New Roman" w:hAnsi="Times New Roman" w:cs="Times New Roman"/>
          <w:sz w:val="24"/>
          <w:szCs w:val="24"/>
        </w:rPr>
        <w:t>Risk assessment of RCT</w:t>
      </w:r>
      <w:r w:rsidRPr="00E52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445" w:rsidRDefault="000A0445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42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020"/>
        <w:gridCol w:w="1700"/>
        <w:gridCol w:w="2180"/>
        <w:gridCol w:w="2480"/>
        <w:gridCol w:w="1620"/>
        <w:gridCol w:w="1940"/>
        <w:gridCol w:w="1180"/>
      </w:tblGrid>
      <w:tr w:rsidR="000A0445" w:rsidTr="00F87C10">
        <w:trPr>
          <w:trHeight w:val="630"/>
          <w:jc w:val="center"/>
        </w:trPr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Study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Random sequence generation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Allocation concealment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Blinding of outcome assessment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Blinding of participants</w:t>
            </w:r>
            <w:r>
              <w:rPr>
                <w:rFonts w:ascii="Times New Roman" w:hAnsi="Times New Roman" w:cs="Times New Roman"/>
                <w:color w:val="000000"/>
              </w:rPr>
              <w:br/>
              <w:t>and personnel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Incomplete outcome data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Selective reporting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bias</w:t>
            </w:r>
          </w:p>
        </w:tc>
      </w:tr>
      <w:tr w:rsidR="000A0445" w:rsidTr="00F87C10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Lee 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0445" w:rsidRDefault="000A0445" w:rsidP="00F87C1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Low Risk</w:t>
            </w:r>
          </w:p>
        </w:tc>
      </w:tr>
    </w:tbl>
    <w:p w:rsidR="000A0445" w:rsidRDefault="000A0445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0A0445" w:rsidSect="00E522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D321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NOS score of non-RCT studies</w:t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38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840"/>
        <w:gridCol w:w="1560"/>
        <w:gridCol w:w="1420"/>
        <w:gridCol w:w="1420"/>
        <w:gridCol w:w="1420"/>
        <w:gridCol w:w="1180"/>
        <w:gridCol w:w="1540"/>
        <w:gridCol w:w="1240"/>
        <w:gridCol w:w="1140"/>
      </w:tblGrid>
      <w:tr w:rsidR="00E522DC" w:rsidTr="00A265E9">
        <w:trPr>
          <w:trHeight w:val="315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Study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Selection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Comparability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Outcome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Total score</w:t>
            </w:r>
          </w:p>
        </w:tc>
      </w:tr>
      <w:tr w:rsidR="00E522DC" w:rsidTr="00A265E9">
        <w:trPr>
          <w:trHeight w:val="945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Representativeness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 of  the </w:t>
            </w:r>
            <w:r>
              <w:rPr>
                <w:rFonts w:ascii="Times New Roman" w:hAnsi="Times New Roman" w:cs="Times New Roman"/>
                <w:color w:val="000000"/>
              </w:rPr>
              <w:br/>
              <w:t>exposed cohort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Selection of </w:t>
            </w:r>
            <w:r>
              <w:rPr>
                <w:rFonts w:ascii="Times New Roman" w:hAnsi="Times New Roman" w:cs="Times New Roman"/>
                <w:color w:val="000000"/>
              </w:rPr>
              <w:br/>
              <w:t>the non-</w:t>
            </w:r>
            <w:r>
              <w:rPr>
                <w:rFonts w:ascii="Times New Roman" w:hAnsi="Times New Roman" w:cs="Times New Roman"/>
                <w:color w:val="000000"/>
              </w:rPr>
              <w:br/>
              <w:t>exposed cohort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Ascertainment </w:t>
            </w:r>
            <w:r>
              <w:rPr>
                <w:rFonts w:ascii="Times New Roman" w:hAnsi="Times New Roman" w:cs="Times New Roman"/>
                <w:color w:val="000000"/>
              </w:rPr>
              <w:br/>
              <w:t>of exposure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Demonstration </w:t>
            </w:r>
            <w:r>
              <w:rPr>
                <w:rFonts w:ascii="Times New Roman" w:hAnsi="Times New Roman" w:cs="Times New Roman"/>
                <w:color w:val="000000"/>
              </w:rPr>
              <w:br/>
              <w:t>of outcome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Assessment</w:t>
            </w:r>
            <w:r>
              <w:rPr>
                <w:rFonts w:ascii="Times New Roman" w:hAnsi="Times New Roman" w:cs="Times New Roman"/>
                <w:color w:val="000000"/>
              </w:rPr>
              <w:br/>
              <w:t>of outcome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Follow-up was long enough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Adequacy </w:t>
            </w:r>
            <w:r>
              <w:rPr>
                <w:rFonts w:ascii="Times New Roman" w:hAnsi="Times New Roman" w:cs="Times New Roman"/>
                <w:color w:val="000000"/>
              </w:rPr>
              <w:br/>
              <w:t>of follow up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Xia 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Huang JW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Huang ZP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Hao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Hao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Famularo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2920A8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Wei</w:t>
            </w:r>
          </w:p>
        </w:tc>
        <w:tc>
          <w:tcPr>
            <w:tcW w:w="18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522DC" w:rsidTr="00A265E9">
        <w:trPr>
          <w:trHeight w:val="315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Galindo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522DC" w:rsidTr="00A265E9">
        <w:trPr>
          <w:jc w:val="center"/>
        </w:trPr>
        <w:tc>
          <w:tcPr>
            <w:tcW w:w="1080" w:type="dxa"/>
            <w:vAlign w:val="center"/>
            <w:hideMark/>
          </w:tcPr>
          <w:p w:rsidR="00E522DC" w:rsidRDefault="00E522DC" w:rsidP="00A265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  <w:hideMark/>
          </w:tcPr>
          <w:p w:rsidR="00E522DC" w:rsidRDefault="00E522DC" w:rsidP="00A265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522DC" w:rsidSect="00E522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B67CB2" w:rsidRDefault="00B67CB2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pplementary material 4. Subgroup analysis for overall survival and disease-free survival .</w:t>
      </w:r>
    </w:p>
    <w:p w:rsidR="00B67CB2" w:rsidRDefault="00B67CB2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A, overall survival; B, disease-free survival.</w:t>
      </w:r>
    </w:p>
    <w:p w:rsidR="00B67CB2" w:rsidRDefault="00B67CB2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67C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5820931"/>
            <wp:effectExtent l="0" t="0" r="2540" b="8890"/>
            <wp:docPr id="6" name="图片 6" descr="H:\Pringle Maneuver\更新\结果\results\subgroup os and d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ringle Maneuver\更新\结果\results\subgroup os and df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B2" w:rsidRDefault="00B67CB2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B67CB2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D321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2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Sensitivity analyses </w:t>
      </w:r>
      <w:r w:rsidRPr="00C47834">
        <w:rPr>
          <w:rFonts w:ascii="Times New Roman" w:hAnsi="Times New Roman" w:cs="Times New Roman"/>
          <w:sz w:val="24"/>
          <w:szCs w:val="24"/>
        </w:rPr>
        <w:t xml:space="preserve">for overall survival and disease-free survival. </w:t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4783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47834">
        <w:rPr>
          <w:rFonts w:ascii="Times New Roman" w:hAnsi="Times New Roman" w:cs="Times New Roman"/>
          <w:sz w:val="24"/>
          <w:szCs w:val="24"/>
        </w:rPr>
        <w:t xml:space="preserve">verall survival; B,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47834">
        <w:rPr>
          <w:rFonts w:ascii="Times New Roman" w:hAnsi="Times New Roman" w:cs="Times New Roman"/>
          <w:sz w:val="24"/>
          <w:szCs w:val="24"/>
        </w:rPr>
        <w:t>isease-free survival.</w:t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3664686"/>
            <wp:effectExtent l="0" t="0" r="2540" b="0"/>
            <wp:docPr id="2" name="图片 2" descr="H:\Pringle Maneuver\更新\投稿\Sensitivity of OS and D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ringle Maneuver\更新\投稿\Sensitivity of OS and DF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522DC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522DC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D321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Funnel plot </w:t>
      </w:r>
      <w:r w:rsidRPr="00C47834">
        <w:rPr>
          <w:rFonts w:ascii="Times New Roman" w:hAnsi="Times New Roman" w:cs="Times New Roman"/>
          <w:sz w:val="24"/>
          <w:szCs w:val="24"/>
        </w:rPr>
        <w:t>for overall survival and disease-free survival. 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47834">
        <w:rPr>
          <w:rFonts w:ascii="Times New Roman" w:hAnsi="Times New Roman" w:cs="Times New Roman"/>
          <w:sz w:val="24"/>
          <w:szCs w:val="24"/>
        </w:rPr>
        <w:t xml:space="preserve">verall survival; B,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47834">
        <w:rPr>
          <w:rFonts w:ascii="Times New Roman" w:hAnsi="Times New Roman" w:cs="Times New Roman"/>
          <w:sz w:val="24"/>
          <w:szCs w:val="24"/>
        </w:rPr>
        <w:t>isease-free survival.</w:t>
      </w:r>
      <w:r w:rsidRPr="00E522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9308837"/>
            <wp:effectExtent l="0" t="0" r="2540" b="6985"/>
            <wp:docPr id="3" name="图片 3" descr="H:\Pringle Maneuver\更新\投稿\Funnel plot of OS and D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ringle Maneuver\更新\投稿\Funnel plot of OS and DF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0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D3218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C47834">
        <w:rPr>
          <w:rFonts w:ascii="Times New Roman" w:hAnsi="Times New Roman" w:cs="Times New Roman"/>
          <w:sz w:val="24"/>
          <w:szCs w:val="24"/>
        </w:rPr>
        <w:t xml:space="preserve">he effect of publication bias </w:t>
      </w:r>
      <w:r>
        <w:rPr>
          <w:rFonts w:ascii="Times New Roman" w:hAnsi="Times New Roman" w:cs="Times New Roman"/>
          <w:sz w:val="24"/>
          <w:szCs w:val="24"/>
        </w:rPr>
        <w:t>evaluated by using t</w:t>
      </w:r>
      <w:r w:rsidRPr="00C47834">
        <w:rPr>
          <w:rFonts w:ascii="Times New Roman" w:hAnsi="Times New Roman" w:cs="Times New Roman"/>
          <w:sz w:val="24"/>
          <w:szCs w:val="24"/>
        </w:rPr>
        <w:t>he trim and fill method for overall survival and disease-free survival.</w:t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4783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47834">
        <w:rPr>
          <w:rFonts w:ascii="Times New Roman" w:hAnsi="Times New Roman" w:cs="Times New Roman"/>
          <w:sz w:val="24"/>
          <w:szCs w:val="24"/>
        </w:rPr>
        <w:t xml:space="preserve">verall survival; B,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47834">
        <w:rPr>
          <w:rFonts w:ascii="Times New Roman" w:hAnsi="Times New Roman" w:cs="Times New Roman"/>
          <w:sz w:val="24"/>
          <w:szCs w:val="24"/>
        </w:rPr>
        <w:t>isease-free survival.</w:t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522DC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22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9586218"/>
            <wp:effectExtent l="0" t="0" r="2540" b="0"/>
            <wp:docPr id="4" name="图片 4" descr="H:\Pringle Maneuver\更新\投稿\trimfill OS and D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ringle Maneuver\更新\投稿\trimfill OS and DFS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58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D3218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2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Forest plot after trimming and filling </w:t>
      </w:r>
      <w:r w:rsidRPr="00C47834">
        <w:rPr>
          <w:rFonts w:ascii="Times New Roman" w:hAnsi="Times New Roman" w:cs="Times New Roman"/>
          <w:sz w:val="24"/>
          <w:szCs w:val="24"/>
        </w:rPr>
        <w:t xml:space="preserve">for overall survival and disease-free survival. </w:t>
      </w:r>
    </w:p>
    <w:p w:rsidR="00E522DC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4783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47834">
        <w:rPr>
          <w:rFonts w:ascii="Times New Roman" w:hAnsi="Times New Roman" w:cs="Times New Roman"/>
          <w:sz w:val="24"/>
          <w:szCs w:val="24"/>
        </w:rPr>
        <w:t xml:space="preserve">verall survival; B,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47834">
        <w:rPr>
          <w:rFonts w:ascii="Times New Roman" w:hAnsi="Times New Roman" w:cs="Times New Roman"/>
          <w:sz w:val="24"/>
          <w:szCs w:val="24"/>
        </w:rPr>
        <w:t>isease-free survival.</w:t>
      </w:r>
    </w:p>
    <w:p w:rsidR="00F7798F" w:rsidRDefault="00E522DC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F7798F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22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4415417"/>
            <wp:effectExtent l="0" t="0" r="2540" b="4445"/>
            <wp:docPr id="5" name="图片 5" descr="H:\Pringle Maneuver\更新\投稿\forest trimfill OS and DF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ringle Maneuver\更新\投稿\forest trimfill OS and DFS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1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DC" w:rsidRDefault="00F7798F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A5170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2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Forest plot</w:t>
      </w:r>
      <w:r w:rsidR="00A5170D">
        <w:rPr>
          <w:rFonts w:ascii="Times New Roman" w:hAnsi="Times New Roman" w:cs="Times New Roman"/>
          <w:sz w:val="24"/>
          <w:szCs w:val="24"/>
        </w:rPr>
        <w:t xml:space="preserve"> of sensitivity analysis for blood loss</w:t>
      </w:r>
      <w:r w:rsidRPr="00C47834">
        <w:rPr>
          <w:rFonts w:ascii="Times New Roman" w:hAnsi="Times New Roman" w:cs="Times New Roman"/>
          <w:sz w:val="24"/>
          <w:szCs w:val="24"/>
        </w:rPr>
        <w:t>.</w:t>
      </w:r>
    </w:p>
    <w:p w:rsidR="00724649" w:rsidRDefault="00724649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246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756165"/>
            <wp:effectExtent l="0" t="0" r="2540" b="0"/>
            <wp:docPr id="1" name="图片 1" descr="H:\Pringle Maneuver\更新\结果\data\sensitivity of blood lo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ringle Maneuver\更新\结果\data\sensitivity of blood loss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0D" w:rsidRDefault="00A5170D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A5170D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5170D" w:rsidRDefault="00A5170D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E52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Forest plot for blood loss after omitting the study by Fumularo </w:t>
      </w:r>
      <w:r w:rsidRPr="00A36C76">
        <w:rPr>
          <w:rFonts w:ascii="Times New Roman" w:hAnsi="Times New Roman" w:cs="Times New Roman"/>
          <w:i/>
          <w:sz w:val="24"/>
          <w:szCs w:val="24"/>
        </w:rPr>
        <w:t>et al</w:t>
      </w:r>
      <w:r w:rsidRPr="00C47834">
        <w:rPr>
          <w:rFonts w:ascii="Times New Roman" w:hAnsi="Times New Roman" w:cs="Times New Roman"/>
          <w:sz w:val="24"/>
          <w:szCs w:val="24"/>
        </w:rPr>
        <w:t>.</w:t>
      </w:r>
    </w:p>
    <w:p w:rsidR="00724649" w:rsidRDefault="00724649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246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281070"/>
            <wp:effectExtent l="0" t="0" r="2540" b="0"/>
            <wp:docPr id="8" name="图片 8" descr="H:\Pringle Maneuver\更新\结果\data\blood loss after omitt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ringle Maneuver\更新\结果\data\blood loss after omitting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5170D" w:rsidRDefault="00A5170D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A5170D" w:rsidSect="00E522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5170D" w:rsidRDefault="00A5170D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522DC">
        <w:rPr>
          <w:rFonts w:ascii="Times New Roman" w:hAnsi="Times New Roman" w:cs="Times New Roman"/>
          <w:sz w:val="24"/>
          <w:szCs w:val="24"/>
        </w:rPr>
        <w:t xml:space="preserve">Supplementary material </w:t>
      </w:r>
      <w:r>
        <w:rPr>
          <w:rFonts w:ascii="Times New Roman" w:hAnsi="Times New Roman" w:cs="Times New Roman"/>
          <w:sz w:val="24"/>
          <w:szCs w:val="24"/>
        </w:rPr>
        <w:t>11.</w:t>
      </w:r>
      <w:r w:rsidRPr="00E52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Forest plot of sensitivity analysis for blood loss after omitting the study by Fumularo </w:t>
      </w:r>
      <w:r w:rsidRPr="00A36C76">
        <w:rPr>
          <w:rFonts w:ascii="Times New Roman" w:hAnsi="Times New Roman" w:cs="Times New Roman"/>
          <w:i/>
          <w:sz w:val="24"/>
          <w:szCs w:val="24"/>
        </w:rPr>
        <w:t>et al</w:t>
      </w:r>
      <w:r w:rsidRPr="00C47834">
        <w:rPr>
          <w:rFonts w:ascii="Times New Roman" w:hAnsi="Times New Roman" w:cs="Times New Roman"/>
          <w:sz w:val="24"/>
          <w:szCs w:val="24"/>
        </w:rPr>
        <w:t>.</w:t>
      </w:r>
    </w:p>
    <w:p w:rsidR="00A5170D" w:rsidRPr="00E522DC" w:rsidRDefault="00724649" w:rsidP="00E522D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246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1624743"/>
            <wp:effectExtent l="0" t="0" r="2540" b="0"/>
            <wp:docPr id="7" name="图片 7" descr="H:\Pringle Maneuver\更新\结果\data\sensitivity of blood loss after omittin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ringle Maneuver\更新\结果\data\sensitivity of blood loss after omitting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70D" w:rsidRPr="00E522DC" w:rsidSect="00E52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34" w:rsidRDefault="00721D34" w:rsidP="00E522DC">
      <w:r>
        <w:separator/>
      </w:r>
    </w:p>
  </w:endnote>
  <w:endnote w:type="continuationSeparator" w:id="0">
    <w:p w:rsidR="00721D34" w:rsidRDefault="00721D34" w:rsidP="00E5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34" w:rsidRDefault="00721D34" w:rsidP="00E522DC">
      <w:r>
        <w:separator/>
      </w:r>
    </w:p>
  </w:footnote>
  <w:footnote w:type="continuationSeparator" w:id="0">
    <w:p w:rsidR="00721D34" w:rsidRDefault="00721D34" w:rsidP="00E5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NLIwsjQ1MjA0NTZW0lEKTi0uzszPAykwqQUA2NqCSSwAAAA="/>
  </w:docVars>
  <w:rsids>
    <w:rsidRoot w:val="006C3643"/>
    <w:rsid w:val="000A0445"/>
    <w:rsid w:val="001D7662"/>
    <w:rsid w:val="00285BF5"/>
    <w:rsid w:val="002920A8"/>
    <w:rsid w:val="006C3643"/>
    <w:rsid w:val="00721D34"/>
    <w:rsid w:val="00724649"/>
    <w:rsid w:val="00736A0F"/>
    <w:rsid w:val="00862D58"/>
    <w:rsid w:val="008866A4"/>
    <w:rsid w:val="00925870"/>
    <w:rsid w:val="00A5170D"/>
    <w:rsid w:val="00AB58B6"/>
    <w:rsid w:val="00B67CB2"/>
    <w:rsid w:val="00C21704"/>
    <w:rsid w:val="00D3218F"/>
    <w:rsid w:val="00E50BE4"/>
    <w:rsid w:val="00E522DC"/>
    <w:rsid w:val="00F7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70AE76"/>
  <w14:defaultImageDpi w14:val="330"/>
  <w15:chartTrackingRefBased/>
  <w15:docId w15:val="{BB5E118D-6E28-427C-888D-472AB369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22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2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22DC"/>
    <w:rPr>
      <w:sz w:val="18"/>
      <w:szCs w:val="18"/>
    </w:rPr>
  </w:style>
  <w:style w:type="table" w:styleId="a7">
    <w:name w:val="Table Grid"/>
    <w:basedOn w:val="a1"/>
    <w:uiPriority w:val="39"/>
    <w:rsid w:val="00E52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52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555</Words>
  <Characters>3168</Characters>
  <Application>Microsoft Office Word</Application>
  <DocSecurity>0</DocSecurity>
  <Lines>26</Lines>
  <Paragraphs>7</Paragraphs>
  <ScaleCrop>false</ScaleCrop>
  <Company>Home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Hu</cp:lastModifiedBy>
  <cp:revision>10</cp:revision>
  <dcterms:created xsi:type="dcterms:W3CDTF">2023-05-31T13:20:00Z</dcterms:created>
  <dcterms:modified xsi:type="dcterms:W3CDTF">2023-07-08T03:30:00Z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711df14da900bd96963284a52917cf011eecc33ce7d35544e7ca6ffd55e6fbb6</vt:lpwstr>
  </property>
</Properties>
</file>