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A5D59" w14:textId="47079BD7" w:rsidR="00FE5A4E" w:rsidRDefault="00FE5A4E" w:rsidP="00FE5A4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onal Table A</w:t>
      </w:r>
      <w:r w:rsidRPr="006B4585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A177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Sequence parameters of WB-</w:t>
      </w:r>
      <w:r w:rsidRPr="00FB5D7C">
        <w:rPr>
          <w:rFonts w:ascii="Times New Roman" w:hAnsi="Times New Roman" w:cs="Times New Roman"/>
          <w:bCs/>
          <w:sz w:val="24"/>
          <w:szCs w:val="24"/>
          <w:lang w:val="en-US"/>
        </w:rPr>
        <w:t>MRI protocol.</w:t>
      </w:r>
    </w:p>
    <w:tbl>
      <w:tblPr>
        <w:tblW w:w="96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2863"/>
      </w:tblGrid>
      <w:tr w:rsidR="00FE5A4E" w:rsidRPr="00125D7D" w14:paraId="7F9C576E" w14:textId="77777777" w:rsidTr="005B533B">
        <w:trPr>
          <w:trHeight w:val="344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4BF86C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61FF4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STIR </w:t>
            </w:r>
            <w:proofErr w:type="spellStart"/>
            <w:r w:rsidRPr="00125D7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coronal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848984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STIR </w:t>
            </w:r>
            <w:proofErr w:type="spellStart"/>
            <w:r w:rsidRPr="00125D7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sagittal</w:t>
            </w:r>
            <w:proofErr w:type="spellEnd"/>
          </w:p>
        </w:tc>
      </w:tr>
      <w:tr w:rsidR="00FE5A4E" w:rsidRPr="00125D7D" w14:paraId="22B9DAAD" w14:textId="77777777" w:rsidTr="005B533B">
        <w:trPr>
          <w:trHeight w:val="312"/>
          <w:jc w:val="center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BD305EE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TR (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ms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99755C0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5000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DC17BDF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4000</w:t>
            </w:r>
          </w:p>
        </w:tc>
      </w:tr>
      <w:tr w:rsidR="00FE5A4E" w:rsidRPr="00125D7D" w14:paraId="70666DB0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4F06EF52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TI (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ms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5817F9C6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160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2AD60ABB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160</w:t>
            </w:r>
          </w:p>
        </w:tc>
      </w:tr>
      <w:tr w:rsidR="00FE5A4E" w:rsidRPr="00125D7D" w14:paraId="3A26483D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248AFD43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TE (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ms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0322C4CA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58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67E43DDD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58</w:t>
            </w:r>
          </w:p>
        </w:tc>
      </w:tr>
      <w:tr w:rsidR="00FE5A4E" w:rsidRPr="00125D7D" w14:paraId="1D448EB1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69AE2DCA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Resolution (phase x read x slice) (mm</w:t>
            </w:r>
            <w:r w:rsidRPr="00125D7D">
              <w:rPr>
                <w:rFonts w:ascii="Times New Roman" w:hAnsi="Times New Roman" w:cs="Times New Roman"/>
                <w:sz w:val="18"/>
                <w:szCs w:val="24"/>
                <w:vertAlign w:val="superscript"/>
                <w:lang w:val="en-US"/>
              </w:rPr>
              <w:t>3</w:t>
            </w:r>
            <w:r w:rsidRPr="00125D7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5A1F9238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1.0x1.0x3.00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08396782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1.0x1.0x3.00</w:t>
            </w:r>
          </w:p>
        </w:tc>
      </w:tr>
      <w:tr w:rsidR="00FE5A4E" w:rsidRPr="00125D7D" w14:paraId="41518B69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6A22D312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FOV 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55085146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300/500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depending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on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patient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size</w:t>
            </w:r>
            <w:proofErr w:type="spellEnd"/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3B22CE4F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300/500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depending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on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patient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size</w:t>
            </w:r>
            <w:proofErr w:type="spellEnd"/>
          </w:p>
        </w:tc>
      </w:tr>
      <w:tr w:rsidR="00FE5A4E" w:rsidRPr="00125D7D" w14:paraId="76211A16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705E0565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Base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resolution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- Matrix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6201F41E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&gt; 256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7FFF099F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&gt; 256</w:t>
            </w:r>
          </w:p>
        </w:tc>
      </w:tr>
      <w:tr w:rsidR="00FE5A4E" w:rsidRPr="00125D7D" w14:paraId="7D139A20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6EF2AB9C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Phase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coding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6EAE75FB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head</w:t>
            </w:r>
            <w:proofErr w:type="gram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&gt;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feet</w:t>
            </w:r>
            <w:proofErr w:type="spellEnd"/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35F11732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proofErr w:type="gram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anterior</w:t>
            </w:r>
            <w:proofErr w:type="spellEnd"/>
            <w:proofErr w:type="gram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&gt;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posterior</w:t>
            </w:r>
            <w:proofErr w:type="spellEnd"/>
          </w:p>
        </w:tc>
      </w:tr>
      <w:tr w:rsidR="00FE5A4E" w:rsidRPr="00125D7D" w14:paraId="67073EA8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740CA9F8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Phase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oversampling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24E1821C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75%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7A493F1D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</w:tr>
      <w:tr w:rsidR="00FE5A4E" w:rsidRPr="00125D7D" w14:paraId="3D7E8ECC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1BFBAE71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Flip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Angle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215FDEBF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147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75F119FA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147</w:t>
            </w:r>
          </w:p>
        </w:tc>
      </w:tr>
      <w:tr w:rsidR="00FE5A4E" w:rsidRPr="00125D7D" w14:paraId="47FA2A40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3B38EF11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Bandwidth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(Hz/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px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1238398B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233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12043F39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233</w:t>
            </w:r>
          </w:p>
        </w:tc>
      </w:tr>
      <w:tr w:rsidR="00FE5A4E" w:rsidRPr="00125D7D" w14:paraId="4E491AB8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6333AA19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Parallel imaging method (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Accel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. Factor PE)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50115A8C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GRAPPA (3)</w:t>
            </w:r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44CB820E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GRAPPA (3)</w:t>
            </w:r>
          </w:p>
        </w:tc>
      </w:tr>
      <w:tr w:rsidR="00FE5A4E" w:rsidRPr="00125D7D" w14:paraId="7C98E884" w14:textId="77777777" w:rsidTr="005B533B">
        <w:trPr>
          <w:trHeight w:val="312"/>
          <w:jc w:val="center"/>
        </w:trPr>
        <w:tc>
          <w:tcPr>
            <w:tcW w:w="3969" w:type="dxa"/>
            <w:shd w:val="clear" w:color="auto" w:fill="FFFFFF" w:themeFill="background1"/>
            <w:noWrap/>
            <w:hideMark/>
          </w:tcPr>
          <w:p w14:paraId="6592D132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Respiration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motion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14:paraId="4C704886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Free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breathing</w:t>
            </w:r>
            <w:proofErr w:type="spellEnd"/>
          </w:p>
        </w:tc>
        <w:tc>
          <w:tcPr>
            <w:tcW w:w="2863" w:type="dxa"/>
            <w:shd w:val="clear" w:color="auto" w:fill="FFFFFF" w:themeFill="background1"/>
            <w:noWrap/>
            <w:hideMark/>
          </w:tcPr>
          <w:p w14:paraId="0A9B22F6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Free 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breathing</w:t>
            </w:r>
            <w:proofErr w:type="spellEnd"/>
          </w:p>
        </w:tc>
      </w:tr>
      <w:tr w:rsidR="00FE5A4E" w:rsidRPr="00125D7D" w14:paraId="0775467F" w14:textId="77777777" w:rsidTr="005B533B">
        <w:trPr>
          <w:trHeight w:val="323"/>
          <w:jc w:val="center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11D1627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Acquisition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 xml:space="preserve"> time (</w:t>
            </w:r>
            <w:proofErr w:type="spellStart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min</w:t>
            </w:r>
            <w:proofErr w:type="spellEnd"/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3E795EF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2.02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66FBB68" w14:textId="77777777" w:rsidR="00FE5A4E" w:rsidRPr="00125D7D" w:rsidRDefault="00FE5A4E" w:rsidP="005B533B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125D7D">
              <w:rPr>
                <w:rFonts w:ascii="Times New Roman" w:hAnsi="Times New Roman" w:cs="Times New Roman"/>
                <w:sz w:val="18"/>
                <w:szCs w:val="24"/>
              </w:rPr>
              <w:t>2.02</w:t>
            </w:r>
          </w:p>
        </w:tc>
      </w:tr>
    </w:tbl>
    <w:p w14:paraId="0D0E1929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D8D863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59D44F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BD5929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137A15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086D11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A9D076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E2F361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FC4236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BE9426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257FFC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E264A6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0434F0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17EB49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54A6A9" w14:textId="39335A31" w:rsidR="00FE5A4E" w:rsidRDefault="00FE5A4E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Additional</w:t>
      </w:r>
      <w:r w:rsidRPr="00FC6C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  <w:r w:rsidRPr="006B458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FC6CB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CROMRIS template.</w:t>
      </w:r>
    </w:p>
    <w:p w14:paraId="6A8A56F7" w14:textId="77777777" w:rsidR="00FE5A4E" w:rsidRDefault="00FE5A4E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F23">
        <w:rPr>
          <w:rFonts w:ascii="Times New Roman" w:hAnsi="Times New Roman" w:cs="Times New Roman"/>
          <w:bCs/>
          <w:sz w:val="24"/>
          <w:szCs w:val="24"/>
          <w:lang w:val="en-US"/>
        </w:rPr>
        <w:t>Template to assess WB-MRI derived from CROMRIS as published by Zhao Y et al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W w:w="8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0"/>
        <w:gridCol w:w="4650"/>
      </w:tblGrid>
      <w:tr w:rsidR="00FE5A4E" w:rsidRPr="00C25C62" w14:paraId="4154E1A2" w14:textId="77777777" w:rsidTr="005B533B">
        <w:trPr>
          <w:trHeight w:val="224"/>
        </w:trPr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8373D10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>SKELETAL SITES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A2E67E7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</w:p>
        </w:tc>
      </w:tr>
      <w:tr w:rsidR="00FE5A4E" w:rsidRPr="00A24044" w14:paraId="3A6A8680" w14:textId="77777777" w:rsidTr="005B533B">
        <w:trPr>
          <w:trHeight w:val="775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7060E016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Complex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bones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template</w:t>
            </w:r>
            <w:proofErr w:type="spellEnd"/>
          </w:p>
        </w:tc>
        <w:tc>
          <w:tcPr>
            <w:tcW w:w="46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4F819CD5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Scapula, sacrum (right and left halves), pelvis (divided into ilium, </w:t>
            </w:r>
            <w:proofErr w:type="spellStart"/>
            <w:r w:rsidRPr="00657C64">
              <w:rPr>
                <w:rFonts w:ascii="Times New Roman" w:eastAsia="DejaVu Sans" w:hAnsi="Times New Roman" w:cs="Times New Roman"/>
                <w:kern w:val="24"/>
                <w:sz w:val="20"/>
                <w:szCs w:val="24"/>
                <w:lang w:val="en-GB" w:eastAsia="it-IT"/>
              </w:rPr>
              <w:t>periacetabulum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, pubis/ischium), ribs, mandible (right and left halves), skull, patella, clavicle and sterna/manubrium</w:t>
            </w:r>
          </w:p>
        </w:tc>
      </w:tr>
      <w:tr w:rsidR="00FE5A4E" w:rsidRPr="00A24044" w14:paraId="3C862B48" w14:textId="77777777" w:rsidTr="005B533B">
        <w:trPr>
          <w:trHeight w:val="671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23B69E4A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Long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bones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template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2FE342CB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Humerus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, radio, ulna, femur, tibia and fibula (each bone divided into proximal epiphysis, proximal metaphysis, diaphysis, distal metaphysis, distal epiphysis)</w:t>
            </w:r>
          </w:p>
        </w:tc>
      </w:tr>
      <w:tr w:rsidR="00FE5A4E" w:rsidRPr="00A24044" w14:paraId="5952C295" w14:textId="77777777" w:rsidTr="005B533B">
        <w:trPr>
          <w:trHeight w:val="400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2373237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Hand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/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foot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template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1A8E1F48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Hand considered one unit; foot divided into </w:t>
            </w:r>
            <w:proofErr w:type="spellStart"/>
            <w:r w:rsidRPr="00657C64">
              <w:rPr>
                <w:rFonts w:ascii="Times New Roman" w:eastAsia="DejaVu Sans" w:hAnsi="Times New Roman" w:cs="Times New Roman"/>
                <w:kern w:val="24"/>
                <w:sz w:val="20"/>
                <w:szCs w:val="24"/>
                <w:lang w:val="en-GB" w:eastAsia="it-IT"/>
              </w:rPr>
              <w:t>hindfoot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 (talus/calcaneus), mid/forefoot (tarsals, metatarsals, phalanges)</w:t>
            </w:r>
          </w:p>
        </w:tc>
      </w:tr>
      <w:tr w:rsidR="00FE5A4E" w:rsidRPr="00A24044" w14:paraId="2D00B079" w14:textId="77777777" w:rsidTr="005B533B">
        <w:trPr>
          <w:trHeight w:val="255"/>
        </w:trPr>
        <w:tc>
          <w:tcPr>
            <w:tcW w:w="4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6FFAC2A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Spine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template</w:t>
            </w:r>
            <w:proofErr w:type="spellEnd"/>
          </w:p>
        </w:tc>
        <w:tc>
          <w:tcPr>
            <w:tcW w:w="46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297C9F86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Cervical/thoracic/lumbar vertebral bodies</w:t>
            </w:r>
          </w:p>
        </w:tc>
      </w:tr>
      <w:tr w:rsidR="00FE5A4E" w:rsidRPr="00C25C62" w14:paraId="2053385C" w14:textId="77777777" w:rsidTr="005B533B">
        <w:trPr>
          <w:trHeight w:val="163"/>
        </w:trPr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E7ECECD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>MRI CHARACTERISTICS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1D054D5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</w:p>
        </w:tc>
      </w:tr>
      <w:tr w:rsidR="00FE5A4E" w:rsidRPr="00A24044" w14:paraId="1C16EC13" w14:textId="77777777" w:rsidTr="005B533B">
        <w:trPr>
          <w:trHeight w:val="290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3A5F81D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Bone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marrow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hyperintensity</w:t>
            </w:r>
            <w:proofErr w:type="spellEnd"/>
          </w:p>
        </w:tc>
        <w:tc>
          <w:tcPr>
            <w:tcW w:w="46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12C5073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Absent, &lt; fluid signal, and similar to fluid signal</w:t>
            </w:r>
          </w:p>
        </w:tc>
      </w:tr>
      <w:tr w:rsidR="00FE5A4E" w:rsidRPr="00A24044" w14:paraId="7E070825" w14:textId="77777777" w:rsidTr="005B533B">
        <w:trPr>
          <w:trHeight w:val="180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66B5365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Signal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size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4E6B1B66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Absent, &lt;25%, 25-50%, and &gt;</w:t>
            </w: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50% of the bone involved</w:t>
            </w:r>
          </w:p>
        </w:tc>
      </w:tr>
      <w:tr w:rsidR="00FE5A4E" w:rsidRPr="00C25C62" w14:paraId="2895C93E" w14:textId="77777777" w:rsidTr="005B533B">
        <w:trPr>
          <w:trHeight w:val="22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6ED06973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Soft tissue or periosteal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hyperintensity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4C6A6447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1C03CD0F" w14:textId="77777777" w:rsidTr="005B533B">
        <w:trPr>
          <w:trHeight w:val="175"/>
        </w:trPr>
        <w:tc>
          <w:tcPr>
            <w:tcW w:w="4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15561403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Bony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expansion</w:t>
            </w:r>
            <w:proofErr w:type="spellEnd"/>
          </w:p>
        </w:tc>
        <w:tc>
          <w:tcPr>
            <w:tcW w:w="46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224A6B51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04DE0FC5" w14:textId="77777777" w:rsidTr="005B533B">
        <w:trPr>
          <w:trHeight w:val="25"/>
        </w:trPr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8DE68A0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>DAMAGE</w:t>
            </w:r>
            <w:r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>/COMPLICATION</w:t>
            </w:r>
            <w:r w:rsidRPr="00C25C62"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 xml:space="preserve"> SCORING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6760BA75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</w:p>
        </w:tc>
      </w:tr>
      <w:tr w:rsidR="00FE5A4E" w:rsidRPr="00C25C62" w14:paraId="110A6B89" w14:textId="77777777" w:rsidTr="005B533B">
        <w:trPr>
          <w:trHeight w:val="147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60FB64E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Joint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effusion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(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synovitis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)</w:t>
            </w:r>
          </w:p>
        </w:tc>
        <w:tc>
          <w:tcPr>
            <w:tcW w:w="46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3D1C1F4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056A1D60" w14:textId="77777777" w:rsidTr="005B533B">
        <w:trPr>
          <w:trHeight w:val="18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7CC1B98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Non-CNO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bony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abnormalities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4C4B723B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</w:p>
        </w:tc>
      </w:tr>
      <w:tr w:rsidR="00FE5A4E" w:rsidRPr="00C25C62" w14:paraId="759939A4" w14:textId="77777777" w:rsidTr="005B533B">
        <w:trPr>
          <w:trHeight w:val="139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2F59A7B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Limb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hypertrophy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33439C6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A24044" w14:paraId="52FE7647" w14:textId="77777777" w:rsidTr="005B533B">
        <w:trPr>
          <w:trHeight w:val="18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12454B2E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Vertebral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compression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761EE45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Normal, some height loss, and vertebra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plana</w:t>
            </w:r>
            <w:proofErr w:type="spellEnd"/>
          </w:p>
        </w:tc>
      </w:tr>
      <w:tr w:rsidR="00FE5A4E" w:rsidRPr="00C25C62" w14:paraId="7C4C6A88" w14:textId="77777777" w:rsidTr="005B533B">
        <w:trPr>
          <w:trHeight w:val="190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70C57E4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Kyphosis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7F946DFC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2B83FA6C" w14:textId="77777777" w:rsidTr="005B533B">
        <w:trPr>
          <w:trHeight w:val="235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1A9FEBB4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 xml:space="preserve">Bony expansion without bone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edema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4221B75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50554DB1" w14:textId="77777777" w:rsidTr="005B533B">
        <w:trPr>
          <w:trHeight w:val="85"/>
        </w:trPr>
        <w:tc>
          <w:tcPr>
            <w:tcW w:w="42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12ACD71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Pathological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fracture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6218111C" w14:textId="77777777" w:rsidR="00FE5A4E" w:rsidRPr="00C25C62" w:rsidRDefault="00FE5A4E" w:rsidP="005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Absent</w:t>
            </w:r>
            <w:proofErr w:type="spellEnd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 xml:space="preserve"> or </w:t>
            </w:r>
            <w:proofErr w:type="spellStart"/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eastAsia="it-IT"/>
              </w:rPr>
              <w:t>present</w:t>
            </w:r>
            <w:proofErr w:type="spellEnd"/>
          </w:p>
        </w:tc>
      </w:tr>
      <w:tr w:rsidR="00FE5A4E" w:rsidRPr="00C25C62" w14:paraId="1436720C" w14:textId="77777777" w:rsidTr="005B533B">
        <w:trPr>
          <w:trHeight w:val="18"/>
        </w:trPr>
        <w:tc>
          <w:tcPr>
            <w:tcW w:w="4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73926187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</w:p>
        </w:tc>
        <w:tc>
          <w:tcPr>
            <w:tcW w:w="46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51B47D44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5A4E" w:rsidRPr="00A24044" w14:paraId="431CD143" w14:textId="77777777" w:rsidTr="005B533B">
        <w:trPr>
          <w:trHeight w:val="169"/>
        </w:trPr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07C1EFC2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eastAsia="it-IT"/>
              </w:rPr>
            </w:pPr>
            <w:r w:rsidRPr="00C25C62">
              <w:rPr>
                <w:rFonts w:ascii="Times New Roman" w:eastAsia="DejaVu Sans" w:hAnsi="Times New Roman" w:cs="Times New Roman"/>
                <w:bCs/>
                <w:color w:val="000000"/>
                <w:kern w:val="24"/>
                <w:sz w:val="20"/>
                <w:szCs w:val="24"/>
                <w:lang w:eastAsia="it-IT"/>
              </w:rPr>
              <w:t>CONFIDENCE LEVEL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14:paraId="36179E33" w14:textId="77777777" w:rsidR="00FE5A4E" w:rsidRPr="00C25C62" w:rsidRDefault="00FE5A4E" w:rsidP="005B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6"/>
                <w:lang w:val="en-GB" w:eastAsia="it-IT"/>
              </w:rPr>
            </w:pPr>
            <w:r w:rsidRPr="00C25C62">
              <w:rPr>
                <w:rFonts w:ascii="Times New Roman" w:eastAsia="DejaVu Sans" w:hAnsi="Times New Roman" w:cs="Times New Roman"/>
                <w:color w:val="000000"/>
                <w:kern w:val="24"/>
                <w:sz w:val="20"/>
                <w:szCs w:val="24"/>
                <w:lang w:val="en-GB" w:eastAsia="it-IT"/>
              </w:rPr>
              <w:t>Mark if medium or low</w:t>
            </w:r>
          </w:p>
        </w:tc>
      </w:tr>
    </w:tbl>
    <w:p w14:paraId="380C4130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DFEA92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61E9FC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49A4FA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FBC0E3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819F27" w14:textId="77777777" w:rsidR="007E0867" w:rsidRDefault="007E0867" w:rsidP="00FE5A4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F050B7" w14:textId="14A1D68D" w:rsidR="00FE5A4E" w:rsidRDefault="00FE5A4E" w:rsidP="00FE5A4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Additional</w:t>
      </w:r>
      <w:r w:rsidRPr="00FC6C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  <w:r w:rsidRPr="006B458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FC6CB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C6C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4585">
        <w:rPr>
          <w:rFonts w:ascii="Times New Roman" w:hAnsi="Times New Roman" w:cs="Times New Roman"/>
          <w:b/>
          <w:sz w:val="24"/>
          <w:szCs w:val="24"/>
          <w:lang w:val="en-US"/>
        </w:rPr>
        <w:t>Clinical disease features during follow up.</w:t>
      </w:r>
    </w:p>
    <w:p w14:paraId="495534C0" w14:textId="77777777" w:rsidR="00FE5A4E" w:rsidRPr="00A73DCE" w:rsidRDefault="00FE5A4E" w:rsidP="00FE5A4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1BB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Characteristics at baseline (T0), after 6 (T6) and 12 months (T12) of the 46 patients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who were followed</w:t>
      </w:r>
      <w:r w:rsidRPr="000F1BB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.</w:t>
      </w: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1417"/>
        <w:gridCol w:w="943"/>
        <w:gridCol w:w="900"/>
        <w:gridCol w:w="851"/>
      </w:tblGrid>
      <w:tr w:rsidR="00FE5A4E" w:rsidRPr="00D77A99" w14:paraId="7794D10E" w14:textId="77777777" w:rsidTr="005B533B"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64D59366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48E3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1A05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05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T12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78800D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p value*</w:t>
            </w:r>
          </w:p>
        </w:tc>
      </w:tr>
      <w:tr w:rsidR="00FE5A4E" w:rsidRPr="00D77A99" w14:paraId="0ACFE0B4" w14:textId="77777777" w:rsidTr="005B533B"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2324F296" w14:textId="77777777" w:rsidR="00FE5A4E" w:rsidRPr="00D77A99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7B189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C6A55BC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67C5B8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14:paraId="4618F51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T0-T6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67E631E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T0-T12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AD5CD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" w:eastAsia="it-IT"/>
              </w:rPr>
              <w:t>T6-T12</w:t>
            </w:r>
          </w:p>
        </w:tc>
      </w:tr>
      <w:tr w:rsidR="00FE5A4E" w:rsidRPr="00D77A99" w14:paraId="00739B63" w14:textId="77777777" w:rsidTr="005B533B"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63EC1435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 xml:space="preserve">Fever (T </w:t>
            </w:r>
            <w:r w:rsidRPr="00D77A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≥3</w:t>
            </w: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°C)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2D025A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5 (10.9)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411677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 (2.2)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A079FE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 (2.2)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14:paraId="118D73FA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0.20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AA6ED6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0.20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EE490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1.0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F</w:t>
            </w:r>
          </w:p>
        </w:tc>
      </w:tr>
      <w:tr w:rsidR="00FE5A4E" w:rsidRPr="00D77A99" w14:paraId="4E270ACD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6E1CC75B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proofErr w:type="spellStart"/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Pain</w:t>
            </w:r>
            <w:proofErr w:type="spellEnd"/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18D63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45 (97.8)</w:t>
            </w:r>
          </w:p>
        </w:tc>
        <w:tc>
          <w:tcPr>
            <w:tcW w:w="1559" w:type="dxa"/>
          </w:tcPr>
          <w:p w14:paraId="10DEA71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37 (80.4)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8BBFBA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30 (65.2)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6EB25CFB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0.007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900" w:type="dxa"/>
          </w:tcPr>
          <w:p w14:paraId="4BA5FA2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851" w:type="dxa"/>
          </w:tcPr>
          <w:p w14:paraId="397B66E4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0.10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</w:tr>
      <w:tr w:rsidR="00FE5A4E" w:rsidRPr="00D77A99" w14:paraId="474F299A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4AD6295F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proofErr w:type="spellStart"/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Functional</w:t>
            </w:r>
            <w:proofErr w:type="spellEnd"/>
            <w:r w:rsidRPr="00D77A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impairment</w:t>
            </w:r>
            <w:proofErr w:type="spellEnd"/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FE059E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21 (45.7)</w:t>
            </w:r>
          </w:p>
        </w:tc>
        <w:tc>
          <w:tcPr>
            <w:tcW w:w="1559" w:type="dxa"/>
          </w:tcPr>
          <w:p w14:paraId="702A4BA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5 (10.9)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1A5039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6 (13.0)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5286604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900" w:type="dxa"/>
          </w:tcPr>
          <w:p w14:paraId="0828BA7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851" w:type="dxa"/>
          </w:tcPr>
          <w:p w14:paraId="1D86614B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0.75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</w:tr>
      <w:tr w:rsidR="00FE5A4E" w:rsidRPr="00D77A99" w14:paraId="25C63EE5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42FBCAFE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VAS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median (IQR)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74824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5 (4-6)</w:t>
            </w:r>
          </w:p>
        </w:tc>
        <w:tc>
          <w:tcPr>
            <w:tcW w:w="1559" w:type="dxa"/>
          </w:tcPr>
          <w:p w14:paraId="3C876D1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3 (2-4)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26FCC7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3 (1-5)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0602C56C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900" w:type="dxa"/>
          </w:tcPr>
          <w:p w14:paraId="335C86D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851" w:type="dxa"/>
          </w:tcPr>
          <w:p w14:paraId="7FACDDCF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0.45</w:t>
            </w:r>
          </w:p>
        </w:tc>
      </w:tr>
      <w:tr w:rsidR="00FE5A4E" w:rsidRPr="00D77A99" w14:paraId="099A2B0E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416791DC" w14:textId="77777777" w:rsidR="00FE5A4E" w:rsidRPr="0086182F" w:rsidRDefault="00FE5A4E" w:rsidP="005B533B">
            <w:pPr>
              <w:spacing w:line="480" w:lineRule="auto"/>
              <w:ind w:firstLine="31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VAS &gt;5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D53876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18 (39.1)</w:t>
            </w:r>
          </w:p>
        </w:tc>
        <w:tc>
          <w:tcPr>
            <w:tcW w:w="1559" w:type="dxa"/>
          </w:tcPr>
          <w:p w14:paraId="487D61A4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3 (6.5)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D179C6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6 (13.0)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5DD814BA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900" w:type="dxa"/>
          </w:tcPr>
          <w:p w14:paraId="45A0005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0.004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851" w:type="dxa"/>
          </w:tcPr>
          <w:p w14:paraId="263991C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0.49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F</w:t>
            </w:r>
          </w:p>
        </w:tc>
      </w:tr>
      <w:tr w:rsidR="00FE5A4E" w:rsidRPr="00D77A99" w14:paraId="57C3FAF4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7A726E8E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PGA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median (IQR)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083FD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2 (2-3)</w:t>
            </w:r>
          </w:p>
        </w:tc>
        <w:tc>
          <w:tcPr>
            <w:tcW w:w="1559" w:type="dxa"/>
          </w:tcPr>
          <w:p w14:paraId="3E84DCB7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 (1-2)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A141D4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 (0-2)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40B389C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900" w:type="dxa"/>
          </w:tcPr>
          <w:p w14:paraId="42BA5DFB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851" w:type="dxa"/>
          </w:tcPr>
          <w:p w14:paraId="02B43E3A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0.65</w:t>
            </w:r>
          </w:p>
        </w:tc>
      </w:tr>
      <w:tr w:rsidR="00FE5A4E" w:rsidRPr="00D77A99" w14:paraId="6B701A5A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147F5237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ESR mm/h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median (IQR)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81BDDA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16 (8-36)</w:t>
            </w:r>
          </w:p>
        </w:tc>
        <w:tc>
          <w:tcPr>
            <w:tcW w:w="1559" w:type="dxa"/>
          </w:tcPr>
          <w:p w14:paraId="535D4509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6 (5-15)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C2E5964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7 (5-11)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5928131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900" w:type="dxa"/>
          </w:tcPr>
          <w:p w14:paraId="71722BCE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851" w:type="dxa"/>
          </w:tcPr>
          <w:p w14:paraId="440769BC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0.94</w:t>
            </w:r>
          </w:p>
        </w:tc>
      </w:tr>
      <w:tr w:rsidR="00FE5A4E" w:rsidRPr="00D77A99" w14:paraId="0506DB2F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46AFCC5B" w14:textId="77777777" w:rsidR="00FE5A4E" w:rsidRPr="0086182F" w:rsidRDefault="00FE5A4E" w:rsidP="005B533B">
            <w:pPr>
              <w:spacing w:line="480" w:lineRule="auto"/>
              <w:ind w:firstLine="31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ESR &gt;15 mm/h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3F9AFE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24 (52.2)</w:t>
            </w:r>
          </w:p>
        </w:tc>
        <w:tc>
          <w:tcPr>
            <w:tcW w:w="1559" w:type="dxa"/>
          </w:tcPr>
          <w:p w14:paraId="6029FD9B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11 (23.9)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5F2FC6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10 (21.7)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15C9ADC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0.005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900" w:type="dxa"/>
          </w:tcPr>
          <w:p w14:paraId="751C3AC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0.002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851" w:type="dxa"/>
          </w:tcPr>
          <w:p w14:paraId="5708BB50" w14:textId="748E328E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0.80</w:t>
            </w:r>
            <w:r w:rsidR="00D77A99"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</w:tr>
      <w:tr w:rsidR="00FE5A4E" w:rsidRPr="00D77A99" w14:paraId="640C5431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73135BDC" w14:textId="77777777" w:rsidR="00FE5A4E" w:rsidRPr="0086182F" w:rsidRDefault="00FE5A4E" w:rsidP="005B533B">
            <w:pPr>
              <w:spacing w:line="48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CRP mg/dl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median (IQR)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8B7F331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0.59 (0.05-2.05)</w:t>
            </w:r>
          </w:p>
        </w:tc>
        <w:tc>
          <w:tcPr>
            <w:tcW w:w="1559" w:type="dxa"/>
          </w:tcPr>
          <w:p w14:paraId="53F98AC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0.04 (0.04-0.11)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74D9DF4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0.05 (0.04-0.13)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67B1732E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900" w:type="dxa"/>
          </w:tcPr>
          <w:p w14:paraId="1D9C87E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</w:p>
        </w:tc>
        <w:tc>
          <w:tcPr>
            <w:tcW w:w="851" w:type="dxa"/>
          </w:tcPr>
          <w:p w14:paraId="19155FE3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0.91</w:t>
            </w:r>
          </w:p>
        </w:tc>
      </w:tr>
      <w:tr w:rsidR="00FE5A4E" w:rsidRPr="00D77A99" w14:paraId="6A8AAFDB" w14:textId="77777777" w:rsidTr="005B533B">
        <w:tc>
          <w:tcPr>
            <w:tcW w:w="2410" w:type="dxa"/>
            <w:tcBorders>
              <w:right w:val="single" w:sz="4" w:space="0" w:color="auto"/>
            </w:tcBorders>
          </w:tcPr>
          <w:p w14:paraId="4806B5A4" w14:textId="77777777" w:rsidR="00FE5A4E" w:rsidRPr="0086182F" w:rsidRDefault="00FE5A4E" w:rsidP="005B533B">
            <w:pPr>
              <w:spacing w:line="480" w:lineRule="auto"/>
              <w:ind w:firstLine="31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hAnsi="Times New Roman" w:cs="Times New Roman"/>
                <w:sz w:val="18"/>
                <w:szCs w:val="18"/>
              </w:rPr>
              <w:t>CRP ≥0.5 mg/dl</w:t>
            </w:r>
            <w:r w:rsidRPr="00D77A9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" w:eastAsia="it-IT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732640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26 (56.5)</w:t>
            </w:r>
          </w:p>
        </w:tc>
        <w:tc>
          <w:tcPr>
            <w:tcW w:w="1559" w:type="dxa"/>
          </w:tcPr>
          <w:p w14:paraId="108F3EA5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6 (13.0)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262E7CD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7 (15.2)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14:paraId="07639598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900" w:type="dxa"/>
          </w:tcPr>
          <w:p w14:paraId="126E8DD6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&lt;0.0001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  <w:tc>
          <w:tcPr>
            <w:tcW w:w="851" w:type="dxa"/>
          </w:tcPr>
          <w:p w14:paraId="36440543" w14:textId="77777777" w:rsidR="00FE5A4E" w:rsidRPr="00D77A99" w:rsidRDefault="00FE5A4E" w:rsidP="005B533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0.77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</w:p>
        </w:tc>
      </w:tr>
      <w:tr w:rsidR="00FE5A4E" w:rsidRPr="00A24044" w14:paraId="624A65C1" w14:textId="77777777" w:rsidTr="005B533B">
        <w:tc>
          <w:tcPr>
            <w:tcW w:w="9498" w:type="dxa"/>
            <w:gridSpan w:val="7"/>
            <w:tcBorders>
              <w:top w:val="single" w:sz="4" w:space="0" w:color="auto"/>
            </w:tcBorders>
          </w:tcPr>
          <w:p w14:paraId="65896090" w14:textId="77777777" w:rsidR="00FE5A4E" w:rsidRPr="00D77A99" w:rsidRDefault="00FE5A4E" w:rsidP="005B533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</w:pP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*p value: Chi-square test (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C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); Fisher’s exact test (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" w:eastAsia="it-IT"/>
              </w:rPr>
              <w:t>F</w:t>
            </w:r>
            <w:r w:rsidRPr="00D77A99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). Wilcoxon signed-rank test was used for continuous variables.</w:t>
            </w:r>
          </w:p>
        </w:tc>
      </w:tr>
    </w:tbl>
    <w:p w14:paraId="1F944CEE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7B2797AE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57305A8D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3F73C650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379E77A0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5D0EAD97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1F1C90EE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614115D5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698FE985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2A367C23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2180C7F8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60294998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42376C04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50107BDC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2BFB4300" w14:textId="77777777" w:rsidR="007E0867" w:rsidRDefault="007E0867" w:rsidP="00FE5A4E">
      <w:pP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</w:pPr>
    </w:p>
    <w:p w14:paraId="3DDAFF29" w14:textId="20F6828E" w:rsidR="00FE5A4E" w:rsidRDefault="00FE5A4E" w:rsidP="00FE5A4E">
      <w:pPr>
        <w:rPr>
          <w:rFonts w:ascii="Times New Roman" w:eastAsia="Times New Roman" w:hAnsi="Times New Roman" w:cs="Times New Roman"/>
          <w:b/>
          <w:sz w:val="24"/>
          <w:szCs w:val="24"/>
          <w:lang w:val="en" w:eastAsia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w:lastRenderedPageBreak/>
        <w:t>Additional</w:t>
      </w:r>
      <w:r w:rsidRPr="008447E7"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w:t xml:space="preserve"> Figure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w:t>A</w:t>
      </w:r>
      <w:r w:rsidRPr="006B4585">
        <w:rPr>
          <w:rFonts w:ascii="Times New Roman" w:hAnsi="Times New Roman" w:cs="Times New Roman"/>
          <w:b/>
          <w:bCs/>
          <w:noProof/>
          <w:sz w:val="20"/>
          <w:szCs w:val="20"/>
          <w:vertAlign w:val="subscript"/>
          <w:lang w:val="en"/>
        </w:rPr>
        <w:t>1</w:t>
      </w:r>
      <w:r w:rsidRPr="008447E7"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w:t>.</w:t>
      </w:r>
      <w:r w:rsidRPr="006B4585">
        <w:rPr>
          <w:rFonts w:ascii="Times New Roman" w:eastAsia="Times New Roman" w:hAnsi="Times New Roman" w:cs="Times New Roman"/>
          <w:b/>
          <w:sz w:val="24"/>
          <w:szCs w:val="24"/>
          <w:lang w:val="en"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" w:eastAsia="it-IT"/>
        </w:rPr>
        <w:t>Skeletal involvement.</w:t>
      </w:r>
    </w:p>
    <w:p w14:paraId="157B8FAE" w14:textId="1724A57A" w:rsidR="00FE5A4E" w:rsidRDefault="00FE5A4E" w:rsidP="00FE5A4E">
      <w:pPr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915910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Number and distribution of bone lesions detected by WB-MRI at baseline.</w:t>
      </w:r>
    </w:p>
    <w:p w14:paraId="73ECEBE5" w14:textId="37E2A61E" w:rsidR="007E0867" w:rsidRDefault="00A97C42" w:rsidP="00FE5A4E">
      <w:pPr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D0B9356" wp14:editId="69551ACF">
            <wp:extent cx="6120130" cy="466788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ditionalFigA1_jpeg_o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9A4F" w14:textId="68F2BD12" w:rsidR="007E0867" w:rsidRDefault="007E0867" w:rsidP="00FE5A4E">
      <w:pPr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434C402B" w14:textId="77777777" w:rsidR="007E0867" w:rsidRPr="006B4585" w:rsidRDefault="007E0867" w:rsidP="00FE5A4E">
      <w:pPr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7752360C" w14:textId="05B55F70" w:rsidR="00FE5A4E" w:rsidRDefault="00FE5A4E" w:rsidP="00FE5A4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BE5451" w14:textId="77777777" w:rsidR="00FE5A4E" w:rsidRDefault="00FE5A4E" w:rsidP="00FE5A4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483D7F" w14:textId="77777777" w:rsidR="00FE5A4E" w:rsidRDefault="00FE5A4E" w:rsidP="00A4279F">
      <w:pPr>
        <w:spacing w:before="24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F90F2A" w14:textId="77777777" w:rsidR="00A4279F" w:rsidRDefault="00A4279F" w:rsidP="00A4279F">
      <w:pPr>
        <w:spacing w:before="24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C79BEC" w14:textId="77777777" w:rsidR="00A4279F" w:rsidRDefault="00A4279F" w:rsidP="00A4279F">
      <w:pPr>
        <w:spacing w:before="24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F9742B3" w14:textId="77777777" w:rsidR="00A4279F" w:rsidRPr="006F4901" w:rsidRDefault="00A4279F" w:rsidP="006F4901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120379" w14:textId="2CA213F9" w:rsidR="009D7AAD" w:rsidRPr="00563450" w:rsidRDefault="009D7AAD" w:rsidP="004006A5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sectPr w:rsidR="009D7AAD" w:rsidRPr="00563450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04FF5D8" w16cid:durableId="23E8C8BD"/>
  <w16cid:commentId w16cid:paraId="2D6B8E15" w16cid:durableId="23E8C8BE"/>
  <w16cid:commentId w16cid:paraId="204E764E" w16cid:durableId="23E8C8BF"/>
  <w16cid:commentId w16cid:paraId="4A8688D4" w16cid:durableId="23E8C8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2980D" w14:textId="77777777" w:rsidR="00B66B3A" w:rsidRDefault="00B66B3A" w:rsidP="006560C0">
      <w:pPr>
        <w:spacing w:after="0" w:line="240" w:lineRule="auto"/>
      </w:pPr>
      <w:r>
        <w:separator/>
      </w:r>
    </w:p>
  </w:endnote>
  <w:endnote w:type="continuationSeparator" w:id="0">
    <w:p w14:paraId="02102057" w14:textId="77777777" w:rsidR="00B66B3A" w:rsidRDefault="00B66B3A" w:rsidP="0065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9688781"/>
      <w:docPartObj>
        <w:docPartGallery w:val="Page Numbers (Bottom of Page)"/>
        <w:docPartUnique/>
      </w:docPartObj>
    </w:sdtPr>
    <w:sdtEndPr/>
    <w:sdtContent>
      <w:p w14:paraId="3F5F9B17" w14:textId="30892DBE" w:rsidR="00F83443" w:rsidRDefault="00F8344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44">
          <w:rPr>
            <w:noProof/>
          </w:rPr>
          <w:t>2</w:t>
        </w:r>
        <w:r>
          <w:fldChar w:fldCharType="end"/>
        </w:r>
      </w:p>
    </w:sdtContent>
  </w:sdt>
  <w:p w14:paraId="6C8AC166" w14:textId="77777777" w:rsidR="00F83443" w:rsidRDefault="00F834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1928E" w14:textId="77777777" w:rsidR="00B66B3A" w:rsidRDefault="00B66B3A" w:rsidP="006560C0">
      <w:pPr>
        <w:spacing w:after="0" w:line="240" w:lineRule="auto"/>
      </w:pPr>
      <w:r>
        <w:separator/>
      </w:r>
    </w:p>
  </w:footnote>
  <w:footnote w:type="continuationSeparator" w:id="0">
    <w:p w14:paraId="57B5B4AE" w14:textId="77777777" w:rsidR="00B66B3A" w:rsidRDefault="00B66B3A" w:rsidP="00656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71C02"/>
    <w:multiLevelType w:val="multilevel"/>
    <w:tmpl w:val="7AD4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50553"/>
    <w:multiLevelType w:val="hybridMultilevel"/>
    <w:tmpl w:val="072A184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9F31B2"/>
    <w:multiLevelType w:val="multilevel"/>
    <w:tmpl w:val="47B6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A1076"/>
    <w:multiLevelType w:val="multilevel"/>
    <w:tmpl w:val="7B0E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92ED6"/>
    <w:multiLevelType w:val="hybridMultilevel"/>
    <w:tmpl w:val="1568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110C4"/>
    <w:multiLevelType w:val="multilevel"/>
    <w:tmpl w:val="C448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A76C6"/>
    <w:multiLevelType w:val="hybridMultilevel"/>
    <w:tmpl w:val="C5C4A90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4C3820"/>
    <w:multiLevelType w:val="multilevel"/>
    <w:tmpl w:val="CF14C3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875BE"/>
    <w:multiLevelType w:val="hybridMultilevel"/>
    <w:tmpl w:val="9594D4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F5424"/>
    <w:multiLevelType w:val="multilevel"/>
    <w:tmpl w:val="7AEA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D517C"/>
    <w:multiLevelType w:val="hybridMultilevel"/>
    <w:tmpl w:val="F8404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34990"/>
    <w:multiLevelType w:val="hybridMultilevel"/>
    <w:tmpl w:val="9950255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2D186D"/>
    <w:multiLevelType w:val="hybridMultilevel"/>
    <w:tmpl w:val="6A52457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1F"/>
    <w:rsid w:val="00001BBC"/>
    <w:rsid w:val="00003CC2"/>
    <w:rsid w:val="00004226"/>
    <w:rsid w:val="0000478A"/>
    <w:rsid w:val="00005331"/>
    <w:rsid w:val="0001193E"/>
    <w:rsid w:val="000153DA"/>
    <w:rsid w:val="00015B06"/>
    <w:rsid w:val="00016A6F"/>
    <w:rsid w:val="00020C5D"/>
    <w:rsid w:val="00021A10"/>
    <w:rsid w:val="00021ECF"/>
    <w:rsid w:val="00021F04"/>
    <w:rsid w:val="00024DB8"/>
    <w:rsid w:val="00030C2B"/>
    <w:rsid w:val="000326CA"/>
    <w:rsid w:val="00033E09"/>
    <w:rsid w:val="000341C1"/>
    <w:rsid w:val="000400DC"/>
    <w:rsid w:val="000444EA"/>
    <w:rsid w:val="00045DDC"/>
    <w:rsid w:val="00046AA0"/>
    <w:rsid w:val="00046F3F"/>
    <w:rsid w:val="00047152"/>
    <w:rsid w:val="00050D80"/>
    <w:rsid w:val="00054132"/>
    <w:rsid w:val="0005653B"/>
    <w:rsid w:val="0006341D"/>
    <w:rsid w:val="00063AFF"/>
    <w:rsid w:val="000648C0"/>
    <w:rsid w:val="00066DB1"/>
    <w:rsid w:val="0006790E"/>
    <w:rsid w:val="0006796E"/>
    <w:rsid w:val="00067C85"/>
    <w:rsid w:val="00070521"/>
    <w:rsid w:val="00070F00"/>
    <w:rsid w:val="00074E92"/>
    <w:rsid w:val="00074F24"/>
    <w:rsid w:val="00075DC3"/>
    <w:rsid w:val="00075FAD"/>
    <w:rsid w:val="00076C86"/>
    <w:rsid w:val="00076FAF"/>
    <w:rsid w:val="000813B3"/>
    <w:rsid w:val="00082754"/>
    <w:rsid w:val="000829E8"/>
    <w:rsid w:val="00082A73"/>
    <w:rsid w:val="00084A1F"/>
    <w:rsid w:val="000859EB"/>
    <w:rsid w:val="00091813"/>
    <w:rsid w:val="00091A82"/>
    <w:rsid w:val="00091C0C"/>
    <w:rsid w:val="00093339"/>
    <w:rsid w:val="000955F1"/>
    <w:rsid w:val="000973AF"/>
    <w:rsid w:val="000A0A3B"/>
    <w:rsid w:val="000A53FF"/>
    <w:rsid w:val="000A7FAA"/>
    <w:rsid w:val="000B19DC"/>
    <w:rsid w:val="000B2012"/>
    <w:rsid w:val="000C3DAD"/>
    <w:rsid w:val="000C412F"/>
    <w:rsid w:val="000C4CFF"/>
    <w:rsid w:val="000D3786"/>
    <w:rsid w:val="000D3CCC"/>
    <w:rsid w:val="000D47F2"/>
    <w:rsid w:val="000D4C68"/>
    <w:rsid w:val="000D6E80"/>
    <w:rsid w:val="000E00BD"/>
    <w:rsid w:val="000E0F60"/>
    <w:rsid w:val="000E13E4"/>
    <w:rsid w:val="000E290D"/>
    <w:rsid w:val="000E2AAA"/>
    <w:rsid w:val="000E38A4"/>
    <w:rsid w:val="000E3EF1"/>
    <w:rsid w:val="000E5833"/>
    <w:rsid w:val="000F121D"/>
    <w:rsid w:val="000F1BB7"/>
    <w:rsid w:val="000F1C81"/>
    <w:rsid w:val="000F63EA"/>
    <w:rsid w:val="00101358"/>
    <w:rsid w:val="00101D80"/>
    <w:rsid w:val="00111579"/>
    <w:rsid w:val="00113202"/>
    <w:rsid w:val="00113AA5"/>
    <w:rsid w:val="00116DE9"/>
    <w:rsid w:val="00117175"/>
    <w:rsid w:val="001200AD"/>
    <w:rsid w:val="00120B25"/>
    <w:rsid w:val="00123718"/>
    <w:rsid w:val="0012375C"/>
    <w:rsid w:val="00130F90"/>
    <w:rsid w:val="00132D72"/>
    <w:rsid w:val="001346DE"/>
    <w:rsid w:val="00136789"/>
    <w:rsid w:val="001372FB"/>
    <w:rsid w:val="001376A0"/>
    <w:rsid w:val="00140F9A"/>
    <w:rsid w:val="00142436"/>
    <w:rsid w:val="0015008D"/>
    <w:rsid w:val="00150565"/>
    <w:rsid w:val="0015086D"/>
    <w:rsid w:val="00151F5E"/>
    <w:rsid w:val="00153EC1"/>
    <w:rsid w:val="00156AF6"/>
    <w:rsid w:val="00156F73"/>
    <w:rsid w:val="0016084A"/>
    <w:rsid w:val="001613B0"/>
    <w:rsid w:val="00161486"/>
    <w:rsid w:val="00161F5F"/>
    <w:rsid w:val="00162B0D"/>
    <w:rsid w:val="001644E6"/>
    <w:rsid w:val="00165E91"/>
    <w:rsid w:val="00166219"/>
    <w:rsid w:val="00170E76"/>
    <w:rsid w:val="00172198"/>
    <w:rsid w:val="00174AC5"/>
    <w:rsid w:val="00177400"/>
    <w:rsid w:val="00182953"/>
    <w:rsid w:val="00182D1A"/>
    <w:rsid w:val="00183A5A"/>
    <w:rsid w:val="00184197"/>
    <w:rsid w:val="001925AB"/>
    <w:rsid w:val="0019705A"/>
    <w:rsid w:val="001A346C"/>
    <w:rsid w:val="001A3F11"/>
    <w:rsid w:val="001A40EE"/>
    <w:rsid w:val="001A5FC9"/>
    <w:rsid w:val="001A67DC"/>
    <w:rsid w:val="001B2CD5"/>
    <w:rsid w:val="001B2EAD"/>
    <w:rsid w:val="001B5F10"/>
    <w:rsid w:val="001B66EC"/>
    <w:rsid w:val="001B6726"/>
    <w:rsid w:val="001C118D"/>
    <w:rsid w:val="001C1D6B"/>
    <w:rsid w:val="001C1F36"/>
    <w:rsid w:val="001C57E0"/>
    <w:rsid w:val="001C6D26"/>
    <w:rsid w:val="001D08D4"/>
    <w:rsid w:val="001D0979"/>
    <w:rsid w:val="001D16DF"/>
    <w:rsid w:val="001D57C3"/>
    <w:rsid w:val="001D64CC"/>
    <w:rsid w:val="001D7B85"/>
    <w:rsid w:val="001E160F"/>
    <w:rsid w:val="001E21EB"/>
    <w:rsid w:val="001E26C9"/>
    <w:rsid w:val="001E628F"/>
    <w:rsid w:val="001F2DA4"/>
    <w:rsid w:val="001F331D"/>
    <w:rsid w:val="001F5895"/>
    <w:rsid w:val="001F696D"/>
    <w:rsid w:val="0020132C"/>
    <w:rsid w:val="0020170A"/>
    <w:rsid w:val="00203272"/>
    <w:rsid w:val="00207BAB"/>
    <w:rsid w:val="00212260"/>
    <w:rsid w:val="00214DAE"/>
    <w:rsid w:val="002166A7"/>
    <w:rsid w:val="002208D9"/>
    <w:rsid w:val="002214B5"/>
    <w:rsid w:val="002225AA"/>
    <w:rsid w:val="002227D4"/>
    <w:rsid w:val="002229E6"/>
    <w:rsid w:val="002232A7"/>
    <w:rsid w:val="00227171"/>
    <w:rsid w:val="00232796"/>
    <w:rsid w:val="00237D52"/>
    <w:rsid w:val="002402BD"/>
    <w:rsid w:val="00245FD7"/>
    <w:rsid w:val="00246461"/>
    <w:rsid w:val="002469CC"/>
    <w:rsid w:val="0025078C"/>
    <w:rsid w:val="0025256F"/>
    <w:rsid w:val="00257856"/>
    <w:rsid w:val="0026075D"/>
    <w:rsid w:val="00266C18"/>
    <w:rsid w:val="002715AA"/>
    <w:rsid w:val="00272E0C"/>
    <w:rsid w:val="00272FAA"/>
    <w:rsid w:val="0027369A"/>
    <w:rsid w:val="0027407C"/>
    <w:rsid w:val="00280EF4"/>
    <w:rsid w:val="00281241"/>
    <w:rsid w:val="00281C08"/>
    <w:rsid w:val="00284726"/>
    <w:rsid w:val="00285A6B"/>
    <w:rsid w:val="00290951"/>
    <w:rsid w:val="00290EFF"/>
    <w:rsid w:val="002954D3"/>
    <w:rsid w:val="00297A38"/>
    <w:rsid w:val="002A2058"/>
    <w:rsid w:val="002A6769"/>
    <w:rsid w:val="002A787B"/>
    <w:rsid w:val="002B21CA"/>
    <w:rsid w:val="002B3492"/>
    <w:rsid w:val="002B4D20"/>
    <w:rsid w:val="002C026C"/>
    <w:rsid w:val="002C1526"/>
    <w:rsid w:val="002C2BA3"/>
    <w:rsid w:val="002C3A81"/>
    <w:rsid w:val="002D060D"/>
    <w:rsid w:val="002D4989"/>
    <w:rsid w:val="002E3EC5"/>
    <w:rsid w:val="002E47B1"/>
    <w:rsid w:val="002E4B1C"/>
    <w:rsid w:val="002E56A9"/>
    <w:rsid w:val="002E5CC2"/>
    <w:rsid w:val="002F4E1A"/>
    <w:rsid w:val="002F54FD"/>
    <w:rsid w:val="002F6A11"/>
    <w:rsid w:val="00302D32"/>
    <w:rsid w:val="00303B65"/>
    <w:rsid w:val="00305A7E"/>
    <w:rsid w:val="00306AAC"/>
    <w:rsid w:val="00306ED2"/>
    <w:rsid w:val="0030708C"/>
    <w:rsid w:val="00307D67"/>
    <w:rsid w:val="003106BE"/>
    <w:rsid w:val="00311327"/>
    <w:rsid w:val="00311BC3"/>
    <w:rsid w:val="00316B8C"/>
    <w:rsid w:val="003179C0"/>
    <w:rsid w:val="00317ECB"/>
    <w:rsid w:val="00320D98"/>
    <w:rsid w:val="003220AF"/>
    <w:rsid w:val="00323213"/>
    <w:rsid w:val="00324C09"/>
    <w:rsid w:val="00325DD5"/>
    <w:rsid w:val="0032687C"/>
    <w:rsid w:val="00332D33"/>
    <w:rsid w:val="003342FA"/>
    <w:rsid w:val="00336283"/>
    <w:rsid w:val="00337FCF"/>
    <w:rsid w:val="003404F3"/>
    <w:rsid w:val="003406D4"/>
    <w:rsid w:val="0034183F"/>
    <w:rsid w:val="003432FB"/>
    <w:rsid w:val="00343B91"/>
    <w:rsid w:val="00344ADF"/>
    <w:rsid w:val="00344FAA"/>
    <w:rsid w:val="003463CB"/>
    <w:rsid w:val="0035025A"/>
    <w:rsid w:val="00356F3E"/>
    <w:rsid w:val="00357D21"/>
    <w:rsid w:val="00361E3B"/>
    <w:rsid w:val="00363B89"/>
    <w:rsid w:val="00364320"/>
    <w:rsid w:val="00366224"/>
    <w:rsid w:val="00370A12"/>
    <w:rsid w:val="00374DC7"/>
    <w:rsid w:val="00382736"/>
    <w:rsid w:val="003931E4"/>
    <w:rsid w:val="00393996"/>
    <w:rsid w:val="003954C0"/>
    <w:rsid w:val="003956F0"/>
    <w:rsid w:val="003A0482"/>
    <w:rsid w:val="003A2716"/>
    <w:rsid w:val="003A46F9"/>
    <w:rsid w:val="003A5A86"/>
    <w:rsid w:val="003B0BFB"/>
    <w:rsid w:val="003B3952"/>
    <w:rsid w:val="003B4552"/>
    <w:rsid w:val="003B5E88"/>
    <w:rsid w:val="003C10F9"/>
    <w:rsid w:val="003C1A53"/>
    <w:rsid w:val="003C1C04"/>
    <w:rsid w:val="003C44EF"/>
    <w:rsid w:val="003D0DB7"/>
    <w:rsid w:val="003D3A66"/>
    <w:rsid w:val="003D5EDF"/>
    <w:rsid w:val="003D656D"/>
    <w:rsid w:val="003E0345"/>
    <w:rsid w:val="003E1D74"/>
    <w:rsid w:val="003E305A"/>
    <w:rsid w:val="003E5BF9"/>
    <w:rsid w:val="003E6C1A"/>
    <w:rsid w:val="003E771B"/>
    <w:rsid w:val="003F04F5"/>
    <w:rsid w:val="003F0907"/>
    <w:rsid w:val="003F1348"/>
    <w:rsid w:val="003F59C5"/>
    <w:rsid w:val="003F5E35"/>
    <w:rsid w:val="003F7B81"/>
    <w:rsid w:val="004006A5"/>
    <w:rsid w:val="004028CC"/>
    <w:rsid w:val="00404669"/>
    <w:rsid w:val="00410E5E"/>
    <w:rsid w:val="004112C3"/>
    <w:rsid w:val="004133ED"/>
    <w:rsid w:val="0041560A"/>
    <w:rsid w:val="00420EC6"/>
    <w:rsid w:val="00421668"/>
    <w:rsid w:val="00423860"/>
    <w:rsid w:val="00423DAD"/>
    <w:rsid w:val="0042564A"/>
    <w:rsid w:val="00427D6F"/>
    <w:rsid w:val="004300D2"/>
    <w:rsid w:val="00430D10"/>
    <w:rsid w:val="0043167B"/>
    <w:rsid w:val="0043235C"/>
    <w:rsid w:val="00432851"/>
    <w:rsid w:val="00434792"/>
    <w:rsid w:val="004410B1"/>
    <w:rsid w:val="00441FFF"/>
    <w:rsid w:val="004465FC"/>
    <w:rsid w:val="0044681B"/>
    <w:rsid w:val="00447D52"/>
    <w:rsid w:val="0045037D"/>
    <w:rsid w:val="004514C4"/>
    <w:rsid w:val="00451828"/>
    <w:rsid w:val="0045385B"/>
    <w:rsid w:val="00454F37"/>
    <w:rsid w:val="00455D7D"/>
    <w:rsid w:val="00457F99"/>
    <w:rsid w:val="00461651"/>
    <w:rsid w:val="0046436A"/>
    <w:rsid w:val="004666F6"/>
    <w:rsid w:val="00466BDF"/>
    <w:rsid w:val="00467C43"/>
    <w:rsid w:val="004701AC"/>
    <w:rsid w:val="0047023E"/>
    <w:rsid w:val="004715E2"/>
    <w:rsid w:val="00475572"/>
    <w:rsid w:val="004763B1"/>
    <w:rsid w:val="00476D0B"/>
    <w:rsid w:val="0048066F"/>
    <w:rsid w:val="0048386F"/>
    <w:rsid w:val="00487001"/>
    <w:rsid w:val="00487AAA"/>
    <w:rsid w:val="0049140A"/>
    <w:rsid w:val="004944DD"/>
    <w:rsid w:val="0049762E"/>
    <w:rsid w:val="004A02D3"/>
    <w:rsid w:val="004A044D"/>
    <w:rsid w:val="004A2B2B"/>
    <w:rsid w:val="004A52A6"/>
    <w:rsid w:val="004B127C"/>
    <w:rsid w:val="004B2F18"/>
    <w:rsid w:val="004B4797"/>
    <w:rsid w:val="004B6887"/>
    <w:rsid w:val="004B6A4C"/>
    <w:rsid w:val="004B6DC1"/>
    <w:rsid w:val="004C1B64"/>
    <w:rsid w:val="004C26D4"/>
    <w:rsid w:val="004C5939"/>
    <w:rsid w:val="004C6B25"/>
    <w:rsid w:val="004D075A"/>
    <w:rsid w:val="004D0F4A"/>
    <w:rsid w:val="004D168B"/>
    <w:rsid w:val="004D2775"/>
    <w:rsid w:val="004D6C30"/>
    <w:rsid w:val="004D7570"/>
    <w:rsid w:val="004D7E82"/>
    <w:rsid w:val="004E08DB"/>
    <w:rsid w:val="004E123F"/>
    <w:rsid w:val="004E17A1"/>
    <w:rsid w:val="004E2AD3"/>
    <w:rsid w:val="004E380E"/>
    <w:rsid w:val="004E4D82"/>
    <w:rsid w:val="004E73E0"/>
    <w:rsid w:val="004E7514"/>
    <w:rsid w:val="004E7581"/>
    <w:rsid w:val="00500259"/>
    <w:rsid w:val="00501C27"/>
    <w:rsid w:val="00502BBE"/>
    <w:rsid w:val="005068CE"/>
    <w:rsid w:val="0050722E"/>
    <w:rsid w:val="00507D87"/>
    <w:rsid w:val="00507E2A"/>
    <w:rsid w:val="00512816"/>
    <w:rsid w:val="0052431D"/>
    <w:rsid w:val="00524337"/>
    <w:rsid w:val="00527EC0"/>
    <w:rsid w:val="00530BE9"/>
    <w:rsid w:val="00532518"/>
    <w:rsid w:val="00533CEB"/>
    <w:rsid w:val="00542425"/>
    <w:rsid w:val="00542C11"/>
    <w:rsid w:val="00544042"/>
    <w:rsid w:val="005507F6"/>
    <w:rsid w:val="005522A2"/>
    <w:rsid w:val="00553476"/>
    <w:rsid w:val="00554694"/>
    <w:rsid w:val="00556682"/>
    <w:rsid w:val="00556A53"/>
    <w:rsid w:val="00557FD4"/>
    <w:rsid w:val="0056006C"/>
    <w:rsid w:val="00562641"/>
    <w:rsid w:val="005633CC"/>
    <w:rsid w:val="00563450"/>
    <w:rsid w:val="00564652"/>
    <w:rsid w:val="00570092"/>
    <w:rsid w:val="005701EE"/>
    <w:rsid w:val="00570963"/>
    <w:rsid w:val="00571C6B"/>
    <w:rsid w:val="00573F93"/>
    <w:rsid w:val="00574E52"/>
    <w:rsid w:val="00576B31"/>
    <w:rsid w:val="00577901"/>
    <w:rsid w:val="00580EE7"/>
    <w:rsid w:val="0058206A"/>
    <w:rsid w:val="00582147"/>
    <w:rsid w:val="005842CF"/>
    <w:rsid w:val="00584D99"/>
    <w:rsid w:val="00584F42"/>
    <w:rsid w:val="005855EA"/>
    <w:rsid w:val="00585ABE"/>
    <w:rsid w:val="005866A6"/>
    <w:rsid w:val="005879F3"/>
    <w:rsid w:val="0059143E"/>
    <w:rsid w:val="00593784"/>
    <w:rsid w:val="005938B3"/>
    <w:rsid w:val="005A058C"/>
    <w:rsid w:val="005A2329"/>
    <w:rsid w:val="005A50B7"/>
    <w:rsid w:val="005B1120"/>
    <w:rsid w:val="005B1889"/>
    <w:rsid w:val="005B191B"/>
    <w:rsid w:val="005B2589"/>
    <w:rsid w:val="005B2962"/>
    <w:rsid w:val="005B533B"/>
    <w:rsid w:val="005B581B"/>
    <w:rsid w:val="005B5A1B"/>
    <w:rsid w:val="005B7BB7"/>
    <w:rsid w:val="005C050C"/>
    <w:rsid w:val="005C4C72"/>
    <w:rsid w:val="005C5026"/>
    <w:rsid w:val="005C5B21"/>
    <w:rsid w:val="005C70DB"/>
    <w:rsid w:val="005C712F"/>
    <w:rsid w:val="005D1675"/>
    <w:rsid w:val="005D3657"/>
    <w:rsid w:val="005E31DF"/>
    <w:rsid w:val="005E6178"/>
    <w:rsid w:val="005E7358"/>
    <w:rsid w:val="005F031B"/>
    <w:rsid w:val="005F0B98"/>
    <w:rsid w:val="005F1309"/>
    <w:rsid w:val="005F16D2"/>
    <w:rsid w:val="005F1A5B"/>
    <w:rsid w:val="005F1C3E"/>
    <w:rsid w:val="005F37A8"/>
    <w:rsid w:val="005F3A2A"/>
    <w:rsid w:val="005F75E6"/>
    <w:rsid w:val="006002B1"/>
    <w:rsid w:val="00603DE1"/>
    <w:rsid w:val="00604B23"/>
    <w:rsid w:val="00605338"/>
    <w:rsid w:val="00605E0B"/>
    <w:rsid w:val="006070C8"/>
    <w:rsid w:val="00610768"/>
    <w:rsid w:val="0061091E"/>
    <w:rsid w:val="00613357"/>
    <w:rsid w:val="00615209"/>
    <w:rsid w:val="00617582"/>
    <w:rsid w:val="0062038E"/>
    <w:rsid w:val="00620A91"/>
    <w:rsid w:val="006217BD"/>
    <w:rsid w:val="00621F43"/>
    <w:rsid w:val="006254D8"/>
    <w:rsid w:val="0062592C"/>
    <w:rsid w:val="00627816"/>
    <w:rsid w:val="00627A78"/>
    <w:rsid w:val="006311A5"/>
    <w:rsid w:val="006356E2"/>
    <w:rsid w:val="0063575E"/>
    <w:rsid w:val="006432B8"/>
    <w:rsid w:val="0064482F"/>
    <w:rsid w:val="00644AC8"/>
    <w:rsid w:val="00645103"/>
    <w:rsid w:val="00650005"/>
    <w:rsid w:val="006517A5"/>
    <w:rsid w:val="00653909"/>
    <w:rsid w:val="006560C0"/>
    <w:rsid w:val="00656A99"/>
    <w:rsid w:val="00656D2E"/>
    <w:rsid w:val="00657E93"/>
    <w:rsid w:val="00660031"/>
    <w:rsid w:val="006609FC"/>
    <w:rsid w:val="00661BFA"/>
    <w:rsid w:val="0066253B"/>
    <w:rsid w:val="00663509"/>
    <w:rsid w:val="006667F2"/>
    <w:rsid w:val="00667A86"/>
    <w:rsid w:val="006715A6"/>
    <w:rsid w:val="00672BE9"/>
    <w:rsid w:val="00672EBB"/>
    <w:rsid w:val="00674087"/>
    <w:rsid w:val="00675A7B"/>
    <w:rsid w:val="00676D67"/>
    <w:rsid w:val="00682A64"/>
    <w:rsid w:val="00682EA3"/>
    <w:rsid w:val="00686C1C"/>
    <w:rsid w:val="00686CE1"/>
    <w:rsid w:val="006936A2"/>
    <w:rsid w:val="00693CFD"/>
    <w:rsid w:val="006948A0"/>
    <w:rsid w:val="006A3B85"/>
    <w:rsid w:val="006A621B"/>
    <w:rsid w:val="006B0FDC"/>
    <w:rsid w:val="006B1286"/>
    <w:rsid w:val="006B3B80"/>
    <w:rsid w:val="006B76AF"/>
    <w:rsid w:val="006B7F18"/>
    <w:rsid w:val="006C19CE"/>
    <w:rsid w:val="006C2796"/>
    <w:rsid w:val="006C4597"/>
    <w:rsid w:val="006C5220"/>
    <w:rsid w:val="006C62AC"/>
    <w:rsid w:val="006C6400"/>
    <w:rsid w:val="006D3EDD"/>
    <w:rsid w:val="006D5286"/>
    <w:rsid w:val="006D566A"/>
    <w:rsid w:val="006D6AC5"/>
    <w:rsid w:val="006D7415"/>
    <w:rsid w:val="006E04C0"/>
    <w:rsid w:val="006E20F3"/>
    <w:rsid w:val="006E22F3"/>
    <w:rsid w:val="006E23F2"/>
    <w:rsid w:val="006E27BC"/>
    <w:rsid w:val="006E30E7"/>
    <w:rsid w:val="006E665A"/>
    <w:rsid w:val="006E7907"/>
    <w:rsid w:val="006F109F"/>
    <w:rsid w:val="006F12F0"/>
    <w:rsid w:val="006F33E3"/>
    <w:rsid w:val="006F3DA8"/>
    <w:rsid w:val="006F4901"/>
    <w:rsid w:val="006F66F4"/>
    <w:rsid w:val="0070507B"/>
    <w:rsid w:val="00707597"/>
    <w:rsid w:val="00707789"/>
    <w:rsid w:val="007109EC"/>
    <w:rsid w:val="007116AD"/>
    <w:rsid w:val="0071170E"/>
    <w:rsid w:val="00711E58"/>
    <w:rsid w:val="00711F38"/>
    <w:rsid w:val="00712CD2"/>
    <w:rsid w:val="007155DF"/>
    <w:rsid w:val="0072106F"/>
    <w:rsid w:val="00723811"/>
    <w:rsid w:val="00730EA0"/>
    <w:rsid w:val="00731E8D"/>
    <w:rsid w:val="00732351"/>
    <w:rsid w:val="00735392"/>
    <w:rsid w:val="00735A66"/>
    <w:rsid w:val="00737228"/>
    <w:rsid w:val="00740214"/>
    <w:rsid w:val="00740585"/>
    <w:rsid w:val="00745792"/>
    <w:rsid w:val="00746561"/>
    <w:rsid w:val="00751868"/>
    <w:rsid w:val="00754C2F"/>
    <w:rsid w:val="00761DAE"/>
    <w:rsid w:val="007636FF"/>
    <w:rsid w:val="0076562B"/>
    <w:rsid w:val="00766476"/>
    <w:rsid w:val="00771D0E"/>
    <w:rsid w:val="00772259"/>
    <w:rsid w:val="007750E8"/>
    <w:rsid w:val="00777691"/>
    <w:rsid w:val="007853D6"/>
    <w:rsid w:val="00785BF2"/>
    <w:rsid w:val="00786BBF"/>
    <w:rsid w:val="0079122B"/>
    <w:rsid w:val="007916BF"/>
    <w:rsid w:val="00791A8A"/>
    <w:rsid w:val="0079218E"/>
    <w:rsid w:val="00793007"/>
    <w:rsid w:val="0079708B"/>
    <w:rsid w:val="00797A5F"/>
    <w:rsid w:val="00797F24"/>
    <w:rsid w:val="007A3F0A"/>
    <w:rsid w:val="007A705C"/>
    <w:rsid w:val="007B1B45"/>
    <w:rsid w:val="007B2AFA"/>
    <w:rsid w:val="007B5001"/>
    <w:rsid w:val="007B74BE"/>
    <w:rsid w:val="007C0C03"/>
    <w:rsid w:val="007C20AD"/>
    <w:rsid w:val="007C69FF"/>
    <w:rsid w:val="007D0AA7"/>
    <w:rsid w:val="007D38FD"/>
    <w:rsid w:val="007E0867"/>
    <w:rsid w:val="007E0F46"/>
    <w:rsid w:val="007E32B3"/>
    <w:rsid w:val="007E5551"/>
    <w:rsid w:val="007F0AF4"/>
    <w:rsid w:val="007F1201"/>
    <w:rsid w:val="007F2797"/>
    <w:rsid w:val="007F59A0"/>
    <w:rsid w:val="0080006D"/>
    <w:rsid w:val="008005CE"/>
    <w:rsid w:val="00801BFE"/>
    <w:rsid w:val="008024B2"/>
    <w:rsid w:val="00804E32"/>
    <w:rsid w:val="008073C9"/>
    <w:rsid w:val="00811D70"/>
    <w:rsid w:val="008128B6"/>
    <w:rsid w:val="00813B8E"/>
    <w:rsid w:val="00815ACE"/>
    <w:rsid w:val="008164E3"/>
    <w:rsid w:val="008175AD"/>
    <w:rsid w:val="00820D56"/>
    <w:rsid w:val="008210FE"/>
    <w:rsid w:val="00824110"/>
    <w:rsid w:val="00824773"/>
    <w:rsid w:val="00826995"/>
    <w:rsid w:val="0083026F"/>
    <w:rsid w:val="008302CB"/>
    <w:rsid w:val="00832AD8"/>
    <w:rsid w:val="00833735"/>
    <w:rsid w:val="00833809"/>
    <w:rsid w:val="00834062"/>
    <w:rsid w:val="0083555E"/>
    <w:rsid w:val="00836AE6"/>
    <w:rsid w:val="008370CB"/>
    <w:rsid w:val="00837D06"/>
    <w:rsid w:val="008401FF"/>
    <w:rsid w:val="00841E64"/>
    <w:rsid w:val="00842290"/>
    <w:rsid w:val="008426AC"/>
    <w:rsid w:val="00846110"/>
    <w:rsid w:val="00847709"/>
    <w:rsid w:val="0084790A"/>
    <w:rsid w:val="00850E91"/>
    <w:rsid w:val="00850EE0"/>
    <w:rsid w:val="008510B3"/>
    <w:rsid w:val="00854F8E"/>
    <w:rsid w:val="00855AEC"/>
    <w:rsid w:val="008568E4"/>
    <w:rsid w:val="00857255"/>
    <w:rsid w:val="00860AAB"/>
    <w:rsid w:val="00860E25"/>
    <w:rsid w:val="008616CC"/>
    <w:rsid w:val="0086182F"/>
    <w:rsid w:val="00861F0E"/>
    <w:rsid w:val="008664CD"/>
    <w:rsid w:val="008718B1"/>
    <w:rsid w:val="00876FA6"/>
    <w:rsid w:val="00876FF4"/>
    <w:rsid w:val="00880594"/>
    <w:rsid w:val="00880DBD"/>
    <w:rsid w:val="00880E43"/>
    <w:rsid w:val="00882027"/>
    <w:rsid w:val="008831A8"/>
    <w:rsid w:val="00885321"/>
    <w:rsid w:val="00885E8A"/>
    <w:rsid w:val="0088653B"/>
    <w:rsid w:val="00890541"/>
    <w:rsid w:val="00890C82"/>
    <w:rsid w:val="0089242A"/>
    <w:rsid w:val="008934B1"/>
    <w:rsid w:val="00893D41"/>
    <w:rsid w:val="00893F4A"/>
    <w:rsid w:val="008972F2"/>
    <w:rsid w:val="008A377D"/>
    <w:rsid w:val="008A5B17"/>
    <w:rsid w:val="008A5D2C"/>
    <w:rsid w:val="008B0181"/>
    <w:rsid w:val="008B18C9"/>
    <w:rsid w:val="008B6075"/>
    <w:rsid w:val="008B6198"/>
    <w:rsid w:val="008B7712"/>
    <w:rsid w:val="008C05C3"/>
    <w:rsid w:val="008C2E5F"/>
    <w:rsid w:val="008C4A52"/>
    <w:rsid w:val="008C4E16"/>
    <w:rsid w:val="008C4E4B"/>
    <w:rsid w:val="008C5BE3"/>
    <w:rsid w:val="008C635A"/>
    <w:rsid w:val="008D38BA"/>
    <w:rsid w:val="008D3B28"/>
    <w:rsid w:val="008D5429"/>
    <w:rsid w:val="008E3D4B"/>
    <w:rsid w:val="008E4C18"/>
    <w:rsid w:val="008E7096"/>
    <w:rsid w:val="008F3D18"/>
    <w:rsid w:val="008F66C1"/>
    <w:rsid w:val="0090016F"/>
    <w:rsid w:val="009012A7"/>
    <w:rsid w:val="009035F9"/>
    <w:rsid w:val="0090389E"/>
    <w:rsid w:val="009045D5"/>
    <w:rsid w:val="0090636B"/>
    <w:rsid w:val="00906569"/>
    <w:rsid w:val="009139C3"/>
    <w:rsid w:val="00913ADA"/>
    <w:rsid w:val="009164BA"/>
    <w:rsid w:val="00917ACE"/>
    <w:rsid w:val="0092223F"/>
    <w:rsid w:val="009223A5"/>
    <w:rsid w:val="00922D26"/>
    <w:rsid w:val="009234F2"/>
    <w:rsid w:val="009278EF"/>
    <w:rsid w:val="009329F0"/>
    <w:rsid w:val="00933193"/>
    <w:rsid w:val="00935AA4"/>
    <w:rsid w:val="0093745C"/>
    <w:rsid w:val="00940D33"/>
    <w:rsid w:val="00945372"/>
    <w:rsid w:val="00946917"/>
    <w:rsid w:val="00947AFA"/>
    <w:rsid w:val="00950640"/>
    <w:rsid w:val="009525C9"/>
    <w:rsid w:val="009529E1"/>
    <w:rsid w:val="00956EEC"/>
    <w:rsid w:val="00962BBA"/>
    <w:rsid w:val="009633FB"/>
    <w:rsid w:val="00963D58"/>
    <w:rsid w:val="00965A94"/>
    <w:rsid w:val="00965B7A"/>
    <w:rsid w:val="00967805"/>
    <w:rsid w:val="00973B35"/>
    <w:rsid w:val="00977913"/>
    <w:rsid w:val="00977B53"/>
    <w:rsid w:val="00981995"/>
    <w:rsid w:val="00985FFC"/>
    <w:rsid w:val="0099008E"/>
    <w:rsid w:val="0099009E"/>
    <w:rsid w:val="009916C6"/>
    <w:rsid w:val="00991B45"/>
    <w:rsid w:val="009937DD"/>
    <w:rsid w:val="0099563D"/>
    <w:rsid w:val="009A0AB2"/>
    <w:rsid w:val="009A0D68"/>
    <w:rsid w:val="009A3CE3"/>
    <w:rsid w:val="009A479E"/>
    <w:rsid w:val="009A49B1"/>
    <w:rsid w:val="009A5320"/>
    <w:rsid w:val="009A60A5"/>
    <w:rsid w:val="009A6CFB"/>
    <w:rsid w:val="009A7CCA"/>
    <w:rsid w:val="009B1DFA"/>
    <w:rsid w:val="009B5604"/>
    <w:rsid w:val="009C3293"/>
    <w:rsid w:val="009C44DB"/>
    <w:rsid w:val="009C524B"/>
    <w:rsid w:val="009D3ED1"/>
    <w:rsid w:val="009D4470"/>
    <w:rsid w:val="009D4A2E"/>
    <w:rsid w:val="009D7AAD"/>
    <w:rsid w:val="009E18BA"/>
    <w:rsid w:val="009E1D0D"/>
    <w:rsid w:val="009E5149"/>
    <w:rsid w:val="009F10E8"/>
    <w:rsid w:val="009F1898"/>
    <w:rsid w:val="00A01D8E"/>
    <w:rsid w:val="00A06A43"/>
    <w:rsid w:val="00A0709E"/>
    <w:rsid w:val="00A16821"/>
    <w:rsid w:val="00A16BF2"/>
    <w:rsid w:val="00A16BFF"/>
    <w:rsid w:val="00A1774B"/>
    <w:rsid w:val="00A234E1"/>
    <w:rsid w:val="00A23AE5"/>
    <w:rsid w:val="00A24044"/>
    <w:rsid w:val="00A26B94"/>
    <w:rsid w:val="00A30916"/>
    <w:rsid w:val="00A30D51"/>
    <w:rsid w:val="00A312AF"/>
    <w:rsid w:val="00A3164D"/>
    <w:rsid w:val="00A349C0"/>
    <w:rsid w:val="00A35984"/>
    <w:rsid w:val="00A35D3C"/>
    <w:rsid w:val="00A416C2"/>
    <w:rsid w:val="00A41C19"/>
    <w:rsid w:val="00A41D39"/>
    <w:rsid w:val="00A4279F"/>
    <w:rsid w:val="00A43466"/>
    <w:rsid w:val="00A52563"/>
    <w:rsid w:val="00A550BC"/>
    <w:rsid w:val="00A55F81"/>
    <w:rsid w:val="00A55F99"/>
    <w:rsid w:val="00A61041"/>
    <w:rsid w:val="00A61399"/>
    <w:rsid w:val="00A61628"/>
    <w:rsid w:val="00A63F54"/>
    <w:rsid w:val="00A7071B"/>
    <w:rsid w:val="00A70F03"/>
    <w:rsid w:val="00A713A8"/>
    <w:rsid w:val="00A71FE6"/>
    <w:rsid w:val="00A72B14"/>
    <w:rsid w:val="00A72C69"/>
    <w:rsid w:val="00A73DCE"/>
    <w:rsid w:val="00A75AFD"/>
    <w:rsid w:val="00A75B1C"/>
    <w:rsid w:val="00A7662C"/>
    <w:rsid w:val="00A8056C"/>
    <w:rsid w:val="00A8158C"/>
    <w:rsid w:val="00A83F44"/>
    <w:rsid w:val="00A852AC"/>
    <w:rsid w:val="00A87B9E"/>
    <w:rsid w:val="00A90C0F"/>
    <w:rsid w:val="00A90DB6"/>
    <w:rsid w:val="00A91DF7"/>
    <w:rsid w:val="00A94577"/>
    <w:rsid w:val="00A97C42"/>
    <w:rsid w:val="00AA4ED9"/>
    <w:rsid w:val="00AA663A"/>
    <w:rsid w:val="00AA781B"/>
    <w:rsid w:val="00AA7A92"/>
    <w:rsid w:val="00AB119D"/>
    <w:rsid w:val="00AB1230"/>
    <w:rsid w:val="00AB30B0"/>
    <w:rsid w:val="00AB5D5B"/>
    <w:rsid w:val="00AC155D"/>
    <w:rsid w:val="00AC6397"/>
    <w:rsid w:val="00AC64C6"/>
    <w:rsid w:val="00AC6981"/>
    <w:rsid w:val="00AD2C36"/>
    <w:rsid w:val="00AD4D35"/>
    <w:rsid w:val="00AD5C1C"/>
    <w:rsid w:val="00AE3BF5"/>
    <w:rsid w:val="00AE3DEC"/>
    <w:rsid w:val="00AE4031"/>
    <w:rsid w:val="00AE4B86"/>
    <w:rsid w:val="00AE502E"/>
    <w:rsid w:val="00AE7E9A"/>
    <w:rsid w:val="00AF0255"/>
    <w:rsid w:val="00AF286E"/>
    <w:rsid w:val="00AF3700"/>
    <w:rsid w:val="00AF45FD"/>
    <w:rsid w:val="00AF57B7"/>
    <w:rsid w:val="00AF5CB1"/>
    <w:rsid w:val="00AF680F"/>
    <w:rsid w:val="00B00741"/>
    <w:rsid w:val="00B02CC1"/>
    <w:rsid w:val="00B04661"/>
    <w:rsid w:val="00B054AB"/>
    <w:rsid w:val="00B10EF7"/>
    <w:rsid w:val="00B11958"/>
    <w:rsid w:val="00B12216"/>
    <w:rsid w:val="00B1265A"/>
    <w:rsid w:val="00B17223"/>
    <w:rsid w:val="00B17252"/>
    <w:rsid w:val="00B20D74"/>
    <w:rsid w:val="00B23085"/>
    <w:rsid w:val="00B24EF6"/>
    <w:rsid w:val="00B31E7B"/>
    <w:rsid w:val="00B32004"/>
    <w:rsid w:val="00B32655"/>
    <w:rsid w:val="00B3352A"/>
    <w:rsid w:val="00B341A5"/>
    <w:rsid w:val="00B36524"/>
    <w:rsid w:val="00B36C5C"/>
    <w:rsid w:val="00B37FB3"/>
    <w:rsid w:val="00B400E3"/>
    <w:rsid w:val="00B439F9"/>
    <w:rsid w:val="00B43B51"/>
    <w:rsid w:val="00B448BC"/>
    <w:rsid w:val="00B44F86"/>
    <w:rsid w:val="00B4522B"/>
    <w:rsid w:val="00B45FF6"/>
    <w:rsid w:val="00B461AF"/>
    <w:rsid w:val="00B463C5"/>
    <w:rsid w:val="00B46A7D"/>
    <w:rsid w:val="00B47370"/>
    <w:rsid w:val="00B513CE"/>
    <w:rsid w:val="00B5586A"/>
    <w:rsid w:val="00B55AA2"/>
    <w:rsid w:val="00B56311"/>
    <w:rsid w:val="00B62C27"/>
    <w:rsid w:val="00B63679"/>
    <w:rsid w:val="00B656B8"/>
    <w:rsid w:val="00B6693C"/>
    <w:rsid w:val="00B66B3A"/>
    <w:rsid w:val="00B66CDD"/>
    <w:rsid w:val="00B6738D"/>
    <w:rsid w:val="00B677AE"/>
    <w:rsid w:val="00B67FC9"/>
    <w:rsid w:val="00B75E15"/>
    <w:rsid w:val="00B76A8D"/>
    <w:rsid w:val="00B76BC0"/>
    <w:rsid w:val="00B77239"/>
    <w:rsid w:val="00B80889"/>
    <w:rsid w:val="00B82311"/>
    <w:rsid w:val="00B847FB"/>
    <w:rsid w:val="00B84B01"/>
    <w:rsid w:val="00B86388"/>
    <w:rsid w:val="00B86622"/>
    <w:rsid w:val="00B95ED2"/>
    <w:rsid w:val="00B97667"/>
    <w:rsid w:val="00BA08EC"/>
    <w:rsid w:val="00BA3C2D"/>
    <w:rsid w:val="00BA40FC"/>
    <w:rsid w:val="00BA4563"/>
    <w:rsid w:val="00BA5814"/>
    <w:rsid w:val="00BA6898"/>
    <w:rsid w:val="00BB0C74"/>
    <w:rsid w:val="00BB2AB3"/>
    <w:rsid w:val="00BB34CE"/>
    <w:rsid w:val="00BB58DB"/>
    <w:rsid w:val="00BB7967"/>
    <w:rsid w:val="00BC2DBF"/>
    <w:rsid w:val="00BC3F2B"/>
    <w:rsid w:val="00BC724A"/>
    <w:rsid w:val="00BC7597"/>
    <w:rsid w:val="00BC7A53"/>
    <w:rsid w:val="00BD2598"/>
    <w:rsid w:val="00BD7AEE"/>
    <w:rsid w:val="00BE1CDB"/>
    <w:rsid w:val="00BE45E1"/>
    <w:rsid w:val="00BE4A3C"/>
    <w:rsid w:val="00BE4AFF"/>
    <w:rsid w:val="00BE6F4D"/>
    <w:rsid w:val="00BE7642"/>
    <w:rsid w:val="00BF1BEE"/>
    <w:rsid w:val="00BF35FD"/>
    <w:rsid w:val="00BF4B7E"/>
    <w:rsid w:val="00BF50D3"/>
    <w:rsid w:val="00BF5535"/>
    <w:rsid w:val="00BF79A7"/>
    <w:rsid w:val="00C001FF"/>
    <w:rsid w:val="00C01D6E"/>
    <w:rsid w:val="00C038C2"/>
    <w:rsid w:val="00C047A7"/>
    <w:rsid w:val="00C05B12"/>
    <w:rsid w:val="00C072AA"/>
    <w:rsid w:val="00C075AB"/>
    <w:rsid w:val="00C1227A"/>
    <w:rsid w:val="00C14490"/>
    <w:rsid w:val="00C20135"/>
    <w:rsid w:val="00C20540"/>
    <w:rsid w:val="00C219C4"/>
    <w:rsid w:val="00C21DB4"/>
    <w:rsid w:val="00C27719"/>
    <w:rsid w:val="00C374D3"/>
    <w:rsid w:val="00C40252"/>
    <w:rsid w:val="00C424CF"/>
    <w:rsid w:val="00C44E38"/>
    <w:rsid w:val="00C45EE0"/>
    <w:rsid w:val="00C47DDE"/>
    <w:rsid w:val="00C529BD"/>
    <w:rsid w:val="00C53163"/>
    <w:rsid w:val="00C552EC"/>
    <w:rsid w:val="00C56366"/>
    <w:rsid w:val="00C61844"/>
    <w:rsid w:val="00C61E7E"/>
    <w:rsid w:val="00C62C81"/>
    <w:rsid w:val="00C6370C"/>
    <w:rsid w:val="00C641BC"/>
    <w:rsid w:val="00C6426F"/>
    <w:rsid w:val="00C73EB2"/>
    <w:rsid w:val="00C74BA7"/>
    <w:rsid w:val="00C76AFE"/>
    <w:rsid w:val="00C773AB"/>
    <w:rsid w:val="00C80E5F"/>
    <w:rsid w:val="00C8274A"/>
    <w:rsid w:val="00C8282B"/>
    <w:rsid w:val="00C8694C"/>
    <w:rsid w:val="00C90DB8"/>
    <w:rsid w:val="00C92BEB"/>
    <w:rsid w:val="00C93743"/>
    <w:rsid w:val="00CA1039"/>
    <w:rsid w:val="00CA1CA4"/>
    <w:rsid w:val="00CA24D5"/>
    <w:rsid w:val="00CA28A9"/>
    <w:rsid w:val="00CB1A0D"/>
    <w:rsid w:val="00CB5AD6"/>
    <w:rsid w:val="00CC03A0"/>
    <w:rsid w:val="00CC1836"/>
    <w:rsid w:val="00CC1DF7"/>
    <w:rsid w:val="00CC3055"/>
    <w:rsid w:val="00CC3DEE"/>
    <w:rsid w:val="00CC63AB"/>
    <w:rsid w:val="00CC666F"/>
    <w:rsid w:val="00CC71C3"/>
    <w:rsid w:val="00CD06CF"/>
    <w:rsid w:val="00CE1C3A"/>
    <w:rsid w:val="00CE2791"/>
    <w:rsid w:val="00CE3421"/>
    <w:rsid w:val="00CE364D"/>
    <w:rsid w:val="00CE5E7B"/>
    <w:rsid w:val="00CE6573"/>
    <w:rsid w:val="00CF0D32"/>
    <w:rsid w:val="00CF2DB2"/>
    <w:rsid w:val="00CF2F12"/>
    <w:rsid w:val="00CF32F1"/>
    <w:rsid w:val="00CF4C6D"/>
    <w:rsid w:val="00D027D4"/>
    <w:rsid w:val="00D033C3"/>
    <w:rsid w:val="00D047AC"/>
    <w:rsid w:val="00D049D2"/>
    <w:rsid w:val="00D06744"/>
    <w:rsid w:val="00D21241"/>
    <w:rsid w:val="00D22AD8"/>
    <w:rsid w:val="00D25648"/>
    <w:rsid w:val="00D26ECE"/>
    <w:rsid w:val="00D27D00"/>
    <w:rsid w:val="00D334D9"/>
    <w:rsid w:val="00D36C02"/>
    <w:rsid w:val="00D408F3"/>
    <w:rsid w:val="00D42933"/>
    <w:rsid w:val="00D451BC"/>
    <w:rsid w:val="00D457B6"/>
    <w:rsid w:val="00D5268E"/>
    <w:rsid w:val="00D531FD"/>
    <w:rsid w:val="00D53915"/>
    <w:rsid w:val="00D55C50"/>
    <w:rsid w:val="00D575AA"/>
    <w:rsid w:val="00D607A7"/>
    <w:rsid w:val="00D61E72"/>
    <w:rsid w:val="00D6585A"/>
    <w:rsid w:val="00D66D12"/>
    <w:rsid w:val="00D67352"/>
    <w:rsid w:val="00D7456A"/>
    <w:rsid w:val="00D75F7B"/>
    <w:rsid w:val="00D77619"/>
    <w:rsid w:val="00D77A99"/>
    <w:rsid w:val="00D84BED"/>
    <w:rsid w:val="00D86006"/>
    <w:rsid w:val="00D91CAC"/>
    <w:rsid w:val="00D92894"/>
    <w:rsid w:val="00D937E6"/>
    <w:rsid w:val="00D959C9"/>
    <w:rsid w:val="00D962FC"/>
    <w:rsid w:val="00DA1443"/>
    <w:rsid w:val="00DA7D5D"/>
    <w:rsid w:val="00DB3F76"/>
    <w:rsid w:val="00DB5D5A"/>
    <w:rsid w:val="00DB6A5D"/>
    <w:rsid w:val="00DC1050"/>
    <w:rsid w:val="00DC4883"/>
    <w:rsid w:val="00DC615F"/>
    <w:rsid w:val="00DC7767"/>
    <w:rsid w:val="00DC7B95"/>
    <w:rsid w:val="00DD387A"/>
    <w:rsid w:val="00DD7319"/>
    <w:rsid w:val="00DE0D93"/>
    <w:rsid w:val="00DE2DE9"/>
    <w:rsid w:val="00DE38B0"/>
    <w:rsid w:val="00DE6D99"/>
    <w:rsid w:val="00DF03D0"/>
    <w:rsid w:val="00DF26D0"/>
    <w:rsid w:val="00DF298D"/>
    <w:rsid w:val="00DF42E1"/>
    <w:rsid w:val="00DF7CFD"/>
    <w:rsid w:val="00E00735"/>
    <w:rsid w:val="00E00881"/>
    <w:rsid w:val="00E01CD8"/>
    <w:rsid w:val="00E02582"/>
    <w:rsid w:val="00E02E81"/>
    <w:rsid w:val="00E03B97"/>
    <w:rsid w:val="00E113FA"/>
    <w:rsid w:val="00E11670"/>
    <w:rsid w:val="00E11A35"/>
    <w:rsid w:val="00E14993"/>
    <w:rsid w:val="00E15395"/>
    <w:rsid w:val="00E24A3C"/>
    <w:rsid w:val="00E25419"/>
    <w:rsid w:val="00E25705"/>
    <w:rsid w:val="00E26110"/>
    <w:rsid w:val="00E26C8C"/>
    <w:rsid w:val="00E26CFD"/>
    <w:rsid w:val="00E324D4"/>
    <w:rsid w:val="00E3280C"/>
    <w:rsid w:val="00E34795"/>
    <w:rsid w:val="00E355F2"/>
    <w:rsid w:val="00E44AF5"/>
    <w:rsid w:val="00E500B4"/>
    <w:rsid w:val="00E51BF6"/>
    <w:rsid w:val="00E55BBB"/>
    <w:rsid w:val="00E60993"/>
    <w:rsid w:val="00E60DFE"/>
    <w:rsid w:val="00E625B9"/>
    <w:rsid w:val="00E70CDF"/>
    <w:rsid w:val="00E7184D"/>
    <w:rsid w:val="00E71CFA"/>
    <w:rsid w:val="00E72379"/>
    <w:rsid w:val="00E7301F"/>
    <w:rsid w:val="00E74AEA"/>
    <w:rsid w:val="00E75BE7"/>
    <w:rsid w:val="00E80E85"/>
    <w:rsid w:val="00E80E96"/>
    <w:rsid w:val="00E81BCA"/>
    <w:rsid w:val="00E82F9B"/>
    <w:rsid w:val="00E8493C"/>
    <w:rsid w:val="00E84C15"/>
    <w:rsid w:val="00E86E6E"/>
    <w:rsid w:val="00E90CAE"/>
    <w:rsid w:val="00E929C7"/>
    <w:rsid w:val="00E93CDA"/>
    <w:rsid w:val="00E93FA6"/>
    <w:rsid w:val="00E9761F"/>
    <w:rsid w:val="00EA122E"/>
    <w:rsid w:val="00EA1765"/>
    <w:rsid w:val="00EA17D6"/>
    <w:rsid w:val="00EA33D7"/>
    <w:rsid w:val="00EA34ED"/>
    <w:rsid w:val="00EA3F98"/>
    <w:rsid w:val="00EA49FC"/>
    <w:rsid w:val="00EA5396"/>
    <w:rsid w:val="00EA64BB"/>
    <w:rsid w:val="00EB007E"/>
    <w:rsid w:val="00EB03E0"/>
    <w:rsid w:val="00EB101B"/>
    <w:rsid w:val="00EB1CBA"/>
    <w:rsid w:val="00EB2B99"/>
    <w:rsid w:val="00EB3419"/>
    <w:rsid w:val="00EB66E1"/>
    <w:rsid w:val="00EC265F"/>
    <w:rsid w:val="00EC52B2"/>
    <w:rsid w:val="00EC6D85"/>
    <w:rsid w:val="00ED1BCF"/>
    <w:rsid w:val="00ED1EC5"/>
    <w:rsid w:val="00ED2624"/>
    <w:rsid w:val="00ED3F52"/>
    <w:rsid w:val="00ED3FBB"/>
    <w:rsid w:val="00ED6140"/>
    <w:rsid w:val="00EE0D42"/>
    <w:rsid w:val="00EE15BE"/>
    <w:rsid w:val="00EE5BCB"/>
    <w:rsid w:val="00EE6B24"/>
    <w:rsid w:val="00EF033A"/>
    <w:rsid w:val="00EF41C4"/>
    <w:rsid w:val="00EF606D"/>
    <w:rsid w:val="00EF796C"/>
    <w:rsid w:val="00F00CC9"/>
    <w:rsid w:val="00F02523"/>
    <w:rsid w:val="00F028FB"/>
    <w:rsid w:val="00F05F8C"/>
    <w:rsid w:val="00F066EA"/>
    <w:rsid w:val="00F067D7"/>
    <w:rsid w:val="00F118B9"/>
    <w:rsid w:val="00F11F98"/>
    <w:rsid w:val="00F121EF"/>
    <w:rsid w:val="00F1323B"/>
    <w:rsid w:val="00F13B53"/>
    <w:rsid w:val="00F16546"/>
    <w:rsid w:val="00F21772"/>
    <w:rsid w:val="00F22777"/>
    <w:rsid w:val="00F23949"/>
    <w:rsid w:val="00F24E02"/>
    <w:rsid w:val="00F26E45"/>
    <w:rsid w:val="00F328E0"/>
    <w:rsid w:val="00F331C6"/>
    <w:rsid w:val="00F33C58"/>
    <w:rsid w:val="00F40F9A"/>
    <w:rsid w:val="00F436D5"/>
    <w:rsid w:val="00F43AC2"/>
    <w:rsid w:val="00F440F9"/>
    <w:rsid w:val="00F472F8"/>
    <w:rsid w:val="00F47739"/>
    <w:rsid w:val="00F52613"/>
    <w:rsid w:val="00F532F9"/>
    <w:rsid w:val="00F53802"/>
    <w:rsid w:val="00F6198B"/>
    <w:rsid w:val="00F61A8D"/>
    <w:rsid w:val="00F65514"/>
    <w:rsid w:val="00F65A7E"/>
    <w:rsid w:val="00F70A73"/>
    <w:rsid w:val="00F732FF"/>
    <w:rsid w:val="00F734F3"/>
    <w:rsid w:val="00F73C78"/>
    <w:rsid w:val="00F769BC"/>
    <w:rsid w:val="00F775C1"/>
    <w:rsid w:val="00F80D49"/>
    <w:rsid w:val="00F816F4"/>
    <w:rsid w:val="00F82633"/>
    <w:rsid w:val="00F83443"/>
    <w:rsid w:val="00F83848"/>
    <w:rsid w:val="00F842BF"/>
    <w:rsid w:val="00F86398"/>
    <w:rsid w:val="00F93103"/>
    <w:rsid w:val="00F932AC"/>
    <w:rsid w:val="00F956B8"/>
    <w:rsid w:val="00F96505"/>
    <w:rsid w:val="00F96678"/>
    <w:rsid w:val="00F977B9"/>
    <w:rsid w:val="00F97AA0"/>
    <w:rsid w:val="00FA094F"/>
    <w:rsid w:val="00FA11F3"/>
    <w:rsid w:val="00FA2450"/>
    <w:rsid w:val="00FA5E7C"/>
    <w:rsid w:val="00FA75A3"/>
    <w:rsid w:val="00FB62AD"/>
    <w:rsid w:val="00FB6495"/>
    <w:rsid w:val="00FB75A1"/>
    <w:rsid w:val="00FC05D3"/>
    <w:rsid w:val="00FC0AAC"/>
    <w:rsid w:val="00FC35A4"/>
    <w:rsid w:val="00FC35F7"/>
    <w:rsid w:val="00FC55C9"/>
    <w:rsid w:val="00FC5704"/>
    <w:rsid w:val="00FC6E4C"/>
    <w:rsid w:val="00FC754B"/>
    <w:rsid w:val="00FD187F"/>
    <w:rsid w:val="00FD2C09"/>
    <w:rsid w:val="00FD2D08"/>
    <w:rsid w:val="00FD5174"/>
    <w:rsid w:val="00FD59C3"/>
    <w:rsid w:val="00FD6179"/>
    <w:rsid w:val="00FD64F8"/>
    <w:rsid w:val="00FD76EB"/>
    <w:rsid w:val="00FD7878"/>
    <w:rsid w:val="00FD7CF4"/>
    <w:rsid w:val="00FE3362"/>
    <w:rsid w:val="00FE4BEB"/>
    <w:rsid w:val="00FE5A4E"/>
    <w:rsid w:val="00FE5F13"/>
    <w:rsid w:val="00FF0A95"/>
    <w:rsid w:val="00FF0FC4"/>
    <w:rsid w:val="00FF4376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2A39A"/>
  <w15:docId w15:val="{2DFD5A1C-D8A9-4D7E-9941-EA97F712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761F"/>
  </w:style>
  <w:style w:type="paragraph" w:styleId="Titolo1">
    <w:name w:val="heading 1"/>
    <w:basedOn w:val="Normale"/>
    <w:link w:val="Titolo1Carattere"/>
    <w:uiPriority w:val="9"/>
    <w:qFormat/>
    <w:rsid w:val="00AE7E9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73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9761F"/>
    <w:rPr>
      <w:i/>
      <w:iCs/>
    </w:rPr>
  </w:style>
  <w:style w:type="paragraph" w:styleId="Nessunaspaziatura">
    <w:name w:val="No Spacing"/>
    <w:uiPriority w:val="1"/>
    <w:qFormat/>
    <w:rsid w:val="00E9761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65A7E"/>
    <w:rPr>
      <w:color w:val="0563C1" w:themeColor="hyperlink"/>
      <w:u w:val="single"/>
    </w:rPr>
  </w:style>
  <w:style w:type="character" w:customStyle="1" w:styleId="ref-journal">
    <w:name w:val="ref-journal"/>
    <w:basedOn w:val="Carpredefinitoparagrafo"/>
    <w:rsid w:val="00C1227A"/>
  </w:style>
  <w:style w:type="character" w:customStyle="1" w:styleId="ref-vol">
    <w:name w:val="ref-vol"/>
    <w:basedOn w:val="Carpredefinitoparagrafo"/>
    <w:rsid w:val="00C1227A"/>
  </w:style>
  <w:style w:type="paragraph" w:styleId="NormaleWeb">
    <w:name w:val="Normal (Web)"/>
    <w:basedOn w:val="Normale"/>
    <w:uiPriority w:val="99"/>
    <w:semiHidden/>
    <w:unhideWhenUsed/>
    <w:rsid w:val="0013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B2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09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43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9A7C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074E9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A4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B6A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B6A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B6A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6A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6A4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A46F9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47AF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56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0C0"/>
  </w:style>
  <w:style w:type="paragraph" w:styleId="Pidipagina">
    <w:name w:val="footer"/>
    <w:basedOn w:val="Normale"/>
    <w:link w:val="PidipaginaCarattere"/>
    <w:uiPriority w:val="99"/>
    <w:unhideWhenUsed/>
    <w:rsid w:val="00656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0C0"/>
  </w:style>
  <w:style w:type="character" w:customStyle="1" w:styleId="InternetLink">
    <w:name w:val="Internet Link"/>
    <w:basedOn w:val="Carpredefinitoparagrafo"/>
    <w:uiPriority w:val="99"/>
    <w:semiHidden/>
    <w:unhideWhenUsed/>
    <w:rsid w:val="003463CB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463C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3463CB"/>
    <w:rPr>
      <w:rFonts w:ascii="Liberation Sans" w:eastAsia="Droid Sans Fallback" w:hAnsi="Liberation Sans" w:cs="FreeSans"/>
      <w:sz w:val="28"/>
      <w:szCs w:val="28"/>
    </w:rPr>
  </w:style>
  <w:style w:type="character" w:customStyle="1" w:styleId="highlight">
    <w:name w:val="highlight"/>
    <w:basedOn w:val="Carpredefinitoparagrafo"/>
    <w:rsid w:val="003463CB"/>
  </w:style>
  <w:style w:type="character" w:customStyle="1" w:styleId="Titolo1Carattere">
    <w:name w:val="Titolo 1 Carattere"/>
    <w:basedOn w:val="Carpredefinitoparagrafo"/>
    <w:link w:val="Titolo1"/>
    <w:uiPriority w:val="9"/>
    <w:rsid w:val="00AE7E9A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period">
    <w:name w:val="period"/>
    <w:basedOn w:val="Carpredefinitoparagrafo"/>
    <w:rsid w:val="00AE7E9A"/>
  </w:style>
  <w:style w:type="character" w:customStyle="1" w:styleId="cit">
    <w:name w:val="cit"/>
    <w:basedOn w:val="Carpredefinitoparagrafo"/>
    <w:rsid w:val="00AE7E9A"/>
  </w:style>
  <w:style w:type="character" w:customStyle="1" w:styleId="citation-doi">
    <w:name w:val="citation-doi"/>
    <w:basedOn w:val="Carpredefinitoparagrafo"/>
    <w:rsid w:val="00AE7E9A"/>
  </w:style>
  <w:style w:type="character" w:customStyle="1" w:styleId="authors-list-item">
    <w:name w:val="authors-list-item"/>
    <w:basedOn w:val="Carpredefinitoparagrafo"/>
    <w:rsid w:val="00AE7E9A"/>
  </w:style>
  <w:style w:type="character" w:customStyle="1" w:styleId="author-sup-separator">
    <w:name w:val="author-sup-separator"/>
    <w:basedOn w:val="Carpredefinitoparagrafo"/>
    <w:rsid w:val="00AE7E9A"/>
  </w:style>
  <w:style w:type="character" w:customStyle="1" w:styleId="comma">
    <w:name w:val="comma"/>
    <w:basedOn w:val="Carpredefinitoparagrafo"/>
    <w:rsid w:val="00AE7E9A"/>
  </w:style>
  <w:style w:type="character" w:customStyle="1" w:styleId="highwire-citation-authors">
    <w:name w:val="highwire-citation-authors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journal">
    <w:name w:val="highwire-cite-metadata-journal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">
    <w:name w:val="highwire-cite-metadata-volume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issue">
    <w:name w:val="highwire-cite-metadata-issue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pages">
    <w:name w:val="highwire-cite-metadata-pages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Carpredefinitoparagrafo"/>
    <w:rsid w:val="00E71CFA"/>
    <w:rPr>
      <w:sz w:val="24"/>
      <w:szCs w:val="24"/>
      <w:bdr w:val="none" w:sz="0" w:space="0" w:color="auto" w:frame="1"/>
      <w:vertAlign w:val="baseline"/>
    </w:rPr>
  </w:style>
  <w:style w:type="character" w:styleId="Enfasidelicata">
    <w:name w:val="Subtle Emphasis"/>
    <w:basedOn w:val="Carpredefinitoparagrafo"/>
    <w:uiPriority w:val="19"/>
    <w:qFormat/>
    <w:rsid w:val="007116AD"/>
    <w:rPr>
      <w:i/>
      <w:iCs/>
      <w:color w:val="404040" w:themeColor="text1" w:themeTint="BF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39C3"/>
    <w:rPr>
      <w:color w:val="605E5C"/>
      <w:shd w:val="clear" w:color="auto" w:fill="E1DFDD"/>
    </w:rPr>
  </w:style>
  <w:style w:type="character" w:customStyle="1" w:styleId="secondary-date">
    <w:name w:val="secondary-date"/>
    <w:basedOn w:val="Carpredefinitoparagrafo"/>
    <w:rsid w:val="00E7184D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0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73C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7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26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4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65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08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18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8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899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051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85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35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299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82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216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71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854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75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2915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473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3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82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7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6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1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2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66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21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70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555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87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857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688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2041">
                      <w:marLeft w:val="240"/>
                      <w:marRight w:val="240"/>
                      <w:marTop w:val="264"/>
                      <w:marBottom w:val="52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3603782977B40A2D51C8D5F9726C4" ma:contentTypeVersion="12" ma:contentTypeDescription="Creare un nuovo documento." ma:contentTypeScope="" ma:versionID="863e4fe296edf517288fe0b026788609">
  <xsd:schema xmlns:xsd="http://www.w3.org/2001/XMLSchema" xmlns:xs="http://www.w3.org/2001/XMLSchema" xmlns:p="http://schemas.microsoft.com/office/2006/metadata/properties" xmlns:ns3="63000665-1448-418b-9aa4-06daf7a29ed0" xmlns:ns4="4d715a89-8175-46ae-bfe4-7809af181f3a" targetNamespace="http://schemas.microsoft.com/office/2006/metadata/properties" ma:root="true" ma:fieldsID="af236c9c102f4418521a8e10ed111a94" ns3:_="" ns4:_="">
    <xsd:import namespace="63000665-1448-418b-9aa4-06daf7a29ed0"/>
    <xsd:import namespace="4d715a89-8175-46ae-bfe4-7809af181f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00665-1448-418b-9aa4-06daf7a29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15a89-8175-46ae-bfe4-7809af181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ABB48-EE57-4A96-B822-4393480EA8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00EC4E-CF3D-402D-8A26-326050EA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00665-1448-418b-9aa4-06daf7a29ed0"/>
    <ds:schemaRef ds:uri="4d715a89-8175-46ae-bfe4-7809af181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FD5DB-A6D2-4967-81CE-8D0FA7F26B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FC90B-CC86-4AC1-BAD8-7E9B149B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Capponi Martina</dc:creator>
  <cp:lastModifiedBy>Pires Marafon Denise</cp:lastModifiedBy>
  <cp:revision>12</cp:revision>
  <cp:lastPrinted>2021-03-02T07:19:00Z</cp:lastPrinted>
  <dcterms:created xsi:type="dcterms:W3CDTF">2021-03-02T08:33:00Z</dcterms:created>
  <dcterms:modified xsi:type="dcterms:W3CDTF">2021-03-02T14:37:00Z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0x010100C8A3603782977B40A2D51C8D5F9726C4</vt:lpwstr>
  </property>
</Properties>
</file>