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69E3" w14:textId="35CDD31B" w:rsidR="00864531" w:rsidRPr="00F750E4" w:rsidRDefault="00F750E4" w:rsidP="00864531">
      <w:pPr>
        <w:pStyle w:val="Body"/>
        <w:rPr>
          <w:rFonts w:ascii="Times New Roman" w:eastAsia="Times New Roman" w:hAnsi="Times New Roman" w:cs="Times New Roman"/>
          <w:b/>
          <w:bCs/>
        </w:rPr>
      </w:pPr>
      <w:r w:rsidRPr="00F750E4"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 w:rsidRPr="00F750E4">
        <w:rPr>
          <w:rFonts w:ascii="Times New Roman" w:hAnsi="Times New Roman"/>
          <w:b/>
          <w:bCs/>
          <w:sz w:val="24"/>
          <w:szCs w:val="24"/>
        </w:rPr>
        <w:t xml:space="preserve">able 1: </w:t>
      </w:r>
      <w:r w:rsidR="00BE4052" w:rsidRPr="00F750E4">
        <w:rPr>
          <w:rFonts w:ascii="Times New Roman" w:hAnsi="Times New Roman"/>
          <w:b/>
          <w:bCs/>
          <w:sz w:val="24"/>
          <w:szCs w:val="24"/>
        </w:rPr>
        <w:t>Logistic Regression Analysis</w:t>
      </w:r>
      <w:r w:rsidR="00BE4052" w:rsidRPr="00BE405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4052">
        <w:rPr>
          <w:rFonts w:ascii="Times New Roman" w:hAnsi="Times New Roman"/>
          <w:b/>
          <w:bCs/>
          <w:sz w:val="24"/>
          <w:szCs w:val="24"/>
        </w:rPr>
        <w:t>indicating a</w:t>
      </w:r>
      <w:r w:rsidR="00BE4052" w:rsidRPr="00BE4052">
        <w:rPr>
          <w:rFonts w:ascii="Times New Roman" w:hAnsi="Times New Roman"/>
          <w:b/>
          <w:bCs/>
          <w:sz w:val="24"/>
          <w:szCs w:val="24"/>
        </w:rPr>
        <w:t xml:space="preserve">ssociation of sleep quality with stress (n=516) </w:t>
      </w:r>
    </w:p>
    <w:tbl>
      <w:tblPr>
        <w:tblW w:w="1028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7"/>
        <w:gridCol w:w="1977"/>
        <w:gridCol w:w="993"/>
        <w:gridCol w:w="1075"/>
        <w:gridCol w:w="905"/>
        <w:gridCol w:w="1350"/>
        <w:gridCol w:w="850"/>
        <w:gridCol w:w="1035"/>
      </w:tblGrid>
      <w:tr w:rsidR="00864531" w:rsidRPr="00F750E4" w14:paraId="1347C27B" w14:textId="77777777" w:rsidTr="00BE4052">
        <w:trPr>
          <w:cantSplit/>
        </w:trPr>
        <w:tc>
          <w:tcPr>
            <w:tcW w:w="209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823AC" w14:textId="0AB173CC" w:rsidR="00864531" w:rsidRPr="00BE4052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D6136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Subcategory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74BC1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1FDC3" w14:textId="49573B38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</w:t>
            </w:r>
            <w:r w:rsidR="00BE4052"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d.</w:t>
            </w: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error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0E2BB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6DEF2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Odds Ratio (OR)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A33E0E6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C.I. for OR</w:t>
            </w:r>
          </w:p>
        </w:tc>
      </w:tr>
      <w:tr w:rsidR="00864531" w:rsidRPr="00F750E4" w14:paraId="47E5A7CB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FCA3E1" w14:textId="77777777" w:rsidR="00864531" w:rsidRPr="00BE4052" w:rsidRDefault="00864531" w:rsidP="009A48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27B53E" w14:textId="77777777" w:rsidR="00864531" w:rsidRPr="00BE4052" w:rsidRDefault="00864531" w:rsidP="009A48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B6108CE" w14:textId="77777777" w:rsidR="00864531" w:rsidRPr="00BE4052" w:rsidRDefault="00864531" w:rsidP="009A48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49B9548" w14:textId="77777777" w:rsidR="00864531" w:rsidRPr="00BE4052" w:rsidRDefault="00864531" w:rsidP="009A48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FBAF22E" w14:textId="77777777" w:rsidR="00864531" w:rsidRPr="00BE4052" w:rsidRDefault="00864531" w:rsidP="009A48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1E98E7A" w14:textId="77777777" w:rsidR="00864531" w:rsidRPr="00BE4052" w:rsidRDefault="00864531" w:rsidP="009A484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80BA7E6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Lower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2350AA2" w14:textId="77777777" w:rsidR="00864531" w:rsidRPr="00BE4052" w:rsidRDefault="00864531" w:rsidP="009A484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Upper</w:t>
            </w:r>
          </w:p>
        </w:tc>
      </w:tr>
      <w:tr w:rsidR="00864531" w:rsidRPr="00F750E4" w14:paraId="416BBE3A" w14:textId="77777777" w:rsidTr="00BE4052">
        <w:trPr>
          <w:cantSplit/>
        </w:trPr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2E067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7AF1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5508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0.014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6F2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0.016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589B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0.392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0AA83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A418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0.983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18F8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1.046</w:t>
            </w:r>
          </w:p>
        </w:tc>
      </w:tr>
      <w:tr w:rsidR="00864531" w:rsidRPr="00F750E4" w14:paraId="277C02FD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D99E6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Ethnicity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5FCC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Others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FFBB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7B07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A503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3957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A918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E11C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031DC38F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70A3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CF70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Punjabi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EA5C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0.430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9DCD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0.263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AFEE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0.102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0A32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1.538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EF4F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0.918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8889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2.576</w:t>
            </w:r>
          </w:p>
        </w:tc>
      </w:tr>
      <w:tr w:rsidR="00864531" w:rsidRPr="00F750E4" w14:paraId="347B23B7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3F43B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Trimester of pregnancy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D4683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sz w:val="24"/>
                <w:szCs w:val="24"/>
              </w:rPr>
              <w:t>Third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70095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E2AAB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7DA7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48967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81886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199EF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64531" w:rsidRPr="00F750E4" w14:paraId="12A66D5C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5FEAA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7C22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First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F6E4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0.397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E1D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0.280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3414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C663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1.488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AE80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0.859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46BC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2.576</w:t>
            </w:r>
          </w:p>
        </w:tc>
      </w:tr>
      <w:tr w:rsidR="00864531" w:rsidRPr="00F750E4" w14:paraId="6DD7170F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1646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9499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Second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89DE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0.630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EEA1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0.235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7EE5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E717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1.877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3CC7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1.185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853E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2.974</w:t>
            </w:r>
          </w:p>
        </w:tc>
      </w:tr>
      <w:tr w:rsidR="00864531" w:rsidRPr="00F750E4" w14:paraId="4533B1B0" w14:textId="77777777" w:rsidTr="00BE4052">
        <w:trPr>
          <w:cantSplit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945B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Household income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4554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8662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2B19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3D12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AF90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1.293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0F6D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0.960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B2413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1.741</w:t>
            </w:r>
          </w:p>
        </w:tc>
      </w:tr>
      <w:tr w:rsidR="00864531" w:rsidRPr="00F750E4" w14:paraId="40CDBDDC" w14:textId="77777777" w:rsidTr="00BE4052">
        <w:trPr>
          <w:cantSplit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47D09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Education levels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DA2C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A845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-0.125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39B2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0.095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30A3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AE56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0.882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F4D9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0.732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0D4B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1.063</w:t>
            </w:r>
          </w:p>
        </w:tc>
      </w:tr>
      <w:tr w:rsidR="00864531" w:rsidRPr="00F750E4" w14:paraId="7DD0D9BE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9761E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Subjective sleep quality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5248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741C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28CD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1D40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F9B5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6EBB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D8B2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0F64C937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E4828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3035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5090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0.290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7861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0.273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00C0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0.289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A430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1.336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B5A1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0.782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CBEE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2.281</w:t>
            </w:r>
          </w:p>
        </w:tc>
      </w:tr>
      <w:tr w:rsidR="00864531" w:rsidRPr="00F750E4" w14:paraId="404A00E5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7EAEB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Sleep latency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C0C1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8BC93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734A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C13D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2981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19AF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31C8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49F4E0A5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1E37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119B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382E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0.720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29FF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0.197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F360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&lt;0.001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84A9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338F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1.396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DEE1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3.025</w:t>
            </w:r>
          </w:p>
        </w:tc>
      </w:tr>
      <w:tr w:rsidR="00864531" w:rsidRPr="00F750E4" w14:paraId="5534302E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AFB92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Sleep duration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203E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BA18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0D39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24B5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1B36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D66D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F24D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6053B47E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92EC6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4488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E704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0.741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53CF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0.332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090E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4624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A647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1.094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D88B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4.026</w:t>
            </w:r>
          </w:p>
        </w:tc>
      </w:tr>
      <w:tr w:rsidR="00864531" w:rsidRPr="00F750E4" w14:paraId="683AC61F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02CF4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Habitual sleep efficiency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944A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CE8A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745C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C088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10AB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44A1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A74A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03664506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F72B9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0E66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46E1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0.289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02C5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EF9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0.252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4A83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1.335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5DB1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0.815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3A38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2.187</w:t>
            </w:r>
          </w:p>
        </w:tc>
      </w:tr>
      <w:tr w:rsidR="00864531" w:rsidRPr="00F750E4" w14:paraId="37AA3AB7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2A0C5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Sleep disturbance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E51C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3F93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C761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C2D2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CD2E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31E43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CDB6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5F400F7B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B43B8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19707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BAF53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-1.142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1DD71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0.252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90D2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&lt;0.001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B11A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0DDD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0.195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BD826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0.523</w:t>
            </w:r>
          </w:p>
        </w:tc>
      </w:tr>
      <w:tr w:rsidR="00864531" w:rsidRPr="00F750E4" w14:paraId="10B27D70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ECE41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Use of medication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B750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51FC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FE7E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A35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74EB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4BED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9321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350EF0BA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DB33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FFF2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B796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0.173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CDA7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0.395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567E9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0.662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0325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1.188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7B4C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0.548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01915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2.578</w:t>
            </w:r>
          </w:p>
        </w:tc>
      </w:tr>
      <w:tr w:rsidR="00864531" w:rsidRPr="00F750E4" w14:paraId="6780ABA9" w14:textId="77777777" w:rsidTr="00BE4052">
        <w:trPr>
          <w:cantSplit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5EEF5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Daytime dysfunction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CE93F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Good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CF13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F01A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F5DB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B89C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1EB13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4348B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</w:tr>
      <w:tr w:rsidR="00864531" w:rsidRPr="00F750E4" w14:paraId="1641C110" w14:textId="77777777" w:rsidTr="00BE4052">
        <w:trPr>
          <w:cantSplit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65334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2BF7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Worse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72BD0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8BBC8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0.230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8ACB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0.796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7BAA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1.061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FA8F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0.676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152CA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1.665</w:t>
            </w:r>
          </w:p>
        </w:tc>
      </w:tr>
      <w:tr w:rsidR="00864531" w:rsidRPr="00F750E4" w14:paraId="3F924E3B" w14:textId="77777777" w:rsidTr="00BE4052">
        <w:trPr>
          <w:cantSplit/>
        </w:trPr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846B2" w14:textId="77777777" w:rsidR="00864531" w:rsidRPr="00BE4052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052">
              <w:rPr>
                <w:rFonts w:asciiTheme="majorBidi" w:hAnsiTheme="majorBidi" w:cstheme="majorBidi"/>
                <w:sz w:val="24"/>
                <w:szCs w:val="24"/>
              </w:rPr>
              <w:t>Constant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DD213D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50DD54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-1.928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47B3E2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0.694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CCD32C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0.005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CE124E" w14:textId="77777777" w:rsidR="00864531" w:rsidRPr="00F750E4" w:rsidRDefault="00864531" w:rsidP="00BE405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10205"/>
                <w:sz w:val="24"/>
                <w:szCs w:val="24"/>
              </w:rPr>
            </w:pPr>
            <w:r w:rsidRPr="00F750E4">
              <w:rPr>
                <w:rFonts w:asciiTheme="majorBidi" w:hAnsiTheme="majorBidi" w:cstheme="majorBidi"/>
                <w:color w:val="010205"/>
                <w:sz w:val="24"/>
                <w:szCs w:val="24"/>
              </w:rPr>
              <w:t>0.145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A11393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78D50E" w14:textId="77777777" w:rsidR="00864531" w:rsidRPr="00F750E4" w:rsidRDefault="00864531" w:rsidP="00BE405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AD00699" w14:textId="77777777" w:rsidR="00864531" w:rsidRPr="00F750E4" w:rsidRDefault="00864531" w:rsidP="00864531">
      <w:pPr>
        <w:pStyle w:val="Body"/>
        <w:spacing w:after="0" w:line="400" w:lineRule="atLeas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23518413"/>
      <w:r w:rsidRPr="00F750E4">
        <w:rPr>
          <w:rFonts w:asciiTheme="majorBidi" w:hAnsiTheme="majorBidi" w:cstheme="majorBidi"/>
          <w:sz w:val="24"/>
          <w:szCs w:val="24"/>
          <w:lang w:val="it-IT"/>
        </w:rPr>
        <w:t>Hosmer &amp; Lemeshow Test P-value= 0.54, Chi square 7.672. Cox &amp; Snell R</w:t>
      </w:r>
      <w:r w:rsidRPr="00F750E4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F750E4">
        <w:rPr>
          <w:rFonts w:asciiTheme="majorBidi" w:hAnsiTheme="majorBidi" w:cstheme="majorBidi"/>
          <w:sz w:val="24"/>
          <w:szCs w:val="24"/>
          <w:lang w:val="nl-NL"/>
        </w:rPr>
        <w:t>= 13.3%, Nagelkerke R</w:t>
      </w:r>
      <w:r w:rsidRPr="00F750E4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F750E4">
        <w:rPr>
          <w:rFonts w:asciiTheme="majorBidi" w:hAnsiTheme="majorBidi" w:cstheme="majorBidi"/>
          <w:sz w:val="24"/>
          <w:szCs w:val="24"/>
          <w:lang w:val="it-IT"/>
        </w:rPr>
        <w:t>=17.9%, Significance of Model: Chi Square= 79.91, df 13, P &lt; 0.001</w:t>
      </w:r>
    </w:p>
    <w:bookmarkEnd w:id="0"/>
    <w:p w14:paraId="15CE6808" w14:textId="77777777" w:rsidR="0034669D" w:rsidRPr="00F750E4" w:rsidRDefault="0034669D">
      <w:pPr>
        <w:rPr>
          <w:rFonts w:asciiTheme="majorBidi" w:hAnsiTheme="majorBidi" w:cstheme="majorBidi"/>
          <w:sz w:val="24"/>
          <w:szCs w:val="24"/>
        </w:rPr>
      </w:pPr>
    </w:p>
    <w:sectPr w:rsidR="0034669D" w:rsidRPr="00F750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AC"/>
    <w:rsid w:val="0034669D"/>
    <w:rsid w:val="00864531"/>
    <w:rsid w:val="00BE4052"/>
    <w:rsid w:val="00BF11AC"/>
    <w:rsid w:val="00E17DAE"/>
    <w:rsid w:val="00F7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DAD1D"/>
  <w15:chartTrackingRefBased/>
  <w15:docId w15:val="{13051E73-2DA4-48E3-86B9-4345C175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645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Hammad Tahir</cp:lastModifiedBy>
  <cp:revision>5</cp:revision>
  <dcterms:created xsi:type="dcterms:W3CDTF">2019-11-01T11:43:00Z</dcterms:created>
  <dcterms:modified xsi:type="dcterms:W3CDTF">2023-08-12T17:04:00Z</dcterms:modified>
</cp:coreProperties>
</file>