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6663" w:type="dxa"/>
        <w:jc w:val="center"/>
        <w:tblLook w:val="04A0" w:firstRow="1" w:lastRow="0" w:firstColumn="1" w:lastColumn="0" w:noHBand="0" w:noVBand="1"/>
      </w:tblPr>
      <w:tblGrid>
        <w:gridCol w:w="3246"/>
        <w:gridCol w:w="3417"/>
      </w:tblGrid>
      <w:tr w:rsidR="0024752A" w:rsidRPr="00CA4801" w:rsidTr="0024752A">
        <w:trPr>
          <w:trHeight w:val="295"/>
          <w:jc w:val="center"/>
        </w:trPr>
        <w:tc>
          <w:tcPr>
            <w:tcW w:w="6663" w:type="dxa"/>
            <w:gridSpan w:val="2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24752A" w:rsidRPr="00800D8C" w:rsidRDefault="0024752A" w:rsidP="009878DC">
            <w:pPr>
              <w:widowControl/>
              <w:jc w:val="left"/>
              <w:rPr>
                <w:b/>
                <w:bCs/>
                <w:kern w:val="0"/>
                <w:sz w:val="20"/>
                <w:szCs w:val="20"/>
                <w:highlight w:val="yellow"/>
              </w:rPr>
            </w:pPr>
            <w:r>
              <w:rPr>
                <w:rFonts w:eastAsia="楷体" w:cs="宋体"/>
                <w:b/>
                <w:bCs/>
                <w:color w:val="000000"/>
                <w:kern w:val="0"/>
                <w:sz w:val="20"/>
                <w:szCs w:val="20"/>
              </w:rPr>
              <w:t>Supplementary t</w:t>
            </w:r>
            <w:r w:rsidRPr="006A327E">
              <w:rPr>
                <w:rFonts w:eastAsia="楷体" w:cs="宋体"/>
                <w:b/>
                <w:bCs/>
                <w:color w:val="000000"/>
                <w:kern w:val="0"/>
                <w:sz w:val="20"/>
                <w:szCs w:val="20"/>
              </w:rPr>
              <w:t xml:space="preserve">able </w:t>
            </w:r>
            <w:r>
              <w:rPr>
                <w:rFonts w:eastAsia="楷体" w:cs="宋体"/>
                <w:b/>
                <w:bCs/>
                <w:color w:val="000000"/>
                <w:kern w:val="0"/>
                <w:sz w:val="20"/>
                <w:szCs w:val="20"/>
              </w:rPr>
              <w:t>1.</w:t>
            </w:r>
            <w:r w:rsidRPr="006A327E">
              <w:rPr>
                <w:rFonts w:eastAsia="楷体" w:cs="宋体"/>
                <w:b/>
                <w:bCs/>
                <w:color w:val="000000"/>
                <w:kern w:val="0"/>
                <w:sz w:val="20"/>
                <w:szCs w:val="20"/>
              </w:rPr>
              <w:t xml:space="preserve"> The characteristics of children included at baseline</w:t>
            </w:r>
          </w:p>
        </w:tc>
      </w:tr>
      <w:tr w:rsidR="0024752A" w:rsidRPr="00CA4801" w:rsidTr="0024752A">
        <w:trPr>
          <w:trHeight w:val="295"/>
          <w:jc w:val="center"/>
        </w:trPr>
        <w:tc>
          <w:tcPr>
            <w:tcW w:w="32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24752A" w:rsidRPr="006A327E" w:rsidRDefault="0024752A" w:rsidP="009878DC">
            <w:pPr>
              <w:widowControl/>
              <w:jc w:val="left"/>
              <w:rPr>
                <w:b/>
                <w:bCs/>
                <w:kern w:val="0"/>
                <w:sz w:val="20"/>
                <w:szCs w:val="20"/>
              </w:rPr>
            </w:pPr>
            <w:r w:rsidRPr="006A327E">
              <w:rPr>
                <w:b/>
                <w:bCs/>
                <w:kern w:val="0"/>
                <w:sz w:val="20"/>
                <w:szCs w:val="20"/>
              </w:rPr>
              <w:t>Variable</w:t>
            </w:r>
          </w:p>
        </w:tc>
        <w:tc>
          <w:tcPr>
            <w:tcW w:w="34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24752A" w:rsidRPr="00800D8C" w:rsidRDefault="0024752A" w:rsidP="009878DC">
            <w:pPr>
              <w:widowControl/>
              <w:jc w:val="left"/>
              <w:rPr>
                <w:b/>
                <w:bCs/>
                <w:kern w:val="0"/>
                <w:sz w:val="20"/>
                <w:szCs w:val="20"/>
                <w:highlight w:val="yellow"/>
              </w:rPr>
            </w:pPr>
            <w:r w:rsidRPr="00D31F7D">
              <w:rPr>
                <w:b/>
                <w:bCs/>
                <w:kern w:val="0"/>
                <w:sz w:val="20"/>
                <w:szCs w:val="20"/>
              </w:rPr>
              <w:t>Normal BP</w:t>
            </w:r>
            <w:r>
              <w:rPr>
                <w:b/>
                <w:bCs/>
                <w:kern w:val="0"/>
                <w:sz w:val="20"/>
                <w:szCs w:val="20"/>
              </w:rPr>
              <w:t xml:space="preserve"> at baseline </w:t>
            </w:r>
            <w:r w:rsidRPr="00D31F7D">
              <w:rPr>
                <w:b/>
                <w:bCs/>
                <w:kern w:val="0"/>
                <w:sz w:val="20"/>
                <w:szCs w:val="20"/>
              </w:rPr>
              <w:t>(n=270)</w:t>
            </w:r>
          </w:p>
        </w:tc>
      </w:tr>
      <w:tr w:rsidR="0024752A" w:rsidRPr="00CA4801" w:rsidTr="0024752A">
        <w:trPr>
          <w:trHeight w:val="280"/>
          <w:jc w:val="center"/>
        </w:trPr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752A" w:rsidRPr="00B07DC9" w:rsidRDefault="0024752A" w:rsidP="009878DC">
            <w:pPr>
              <w:widowControl/>
              <w:jc w:val="left"/>
              <w:rPr>
                <w:bCs/>
                <w:kern w:val="0"/>
                <w:sz w:val="20"/>
                <w:szCs w:val="20"/>
              </w:rPr>
            </w:pPr>
            <w:bookmarkStart w:id="0" w:name="_Hlk133326030"/>
            <w:r w:rsidRPr="00B07DC9">
              <w:rPr>
                <w:bCs/>
                <w:kern w:val="0"/>
                <w:sz w:val="20"/>
                <w:szCs w:val="20"/>
              </w:rPr>
              <w:t xml:space="preserve">Male, n (%) 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52A" w:rsidRPr="00B07DC9" w:rsidRDefault="0024752A" w:rsidP="009878DC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 w:rsidRPr="00B07DC9">
              <w:rPr>
                <w:rFonts w:hint="eastAsia"/>
                <w:kern w:val="0"/>
                <w:sz w:val="20"/>
                <w:szCs w:val="20"/>
              </w:rPr>
              <w:t>1</w:t>
            </w:r>
            <w:r w:rsidRPr="00B07DC9">
              <w:rPr>
                <w:kern w:val="0"/>
                <w:sz w:val="20"/>
                <w:szCs w:val="20"/>
              </w:rPr>
              <w:t>55(57.41%)</w:t>
            </w:r>
          </w:p>
        </w:tc>
      </w:tr>
      <w:tr w:rsidR="0024752A" w:rsidRPr="00CA4801" w:rsidTr="0024752A">
        <w:trPr>
          <w:trHeight w:val="280"/>
          <w:jc w:val="center"/>
        </w:trPr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752A" w:rsidRPr="00B07DC9" w:rsidRDefault="0024752A" w:rsidP="009878DC">
            <w:pPr>
              <w:widowControl/>
              <w:jc w:val="left"/>
              <w:rPr>
                <w:bCs/>
                <w:kern w:val="0"/>
                <w:sz w:val="20"/>
                <w:szCs w:val="20"/>
              </w:rPr>
            </w:pPr>
            <w:r w:rsidRPr="00B07DC9">
              <w:rPr>
                <w:bCs/>
                <w:kern w:val="0"/>
                <w:sz w:val="20"/>
                <w:szCs w:val="20"/>
              </w:rPr>
              <w:t>Age,</w:t>
            </w:r>
            <w:r w:rsidRPr="00B07DC9">
              <w:rPr>
                <w:rFonts w:eastAsia="楷体"/>
                <w:bCs/>
                <w:color w:val="000000"/>
                <w:kern w:val="0"/>
              </w:rPr>
              <w:t xml:space="preserve"> years</w:t>
            </w:r>
            <w:r w:rsidRPr="00B07DC9">
              <w:rPr>
                <w:b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752A" w:rsidRPr="00B07DC9" w:rsidRDefault="0024752A" w:rsidP="009878DC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 w:rsidRPr="00B07DC9">
              <w:rPr>
                <w:kern w:val="0"/>
                <w:sz w:val="20"/>
                <w:szCs w:val="20"/>
              </w:rPr>
              <w:t>7.20</w:t>
            </w:r>
            <w:r w:rsidRPr="00B07DC9">
              <w:rPr>
                <w:rFonts w:hint="eastAsia"/>
                <w:kern w:val="0"/>
                <w:sz w:val="20"/>
                <w:szCs w:val="20"/>
              </w:rPr>
              <w:t>±</w:t>
            </w:r>
            <w:r w:rsidRPr="00B07DC9">
              <w:rPr>
                <w:kern w:val="0"/>
                <w:sz w:val="20"/>
                <w:szCs w:val="20"/>
              </w:rPr>
              <w:t>0.58</w:t>
            </w:r>
          </w:p>
        </w:tc>
      </w:tr>
      <w:tr w:rsidR="0024752A" w:rsidRPr="00CA4801" w:rsidTr="0024752A">
        <w:trPr>
          <w:trHeight w:val="280"/>
          <w:jc w:val="center"/>
        </w:trPr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752A" w:rsidRPr="00B07DC9" w:rsidRDefault="0024752A" w:rsidP="009878DC">
            <w:pPr>
              <w:widowControl/>
              <w:jc w:val="left"/>
              <w:rPr>
                <w:bCs/>
                <w:kern w:val="0"/>
                <w:sz w:val="20"/>
                <w:szCs w:val="20"/>
              </w:rPr>
            </w:pPr>
            <w:r w:rsidRPr="00B07DC9">
              <w:rPr>
                <w:bCs/>
                <w:kern w:val="0"/>
                <w:sz w:val="20"/>
                <w:szCs w:val="20"/>
              </w:rPr>
              <w:t xml:space="preserve">Height, cm 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752A" w:rsidRPr="00B07DC9" w:rsidRDefault="0024752A" w:rsidP="009878DC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 w:rsidRPr="00B07DC9">
              <w:rPr>
                <w:kern w:val="0"/>
                <w:sz w:val="20"/>
                <w:szCs w:val="20"/>
              </w:rPr>
              <w:t>125.39</w:t>
            </w:r>
            <w:r w:rsidRPr="00B07DC9">
              <w:rPr>
                <w:rFonts w:hint="eastAsia"/>
                <w:kern w:val="0"/>
                <w:sz w:val="20"/>
                <w:szCs w:val="20"/>
              </w:rPr>
              <w:t>±</w:t>
            </w:r>
            <w:r w:rsidRPr="00B07DC9">
              <w:rPr>
                <w:kern w:val="0"/>
                <w:sz w:val="20"/>
                <w:szCs w:val="20"/>
              </w:rPr>
              <w:t>5.97</w:t>
            </w:r>
          </w:p>
        </w:tc>
      </w:tr>
      <w:tr w:rsidR="0024752A" w:rsidRPr="00CA4801" w:rsidTr="0024752A">
        <w:trPr>
          <w:trHeight w:val="280"/>
          <w:jc w:val="center"/>
        </w:trPr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752A" w:rsidRPr="00B07DC9" w:rsidRDefault="0024752A" w:rsidP="009878DC">
            <w:pPr>
              <w:widowControl/>
              <w:jc w:val="left"/>
              <w:rPr>
                <w:bCs/>
                <w:kern w:val="0"/>
                <w:sz w:val="20"/>
                <w:szCs w:val="20"/>
              </w:rPr>
            </w:pPr>
            <w:r w:rsidRPr="00B07DC9">
              <w:rPr>
                <w:bCs/>
                <w:kern w:val="0"/>
                <w:sz w:val="20"/>
                <w:szCs w:val="20"/>
              </w:rPr>
              <w:t xml:space="preserve">Weight, cm 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752A" w:rsidRPr="00B07DC9" w:rsidRDefault="0024752A" w:rsidP="009878DC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 w:rsidRPr="00B07DC9">
              <w:rPr>
                <w:kern w:val="0"/>
                <w:sz w:val="20"/>
                <w:szCs w:val="20"/>
              </w:rPr>
              <w:t>27.49</w:t>
            </w:r>
            <w:r w:rsidRPr="00B07DC9">
              <w:rPr>
                <w:rFonts w:hint="eastAsia"/>
                <w:kern w:val="0"/>
                <w:sz w:val="20"/>
                <w:szCs w:val="20"/>
              </w:rPr>
              <w:t>±</w:t>
            </w:r>
            <w:r w:rsidRPr="00B07DC9">
              <w:rPr>
                <w:kern w:val="0"/>
                <w:sz w:val="20"/>
                <w:szCs w:val="20"/>
              </w:rPr>
              <w:t>5.80</w:t>
            </w:r>
          </w:p>
        </w:tc>
      </w:tr>
      <w:tr w:rsidR="0024752A" w:rsidRPr="00CA4801" w:rsidTr="0024752A">
        <w:trPr>
          <w:trHeight w:val="280"/>
          <w:jc w:val="center"/>
        </w:trPr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752A" w:rsidRPr="00B07DC9" w:rsidRDefault="0024752A" w:rsidP="009878DC">
            <w:pPr>
              <w:widowControl/>
              <w:jc w:val="left"/>
              <w:rPr>
                <w:bCs/>
                <w:kern w:val="0"/>
                <w:sz w:val="20"/>
                <w:szCs w:val="20"/>
              </w:rPr>
            </w:pPr>
            <w:r w:rsidRPr="00B07DC9">
              <w:rPr>
                <w:bCs/>
                <w:kern w:val="0"/>
                <w:sz w:val="20"/>
                <w:szCs w:val="20"/>
              </w:rPr>
              <w:t>BMI (kg/m</w:t>
            </w:r>
            <w:r w:rsidRPr="00B07DC9">
              <w:rPr>
                <w:bCs/>
                <w:kern w:val="0"/>
                <w:sz w:val="20"/>
                <w:szCs w:val="20"/>
                <w:vertAlign w:val="superscript"/>
              </w:rPr>
              <w:t>2</w:t>
            </w:r>
            <w:r w:rsidRPr="00B07DC9">
              <w:rPr>
                <w:bCs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752A" w:rsidRPr="00B07DC9" w:rsidRDefault="0024752A" w:rsidP="009878DC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 w:rsidRPr="00B07DC9">
              <w:rPr>
                <w:kern w:val="0"/>
                <w:sz w:val="20"/>
                <w:szCs w:val="20"/>
              </w:rPr>
              <w:t>17.34</w:t>
            </w:r>
            <w:r w:rsidRPr="00B07DC9">
              <w:rPr>
                <w:rFonts w:hint="eastAsia"/>
                <w:kern w:val="0"/>
                <w:sz w:val="20"/>
                <w:szCs w:val="20"/>
              </w:rPr>
              <w:t>±</w:t>
            </w:r>
            <w:r w:rsidRPr="00B07DC9">
              <w:rPr>
                <w:kern w:val="0"/>
                <w:sz w:val="20"/>
                <w:szCs w:val="20"/>
              </w:rPr>
              <w:t>2.58</w:t>
            </w:r>
          </w:p>
        </w:tc>
      </w:tr>
      <w:tr w:rsidR="0024752A" w:rsidRPr="00CA4801" w:rsidTr="0024752A">
        <w:trPr>
          <w:trHeight w:val="280"/>
          <w:jc w:val="center"/>
        </w:trPr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752A" w:rsidRPr="00B07DC9" w:rsidRDefault="0024752A" w:rsidP="009878DC">
            <w:pPr>
              <w:widowControl/>
              <w:jc w:val="left"/>
              <w:rPr>
                <w:bCs/>
                <w:kern w:val="0"/>
                <w:sz w:val="20"/>
                <w:szCs w:val="20"/>
              </w:rPr>
            </w:pPr>
            <w:r w:rsidRPr="00B07DC9">
              <w:rPr>
                <w:bCs/>
                <w:kern w:val="0"/>
                <w:sz w:val="20"/>
                <w:szCs w:val="20"/>
              </w:rPr>
              <w:t>SBP, mmHg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752A" w:rsidRPr="00B07DC9" w:rsidRDefault="0024752A" w:rsidP="009878DC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 w:rsidRPr="00B07DC9">
              <w:rPr>
                <w:kern w:val="0"/>
                <w:sz w:val="20"/>
                <w:szCs w:val="20"/>
              </w:rPr>
              <w:t>100.02</w:t>
            </w:r>
            <w:r w:rsidRPr="00B07DC9">
              <w:rPr>
                <w:rFonts w:hint="eastAsia"/>
                <w:kern w:val="0"/>
                <w:sz w:val="20"/>
                <w:szCs w:val="20"/>
              </w:rPr>
              <w:t>±</w:t>
            </w:r>
            <w:r w:rsidRPr="00B07DC9">
              <w:rPr>
                <w:kern w:val="0"/>
                <w:sz w:val="20"/>
                <w:szCs w:val="20"/>
              </w:rPr>
              <w:t>7.52</w:t>
            </w:r>
            <w:bookmarkStart w:id="1" w:name="_GoBack"/>
            <w:bookmarkEnd w:id="1"/>
          </w:p>
        </w:tc>
      </w:tr>
      <w:tr w:rsidR="0024752A" w:rsidRPr="00CA4801" w:rsidTr="0024752A">
        <w:trPr>
          <w:trHeight w:val="280"/>
          <w:jc w:val="center"/>
        </w:trPr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752A" w:rsidRPr="00B07DC9" w:rsidRDefault="0024752A" w:rsidP="009878DC">
            <w:pPr>
              <w:widowControl/>
              <w:jc w:val="left"/>
              <w:rPr>
                <w:bCs/>
                <w:kern w:val="0"/>
                <w:sz w:val="20"/>
                <w:szCs w:val="20"/>
              </w:rPr>
            </w:pPr>
            <w:r w:rsidRPr="00B07DC9">
              <w:rPr>
                <w:bCs/>
                <w:kern w:val="0"/>
                <w:sz w:val="20"/>
                <w:szCs w:val="20"/>
              </w:rPr>
              <w:t>DBP, mmHg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752A" w:rsidRPr="00B07DC9" w:rsidRDefault="0024752A" w:rsidP="009878DC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 w:rsidRPr="00B07DC9">
              <w:rPr>
                <w:kern w:val="0"/>
                <w:sz w:val="20"/>
                <w:szCs w:val="20"/>
              </w:rPr>
              <w:t>61.63</w:t>
            </w:r>
            <w:r w:rsidRPr="00B07DC9">
              <w:rPr>
                <w:rFonts w:hint="eastAsia"/>
                <w:kern w:val="0"/>
                <w:sz w:val="20"/>
                <w:szCs w:val="20"/>
              </w:rPr>
              <w:t>±</w:t>
            </w:r>
            <w:r w:rsidRPr="00B07DC9">
              <w:rPr>
                <w:kern w:val="0"/>
                <w:sz w:val="20"/>
                <w:szCs w:val="20"/>
              </w:rPr>
              <w:t>6.21</w:t>
            </w:r>
          </w:p>
        </w:tc>
      </w:tr>
      <w:tr w:rsidR="0024752A" w:rsidRPr="00CA4801" w:rsidTr="0024752A">
        <w:trPr>
          <w:trHeight w:val="280"/>
          <w:jc w:val="center"/>
        </w:trPr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752A" w:rsidRPr="00B07DC9" w:rsidRDefault="0024752A" w:rsidP="009878DC">
            <w:pPr>
              <w:widowControl/>
              <w:jc w:val="left"/>
              <w:rPr>
                <w:bCs/>
                <w:kern w:val="0"/>
                <w:sz w:val="20"/>
                <w:szCs w:val="20"/>
              </w:rPr>
            </w:pPr>
            <w:r w:rsidRPr="00B07DC9">
              <w:rPr>
                <w:bCs/>
                <w:kern w:val="0"/>
                <w:sz w:val="20"/>
                <w:szCs w:val="20"/>
              </w:rPr>
              <w:t>HDL, mmol/L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752A" w:rsidRPr="00B07DC9" w:rsidRDefault="0024752A" w:rsidP="009878DC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 w:rsidRPr="00B07DC9">
              <w:rPr>
                <w:kern w:val="0"/>
                <w:sz w:val="20"/>
                <w:szCs w:val="20"/>
              </w:rPr>
              <w:t>1.22</w:t>
            </w:r>
            <w:r w:rsidRPr="00B07DC9">
              <w:rPr>
                <w:rFonts w:hint="eastAsia"/>
                <w:kern w:val="0"/>
                <w:sz w:val="20"/>
                <w:szCs w:val="20"/>
              </w:rPr>
              <w:t>±</w:t>
            </w:r>
            <w:r w:rsidRPr="00B07DC9">
              <w:rPr>
                <w:kern w:val="0"/>
                <w:sz w:val="20"/>
                <w:szCs w:val="20"/>
              </w:rPr>
              <w:t>0.25</w:t>
            </w:r>
          </w:p>
        </w:tc>
      </w:tr>
      <w:tr w:rsidR="0024752A" w:rsidRPr="00CA4801" w:rsidTr="0024752A">
        <w:trPr>
          <w:trHeight w:val="280"/>
          <w:jc w:val="center"/>
        </w:trPr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752A" w:rsidRPr="00B07DC9" w:rsidRDefault="0024752A" w:rsidP="009878DC">
            <w:pPr>
              <w:widowControl/>
              <w:jc w:val="left"/>
              <w:rPr>
                <w:bCs/>
                <w:kern w:val="0"/>
                <w:sz w:val="20"/>
                <w:szCs w:val="20"/>
              </w:rPr>
            </w:pPr>
            <w:r w:rsidRPr="00B07DC9">
              <w:rPr>
                <w:bCs/>
                <w:kern w:val="0"/>
                <w:sz w:val="20"/>
                <w:szCs w:val="20"/>
              </w:rPr>
              <w:t>Folate acid, ng/mL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752A" w:rsidRPr="00B07DC9" w:rsidRDefault="0024752A" w:rsidP="009878DC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 w:rsidRPr="00B07DC9">
              <w:rPr>
                <w:kern w:val="0"/>
                <w:sz w:val="20"/>
                <w:szCs w:val="20"/>
              </w:rPr>
              <w:t>6.15</w:t>
            </w:r>
            <w:r w:rsidRPr="00B07DC9">
              <w:rPr>
                <w:rFonts w:hint="eastAsia"/>
                <w:kern w:val="0"/>
                <w:sz w:val="20"/>
                <w:szCs w:val="20"/>
              </w:rPr>
              <w:t>±</w:t>
            </w:r>
            <w:r w:rsidRPr="00B07DC9">
              <w:rPr>
                <w:kern w:val="0"/>
                <w:sz w:val="20"/>
                <w:szCs w:val="20"/>
              </w:rPr>
              <w:t>2.73</w:t>
            </w:r>
          </w:p>
        </w:tc>
      </w:tr>
      <w:tr w:rsidR="0024752A" w:rsidRPr="00CA4801" w:rsidTr="0024752A">
        <w:trPr>
          <w:trHeight w:val="280"/>
          <w:jc w:val="center"/>
        </w:trPr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752A" w:rsidRPr="00B07DC9" w:rsidRDefault="0024752A" w:rsidP="009878DC">
            <w:pPr>
              <w:widowControl/>
              <w:jc w:val="left"/>
              <w:rPr>
                <w:bCs/>
                <w:kern w:val="0"/>
                <w:sz w:val="20"/>
                <w:szCs w:val="20"/>
              </w:rPr>
            </w:pPr>
            <w:r w:rsidRPr="00B07DC9">
              <w:rPr>
                <w:bCs/>
                <w:kern w:val="0"/>
                <w:sz w:val="20"/>
                <w:szCs w:val="20"/>
              </w:rPr>
              <w:t xml:space="preserve">VB12, </w:t>
            </w:r>
            <w:proofErr w:type="spellStart"/>
            <w:r w:rsidRPr="00B07DC9">
              <w:rPr>
                <w:bCs/>
                <w:kern w:val="0"/>
                <w:sz w:val="20"/>
                <w:szCs w:val="20"/>
              </w:rPr>
              <w:t>pg</w:t>
            </w:r>
            <w:proofErr w:type="spellEnd"/>
            <w:r w:rsidRPr="00B07DC9">
              <w:rPr>
                <w:bCs/>
                <w:kern w:val="0"/>
                <w:sz w:val="20"/>
                <w:szCs w:val="20"/>
              </w:rPr>
              <w:t>/mL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752A" w:rsidRPr="00B07DC9" w:rsidRDefault="0024752A" w:rsidP="009878DC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 w:rsidRPr="00B07DC9">
              <w:rPr>
                <w:kern w:val="0"/>
                <w:sz w:val="20"/>
                <w:szCs w:val="20"/>
              </w:rPr>
              <w:t>704.77</w:t>
            </w:r>
            <w:r w:rsidRPr="00B07DC9">
              <w:rPr>
                <w:rFonts w:hint="eastAsia"/>
                <w:kern w:val="0"/>
                <w:sz w:val="20"/>
                <w:szCs w:val="20"/>
              </w:rPr>
              <w:t>±</w:t>
            </w:r>
            <w:r w:rsidRPr="00B07DC9">
              <w:rPr>
                <w:kern w:val="0"/>
                <w:sz w:val="20"/>
                <w:szCs w:val="20"/>
              </w:rPr>
              <w:t>245.10</w:t>
            </w:r>
          </w:p>
        </w:tc>
      </w:tr>
      <w:tr w:rsidR="0024752A" w:rsidRPr="00CA4801" w:rsidTr="0024752A">
        <w:trPr>
          <w:trHeight w:val="280"/>
          <w:jc w:val="center"/>
        </w:trPr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752A" w:rsidRPr="00B07DC9" w:rsidRDefault="0024752A" w:rsidP="009878DC">
            <w:pPr>
              <w:widowControl/>
              <w:jc w:val="left"/>
              <w:rPr>
                <w:bCs/>
                <w:kern w:val="0"/>
                <w:sz w:val="20"/>
                <w:szCs w:val="20"/>
              </w:rPr>
            </w:pPr>
            <w:r w:rsidRPr="00B07DC9">
              <w:rPr>
                <w:bCs/>
                <w:kern w:val="0"/>
                <w:sz w:val="20"/>
                <w:szCs w:val="20"/>
              </w:rPr>
              <w:t>APOA, mmol/L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752A" w:rsidRPr="00B07DC9" w:rsidRDefault="0024752A" w:rsidP="009878DC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 w:rsidRPr="00B07DC9">
              <w:rPr>
                <w:kern w:val="0"/>
                <w:sz w:val="20"/>
                <w:szCs w:val="20"/>
              </w:rPr>
              <w:t>1.24</w:t>
            </w:r>
            <w:r w:rsidRPr="00B07DC9">
              <w:rPr>
                <w:rFonts w:hint="eastAsia"/>
                <w:kern w:val="0"/>
                <w:sz w:val="20"/>
                <w:szCs w:val="20"/>
              </w:rPr>
              <w:t>±</w:t>
            </w:r>
            <w:r w:rsidRPr="00B07DC9">
              <w:rPr>
                <w:kern w:val="0"/>
                <w:sz w:val="20"/>
                <w:szCs w:val="20"/>
              </w:rPr>
              <w:t>0.17</w:t>
            </w:r>
          </w:p>
        </w:tc>
      </w:tr>
      <w:tr w:rsidR="0024752A" w:rsidRPr="00CA4801" w:rsidTr="0024752A">
        <w:trPr>
          <w:trHeight w:val="280"/>
          <w:jc w:val="center"/>
        </w:trPr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752A" w:rsidRPr="00B07DC9" w:rsidRDefault="0024752A" w:rsidP="009878DC">
            <w:pPr>
              <w:widowControl/>
              <w:jc w:val="left"/>
              <w:rPr>
                <w:bCs/>
                <w:kern w:val="0"/>
                <w:sz w:val="20"/>
                <w:szCs w:val="20"/>
              </w:rPr>
            </w:pPr>
            <w:r w:rsidRPr="00B07DC9">
              <w:rPr>
                <w:bCs/>
                <w:kern w:val="0"/>
                <w:sz w:val="20"/>
                <w:szCs w:val="20"/>
              </w:rPr>
              <w:t>APOB, mmol/L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752A" w:rsidRPr="00B07DC9" w:rsidRDefault="0024752A" w:rsidP="009878DC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 w:rsidRPr="00B07DC9">
              <w:rPr>
                <w:kern w:val="0"/>
                <w:sz w:val="20"/>
                <w:szCs w:val="20"/>
              </w:rPr>
              <w:t>0.59</w:t>
            </w:r>
            <w:r w:rsidRPr="00B07DC9">
              <w:rPr>
                <w:rFonts w:hint="eastAsia"/>
                <w:kern w:val="0"/>
                <w:sz w:val="20"/>
                <w:szCs w:val="20"/>
              </w:rPr>
              <w:t>±</w:t>
            </w:r>
            <w:r w:rsidRPr="00B07DC9">
              <w:rPr>
                <w:kern w:val="0"/>
                <w:sz w:val="20"/>
                <w:szCs w:val="20"/>
              </w:rPr>
              <w:t>0.11</w:t>
            </w:r>
          </w:p>
        </w:tc>
      </w:tr>
      <w:tr w:rsidR="0024752A" w:rsidRPr="00CA4801" w:rsidTr="0024752A">
        <w:trPr>
          <w:trHeight w:val="280"/>
          <w:jc w:val="center"/>
        </w:trPr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752A" w:rsidRPr="00DD7011" w:rsidRDefault="0024752A" w:rsidP="009878DC">
            <w:pPr>
              <w:widowControl/>
              <w:jc w:val="left"/>
              <w:rPr>
                <w:bCs/>
                <w:kern w:val="0"/>
                <w:sz w:val="20"/>
                <w:szCs w:val="20"/>
                <w:highlight w:val="yellow"/>
              </w:rPr>
            </w:pPr>
            <w:r w:rsidRPr="007E5245">
              <w:rPr>
                <w:bCs/>
                <w:kern w:val="0"/>
                <w:sz w:val="20"/>
                <w:szCs w:val="20"/>
              </w:rPr>
              <w:t>Ferritin</w:t>
            </w:r>
            <w:r w:rsidRPr="00DD7011">
              <w:rPr>
                <w:bCs/>
                <w:kern w:val="0"/>
                <w:sz w:val="20"/>
                <w:szCs w:val="20"/>
              </w:rPr>
              <w:t>,</w:t>
            </w:r>
            <w:r w:rsidRPr="00DD7011">
              <w:t xml:space="preserve"> </w:t>
            </w:r>
            <w:r w:rsidRPr="00DD7011">
              <w:rPr>
                <w:bCs/>
                <w:kern w:val="0"/>
                <w:sz w:val="20"/>
                <w:szCs w:val="20"/>
              </w:rPr>
              <w:t>ng/mL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752A" w:rsidRPr="00B07DC9" w:rsidRDefault="0024752A" w:rsidP="009878DC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 w:rsidRPr="00B07DC9">
              <w:rPr>
                <w:kern w:val="0"/>
                <w:sz w:val="20"/>
                <w:szCs w:val="20"/>
              </w:rPr>
              <w:t>42.82</w:t>
            </w:r>
            <w:r w:rsidRPr="00B07DC9">
              <w:rPr>
                <w:rFonts w:hint="eastAsia"/>
                <w:kern w:val="0"/>
                <w:sz w:val="20"/>
                <w:szCs w:val="20"/>
              </w:rPr>
              <w:t>±</w:t>
            </w:r>
            <w:r w:rsidRPr="00B07DC9">
              <w:rPr>
                <w:kern w:val="0"/>
                <w:sz w:val="20"/>
                <w:szCs w:val="20"/>
              </w:rPr>
              <w:t>20.13</w:t>
            </w:r>
          </w:p>
        </w:tc>
      </w:tr>
      <w:tr w:rsidR="0024752A" w:rsidRPr="00CA4801" w:rsidTr="0024752A">
        <w:trPr>
          <w:trHeight w:val="280"/>
          <w:jc w:val="center"/>
        </w:trPr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752A" w:rsidRPr="00DD7011" w:rsidRDefault="0024752A" w:rsidP="009878DC">
            <w:pPr>
              <w:widowControl/>
              <w:jc w:val="left"/>
              <w:rPr>
                <w:bCs/>
                <w:kern w:val="0"/>
                <w:sz w:val="20"/>
                <w:szCs w:val="20"/>
              </w:rPr>
            </w:pPr>
            <w:r w:rsidRPr="00DD7011">
              <w:rPr>
                <w:bCs/>
                <w:kern w:val="0"/>
                <w:sz w:val="20"/>
                <w:szCs w:val="20"/>
              </w:rPr>
              <w:t>Fe,</w:t>
            </w:r>
            <w:r>
              <w:rPr>
                <w:bCs/>
                <w:kern w:val="0"/>
                <w:sz w:val="20"/>
                <w:szCs w:val="20"/>
              </w:rPr>
              <w:t xml:space="preserve"> </w:t>
            </w:r>
            <w:proofErr w:type="spellStart"/>
            <w:r w:rsidRPr="00DD7011">
              <w:rPr>
                <w:bCs/>
                <w:kern w:val="0"/>
                <w:sz w:val="20"/>
                <w:szCs w:val="20"/>
              </w:rPr>
              <w:t>μmol</w:t>
            </w:r>
            <w:proofErr w:type="spellEnd"/>
            <w:r w:rsidRPr="00DD7011">
              <w:rPr>
                <w:bCs/>
                <w:kern w:val="0"/>
                <w:sz w:val="20"/>
                <w:szCs w:val="20"/>
              </w:rPr>
              <w:t xml:space="preserve">/L 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752A" w:rsidRPr="00B07DC9" w:rsidRDefault="0024752A" w:rsidP="009878DC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 w:rsidRPr="00B07DC9">
              <w:rPr>
                <w:kern w:val="0"/>
                <w:sz w:val="20"/>
                <w:szCs w:val="20"/>
              </w:rPr>
              <w:t>6.12</w:t>
            </w:r>
            <w:r w:rsidRPr="00B07DC9">
              <w:rPr>
                <w:rFonts w:hint="eastAsia"/>
                <w:kern w:val="0"/>
                <w:sz w:val="20"/>
                <w:szCs w:val="20"/>
              </w:rPr>
              <w:t>±</w:t>
            </w:r>
            <w:r w:rsidRPr="00B07DC9">
              <w:rPr>
                <w:kern w:val="0"/>
                <w:sz w:val="20"/>
                <w:szCs w:val="20"/>
              </w:rPr>
              <w:t>5.93</w:t>
            </w:r>
          </w:p>
        </w:tc>
      </w:tr>
      <w:tr w:rsidR="0024752A" w:rsidRPr="00CA4801" w:rsidTr="0024752A">
        <w:trPr>
          <w:trHeight w:val="280"/>
          <w:jc w:val="center"/>
        </w:trPr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752A" w:rsidRPr="00B07DC9" w:rsidRDefault="0024752A" w:rsidP="009878DC">
            <w:pPr>
              <w:widowControl/>
              <w:jc w:val="left"/>
              <w:rPr>
                <w:bCs/>
                <w:kern w:val="0"/>
                <w:sz w:val="20"/>
                <w:szCs w:val="20"/>
              </w:rPr>
            </w:pPr>
            <w:r w:rsidRPr="00B07DC9">
              <w:rPr>
                <w:bCs/>
                <w:kern w:val="0"/>
                <w:sz w:val="20"/>
                <w:szCs w:val="20"/>
              </w:rPr>
              <w:t>Mother with obesity, n (%)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52A" w:rsidRPr="00B07DC9" w:rsidRDefault="0024752A" w:rsidP="009878DC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 w:rsidRPr="00B07DC9">
              <w:rPr>
                <w:rFonts w:hint="eastAsia"/>
                <w:kern w:val="0"/>
                <w:sz w:val="20"/>
                <w:szCs w:val="20"/>
              </w:rPr>
              <w:t>3</w:t>
            </w:r>
            <w:r w:rsidRPr="00B07DC9">
              <w:rPr>
                <w:kern w:val="0"/>
                <w:sz w:val="20"/>
                <w:szCs w:val="20"/>
              </w:rPr>
              <w:t>3(12.22%)</w:t>
            </w:r>
          </w:p>
        </w:tc>
      </w:tr>
      <w:tr w:rsidR="0024752A" w:rsidRPr="00CA4801" w:rsidTr="0024752A">
        <w:trPr>
          <w:trHeight w:val="280"/>
          <w:jc w:val="center"/>
        </w:trPr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752A" w:rsidRPr="00B07DC9" w:rsidRDefault="0024752A" w:rsidP="009878DC">
            <w:pPr>
              <w:widowControl/>
              <w:jc w:val="left"/>
              <w:rPr>
                <w:bCs/>
                <w:kern w:val="0"/>
                <w:sz w:val="20"/>
                <w:szCs w:val="20"/>
              </w:rPr>
            </w:pPr>
            <w:r w:rsidRPr="00B07DC9">
              <w:rPr>
                <w:bCs/>
                <w:kern w:val="0"/>
                <w:sz w:val="20"/>
                <w:szCs w:val="20"/>
              </w:rPr>
              <w:t>Father with obesity, n (%)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52A" w:rsidRPr="00B07DC9" w:rsidRDefault="0024752A" w:rsidP="009878DC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 w:rsidRPr="00B07DC9">
              <w:rPr>
                <w:rFonts w:hint="eastAsia"/>
                <w:kern w:val="0"/>
                <w:sz w:val="20"/>
                <w:szCs w:val="20"/>
              </w:rPr>
              <w:t>6</w:t>
            </w:r>
            <w:r w:rsidRPr="00B07DC9">
              <w:rPr>
                <w:kern w:val="0"/>
                <w:sz w:val="20"/>
                <w:szCs w:val="20"/>
              </w:rPr>
              <w:t>7(24.81%)</w:t>
            </w:r>
          </w:p>
        </w:tc>
      </w:tr>
      <w:tr w:rsidR="0024752A" w:rsidRPr="00CA4801" w:rsidTr="0024752A">
        <w:trPr>
          <w:trHeight w:val="280"/>
          <w:jc w:val="center"/>
        </w:trPr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52A" w:rsidRPr="00B07DC9" w:rsidRDefault="0024752A" w:rsidP="009878DC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 w:rsidRPr="00B07DC9">
              <w:rPr>
                <w:bCs/>
                <w:kern w:val="0"/>
                <w:sz w:val="20"/>
                <w:szCs w:val="20"/>
              </w:rPr>
              <w:t>I</w:t>
            </w:r>
            <w:r w:rsidRPr="00B07DC9">
              <w:rPr>
                <w:rFonts w:hint="eastAsia"/>
                <w:bCs/>
                <w:kern w:val="0"/>
                <w:sz w:val="20"/>
                <w:szCs w:val="20"/>
              </w:rPr>
              <w:t>ncome</w:t>
            </w:r>
            <w:r w:rsidRPr="00B07DC9">
              <w:rPr>
                <w:rFonts w:eastAsia="楷体"/>
                <w:color w:val="000000"/>
                <w:kern w:val="0"/>
              </w:rPr>
              <w:t>, n (%)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52A" w:rsidRPr="00B07DC9" w:rsidRDefault="0024752A" w:rsidP="009878DC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24752A" w:rsidRPr="00CA4801" w:rsidTr="0024752A">
        <w:trPr>
          <w:trHeight w:val="280"/>
          <w:jc w:val="center"/>
        </w:trPr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52A" w:rsidRPr="00B07DC9" w:rsidRDefault="0024752A" w:rsidP="009878DC">
            <w:pPr>
              <w:widowControl/>
              <w:jc w:val="left"/>
              <w:rPr>
                <w:bCs/>
                <w:kern w:val="0"/>
                <w:sz w:val="20"/>
                <w:szCs w:val="20"/>
              </w:rPr>
            </w:pPr>
            <w:r w:rsidRPr="00B07DC9">
              <w:rPr>
                <w:rFonts w:eastAsia="楷体"/>
                <w:bCs/>
                <w:color w:val="000000"/>
                <w:kern w:val="0"/>
              </w:rPr>
              <w:t>~1000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52A" w:rsidRPr="00B07DC9" w:rsidRDefault="0024752A" w:rsidP="009878DC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 w:rsidRPr="00B07DC9">
              <w:rPr>
                <w:rFonts w:hint="eastAsia"/>
                <w:kern w:val="0"/>
                <w:sz w:val="20"/>
                <w:szCs w:val="20"/>
              </w:rPr>
              <w:t>2</w:t>
            </w:r>
            <w:r w:rsidRPr="00B07DC9">
              <w:rPr>
                <w:kern w:val="0"/>
                <w:sz w:val="20"/>
                <w:szCs w:val="20"/>
              </w:rPr>
              <w:t>9(11.89%)</w:t>
            </w:r>
          </w:p>
        </w:tc>
      </w:tr>
      <w:tr w:rsidR="0024752A" w:rsidRPr="00CA4801" w:rsidTr="0024752A">
        <w:trPr>
          <w:trHeight w:val="280"/>
          <w:jc w:val="center"/>
        </w:trPr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52A" w:rsidRPr="00B07DC9" w:rsidRDefault="0024752A" w:rsidP="009878DC">
            <w:pPr>
              <w:widowControl/>
              <w:jc w:val="left"/>
              <w:rPr>
                <w:bCs/>
                <w:kern w:val="0"/>
                <w:sz w:val="20"/>
                <w:szCs w:val="20"/>
              </w:rPr>
            </w:pPr>
            <w:r w:rsidRPr="00B07DC9">
              <w:rPr>
                <w:rFonts w:eastAsia="楷体"/>
                <w:bCs/>
                <w:color w:val="000000"/>
                <w:kern w:val="0"/>
              </w:rPr>
              <w:t>~2000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52A" w:rsidRPr="00B07DC9" w:rsidRDefault="0024752A" w:rsidP="009878DC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 w:rsidRPr="00B07DC9">
              <w:rPr>
                <w:rFonts w:hint="eastAsia"/>
                <w:kern w:val="0"/>
                <w:sz w:val="20"/>
                <w:szCs w:val="20"/>
              </w:rPr>
              <w:t>3</w:t>
            </w:r>
            <w:r w:rsidRPr="00B07DC9">
              <w:rPr>
                <w:kern w:val="0"/>
                <w:sz w:val="20"/>
                <w:szCs w:val="20"/>
              </w:rPr>
              <w:t>2(13.11%))</w:t>
            </w:r>
          </w:p>
        </w:tc>
      </w:tr>
      <w:tr w:rsidR="0024752A" w:rsidRPr="00CA4801" w:rsidTr="0024752A">
        <w:trPr>
          <w:trHeight w:val="280"/>
          <w:jc w:val="center"/>
        </w:trPr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52A" w:rsidRPr="00B07DC9" w:rsidRDefault="0024752A" w:rsidP="009878DC">
            <w:pPr>
              <w:widowControl/>
              <w:jc w:val="left"/>
              <w:rPr>
                <w:bCs/>
                <w:kern w:val="0"/>
                <w:sz w:val="20"/>
                <w:szCs w:val="20"/>
              </w:rPr>
            </w:pPr>
            <w:r w:rsidRPr="00B07DC9">
              <w:rPr>
                <w:rFonts w:eastAsia="楷体"/>
                <w:bCs/>
                <w:color w:val="000000"/>
                <w:kern w:val="0"/>
              </w:rPr>
              <w:t>~3000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52A" w:rsidRPr="00B07DC9" w:rsidRDefault="0024752A" w:rsidP="009878DC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 w:rsidRPr="00B07DC9">
              <w:rPr>
                <w:rFonts w:hint="eastAsia"/>
                <w:kern w:val="0"/>
                <w:sz w:val="20"/>
                <w:szCs w:val="20"/>
              </w:rPr>
              <w:t>5</w:t>
            </w:r>
            <w:r w:rsidRPr="00B07DC9">
              <w:rPr>
                <w:kern w:val="0"/>
                <w:sz w:val="20"/>
                <w:szCs w:val="20"/>
              </w:rPr>
              <w:t>7(23.36%)</w:t>
            </w:r>
          </w:p>
        </w:tc>
      </w:tr>
      <w:tr w:rsidR="0024752A" w:rsidRPr="00CA4801" w:rsidTr="0024752A">
        <w:trPr>
          <w:trHeight w:val="280"/>
          <w:jc w:val="center"/>
        </w:trPr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52A" w:rsidRPr="00B07DC9" w:rsidRDefault="0024752A" w:rsidP="009878DC">
            <w:pPr>
              <w:widowControl/>
              <w:jc w:val="left"/>
              <w:rPr>
                <w:bCs/>
                <w:kern w:val="0"/>
                <w:sz w:val="20"/>
                <w:szCs w:val="20"/>
              </w:rPr>
            </w:pPr>
            <w:r w:rsidRPr="00B07DC9">
              <w:rPr>
                <w:rFonts w:eastAsia="楷体"/>
                <w:bCs/>
                <w:color w:val="000000"/>
                <w:kern w:val="0"/>
              </w:rPr>
              <w:t>~4000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52A" w:rsidRPr="00B07DC9" w:rsidRDefault="0024752A" w:rsidP="009878DC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 w:rsidRPr="00B07DC9">
              <w:rPr>
                <w:rFonts w:hint="eastAsia"/>
                <w:kern w:val="0"/>
                <w:sz w:val="20"/>
                <w:szCs w:val="20"/>
              </w:rPr>
              <w:t>6</w:t>
            </w:r>
            <w:r w:rsidRPr="00B07DC9">
              <w:rPr>
                <w:kern w:val="0"/>
                <w:sz w:val="20"/>
                <w:szCs w:val="20"/>
              </w:rPr>
              <w:t>1(25.00%)</w:t>
            </w:r>
          </w:p>
        </w:tc>
      </w:tr>
      <w:tr w:rsidR="0024752A" w:rsidRPr="00CA4801" w:rsidTr="0024752A">
        <w:trPr>
          <w:trHeight w:val="60"/>
          <w:jc w:val="center"/>
        </w:trPr>
        <w:tc>
          <w:tcPr>
            <w:tcW w:w="32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4752A" w:rsidRPr="00B07DC9" w:rsidRDefault="0024752A" w:rsidP="009878DC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 w:rsidRPr="00B07DC9">
              <w:rPr>
                <w:kern w:val="0"/>
                <w:sz w:val="20"/>
                <w:szCs w:val="20"/>
              </w:rPr>
              <w:t>&gt;4000</w:t>
            </w:r>
          </w:p>
        </w:tc>
        <w:tc>
          <w:tcPr>
            <w:tcW w:w="3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4752A" w:rsidRPr="00B07DC9" w:rsidRDefault="0024752A" w:rsidP="009878DC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 w:rsidRPr="00B07DC9">
              <w:rPr>
                <w:rFonts w:hint="eastAsia"/>
                <w:kern w:val="0"/>
                <w:sz w:val="20"/>
                <w:szCs w:val="20"/>
              </w:rPr>
              <w:t>6</w:t>
            </w:r>
            <w:r w:rsidRPr="00B07DC9">
              <w:rPr>
                <w:kern w:val="0"/>
                <w:sz w:val="20"/>
                <w:szCs w:val="20"/>
              </w:rPr>
              <w:t>5(26.64%)</w:t>
            </w:r>
          </w:p>
        </w:tc>
      </w:tr>
      <w:tr w:rsidR="0024752A" w:rsidRPr="00CA4801" w:rsidTr="0024752A">
        <w:trPr>
          <w:trHeight w:val="60"/>
          <w:jc w:val="center"/>
        </w:trPr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24752A" w:rsidRPr="00B07DC9" w:rsidRDefault="0024752A" w:rsidP="009878DC">
            <w:pPr>
              <w:widowControl/>
              <w:jc w:val="left"/>
              <w:rPr>
                <w:kern w:val="0"/>
                <w:sz w:val="20"/>
                <w:szCs w:val="20"/>
              </w:rPr>
            </w:pPr>
            <w:hyperlink r:id="rId4" w:history="1">
              <w:r w:rsidRPr="00B07DC9">
                <w:rPr>
                  <w:rStyle w:val="a5"/>
                  <w:bCs/>
                  <w:kern w:val="0"/>
                  <w:sz w:val="20"/>
                  <w:szCs w:val="20"/>
                </w:rPr>
                <w:t>Pickles</w:t>
              </w:r>
            </w:hyperlink>
            <w:r w:rsidRPr="00B07DC9">
              <w:rPr>
                <w:bCs/>
                <w:kern w:val="0"/>
                <w:sz w:val="20"/>
                <w:szCs w:val="20"/>
              </w:rPr>
              <w:t xml:space="preserve">(g/day)  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24752A" w:rsidRPr="00B07DC9" w:rsidRDefault="0024752A" w:rsidP="009878DC">
            <w:pPr>
              <w:pStyle w:val="a3"/>
              <w:widowControl/>
              <w:spacing w:line="360" w:lineRule="auto"/>
              <w:rPr>
                <w:sz w:val="20"/>
                <w:szCs w:val="20"/>
              </w:rPr>
            </w:pPr>
            <w:r w:rsidRPr="00B07DC9">
              <w:rPr>
                <w:sz w:val="20"/>
                <w:szCs w:val="20"/>
              </w:rPr>
              <w:t>9.01</w:t>
            </w:r>
            <w:r w:rsidRPr="00B07DC9">
              <w:rPr>
                <w:rFonts w:hint="eastAsia"/>
                <w:sz w:val="20"/>
                <w:szCs w:val="20"/>
              </w:rPr>
              <w:t>±</w:t>
            </w:r>
            <w:r w:rsidRPr="00B07DC9">
              <w:rPr>
                <w:sz w:val="20"/>
                <w:szCs w:val="20"/>
              </w:rPr>
              <w:t>15.01</w:t>
            </w:r>
          </w:p>
        </w:tc>
      </w:tr>
      <w:bookmarkEnd w:id="0"/>
    </w:tbl>
    <w:p w:rsidR="00A41B33" w:rsidRDefault="00A41B33"/>
    <w:sectPr w:rsidR="00A41B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DFF"/>
    <w:rsid w:val="0024752A"/>
    <w:rsid w:val="009E3DFF"/>
    <w:rsid w:val="00A41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8CA997-DEF3-4400-8BC9-A5813CF1E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52A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qFormat/>
    <w:rsid w:val="0024752A"/>
    <w:pPr>
      <w:jc w:val="left"/>
    </w:pPr>
    <w:rPr>
      <w:kern w:val="0"/>
      <w:sz w:val="24"/>
    </w:rPr>
  </w:style>
  <w:style w:type="character" w:styleId="a5">
    <w:name w:val="Hyperlink"/>
    <w:basedOn w:val="a0"/>
    <w:uiPriority w:val="99"/>
    <w:unhideWhenUsed/>
    <w:qFormat/>
    <w:rsid w:val="0024752A"/>
    <w:rPr>
      <w:color w:val="333333"/>
      <w:u w:val="none"/>
    </w:rPr>
  </w:style>
  <w:style w:type="character" w:customStyle="1" w:styleId="a4">
    <w:name w:val="普通(网站) 字符"/>
    <w:basedOn w:val="a0"/>
    <w:link w:val="a3"/>
    <w:uiPriority w:val="99"/>
    <w:rsid w:val="0024752A"/>
    <w:rPr>
      <w:rFonts w:ascii="Times New Roman" w:eastAsia="宋体" w:hAnsi="Times New Roman" w:cs="Times New Roman"/>
      <w:kern w:val="0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2023-05-02T01:21:00Z</dcterms:created>
  <dcterms:modified xsi:type="dcterms:W3CDTF">2023-05-02T01:21:00Z</dcterms:modified>
</cp:coreProperties>
</file>