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CC2B6" w14:textId="77777777" w:rsidR="002C25A1" w:rsidRPr="00535972" w:rsidRDefault="002C25A1" w:rsidP="002C25A1">
      <w:pPr>
        <w:pStyle w:val="P1"/>
        <w:spacing w:line="240" w:lineRule="atLeast"/>
        <w:rPr>
          <w:b/>
          <w:sz w:val="24"/>
        </w:rPr>
      </w:pPr>
      <w:r w:rsidRPr="00535972">
        <w:rPr>
          <w:b/>
          <w:sz w:val="24"/>
        </w:rPr>
        <w:t>Entry for the Table of Contents</w:t>
      </w:r>
    </w:p>
    <w:p w14:paraId="78868EDD" w14:textId="77777777" w:rsidR="002C25A1" w:rsidRPr="00616065" w:rsidRDefault="002C25A1" w:rsidP="002C25A1">
      <w:pPr>
        <w:pStyle w:val="TableOfContentText"/>
        <w:spacing w:line="240" w:lineRule="atLeast"/>
        <w:rPr>
          <w:lang w:val="en-US"/>
        </w:rPr>
      </w:pPr>
    </w:p>
    <w:p w14:paraId="5D23B0D1" w14:textId="29B9F6B3" w:rsidR="002C25A1" w:rsidRPr="00616065" w:rsidRDefault="002C25A1" w:rsidP="002C25A1">
      <w:pPr>
        <w:pStyle w:val="TableOfContentText"/>
        <w:spacing w:line="240" w:lineRule="atLeast"/>
        <w:rPr>
          <w:color w:val="auto"/>
          <w:lang w:val="en-US"/>
        </w:rPr>
      </w:pPr>
      <w:r>
        <w:rPr>
          <w:noProof/>
          <w:color w:val="auto"/>
          <w:lang w:val="en-US"/>
        </w:rPr>
        <w:drawing>
          <wp:inline distT="0" distB="0" distL="0" distR="0" wp14:anchorId="7087CC7D" wp14:editId="5E39F5E3">
            <wp:extent cx="4511040" cy="876300"/>
            <wp:effectExtent l="0" t="0" r="3810" b="0"/>
            <wp:docPr id="934205332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205332" name="Picture 1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31792" w14:textId="77777777" w:rsidR="002C25A1" w:rsidRPr="00050F7F" w:rsidRDefault="002C25A1" w:rsidP="002C25A1">
      <w:pPr>
        <w:pStyle w:val="TableOfContentText"/>
        <w:spacing w:line="240" w:lineRule="atLeast"/>
        <w:rPr>
          <w:b/>
          <w:color w:val="FF0000"/>
          <w:lang w:val="en-US"/>
        </w:rPr>
      </w:pPr>
      <w:proofErr w:type="spellStart"/>
      <w:r w:rsidRPr="00050F7F">
        <w:rPr>
          <w:b/>
          <w:lang w:val="en-US"/>
        </w:rPr>
        <w:t>Intrastrand</w:t>
      </w:r>
      <w:proofErr w:type="spellEnd"/>
      <w:r w:rsidRPr="00050F7F">
        <w:rPr>
          <w:b/>
          <w:lang w:val="en-US"/>
        </w:rPr>
        <w:t xml:space="preserve"> </w:t>
      </w:r>
      <w:proofErr w:type="spellStart"/>
      <w:r w:rsidRPr="00050F7F">
        <w:rPr>
          <w:b/>
          <w:lang w:val="en-US"/>
        </w:rPr>
        <w:t>photocrosslinking</w:t>
      </w:r>
      <w:proofErr w:type="spellEnd"/>
      <w:r w:rsidRPr="00050F7F">
        <w:rPr>
          <w:b/>
          <w:lang w:val="en-US"/>
        </w:rPr>
        <w:t xml:space="preserve"> between non-adjacent bases</w:t>
      </w:r>
      <w:r>
        <w:rPr>
          <w:b/>
          <w:lang w:val="en-US"/>
        </w:rPr>
        <w:t xml:space="preserve"> </w:t>
      </w:r>
      <w:r w:rsidRPr="00050F7F">
        <w:rPr>
          <w:lang w:val="en-US"/>
        </w:rPr>
        <w:t>has been observed</w:t>
      </w:r>
      <w:r>
        <w:rPr>
          <w:lang w:val="en-US"/>
        </w:rPr>
        <w:t xml:space="preserve"> for the first time for oligonucleotides labeled with 5-fluoro-4-thiouridine (FSU). Moreover, only with thymidine, the crosslink is fluorescent. Obtained results are valuable for designing FSU probe for fluorescence-based d</w:t>
      </w:r>
      <w:r w:rsidRPr="009847CD">
        <w:rPr>
          <w:lang w:val="en-US"/>
        </w:rPr>
        <w:t>ete</w:t>
      </w:r>
      <w:r>
        <w:rPr>
          <w:lang w:val="en-US"/>
        </w:rPr>
        <w:t>ction of DNA sequences.</w:t>
      </w:r>
    </w:p>
    <w:p w14:paraId="6A4103B0" w14:textId="77777777" w:rsidR="001777A1" w:rsidRDefault="001777A1"/>
    <w:sectPr w:rsidR="001777A1" w:rsidSect="00500F94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5A1"/>
    <w:rsid w:val="001777A1"/>
    <w:rsid w:val="002C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5744"/>
  <w15:chartTrackingRefBased/>
  <w15:docId w15:val="{D2D2E86B-D1D4-4CA5-A23C-45BBE4DF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Text">
    <w:name w:val="TableOfContentText"/>
    <w:basedOn w:val="Normal"/>
    <w:uiPriority w:val="99"/>
    <w:rsid w:val="002C25A1"/>
    <w:pPr>
      <w:spacing w:before="120" w:after="0" w:line="225" w:lineRule="atLeast"/>
    </w:pPr>
    <w:rPr>
      <w:rFonts w:ascii="Arial" w:eastAsia="MS Mincho" w:hAnsi="Arial" w:cs="Times New Roman"/>
      <w:color w:val="000000"/>
      <w:kern w:val="0"/>
      <w:sz w:val="17"/>
      <w:szCs w:val="20"/>
      <w:lang w:val="en-GB" w:eastAsia="ja-JP"/>
      <w14:ligatures w14:val="none"/>
    </w:rPr>
  </w:style>
  <w:style w:type="paragraph" w:customStyle="1" w:styleId="P1">
    <w:name w:val="P1"/>
    <w:basedOn w:val="Normal"/>
    <w:uiPriority w:val="99"/>
    <w:rsid w:val="002C25A1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2024-01-05T17:26:00Z</dcterms:created>
  <dcterms:modified xsi:type="dcterms:W3CDTF">2024-01-05T17:26:00Z</dcterms:modified>
</cp:coreProperties>
</file>