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325" cy="3403600"/>
            <wp:effectExtent l="0" t="0" r="9525" b="6350"/>
            <wp:docPr id="1" name="图片 1" descr="Fig.S1 Detection of CCoAOMT gene autoactiva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 Detection of CCoAOMT gene autoactivation 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sz w:val="18"/>
          <w:szCs w:val="15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18"/>
          <w:szCs w:val="15"/>
          <w:lang w:eastAsia="zh-CN"/>
        </w:rPr>
        <w:t>Fig.S1</w:t>
      </w:r>
      <w:r>
        <w:rPr>
          <w:rFonts w:hint="eastAsia"/>
          <w:b/>
          <w:bCs/>
          <w:sz w:val="18"/>
          <w:szCs w:val="15"/>
          <w:lang w:val="en-US" w:eastAsia="zh-CN"/>
        </w:rPr>
        <w:t>.</w:t>
      </w:r>
      <w:r>
        <w:rPr>
          <w:rFonts w:hint="eastAsia"/>
          <w:sz w:val="18"/>
          <w:szCs w:val="15"/>
          <w:lang w:eastAsia="zh-CN"/>
        </w:rPr>
        <w:t xml:space="preserve"> Detection of CCoAOMT gene autoactivation</w:t>
      </w:r>
    </w:p>
    <w:p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2405" cy="5260340"/>
            <wp:effectExtent l="0" t="0" r="4445" b="16510"/>
            <wp:docPr id="2" name="图片 2" descr="Fig.S2 The hybrid yeast cells were grown on DD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2 The hybrid yeast cells were grown on DDO 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b w:val="0"/>
          <w:bCs w:val="0"/>
          <w:sz w:val="18"/>
          <w:szCs w:val="15"/>
          <w:lang w:eastAsia="zh-CN"/>
        </w:rPr>
      </w:pPr>
      <w:r>
        <w:rPr>
          <w:rFonts w:hint="eastAsia"/>
          <w:b/>
          <w:bCs/>
          <w:sz w:val="18"/>
          <w:szCs w:val="15"/>
          <w:lang w:eastAsia="zh-CN"/>
        </w:rPr>
        <w:t>Fig.S2</w:t>
      </w:r>
      <w:r>
        <w:rPr>
          <w:rFonts w:hint="eastAsia"/>
          <w:b/>
          <w:bCs/>
          <w:sz w:val="18"/>
          <w:szCs w:val="15"/>
          <w:lang w:val="en-US" w:eastAsia="zh-CN"/>
        </w:rPr>
        <w:t>.</w:t>
      </w:r>
      <w:r>
        <w:rPr>
          <w:rFonts w:hint="eastAsia"/>
          <w:b/>
          <w:bCs/>
          <w:sz w:val="18"/>
          <w:szCs w:val="15"/>
          <w:lang w:eastAsia="zh-CN"/>
        </w:rPr>
        <w:t xml:space="preserve"> </w:t>
      </w:r>
      <w:r>
        <w:rPr>
          <w:rFonts w:hint="eastAsia"/>
          <w:b w:val="0"/>
          <w:bCs w:val="0"/>
          <w:sz w:val="18"/>
          <w:szCs w:val="15"/>
          <w:lang w:eastAsia="zh-CN"/>
        </w:rPr>
        <w:t xml:space="preserve">The hybrid yeast cells were grown on DDO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YmQ4ZjMzMDdhYmE5Njc4YjlhYzczMjJlYzE4YTQifQ=="/>
  </w:docVars>
  <w:rsids>
    <w:rsidRoot w:val="00000000"/>
    <w:rsid w:val="059739E3"/>
    <w:rsid w:val="0C9F3D40"/>
    <w:rsid w:val="13013BFD"/>
    <w:rsid w:val="19B52F44"/>
    <w:rsid w:val="1C2051C9"/>
    <w:rsid w:val="1D946D84"/>
    <w:rsid w:val="606E3FA9"/>
    <w:rsid w:val="6BF54B38"/>
    <w:rsid w:val="7000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line="360" w:lineRule="auto"/>
      <w:jc w:val="left"/>
      <w:outlineLvl w:val="0"/>
    </w:pPr>
    <w:rPr>
      <w:rFonts w:ascii="Times New Roman" w:hAnsi="Times New Roman" w:eastAsia="仿宋_GB2312" w:cs="Times New Roman"/>
      <w:b/>
      <w:bCs/>
      <w:kern w:val="44"/>
      <w:sz w:val="28"/>
      <w:szCs w:val="44"/>
    </w:rPr>
  </w:style>
  <w:style w:type="paragraph" w:styleId="4">
    <w:name w:val="heading 4"/>
    <w:basedOn w:val="1"/>
    <w:next w:val="1"/>
    <w:link w:val="8"/>
    <w:semiHidden/>
    <w:unhideWhenUsed/>
    <w:qFormat/>
    <w:uiPriority w:val="0"/>
    <w:pPr>
      <w:keepNext/>
      <w:keepLines/>
      <w:spacing w:after="200" w:line="276" w:lineRule="auto"/>
      <w:ind w:firstLine="0" w:firstLineChars="0"/>
      <w:outlineLvl w:val="3"/>
    </w:pPr>
    <w:rPr>
      <w:rFonts w:ascii="Times New Roman" w:hAnsi="Times New Roman" w:eastAsia="仿宋" w:cs="Times New Roman"/>
      <w:b/>
      <w:bCs/>
      <w:sz w:val="28"/>
      <w:szCs w:val="28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character" w:customStyle="1" w:styleId="7">
    <w:name w:val="标题 1 字符"/>
    <w:basedOn w:val="6"/>
    <w:link w:val="3"/>
    <w:qFormat/>
    <w:uiPriority w:val="0"/>
    <w:rPr>
      <w:rFonts w:ascii="Times New Roman" w:hAnsi="Times New Roman" w:eastAsia="仿宋_GB2312" w:cs="Times New Roman"/>
      <w:b/>
      <w:bCs/>
      <w:kern w:val="44"/>
      <w:sz w:val="28"/>
      <w:szCs w:val="44"/>
    </w:rPr>
  </w:style>
  <w:style w:type="character" w:customStyle="1" w:styleId="8">
    <w:name w:val="标题 4 字符"/>
    <w:basedOn w:val="6"/>
    <w:link w:val="4"/>
    <w:qFormat/>
    <w:uiPriority w:val="9"/>
    <w:rPr>
      <w:rFonts w:ascii="Times New Roman" w:hAnsi="Times New Roman" w:eastAsia="仿宋" w:cs="Times New Roman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王艺清</dc:creator>
  <cp:lastModifiedBy>。</cp:lastModifiedBy>
  <dcterms:modified xsi:type="dcterms:W3CDTF">2023-04-13T03:59:51Z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4E1EDE112BDA49808DE3A099FE8FE77B</vt:lpwstr>
  </property>
</Properties>
</file>