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BBE85" w14:textId="77777777" w:rsidR="00E16E46" w:rsidRDefault="00E16E46" w:rsidP="00C42B1F">
      <w:pPr>
        <w:spacing w:line="240" w:lineRule="auto"/>
        <w:rPr>
          <w:rFonts w:ascii="Arial" w:hAnsi="Arial" w:cs="Arial"/>
          <w:b/>
          <w:sz w:val="44"/>
          <w:szCs w:val="24"/>
        </w:rPr>
      </w:pPr>
    </w:p>
    <w:p w14:paraId="6C8D575A" w14:textId="77777777" w:rsidR="00E16E46" w:rsidRDefault="00E16E46" w:rsidP="00E16E46">
      <w:pPr>
        <w:spacing w:line="240" w:lineRule="auto"/>
        <w:jc w:val="center"/>
        <w:rPr>
          <w:rFonts w:ascii="Arial" w:hAnsi="Arial" w:cs="Arial"/>
          <w:b/>
          <w:sz w:val="44"/>
          <w:szCs w:val="24"/>
        </w:rPr>
      </w:pPr>
      <w:r>
        <w:rPr>
          <w:rFonts w:ascii="Arial" w:hAnsi="Arial" w:cs="Arial"/>
          <w:b/>
          <w:sz w:val="44"/>
          <w:szCs w:val="24"/>
        </w:rPr>
        <w:t>Appendix A</w:t>
      </w:r>
    </w:p>
    <w:p w14:paraId="2FCD8889" w14:textId="3AB27DB5" w:rsidR="00E16E46" w:rsidRPr="00E16E46" w:rsidRDefault="00E16E46" w:rsidP="00E16E46">
      <w:pPr>
        <w:spacing w:line="240" w:lineRule="auto"/>
        <w:jc w:val="center"/>
        <w:rPr>
          <w:rFonts w:ascii="Arial" w:hAnsi="Arial" w:cs="Arial"/>
          <w:b/>
          <w:sz w:val="44"/>
          <w:szCs w:val="24"/>
        </w:rPr>
      </w:pPr>
      <w:r w:rsidRPr="00E16E46">
        <w:rPr>
          <w:rFonts w:ascii="Arial" w:hAnsi="Arial" w:cs="Arial"/>
          <w:b/>
          <w:sz w:val="44"/>
          <w:szCs w:val="24"/>
        </w:rPr>
        <w:t>Supplementary Material</w:t>
      </w:r>
    </w:p>
    <w:p w14:paraId="7AFBB453" w14:textId="77777777" w:rsidR="00E16E46" w:rsidRPr="00E16E46" w:rsidRDefault="00E16E46" w:rsidP="00E16E46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2541DC13" w14:textId="77777777" w:rsidR="00E16E46" w:rsidRPr="00E16E46" w:rsidRDefault="00E16E46" w:rsidP="00E16E46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799F920A" w14:textId="77777777" w:rsidR="00E16E46" w:rsidRPr="00E16E46" w:rsidRDefault="00E16E46" w:rsidP="00C42B1F">
      <w:pPr>
        <w:spacing w:line="240" w:lineRule="auto"/>
        <w:rPr>
          <w:rFonts w:ascii="Arial" w:hAnsi="Arial" w:cs="Arial"/>
          <w:b/>
          <w:szCs w:val="24"/>
        </w:rPr>
      </w:pPr>
    </w:p>
    <w:p w14:paraId="7EE1E6FA" w14:textId="77777777" w:rsidR="00E16E46" w:rsidRDefault="00E16E46" w:rsidP="00E16E4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Comprehensive a</w:t>
      </w:r>
      <w:r w:rsidRPr="00B37F44">
        <w:rPr>
          <w:rFonts w:ascii="Arial" w:hAnsi="Arial" w:cs="Arial"/>
          <w:b/>
          <w:bCs/>
          <w:sz w:val="24"/>
          <w:szCs w:val="24"/>
        </w:rPr>
        <w:t xml:space="preserve">llostatic </w:t>
      </w:r>
      <w:r>
        <w:rPr>
          <w:rFonts w:ascii="Arial" w:hAnsi="Arial" w:cs="Arial"/>
          <w:b/>
          <w:bCs/>
          <w:sz w:val="24"/>
          <w:szCs w:val="24"/>
        </w:rPr>
        <w:t>l</w:t>
      </w:r>
      <w:r w:rsidRPr="00B37F44">
        <w:rPr>
          <w:rFonts w:ascii="Arial" w:hAnsi="Arial" w:cs="Arial"/>
          <w:b/>
          <w:bCs/>
          <w:sz w:val="24"/>
          <w:szCs w:val="24"/>
        </w:rPr>
        <w:t xml:space="preserve">oad risk </w:t>
      </w:r>
      <w:r>
        <w:rPr>
          <w:rFonts w:ascii="Arial" w:hAnsi="Arial" w:cs="Arial"/>
          <w:b/>
          <w:bCs/>
          <w:sz w:val="24"/>
          <w:szCs w:val="24"/>
        </w:rPr>
        <w:t xml:space="preserve">index </w:t>
      </w:r>
      <w:r w:rsidRPr="00A61CEB">
        <w:rPr>
          <w:rFonts w:ascii="Arial" w:hAnsi="Arial" w:cs="Arial"/>
          <w:b/>
          <w:bCs/>
          <w:sz w:val="24"/>
          <w:szCs w:val="24"/>
        </w:rPr>
        <w:t xml:space="preserve">is associated with increased frontal </w:t>
      </w:r>
      <w:r>
        <w:rPr>
          <w:rFonts w:ascii="Arial" w:hAnsi="Arial" w:cs="Arial"/>
          <w:b/>
          <w:bCs/>
          <w:sz w:val="24"/>
          <w:szCs w:val="24"/>
        </w:rPr>
        <w:t xml:space="preserve">and left parietal </w:t>
      </w:r>
      <w:r w:rsidRPr="00A61CEB">
        <w:rPr>
          <w:rFonts w:ascii="Arial" w:hAnsi="Arial" w:cs="Arial"/>
          <w:b/>
          <w:bCs/>
          <w:sz w:val="24"/>
          <w:szCs w:val="24"/>
        </w:rPr>
        <w:t>white matter hyperintensities in mid-life healthy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3E0E76">
        <w:rPr>
          <w:rFonts w:ascii="Arial" w:hAnsi="Arial" w:cs="Arial"/>
          <w:b/>
          <w:bCs/>
          <w:sz w:val="24"/>
          <w:szCs w:val="24"/>
        </w:rPr>
        <w:t>cognitively</w:t>
      </w:r>
      <w:r w:rsidRPr="00A61CEB">
        <w:rPr>
          <w:rFonts w:ascii="Arial" w:hAnsi="Arial" w:cs="Arial"/>
          <w:b/>
          <w:bCs/>
          <w:sz w:val="24"/>
          <w:szCs w:val="24"/>
        </w:rPr>
        <w:t xml:space="preserve"> adults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36D75B9A" w14:textId="77777777" w:rsidR="00E16E46" w:rsidRDefault="00E16E46" w:rsidP="00E16E46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66D60209" w14:textId="77777777" w:rsidR="00E90570" w:rsidRDefault="00E90570" w:rsidP="00E16E46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4AEA87B1" w14:textId="77777777" w:rsidR="00E90570" w:rsidRDefault="00E90570" w:rsidP="00E16E46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0080807D" w14:textId="77777777" w:rsidR="00E90570" w:rsidRDefault="00E90570" w:rsidP="00E16E46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62C57279" w14:textId="77777777" w:rsidR="00E90570" w:rsidRDefault="00E90570" w:rsidP="00E16E46">
      <w:pPr>
        <w:spacing w:line="240" w:lineRule="auto"/>
        <w:jc w:val="center"/>
        <w:rPr>
          <w:rFonts w:ascii="Arial" w:hAnsi="Arial" w:cs="Arial"/>
          <w:b/>
          <w:szCs w:val="24"/>
        </w:rPr>
      </w:pPr>
    </w:p>
    <w:p w14:paraId="33462E29" w14:textId="3DB7985B" w:rsidR="00C42B1F" w:rsidRPr="00C42B1F" w:rsidRDefault="00C42B1F" w:rsidP="00C42B1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szCs w:val="24"/>
        </w:rPr>
      </w:pPr>
      <w:r w:rsidRPr="00C42B1F">
        <w:rPr>
          <w:rFonts w:ascii="Arial" w:hAnsi="Arial" w:cs="Arial"/>
          <w:b/>
          <w:szCs w:val="24"/>
        </w:rPr>
        <w:t xml:space="preserve">Supplementary Table </w:t>
      </w:r>
      <w:r w:rsidR="00887547">
        <w:rPr>
          <w:rFonts w:ascii="Arial" w:hAnsi="Arial" w:cs="Arial"/>
          <w:b/>
          <w:szCs w:val="24"/>
        </w:rPr>
        <w:t>S</w:t>
      </w:r>
      <w:r w:rsidR="00E90570">
        <w:rPr>
          <w:rFonts w:ascii="Arial" w:hAnsi="Arial" w:cs="Arial"/>
          <w:b/>
          <w:szCs w:val="24"/>
        </w:rPr>
        <w:t>1</w:t>
      </w:r>
      <w:r w:rsidRPr="00C42B1F">
        <w:rPr>
          <w:rFonts w:ascii="Arial" w:hAnsi="Arial" w:cs="Arial"/>
          <w:b/>
          <w:szCs w:val="24"/>
        </w:rPr>
        <w:t xml:space="preserve">. </w:t>
      </w:r>
      <w:r w:rsidRPr="00C42B1F">
        <w:rPr>
          <w:rFonts w:ascii="Arial" w:hAnsi="Arial" w:cs="Arial"/>
          <w:bCs/>
          <w:szCs w:val="24"/>
        </w:rPr>
        <w:t>M</w:t>
      </w:r>
      <w:r>
        <w:rPr>
          <w:rFonts w:ascii="Arial" w:hAnsi="Arial" w:cs="Arial"/>
          <w:bCs/>
          <w:szCs w:val="24"/>
        </w:rPr>
        <w:t xml:space="preserve">ultinomial </w:t>
      </w:r>
      <w:r w:rsidRPr="00C42B1F">
        <w:rPr>
          <w:rFonts w:ascii="Arial" w:hAnsi="Arial" w:cs="Arial"/>
          <w:bCs/>
          <w:szCs w:val="24"/>
        </w:rPr>
        <w:t>L</w:t>
      </w:r>
      <w:r>
        <w:rPr>
          <w:rFonts w:ascii="Arial" w:hAnsi="Arial" w:cs="Arial"/>
          <w:bCs/>
          <w:szCs w:val="24"/>
        </w:rPr>
        <w:t xml:space="preserve">ogistic </w:t>
      </w:r>
      <w:r w:rsidRPr="00C42B1F">
        <w:rPr>
          <w:rFonts w:ascii="Arial" w:hAnsi="Arial" w:cs="Arial"/>
          <w:bCs/>
          <w:szCs w:val="24"/>
        </w:rPr>
        <w:t>R</w:t>
      </w:r>
      <w:r>
        <w:rPr>
          <w:rFonts w:ascii="Arial" w:hAnsi="Arial" w:cs="Arial"/>
          <w:bCs/>
          <w:szCs w:val="24"/>
        </w:rPr>
        <w:t>egression</w:t>
      </w:r>
      <w:r w:rsidRPr="00C42B1F">
        <w:rPr>
          <w:rFonts w:ascii="Arial" w:hAnsi="Arial" w:cs="Arial"/>
          <w:bCs/>
          <w:szCs w:val="24"/>
        </w:rPr>
        <w:t xml:space="preserve"> for </w:t>
      </w:r>
      <w:r w:rsidR="00C22EA8">
        <w:rPr>
          <w:rFonts w:ascii="Arial" w:hAnsi="Arial" w:cs="Arial"/>
          <w:bCs/>
          <w:szCs w:val="24"/>
        </w:rPr>
        <w:t>Comprehensive AL scoring (</w:t>
      </w:r>
      <w:r w:rsidRPr="00C42B1F">
        <w:rPr>
          <w:rFonts w:ascii="Arial" w:hAnsi="Arial" w:cs="Arial"/>
          <w:bCs/>
          <w:szCs w:val="24"/>
        </w:rPr>
        <w:t>AL</w:t>
      </w:r>
      <w:r w:rsidR="00C22EA8">
        <w:rPr>
          <w:rFonts w:ascii="Arial" w:hAnsi="Arial" w:cs="Arial"/>
          <w:bCs/>
          <w:szCs w:val="24"/>
        </w:rPr>
        <w:t>SC)</w:t>
      </w:r>
      <w:r w:rsidRPr="00C42B1F">
        <w:rPr>
          <w:rFonts w:ascii="Arial" w:hAnsi="Arial" w:cs="Arial"/>
          <w:bCs/>
          <w:szCs w:val="24"/>
        </w:rPr>
        <w:t xml:space="preserve"> risk categor</w:t>
      </w:r>
      <w:r w:rsidR="00C22EA8">
        <w:rPr>
          <w:rFonts w:ascii="Arial" w:hAnsi="Arial" w:cs="Arial"/>
          <w:bCs/>
          <w:szCs w:val="24"/>
        </w:rPr>
        <w:t>ies</w:t>
      </w:r>
      <w:r w:rsidRPr="00C42B1F">
        <w:rPr>
          <w:rFonts w:ascii="Arial" w:hAnsi="Arial" w:cs="Arial"/>
          <w:bCs/>
          <w:szCs w:val="24"/>
        </w:rPr>
        <w:t xml:space="preserve"> and demographic covariates</w:t>
      </w:r>
    </w:p>
    <w:p w14:paraId="37A6DA05" w14:textId="49BFF6CC" w:rsidR="00C42B1F" w:rsidRPr="00C42B1F" w:rsidRDefault="00C42B1F" w:rsidP="00C42B1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szCs w:val="24"/>
        </w:rPr>
      </w:pPr>
      <w:r w:rsidRPr="00C42B1F">
        <w:rPr>
          <w:rFonts w:ascii="Arial" w:hAnsi="Arial" w:cs="Arial"/>
          <w:b/>
          <w:szCs w:val="24"/>
        </w:rPr>
        <w:t xml:space="preserve">Supplementary Table </w:t>
      </w:r>
      <w:r w:rsidR="00887547">
        <w:rPr>
          <w:rFonts w:ascii="Arial" w:hAnsi="Arial" w:cs="Arial"/>
          <w:b/>
          <w:szCs w:val="24"/>
        </w:rPr>
        <w:t>S</w:t>
      </w:r>
      <w:r w:rsidR="00E90570">
        <w:rPr>
          <w:rFonts w:ascii="Arial" w:hAnsi="Arial" w:cs="Arial"/>
          <w:b/>
          <w:szCs w:val="24"/>
        </w:rPr>
        <w:t>2</w:t>
      </w:r>
      <w:r w:rsidRPr="00C42B1F">
        <w:rPr>
          <w:rFonts w:ascii="Arial" w:hAnsi="Arial" w:cs="Arial"/>
          <w:b/>
          <w:szCs w:val="24"/>
        </w:rPr>
        <w:t xml:space="preserve">. </w:t>
      </w:r>
      <w:r w:rsidRPr="00C42B1F">
        <w:rPr>
          <w:rFonts w:ascii="Arial" w:hAnsi="Arial" w:cs="Arial"/>
          <w:bCs/>
          <w:szCs w:val="24"/>
        </w:rPr>
        <w:t>Intracranial and brain volumes before and after eICV or eTIV correction method</w:t>
      </w:r>
    </w:p>
    <w:p w14:paraId="283E1C09" w14:textId="15D34517" w:rsidR="00C42B1F" w:rsidRPr="0088304A" w:rsidRDefault="00643331" w:rsidP="00C42B1F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szCs w:val="24"/>
        </w:rPr>
      </w:pPr>
      <w:r w:rsidRPr="00643331">
        <w:rPr>
          <w:rFonts w:ascii="Arial" w:hAnsi="Arial" w:cs="Arial"/>
          <w:b/>
          <w:szCs w:val="24"/>
        </w:rPr>
        <w:t xml:space="preserve">Supplementary Table </w:t>
      </w:r>
      <w:r w:rsidR="00887547">
        <w:rPr>
          <w:rFonts w:ascii="Arial" w:hAnsi="Arial" w:cs="Arial"/>
          <w:b/>
          <w:szCs w:val="24"/>
        </w:rPr>
        <w:t>S</w:t>
      </w:r>
      <w:r w:rsidR="00E90570">
        <w:rPr>
          <w:rFonts w:ascii="Arial" w:hAnsi="Arial" w:cs="Arial"/>
          <w:b/>
          <w:szCs w:val="24"/>
        </w:rPr>
        <w:t>3</w:t>
      </w:r>
      <w:r w:rsidRPr="00643331">
        <w:rPr>
          <w:rFonts w:ascii="Arial" w:hAnsi="Arial" w:cs="Arial"/>
          <w:b/>
          <w:szCs w:val="24"/>
        </w:rPr>
        <w:t xml:space="preserve">. </w:t>
      </w:r>
      <w:r w:rsidRPr="00643331">
        <w:rPr>
          <w:rFonts w:ascii="Arial" w:hAnsi="Arial" w:cs="Arial"/>
          <w:bCs/>
          <w:szCs w:val="24"/>
        </w:rPr>
        <w:t>Multiple comparison test of associated MRI measurements between AL</w:t>
      </w:r>
      <w:r w:rsidR="00C22EA8">
        <w:rPr>
          <w:rFonts w:ascii="Arial" w:hAnsi="Arial" w:cs="Arial"/>
          <w:bCs/>
          <w:szCs w:val="24"/>
        </w:rPr>
        <w:t>CS</w:t>
      </w:r>
      <w:r w:rsidRPr="00643331">
        <w:rPr>
          <w:rFonts w:ascii="Arial" w:hAnsi="Arial" w:cs="Arial"/>
          <w:bCs/>
          <w:szCs w:val="24"/>
        </w:rPr>
        <w:t xml:space="preserve"> risk categories</w:t>
      </w:r>
    </w:p>
    <w:p w14:paraId="7A213A71" w14:textId="6FCCFEDB" w:rsidR="0088304A" w:rsidRPr="0088304A" w:rsidRDefault="0088304A" w:rsidP="0088304A">
      <w:pPr>
        <w:pStyle w:val="ListParagraph"/>
        <w:numPr>
          <w:ilvl w:val="0"/>
          <w:numId w:val="2"/>
        </w:numPr>
        <w:spacing w:line="480" w:lineRule="auto"/>
        <w:jc w:val="both"/>
        <w:rPr>
          <w:rFonts w:ascii="Arial" w:hAnsi="Arial" w:cs="Arial"/>
          <w:b/>
          <w:szCs w:val="24"/>
        </w:rPr>
      </w:pPr>
      <w:r w:rsidRPr="00C42B1F">
        <w:rPr>
          <w:rFonts w:ascii="Arial" w:hAnsi="Arial" w:cs="Arial"/>
          <w:b/>
          <w:szCs w:val="24"/>
        </w:rPr>
        <w:t xml:space="preserve">Supplementary Table </w:t>
      </w:r>
      <w:r w:rsidR="00887547">
        <w:rPr>
          <w:rFonts w:ascii="Arial" w:hAnsi="Arial" w:cs="Arial"/>
          <w:b/>
          <w:szCs w:val="24"/>
        </w:rPr>
        <w:t>S</w:t>
      </w:r>
      <w:r w:rsidR="00E90570">
        <w:rPr>
          <w:rFonts w:ascii="Arial" w:hAnsi="Arial" w:cs="Arial"/>
          <w:b/>
          <w:szCs w:val="24"/>
        </w:rPr>
        <w:t>4</w:t>
      </w:r>
      <w:r w:rsidRPr="00C42B1F">
        <w:rPr>
          <w:rFonts w:ascii="Arial" w:hAnsi="Arial" w:cs="Arial"/>
          <w:b/>
          <w:szCs w:val="24"/>
        </w:rPr>
        <w:t xml:space="preserve">. </w:t>
      </w:r>
      <w:r w:rsidRPr="00FB55F7">
        <w:rPr>
          <w:rFonts w:ascii="Arial" w:hAnsi="Arial" w:cs="Arial"/>
          <w:bCs/>
          <w:szCs w:val="24"/>
        </w:rPr>
        <w:t>Cut-off threshold</w:t>
      </w:r>
      <w:r>
        <w:rPr>
          <w:rFonts w:ascii="Arial" w:hAnsi="Arial" w:cs="Arial"/>
          <w:bCs/>
          <w:szCs w:val="24"/>
        </w:rPr>
        <w:t>s</w:t>
      </w:r>
      <w:r w:rsidRPr="00FB55F7">
        <w:rPr>
          <w:rFonts w:ascii="Arial" w:hAnsi="Arial" w:cs="Arial"/>
          <w:bCs/>
          <w:szCs w:val="24"/>
        </w:rPr>
        <w:t xml:space="preserve"> for A</w:t>
      </w:r>
      <w:r>
        <w:rPr>
          <w:rFonts w:ascii="Arial" w:hAnsi="Arial" w:cs="Arial"/>
          <w:bCs/>
          <w:szCs w:val="24"/>
        </w:rPr>
        <w:t>llostatic Load</w:t>
      </w:r>
      <w:r w:rsidRPr="00FB55F7">
        <w:rPr>
          <w:rFonts w:ascii="Arial" w:hAnsi="Arial" w:cs="Arial"/>
          <w:bCs/>
          <w:szCs w:val="24"/>
        </w:rPr>
        <w:t xml:space="preserve"> scoring</w:t>
      </w:r>
      <w:r>
        <w:rPr>
          <w:rFonts w:ascii="Arial" w:hAnsi="Arial" w:cs="Arial"/>
          <w:bCs/>
          <w:szCs w:val="24"/>
        </w:rPr>
        <w:t>s</w:t>
      </w:r>
    </w:p>
    <w:p w14:paraId="3ED0E63C" w14:textId="77777777" w:rsidR="002D0A2C" w:rsidRDefault="002D0A2C" w:rsidP="00E16E46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14:paraId="69C7E973" w14:textId="77777777" w:rsidR="00A30C16" w:rsidRDefault="00A30C16" w:rsidP="00E16E46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14:paraId="6AE2B1C5" w14:textId="77777777" w:rsidR="00A30C16" w:rsidRDefault="00A30C16" w:rsidP="00E16E46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14:paraId="20F921D5" w14:textId="77777777" w:rsidR="00A30C16" w:rsidRDefault="00A30C16" w:rsidP="00E16E46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14:paraId="1D5E9228" w14:textId="77777777" w:rsidR="00F674B2" w:rsidRDefault="00F674B2" w:rsidP="00E16E46">
      <w:pPr>
        <w:spacing w:after="0" w:line="240" w:lineRule="auto"/>
        <w:jc w:val="both"/>
        <w:rPr>
          <w:rFonts w:ascii="Arial" w:hAnsi="Arial" w:cs="Arial"/>
          <w:b/>
          <w:szCs w:val="24"/>
        </w:rPr>
      </w:pPr>
    </w:p>
    <w:p w14:paraId="59563BD2" w14:textId="1639B491" w:rsidR="00E16E46" w:rsidRPr="00E16E46" w:rsidRDefault="00E16E46" w:rsidP="00E16E4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16E46">
        <w:rPr>
          <w:rFonts w:ascii="Arial" w:hAnsi="Arial" w:cs="Arial"/>
          <w:b/>
          <w:szCs w:val="24"/>
        </w:rPr>
        <w:t xml:space="preserve">Corresponding Author: </w:t>
      </w:r>
      <w:r>
        <w:rPr>
          <w:rFonts w:ascii="Arial" w:hAnsi="Arial" w:cs="Arial"/>
          <w:szCs w:val="24"/>
        </w:rPr>
        <w:t>Ingrid Buller-Peralta</w:t>
      </w:r>
      <w:r w:rsidRPr="00E16E46">
        <w:rPr>
          <w:rFonts w:ascii="Arial" w:hAnsi="Arial" w:cs="Arial"/>
          <w:szCs w:val="24"/>
        </w:rPr>
        <w:t xml:space="preserve"> (</w:t>
      </w:r>
      <w:r>
        <w:rPr>
          <w:rFonts w:ascii="Arial" w:hAnsi="Arial" w:cs="Arial"/>
          <w:szCs w:val="24"/>
        </w:rPr>
        <w:t>ingrid.buller</w:t>
      </w:r>
      <w:r w:rsidRPr="00E16E46">
        <w:rPr>
          <w:rFonts w:ascii="Arial" w:hAnsi="Arial" w:cs="Arial"/>
          <w:szCs w:val="24"/>
        </w:rPr>
        <w:t xml:space="preserve">@ed.ac.uk). </w:t>
      </w:r>
      <w:r>
        <w:rPr>
          <w:rFonts w:ascii="Arial" w:hAnsi="Arial" w:cs="Arial"/>
          <w:szCs w:val="24"/>
        </w:rPr>
        <w:t xml:space="preserve">Edinburgh Dementia Prevention - </w:t>
      </w:r>
      <w:r w:rsidRPr="00E16E46">
        <w:rPr>
          <w:rFonts w:ascii="Arial" w:hAnsi="Arial" w:cs="Arial"/>
          <w:szCs w:val="24"/>
        </w:rPr>
        <w:t xml:space="preserve">Centre for </w:t>
      </w:r>
      <w:r>
        <w:rPr>
          <w:rFonts w:ascii="Arial" w:hAnsi="Arial" w:cs="Arial"/>
          <w:szCs w:val="24"/>
        </w:rPr>
        <w:t>Clinical Brain Sciences</w:t>
      </w:r>
      <w:r w:rsidRPr="00E16E46">
        <w:rPr>
          <w:rFonts w:ascii="Arial" w:hAnsi="Arial" w:cs="Arial"/>
          <w:szCs w:val="24"/>
        </w:rPr>
        <w:t>, The University of Edinburgh</w:t>
      </w:r>
      <w:r>
        <w:rPr>
          <w:rFonts w:ascii="Arial" w:hAnsi="Arial" w:cs="Arial"/>
          <w:szCs w:val="24"/>
        </w:rPr>
        <w:t>.</w:t>
      </w:r>
      <w:r w:rsidRPr="00E16E46">
        <w:rPr>
          <w:rFonts w:ascii="Arial" w:hAnsi="Arial" w:cs="Arial"/>
          <w:szCs w:val="24"/>
        </w:rPr>
        <w:t xml:space="preserve"> Outpatients Department Level 2 Western General Hospital, Crewe Rd S, Edinburgh</w:t>
      </w:r>
      <w:r>
        <w:rPr>
          <w:rFonts w:ascii="Arial" w:hAnsi="Arial" w:cs="Arial"/>
          <w:szCs w:val="24"/>
        </w:rPr>
        <w:t>,</w:t>
      </w:r>
      <w:r w:rsidRPr="00E16E46">
        <w:rPr>
          <w:rFonts w:ascii="Arial" w:hAnsi="Arial" w:cs="Arial"/>
          <w:szCs w:val="24"/>
        </w:rPr>
        <w:t xml:space="preserve"> EH4 2XU</w:t>
      </w:r>
      <w:r>
        <w:rPr>
          <w:rFonts w:ascii="Arial" w:hAnsi="Arial" w:cs="Arial"/>
          <w:szCs w:val="24"/>
        </w:rPr>
        <w:t xml:space="preserve">, </w:t>
      </w:r>
      <w:r w:rsidRPr="00E16E46">
        <w:rPr>
          <w:rFonts w:ascii="Arial" w:hAnsi="Arial" w:cs="Arial"/>
          <w:szCs w:val="24"/>
        </w:rPr>
        <w:t>UK.</w:t>
      </w:r>
    </w:p>
    <w:p w14:paraId="72622068" w14:textId="77777777" w:rsidR="00051BB2" w:rsidRPr="009517CE" w:rsidRDefault="00051BB2" w:rsidP="0034430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3C3250F1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5CC7229E" w14:textId="77777777" w:rsidR="00E16E46" w:rsidRDefault="00E16E46" w:rsidP="0034430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1F2EC372" w14:textId="77777777" w:rsidR="00E16E46" w:rsidRDefault="00E16E46" w:rsidP="00344309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645B738F" w14:textId="77777777" w:rsidR="007A1E97" w:rsidRDefault="007A1E97" w:rsidP="00344309">
      <w:pPr>
        <w:spacing w:after="0" w:line="240" w:lineRule="auto"/>
        <w:jc w:val="both"/>
        <w:rPr>
          <w:rFonts w:ascii="Arial" w:hAnsi="Arial" w:cs="Arial"/>
        </w:rPr>
      </w:pPr>
    </w:p>
    <w:p w14:paraId="066E08FB" w14:textId="77777777" w:rsidR="00F674B2" w:rsidRDefault="00F674B2" w:rsidP="00344309">
      <w:pPr>
        <w:spacing w:after="0" w:line="240" w:lineRule="auto"/>
        <w:jc w:val="both"/>
        <w:rPr>
          <w:rFonts w:ascii="Arial" w:hAnsi="Arial" w:cs="Arial"/>
          <w:bCs/>
          <w:szCs w:val="24"/>
        </w:rPr>
      </w:pPr>
    </w:p>
    <w:p w14:paraId="0C8D753E" w14:textId="77777777" w:rsidR="00C22EA8" w:rsidRDefault="00C22EA8" w:rsidP="00344309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709"/>
        <w:gridCol w:w="1276"/>
        <w:gridCol w:w="850"/>
        <w:gridCol w:w="1276"/>
        <w:gridCol w:w="709"/>
        <w:gridCol w:w="1276"/>
        <w:gridCol w:w="850"/>
        <w:gridCol w:w="851"/>
      </w:tblGrid>
      <w:tr w:rsidR="00C76B38" w:rsidRPr="005175B7" w14:paraId="6C2131DB" w14:textId="77777777" w:rsidTr="004F776E">
        <w:trPr>
          <w:trHeight w:val="254"/>
          <w:jc w:val="center"/>
        </w:trPr>
        <w:tc>
          <w:tcPr>
            <w:tcW w:w="10065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36797242" w14:textId="71631AB4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 xml:space="preserve">Supplementary </w:t>
            </w:r>
            <w:r w:rsidRPr="005175B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Table </w:t>
            </w:r>
            <w:r w:rsidR="00E9057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S1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.</w:t>
            </w:r>
            <w:r w:rsidRPr="005175B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MLR for AL</w:t>
            </w:r>
            <w:r w:rsidR="00FB55F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CS</w:t>
            </w:r>
            <w:r w:rsidRPr="005175B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risk categor</w:t>
            </w:r>
            <w:r w:rsidR="00FB55F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ies</w:t>
            </w:r>
            <w:r w:rsidRPr="005175B7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and demographic covariates</w:t>
            </w:r>
          </w:p>
        </w:tc>
      </w:tr>
      <w:tr w:rsidR="00C76B38" w:rsidRPr="005175B7" w14:paraId="390C8A52" w14:textId="77777777" w:rsidTr="004F776E">
        <w:trPr>
          <w:trHeight w:val="276"/>
          <w:jc w:val="center"/>
        </w:trPr>
        <w:tc>
          <w:tcPr>
            <w:tcW w:w="10065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50827D44" w14:textId="2A5852BD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(</w:t>
            </w:r>
            <w:r w:rsidR="00FB55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N</w:t>
            </w: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>o-risk</w:t>
            </w:r>
            <w:r w:rsidR="00FB55F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category</w:t>
            </w: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set as reference category)</w:t>
            </w:r>
          </w:p>
        </w:tc>
      </w:tr>
      <w:tr w:rsidR="00C76B38" w:rsidRPr="005175B7" w14:paraId="4FC66FC6" w14:textId="77777777" w:rsidTr="004F776E">
        <w:trPr>
          <w:trHeight w:val="556"/>
          <w:jc w:val="center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2345DB" w14:textId="77777777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3BA2C6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Low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risk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E052F4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Medium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risk</w:t>
            </w:r>
          </w:p>
        </w:tc>
        <w:tc>
          <w:tcPr>
            <w:tcW w:w="1985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B505A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High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risk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1FA67440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Overall likelihood ratio test</w:t>
            </w:r>
          </w:p>
        </w:tc>
      </w:tr>
      <w:tr w:rsidR="00C76B38" w:rsidRPr="005175B7" w14:paraId="49602136" w14:textId="77777777" w:rsidTr="004F776E">
        <w:trPr>
          <w:trHeight w:val="288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AE56F" w14:textId="77777777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009962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91813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ED51B8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64B7E3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EF7A93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aOR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3E1D96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95% CI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01E892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l" w:eastAsia="Times New Roman" w:hAnsi="Aril" w:cs="Calibri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Symbol" w:eastAsia="Times New Roman" w:hAnsi="Symbol" w:cs="Calibri"/>
                <w:color w:val="000000"/>
                <w:sz w:val="18"/>
                <w:szCs w:val="18"/>
                <w:lang w:eastAsia="en-GB"/>
              </w:rPr>
              <w:t xml:space="preserve"> c</w:t>
            </w:r>
            <w:r w:rsidRPr="005175B7">
              <w:rPr>
                <w:rFonts w:ascii="Aril" w:eastAsia="Times New Roman" w:hAnsi="Aril" w:cs="Calibri"/>
                <w:color w:val="000000"/>
                <w:sz w:val="18"/>
                <w:szCs w:val="18"/>
                <w:lang w:eastAsia="en-GB"/>
              </w:rPr>
              <w:t>² (3)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vAlign w:val="center"/>
            <w:hideMark/>
          </w:tcPr>
          <w:p w14:paraId="21440427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</w:t>
            </w:r>
          </w:p>
        </w:tc>
      </w:tr>
      <w:tr w:rsidR="00C76B38" w:rsidRPr="005175B7" w14:paraId="2D22F11A" w14:textId="77777777" w:rsidTr="004F776E">
        <w:trPr>
          <w:trHeight w:val="288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6F4AE" w14:textId="77777777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456571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1.1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517CA9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[0.98, 1.23]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284CB8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1.16 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13E2EC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[1.04, 1.29]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5346E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 **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E926C6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[1.07, 1.34]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11FFF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24.66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2B5379A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C76B38" w:rsidRPr="005175B7" w14:paraId="1CE91B08" w14:textId="77777777" w:rsidTr="004F776E">
        <w:trPr>
          <w:trHeight w:val="456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84A7D" w14:textId="77777777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9E614B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 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0769D1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[0.01, 0.86]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733C3C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 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DAA44F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[0.01, 0.84]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DE54B8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0.13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6517F1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[0.02, 1.08]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54778E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9.05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E7B57EE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0.029</w:t>
            </w:r>
          </w:p>
        </w:tc>
      </w:tr>
      <w:tr w:rsidR="00C76B38" w:rsidRPr="005175B7" w14:paraId="62580718" w14:textId="77777777" w:rsidTr="004F776E">
        <w:trPr>
          <w:trHeight w:val="684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EC604" w14:textId="77777777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Educational level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BF658F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0.76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A8248C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[0.44, 1.31]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8EE39A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0.72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BE757F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[0.42, 1.24]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AE47DB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0.58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07514E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[0.33, 1]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718BF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9.89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0D1127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0.019</w:t>
            </w:r>
          </w:p>
        </w:tc>
      </w:tr>
      <w:tr w:rsidR="00C76B38" w:rsidRPr="005175B7" w14:paraId="269343E5" w14:textId="77777777" w:rsidTr="004F776E">
        <w:trPr>
          <w:trHeight w:val="684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14FC5B" w14:textId="77777777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Employment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222AB1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0.92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CC96E7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[0.1, 8.24]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5E426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E638A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[0.08, 6.12]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CD87E3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0.78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2F8BE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[0.09, 6.9]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6D4C5E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178698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0.84</w:t>
            </w:r>
          </w:p>
        </w:tc>
      </w:tr>
      <w:tr w:rsidR="00C76B38" w:rsidRPr="005175B7" w14:paraId="5733E73A" w14:textId="77777777" w:rsidTr="004F776E">
        <w:trPr>
          <w:trHeight w:val="456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A07763" w14:textId="77777777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Smoking history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110F0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0.61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C3D0AF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[0.25, 1.5]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29890A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B18B4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[0.2, 1.2]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6F8396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17F54C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[0.29, 1.73]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2A3C5A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6.03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C5A1711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0.11</w:t>
            </w:r>
          </w:p>
        </w:tc>
      </w:tr>
      <w:tr w:rsidR="00C76B38" w:rsidRPr="005175B7" w14:paraId="739B5F15" w14:textId="77777777" w:rsidTr="004F776E">
        <w:trPr>
          <w:trHeight w:val="288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A863E" w14:textId="77777777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Parent dementia history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3CE120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5.51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9551FB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[0.66, 45.99]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76DD5A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5.44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16B75D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[0.65, 45.53]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853351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3.52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E7DAC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[0.42, 29.72]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F801C1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7.24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76833E2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0.065</w:t>
            </w:r>
          </w:p>
        </w:tc>
      </w:tr>
      <w:tr w:rsidR="00C76B38" w:rsidRPr="005175B7" w14:paraId="138FEC1F" w14:textId="77777777" w:rsidTr="004F776E">
        <w:trPr>
          <w:trHeight w:val="288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B9DBE" w14:textId="77777777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Direct relative AD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FF5844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EA052B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[0.01, 1.37]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D4FBA4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C6A52F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[0.02, 1.64]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BBD76A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0.22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43C117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[0.02, 2.12]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538969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2CB7D3A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0.173</w:t>
            </w:r>
          </w:p>
        </w:tc>
      </w:tr>
      <w:tr w:rsidR="00C76B38" w:rsidRPr="005175B7" w14:paraId="7BB057C3" w14:textId="77777777" w:rsidTr="004F776E">
        <w:trPr>
          <w:trHeight w:val="312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36210C5" w14:textId="77777777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APOE</w:t>
            </w:r>
            <w:r w:rsidRPr="005175B7">
              <w:rPr>
                <w:rFonts w:ascii="Symbol" w:eastAsia="Times New Roman" w:hAnsi="Symbol" w:cs="Arial"/>
                <w:b/>
                <w:bCs/>
                <w:color w:val="000000"/>
                <w:sz w:val="18"/>
                <w:szCs w:val="18"/>
                <w:lang w:eastAsia="en-GB"/>
              </w:rPr>
              <w:t>e</w:t>
            </w: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4 carriers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2A0F30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57210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[0.25, 2.62]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45B08C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2B171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[0.28, 2.93]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E19EF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1.08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25D685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[0.33, 3.56]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EA366FC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6DB2B400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0.618</w:t>
            </w:r>
          </w:p>
        </w:tc>
      </w:tr>
      <w:tr w:rsidR="00C76B38" w:rsidRPr="005175B7" w14:paraId="02E99B4B" w14:textId="77777777" w:rsidTr="004F776E">
        <w:trPr>
          <w:trHeight w:val="480"/>
          <w:jc w:val="center"/>
        </w:trPr>
        <w:tc>
          <w:tcPr>
            <w:tcW w:w="2268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3C61B" w14:textId="77777777" w:rsidR="00C76B38" w:rsidRPr="005175B7" w:rsidRDefault="00C76B38" w:rsidP="004F776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Subjective memory complaint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3D3CB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0.76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9118B7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[0.21, 2.76]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6E1BFE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0.67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34AE3F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[0.18, 2.42]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0D91F6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0.7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A5537F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[0.19, 2.56]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113C4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AE01DF1" w14:textId="77777777" w:rsidR="00C76B38" w:rsidRPr="005175B7" w:rsidRDefault="00C76B38" w:rsidP="004F776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0.898</w:t>
            </w:r>
          </w:p>
        </w:tc>
      </w:tr>
      <w:tr w:rsidR="00C76B38" w:rsidRPr="005175B7" w14:paraId="66546DE1" w14:textId="77777777" w:rsidTr="004F776E">
        <w:trPr>
          <w:trHeight w:val="293"/>
          <w:jc w:val="center"/>
        </w:trPr>
        <w:tc>
          <w:tcPr>
            <w:tcW w:w="10065" w:type="dxa"/>
            <w:gridSpan w:val="9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56F73FB9" w14:textId="77777777" w:rsidR="00C76B38" w:rsidRPr="005175B7" w:rsidRDefault="00C76B38" w:rsidP="004F77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aOR: adjusted odds ratio. AD: Alzheimer's disease.</w:t>
            </w:r>
          </w:p>
        </w:tc>
      </w:tr>
      <w:tr w:rsidR="00C76B38" w:rsidRPr="005175B7" w14:paraId="67B77A82" w14:textId="77777777" w:rsidTr="004F776E">
        <w:trPr>
          <w:trHeight w:val="300"/>
          <w:jc w:val="center"/>
        </w:trPr>
        <w:tc>
          <w:tcPr>
            <w:tcW w:w="10065" w:type="dxa"/>
            <w:gridSpan w:val="9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50084121" w14:textId="77777777" w:rsidR="00C76B38" w:rsidRPr="005175B7" w:rsidRDefault="00C76B38" w:rsidP="004F776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5175B7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*p&lt;0.05, **p&lt;0.01, *** p&lt;0.001</w:t>
            </w:r>
          </w:p>
        </w:tc>
      </w:tr>
    </w:tbl>
    <w:p w14:paraId="7E110FEE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79E3D05D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540B127C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36BDD014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1553BCFF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5FE5278F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2177832F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20118842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65C04D1A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40AF4867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0EDB7B18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5616CB91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7952E1C9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31472B5B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2FBCBBEC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77F7FF20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1E918ED5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07117A37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07FFC908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16CAB1AA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3A99AB4C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17C66F1B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6A8BF211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41FDE7FC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1D3649B1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45A9A6DC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15F1F25B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478FFCFD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08B632A1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p w14:paraId="065CF040" w14:textId="77777777" w:rsidR="00C76B38" w:rsidRDefault="00C76B38" w:rsidP="00344309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990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766"/>
        <w:gridCol w:w="2405"/>
        <w:gridCol w:w="2405"/>
        <w:gridCol w:w="2405"/>
        <w:gridCol w:w="927"/>
      </w:tblGrid>
      <w:tr w:rsidR="007A1E97" w:rsidRPr="00A61CEB" w14:paraId="15AA528D" w14:textId="77777777" w:rsidTr="00433B03">
        <w:trPr>
          <w:trHeight w:val="300"/>
          <w:jc w:val="center"/>
        </w:trPr>
        <w:tc>
          <w:tcPr>
            <w:tcW w:w="9908" w:type="dxa"/>
            <w:gridSpan w:val="5"/>
            <w:tcBorders>
              <w:top w:val="single" w:sz="12" w:space="0" w:color="auto"/>
              <w:bottom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26DB44B" w14:textId="1C5FE5E7" w:rsidR="007A1E97" w:rsidRPr="00A61CEB" w:rsidRDefault="00877EAF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 xml:space="preserve">Supplementary </w:t>
            </w:r>
            <w:r w:rsidR="007A1E97" w:rsidRPr="00A61CEB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Table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 w:rsidR="00E9057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S2</w:t>
            </w:r>
            <w:r w:rsidR="004B471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.</w:t>
            </w:r>
            <w:r w:rsidR="007A1E97" w:rsidRPr="00A61CEB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Intracranial and brain volumes before and after eICV or eTIV correction method</w:t>
            </w:r>
          </w:p>
        </w:tc>
      </w:tr>
      <w:tr w:rsidR="007A1E97" w:rsidRPr="00A61CEB" w14:paraId="1B582399" w14:textId="77777777" w:rsidTr="00433B03">
        <w:trPr>
          <w:trHeight w:val="288"/>
          <w:jc w:val="center"/>
        </w:trPr>
        <w:tc>
          <w:tcPr>
            <w:tcW w:w="1766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22DB2A1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E2AA84C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Total Sample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=571)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5875555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Males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=227)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3E1831B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Females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=344)</w:t>
            </w:r>
          </w:p>
        </w:tc>
        <w:tc>
          <w:tcPr>
            <w:tcW w:w="927" w:type="dxa"/>
            <w:tcBorders>
              <w:top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5D6F8BEE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</w:tr>
      <w:tr w:rsidR="007A1E97" w:rsidRPr="00A61CEB" w14:paraId="250A6D57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1F5A5AE8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eICV (SD)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685E4434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1492077.4 (162263.66)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036B7B80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1608918.24 (134196.86)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4D6D9399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1414976.03 (129968.82)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7FC433F6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A1E97" w:rsidRPr="00A61CEB" w14:paraId="13E34C94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1C115795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WM (SD)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6059B2B6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467785.8 (58412.4)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6C29EA2C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507380.56 (55512.14)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1F099611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441657.86 (43788.77)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4DCEDC39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A1E97" w:rsidRPr="00A61CEB" w14:paraId="3BE7DDBB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11FD8363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GM (SD)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45A63A97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647551.3 (58440.87)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15229397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692394.57 (48926.21)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6A84CE70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617959.96 (43466.64)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03F07C94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A1E97" w:rsidRPr="00A61CEB" w14:paraId="19AA3355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49322FF7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SCG (SD)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2566F930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57160.59 (5161.1)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7A7273D6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60592.4 (4562.33)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13D2CAF0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54896 (4196.8)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18C005C6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A1E97" w:rsidRPr="00A61CEB" w14:paraId="3AF7886D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317FF269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lHC (SD)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14837845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4018.53 (405.21)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12A9A58B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4219.14 (410.02)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11407B00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3886.15 (343.33)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71BB56A2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A1E97" w:rsidRPr="00A61CEB" w14:paraId="75062DA3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453995F0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rHC (SD)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4D39F7F2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4136.03 (434.92)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43E9DE00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4338.52 (436.41)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7DF66CBB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4002.41 (379.22)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71B62DC1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A1E97" w:rsidRPr="00A61CEB" w14:paraId="224086A0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0911AF0B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adj WM (SD)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0674F0F9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467785.8 (34491.36)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4F4D27DE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473379.87 (36422.7)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5DFF5E51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464094.36 (32687.99)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28D22E22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0.002</w:t>
            </w:r>
          </w:p>
        </w:tc>
      </w:tr>
      <w:tr w:rsidR="007A1E97" w:rsidRPr="00A61CEB" w14:paraId="15EFFFD6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20796B6A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adj GM (SD)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6D1A7954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647551.3 (35613.36)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2BAD71B8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658978.09 (33597.12)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37F07064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640010.95 (34935.93)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1E149049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A1E97" w:rsidRPr="00A61CEB" w14:paraId="34CAA48E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33367AE0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adj SC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Grey</w:t>
            </w: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(SD)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4C14BDD0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57160.59 (3531.69)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52C2B79E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57905.06 (3491.43)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130B0730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56669.33 (3476.58)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291F674C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A1E97" w:rsidRPr="00A61CEB" w14:paraId="2402E399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5D179C2C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adj lHC (SD)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6DCF33DA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4018.53 (326.37)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4105134D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3985.46 (341.85)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7AC25A65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4040.36 (314.34)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0D12C457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0.049</w:t>
            </w:r>
          </w:p>
        </w:tc>
      </w:tr>
      <w:tr w:rsidR="007A1E97" w:rsidRPr="00A61CEB" w14:paraId="054F877F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1DE21B95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adj rHC (SD)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0648E30C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4136.03 (348.46)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353AF483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4104.83 (361.8)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31C3256D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4156.62 (338.33)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267F864A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0.082</w:t>
            </w:r>
          </w:p>
        </w:tc>
      </w:tr>
      <w:tr w:rsidR="007A1E97" w:rsidRPr="00A61CEB" w14:paraId="388C286E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570DD8F8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49498706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Total Sample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=481)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24CDBE5C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Males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=190)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040C8659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Females (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n</w:t>
            </w: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=291)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6F8ABD46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</w:tr>
      <w:tr w:rsidR="007A1E97" w:rsidRPr="00A61CEB" w14:paraId="14015516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73F7E37E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eTIV (SD)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07DF4952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1496126.75 (150288.05)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1C0C7BAC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1605755.79 (129132.38)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25F147C2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1424547.65 (116195.93)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345AA1E3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A1E97" w:rsidRPr="00A61CEB" w14:paraId="58366FEF" w14:textId="77777777" w:rsidTr="00433B03">
        <w:trPr>
          <w:trHeight w:val="288"/>
          <w:jc w:val="center"/>
        </w:trPr>
        <w:tc>
          <w:tcPr>
            <w:tcW w:w="1766" w:type="dxa"/>
            <w:shd w:val="clear" w:color="000000" w:fill="FFFFFF"/>
            <w:noWrap/>
            <w:vAlign w:val="bottom"/>
            <w:hideMark/>
          </w:tcPr>
          <w:p w14:paraId="1229FBBF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CA1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6FAB7E30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1371.22 (150.02)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2114F34C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1442.63 (153.47)</w:t>
            </w:r>
          </w:p>
        </w:tc>
        <w:tc>
          <w:tcPr>
            <w:tcW w:w="2405" w:type="dxa"/>
            <w:shd w:val="clear" w:color="000000" w:fill="FFFFFF"/>
            <w:noWrap/>
            <w:vAlign w:val="bottom"/>
            <w:hideMark/>
          </w:tcPr>
          <w:p w14:paraId="3BC667D4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1324.6 (127.99)</w:t>
            </w:r>
          </w:p>
        </w:tc>
        <w:tc>
          <w:tcPr>
            <w:tcW w:w="927" w:type="dxa"/>
            <w:shd w:val="clear" w:color="000000" w:fill="FFFFFF"/>
            <w:noWrap/>
            <w:vAlign w:val="bottom"/>
            <w:hideMark/>
          </w:tcPr>
          <w:p w14:paraId="4589F2DA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A1E97" w:rsidRPr="00A61CEB" w14:paraId="240131FB" w14:textId="77777777" w:rsidTr="00433B03">
        <w:trPr>
          <w:trHeight w:val="288"/>
          <w:jc w:val="center"/>
        </w:trPr>
        <w:tc>
          <w:tcPr>
            <w:tcW w:w="1766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3B70FC64" w14:textId="77777777" w:rsidR="007A1E97" w:rsidRPr="00A61CEB" w:rsidRDefault="007A1E97" w:rsidP="00433B0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adj CA1</w:t>
            </w:r>
          </w:p>
        </w:tc>
        <w:tc>
          <w:tcPr>
            <w:tcW w:w="2405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788F56A0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1371.22 (134.51)</w:t>
            </w:r>
          </w:p>
        </w:tc>
        <w:tc>
          <w:tcPr>
            <w:tcW w:w="2405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DFB3136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1333 (133.53)</w:t>
            </w:r>
          </w:p>
        </w:tc>
        <w:tc>
          <w:tcPr>
            <w:tcW w:w="2405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189BAC7A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1396.18 (129.39)</w:t>
            </w:r>
          </w:p>
        </w:tc>
        <w:tc>
          <w:tcPr>
            <w:tcW w:w="927" w:type="dxa"/>
            <w:tcBorders>
              <w:bottom w:val="single" w:sz="8" w:space="0" w:color="auto"/>
            </w:tcBorders>
            <w:shd w:val="clear" w:color="000000" w:fill="FFFFFF"/>
            <w:noWrap/>
            <w:vAlign w:val="bottom"/>
            <w:hideMark/>
          </w:tcPr>
          <w:p w14:paraId="27347F37" w14:textId="77777777" w:rsidR="007A1E97" w:rsidRPr="00A61CEB" w:rsidRDefault="007A1E97" w:rsidP="00433B0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</w:tr>
      <w:tr w:rsidR="007A1E97" w:rsidRPr="00A61CEB" w14:paraId="691C8C99" w14:textId="77777777" w:rsidTr="00433B03">
        <w:trPr>
          <w:trHeight w:val="860"/>
          <w:jc w:val="center"/>
        </w:trPr>
        <w:tc>
          <w:tcPr>
            <w:tcW w:w="9908" w:type="dxa"/>
            <w:gridSpan w:val="5"/>
            <w:tcBorders>
              <w:top w:val="single" w:sz="8" w:space="0" w:color="auto"/>
              <w:bottom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CE72B38" w14:textId="77777777" w:rsidR="007A1E97" w:rsidRDefault="007A1E97" w:rsidP="00433B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p&lt;0.05, statistically significant after 2-tailed unpaired t-test between sex. SD - Standard-deviation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</w:t>
            </w:r>
          </w:p>
          <w:p w14:paraId="2B71F6A9" w14:textId="77777777" w:rsidR="007A1E97" w:rsidRDefault="007A1E97" w:rsidP="00433B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eICV: estimated intracranial volume;  WM: white matter volume GM: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grey</w:t>
            </w: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matter volume; SCG: subcortical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grey</w:t>
            </w: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matter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</w:t>
            </w: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volume; lHC: left Hippocampal volume; rHC: right hippocampal volume; eTIV: estimated total intracranial volume (for CA1</w:t>
            </w:r>
          </w:p>
          <w:p w14:paraId="4E1079C6" w14:textId="77777777" w:rsidR="007A1E97" w:rsidRPr="00A61CEB" w:rsidRDefault="007A1E97" w:rsidP="00433B0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A61CE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correction); CA1: Hippocampal CA1 subregion volume; adj: volume after residual correction method.</w:t>
            </w:r>
          </w:p>
        </w:tc>
      </w:tr>
    </w:tbl>
    <w:p w14:paraId="2F356F7F" w14:textId="77777777" w:rsidR="007A1E97" w:rsidRDefault="007A1E97" w:rsidP="00344309">
      <w:pPr>
        <w:spacing w:after="0" w:line="240" w:lineRule="auto"/>
        <w:jc w:val="both"/>
        <w:rPr>
          <w:rFonts w:ascii="Arial" w:hAnsi="Arial" w:cs="Arial"/>
        </w:rPr>
      </w:pPr>
    </w:p>
    <w:p w14:paraId="2174A1BE" w14:textId="77777777" w:rsidR="007A1E97" w:rsidRDefault="007A1E97" w:rsidP="00344309">
      <w:pPr>
        <w:spacing w:after="0" w:line="240" w:lineRule="auto"/>
        <w:jc w:val="both"/>
        <w:rPr>
          <w:rFonts w:ascii="Arial" w:hAnsi="Arial" w:cs="Arial"/>
        </w:rPr>
      </w:pPr>
    </w:p>
    <w:p w14:paraId="5A8D6893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3CF62A2D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4947BDE7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0B9DB0C1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7FE36DCD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1A98F4A6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69D577AD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347E09F4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4D1B0B56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7DB52D92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2C4AF227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5D47D29E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571A6894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5C0E61E7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4F79F44A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7BDDF4B2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05829218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013ABD7D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7783F1E9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2671F608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5FB123BD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2067FF0C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1251A51B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2F41FFE7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188E7F89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23A61082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43EA908C" w14:textId="77777777" w:rsidR="004B471C" w:rsidRDefault="004B471C" w:rsidP="00344309">
      <w:pPr>
        <w:spacing w:after="0" w:line="240" w:lineRule="auto"/>
        <w:jc w:val="both"/>
        <w:rPr>
          <w:rFonts w:ascii="Arial" w:hAnsi="Arial" w:cs="Arial"/>
        </w:rPr>
      </w:pPr>
    </w:p>
    <w:p w14:paraId="07F449CE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p w14:paraId="7FB5DBF7" w14:textId="77777777" w:rsidR="00051BB2" w:rsidRDefault="00051BB2" w:rsidP="00344309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10153" w:type="dxa"/>
        <w:jc w:val="center"/>
        <w:tblCellMar>
          <w:left w:w="34" w:type="dxa"/>
          <w:right w:w="34" w:type="dxa"/>
        </w:tblCellMar>
        <w:tblLook w:val="04A0" w:firstRow="1" w:lastRow="0" w:firstColumn="1" w:lastColumn="0" w:noHBand="0" w:noVBand="1"/>
      </w:tblPr>
      <w:tblGrid>
        <w:gridCol w:w="1107"/>
        <w:gridCol w:w="1074"/>
        <w:gridCol w:w="624"/>
        <w:gridCol w:w="1109"/>
        <w:gridCol w:w="1669"/>
        <w:gridCol w:w="1520"/>
        <w:gridCol w:w="1520"/>
        <w:gridCol w:w="1530"/>
      </w:tblGrid>
      <w:tr w:rsidR="006070EA" w:rsidRPr="006070EA" w14:paraId="1D6DE97B" w14:textId="77777777" w:rsidTr="00CB74C0">
        <w:trPr>
          <w:trHeight w:val="288"/>
          <w:jc w:val="center"/>
        </w:trPr>
        <w:tc>
          <w:tcPr>
            <w:tcW w:w="10153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61DB9CD" w14:textId="112625B5" w:rsidR="006070EA" w:rsidRPr="006070EA" w:rsidRDefault="00C76B38" w:rsidP="006070E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 xml:space="preserve">Supplementary </w:t>
            </w:r>
            <w:r w:rsidR="006070EA" w:rsidRPr="006070E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Table </w:t>
            </w:r>
            <w:r w:rsidR="00E90570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S3</w:t>
            </w:r>
            <w:r w:rsidR="004B471C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.</w:t>
            </w:r>
            <w:r w:rsidR="006070EA" w:rsidRPr="006070E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Multiple comparison test</w:t>
            </w:r>
            <w:r w:rsidR="00643331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of associated MRI measurements</w:t>
            </w:r>
            <w:r w:rsidR="006070EA" w:rsidRPr="006070E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between AL</w:t>
            </w:r>
            <w:r w:rsidR="00C22EA8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CS</w:t>
            </w:r>
            <w:r w:rsidR="006070EA" w:rsidRPr="006070EA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risk categories</w:t>
            </w:r>
          </w:p>
        </w:tc>
      </w:tr>
      <w:tr w:rsidR="006070EA" w:rsidRPr="006070EA" w14:paraId="4702C57E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A2DEC4" w14:textId="77777777" w:rsidR="006070EA" w:rsidRPr="006070EA" w:rsidRDefault="006070EA" w:rsidP="00607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48B8D4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Kruskal-Wallis test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77CA1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2A4D746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4570" w:type="dxa"/>
            <w:gridSpan w:val="3"/>
            <w:tcBorders>
              <w:top w:val="single" w:sz="12" w:space="0" w:color="auto"/>
              <w:left w:val="single" w:sz="8" w:space="0" w:color="auto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8E36767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Dunn's test for multiple comparisons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</w:p>
        </w:tc>
      </w:tr>
      <w:tr w:rsidR="006070EA" w:rsidRPr="006070EA" w14:paraId="74AC8400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F3BFA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CD16A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H(3)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4AC96A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1DD5BB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AL category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09D21D3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Mean ± SEM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279303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vs. Low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3FCD1B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vs. Medium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EAC57AE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vs. High</w:t>
            </w:r>
          </w:p>
        </w:tc>
      </w:tr>
      <w:tr w:rsidR="006070EA" w:rsidRPr="006070EA" w14:paraId="54B730B8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50F361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SCGM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95A1FC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H(3) = 1.86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420E7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1F2E63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43582B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57973.17 ± 1314.34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39A390B" w14:textId="77777777" w:rsidR="006070EA" w:rsidRPr="006070EA" w:rsidRDefault="006070EA" w:rsidP="00607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B4984" w14:textId="77777777" w:rsidR="006070EA" w:rsidRPr="006070EA" w:rsidRDefault="006070EA" w:rsidP="00607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209023B9" w14:textId="77777777" w:rsidR="006070EA" w:rsidRPr="006070EA" w:rsidRDefault="006070EA" w:rsidP="00607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6070EA" w:rsidRPr="006070EA" w14:paraId="71857B36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4EBBF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64BD41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BD294C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63BC7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E8FFBD0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56760.22 ± 230.53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BC2F14" w14:textId="77777777" w:rsidR="006070EA" w:rsidRPr="006070EA" w:rsidRDefault="006070EA" w:rsidP="00607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2670E46" w14:textId="77777777" w:rsidR="006070EA" w:rsidRPr="006070EA" w:rsidRDefault="006070EA" w:rsidP="00607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69B5E81" w14:textId="77777777" w:rsidR="006070EA" w:rsidRPr="006070EA" w:rsidRDefault="006070EA" w:rsidP="00607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6070EA" w:rsidRPr="006070EA" w14:paraId="04901CEE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D4CC97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B98E02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98B57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B34D51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Medium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3A9E58F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57259.23 ± 246.43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7D85D37" w14:textId="77777777" w:rsidR="006070EA" w:rsidRPr="006070EA" w:rsidRDefault="006070EA" w:rsidP="00607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27CDEA6" w14:textId="77777777" w:rsidR="006070EA" w:rsidRPr="006070EA" w:rsidRDefault="006070EA" w:rsidP="00607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B764DB5" w14:textId="77777777" w:rsidR="006070EA" w:rsidRPr="006070EA" w:rsidRDefault="006070EA" w:rsidP="006070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6070EA" w:rsidRPr="006070EA" w14:paraId="3B145181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299D3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3F272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38BB22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6FD846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High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1C8D5DE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57425.45 ± 296.65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C1505B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34A16D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521C1CB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6070EA" w:rsidRPr="006070EA" w14:paraId="44CB6B99" w14:textId="77777777" w:rsidTr="00CB74C0">
        <w:trPr>
          <w:trHeight w:val="6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8783A7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D26394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42EA4D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235507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481CB35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5D65AE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28B3D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74AADC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6070EA" w:rsidRPr="006070EA" w14:paraId="2E46C47A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EBB6D4" w14:textId="41BA9B1A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PV </w:t>
            </w:r>
            <w:r w:rsidR="00CB74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WMHV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D1D295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H(3) = 18.86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889BA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18781D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9C4DEAD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1.44 ± 0.84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F93A6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1.25; p= 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F02A5C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1.95; p= 0.308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C95EA35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Q= 2.64; 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p= 0.049</w:t>
            </w:r>
          </w:p>
        </w:tc>
      </w:tr>
      <w:tr w:rsidR="006070EA" w:rsidRPr="006070EA" w14:paraId="24EB5F09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C5243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1CBB4A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49F5E7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6B6799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87239C5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 ± 0.12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EDE3C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4068F5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2.02; p= 0.259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A074B95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Q= 3.87; 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p= 0.001</w:t>
            </w:r>
          </w:p>
        </w:tc>
      </w:tr>
      <w:tr w:rsidR="006070EA" w:rsidRPr="006070EA" w14:paraId="0BCFF980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98FD1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FF43EE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DD6CF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67268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Medium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BDFC3E4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1.45 ± 0.13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6ADFF0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DD96C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92AD8E7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2.03; p= 0.253</w:t>
            </w:r>
          </w:p>
        </w:tc>
      </w:tr>
      <w:tr w:rsidR="006070EA" w:rsidRPr="006070EA" w14:paraId="5DBEB5F7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A36656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9CBFB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3334BF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B780D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High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CB95D71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2.12 ± 0.28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42A645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F18667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5BDCF19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6070EA" w:rsidRPr="006070EA" w14:paraId="72F1DF7C" w14:textId="77777777" w:rsidTr="00CB74C0">
        <w:trPr>
          <w:trHeight w:val="6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57B44C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ACB335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63CBCD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E3F40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E1D7AE6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00C508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93D14C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D12128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6070EA" w:rsidRPr="006070EA" w14:paraId="2CD86056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177DE0" w14:textId="4B8A8AD2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LF </w:t>
            </w:r>
            <w:r w:rsidR="00CB74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WMHV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4CE85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H(3) = 16.65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39D7B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AD575D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3FD8957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0.27 ± 0.07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8AA080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0.75; p= 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C3CCC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1.42; p= 0.938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F51FF9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2.12; p= 0.202</w:t>
            </w:r>
          </w:p>
        </w:tc>
      </w:tr>
      <w:tr w:rsidR="006070EA" w:rsidRPr="006070EA" w14:paraId="706BA489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484A9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91EA76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DC8B02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CD92E9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A89BD8C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0.39 ± 0.04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999F3" w14:textId="76A17F40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D3BCF1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1.94; p= 0.314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B045632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Q= 3.82; 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p= 0.001</w:t>
            </w:r>
          </w:p>
        </w:tc>
      </w:tr>
      <w:tr w:rsidR="006070EA" w:rsidRPr="006070EA" w14:paraId="00F0256F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941D05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2A2F66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902CB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9CFC11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Medium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E7ED53D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0.54 ± 0.06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C786C9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ABB8B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344973E7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2.06; p= 0.238</w:t>
            </w:r>
          </w:p>
        </w:tc>
      </w:tr>
      <w:tr w:rsidR="006070EA" w:rsidRPr="006070EA" w14:paraId="4BFAB820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D8D5DD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913E26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0A2C5C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547A8C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High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EE1E63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 ± 0.11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10780F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DAA4DA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9F30B07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6070EA" w:rsidRPr="006070EA" w14:paraId="5706D688" w14:textId="77777777" w:rsidTr="00CB74C0">
        <w:trPr>
          <w:trHeight w:val="6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68062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82ADC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10C1F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3ABEB5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CB2D721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F401BA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31642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2A9CC13" w14:textId="77777777" w:rsidR="006070EA" w:rsidRPr="006070EA" w:rsidRDefault="006070EA" w:rsidP="006070E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8034B" w:rsidRPr="006070EA" w14:paraId="4169400E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1133F" w14:textId="58A0C3ED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RF </w:t>
            </w:r>
            <w:r w:rsidR="00CB74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WMHV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2C2AAE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H(3) = 16.33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6E4A67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290831" w14:textId="77777777" w:rsidR="00C8034B" w:rsidRPr="006070EA" w:rsidRDefault="00C8034B" w:rsidP="00C80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B2C112D" w14:textId="08DA5382" w:rsidR="00C8034B" w:rsidRPr="00C8034B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0.37 ± 0.12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BB45F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0.81; p= 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634124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1.66; p= 0.586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4EC6F31B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2.12; p= 0.202</w:t>
            </w:r>
          </w:p>
        </w:tc>
      </w:tr>
      <w:tr w:rsidR="00C8034B" w:rsidRPr="006070EA" w14:paraId="7E63D3C4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CB2C7A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764AE3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23EF5C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270DF" w14:textId="77777777" w:rsidR="00C8034B" w:rsidRPr="006070EA" w:rsidRDefault="00C8034B" w:rsidP="00C80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6D0C352" w14:textId="4EEE0E93" w:rsidR="00C8034B" w:rsidRPr="00C8034B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0.45 ± 0.04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E21659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805450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2.47; p= 0.081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B2F3DD5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Q= 3.66; 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p= 0.001</w:t>
            </w:r>
          </w:p>
        </w:tc>
      </w:tr>
      <w:tr w:rsidR="00C8034B" w:rsidRPr="006070EA" w14:paraId="78563F86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BFF9AB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9EB84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CEAFD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3FC30D" w14:textId="77777777" w:rsidR="00C8034B" w:rsidRPr="006070EA" w:rsidRDefault="00C8034B" w:rsidP="00C80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Medium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32AAD15" w14:textId="5240F659" w:rsidR="00C8034B" w:rsidRPr="00C8034B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0.69 ± 0.12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3EACB5" w14:textId="09D7B2B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490CA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4E38AF3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Q= 1.38; p= 1.000</w:t>
            </w:r>
          </w:p>
        </w:tc>
      </w:tr>
      <w:tr w:rsidR="00C8034B" w:rsidRPr="006070EA" w14:paraId="0C9D60EA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1FD0012D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9DAD1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DC31A2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68E60C" w14:textId="77777777" w:rsidR="00C8034B" w:rsidRPr="006070EA" w:rsidRDefault="00C8034B" w:rsidP="00C80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High risk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C4E3E2B" w14:textId="69A11350" w:rsidR="00C8034B" w:rsidRPr="00C8034B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0.83 ± 0.1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00B3A901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673361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D2AC391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8034B" w:rsidRPr="006070EA" w14:paraId="771D3E7E" w14:textId="77777777" w:rsidTr="00CB74C0">
        <w:trPr>
          <w:trHeight w:val="6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5BA6DB" w14:textId="77777777" w:rsidR="00C8034B" w:rsidRPr="006070EA" w:rsidRDefault="00C8034B" w:rsidP="0056163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CE252" w14:textId="77777777" w:rsidR="00C8034B" w:rsidRPr="006070EA" w:rsidRDefault="00C8034B" w:rsidP="005616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233790" w14:textId="77777777" w:rsidR="00C8034B" w:rsidRPr="006070EA" w:rsidRDefault="00C8034B" w:rsidP="005616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175407" w14:textId="77777777" w:rsidR="00C8034B" w:rsidRPr="006070EA" w:rsidRDefault="00C8034B" w:rsidP="0056163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FF3350" w14:textId="77777777" w:rsidR="00C8034B" w:rsidRPr="006070EA" w:rsidRDefault="00C8034B" w:rsidP="005616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604255" w14:textId="77777777" w:rsidR="00C8034B" w:rsidRPr="006070EA" w:rsidRDefault="00C8034B" w:rsidP="005616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DD682F" w14:textId="77777777" w:rsidR="00C8034B" w:rsidRPr="006070EA" w:rsidRDefault="00C8034B" w:rsidP="005616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75F29A7A" w14:textId="77777777" w:rsidR="00C8034B" w:rsidRPr="006070EA" w:rsidRDefault="00C8034B" w:rsidP="0056163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8034B" w:rsidRPr="006070EA" w14:paraId="27F67A3A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F35180" w14:textId="0096A51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LP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CB74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WMHV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8A5A5E" w14:textId="6F60A7CF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H(3) = 1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B98AD6" w14:textId="2D646F40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10008C" w14:textId="77777777" w:rsidR="00C8034B" w:rsidRPr="006070EA" w:rsidRDefault="00C8034B" w:rsidP="00C80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F1B54D" w14:textId="3C0BF8AB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0.05 ± 0.03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53EE3" w14:textId="638F97B2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Q= 0.11; p= 1.000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0A643B" w14:textId="3024E62E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Q= 0.73; p= 1.000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9B3F624" w14:textId="0201092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Q= 1.23; p= 1.000</w:t>
            </w:r>
          </w:p>
        </w:tc>
      </w:tr>
      <w:tr w:rsidR="00C8034B" w:rsidRPr="006070EA" w14:paraId="47D49981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BBD0EC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ABD03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41D650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C773B6" w14:textId="77777777" w:rsidR="00C8034B" w:rsidRPr="006070EA" w:rsidRDefault="00C8034B" w:rsidP="00C80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9AED862" w14:textId="301B4D80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0.12 ± 0.03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AFFFD5" w14:textId="3DCB4932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F65078" w14:textId="063EC9D5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Q= 1.79; p= 0.443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5179C703" w14:textId="543706D5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Q= 3.08; p=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0.012</w:t>
            </w:r>
          </w:p>
        </w:tc>
      </w:tr>
      <w:tr w:rsidR="00C8034B" w:rsidRPr="006070EA" w14:paraId="63E399DE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1B46B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433C72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72B781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6C4C1" w14:textId="77777777" w:rsidR="00C8034B" w:rsidRPr="006070EA" w:rsidRDefault="00C8034B" w:rsidP="00C80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Medium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EE6E161" w14:textId="1446FA09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0.15 ± 0.03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101BC" w14:textId="5780854B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8C4551" w14:textId="568AAEB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1E4BFADC" w14:textId="1D6285D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Q= 1.45; p= 0.89</w:t>
            </w:r>
          </w:p>
        </w:tc>
      </w:tr>
      <w:tr w:rsidR="00C8034B" w:rsidRPr="006070EA" w14:paraId="6F8D2BB5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2D92D296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57E69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F6BA6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016930" w14:textId="77777777" w:rsidR="00C8034B" w:rsidRPr="006070EA" w:rsidRDefault="00C8034B" w:rsidP="00C80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High risk</w:t>
            </w: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2D44E3" w14:textId="5D7D7560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0.23 ± 0.06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14:paraId="63B8620C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965F4C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AD2AEEB" w14:textId="77777777" w:rsidR="00C8034B" w:rsidRPr="006070EA" w:rsidRDefault="00C8034B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7347A" w:rsidRPr="006070EA" w14:paraId="4A88B7FA" w14:textId="77777777" w:rsidTr="00CB74C0">
        <w:trPr>
          <w:trHeight w:val="135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right w:val="nil"/>
            </w:tcBorders>
            <w:shd w:val="clear" w:color="000000" w:fill="FFFFFF"/>
            <w:noWrap/>
            <w:vAlign w:val="center"/>
          </w:tcPr>
          <w:p w14:paraId="589B9295" w14:textId="77777777" w:rsidR="00C7347A" w:rsidRPr="006070EA" w:rsidRDefault="00C7347A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3534681" w14:textId="77777777" w:rsidR="00C7347A" w:rsidRPr="006070EA" w:rsidRDefault="00C7347A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0CC49DAE" w14:textId="77777777" w:rsidR="00C7347A" w:rsidRPr="006070EA" w:rsidRDefault="00C7347A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6DE1D561" w14:textId="77777777" w:rsidR="00C7347A" w:rsidRPr="006070EA" w:rsidRDefault="00C7347A" w:rsidP="00C8034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BC3DAC9" w14:textId="77777777" w:rsidR="00C7347A" w:rsidRDefault="00C7347A" w:rsidP="00C8034B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auto"/>
              <w:right w:val="nil"/>
            </w:tcBorders>
            <w:shd w:val="clear" w:color="000000" w:fill="FFFFFF"/>
            <w:noWrap/>
            <w:vAlign w:val="center"/>
          </w:tcPr>
          <w:p w14:paraId="73ACFDE6" w14:textId="77777777" w:rsidR="00C7347A" w:rsidRPr="006070EA" w:rsidRDefault="00C7347A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000000" w:fill="FFFFFF"/>
            <w:noWrap/>
            <w:vAlign w:val="center"/>
          </w:tcPr>
          <w:p w14:paraId="4E955930" w14:textId="77777777" w:rsidR="00C7347A" w:rsidRPr="006070EA" w:rsidRDefault="00C7347A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30" w:type="dxa"/>
            <w:tcBorders>
              <w:top w:val="nil"/>
              <w:left w:val="nil"/>
              <w:right w:val="single" w:sz="12" w:space="0" w:color="auto"/>
            </w:tcBorders>
            <w:shd w:val="clear" w:color="000000" w:fill="FFFFFF"/>
            <w:noWrap/>
            <w:vAlign w:val="center"/>
          </w:tcPr>
          <w:p w14:paraId="528B715C" w14:textId="77777777" w:rsidR="00C7347A" w:rsidRPr="006070EA" w:rsidRDefault="00C7347A" w:rsidP="00C8034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C7347A" w:rsidRPr="006070EA" w14:paraId="777BC0EC" w14:textId="77777777" w:rsidTr="00CB74C0">
        <w:trPr>
          <w:trHeight w:val="288"/>
          <w:jc w:val="center"/>
        </w:trPr>
        <w:tc>
          <w:tcPr>
            <w:tcW w:w="1107" w:type="dxa"/>
            <w:tcBorders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D16896" w14:textId="68FC8B50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LT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 xml:space="preserve"> </w:t>
            </w:r>
            <w:r w:rsidR="00CB74C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WMHV</w:t>
            </w: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A6332F" w14:textId="06DD7878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H(3) =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11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6731B" w14:textId="343AFE7A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</w:t>
            </w: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7AB544" w14:textId="77777777" w:rsidR="00C7347A" w:rsidRPr="006070EA" w:rsidRDefault="00C7347A" w:rsidP="00C734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 risk</w:t>
            </w:r>
          </w:p>
        </w:tc>
        <w:tc>
          <w:tcPr>
            <w:tcW w:w="0" w:type="auto"/>
            <w:tcBorders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B88BF1A" w14:textId="3887623F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0.04 ± 0.03</w:t>
            </w:r>
          </w:p>
        </w:tc>
        <w:tc>
          <w:tcPr>
            <w:tcW w:w="0" w:type="auto"/>
            <w:tcBorders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183AA3" w14:textId="77777777" w:rsidR="00C7347A" w:rsidRPr="006070EA" w:rsidRDefault="00C7347A" w:rsidP="00C73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48E5229" w14:textId="77777777" w:rsidR="00C7347A" w:rsidRPr="006070EA" w:rsidRDefault="00C7347A" w:rsidP="00C73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2F2CBA8" w14:textId="77777777" w:rsidR="00C7347A" w:rsidRPr="006070EA" w:rsidRDefault="00C7347A" w:rsidP="00C73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7347A" w:rsidRPr="006070EA" w14:paraId="5334A32F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51638" w14:textId="7777777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23F2F" w14:textId="7777777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4EA394" w14:textId="7777777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E60C67" w14:textId="77777777" w:rsidR="00C7347A" w:rsidRPr="006070EA" w:rsidRDefault="00C7347A" w:rsidP="00C734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Low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276A8A1" w14:textId="367BB2E1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0.08 ± 0.01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3000D5" w14:textId="77777777" w:rsidR="00C7347A" w:rsidRPr="006070EA" w:rsidRDefault="00C7347A" w:rsidP="00C73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9CA4C7" w14:textId="77777777" w:rsidR="00C7347A" w:rsidRPr="006070EA" w:rsidRDefault="00C7347A" w:rsidP="00C73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056A1F05" w14:textId="77777777" w:rsidR="00C7347A" w:rsidRPr="006070EA" w:rsidRDefault="00C7347A" w:rsidP="00C73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7347A" w:rsidRPr="006070EA" w14:paraId="002FE5B9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52DE6" w14:textId="7777777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9E92A4" w14:textId="7777777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C7F5D" w14:textId="7777777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5EC7D6" w14:textId="77777777" w:rsidR="00C7347A" w:rsidRPr="006070EA" w:rsidRDefault="00C7347A" w:rsidP="00C734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Medium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F25274B" w14:textId="4A95800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 ± 0.02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F615E2E" w14:textId="77777777" w:rsidR="00C7347A" w:rsidRPr="006070EA" w:rsidRDefault="00C7347A" w:rsidP="00C73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670751" w14:textId="77777777" w:rsidR="00C7347A" w:rsidRPr="006070EA" w:rsidRDefault="00C7347A" w:rsidP="00C73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6C908AF6" w14:textId="77777777" w:rsidR="00C7347A" w:rsidRPr="006070EA" w:rsidRDefault="00C7347A" w:rsidP="00C7347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C7347A" w:rsidRPr="006070EA" w14:paraId="1D290813" w14:textId="77777777" w:rsidTr="00CB74C0">
        <w:trPr>
          <w:trHeight w:val="288"/>
          <w:jc w:val="center"/>
        </w:trPr>
        <w:tc>
          <w:tcPr>
            <w:tcW w:w="1107" w:type="dxa"/>
            <w:tcBorders>
              <w:top w:val="nil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8CA27A" w14:textId="7777777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420BF8" w14:textId="7777777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D215AA" w14:textId="7777777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95FC2B" w14:textId="77777777" w:rsidR="00C7347A" w:rsidRPr="006070EA" w:rsidRDefault="00C7347A" w:rsidP="00C7347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High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0F7B631" w14:textId="6BDD69EA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0.13 ± 0.03</w:t>
            </w:r>
          </w:p>
        </w:tc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1554F5" w14:textId="7777777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692F12" w14:textId="7777777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213F86F4" w14:textId="77777777" w:rsidR="00C7347A" w:rsidRPr="006070EA" w:rsidRDefault="00C7347A" w:rsidP="00C7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</w:tr>
      <w:tr w:rsidR="006070EA" w:rsidRPr="006070EA" w14:paraId="4D5EE3FC" w14:textId="77777777" w:rsidTr="00CB74C0">
        <w:trPr>
          <w:trHeight w:val="1073"/>
          <w:jc w:val="center"/>
        </w:trPr>
        <w:tc>
          <w:tcPr>
            <w:tcW w:w="10153" w:type="dxa"/>
            <w:gridSpan w:val="8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center"/>
            <w:hideMark/>
          </w:tcPr>
          <w:p w14:paraId="06B16800" w14:textId="7A408D89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SCGM: subcortical g</w:t>
            </w:r>
            <w:r w:rsidR="003F394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re</w:t>
            </w: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y matter volume; </w:t>
            </w:r>
            <w:r w:rsidR="00CB74C0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WMHV</w:t>
            </w: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: white matter hyperintensity volume; PV: peri-ventricular; LF: left-frontal; RF: right-frontal</w:t>
            </w:r>
            <w:r w:rsidR="00C7347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; LP: left-parietal; LT: left-temporal.</w:t>
            </w:r>
          </w:p>
          <w:p w14:paraId="5EEF6C0A" w14:textId="3B97BD9C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a</w:t>
            </w: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p values adjusted by Bonferroni correction.</w:t>
            </w:r>
          </w:p>
          <w:p w14:paraId="2210A3A3" w14:textId="77777777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b</w:t>
            </w: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Adjusted to eICV by residual correction method.</w:t>
            </w:r>
          </w:p>
          <w:p w14:paraId="0C9BBAEE" w14:textId="73625C2F" w:rsidR="006070EA" w:rsidRPr="006070EA" w:rsidRDefault="006070EA" w:rsidP="006070E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vertAlign w:val="superscript"/>
                <w:lang w:eastAsia="en-GB"/>
              </w:rPr>
              <w:t>c</w:t>
            </w:r>
            <w:r w:rsidRPr="006070EA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 xml:space="preserve"> Normalized to SPM12 total intracranial volume (TIV).</w:t>
            </w:r>
          </w:p>
        </w:tc>
      </w:tr>
    </w:tbl>
    <w:p w14:paraId="6D06BF09" w14:textId="77777777" w:rsidR="001D17DC" w:rsidRDefault="001D17DC" w:rsidP="00344309">
      <w:pPr>
        <w:spacing w:after="0" w:line="240" w:lineRule="auto"/>
        <w:jc w:val="both"/>
        <w:rPr>
          <w:rFonts w:ascii="Arial" w:hAnsi="Arial" w:cs="Arial"/>
        </w:rPr>
      </w:pPr>
    </w:p>
    <w:p w14:paraId="22E38D6F" w14:textId="77777777" w:rsidR="001D17DC" w:rsidRDefault="001D17DC" w:rsidP="00344309">
      <w:pPr>
        <w:spacing w:after="0" w:line="240" w:lineRule="auto"/>
        <w:jc w:val="both"/>
        <w:rPr>
          <w:rFonts w:ascii="Arial" w:hAnsi="Arial" w:cs="Arial"/>
        </w:rPr>
      </w:pPr>
    </w:p>
    <w:p w14:paraId="7EC44E02" w14:textId="77777777" w:rsidR="0054587B" w:rsidRDefault="0054587B" w:rsidP="00344309">
      <w:pPr>
        <w:spacing w:after="0" w:line="240" w:lineRule="auto"/>
        <w:jc w:val="both"/>
        <w:rPr>
          <w:rFonts w:ascii="Arial" w:hAnsi="Arial" w:cs="Arial"/>
        </w:rPr>
      </w:pPr>
    </w:p>
    <w:p w14:paraId="11FB5FA7" w14:textId="77777777" w:rsidR="0054587B" w:rsidRDefault="0054587B" w:rsidP="00344309">
      <w:pPr>
        <w:spacing w:after="0" w:line="240" w:lineRule="auto"/>
        <w:jc w:val="both"/>
        <w:rPr>
          <w:rFonts w:ascii="Arial" w:hAnsi="Arial" w:cs="Arial"/>
        </w:rPr>
      </w:pPr>
    </w:p>
    <w:p w14:paraId="694D637B" w14:textId="77777777" w:rsidR="00E90570" w:rsidRDefault="00E90570" w:rsidP="00344309">
      <w:pPr>
        <w:spacing w:after="0" w:line="240" w:lineRule="auto"/>
        <w:jc w:val="both"/>
        <w:rPr>
          <w:rFonts w:ascii="Arial" w:hAnsi="Arial" w:cs="Arial"/>
        </w:rPr>
      </w:pPr>
    </w:p>
    <w:p w14:paraId="4C0CAF8B" w14:textId="77777777" w:rsidR="00E90570" w:rsidRDefault="00E90570" w:rsidP="00344309">
      <w:pPr>
        <w:spacing w:after="0" w:line="240" w:lineRule="auto"/>
        <w:jc w:val="both"/>
        <w:rPr>
          <w:rFonts w:ascii="Arial" w:hAnsi="Arial" w:cs="Arial"/>
        </w:rPr>
      </w:pPr>
    </w:p>
    <w:p w14:paraId="1A2733DB" w14:textId="77777777" w:rsidR="00E90570" w:rsidRDefault="00E90570" w:rsidP="00344309">
      <w:pPr>
        <w:spacing w:after="0" w:line="240" w:lineRule="auto"/>
        <w:jc w:val="both"/>
        <w:rPr>
          <w:rFonts w:ascii="Arial" w:hAnsi="Arial" w:cs="Arial"/>
        </w:rPr>
      </w:pPr>
    </w:p>
    <w:p w14:paraId="4635FF3D" w14:textId="77777777" w:rsidR="00E90570" w:rsidRDefault="00E90570" w:rsidP="00344309">
      <w:pPr>
        <w:spacing w:after="0" w:line="240" w:lineRule="auto"/>
        <w:jc w:val="both"/>
        <w:rPr>
          <w:rFonts w:ascii="Arial" w:hAnsi="Arial" w:cs="Arial"/>
        </w:rPr>
      </w:pPr>
    </w:p>
    <w:p w14:paraId="74778DE5" w14:textId="77777777" w:rsidR="00E90570" w:rsidRDefault="00E90570" w:rsidP="00344309">
      <w:pPr>
        <w:spacing w:after="0" w:line="240" w:lineRule="auto"/>
        <w:jc w:val="both"/>
        <w:rPr>
          <w:rFonts w:ascii="Arial" w:hAnsi="Arial" w:cs="Arial"/>
        </w:rPr>
      </w:pPr>
    </w:p>
    <w:p w14:paraId="658341E4" w14:textId="77777777" w:rsidR="00E90570" w:rsidRDefault="00E90570" w:rsidP="00344309">
      <w:pPr>
        <w:spacing w:after="0" w:line="240" w:lineRule="auto"/>
        <w:jc w:val="both"/>
        <w:rPr>
          <w:rFonts w:ascii="Arial" w:hAnsi="Arial" w:cs="Arial"/>
        </w:rPr>
      </w:pPr>
    </w:p>
    <w:p w14:paraId="1161FD56" w14:textId="77777777" w:rsidR="00E90570" w:rsidRDefault="00E90570" w:rsidP="00344309">
      <w:pPr>
        <w:spacing w:after="0" w:line="240" w:lineRule="auto"/>
        <w:jc w:val="both"/>
        <w:rPr>
          <w:rFonts w:ascii="Arial" w:hAnsi="Arial" w:cs="Arial"/>
        </w:rPr>
      </w:pPr>
    </w:p>
    <w:p w14:paraId="033F2730" w14:textId="77777777" w:rsidR="00E90570" w:rsidRDefault="00E90570" w:rsidP="00344309">
      <w:pPr>
        <w:spacing w:after="0" w:line="240" w:lineRule="auto"/>
        <w:jc w:val="both"/>
        <w:rPr>
          <w:rFonts w:ascii="Arial" w:hAnsi="Arial" w:cs="Arial"/>
        </w:rPr>
      </w:pPr>
    </w:p>
    <w:p w14:paraId="2B65CCE4" w14:textId="77777777" w:rsidR="00E90570" w:rsidRDefault="00E90570" w:rsidP="00344309">
      <w:pPr>
        <w:spacing w:after="0" w:line="240" w:lineRule="auto"/>
        <w:jc w:val="both"/>
        <w:rPr>
          <w:rFonts w:ascii="Arial" w:hAnsi="Arial" w:cs="Arial"/>
        </w:rPr>
      </w:pPr>
    </w:p>
    <w:p w14:paraId="603D2141" w14:textId="77777777" w:rsidR="00E90570" w:rsidRDefault="00E90570" w:rsidP="00344309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10207" w:type="dxa"/>
        <w:jc w:val="center"/>
        <w:tblLook w:val="04A0" w:firstRow="1" w:lastRow="0" w:firstColumn="1" w:lastColumn="0" w:noHBand="0" w:noVBand="1"/>
      </w:tblPr>
      <w:tblGrid>
        <w:gridCol w:w="857"/>
        <w:gridCol w:w="1337"/>
        <w:gridCol w:w="851"/>
        <w:gridCol w:w="1417"/>
        <w:gridCol w:w="767"/>
        <w:gridCol w:w="866"/>
        <w:gridCol w:w="1559"/>
        <w:gridCol w:w="993"/>
        <w:gridCol w:w="872"/>
        <w:gridCol w:w="866"/>
      </w:tblGrid>
      <w:tr w:rsidR="00E90570" w:rsidRPr="00034E1F" w14:paraId="4DEE2CDA" w14:textId="77777777" w:rsidTr="00D960DA">
        <w:trPr>
          <w:trHeight w:val="300"/>
          <w:jc w:val="center"/>
        </w:trPr>
        <w:tc>
          <w:tcPr>
            <w:tcW w:w="1020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343770C6" w14:textId="1E4367B4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lastRenderedPageBreak/>
              <w:t xml:space="preserve">Supplementary </w:t>
            </w:r>
            <w:r w:rsidRPr="00034E1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Table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S</w:t>
            </w:r>
            <w:r w:rsidR="00296C46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.</w:t>
            </w:r>
            <w:r w:rsidRPr="00034E1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C</w:t>
            </w:r>
            <w:r w:rsidRPr="00034E1F"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 xml:space="preserve">ut-off 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n-GB"/>
              </w:rPr>
              <w:t>thresholds for Allostatic Load (AL) scorings</w:t>
            </w:r>
          </w:p>
        </w:tc>
      </w:tr>
      <w:tr w:rsidR="00E90570" w:rsidRPr="00034E1F" w14:paraId="2786FB61" w14:textId="77777777" w:rsidTr="00D960DA">
        <w:trPr>
          <w:trHeight w:val="288"/>
          <w:jc w:val="center"/>
        </w:trPr>
        <w:tc>
          <w:tcPr>
            <w:tcW w:w="85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3B87A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System</w:t>
            </w:r>
          </w:p>
        </w:tc>
        <w:tc>
          <w:tcPr>
            <w:tcW w:w="1337" w:type="dxa"/>
            <w:vMerge w:val="restart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7CEFC90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Biomarker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BBE851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Gender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CC5A9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Clinical thresholds</w:t>
            </w:r>
          </w:p>
        </w:tc>
        <w:tc>
          <w:tcPr>
            <w:tcW w:w="767" w:type="dxa"/>
            <w:vMerge w:val="restart"/>
            <w:tcBorders>
              <w:top w:val="single" w:sz="12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BD4E84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p75 (p25*)</w:t>
            </w:r>
          </w:p>
        </w:tc>
        <w:tc>
          <w:tcPr>
            <w:tcW w:w="3418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87A061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Comprehensive Score</w:t>
            </w: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C48FFB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Empirical Score</w:t>
            </w:r>
          </w:p>
        </w:tc>
      </w:tr>
      <w:tr w:rsidR="00E90570" w:rsidRPr="00034E1F" w14:paraId="3521ADD3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  <w:hideMark/>
          </w:tcPr>
          <w:p w14:paraId="0066814C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77AF7E7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51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855B12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E039708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767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F16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6CB2B6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No-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</w:t>
            </w:r>
            <w:r w:rsidRPr="00034E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isk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4BE0B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At-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</w:t>
            </w:r>
            <w:r w:rsidRPr="00034E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isk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8F9647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High-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</w:t>
            </w:r>
            <w:r w:rsidRPr="00034E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isk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3290E13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No-</w:t>
            </w:r>
            <w:r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r</w:t>
            </w:r>
            <w:r w:rsidRPr="00034E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isk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7B1D7BC2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i/>
                <w:iCs/>
                <w:color w:val="000000"/>
                <w:sz w:val="18"/>
                <w:szCs w:val="18"/>
                <w:lang w:eastAsia="en-GB"/>
              </w:rPr>
              <w:t>At-Risk</w:t>
            </w:r>
          </w:p>
        </w:tc>
      </w:tr>
      <w:tr w:rsidR="00E90570" w:rsidRPr="00034E1F" w14:paraId="3EA82070" w14:textId="77777777" w:rsidTr="00D960DA">
        <w:trPr>
          <w:trHeight w:val="288"/>
          <w:jc w:val="center"/>
        </w:trPr>
        <w:tc>
          <w:tcPr>
            <w:tcW w:w="857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14:paraId="6816444D" w14:textId="77777777" w:rsidR="00E90570" w:rsidRPr="00034E1F" w:rsidRDefault="00E90570" w:rsidP="00D960D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Immune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9473735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Creatinine [μmol/L]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1DC20B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AA1F6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59 - 104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582779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88.00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33EF1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≤87.99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869425E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≥88 - ≤104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923DC4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≥104.01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FC6584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&lt;88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47345B8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≥87.99</w:t>
            </w:r>
          </w:p>
        </w:tc>
      </w:tr>
      <w:tr w:rsidR="00E90570" w:rsidRPr="00034E1F" w14:paraId="2D292082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2F12CB9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094D8C5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F0E15AF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A62D53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45 - 84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B1F9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188216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≤68.99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543345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≥69 - ≤84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E3D0B1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≥84.01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6DE23A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&lt;69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430B8CE6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≥68.99</w:t>
            </w:r>
          </w:p>
        </w:tc>
      </w:tr>
      <w:tr w:rsidR="00E90570" w:rsidRPr="00034E1F" w14:paraId="7C1F7530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DD0E39C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1B89CF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Albumin* [gr/L]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6B23B2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454DA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35 - 50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4C2339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40.00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9426CB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≥40.01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50A2A9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≤35 - ≥40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47CF78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≤34.99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2FB5A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&gt;40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5657A9F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≤40.01</w:t>
            </w:r>
          </w:p>
        </w:tc>
      </w:tr>
      <w:tr w:rsidR="00E90570" w:rsidRPr="00034E1F" w14:paraId="19F70A4C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DDFAF31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950D546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D12BC8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2D7D95E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same as Male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DBABFD2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38.00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5D9882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≥38.01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1B0761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≤35 - ≥38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9AE1E8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≤34.99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D6DFC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&gt;38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295416A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≤38.01</w:t>
            </w:r>
          </w:p>
        </w:tc>
      </w:tr>
      <w:tr w:rsidR="00E90570" w:rsidRPr="00034E1F" w14:paraId="06DFA889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52CD77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4A12F7D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C-reactive protein (CRP) [mg/L]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A79F68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79B402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&lt;5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9FA180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3.65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788CE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≤3.64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C32569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≥3.65 - ≤4.99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27EE14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≥5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95E44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&lt;3.65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196305B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≥3.64</w:t>
            </w:r>
          </w:p>
        </w:tc>
      </w:tr>
      <w:tr w:rsidR="00E90570" w:rsidRPr="00034E1F" w14:paraId="03594113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D513BD4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71065D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B0DE92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B6BFC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same as Male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E7449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4.00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33F9A9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1A7A1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≥4 - ≤4.99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CB432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DD591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2AAE7F6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≥3.99</w:t>
            </w:r>
          </w:p>
        </w:tc>
      </w:tr>
      <w:tr w:rsidR="00E90570" w:rsidRPr="00034E1F" w14:paraId="2433B1F5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222160D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40B4A147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Fibrinogen [gr/L]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C9BEF3E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35FE2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1.7 – 4.98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6510D6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3.10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43D1B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≤3.09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D00EC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≥3.1 - ≤4.98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BD49B59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≥4.99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6588D1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&lt;3.1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2E2A34AE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≥3.09</w:t>
            </w:r>
          </w:p>
        </w:tc>
      </w:tr>
      <w:tr w:rsidR="00E90570" w:rsidRPr="00034E1F" w14:paraId="50101715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3EC710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967A074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78374DC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926D2F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same as Male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79478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3.38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B98CB6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≤3.37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D580253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≥3.38 - ≤4.98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45E0CA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≥4.99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1969F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&lt;3.38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5502309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≥3.37</w:t>
            </w:r>
          </w:p>
        </w:tc>
      </w:tr>
      <w:tr w:rsidR="00E90570" w:rsidRPr="00034E1F" w14:paraId="313134BF" w14:textId="77777777" w:rsidTr="00D960DA">
        <w:trPr>
          <w:trHeight w:val="288"/>
          <w:jc w:val="center"/>
        </w:trPr>
        <w:tc>
          <w:tcPr>
            <w:tcW w:w="85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14:paraId="145259DF" w14:textId="77777777" w:rsidR="00E90570" w:rsidRPr="00034E1F" w:rsidRDefault="00E90570" w:rsidP="00D960D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Metabolic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364E804D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Total Cholesterol [mmol/L]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C9CDDF7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8FC3E53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0 - 5.0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FEFB7B6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5.94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67BED8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≤5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115CE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≥5.01 - ≤5.94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A24F99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≥5.95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888F4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&lt;5.94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5CEDFDD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≥5.93</w:t>
            </w:r>
          </w:p>
        </w:tc>
      </w:tr>
      <w:tr w:rsidR="00E90570" w:rsidRPr="00034E1F" w14:paraId="4C59FACA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C149F8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D3F8CF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104383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CFAD9A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same as Male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E7B8B39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6.19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498B0B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0C15B36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≥5.01 - ≤6.19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4D51FE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≥6.2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F36A3D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&lt;6.19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5E3903F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≥6.18</w:t>
            </w:r>
          </w:p>
        </w:tc>
      </w:tr>
      <w:tr w:rsidR="00E90570" w:rsidRPr="00034E1F" w14:paraId="6BB5DFBB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2F6EBF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5C7B26F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HDL Cholesterol* [mmol/L]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151349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8918B8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 – 3.0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2A2496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1.17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6E6D754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≥1.18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0DF5C0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≥1 - ≤1.17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3D94576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≥0.99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4ABB6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&gt;1.17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5B050C4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≤1.18</w:t>
            </w:r>
          </w:p>
        </w:tc>
      </w:tr>
      <w:tr w:rsidR="00E90570" w:rsidRPr="00034E1F" w14:paraId="7952CD91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54E924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380EC9C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401F10B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988FAB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same as Male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7069EB6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403855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≥1.49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61FDAB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≤1 - ≥1.48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F164C1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≤0.99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572BFC3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&gt;1.48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5E3383C4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≤1.49</w:t>
            </w:r>
          </w:p>
        </w:tc>
      </w:tr>
      <w:tr w:rsidR="00E90570" w:rsidRPr="00034E1F" w14:paraId="145949C5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A52BEF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73935E31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LDL Cholesterol [mmol/L]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7916D11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1121B5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1.0 – 3.0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EAF9D5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3.8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232F58E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032D3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≤3.01 - ≥3.8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CEA6EA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≤3.81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8A39DB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&lt;3.8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37E62D0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≥3.79</w:t>
            </w:r>
          </w:p>
        </w:tc>
      </w:tr>
      <w:tr w:rsidR="00E90570" w:rsidRPr="00034E1F" w14:paraId="06E604EB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6FCC34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F9C53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8100FD8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B3CC022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same as Male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4A3E36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3.83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585E8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2E6484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≥3.01 - ≤3.83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1D2D3E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≥3.84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018F8E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&lt;3.83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791071A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≥3.82</w:t>
            </w:r>
          </w:p>
        </w:tc>
      </w:tr>
      <w:tr w:rsidR="00E90570" w:rsidRPr="00034E1F" w14:paraId="58A1E587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5763A4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096743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Triglycerides [mmol/L]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F5B342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AEAAAD2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 – 1.7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A7E479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1.6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EF4D9E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≤1.59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258A554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≥1.6 - ≤1.7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DCB274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≥1.71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AEF5F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&lt;1.6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741EB20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≥1.59</w:t>
            </w:r>
          </w:p>
        </w:tc>
      </w:tr>
      <w:tr w:rsidR="00E90570" w:rsidRPr="00034E1F" w14:paraId="4E640F3D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5EF6474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BED8C02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32108B6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557FBBE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same as Male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B6188C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1.2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7C8410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≤1.19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74BA7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≥1.2 - ≤1.7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122FF5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≥1.71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A978D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&lt;1.2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1E8E266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≥1.19</w:t>
            </w:r>
          </w:p>
        </w:tc>
      </w:tr>
      <w:tr w:rsidR="00E90570" w:rsidRPr="00034E1F" w14:paraId="4E6384D9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A97E7C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4664764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Glycemia [mmol/L]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2CDBA57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7294D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5.5 - 6.9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1BC4D20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5.4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BAFD4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≤5.39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94AF9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≥5.4 - ≤6.9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B202EC9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≥6.91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CAF981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&lt;5.4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476A26E9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≥5.39</w:t>
            </w:r>
          </w:p>
        </w:tc>
      </w:tr>
      <w:tr w:rsidR="00E90570" w:rsidRPr="00034E1F" w14:paraId="3B492388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AEC4841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359CD422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82F31E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6B5ACC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same as Male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2B210D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5.2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3C7A3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≤5.19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2A8593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≥5.2 - ≤6.9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D532534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≥6.91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9C71CB2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&lt;5.2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46A4CC94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≥5.19</w:t>
            </w:r>
          </w:p>
        </w:tc>
      </w:tr>
      <w:tr w:rsidR="00E90570" w:rsidRPr="00034E1F" w14:paraId="16B24862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E4E31B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0AE986B0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Body mass index (BMI) [kg/m2]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BE0B56D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9CE5D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25 - 29.9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C2B7C98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30.33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57B23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≤24.99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5D4133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≥25 - ≤29.99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A9B0B2E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≥30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908D2C2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&lt;30.33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528A1772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≥30.32</w:t>
            </w:r>
          </w:p>
        </w:tc>
      </w:tr>
      <w:tr w:rsidR="00E90570" w:rsidRPr="00034E1F" w14:paraId="49D980FE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08F9485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F417FA5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ECAA1CC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AE0C8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same as Male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3623E6A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30.22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55147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≤24.99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CFF447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≥25 - ≤29.99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7F17EC3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≥30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698E54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&lt;30.22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32A0473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≥30.21</w:t>
            </w:r>
          </w:p>
        </w:tc>
      </w:tr>
      <w:tr w:rsidR="00E90570" w:rsidRPr="00034E1F" w14:paraId="54158CB4" w14:textId="77777777" w:rsidTr="00D960DA">
        <w:trPr>
          <w:trHeight w:val="288"/>
          <w:jc w:val="center"/>
        </w:trPr>
        <w:tc>
          <w:tcPr>
            <w:tcW w:w="857" w:type="dxa"/>
            <w:vMerge w:val="restart"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textDirection w:val="btLr"/>
            <w:vAlign w:val="center"/>
            <w:hideMark/>
          </w:tcPr>
          <w:p w14:paraId="383672F4" w14:textId="77777777" w:rsidR="00E90570" w:rsidRPr="00034E1F" w:rsidRDefault="00E90570" w:rsidP="00D960DA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Cardiovascular</w:t>
            </w: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BE4DCF3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Systolic blood pressure (SBP) [mmHg]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FD15BE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37EE18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120 - 149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1B5E0E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140.5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98254D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≤140.49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FC874E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≥140.5 - ≤149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DDFA0B8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≥149.01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255D1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&lt;140.5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4F71995E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≥140.49</w:t>
            </w:r>
          </w:p>
        </w:tc>
      </w:tr>
      <w:tr w:rsidR="00E90570" w:rsidRPr="00034E1F" w14:paraId="529BBD80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9C3C243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6005B42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B9C16E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F3E534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same as Male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50CCA9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127.67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6C4E4F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≤127.66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A8F9C1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≥127.67 - ≤149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264BE9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≥149.01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DF11162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&lt;127.67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6434A49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≥127.66</w:t>
            </w:r>
          </w:p>
        </w:tc>
      </w:tr>
      <w:tr w:rsidR="00E90570" w:rsidRPr="00034E1F" w14:paraId="34095A44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C1C69F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13ED838D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Diastolic blood pressure (DBP) [mmHg]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9DC7E22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ADFA3E3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80 - 89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9F048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86.17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7D3FF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≤86.16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0C359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≥86.17 - ≤89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7168B4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≥89.01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CAA2B9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&lt;86.17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23D16B2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≥86.16</w:t>
            </w:r>
          </w:p>
        </w:tc>
      </w:tr>
      <w:tr w:rsidR="00E90570" w:rsidRPr="00034E1F" w14:paraId="1A8980D3" w14:textId="77777777" w:rsidTr="00D960DA">
        <w:trPr>
          <w:trHeight w:val="28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5D8B007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E5E7C4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2F92145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A7E3073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same as Male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615AA8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83CF05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≤78.99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DC080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≥79 - ≤89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82CBBA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≥89.01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727B79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&lt;79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29BB8928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≥78.99</w:t>
            </w:r>
          </w:p>
        </w:tc>
      </w:tr>
      <w:tr w:rsidR="00E90570" w:rsidRPr="00034E1F" w14:paraId="4D931620" w14:textId="77777777" w:rsidTr="00D960DA">
        <w:trPr>
          <w:trHeight w:val="70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81FE875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B25A71E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Waist-to-hip ratio (WHR)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E892934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0EFE7AB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no-risk ≤0.95,     risk: 0.96-0.99,   high-risk ≥1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3B7B678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0.98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9E0059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≤95.99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2425BB3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≥96 - ≤0.99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C4BB9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5C85D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&lt;0.98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5C874C9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≥0.97</w:t>
            </w:r>
          </w:p>
        </w:tc>
      </w:tr>
      <w:tr w:rsidR="00E90570" w:rsidRPr="00034E1F" w14:paraId="277AA6E0" w14:textId="77777777" w:rsidTr="00D960DA">
        <w:trPr>
          <w:trHeight w:val="708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C4A377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8BFDDE6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3B0C04E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5ECE64FF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no-risk ≤0.80,     risk: 0.81-0.84,   high-risk ≥85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F0583C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0.87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019DF7F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≤80.99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243D68F6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≥0.81 - ≤0.84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2F076B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≥85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E08200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&lt;0.87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58C20D0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≥0.86</w:t>
            </w:r>
          </w:p>
        </w:tc>
      </w:tr>
      <w:tr w:rsidR="00E90570" w:rsidRPr="00034E1F" w14:paraId="4F639D9C" w14:textId="77777777" w:rsidTr="00D960DA">
        <w:trPr>
          <w:trHeight w:val="480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760B758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46667E3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n-GB"/>
              </w:rPr>
              <w:t>Resting heart rate (RHR) [BPM]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7AC3CCB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A4FC9C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57B9D5F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2514844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234E0AD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40254B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878A0F5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76C3C4D9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E90570" w:rsidRPr="00034E1F" w14:paraId="3AE8C3D9" w14:textId="77777777" w:rsidTr="00D960DA">
        <w:trPr>
          <w:trHeight w:val="684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BA24F5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5CCAF5D4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Age ≤45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45A074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7296533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average: &lt;76, below average: 76-82, poor:&gt;82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A1C0E1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69.67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155B43E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≤75.99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FF07C3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≥76 - ≤82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7DA7E68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≥82.01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30449B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&lt;69.67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0AC4CC92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≥69.6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E90570" w:rsidRPr="00034E1F" w14:paraId="2EDAF6B1" w14:textId="77777777" w:rsidTr="00D960DA">
        <w:trPr>
          <w:trHeight w:val="684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AE2843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A4B504E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654A27E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37EA93A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average: &lt;79, below average: 79-84, poor:&gt;84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2FBD12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69.83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B752CF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≤78.99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94BAA66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≥79 - ≤84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6D4BF6E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≥84.01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AC0B78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&lt;69.8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6E4D845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≥69.83</w:t>
            </w:r>
          </w:p>
        </w:tc>
      </w:tr>
      <w:tr w:rsidR="00E90570" w:rsidRPr="00034E1F" w14:paraId="0B1D3E09" w14:textId="77777777" w:rsidTr="00D960DA">
        <w:trPr>
          <w:trHeight w:val="684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136AC29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9775BC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Age 46 - 55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092562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0EBE1A4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average: &lt;77, below average: 77-83, poor:&gt;83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443C1D88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145C9C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≤76.99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D5B2CFC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≥77 - ≤83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DD9C14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≥83.01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D777EA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&lt;67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06200050" w14:textId="77777777" w:rsidR="00E90570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  <w:p w14:paraId="14B8A84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E90570" w:rsidRPr="00034E1F" w14:paraId="3213A2F1" w14:textId="77777777" w:rsidTr="00D960DA">
        <w:trPr>
          <w:trHeight w:val="684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E18B40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6A807FE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7476AEC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19DDBCCC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average: &lt;78, below average: 78-83, poor:&gt;83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AA0A883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69.67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06D919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≤77.99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6772C30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≥78 - ≤83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4E72193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≥83.01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FFF339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&lt;69.67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13229DF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≥69.6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E90570" w:rsidRPr="00034E1F" w14:paraId="7E353F40" w14:textId="77777777" w:rsidTr="00D960DA">
        <w:trPr>
          <w:trHeight w:val="684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65EBB96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14:paraId="6B4F40A2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Age 56 - 65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A6F6A35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Male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7F4A47B2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average: &lt;76, below average: 76-81, poor:&gt;81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AD6CB3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67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B3004BE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≤75.99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C32AE3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≥76 - ≤81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F522881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≥81.01</w:t>
            </w:r>
          </w:p>
        </w:tc>
        <w:tc>
          <w:tcPr>
            <w:tcW w:w="87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E8C35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&lt;68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000000" w:fill="FFFFFF"/>
            <w:noWrap/>
            <w:hideMark/>
          </w:tcPr>
          <w:p w14:paraId="159BB336" w14:textId="77777777" w:rsidR="00E90570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8</w:t>
            </w:r>
          </w:p>
          <w:p w14:paraId="1136CBC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E90570" w:rsidRPr="00034E1F" w14:paraId="7E0982EC" w14:textId="77777777" w:rsidTr="00D960DA">
        <w:trPr>
          <w:trHeight w:val="684"/>
          <w:jc w:val="center"/>
        </w:trPr>
        <w:tc>
          <w:tcPr>
            <w:tcW w:w="857" w:type="dxa"/>
            <w:vMerge/>
            <w:tcBorders>
              <w:top w:val="nil"/>
              <w:left w:val="single" w:sz="12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BC87AE7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51FC51D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ED9B12B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Female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206E8AFA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average: &lt;78, below average: 78-83, poor:&gt;83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BD64FD1" w14:textId="77777777" w:rsidR="00E90570" w:rsidRPr="00034E1F" w:rsidRDefault="00E90570" w:rsidP="00D960D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69.67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77C0EB33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≤77.99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F0C0168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≥78 - ≤83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4A9ED29D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≥83.01</w:t>
            </w:r>
          </w:p>
        </w:tc>
        <w:tc>
          <w:tcPr>
            <w:tcW w:w="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4A02B716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&lt;68.67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000000" w:fill="FFFFFF"/>
            <w:noWrap/>
            <w:hideMark/>
          </w:tcPr>
          <w:p w14:paraId="6536AFF7" w14:textId="77777777" w:rsidR="00E90570" w:rsidRPr="00034E1F" w:rsidRDefault="00E90570" w:rsidP="00D960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034E1F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≥68.6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7</w:t>
            </w:r>
          </w:p>
        </w:tc>
      </w:tr>
      <w:tr w:rsidR="00E90570" w:rsidRPr="00DF3E6B" w14:paraId="23AB10CC" w14:textId="77777777" w:rsidTr="00D960DA">
        <w:trPr>
          <w:trHeight w:val="300"/>
          <w:jc w:val="center"/>
        </w:trPr>
        <w:tc>
          <w:tcPr>
            <w:tcW w:w="10207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FFFFFF"/>
            <w:noWrap/>
            <w:vAlign w:val="bottom"/>
            <w:hideMark/>
          </w:tcPr>
          <w:p w14:paraId="4DF0A307" w14:textId="77777777" w:rsidR="00E90570" w:rsidRPr="00DF3E6B" w:rsidRDefault="00E90570" w:rsidP="00D960DA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</w:pPr>
            <w:r w:rsidRPr="00DF3E6B">
              <w:rPr>
                <w:rFonts w:ascii="Arial" w:eastAsia="Times New Roman" w:hAnsi="Arial" w:cs="Arial"/>
                <w:color w:val="000000"/>
                <w:sz w:val="18"/>
                <w:szCs w:val="18"/>
                <w:lang w:eastAsia="en-GB"/>
              </w:rPr>
              <w:t>* Reverse scorings (p25 or low clinical thresholds used for risk)</w:t>
            </w:r>
          </w:p>
        </w:tc>
      </w:tr>
    </w:tbl>
    <w:p w14:paraId="1F7A5C66" w14:textId="77777777" w:rsidR="00E90570" w:rsidRDefault="00E90570" w:rsidP="00344309">
      <w:pPr>
        <w:spacing w:after="0" w:line="240" w:lineRule="auto"/>
        <w:jc w:val="both"/>
        <w:rPr>
          <w:rFonts w:ascii="Arial" w:hAnsi="Arial" w:cs="Arial"/>
        </w:rPr>
      </w:pPr>
    </w:p>
    <w:p w14:paraId="45063ABA" w14:textId="77777777" w:rsidR="00A14F97" w:rsidRDefault="00A14F97" w:rsidP="00344309">
      <w:pPr>
        <w:spacing w:after="0" w:line="240" w:lineRule="auto"/>
        <w:jc w:val="both"/>
        <w:rPr>
          <w:rFonts w:ascii="Arial" w:hAnsi="Arial" w:cs="Arial"/>
        </w:rPr>
      </w:pPr>
    </w:p>
    <w:p w14:paraId="127E2A90" w14:textId="77777777" w:rsidR="00A14F97" w:rsidRDefault="00A14F97" w:rsidP="00344309">
      <w:pPr>
        <w:spacing w:after="0" w:line="240" w:lineRule="auto"/>
        <w:jc w:val="both"/>
        <w:rPr>
          <w:rFonts w:ascii="Arial" w:hAnsi="Arial" w:cs="Arial"/>
        </w:rPr>
      </w:pPr>
    </w:p>
    <w:p w14:paraId="11392E05" w14:textId="77777777" w:rsidR="00A14F97" w:rsidRDefault="00A14F97" w:rsidP="00344309">
      <w:pPr>
        <w:spacing w:after="0" w:line="240" w:lineRule="auto"/>
        <w:jc w:val="both"/>
        <w:rPr>
          <w:rFonts w:ascii="Arial" w:hAnsi="Arial" w:cs="Arial"/>
        </w:rPr>
      </w:pPr>
    </w:p>
    <w:p w14:paraId="44B0EC6E" w14:textId="77777777" w:rsidR="00643331" w:rsidRDefault="00643331" w:rsidP="00C472F0">
      <w:pPr>
        <w:spacing w:after="0" w:line="240" w:lineRule="auto"/>
        <w:jc w:val="both"/>
        <w:rPr>
          <w:rFonts w:ascii="Arial" w:hAnsi="Arial" w:cs="Arial"/>
        </w:rPr>
      </w:pPr>
    </w:p>
    <w:p w14:paraId="31F4D039" w14:textId="77777777" w:rsidR="00643331" w:rsidRDefault="00643331" w:rsidP="00C472F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46162A11" w14:textId="77777777" w:rsidR="00643331" w:rsidRDefault="00643331" w:rsidP="00C472F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70FF0C78" w14:textId="77777777" w:rsidR="00643331" w:rsidRDefault="00643331" w:rsidP="00C472F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0A3C04" w14:textId="77777777" w:rsidR="00643331" w:rsidRDefault="00643331" w:rsidP="00C472F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C2ECB44" w14:textId="77777777" w:rsidR="00062018" w:rsidRDefault="00062018" w:rsidP="00C472F0">
      <w:pPr>
        <w:spacing w:after="0" w:line="240" w:lineRule="auto"/>
        <w:jc w:val="both"/>
        <w:rPr>
          <w:rFonts w:ascii="Arial" w:hAnsi="Arial" w:cs="Arial"/>
          <w:b/>
          <w:bCs/>
        </w:rPr>
      </w:pPr>
    </w:p>
    <w:p w14:paraId="07579F48" w14:textId="77777777" w:rsidR="0054587B" w:rsidRDefault="0054587B" w:rsidP="00344309">
      <w:pPr>
        <w:spacing w:after="0" w:line="240" w:lineRule="auto"/>
        <w:jc w:val="both"/>
        <w:rPr>
          <w:rFonts w:ascii="Arial" w:hAnsi="Arial" w:cs="Arial"/>
        </w:rPr>
      </w:pPr>
    </w:p>
    <w:sectPr w:rsidR="00545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45D89" w14:textId="77777777" w:rsidR="00DB3939" w:rsidRDefault="00DB3939" w:rsidP="007726E0">
      <w:pPr>
        <w:spacing w:after="0" w:line="240" w:lineRule="auto"/>
      </w:pPr>
      <w:r>
        <w:separator/>
      </w:r>
    </w:p>
  </w:endnote>
  <w:endnote w:type="continuationSeparator" w:id="0">
    <w:p w14:paraId="1E12E864" w14:textId="77777777" w:rsidR="00DB3939" w:rsidRDefault="00DB3939" w:rsidP="00772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l">
    <w:altName w:val="Cambria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5BEB9" w14:textId="77777777" w:rsidR="00DB3939" w:rsidRDefault="00DB3939" w:rsidP="007726E0">
      <w:pPr>
        <w:spacing w:after="0" w:line="240" w:lineRule="auto"/>
      </w:pPr>
      <w:r>
        <w:separator/>
      </w:r>
    </w:p>
  </w:footnote>
  <w:footnote w:type="continuationSeparator" w:id="0">
    <w:p w14:paraId="5E2F6BE0" w14:textId="77777777" w:rsidR="00DB3939" w:rsidRDefault="00DB3939" w:rsidP="007726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A13EC"/>
    <w:multiLevelType w:val="hybridMultilevel"/>
    <w:tmpl w:val="7A4AF5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21A3B"/>
    <w:multiLevelType w:val="hybridMultilevel"/>
    <w:tmpl w:val="117046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3008458">
    <w:abstractNumId w:val="0"/>
  </w:num>
  <w:num w:numId="2" w16cid:durableId="2120833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F4"/>
    <w:rsid w:val="00004CE3"/>
    <w:rsid w:val="00014F32"/>
    <w:rsid w:val="00015369"/>
    <w:rsid w:val="0001694E"/>
    <w:rsid w:val="000208C3"/>
    <w:rsid w:val="00023B30"/>
    <w:rsid w:val="0003300D"/>
    <w:rsid w:val="00034E1F"/>
    <w:rsid w:val="00036F94"/>
    <w:rsid w:val="00043141"/>
    <w:rsid w:val="000461BA"/>
    <w:rsid w:val="00051BB2"/>
    <w:rsid w:val="0005261F"/>
    <w:rsid w:val="00053D8A"/>
    <w:rsid w:val="0005790D"/>
    <w:rsid w:val="00062018"/>
    <w:rsid w:val="000621EC"/>
    <w:rsid w:val="00064DBA"/>
    <w:rsid w:val="00066C5A"/>
    <w:rsid w:val="00066D9F"/>
    <w:rsid w:val="00071A31"/>
    <w:rsid w:val="000726F4"/>
    <w:rsid w:val="00072852"/>
    <w:rsid w:val="00096BE1"/>
    <w:rsid w:val="000A0D86"/>
    <w:rsid w:val="000A155F"/>
    <w:rsid w:val="000B2351"/>
    <w:rsid w:val="000B2585"/>
    <w:rsid w:val="000B3993"/>
    <w:rsid w:val="000C3633"/>
    <w:rsid w:val="000C41BC"/>
    <w:rsid w:val="000C50DC"/>
    <w:rsid w:val="000D6420"/>
    <w:rsid w:val="000D6A3A"/>
    <w:rsid w:val="000D6B6F"/>
    <w:rsid w:val="000D767A"/>
    <w:rsid w:val="000E6DC9"/>
    <w:rsid w:val="000F6F13"/>
    <w:rsid w:val="0010781F"/>
    <w:rsid w:val="00110116"/>
    <w:rsid w:val="00112922"/>
    <w:rsid w:val="00116087"/>
    <w:rsid w:val="00121B77"/>
    <w:rsid w:val="00125807"/>
    <w:rsid w:val="00125C65"/>
    <w:rsid w:val="001263AF"/>
    <w:rsid w:val="00126974"/>
    <w:rsid w:val="00142E41"/>
    <w:rsid w:val="0014598D"/>
    <w:rsid w:val="00154784"/>
    <w:rsid w:val="00156693"/>
    <w:rsid w:val="00161204"/>
    <w:rsid w:val="00161FEC"/>
    <w:rsid w:val="00166750"/>
    <w:rsid w:val="0017146A"/>
    <w:rsid w:val="00180801"/>
    <w:rsid w:val="00182ACF"/>
    <w:rsid w:val="00182CC2"/>
    <w:rsid w:val="00186205"/>
    <w:rsid w:val="0019596B"/>
    <w:rsid w:val="00197157"/>
    <w:rsid w:val="001A0217"/>
    <w:rsid w:val="001A0252"/>
    <w:rsid w:val="001D17DC"/>
    <w:rsid w:val="001E2054"/>
    <w:rsid w:val="001E2E56"/>
    <w:rsid w:val="001F4AE3"/>
    <w:rsid w:val="001F5513"/>
    <w:rsid w:val="001F5CBB"/>
    <w:rsid w:val="001F612E"/>
    <w:rsid w:val="00200A02"/>
    <w:rsid w:val="00204576"/>
    <w:rsid w:val="00204B52"/>
    <w:rsid w:val="002058D3"/>
    <w:rsid w:val="00210157"/>
    <w:rsid w:val="00212F1C"/>
    <w:rsid w:val="00215553"/>
    <w:rsid w:val="0021594F"/>
    <w:rsid w:val="002234DE"/>
    <w:rsid w:val="00223DD0"/>
    <w:rsid w:val="0022480C"/>
    <w:rsid w:val="002249A9"/>
    <w:rsid w:val="00236034"/>
    <w:rsid w:val="002445D4"/>
    <w:rsid w:val="00261D71"/>
    <w:rsid w:val="00261E9F"/>
    <w:rsid w:val="00263568"/>
    <w:rsid w:val="002635BB"/>
    <w:rsid w:val="00265AE8"/>
    <w:rsid w:val="00267AE6"/>
    <w:rsid w:val="002708A1"/>
    <w:rsid w:val="00270FD7"/>
    <w:rsid w:val="0027782E"/>
    <w:rsid w:val="002842A4"/>
    <w:rsid w:val="00284749"/>
    <w:rsid w:val="0028611D"/>
    <w:rsid w:val="0029175A"/>
    <w:rsid w:val="00292507"/>
    <w:rsid w:val="00292BD8"/>
    <w:rsid w:val="00296C46"/>
    <w:rsid w:val="002A1754"/>
    <w:rsid w:val="002B11E9"/>
    <w:rsid w:val="002B3EED"/>
    <w:rsid w:val="002C1C17"/>
    <w:rsid w:val="002C20CC"/>
    <w:rsid w:val="002D0A2C"/>
    <w:rsid w:val="002D1005"/>
    <w:rsid w:val="002D1400"/>
    <w:rsid w:val="002D2B4C"/>
    <w:rsid w:val="002D3BC6"/>
    <w:rsid w:val="002E09C5"/>
    <w:rsid w:val="002E0E9B"/>
    <w:rsid w:val="002E155A"/>
    <w:rsid w:val="002E157E"/>
    <w:rsid w:val="002E4CF5"/>
    <w:rsid w:val="002E4E4F"/>
    <w:rsid w:val="002E65F5"/>
    <w:rsid w:val="002E7712"/>
    <w:rsid w:val="002F5D1A"/>
    <w:rsid w:val="002F6867"/>
    <w:rsid w:val="002F6F5B"/>
    <w:rsid w:val="00303072"/>
    <w:rsid w:val="00312175"/>
    <w:rsid w:val="0032018D"/>
    <w:rsid w:val="00330FAA"/>
    <w:rsid w:val="00340089"/>
    <w:rsid w:val="00342D29"/>
    <w:rsid w:val="00344309"/>
    <w:rsid w:val="003476A7"/>
    <w:rsid w:val="00350E35"/>
    <w:rsid w:val="003515E1"/>
    <w:rsid w:val="003539B2"/>
    <w:rsid w:val="00353A5D"/>
    <w:rsid w:val="00354BB3"/>
    <w:rsid w:val="00357D8E"/>
    <w:rsid w:val="0036113E"/>
    <w:rsid w:val="00366CA2"/>
    <w:rsid w:val="0037241B"/>
    <w:rsid w:val="00381245"/>
    <w:rsid w:val="00382593"/>
    <w:rsid w:val="00384485"/>
    <w:rsid w:val="003846F4"/>
    <w:rsid w:val="00392658"/>
    <w:rsid w:val="00396136"/>
    <w:rsid w:val="003A1A50"/>
    <w:rsid w:val="003A518A"/>
    <w:rsid w:val="003B07FD"/>
    <w:rsid w:val="003B6B24"/>
    <w:rsid w:val="003D0E41"/>
    <w:rsid w:val="003D2A2E"/>
    <w:rsid w:val="003D6E58"/>
    <w:rsid w:val="003D7019"/>
    <w:rsid w:val="003D76FB"/>
    <w:rsid w:val="003E0E76"/>
    <w:rsid w:val="003E232C"/>
    <w:rsid w:val="003F10C7"/>
    <w:rsid w:val="003F394A"/>
    <w:rsid w:val="003F40BC"/>
    <w:rsid w:val="003F63CD"/>
    <w:rsid w:val="003F7565"/>
    <w:rsid w:val="00400CD5"/>
    <w:rsid w:val="00402F0A"/>
    <w:rsid w:val="00403C5A"/>
    <w:rsid w:val="00403DF1"/>
    <w:rsid w:val="0041098B"/>
    <w:rsid w:val="0041191A"/>
    <w:rsid w:val="0041215E"/>
    <w:rsid w:val="00413138"/>
    <w:rsid w:val="00424FAB"/>
    <w:rsid w:val="004577DA"/>
    <w:rsid w:val="004655A7"/>
    <w:rsid w:val="00465B5E"/>
    <w:rsid w:val="00466425"/>
    <w:rsid w:val="0047143A"/>
    <w:rsid w:val="00474E3A"/>
    <w:rsid w:val="00474EEF"/>
    <w:rsid w:val="004764BC"/>
    <w:rsid w:val="00480EB3"/>
    <w:rsid w:val="004833B1"/>
    <w:rsid w:val="004913FF"/>
    <w:rsid w:val="004A078F"/>
    <w:rsid w:val="004A3AA1"/>
    <w:rsid w:val="004A4C34"/>
    <w:rsid w:val="004A5635"/>
    <w:rsid w:val="004A60EF"/>
    <w:rsid w:val="004A7AEA"/>
    <w:rsid w:val="004A7E6A"/>
    <w:rsid w:val="004B1C20"/>
    <w:rsid w:val="004B471C"/>
    <w:rsid w:val="004C7506"/>
    <w:rsid w:val="004D4262"/>
    <w:rsid w:val="004E73F0"/>
    <w:rsid w:val="004F1B91"/>
    <w:rsid w:val="004F3C65"/>
    <w:rsid w:val="004F4587"/>
    <w:rsid w:val="004F6B8A"/>
    <w:rsid w:val="00503A60"/>
    <w:rsid w:val="005076E2"/>
    <w:rsid w:val="00507772"/>
    <w:rsid w:val="00514BFA"/>
    <w:rsid w:val="005158F2"/>
    <w:rsid w:val="00515F5A"/>
    <w:rsid w:val="0051646E"/>
    <w:rsid w:val="005175B7"/>
    <w:rsid w:val="00520E05"/>
    <w:rsid w:val="00526B40"/>
    <w:rsid w:val="00526CFB"/>
    <w:rsid w:val="0054142B"/>
    <w:rsid w:val="0054587B"/>
    <w:rsid w:val="005602A1"/>
    <w:rsid w:val="00567F1D"/>
    <w:rsid w:val="00571D2C"/>
    <w:rsid w:val="0057668E"/>
    <w:rsid w:val="00581D50"/>
    <w:rsid w:val="005826CC"/>
    <w:rsid w:val="005975D9"/>
    <w:rsid w:val="005A3E69"/>
    <w:rsid w:val="005B531C"/>
    <w:rsid w:val="005B5DBB"/>
    <w:rsid w:val="005C07FF"/>
    <w:rsid w:val="005C65A0"/>
    <w:rsid w:val="005E1BF2"/>
    <w:rsid w:val="005E56FE"/>
    <w:rsid w:val="005F1F57"/>
    <w:rsid w:val="005F2806"/>
    <w:rsid w:val="0060054F"/>
    <w:rsid w:val="00602DA3"/>
    <w:rsid w:val="006070EA"/>
    <w:rsid w:val="0061359C"/>
    <w:rsid w:val="006141A9"/>
    <w:rsid w:val="00616C46"/>
    <w:rsid w:val="00631D55"/>
    <w:rsid w:val="00641333"/>
    <w:rsid w:val="006424D8"/>
    <w:rsid w:val="00642F67"/>
    <w:rsid w:val="00643331"/>
    <w:rsid w:val="006572F0"/>
    <w:rsid w:val="00657B3E"/>
    <w:rsid w:val="00661501"/>
    <w:rsid w:val="0066784C"/>
    <w:rsid w:val="006714C0"/>
    <w:rsid w:val="006715B3"/>
    <w:rsid w:val="0067177A"/>
    <w:rsid w:val="00671A6E"/>
    <w:rsid w:val="00676AA7"/>
    <w:rsid w:val="00676FA0"/>
    <w:rsid w:val="0068080B"/>
    <w:rsid w:val="00692209"/>
    <w:rsid w:val="006961B0"/>
    <w:rsid w:val="006A168E"/>
    <w:rsid w:val="006A1AF9"/>
    <w:rsid w:val="006A4E24"/>
    <w:rsid w:val="006A5663"/>
    <w:rsid w:val="006B1828"/>
    <w:rsid w:val="006B4BB3"/>
    <w:rsid w:val="006B679C"/>
    <w:rsid w:val="006B6F5D"/>
    <w:rsid w:val="006C2A30"/>
    <w:rsid w:val="006D0F54"/>
    <w:rsid w:val="006D245C"/>
    <w:rsid w:val="006D39D3"/>
    <w:rsid w:val="006D5228"/>
    <w:rsid w:val="006E1D65"/>
    <w:rsid w:val="006E42D9"/>
    <w:rsid w:val="006E5D59"/>
    <w:rsid w:val="006E711C"/>
    <w:rsid w:val="006F790E"/>
    <w:rsid w:val="006F7A5E"/>
    <w:rsid w:val="007024D7"/>
    <w:rsid w:val="00704EE6"/>
    <w:rsid w:val="00717FFA"/>
    <w:rsid w:val="0072465F"/>
    <w:rsid w:val="007343BC"/>
    <w:rsid w:val="007434A8"/>
    <w:rsid w:val="00743F76"/>
    <w:rsid w:val="00746040"/>
    <w:rsid w:val="00750935"/>
    <w:rsid w:val="00751579"/>
    <w:rsid w:val="00755C44"/>
    <w:rsid w:val="00756279"/>
    <w:rsid w:val="007661E3"/>
    <w:rsid w:val="00767B2B"/>
    <w:rsid w:val="007726E0"/>
    <w:rsid w:val="00777694"/>
    <w:rsid w:val="00781C05"/>
    <w:rsid w:val="0078323C"/>
    <w:rsid w:val="007A1E97"/>
    <w:rsid w:val="007A4A11"/>
    <w:rsid w:val="007B1AE3"/>
    <w:rsid w:val="007B7140"/>
    <w:rsid w:val="007C3498"/>
    <w:rsid w:val="007C4761"/>
    <w:rsid w:val="007C5AEC"/>
    <w:rsid w:val="007D1508"/>
    <w:rsid w:val="007D18AD"/>
    <w:rsid w:val="007E1AF8"/>
    <w:rsid w:val="007F544F"/>
    <w:rsid w:val="007F595F"/>
    <w:rsid w:val="007F6CC8"/>
    <w:rsid w:val="007F798A"/>
    <w:rsid w:val="00817C58"/>
    <w:rsid w:val="00820E0B"/>
    <w:rsid w:val="008235AC"/>
    <w:rsid w:val="00825716"/>
    <w:rsid w:val="00826A9E"/>
    <w:rsid w:val="00830A1C"/>
    <w:rsid w:val="0083392F"/>
    <w:rsid w:val="00843CD6"/>
    <w:rsid w:val="00847904"/>
    <w:rsid w:val="008548AE"/>
    <w:rsid w:val="008554E1"/>
    <w:rsid w:val="00867CED"/>
    <w:rsid w:val="00876302"/>
    <w:rsid w:val="00877278"/>
    <w:rsid w:val="00877EAF"/>
    <w:rsid w:val="00880952"/>
    <w:rsid w:val="0088304A"/>
    <w:rsid w:val="008866C0"/>
    <w:rsid w:val="00887547"/>
    <w:rsid w:val="00891698"/>
    <w:rsid w:val="008941B2"/>
    <w:rsid w:val="00897142"/>
    <w:rsid w:val="00897222"/>
    <w:rsid w:val="008A4EE2"/>
    <w:rsid w:val="008A777F"/>
    <w:rsid w:val="008B0093"/>
    <w:rsid w:val="008B0388"/>
    <w:rsid w:val="008B15F0"/>
    <w:rsid w:val="008B3AB0"/>
    <w:rsid w:val="008B5B81"/>
    <w:rsid w:val="008C5C88"/>
    <w:rsid w:val="008C710C"/>
    <w:rsid w:val="008D2C5F"/>
    <w:rsid w:val="008E215C"/>
    <w:rsid w:val="008E245E"/>
    <w:rsid w:val="008E365A"/>
    <w:rsid w:val="008E49ED"/>
    <w:rsid w:val="008E7019"/>
    <w:rsid w:val="008F7EA9"/>
    <w:rsid w:val="00900D30"/>
    <w:rsid w:val="00903B9E"/>
    <w:rsid w:val="00905FF8"/>
    <w:rsid w:val="00906D37"/>
    <w:rsid w:val="009074FC"/>
    <w:rsid w:val="009078CA"/>
    <w:rsid w:val="00915026"/>
    <w:rsid w:val="00920763"/>
    <w:rsid w:val="00931088"/>
    <w:rsid w:val="00933C4D"/>
    <w:rsid w:val="0094415D"/>
    <w:rsid w:val="00947608"/>
    <w:rsid w:val="009517CE"/>
    <w:rsid w:val="0095249A"/>
    <w:rsid w:val="00955D56"/>
    <w:rsid w:val="00963582"/>
    <w:rsid w:val="00963BD4"/>
    <w:rsid w:val="00972132"/>
    <w:rsid w:val="00973F42"/>
    <w:rsid w:val="00976A42"/>
    <w:rsid w:val="00992119"/>
    <w:rsid w:val="00994A48"/>
    <w:rsid w:val="00997587"/>
    <w:rsid w:val="009B46E8"/>
    <w:rsid w:val="009B55C1"/>
    <w:rsid w:val="009C7C43"/>
    <w:rsid w:val="009D7954"/>
    <w:rsid w:val="009D7D0A"/>
    <w:rsid w:val="009E15A7"/>
    <w:rsid w:val="009E3409"/>
    <w:rsid w:val="009E690F"/>
    <w:rsid w:val="009F29A8"/>
    <w:rsid w:val="009F359A"/>
    <w:rsid w:val="009F545E"/>
    <w:rsid w:val="00A0130A"/>
    <w:rsid w:val="00A01E97"/>
    <w:rsid w:val="00A125A4"/>
    <w:rsid w:val="00A13018"/>
    <w:rsid w:val="00A14D17"/>
    <w:rsid w:val="00A14F97"/>
    <w:rsid w:val="00A178D9"/>
    <w:rsid w:val="00A2255D"/>
    <w:rsid w:val="00A24190"/>
    <w:rsid w:val="00A241E3"/>
    <w:rsid w:val="00A306F4"/>
    <w:rsid w:val="00A30C16"/>
    <w:rsid w:val="00A32860"/>
    <w:rsid w:val="00A42F71"/>
    <w:rsid w:val="00A45151"/>
    <w:rsid w:val="00A57561"/>
    <w:rsid w:val="00A61CEB"/>
    <w:rsid w:val="00A730CC"/>
    <w:rsid w:val="00A7539D"/>
    <w:rsid w:val="00A76E5B"/>
    <w:rsid w:val="00A90E05"/>
    <w:rsid w:val="00A93959"/>
    <w:rsid w:val="00A96C7D"/>
    <w:rsid w:val="00A97366"/>
    <w:rsid w:val="00AB2FB9"/>
    <w:rsid w:val="00AC0E94"/>
    <w:rsid w:val="00AC5185"/>
    <w:rsid w:val="00AC5C6C"/>
    <w:rsid w:val="00AC709A"/>
    <w:rsid w:val="00AC78F5"/>
    <w:rsid w:val="00AD05E5"/>
    <w:rsid w:val="00AE156E"/>
    <w:rsid w:val="00AF6660"/>
    <w:rsid w:val="00B11DF0"/>
    <w:rsid w:val="00B15873"/>
    <w:rsid w:val="00B22C4F"/>
    <w:rsid w:val="00B238E3"/>
    <w:rsid w:val="00B25FA5"/>
    <w:rsid w:val="00B26791"/>
    <w:rsid w:val="00B30542"/>
    <w:rsid w:val="00B30BC2"/>
    <w:rsid w:val="00B3100B"/>
    <w:rsid w:val="00B34D5E"/>
    <w:rsid w:val="00B355D5"/>
    <w:rsid w:val="00B37F44"/>
    <w:rsid w:val="00B37F9E"/>
    <w:rsid w:val="00B41EE7"/>
    <w:rsid w:val="00B51248"/>
    <w:rsid w:val="00B539D3"/>
    <w:rsid w:val="00B543E1"/>
    <w:rsid w:val="00B5519A"/>
    <w:rsid w:val="00B81164"/>
    <w:rsid w:val="00B819A4"/>
    <w:rsid w:val="00B845BB"/>
    <w:rsid w:val="00B87F93"/>
    <w:rsid w:val="00B959D1"/>
    <w:rsid w:val="00BA0188"/>
    <w:rsid w:val="00BA7051"/>
    <w:rsid w:val="00BA765E"/>
    <w:rsid w:val="00BB604B"/>
    <w:rsid w:val="00BB73EB"/>
    <w:rsid w:val="00BC03EA"/>
    <w:rsid w:val="00BD04F8"/>
    <w:rsid w:val="00BD2BF8"/>
    <w:rsid w:val="00BE141E"/>
    <w:rsid w:val="00BE2355"/>
    <w:rsid w:val="00BE52C4"/>
    <w:rsid w:val="00BE56A2"/>
    <w:rsid w:val="00BE733A"/>
    <w:rsid w:val="00BF03C5"/>
    <w:rsid w:val="00BF607E"/>
    <w:rsid w:val="00C00596"/>
    <w:rsid w:val="00C02C0C"/>
    <w:rsid w:val="00C04A35"/>
    <w:rsid w:val="00C132EF"/>
    <w:rsid w:val="00C219FD"/>
    <w:rsid w:val="00C22EA8"/>
    <w:rsid w:val="00C24D41"/>
    <w:rsid w:val="00C25384"/>
    <w:rsid w:val="00C254DD"/>
    <w:rsid w:val="00C30555"/>
    <w:rsid w:val="00C31FE9"/>
    <w:rsid w:val="00C34CE2"/>
    <w:rsid w:val="00C3581E"/>
    <w:rsid w:val="00C3700D"/>
    <w:rsid w:val="00C42968"/>
    <w:rsid w:val="00C42B1F"/>
    <w:rsid w:val="00C45E41"/>
    <w:rsid w:val="00C472F0"/>
    <w:rsid w:val="00C478C8"/>
    <w:rsid w:val="00C501C6"/>
    <w:rsid w:val="00C63C83"/>
    <w:rsid w:val="00C6432A"/>
    <w:rsid w:val="00C7347A"/>
    <w:rsid w:val="00C76B38"/>
    <w:rsid w:val="00C8034B"/>
    <w:rsid w:val="00C83BBE"/>
    <w:rsid w:val="00C84EE3"/>
    <w:rsid w:val="00C857FF"/>
    <w:rsid w:val="00C8662F"/>
    <w:rsid w:val="00C963AB"/>
    <w:rsid w:val="00CA0C3D"/>
    <w:rsid w:val="00CA61E5"/>
    <w:rsid w:val="00CA7184"/>
    <w:rsid w:val="00CA7CEB"/>
    <w:rsid w:val="00CA7EF7"/>
    <w:rsid w:val="00CB74C0"/>
    <w:rsid w:val="00CC1111"/>
    <w:rsid w:val="00CC2469"/>
    <w:rsid w:val="00CC3F6D"/>
    <w:rsid w:val="00CC5BB1"/>
    <w:rsid w:val="00CD1EA4"/>
    <w:rsid w:val="00CE0FBB"/>
    <w:rsid w:val="00CE2143"/>
    <w:rsid w:val="00CE6B84"/>
    <w:rsid w:val="00CF0D10"/>
    <w:rsid w:val="00CF31E0"/>
    <w:rsid w:val="00CF3894"/>
    <w:rsid w:val="00CF435C"/>
    <w:rsid w:val="00CF4EE6"/>
    <w:rsid w:val="00D03DF7"/>
    <w:rsid w:val="00D144B9"/>
    <w:rsid w:val="00D156AA"/>
    <w:rsid w:val="00D159C4"/>
    <w:rsid w:val="00D24672"/>
    <w:rsid w:val="00D25DB9"/>
    <w:rsid w:val="00D27450"/>
    <w:rsid w:val="00D30520"/>
    <w:rsid w:val="00D31FBC"/>
    <w:rsid w:val="00D45307"/>
    <w:rsid w:val="00D479D6"/>
    <w:rsid w:val="00D504E4"/>
    <w:rsid w:val="00D54BE7"/>
    <w:rsid w:val="00D54DF8"/>
    <w:rsid w:val="00D56E31"/>
    <w:rsid w:val="00D6001A"/>
    <w:rsid w:val="00D649AD"/>
    <w:rsid w:val="00D737E8"/>
    <w:rsid w:val="00D76D73"/>
    <w:rsid w:val="00D831E3"/>
    <w:rsid w:val="00D92929"/>
    <w:rsid w:val="00D95F1E"/>
    <w:rsid w:val="00DA3D50"/>
    <w:rsid w:val="00DB3939"/>
    <w:rsid w:val="00DB4286"/>
    <w:rsid w:val="00DC455D"/>
    <w:rsid w:val="00DC4EF9"/>
    <w:rsid w:val="00DD37AD"/>
    <w:rsid w:val="00DD6485"/>
    <w:rsid w:val="00DD6AC4"/>
    <w:rsid w:val="00DD70F5"/>
    <w:rsid w:val="00DE1AB1"/>
    <w:rsid w:val="00DE2DD7"/>
    <w:rsid w:val="00DE3C48"/>
    <w:rsid w:val="00DE4565"/>
    <w:rsid w:val="00DE6E1C"/>
    <w:rsid w:val="00DF0BA6"/>
    <w:rsid w:val="00DF3E6B"/>
    <w:rsid w:val="00DF66EA"/>
    <w:rsid w:val="00E006B2"/>
    <w:rsid w:val="00E02ED7"/>
    <w:rsid w:val="00E10D03"/>
    <w:rsid w:val="00E13CF9"/>
    <w:rsid w:val="00E16E46"/>
    <w:rsid w:val="00E17F60"/>
    <w:rsid w:val="00E2162E"/>
    <w:rsid w:val="00E2659B"/>
    <w:rsid w:val="00E3459F"/>
    <w:rsid w:val="00E3708B"/>
    <w:rsid w:val="00E4673C"/>
    <w:rsid w:val="00E51626"/>
    <w:rsid w:val="00E550A7"/>
    <w:rsid w:val="00E56B97"/>
    <w:rsid w:val="00E62F9C"/>
    <w:rsid w:val="00E87B47"/>
    <w:rsid w:val="00E90570"/>
    <w:rsid w:val="00EB1957"/>
    <w:rsid w:val="00EB1B89"/>
    <w:rsid w:val="00EB2794"/>
    <w:rsid w:val="00EB2B98"/>
    <w:rsid w:val="00EB45BE"/>
    <w:rsid w:val="00EB7492"/>
    <w:rsid w:val="00EC59F2"/>
    <w:rsid w:val="00ED4024"/>
    <w:rsid w:val="00EE2D50"/>
    <w:rsid w:val="00EE5108"/>
    <w:rsid w:val="00EE7AB1"/>
    <w:rsid w:val="00EF16A7"/>
    <w:rsid w:val="00EF55BD"/>
    <w:rsid w:val="00F01CF3"/>
    <w:rsid w:val="00F04322"/>
    <w:rsid w:val="00F05E0A"/>
    <w:rsid w:val="00F0612D"/>
    <w:rsid w:val="00F06F01"/>
    <w:rsid w:val="00F17B2C"/>
    <w:rsid w:val="00F223E8"/>
    <w:rsid w:val="00F2304C"/>
    <w:rsid w:val="00F26F26"/>
    <w:rsid w:val="00F3147E"/>
    <w:rsid w:val="00F362CF"/>
    <w:rsid w:val="00F36716"/>
    <w:rsid w:val="00F470E3"/>
    <w:rsid w:val="00F5068F"/>
    <w:rsid w:val="00F56BDD"/>
    <w:rsid w:val="00F57963"/>
    <w:rsid w:val="00F60C36"/>
    <w:rsid w:val="00F64218"/>
    <w:rsid w:val="00F674B2"/>
    <w:rsid w:val="00F702B4"/>
    <w:rsid w:val="00F7755A"/>
    <w:rsid w:val="00F85B40"/>
    <w:rsid w:val="00F8712E"/>
    <w:rsid w:val="00F9182A"/>
    <w:rsid w:val="00F96DF5"/>
    <w:rsid w:val="00F97B95"/>
    <w:rsid w:val="00F97DF4"/>
    <w:rsid w:val="00FA63A4"/>
    <w:rsid w:val="00FA78B6"/>
    <w:rsid w:val="00FB12D7"/>
    <w:rsid w:val="00FB55F7"/>
    <w:rsid w:val="00FB58F3"/>
    <w:rsid w:val="00FC1298"/>
    <w:rsid w:val="00FC7C9E"/>
    <w:rsid w:val="00FD0A55"/>
    <w:rsid w:val="00FE51F5"/>
    <w:rsid w:val="00FE65CA"/>
    <w:rsid w:val="00FF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31FAB"/>
  <w15:chartTrackingRefBased/>
  <w15:docId w15:val="{6EC10ABC-4513-4FD6-8E62-C3411232A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D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59C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15369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15369"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97B95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F280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64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648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726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26E0"/>
  </w:style>
  <w:style w:type="paragraph" w:styleId="Footer">
    <w:name w:val="footer"/>
    <w:basedOn w:val="Normal"/>
    <w:link w:val="FooterChar"/>
    <w:uiPriority w:val="99"/>
    <w:unhideWhenUsed/>
    <w:rsid w:val="007726E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26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9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57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5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0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5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EC120F-6D10-4C5A-B822-AB14315B4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6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IBULLER PhD - Msc Neuroscience</dc:creator>
  <cp:keywords/>
  <dc:description/>
  <cp:lastModifiedBy>Ingrid Buller-Peralta</cp:lastModifiedBy>
  <cp:revision>32</cp:revision>
  <dcterms:created xsi:type="dcterms:W3CDTF">2023-08-08T14:32:00Z</dcterms:created>
  <dcterms:modified xsi:type="dcterms:W3CDTF">2023-09-14T16:42:00Z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af799184-296e-37f9-9a26-37091a87fcc9</vt:lpwstr>
  </property>
  <property fmtid="{D5CDD505-2E9C-101B-9397-08002B2CF9AE}" pid="4" name="Mendeley Citation Style_1">
    <vt:lpwstr>http://www.zotero.org/styles/nature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http://www.zotero.org/styles/sleep</vt:lpwstr>
  </property>
  <property fmtid="{D5CDD505-2E9C-101B-9397-08002B2CF9AE}" pid="24" name="Mendeley Recent Style Name 9_1">
    <vt:lpwstr>SLEEP</vt:lpwstr>
  </property>
</Properties>
</file>