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47A" w:rsidRPr="00FE3714" w:rsidRDefault="001F547A" w:rsidP="00226306">
      <w:pPr>
        <w:spacing w:after="0" w:line="240" w:lineRule="auto"/>
        <w:jc w:val="left"/>
        <w:rPr>
          <w:rFonts w:ascii="Times New Roman" w:hAnsi="Times New Roman" w:cs="Times New Roman"/>
          <w:szCs w:val="20"/>
        </w:rPr>
      </w:pPr>
      <w:r w:rsidRPr="00FE3714">
        <w:rPr>
          <w:rFonts w:ascii="Times New Roman" w:hAnsi="Times New Roman" w:cs="Times New Roman"/>
          <w:b/>
          <w:szCs w:val="20"/>
        </w:rPr>
        <w:t>Table S1.</w:t>
      </w:r>
      <w:r w:rsidRPr="00FE3714">
        <w:rPr>
          <w:rFonts w:ascii="Times New Roman" w:hAnsi="Times New Roman" w:cs="Times New Roman"/>
          <w:szCs w:val="20"/>
        </w:rPr>
        <w:t xml:space="preserve"> Primers (F = forward, R = reverse) for real-time PCR assay</w:t>
      </w:r>
    </w:p>
    <w:tbl>
      <w:tblPr>
        <w:tblpPr w:leftFromText="142" w:rightFromText="142" w:vertAnchor="page" w:horzAnchor="margin" w:tblpY="1981"/>
        <w:tblW w:w="5000" w:type="pct"/>
        <w:tblCellMar>
          <w:left w:w="99" w:type="dxa"/>
          <w:right w:w="99" w:type="dxa"/>
        </w:tblCellMar>
        <w:tblLook w:val="04A0" w:firstRow="1" w:lastRow="0" w:firstColumn="1" w:lastColumn="0" w:noHBand="0" w:noVBand="1"/>
      </w:tblPr>
      <w:tblGrid>
        <w:gridCol w:w="1986"/>
        <w:gridCol w:w="4820"/>
        <w:gridCol w:w="2220"/>
      </w:tblGrid>
      <w:tr w:rsidR="0023244B" w:rsidRPr="00FE3714" w:rsidTr="00A72B93">
        <w:trPr>
          <w:trHeight w:val="283"/>
        </w:trPr>
        <w:tc>
          <w:tcPr>
            <w:tcW w:w="1100" w:type="pct"/>
            <w:tcBorders>
              <w:top w:val="single" w:sz="4" w:space="0" w:color="auto"/>
              <w:bottom w:val="single" w:sz="4" w:space="0" w:color="auto"/>
            </w:tcBorders>
            <w:shd w:val="clear" w:color="auto" w:fill="auto"/>
            <w:vAlign w:val="center"/>
            <w:hideMark/>
          </w:tcPr>
          <w:p w:rsidR="0023244B" w:rsidRPr="00FE3714" w:rsidRDefault="0023244B" w:rsidP="00226306">
            <w:pPr>
              <w:widowControl/>
              <w:wordWrap/>
              <w:autoSpaceDE/>
              <w:autoSpaceDN/>
              <w:spacing w:after="0" w:line="240" w:lineRule="auto"/>
              <w:rPr>
                <w:rFonts w:ascii="Times New Roman" w:eastAsia="맑은 고딕" w:hAnsi="Times New Roman" w:cs="Times New Roman"/>
                <w:color w:val="000000"/>
                <w:kern w:val="0"/>
                <w:szCs w:val="20"/>
              </w:rPr>
            </w:pPr>
            <w:r w:rsidRPr="00FE3714">
              <w:rPr>
                <w:rFonts w:ascii="Times New Roman" w:eastAsia="맑은 고딕" w:hAnsi="Times New Roman" w:cs="Times New Roman"/>
                <w:color w:val="000000"/>
                <w:kern w:val="0"/>
                <w:szCs w:val="20"/>
              </w:rPr>
              <w:t>Target species</w:t>
            </w:r>
          </w:p>
        </w:tc>
        <w:tc>
          <w:tcPr>
            <w:tcW w:w="2670" w:type="pct"/>
            <w:tcBorders>
              <w:top w:val="single" w:sz="4" w:space="0" w:color="auto"/>
              <w:bottom w:val="single" w:sz="4" w:space="0" w:color="auto"/>
            </w:tcBorders>
            <w:shd w:val="clear" w:color="auto" w:fill="auto"/>
            <w:vAlign w:val="center"/>
            <w:hideMark/>
          </w:tcPr>
          <w:p w:rsidR="0023244B" w:rsidRPr="00FE3714" w:rsidRDefault="0023244B" w:rsidP="00226306">
            <w:pPr>
              <w:widowControl/>
              <w:wordWrap/>
              <w:autoSpaceDE/>
              <w:autoSpaceDN/>
              <w:spacing w:after="0" w:line="240" w:lineRule="auto"/>
              <w:rPr>
                <w:rFonts w:ascii="Times New Roman" w:eastAsia="맑은 고딕" w:hAnsi="Times New Roman" w:cs="Times New Roman"/>
                <w:color w:val="000000"/>
                <w:kern w:val="0"/>
                <w:szCs w:val="20"/>
              </w:rPr>
            </w:pPr>
            <w:r w:rsidRPr="00FE3714">
              <w:rPr>
                <w:rFonts w:ascii="Times New Roman" w:eastAsia="맑은 고딕" w:hAnsi="Times New Roman" w:cs="Times New Roman"/>
                <w:color w:val="000000"/>
                <w:kern w:val="0"/>
                <w:szCs w:val="20"/>
              </w:rPr>
              <w:t>Primer sequence (5′→3′)</w:t>
            </w:r>
          </w:p>
        </w:tc>
        <w:tc>
          <w:tcPr>
            <w:tcW w:w="1230" w:type="pct"/>
            <w:tcBorders>
              <w:top w:val="single" w:sz="4" w:space="0" w:color="auto"/>
              <w:bottom w:val="single" w:sz="4" w:space="0" w:color="auto"/>
            </w:tcBorders>
            <w:shd w:val="clear" w:color="auto" w:fill="auto"/>
            <w:vAlign w:val="center"/>
          </w:tcPr>
          <w:p w:rsidR="0023244B" w:rsidRPr="00FE3714" w:rsidRDefault="0023244B" w:rsidP="00226306">
            <w:pPr>
              <w:widowControl/>
              <w:wordWrap/>
              <w:autoSpaceDE/>
              <w:autoSpaceDN/>
              <w:spacing w:after="0" w:line="240" w:lineRule="auto"/>
              <w:jc w:val="center"/>
              <w:rPr>
                <w:rFonts w:ascii="Times New Roman" w:eastAsia="맑은 고딕" w:hAnsi="Times New Roman" w:cs="Times New Roman"/>
                <w:color w:val="000000"/>
                <w:kern w:val="0"/>
                <w:szCs w:val="20"/>
              </w:rPr>
            </w:pPr>
            <w:r w:rsidRPr="00FE3714">
              <w:rPr>
                <w:rFonts w:ascii="Times New Roman" w:eastAsia="맑은 고딕" w:hAnsi="Times New Roman" w:cs="Times New Roman"/>
                <w:color w:val="000000"/>
                <w:kern w:val="0"/>
                <w:szCs w:val="20"/>
              </w:rPr>
              <w:t>Reference</w:t>
            </w:r>
          </w:p>
        </w:tc>
      </w:tr>
      <w:tr w:rsidR="0023244B" w:rsidRPr="00FE3714" w:rsidTr="00A72B93">
        <w:trPr>
          <w:trHeight w:val="344"/>
        </w:trPr>
        <w:tc>
          <w:tcPr>
            <w:tcW w:w="1100" w:type="pct"/>
            <w:vMerge w:val="restart"/>
            <w:tcBorders>
              <w:top w:val="single" w:sz="4" w:space="0" w:color="auto"/>
            </w:tcBorders>
            <w:shd w:val="clear" w:color="auto" w:fill="auto"/>
            <w:vAlign w:val="center"/>
          </w:tcPr>
          <w:p w:rsidR="0023244B" w:rsidRPr="00FE3714" w:rsidRDefault="00B10037" w:rsidP="00B10037">
            <w:pPr>
              <w:widowControl/>
              <w:wordWrap/>
              <w:autoSpaceDE/>
              <w:autoSpaceDN/>
              <w:spacing w:after="0" w:line="240" w:lineRule="auto"/>
              <w:jc w:val="left"/>
              <w:rPr>
                <w:rFonts w:ascii="Times New Roman" w:eastAsia="맑은 고딕" w:hAnsi="Times New Roman" w:cs="Times New Roman"/>
                <w:color w:val="000000"/>
                <w:kern w:val="0"/>
                <w:szCs w:val="20"/>
              </w:rPr>
            </w:pPr>
            <w:r>
              <w:rPr>
                <w:rFonts w:ascii="Times New Roman" w:eastAsia="맑은 고딕" w:hAnsi="Times New Roman" w:cs="Times New Roman"/>
                <w:color w:val="000000"/>
                <w:kern w:val="0"/>
                <w:szCs w:val="20"/>
              </w:rPr>
              <w:t xml:space="preserve"> </w:t>
            </w:r>
            <w:r w:rsidR="0023244B">
              <w:rPr>
                <w:rFonts w:ascii="Times New Roman" w:eastAsia="맑은 고딕" w:hAnsi="Times New Roman" w:cs="Times New Roman" w:hint="eastAsia"/>
                <w:color w:val="000000"/>
                <w:kern w:val="0"/>
                <w:szCs w:val="20"/>
              </w:rPr>
              <w:t>16S</w:t>
            </w:r>
            <w:r w:rsidR="00A509BB">
              <w:rPr>
                <w:rFonts w:ascii="Times New Roman" w:eastAsia="맑은 고딕" w:hAnsi="Times New Roman" w:cs="Times New Roman"/>
                <w:color w:val="000000"/>
                <w:kern w:val="0"/>
                <w:szCs w:val="20"/>
              </w:rPr>
              <w:t xml:space="preserve"> rRNA gene </w:t>
            </w:r>
          </w:p>
        </w:tc>
        <w:tc>
          <w:tcPr>
            <w:tcW w:w="2670" w:type="pct"/>
            <w:tcBorders>
              <w:top w:val="single" w:sz="4" w:space="0" w:color="auto"/>
            </w:tcBorders>
            <w:shd w:val="clear" w:color="auto" w:fill="auto"/>
            <w:vAlign w:val="center"/>
          </w:tcPr>
          <w:p w:rsidR="0023244B" w:rsidRPr="00FE3714" w:rsidRDefault="0005620C" w:rsidP="00226306">
            <w:pPr>
              <w:widowControl/>
              <w:wordWrap/>
              <w:autoSpaceDE/>
              <w:autoSpaceDN/>
              <w:spacing w:after="0" w:line="240" w:lineRule="auto"/>
              <w:jc w:val="left"/>
              <w:rPr>
                <w:rFonts w:ascii="Times New Roman" w:eastAsia="맑은 고딕" w:hAnsi="Times New Roman" w:cs="Times New Roman"/>
                <w:color w:val="000000"/>
                <w:kern w:val="0"/>
                <w:szCs w:val="20"/>
              </w:rPr>
            </w:pPr>
            <w:r>
              <w:rPr>
                <w:rFonts w:ascii="Times New Roman" w:eastAsia="맑은 고딕" w:hAnsi="Times New Roman" w:cs="Times New Roman" w:hint="eastAsia"/>
                <w:color w:val="000000"/>
                <w:kern w:val="0"/>
                <w:szCs w:val="20"/>
              </w:rPr>
              <w:t>515F:</w:t>
            </w:r>
            <w:r>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GTG</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YCA</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GCM</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GCC</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GCG</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GTA</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A</w:t>
            </w:r>
          </w:p>
        </w:tc>
        <w:tc>
          <w:tcPr>
            <w:tcW w:w="1230" w:type="pct"/>
            <w:vMerge w:val="restart"/>
            <w:tcBorders>
              <w:top w:val="single" w:sz="4" w:space="0" w:color="auto"/>
            </w:tcBorders>
            <w:shd w:val="clear" w:color="auto" w:fill="auto"/>
            <w:vAlign w:val="center"/>
          </w:tcPr>
          <w:p w:rsidR="0023244B" w:rsidRPr="00FE3714" w:rsidRDefault="0005620C" w:rsidP="00226306">
            <w:pPr>
              <w:widowControl/>
              <w:wordWrap/>
              <w:autoSpaceDE/>
              <w:autoSpaceDN/>
              <w:spacing w:after="0" w:line="240" w:lineRule="auto"/>
              <w:jc w:val="center"/>
              <w:rPr>
                <w:rFonts w:ascii="Times New Roman" w:eastAsia="맑은 고딕" w:hAnsi="Times New Roman" w:cs="Times New Roman"/>
                <w:color w:val="000000"/>
                <w:kern w:val="0"/>
                <w:szCs w:val="20"/>
              </w:rPr>
            </w:pPr>
            <w:r>
              <w:rPr>
                <w:rFonts w:ascii="Times New Roman" w:eastAsia="맑은 고딕" w:hAnsi="Times New Roman" w:cs="Times New Roman" w:hint="eastAsia"/>
                <w:color w:val="000000"/>
                <w:kern w:val="0"/>
                <w:szCs w:val="20"/>
              </w:rPr>
              <w:t>Walters</w:t>
            </w:r>
            <w:r>
              <w:rPr>
                <w:rFonts w:ascii="Times New Roman" w:eastAsia="맑은 고딕" w:hAnsi="Times New Roman" w:cs="Times New Roman"/>
                <w:color w:val="000000"/>
                <w:kern w:val="0"/>
                <w:szCs w:val="20"/>
              </w:rPr>
              <w:t xml:space="preserve"> </w:t>
            </w:r>
            <w:r>
              <w:rPr>
                <w:rFonts w:ascii="Times New Roman" w:eastAsia="맑은 고딕" w:hAnsi="Times New Roman" w:cs="Times New Roman" w:hint="eastAsia"/>
                <w:color w:val="000000"/>
                <w:kern w:val="0"/>
                <w:szCs w:val="20"/>
              </w:rPr>
              <w:t>et</w:t>
            </w:r>
            <w:r>
              <w:rPr>
                <w:rFonts w:ascii="Times New Roman" w:eastAsia="맑은 고딕" w:hAnsi="Times New Roman" w:cs="Times New Roman"/>
                <w:color w:val="000000"/>
                <w:kern w:val="0"/>
                <w:szCs w:val="20"/>
              </w:rPr>
              <w:t xml:space="preserve"> </w:t>
            </w:r>
            <w:r>
              <w:rPr>
                <w:rFonts w:ascii="Times New Roman" w:eastAsia="맑은 고딕" w:hAnsi="Times New Roman" w:cs="Times New Roman" w:hint="eastAsia"/>
                <w:color w:val="000000"/>
                <w:kern w:val="0"/>
                <w:szCs w:val="20"/>
              </w:rPr>
              <w:t>al.</w:t>
            </w:r>
            <w:r>
              <w:rPr>
                <w:rFonts w:ascii="Times New Roman" w:eastAsia="맑은 고딕" w:hAnsi="Times New Roman" w:cs="Times New Roman"/>
                <w:color w:val="000000"/>
                <w:kern w:val="0"/>
                <w:szCs w:val="20"/>
              </w:rPr>
              <w:t xml:space="preserve"> </w:t>
            </w:r>
            <w:sdt>
              <w:sdtPr>
                <w:rPr>
                  <w:rFonts w:ascii="Times New Roman" w:hAnsi="Times New Roman" w:cs="Times New Roman"/>
                  <w:color w:val="000000"/>
                  <w:sz w:val="24"/>
                  <w:szCs w:val="24"/>
                </w:rPr>
                <w:tag w:val="MENDELEY_CITATION_v3_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"/>
                <w:id w:val="-753746461"/>
                <w:placeholder>
                  <w:docPart w:val="0A7AFFFA73D14AFA81DF1ADF803A5875"/>
                </w:placeholder>
              </w:sdtPr>
              <w:sdtContent>
                <w:r w:rsidR="00E1725C" w:rsidRPr="00085C53">
                  <w:rPr>
                    <w:rFonts w:ascii="Times New Roman" w:hAnsi="Times New Roman" w:cs="Times New Roman"/>
                    <w:color w:val="000000"/>
                    <w:sz w:val="24"/>
                    <w:szCs w:val="24"/>
                  </w:rPr>
                  <w:t>[55]</w:t>
                </w:r>
              </w:sdtContent>
            </w:sdt>
          </w:p>
        </w:tc>
      </w:tr>
      <w:tr w:rsidR="0023244B" w:rsidRPr="00FE3714" w:rsidTr="00A72B93">
        <w:trPr>
          <w:trHeight w:val="345"/>
        </w:trPr>
        <w:tc>
          <w:tcPr>
            <w:tcW w:w="1100" w:type="pct"/>
            <w:vMerge/>
            <w:vAlign w:val="center"/>
          </w:tcPr>
          <w:p w:rsidR="0023244B" w:rsidRPr="00FE3714" w:rsidRDefault="0023244B" w:rsidP="00B1003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670" w:type="pct"/>
            <w:shd w:val="clear" w:color="auto" w:fill="auto"/>
            <w:vAlign w:val="center"/>
          </w:tcPr>
          <w:p w:rsidR="0023244B" w:rsidRPr="00FE3714" w:rsidRDefault="0005620C" w:rsidP="00226306">
            <w:pPr>
              <w:widowControl/>
              <w:wordWrap/>
              <w:autoSpaceDE/>
              <w:autoSpaceDN/>
              <w:spacing w:after="0" w:line="240" w:lineRule="auto"/>
              <w:jc w:val="left"/>
              <w:rPr>
                <w:rFonts w:ascii="Times New Roman" w:eastAsia="맑은 고딕" w:hAnsi="Times New Roman" w:cs="Times New Roman"/>
                <w:color w:val="000000"/>
                <w:kern w:val="0"/>
                <w:szCs w:val="20"/>
              </w:rPr>
            </w:pPr>
            <w:r>
              <w:rPr>
                <w:rFonts w:ascii="Times New Roman" w:eastAsia="맑은 고딕" w:hAnsi="Times New Roman" w:cs="Times New Roman" w:hint="eastAsia"/>
                <w:color w:val="000000"/>
                <w:kern w:val="0"/>
                <w:szCs w:val="20"/>
              </w:rPr>
              <w:t>806R:</w:t>
            </w:r>
            <w:r>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GGA</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CTA</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CNV</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GGG</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TWT</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CTA</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AT</w:t>
            </w:r>
          </w:p>
        </w:tc>
        <w:tc>
          <w:tcPr>
            <w:tcW w:w="1230" w:type="pct"/>
            <w:vMerge/>
            <w:vAlign w:val="center"/>
          </w:tcPr>
          <w:p w:rsidR="0023244B" w:rsidRPr="00FE3714" w:rsidRDefault="0023244B" w:rsidP="00226306">
            <w:pPr>
              <w:widowControl/>
              <w:wordWrap/>
              <w:autoSpaceDE/>
              <w:autoSpaceDN/>
              <w:spacing w:after="0" w:line="240" w:lineRule="auto"/>
              <w:jc w:val="left"/>
              <w:rPr>
                <w:rFonts w:ascii="Times New Roman" w:eastAsia="맑은 고딕" w:hAnsi="Times New Roman" w:cs="Times New Roman"/>
                <w:color w:val="000000"/>
                <w:kern w:val="0"/>
                <w:szCs w:val="20"/>
              </w:rPr>
            </w:pPr>
          </w:p>
        </w:tc>
      </w:tr>
      <w:tr w:rsidR="0023244B" w:rsidRPr="00FE3714" w:rsidTr="00A72B93">
        <w:trPr>
          <w:trHeight w:val="344"/>
        </w:trPr>
        <w:tc>
          <w:tcPr>
            <w:tcW w:w="1100" w:type="pct"/>
            <w:vMerge w:val="restart"/>
            <w:shd w:val="clear" w:color="auto" w:fill="auto"/>
            <w:vAlign w:val="center"/>
          </w:tcPr>
          <w:p w:rsidR="0023244B" w:rsidRPr="00FE3714" w:rsidRDefault="00B10037" w:rsidP="00B10037">
            <w:pPr>
              <w:widowControl/>
              <w:wordWrap/>
              <w:autoSpaceDE/>
              <w:autoSpaceDN/>
              <w:spacing w:after="0" w:line="240" w:lineRule="auto"/>
              <w:jc w:val="left"/>
              <w:rPr>
                <w:rFonts w:ascii="Times New Roman" w:eastAsia="맑은 고딕" w:hAnsi="Times New Roman" w:cs="Times New Roman"/>
                <w:color w:val="000000"/>
                <w:kern w:val="0"/>
                <w:szCs w:val="20"/>
              </w:rPr>
            </w:pPr>
            <w:r>
              <w:rPr>
                <w:rFonts w:ascii="Times New Roman" w:eastAsia="맑은 고딕" w:hAnsi="Times New Roman" w:cs="Times New Roman"/>
                <w:color w:val="000000"/>
                <w:kern w:val="0"/>
                <w:szCs w:val="20"/>
              </w:rPr>
              <w:t xml:space="preserve"> </w:t>
            </w:r>
            <w:r w:rsidR="0005620C">
              <w:rPr>
                <w:rFonts w:ascii="Times New Roman" w:eastAsia="맑은 고딕" w:hAnsi="Times New Roman" w:cs="Times New Roman" w:hint="eastAsia"/>
                <w:color w:val="000000"/>
                <w:kern w:val="0"/>
                <w:szCs w:val="20"/>
              </w:rPr>
              <w:t>18S</w:t>
            </w:r>
            <w:r w:rsidR="00A509BB">
              <w:rPr>
                <w:rFonts w:ascii="Times New Roman" w:eastAsia="맑은 고딕" w:hAnsi="Times New Roman" w:cs="Times New Roman"/>
                <w:color w:val="000000"/>
                <w:kern w:val="0"/>
                <w:szCs w:val="20"/>
              </w:rPr>
              <w:t xml:space="preserve"> rRNA gene</w:t>
            </w:r>
          </w:p>
        </w:tc>
        <w:tc>
          <w:tcPr>
            <w:tcW w:w="2670" w:type="pct"/>
            <w:shd w:val="clear" w:color="auto" w:fill="auto"/>
            <w:vAlign w:val="center"/>
          </w:tcPr>
          <w:p w:rsidR="0023244B" w:rsidRPr="00FE3714" w:rsidRDefault="0005620C" w:rsidP="00226306">
            <w:pPr>
              <w:widowControl/>
              <w:wordWrap/>
              <w:autoSpaceDE/>
              <w:autoSpaceDN/>
              <w:spacing w:after="0" w:line="240" w:lineRule="auto"/>
              <w:jc w:val="left"/>
              <w:rPr>
                <w:rFonts w:ascii="Times New Roman" w:eastAsia="맑은 고딕" w:hAnsi="Times New Roman" w:cs="Times New Roman"/>
                <w:color w:val="000000"/>
                <w:kern w:val="0"/>
                <w:szCs w:val="20"/>
              </w:rPr>
            </w:pPr>
            <w:r w:rsidRPr="0005620C">
              <w:rPr>
                <w:rFonts w:ascii="Times New Roman" w:eastAsia="맑은 고딕" w:hAnsi="Times New Roman" w:cs="Times New Roman"/>
                <w:color w:val="000000"/>
                <w:kern w:val="0"/>
                <w:szCs w:val="20"/>
              </w:rPr>
              <w:t>RP841</w:t>
            </w:r>
            <w:r>
              <w:rPr>
                <w:rFonts w:ascii="Times New Roman" w:eastAsia="맑은 고딕" w:hAnsi="Times New Roman" w:cs="Times New Roman" w:hint="eastAsia"/>
                <w:color w:val="000000"/>
                <w:kern w:val="0"/>
                <w:szCs w:val="20"/>
              </w:rPr>
              <w:t>F</w:t>
            </w:r>
            <w:r w:rsidRPr="0005620C">
              <w:rPr>
                <w:rFonts w:ascii="Times New Roman" w:eastAsia="맑은 고딕" w:hAnsi="Times New Roman" w:cs="Times New Roman" w:hint="eastAsia"/>
                <w:color w:val="000000"/>
                <w:kern w:val="0"/>
                <w:szCs w:val="20"/>
              </w:rPr>
              <w:t>:</w:t>
            </w:r>
            <w:r w:rsidRPr="0023244B">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GAC</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TAG</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GGA</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TTG</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GAG</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TGG</w:t>
            </w:r>
          </w:p>
        </w:tc>
        <w:tc>
          <w:tcPr>
            <w:tcW w:w="1230" w:type="pct"/>
            <w:vMerge w:val="restart"/>
            <w:shd w:val="clear" w:color="auto" w:fill="auto"/>
            <w:vAlign w:val="center"/>
          </w:tcPr>
          <w:p w:rsidR="0023244B" w:rsidRPr="00FE3714" w:rsidRDefault="0005620C" w:rsidP="00226306">
            <w:pPr>
              <w:widowControl/>
              <w:wordWrap/>
              <w:autoSpaceDE/>
              <w:autoSpaceDN/>
              <w:spacing w:after="0" w:line="240" w:lineRule="auto"/>
              <w:jc w:val="center"/>
              <w:rPr>
                <w:rFonts w:ascii="Times New Roman" w:eastAsia="맑은 고딕" w:hAnsi="Times New Roman" w:cs="Times New Roman"/>
                <w:color w:val="000000"/>
                <w:kern w:val="0"/>
                <w:szCs w:val="20"/>
              </w:rPr>
            </w:pPr>
            <w:r>
              <w:rPr>
                <w:rFonts w:ascii="Times New Roman" w:eastAsia="맑은 고딕" w:hAnsi="Times New Roman" w:cs="Times New Roman" w:hint="eastAsia"/>
                <w:color w:val="000000"/>
                <w:kern w:val="0"/>
                <w:szCs w:val="20"/>
              </w:rPr>
              <w:t>Henderson</w:t>
            </w:r>
            <w:r>
              <w:rPr>
                <w:rFonts w:ascii="Times New Roman" w:eastAsia="맑은 고딕" w:hAnsi="Times New Roman" w:cs="Times New Roman"/>
                <w:color w:val="000000"/>
                <w:kern w:val="0"/>
                <w:szCs w:val="20"/>
              </w:rPr>
              <w:t xml:space="preserve"> </w:t>
            </w:r>
            <w:r>
              <w:rPr>
                <w:rFonts w:ascii="Times New Roman" w:eastAsia="맑은 고딕" w:hAnsi="Times New Roman" w:cs="Times New Roman" w:hint="eastAsia"/>
                <w:color w:val="000000"/>
                <w:kern w:val="0"/>
                <w:szCs w:val="20"/>
              </w:rPr>
              <w:t>et</w:t>
            </w:r>
            <w:r>
              <w:rPr>
                <w:rFonts w:ascii="Times New Roman" w:eastAsia="맑은 고딕" w:hAnsi="Times New Roman" w:cs="Times New Roman"/>
                <w:color w:val="000000"/>
                <w:kern w:val="0"/>
                <w:szCs w:val="20"/>
              </w:rPr>
              <w:t xml:space="preserve"> </w:t>
            </w:r>
            <w:r>
              <w:rPr>
                <w:rFonts w:ascii="Times New Roman" w:eastAsia="맑은 고딕" w:hAnsi="Times New Roman" w:cs="Times New Roman" w:hint="eastAsia"/>
                <w:color w:val="000000"/>
                <w:kern w:val="0"/>
                <w:szCs w:val="20"/>
              </w:rPr>
              <w:t>al.</w:t>
            </w:r>
            <w:r>
              <w:rPr>
                <w:rFonts w:ascii="Times New Roman" w:eastAsia="맑은 고딕" w:hAnsi="Times New Roman" w:cs="Times New Roman"/>
                <w:color w:val="000000"/>
                <w:kern w:val="0"/>
                <w:szCs w:val="20"/>
              </w:rPr>
              <w:t xml:space="preserve"> </w:t>
            </w:r>
            <w:sdt>
              <w:sdtPr>
                <w:rPr>
                  <w:rFonts w:ascii="Times New Roman" w:hAnsi="Times New Roman" w:cs="Times New Roman"/>
                  <w:color w:val="000000"/>
                  <w:sz w:val="24"/>
                  <w:szCs w:val="24"/>
                </w:rPr>
                <w:tag w:val="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"/>
                <w:id w:val="302982513"/>
                <w:placeholder>
                  <w:docPart w:val="014008A9E6AA4E608A6C57AF48629F82"/>
                </w:placeholder>
              </w:sdtPr>
              <w:sdtContent>
                <w:r w:rsidR="00E1725C" w:rsidRPr="00085C53">
                  <w:rPr>
                    <w:rFonts w:ascii="Times New Roman" w:hAnsi="Times New Roman" w:cs="Times New Roman"/>
                    <w:color w:val="000000"/>
                    <w:sz w:val="24"/>
                    <w:szCs w:val="24"/>
                  </w:rPr>
                  <w:t>[56]</w:t>
                </w:r>
              </w:sdtContent>
            </w:sdt>
          </w:p>
        </w:tc>
      </w:tr>
      <w:tr w:rsidR="0023244B" w:rsidRPr="00FE3714" w:rsidTr="00A72B93">
        <w:trPr>
          <w:trHeight w:val="345"/>
        </w:trPr>
        <w:tc>
          <w:tcPr>
            <w:tcW w:w="1100" w:type="pct"/>
            <w:vMerge/>
            <w:vAlign w:val="center"/>
          </w:tcPr>
          <w:p w:rsidR="0023244B" w:rsidRPr="00FE3714" w:rsidRDefault="0023244B" w:rsidP="00B1003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670" w:type="pct"/>
            <w:shd w:val="clear" w:color="auto" w:fill="auto"/>
            <w:vAlign w:val="center"/>
          </w:tcPr>
          <w:p w:rsidR="0023244B" w:rsidRPr="00FE3714" w:rsidRDefault="0005620C" w:rsidP="00226306">
            <w:pPr>
              <w:widowControl/>
              <w:wordWrap/>
              <w:autoSpaceDE/>
              <w:autoSpaceDN/>
              <w:spacing w:after="0" w:line="240" w:lineRule="auto"/>
              <w:jc w:val="left"/>
              <w:rPr>
                <w:rFonts w:ascii="Times New Roman" w:eastAsia="맑은 고딕" w:hAnsi="Times New Roman" w:cs="Times New Roman"/>
                <w:color w:val="000000"/>
                <w:kern w:val="0"/>
                <w:szCs w:val="20"/>
              </w:rPr>
            </w:pPr>
            <w:r w:rsidRPr="0005620C">
              <w:rPr>
                <w:rFonts w:ascii="Times New Roman" w:eastAsia="맑은 고딕" w:hAnsi="Times New Roman" w:cs="Times New Roman"/>
                <w:color w:val="000000"/>
                <w:kern w:val="0"/>
                <w:szCs w:val="20"/>
              </w:rPr>
              <w:t>Reg1320</w:t>
            </w:r>
            <w:r>
              <w:rPr>
                <w:rFonts w:ascii="Times New Roman" w:eastAsia="맑은 고딕" w:hAnsi="Times New Roman" w:cs="Times New Roman" w:hint="eastAsia"/>
                <w:color w:val="000000"/>
                <w:kern w:val="0"/>
                <w:szCs w:val="20"/>
              </w:rPr>
              <w:t>R:</w:t>
            </w:r>
            <w:r>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AAT</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TGC</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AAA</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GAT</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CTA</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TCC</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C</w:t>
            </w:r>
          </w:p>
        </w:tc>
        <w:tc>
          <w:tcPr>
            <w:tcW w:w="1230" w:type="pct"/>
            <w:vMerge/>
            <w:vAlign w:val="center"/>
          </w:tcPr>
          <w:p w:rsidR="0023244B" w:rsidRPr="00FE3714" w:rsidRDefault="0023244B" w:rsidP="00226306">
            <w:pPr>
              <w:widowControl/>
              <w:wordWrap/>
              <w:autoSpaceDE/>
              <w:autoSpaceDN/>
              <w:spacing w:after="0" w:line="240" w:lineRule="auto"/>
              <w:jc w:val="left"/>
              <w:rPr>
                <w:rFonts w:ascii="Times New Roman" w:eastAsia="맑은 고딕" w:hAnsi="Times New Roman" w:cs="Times New Roman"/>
                <w:color w:val="000000"/>
                <w:kern w:val="0"/>
                <w:szCs w:val="20"/>
              </w:rPr>
            </w:pPr>
          </w:p>
        </w:tc>
      </w:tr>
      <w:tr w:rsidR="0023244B" w:rsidRPr="00FE3714" w:rsidTr="00A72B93">
        <w:trPr>
          <w:trHeight w:val="344"/>
        </w:trPr>
        <w:tc>
          <w:tcPr>
            <w:tcW w:w="1100" w:type="pct"/>
            <w:vMerge w:val="restart"/>
            <w:tcBorders>
              <w:bottom w:val="single" w:sz="4" w:space="0" w:color="auto"/>
            </w:tcBorders>
            <w:shd w:val="clear" w:color="auto" w:fill="auto"/>
            <w:vAlign w:val="center"/>
          </w:tcPr>
          <w:p w:rsidR="0023244B" w:rsidRPr="00FE3714" w:rsidRDefault="00760414" w:rsidP="00B10037">
            <w:pPr>
              <w:widowControl/>
              <w:wordWrap/>
              <w:autoSpaceDE/>
              <w:autoSpaceDN/>
              <w:spacing w:after="0" w:line="240" w:lineRule="auto"/>
              <w:jc w:val="left"/>
              <w:rPr>
                <w:rFonts w:ascii="Times New Roman" w:eastAsia="맑은 고딕" w:hAnsi="Times New Roman" w:cs="Times New Roman"/>
                <w:color w:val="000000"/>
                <w:kern w:val="0"/>
                <w:szCs w:val="20"/>
              </w:rPr>
            </w:pPr>
            <w:r>
              <w:rPr>
                <w:rFonts w:ascii="Times New Roman" w:eastAsia="맑은 고딕" w:hAnsi="Times New Roman" w:cs="Times New Roman"/>
                <w:color w:val="000000"/>
                <w:kern w:val="0"/>
                <w:szCs w:val="20"/>
              </w:rPr>
              <w:t xml:space="preserve"> </w:t>
            </w:r>
            <w:r w:rsidR="0023244B">
              <w:rPr>
                <w:rFonts w:ascii="Times New Roman" w:eastAsia="맑은 고딕" w:hAnsi="Times New Roman" w:cs="Times New Roman" w:hint="eastAsia"/>
                <w:color w:val="000000"/>
                <w:kern w:val="0"/>
                <w:szCs w:val="20"/>
              </w:rPr>
              <w:t>ITS1</w:t>
            </w:r>
            <w:r w:rsidR="00A509BB">
              <w:rPr>
                <w:rFonts w:ascii="Times New Roman" w:eastAsia="맑은 고딕" w:hAnsi="Times New Roman" w:cs="Times New Roman"/>
                <w:color w:val="000000"/>
                <w:kern w:val="0"/>
                <w:szCs w:val="20"/>
              </w:rPr>
              <w:t xml:space="preserve"> region</w:t>
            </w:r>
          </w:p>
        </w:tc>
        <w:tc>
          <w:tcPr>
            <w:tcW w:w="2670" w:type="pct"/>
            <w:shd w:val="clear" w:color="auto" w:fill="auto"/>
            <w:vAlign w:val="center"/>
          </w:tcPr>
          <w:p w:rsidR="0023244B" w:rsidRPr="00FE3714" w:rsidRDefault="0005620C" w:rsidP="00226306">
            <w:pPr>
              <w:widowControl/>
              <w:wordWrap/>
              <w:autoSpaceDE/>
              <w:autoSpaceDN/>
              <w:spacing w:after="0" w:line="240" w:lineRule="auto"/>
              <w:jc w:val="left"/>
              <w:rPr>
                <w:rFonts w:ascii="Times New Roman" w:eastAsia="맑은 고딕" w:hAnsi="Times New Roman" w:cs="Times New Roman"/>
                <w:color w:val="000000"/>
                <w:kern w:val="0"/>
                <w:szCs w:val="20"/>
              </w:rPr>
            </w:pPr>
            <w:r>
              <w:rPr>
                <w:rFonts w:ascii="Times New Roman" w:eastAsia="맑은 고딕" w:hAnsi="Times New Roman" w:cs="Times New Roman" w:hint="eastAsia"/>
                <w:color w:val="000000"/>
                <w:kern w:val="0"/>
                <w:szCs w:val="20"/>
              </w:rPr>
              <w:t>ITS1F:</w:t>
            </w:r>
            <w:r>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CTT</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GGT</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CAT</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TTA</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GAG</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GAA</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GTA</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A</w:t>
            </w:r>
          </w:p>
        </w:tc>
        <w:tc>
          <w:tcPr>
            <w:tcW w:w="1230" w:type="pct"/>
            <w:vMerge w:val="restart"/>
            <w:tcBorders>
              <w:bottom w:val="single" w:sz="4" w:space="0" w:color="auto"/>
            </w:tcBorders>
            <w:shd w:val="clear" w:color="auto" w:fill="auto"/>
            <w:vAlign w:val="center"/>
          </w:tcPr>
          <w:p w:rsidR="0023244B" w:rsidRPr="00FE3714" w:rsidRDefault="0005620C" w:rsidP="00226306">
            <w:pPr>
              <w:widowControl/>
              <w:wordWrap/>
              <w:autoSpaceDE/>
              <w:autoSpaceDN/>
              <w:spacing w:after="0" w:line="240" w:lineRule="auto"/>
              <w:jc w:val="center"/>
              <w:rPr>
                <w:rFonts w:ascii="Times New Roman" w:eastAsia="맑은 고딕" w:hAnsi="Times New Roman" w:cs="Times New Roman"/>
                <w:color w:val="000000"/>
                <w:kern w:val="0"/>
                <w:szCs w:val="20"/>
              </w:rPr>
            </w:pPr>
            <w:r>
              <w:rPr>
                <w:rFonts w:ascii="Times New Roman" w:eastAsia="맑은 고딕" w:hAnsi="Times New Roman" w:cs="Times New Roman" w:hint="eastAsia"/>
                <w:color w:val="000000"/>
                <w:kern w:val="0"/>
                <w:szCs w:val="20"/>
              </w:rPr>
              <w:t>Hoffmann</w:t>
            </w:r>
            <w:r>
              <w:rPr>
                <w:rFonts w:ascii="Times New Roman" w:eastAsia="맑은 고딕" w:hAnsi="Times New Roman" w:cs="Times New Roman"/>
                <w:color w:val="000000"/>
                <w:kern w:val="0"/>
                <w:szCs w:val="20"/>
              </w:rPr>
              <w:t xml:space="preserve"> </w:t>
            </w:r>
            <w:r>
              <w:rPr>
                <w:rFonts w:ascii="Times New Roman" w:eastAsia="맑은 고딕" w:hAnsi="Times New Roman" w:cs="Times New Roman" w:hint="eastAsia"/>
                <w:color w:val="000000"/>
                <w:kern w:val="0"/>
                <w:szCs w:val="20"/>
              </w:rPr>
              <w:t>et</w:t>
            </w:r>
            <w:r>
              <w:rPr>
                <w:rFonts w:ascii="Times New Roman" w:eastAsia="맑은 고딕" w:hAnsi="Times New Roman" w:cs="Times New Roman"/>
                <w:color w:val="000000"/>
                <w:kern w:val="0"/>
                <w:szCs w:val="20"/>
              </w:rPr>
              <w:t xml:space="preserve"> </w:t>
            </w:r>
            <w:r>
              <w:rPr>
                <w:rFonts w:ascii="Times New Roman" w:eastAsia="맑은 고딕" w:hAnsi="Times New Roman" w:cs="Times New Roman" w:hint="eastAsia"/>
                <w:color w:val="000000"/>
                <w:kern w:val="0"/>
                <w:szCs w:val="20"/>
              </w:rPr>
              <w:t>al.</w:t>
            </w:r>
            <w:r>
              <w:rPr>
                <w:rFonts w:ascii="Times New Roman" w:eastAsia="맑은 고딕" w:hAnsi="Times New Roman" w:cs="Times New Roman"/>
                <w:color w:val="000000"/>
                <w:kern w:val="0"/>
                <w:szCs w:val="20"/>
              </w:rPr>
              <w:t xml:space="preserve"> </w:t>
            </w:r>
            <w:sdt>
              <w:sdtPr>
                <w:rPr>
                  <w:rFonts w:ascii="Times New Roman" w:hAnsi="Times New Roman" w:cs="Times New Roman"/>
                  <w:color w:val="000000"/>
                  <w:sz w:val="24"/>
                  <w:szCs w:val="24"/>
                </w:rPr>
                <w:tag w:val="MENDELEY_CITATION_v3_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"/>
                <w:id w:val="-38217471"/>
                <w:placeholder>
                  <w:docPart w:val="8EE85067E8A348C0A0FA9ABFFFE4720A"/>
                </w:placeholder>
              </w:sdtPr>
              <w:sdtContent>
                <w:r w:rsidR="00E1725C" w:rsidRPr="00085C53">
                  <w:rPr>
                    <w:rFonts w:ascii="Times New Roman" w:hAnsi="Times New Roman" w:cs="Times New Roman"/>
                    <w:color w:val="000000"/>
                    <w:sz w:val="24"/>
                    <w:szCs w:val="24"/>
                  </w:rPr>
                  <w:t>[57]</w:t>
                </w:r>
              </w:sdtContent>
            </w:sdt>
          </w:p>
        </w:tc>
      </w:tr>
      <w:tr w:rsidR="0023244B" w:rsidRPr="00FE3714" w:rsidTr="00A72B93">
        <w:trPr>
          <w:trHeight w:val="345"/>
        </w:trPr>
        <w:tc>
          <w:tcPr>
            <w:tcW w:w="1100" w:type="pct"/>
            <w:vMerge/>
            <w:tcBorders>
              <w:top w:val="single" w:sz="4" w:space="0" w:color="auto"/>
              <w:bottom w:val="single" w:sz="4" w:space="0" w:color="auto"/>
            </w:tcBorders>
            <w:shd w:val="clear" w:color="auto" w:fill="auto"/>
            <w:vAlign w:val="center"/>
          </w:tcPr>
          <w:p w:rsidR="0023244B" w:rsidRPr="00FE3714" w:rsidRDefault="0023244B" w:rsidP="00226306">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670" w:type="pct"/>
            <w:tcBorders>
              <w:bottom w:val="single" w:sz="4" w:space="0" w:color="auto"/>
            </w:tcBorders>
            <w:shd w:val="clear" w:color="auto" w:fill="auto"/>
            <w:vAlign w:val="center"/>
          </w:tcPr>
          <w:p w:rsidR="0023244B" w:rsidRPr="00FE3714" w:rsidRDefault="0005620C" w:rsidP="00226306">
            <w:pPr>
              <w:widowControl/>
              <w:wordWrap/>
              <w:autoSpaceDE/>
              <w:autoSpaceDN/>
              <w:spacing w:after="0" w:line="240" w:lineRule="auto"/>
              <w:jc w:val="left"/>
              <w:rPr>
                <w:rFonts w:ascii="Times New Roman" w:eastAsia="맑은 고딕" w:hAnsi="Times New Roman" w:cs="Times New Roman"/>
                <w:color w:val="000000"/>
                <w:kern w:val="0"/>
                <w:szCs w:val="20"/>
              </w:rPr>
            </w:pPr>
            <w:r>
              <w:rPr>
                <w:rFonts w:ascii="Times New Roman" w:eastAsia="맑은 고딕" w:hAnsi="Times New Roman" w:cs="Times New Roman" w:hint="eastAsia"/>
                <w:color w:val="000000"/>
                <w:kern w:val="0"/>
                <w:szCs w:val="20"/>
              </w:rPr>
              <w:t>ITS1R:</w:t>
            </w:r>
            <w:r>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GCT</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GCG</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TTC</w:t>
            </w:r>
            <w:r w:rsidR="00072BB6">
              <w:rPr>
                <w:rFonts w:ascii="Times New Roman" w:eastAsia="맑은 고딕" w:hAnsi="Times New Roman" w:cs="Times New Roman"/>
                <w:color w:val="000000"/>
                <w:kern w:val="0"/>
                <w:szCs w:val="20"/>
              </w:rPr>
              <w:t xml:space="preserve"> </w:t>
            </w:r>
            <w:proofErr w:type="spellStart"/>
            <w:r w:rsidR="0023244B" w:rsidRPr="0023244B">
              <w:rPr>
                <w:rFonts w:ascii="Times New Roman" w:eastAsia="맑은 고딕" w:hAnsi="Times New Roman" w:cs="Times New Roman"/>
                <w:color w:val="000000"/>
                <w:kern w:val="0"/>
                <w:szCs w:val="20"/>
              </w:rPr>
              <w:t>TTC</w:t>
            </w:r>
            <w:proofErr w:type="spellEnd"/>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ATC</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GAT</w:t>
            </w:r>
            <w:r w:rsidR="00072BB6">
              <w:rPr>
                <w:rFonts w:ascii="Times New Roman" w:eastAsia="맑은 고딕" w:hAnsi="Times New Roman" w:cs="Times New Roman"/>
                <w:color w:val="000000"/>
                <w:kern w:val="0"/>
                <w:szCs w:val="20"/>
              </w:rPr>
              <w:t xml:space="preserve"> </w:t>
            </w:r>
            <w:r w:rsidR="0023244B" w:rsidRPr="0023244B">
              <w:rPr>
                <w:rFonts w:ascii="Times New Roman" w:eastAsia="맑은 고딕" w:hAnsi="Times New Roman" w:cs="Times New Roman"/>
                <w:color w:val="000000"/>
                <w:kern w:val="0"/>
                <w:szCs w:val="20"/>
              </w:rPr>
              <w:t>GC</w:t>
            </w:r>
          </w:p>
        </w:tc>
        <w:tc>
          <w:tcPr>
            <w:tcW w:w="1230" w:type="pct"/>
            <w:vMerge/>
            <w:tcBorders>
              <w:bottom w:val="single" w:sz="4" w:space="0" w:color="auto"/>
            </w:tcBorders>
            <w:vAlign w:val="center"/>
          </w:tcPr>
          <w:p w:rsidR="0023244B" w:rsidRPr="00FE3714" w:rsidRDefault="0023244B" w:rsidP="00226306">
            <w:pPr>
              <w:widowControl/>
              <w:wordWrap/>
              <w:autoSpaceDE/>
              <w:autoSpaceDN/>
              <w:spacing w:after="0" w:line="240" w:lineRule="auto"/>
              <w:jc w:val="left"/>
              <w:rPr>
                <w:rFonts w:ascii="Times New Roman" w:eastAsia="맑은 고딕" w:hAnsi="Times New Roman" w:cs="Times New Roman"/>
                <w:color w:val="000000"/>
                <w:kern w:val="0"/>
                <w:szCs w:val="20"/>
              </w:rPr>
            </w:pPr>
          </w:p>
        </w:tc>
      </w:tr>
    </w:tbl>
    <w:p w:rsidR="00701842" w:rsidRPr="00FE3714" w:rsidRDefault="001F547A" w:rsidP="00226306">
      <w:pPr>
        <w:spacing w:line="240" w:lineRule="auto"/>
        <w:rPr>
          <w:rFonts w:ascii="Times New Roman" w:hAnsi="Times New Roman" w:cs="Times New Roman"/>
          <w:szCs w:val="20"/>
        </w:rPr>
      </w:pPr>
      <w:proofErr w:type="spellStart"/>
      <w:r w:rsidRPr="00FE3714">
        <w:rPr>
          <w:rFonts w:ascii="Times New Roman" w:hAnsi="Times New Roman" w:cs="Times New Roman"/>
          <w:szCs w:val="20"/>
          <w:vertAlign w:val="superscript"/>
        </w:rPr>
        <w:t>a</w:t>
      </w:r>
      <w:r w:rsidRPr="00FE3714">
        <w:rPr>
          <w:rFonts w:ascii="Times New Roman" w:hAnsi="Times New Roman" w:cs="Times New Roman"/>
          <w:szCs w:val="20"/>
        </w:rPr>
        <w:t>bp</w:t>
      </w:r>
      <w:proofErr w:type="spellEnd"/>
      <w:r w:rsidRPr="00FE3714">
        <w:rPr>
          <w:rFonts w:ascii="Times New Roman" w:hAnsi="Times New Roman" w:cs="Times New Roman"/>
          <w:szCs w:val="20"/>
        </w:rPr>
        <w:t>, base pair. F: forward; R: reverse.</w:t>
      </w:r>
    </w:p>
    <w:p w:rsidR="001F547A" w:rsidRPr="00FE3714" w:rsidRDefault="001F547A" w:rsidP="00226306">
      <w:pPr>
        <w:spacing w:line="240" w:lineRule="auto"/>
        <w:rPr>
          <w:rFonts w:ascii="Times New Roman" w:hAnsi="Times New Roman" w:cs="Times New Roman"/>
          <w:szCs w:val="20"/>
        </w:rPr>
      </w:pPr>
    </w:p>
    <w:p w:rsidR="00330D09" w:rsidRPr="00195C96" w:rsidRDefault="00747A50">
      <w:pPr>
        <w:widowControl/>
        <w:wordWrap/>
        <w:autoSpaceDE/>
        <w:autoSpaceDN/>
        <w:rPr>
          <w:rFonts w:ascii="Times New Roman" w:hAnsi="Times New Roman" w:cs="Times New Roman"/>
          <w:szCs w:val="20"/>
        </w:rPr>
      </w:pPr>
      <w:r w:rsidRPr="00FE3714">
        <w:rPr>
          <w:rFonts w:ascii="Times New Roman" w:hAnsi="Times New Roman" w:cs="Times New Roman"/>
          <w:szCs w:val="20"/>
        </w:rPr>
        <w:br w:type="page"/>
      </w:r>
      <w:bookmarkStart w:id="0" w:name="_GoBack"/>
      <w:bookmarkEnd w:id="0"/>
    </w:p>
    <w:p w:rsidR="00160155" w:rsidRPr="00FE3714" w:rsidRDefault="00160155" w:rsidP="00226306">
      <w:pPr>
        <w:widowControl/>
        <w:wordWrap/>
        <w:autoSpaceDE/>
        <w:autoSpaceDN/>
        <w:spacing w:after="0" w:line="240" w:lineRule="auto"/>
        <w:rPr>
          <w:rFonts w:ascii="Times New Roman" w:hAnsi="Times New Roman" w:cs="Times New Roman"/>
          <w:szCs w:val="20"/>
        </w:rPr>
      </w:pPr>
      <w:r w:rsidRPr="00E05645">
        <w:rPr>
          <w:rFonts w:ascii="Times New Roman" w:hAnsi="Times New Roman" w:cs="Times New Roman"/>
          <w:b/>
          <w:color w:val="000000" w:themeColor="text1"/>
          <w:szCs w:val="20"/>
        </w:rPr>
        <w:lastRenderedPageBreak/>
        <w:t>Table S</w:t>
      </w:r>
      <w:r w:rsidR="00195C96">
        <w:rPr>
          <w:rFonts w:ascii="Times New Roman" w:hAnsi="Times New Roman" w:cs="Times New Roman"/>
          <w:b/>
          <w:color w:val="000000" w:themeColor="text1"/>
          <w:szCs w:val="20"/>
        </w:rPr>
        <w:t>2</w:t>
      </w:r>
      <w:r w:rsidRPr="00E05645">
        <w:rPr>
          <w:rFonts w:ascii="Times New Roman" w:hAnsi="Times New Roman" w:cs="Times New Roman"/>
          <w:b/>
          <w:color w:val="000000" w:themeColor="text1"/>
          <w:szCs w:val="20"/>
        </w:rPr>
        <w:t>.</w:t>
      </w:r>
      <w:r w:rsidRPr="00FE3714">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Comparison of rumen bacterial phylum</w:t>
      </w:r>
      <w:r w:rsidRPr="00FE3714">
        <w:rPr>
          <w:rFonts w:ascii="Times New Roman" w:hAnsi="Times New Roman" w:cs="Times New Roman"/>
          <w:color w:val="000000" w:themeColor="text1"/>
          <w:szCs w:val="20"/>
          <w:vertAlign w:val="superscript"/>
        </w:rPr>
        <w:t>1</w:t>
      </w:r>
      <w:r>
        <w:rPr>
          <w:rFonts w:ascii="Times New Roman" w:hAnsi="Times New Roman" w:cs="Times New Roman"/>
          <w:color w:val="000000" w:themeColor="text1"/>
          <w:szCs w:val="20"/>
        </w:rPr>
        <w:t xml:space="preserve"> between CON and PEO in goats </w:t>
      </w:r>
    </w:p>
    <w:tbl>
      <w:tblPr>
        <w:tblStyle w:val="a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94"/>
        <w:gridCol w:w="1421"/>
        <w:gridCol w:w="1419"/>
        <w:gridCol w:w="1164"/>
        <w:gridCol w:w="1164"/>
        <w:gridCol w:w="1164"/>
      </w:tblGrid>
      <w:tr w:rsidR="00160155" w:rsidRPr="00FE3714" w:rsidTr="003F24F9">
        <w:trPr>
          <w:jc w:val="center"/>
        </w:trPr>
        <w:tc>
          <w:tcPr>
            <w:tcW w:w="1492" w:type="pct"/>
            <w:vMerge w:val="restart"/>
            <w:tcBorders>
              <w:top w:val="single" w:sz="4" w:space="0" w:color="auto"/>
              <w:bottom w:val="single" w:sz="4" w:space="0" w:color="auto"/>
            </w:tcBorders>
            <w:vAlign w:val="center"/>
          </w:tcPr>
          <w:p w:rsidR="00160155" w:rsidRPr="00FE3714" w:rsidRDefault="00160155" w:rsidP="00226306">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Pr="00FE3714">
              <w:rPr>
                <w:rFonts w:ascii="Times New Roman" w:hAnsi="Times New Roman" w:cs="Times New Roman"/>
                <w:color w:val="000000" w:themeColor="text1"/>
                <w:sz w:val="20"/>
                <w:szCs w:val="20"/>
              </w:rPr>
              <w:t>Item</w:t>
            </w:r>
          </w:p>
        </w:tc>
        <w:tc>
          <w:tcPr>
            <w:tcW w:w="1573" w:type="pct"/>
            <w:gridSpan w:val="2"/>
            <w:tcBorders>
              <w:top w:val="single" w:sz="4" w:space="0" w:color="auto"/>
              <w:bottom w:val="single" w:sz="4" w:space="0" w:color="auto"/>
            </w:tcBorders>
            <w:vAlign w:val="center"/>
          </w:tcPr>
          <w:p w:rsidR="00160155" w:rsidRPr="00FE3714" w:rsidRDefault="00160155" w:rsidP="00226306">
            <w:pPr>
              <w:jc w:val="center"/>
              <w:rPr>
                <w:rFonts w:ascii="Times New Roman" w:eastAsia="DengXian" w:hAnsi="Times New Roman" w:cs="Times New Roman"/>
                <w:color w:val="000000" w:themeColor="text1"/>
                <w:sz w:val="20"/>
                <w:szCs w:val="20"/>
              </w:rPr>
            </w:pPr>
            <w:r w:rsidRPr="00FE3714">
              <w:rPr>
                <w:rFonts w:ascii="Times New Roman" w:hAnsi="Times New Roman" w:cs="Times New Roman"/>
                <w:color w:val="000000" w:themeColor="text1"/>
                <w:sz w:val="20"/>
                <w:szCs w:val="20"/>
                <w:lang w:eastAsia="ko-KR"/>
              </w:rPr>
              <w:t>Treatments</w:t>
            </w:r>
          </w:p>
        </w:tc>
        <w:tc>
          <w:tcPr>
            <w:tcW w:w="645" w:type="pct"/>
            <w:vMerge w:val="restart"/>
            <w:tcBorders>
              <w:top w:val="single" w:sz="4" w:space="0" w:color="auto"/>
              <w:bottom w:val="single" w:sz="4" w:space="0" w:color="auto"/>
            </w:tcBorders>
            <w:vAlign w:val="center"/>
          </w:tcPr>
          <w:p w:rsidR="00160155" w:rsidRPr="00FE3714" w:rsidRDefault="00160155" w:rsidP="00226306">
            <w:pPr>
              <w:jc w:val="center"/>
              <w:rPr>
                <w:rFonts w:ascii="Times New Roman" w:hAnsi="Times New Roman" w:cs="Times New Roman"/>
                <w:color w:val="000000" w:themeColor="text1"/>
                <w:sz w:val="20"/>
                <w:szCs w:val="20"/>
              </w:rPr>
            </w:pPr>
            <w:r w:rsidRPr="00FE3714">
              <w:rPr>
                <w:rFonts w:ascii="Times New Roman" w:hAnsi="Times New Roman" w:cs="Times New Roman"/>
                <w:color w:val="000000" w:themeColor="text1"/>
                <w:sz w:val="20"/>
                <w:szCs w:val="20"/>
              </w:rPr>
              <w:t>SEM</w:t>
            </w:r>
          </w:p>
        </w:tc>
        <w:tc>
          <w:tcPr>
            <w:tcW w:w="645" w:type="pct"/>
            <w:vMerge w:val="restart"/>
            <w:tcBorders>
              <w:top w:val="single" w:sz="4" w:space="0" w:color="auto"/>
              <w:bottom w:val="single" w:sz="4" w:space="0" w:color="auto"/>
            </w:tcBorders>
            <w:vAlign w:val="center"/>
          </w:tcPr>
          <w:p w:rsidR="00160155" w:rsidRPr="00FE3714" w:rsidRDefault="00160155" w:rsidP="00226306">
            <w:pPr>
              <w:jc w:val="center"/>
              <w:rPr>
                <w:rFonts w:ascii="Times New Roman" w:hAnsi="Times New Roman" w:cs="Times New Roman"/>
                <w:color w:val="000000" w:themeColor="text1"/>
                <w:sz w:val="20"/>
                <w:szCs w:val="20"/>
              </w:rPr>
            </w:pPr>
            <w:r w:rsidRPr="00FE3714">
              <w:rPr>
                <w:rFonts w:ascii="Times New Roman" w:hAnsi="Times New Roman" w:cs="Times New Roman"/>
                <w:i/>
                <w:color w:val="000000" w:themeColor="text1"/>
                <w:sz w:val="20"/>
                <w:szCs w:val="20"/>
              </w:rPr>
              <w:t>P</w:t>
            </w:r>
            <w:r w:rsidRPr="00FE3714">
              <w:rPr>
                <w:rFonts w:ascii="Times New Roman" w:hAnsi="Times New Roman" w:cs="Times New Roman"/>
                <w:color w:val="000000" w:themeColor="text1"/>
                <w:sz w:val="20"/>
                <w:szCs w:val="20"/>
              </w:rPr>
              <w:t>-value</w:t>
            </w:r>
            <w:r w:rsidR="00661C85" w:rsidRPr="00661C85">
              <w:rPr>
                <w:rFonts w:ascii="Times New Roman" w:hAnsi="Times New Roman" w:cs="Times New Roman"/>
                <w:color w:val="000000" w:themeColor="text1"/>
                <w:sz w:val="20"/>
                <w:szCs w:val="20"/>
                <w:vertAlign w:val="superscript"/>
              </w:rPr>
              <w:t>2</w:t>
            </w:r>
          </w:p>
        </w:tc>
        <w:tc>
          <w:tcPr>
            <w:tcW w:w="645" w:type="pct"/>
            <w:vMerge w:val="restart"/>
            <w:tcBorders>
              <w:top w:val="single" w:sz="4" w:space="0" w:color="auto"/>
              <w:bottom w:val="single" w:sz="4" w:space="0" w:color="auto"/>
            </w:tcBorders>
            <w:vAlign w:val="center"/>
          </w:tcPr>
          <w:p w:rsidR="00160155" w:rsidRPr="00FE3714" w:rsidRDefault="00160155" w:rsidP="00226306">
            <w:pPr>
              <w:jc w:val="center"/>
              <w:rPr>
                <w:rFonts w:ascii="Times New Roman" w:hAnsi="Times New Roman" w:cs="Times New Roman"/>
                <w:color w:val="000000" w:themeColor="text1"/>
                <w:sz w:val="20"/>
                <w:szCs w:val="20"/>
              </w:rPr>
            </w:pPr>
            <w:r w:rsidRPr="00FE3714">
              <w:rPr>
                <w:rFonts w:ascii="Times New Roman" w:hAnsi="Times New Roman" w:cs="Times New Roman"/>
                <w:color w:val="000000" w:themeColor="text1"/>
                <w:sz w:val="20"/>
                <w:szCs w:val="20"/>
              </w:rPr>
              <w:t>FDR</w:t>
            </w:r>
            <w:r w:rsidR="008256AD" w:rsidRPr="008256AD">
              <w:rPr>
                <w:rFonts w:ascii="Times New Roman" w:hAnsi="Times New Roman" w:cs="Times New Roman"/>
                <w:color w:val="000000" w:themeColor="text1"/>
                <w:sz w:val="20"/>
                <w:szCs w:val="20"/>
                <w:vertAlign w:val="superscript"/>
              </w:rPr>
              <w:t>3</w:t>
            </w:r>
          </w:p>
        </w:tc>
      </w:tr>
      <w:tr w:rsidR="00160155" w:rsidRPr="00FE3714" w:rsidTr="003F24F9">
        <w:trPr>
          <w:jc w:val="center"/>
        </w:trPr>
        <w:tc>
          <w:tcPr>
            <w:tcW w:w="1492" w:type="pct"/>
            <w:vMerge/>
            <w:tcBorders>
              <w:top w:val="single" w:sz="4" w:space="0" w:color="auto"/>
              <w:bottom w:val="single" w:sz="4" w:space="0" w:color="auto"/>
            </w:tcBorders>
          </w:tcPr>
          <w:p w:rsidR="00160155" w:rsidRPr="00FE3714" w:rsidRDefault="00160155" w:rsidP="00226306">
            <w:pPr>
              <w:jc w:val="center"/>
              <w:rPr>
                <w:rFonts w:ascii="Times New Roman" w:hAnsi="Times New Roman" w:cs="Times New Roman"/>
                <w:b/>
                <w:color w:val="000000" w:themeColor="text1"/>
                <w:sz w:val="20"/>
                <w:szCs w:val="20"/>
              </w:rPr>
            </w:pPr>
          </w:p>
        </w:tc>
        <w:tc>
          <w:tcPr>
            <w:tcW w:w="787" w:type="pct"/>
            <w:tcBorders>
              <w:top w:val="single" w:sz="4" w:space="0" w:color="auto"/>
              <w:bottom w:val="single" w:sz="4" w:space="0" w:color="auto"/>
            </w:tcBorders>
          </w:tcPr>
          <w:p w:rsidR="00160155" w:rsidRPr="00FE3714" w:rsidRDefault="00160155" w:rsidP="00226306">
            <w:pPr>
              <w:jc w:val="center"/>
              <w:rPr>
                <w:rFonts w:ascii="Times New Roman" w:hAnsi="Times New Roman" w:cs="Times New Roman"/>
                <w:color w:val="000000" w:themeColor="text1"/>
                <w:sz w:val="20"/>
                <w:szCs w:val="20"/>
                <w:lang w:eastAsia="ko-KR"/>
              </w:rPr>
            </w:pPr>
            <w:r w:rsidRPr="00FE3714">
              <w:rPr>
                <w:rFonts w:ascii="Times New Roman" w:hAnsi="Times New Roman" w:cs="Times New Roman"/>
                <w:color w:val="000000" w:themeColor="text1"/>
                <w:sz w:val="20"/>
                <w:szCs w:val="20"/>
                <w:lang w:eastAsia="ko-KR"/>
              </w:rPr>
              <w:t>CON</w:t>
            </w:r>
          </w:p>
        </w:tc>
        <w:tc>
          <w:tcPr>
            <w:tcW w:w="786" w:type="pct"/>
            <w:tcBorders>
              <w:top w:val="single" w:sz="4" w:space="0" w:color="auto"/>
              <w:bottom w:val="single" w:sz="4" w:space="0" w:color="auto"/>
            </w:tcBorders>
          </w:tcPr>
          <w:p w:rsidR="00160155" w:rsidRPr="00FE3714" w:rsidRDefault="00160155" w:rsidP="00226306">
            <w:pPr>
              <w:jc w:val="center"/>
              <w:rPr>
                <w:rFonts w:ascii="Times New Roman" w:hAnsi="Times New Roman" w:cs="Times New Roman"/>
                <w:color w:val="000000" w:themeColor="text1"/>
                <w:sz w:val="20"/>
                <w:szCs w:val="20"/>
                <w:lang w:eastAsia="ko-KR"/>
              </w:rPr>
            </w:pPr>
            <w:r w:rsidRPr="00FE3714">
              <w:rPr>
                <w:rFonts w:ascii="Times New Roman" w:hAnsi="Times New Roman" w:cs="Times New Roman"/>
                <w:color w:val="000000" w:themeColor="text1"/>
                <w:sz w:val="20"/>
                <w:szCs w:val="20"/>
                <w:lang w:eastAsia="ko-KR"/>
              </w:rPr>
              <w:t>PEO</w:t>
            </w:r>
          </w:p>
        </w:tc>
        <w:tc>
          <w:tcPr>
            <w:tcW w:w="645" w:type="pct"/>
            <w:vMerge/>
            <w:tcBorders>
              <w:top w:val="single" w:sz="4" w:space="0" w:color="auto"/>
              <w:bottom w:val="single" w:sz="4" w:space="0" w:color="auto"/>
            </w:tcBorders>
          </w:tcPr>
          <w:p w:rsidR="00160155" w:rsidRPr="00FE3714" w:rsidRDefault="00160155" w:rsidP="00226306">
            <w:pPr>
              <w:jc w:val="center"/>
              <w:rPr>
                <w:rFonts w:ascii="Times New Roman" w:hAnsi="Times New Roman" w:cs="Times New Roman"/>
                <w:b/>
                <w:color w:val="000000" w:themeColor="text1"/>
                <w:sz w:val="20"/>
                <w:szCs w:val="20"/>
              </w:rPr>
            </w:pPr>
          </w:p>
        </w:tc>
        <w:tc>
          <w:tcPr>
            <w:tcW w:w="645" w:type="pct"/>
            <w:vMerge/>
            <w:tcBorders>
              <w:top w:val="single" w:sz="4" w:space="0" w:color="auto"/>
              <w:bottom w:val="single" w:sz="4" w:space="0" w:color="auto"/>
            </w:tcBorders>
          </w:tcPr>
          <w:p w:rsidR="00160155" w:rsidRPr="00FE3714" w:rsidRDefault="00160155" w:rsidP="00226306">
            <w:pPr>
              <w:jc w:val="center"/>
              <w:rPr>
                <w:rFonts w:ascii="Times New Roman" w:hAnsi="Times New Roman" w:cs="Times New Roman"/>
                <w:b/>
                <w:i/>
                <w:color w:val="000000" w:themeColor="text1"/>
                <w:sz w:val="20"/>
                <w:szCs w:val="20"/>
              </w:rPr>
            </w:pPr>
          </w:p>
        </w:tc>
        <w:tc>
          <w:tcPr>
            <w:tcW w:w="645" w:type="pct"/>
            <w:vMerge/>
            <w:tcBorders>
              <w:top w:val="single" w:sz="4" w:space="0" w:color="auto"/>
              <w:bottom w:val="single" w:sz="4" w:space="0" w:color="auto"/>
            </w:tcBorders>
          </w:tcPr>
          <w:p w:rsidR="00160155" w:rsidRPr="00FE3714" w:rsidRDefault="00160155" w:rsidP="00226306">
            <w:pPr>
              <w:jc w:val="center"/>
              <w:rPr>
                <w:rFonts w:ascii="Times New Roman" w:hAnsi="Times New Roman" w:cs="Times New Roman"/>
                <w:b/>
                <w:color w:val="000000" w:themeColor="text1"/>
                <w:sz w:val="20"/>
                <w:szCs w:val="20"/>
              </w:rPr>
            </w:pPr>
          </w:p>
        </w:tc>
      </w:tr>
      <w:tr w:rsidR="00E26E5A" w:rsidRPr="00FE3714" w:rsidTr="00E26E5A">
        <w:trPr>
          <w:jc w:val="center"/>
        </w:trPr>
        <w:tc>
          <w:tcPr>
            <w:tcW w:w="1492" w:type="pct"/>
            <w:tcBorders>
              <w:top w:val="single" w:sz="4" w:space="0" w:color="auto"/>
            </w:tcBorders>
            <w:shd w:val="clear" w:color="auto" w:fill="auto"/>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Bacteroidota</w:t>
            </w:r>
            <w:proofErr w:type="spellEnd"/>
          </w:p>
        </w:tc>
        <w:tc>
          <w:tcPr>
            <w:tcW w:w="787" w:type="pct"/>
            <w:tcBorders>
              <w:top w:val="single" w:sz="4" w:space="0" w:color="auto"/>
            </w:tcBorders>
            <w:shd w:val="clear" w:color="auto" w:fill="auto"/>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51.0</w:t>
            </w:r>
          </w:p>
        </w:tc>
        <w:tc>
          <w:tcPr>
            <w:tcW w:w="786" w:type="pct"/>
            <w:tcBorders>
              <w:top w:val="single" w:sz="4" w:space="0" w:color="auto"/>
            </w:tcBorders>
            <w:shd w:val="clear" w:color="auto" w:fill="auto"/>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50.6</w:t>
            </w:r>
          </w:p>
        </w:tc>
        <w:tc>
          <w:tcPr>
            <w:tcW w:w="645" w:type="pct"/>
            <w:tcBorders>
              <w:top w:val="single" w:sz="4" w:space="0" w:color="auto"/>
            </w:tcBorders>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2.59</w:t>
            </w:r>
          </w:p>
        </w:tc>
        <w:tc>
          <w:tcPr>
            <w:tcW w:w="645" w:type="pct"/>
            <w:tcBorders>
              <w:top w:val="single" w:sz="4" w:space="0" w:color="auto"/>
            </w:tcBorders>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0.876</w:t>
            </w:r>
          </w:p>
        </w:tc>
        <w:tc>
          <w:tcPr>
            <w:tcW w:w="645" w:type="pct"/>
            <w:tcBorders>
              <w:top w:val="single" w:sz="4" w:space="0" w:color="auto"/>
            </w:tcBorders>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1.000</w:t>
            </w:r>
          </w:p>
        </w:tc>
      </w:tr>
      <w:tr w:rsidR="00E26E5A" w:rsidRPr="00FE3714" w:rsidTr="00E26E5A">
        <w:trPr>
          <w:jc w:val="center"/>
        </w:trPr>
        <w:tc>
          <w:tcPr>
            <w:tcW w:w="1492" w:type="pct"/>
            <w:shd w:val="clear" w:color="auto" w:fill="auto"/>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Verrucomicrobiota</w:t>
            </w:r>
            <w:proofErr w:type="spellEnd"/>
          </w:p>
        </w:tc>
        <w:tc>
          <w:tcPr>
            <w:tcW w:w="787" w:type="pct"/>
            <w:shd w:val="clear" w:color="auto" w:fill="auto"/>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21.4</w:t>
            </w:r>
          </w:p>
        </w:tc>
        <w:tc>
          <w:tcPr>
            <w:tcW w:w="786" w:type="pct"/>
            <w:shd w:val="clear" w:color="auto" w:fill="auto"/>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13.3</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3.24</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0.037</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0.267</w:t>
            </w:r>
          </w:p>
        </w:tc>
      </w:tr>
      <w:tr w:rsidR="00E26E5A" w:rsidRPr="00FE3714" w:rsidTr="00E26E5A">
        <w:trPr>
          <w:jc w:val="center"/>
        </w:trPr>
        <w:tc>
          <w:tcPr>
            <w:tcW w:w="1492" w:type="pct"/>
            <w:shd w:val="clear" w:color="auto" w:fill="auto"/>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3F24F9">
              <w:rPr>
                <w:rFonts w:ascii="Times New Roman" w:eastAsia="맑은 고딕" w:hAnsi="Times New Roman" w:cs="Times New Roman" w:hint="eastAsia"/>
                <w:color w:val="000000"/>
                <w:sz w:val="20"/>
                <w:szCs w:val="20"/>
              </w:rPr>
              <w:t>Firmicutes</w:t>
            </w:r>
          </w:p>
        </w:tc>
        <w:tc>
          <w:tcPr>
            <w:tcW w:w="787" w:type="pct"/>
            <w:shd w:val="clear" w:color="auto" w:fill="auto"/>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14.9</w:t>
            </w:r>
          </w:p>
        </w:tc>
        <w:tc>
          <w:tcPr>
            <w:tcW w:w="786" w:type="pct"/>
            <w:shd w:val="clear" w:color="auto" w:fill="auto"/>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16.2</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1.52</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0.403</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0.687</w:t>
            </w:r>
          </w:p>
        </w:tc>
      </w:tr>
      <w:tr w:rsidR="00E26E5A" w:rsidRPr="00FE3714" w:rsidTr="00E26E5A">
        <w:trPr>
          <w:jc w:val="center"/>
        </w:trPr>
        <w:tc>
          <w:tcPr>
            <w:tcW w:w="1492" w:type="pct"/>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3F24F9">
              <w:rPr>
                <w:rFonts w:ascii="Times New Roman" w:eastAsia="맑은 고딕" w:hAnsi="Times New Roman" w:cs="Times New Roman" w:hint="eastAsia"/>
                <w:color w:val="000000"/>
                <w:sz w:val="20"/>
                <w:szCs w:val="20"/>
              </w:rPr>
              <w:t>Proteobacteria</w:t>
            </w:r>
          </w:p>
        </w:tc>
        <w:tc>
          <w:tcPr>
            <w:tcW w:w="78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5.18</w:t>
            </w:r>
          </w:p>
        </w:tc>
        <w:tc>
          <w:tcPr>
            <w:tcW w:w="786"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11.0</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2.05</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0.273</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0.585</w:t>
            </w:r>
          </w:p>
        </w:tc>
      </w:tr>
      <w:tr w:rsidR="00E26E5A" w:rsidRPr="00FE3714" w:rsidTr="00E26E5A">
        <w:trPr>
          <w:jc w:val="center"/>
        </w:trPr>
        <w:tc>
          <w:tcPr>
            <w:tcW w:w="1492" w:type="pct"/>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Fibrobacterota</w:t>
            </w:r>
            <w:proofErr w:type="spellEnd"/>
          </w:p>
        </w:tc>
        <w:tc>
          <w:tcPr>
            <w:tcW w:w="78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2.39</w:t>
            </w:r>
          </w:p>
        </w:tc>
        <w:tc>
          <w:tcPr>
            <w:tcW w:w="786"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4.75</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1.06</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0.089</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0.267</w:t>
            </w:r>
          </w:p>
        </w:tc>
      </w:tr>
      <w:tr w:rsidR="00E26E5A" w:rsidRPr="00FE3714" w:rsidTr="00E26E5A">
        <w:trPr>
          <w:jc w:val="center"/>
        </w:trPr>
        <w:tc>
          <w:tcPr>
            <w:tcW w:w="1492" w:type="pct"/>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Spirochaetota</w:t>
            </w:r>
            <w:proofErr w:type="spellEnd"/>
          </w:p>
        </w:tc>
        <w:tc>
          <w:tcPr>
            <w:tcW w:w="78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1.64</w:t>
            </w:r>
          </w:p>
        </w:tc>
        <w:tc>
          <w:tcPr>
            <w:tcW w:w="786"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1.25</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0.29</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0.089</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0.267</w:t>
            </w:r>
          </w:p>
        </w:tc>
      </w:tr>
      <w:tr w:rsidR="00E26E5A" w:rsidRPr="00FE3714" w:rsidTr="00E26E5A">
        <w:trPr>
          <w:jc w:val="center"/>
        </w:trPr>
        <w:tc>
          <w:tcPr>
            <w:tcW w:w="1492" w:type="pct"/>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3F24F9">
              <w:rPr>
                <w:rFonts w:ascii="Times New Roman" w:eastAsia="맑은 고딕" w:hAnsi="Times New Roman" w:cs="Times New Roman" w:hint="eastAsia"/>
                <w:color w:val="000000"/>
                <w:sz w:val="20"/>
                <w:szCs w:val="20"/>
              </w:rPr>
              <w:t>Cyanobacteria</w:t>
            </w:r>
          </w:p>
        </w:tc>
        <w:tc>
          <w:tcPr>
            <w:tcW w:w="78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1.41</w:t>
            </w:r>
          </w:p>
        </w:tc>
        <w:tc>
          <w:tcPr>
            <w:tcW w:w="786"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0.84</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0.32</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0.087</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0.267</w:t>
            </w:r>
          </w:p>
        </w:tc>
      </w:tr>
      <w:tr w:rsidR="00E26E5A" w:rsidRPr="00FE3714" w:rsidTr="00E26E5A">
        <w:trPr>
          <w:jc w:val="center"/>
        </w:trPr>
        <w:tc>
          <w:tcPr>
            <w:tcW w:w="1492" w:type="pct"/>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Desulfobacterota</w:t>
            </w:r>
            <w:proofErr w:type="spellEnd"/>
          </w:p>
        </w:tc>
        <w:tc>
          <w:tcPr>
            <w:tcW w:w="78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0.49</w:t>
            </w:r>
          </w:p>
        </w:tc>
        <w:tc>
          <w:tcPr>
            <w:tcW w:w="786"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0.40</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0.13</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0.427</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0.687</w:t>
            </w:r>
          </w:p>
        </w:tc>
      </w:tr>
      <w:tr w:rsidR="00E26E5A" w:rsidRPr="00FE3714" w:rsidTr="00E26E5A">
        <w:trPr>
          <w:jc w:val="center"/>
        </w:trPr>
        <w:tc>
          <w:tcPr>
            <w:tcW w:w="1492" w:type="pct"/>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Synergistota</w:t>
            </w:r>
            <w:proofErr w:type="spellEnd"/>
          </w:p>
        </w:tc>
        <w:tc>
          <w:tcPr>
            <w:tcW w:w="78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0.46</w:t>
            </w:r>
          </w:p>
        </w:tc>
        <w:tc>
          <w:tcPr>
            <w:tcW w:w="786"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0.45</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0.25</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0.966</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1.000</w:t>
            </w:r>
          </w:p>
        </w:tc>
      </w:tr>
      <w:tr w:rsidR="00E26E5A" w:rsidRPr="00FE3714" w:rsidTr="00E26E5A">
        <w:trPr>
          <w:jc w:val="center"/>
        </w:trPr>
        <w:tc>
          <w:tcPr>
            <w:tcW w:w="1492" w:type="pct"/>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Thermoplasmatota</w:t>
            </w:r>
            <w:proofErr w:type="spellEnd"/>
          </w:p>
        </w:tc>
        <w:tc>
          <w:tcPr>
            <w:tcW w:w="78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0.29</w:t>
            </w:r>
          </w:p>
        </w:tc>
        <w:tc>
          <w:tcPr>
            <w:tcW w:w="786"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0.16</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0.04</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0.014</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0.210</w:t>
            </w:r>
          </w:p>
        </w:tc>
      </w:tr>
      <w:tr w:rsidR="00E26E5A" w:rsidRPr="00FE3714" w:rsidTr="00E26E5A">
        <w:trPr>
          <w:jc w:val="center"/>
        </w:trPr>
        <w:tc>
          <w:tcPr>
            <w:tcW w:w="1492" w:type="pct"/>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Patescibacteria</w:t>
            </w:r>
            <w:proofErr w:type="spellEnd"/>
          </w:p>
        </w:tc>
        <w:tc>
          <w:tcPr>
            <w:tcW w:w="78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0.28</w:t>
            </w:r>
          </w:p>
        </w:tc>
        <w:tc>
          <w:tcPr>
            <w:tcW w:w="786"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0.33</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0.12</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1.000</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1.000</w:t>
            </w:r>
          </w:p>
        </w:tc>
      </w:tr>
      <w:tr w:rsidR="00E26E5A" w:rsidRPr="00FE3714" w:rsidTr="00E26E5A">
        <w:trPr>
          <w:jc w:val="center"/>
        </w:trPr>
        <w:tc>
          <w:tcPr>
            <w:tcW w:w="1492" w:type="pct"/>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3F24F9">
              <w:rPr>
                <w:rFonts w:ascii="Times New Roman" w:eastAsia="맑은 고딕" w:hAnsi="Times New Roman" w:cs="Times New Roman" w:hint="eastAsia"/>
                <w:color w:val="000000"/>
                <w:sz w:val="20"/>
                <w:szCs w:val="20"/>
              </w:rPr>
              <w:t>Unclassified Bacteria</w:t>
            </w:r>
          </w:p>
        </w:tc>
        <w:tc>
          <w:tcPr>
            <w:tcW w:w="78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0.26</w:t>
            </w:r>
          </w:p>
        </w:tc>
        <w:tc>
          <w:tcPr>
            <w:tcW w:w="786"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0.25</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0.07</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0.967</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1.000</w:t>
            </w:r>
          </w:p>
        </w:tc>
      </w:tr>
      <w:tr w:rsidR="00E26E5A" w:rsidRPr="00FE3714" w:rsidTr="00E26E5A">
        <w:trPr>
          <w:jc w:val="center"/>
        </w:trPr>
        <w:tc>
          <w:tcPr>
            <w:tcW w:w="1492" w:type="pct"/>
            <w:vAlign w:val="center"/>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Euryarchaeota</w:t>
            </w:r>
            <w:proofErr w:type="spellEnd"/>
          </w:p>
        </w:tc>
        <w:tc>
          <w:tcPr>
            <w:tcW w:w="78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0.05</w:t>
            </w:r>
          </w:p>
        </w:tc>
        <w:tc>
          <w:tcPr>
            <w:tcW w:w="786"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0.15</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0.04</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0.121</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0.303</w:t>
            </w:r>
          </w:p>
        </w:tc>
      </w:tr>
      <w:tr w:rsidR="00E26E5A" w:rsidRPr="00FE3714" w:rsidTr="00E26E5A">
        <w:trPr>
          <w:jc w:val="center"/>
        </w:trPr>
        <w:tc>
          <w:tcPr>
            <w:tcW w:w="1492"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Elusimicrobiota</w:t>
            </w:r>
            <w:proofErr w:type="spellEnd"/>
          </w:p>
        </w:tc>
        <w:tc>
          <w:tcPr>
            <w:tcW w:w="78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0.04</w:t>
            </w:r>
          </w:p>
        </w:tc>
        <w:tc>
          <w:tcPr>
            <w:tcW w:w="786"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0.11</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0.06</w:t>
            </w:r>
          </w:p>
        </w:tc>
        <w:tc>
          <w:tcPr>
            <w:tcW w:w="645"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0.675</w:t>
            </w:r>
          </w:p>
        </w:tc>
        <w:tc>
          <w:tcPr>
            <w:tcW w:w="645"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0.920</w:t>
            </w:r>
          </w:p>
        </w:tc>
      </w:tr>
      <w:tr w:rsidR="00E26E5A" w:rsidRPr="00FE3714" w:rsidTr="00E26E5A">
        <w:trPr>
          <w:jc w:val="center"/>
        </w:trPr>
        <w:tc>
          <w:tcPr>
            <w:tcW w:w="1492" w:type="pct"/>
            <w:tcBorders>
              <w:bottom w:val="single" w:sz="4" w:space="0" w:color="auto"/>
            </w:tcBorders>
            <w:vAlign w:val="bottom"/>
          </w:tcPr>
          <w:p w:rsidR="00E26E5A" w:rsidRDefault="00E26E5A" w:rsidP="00E26E5A">
            <w:pPr>
              <w:rPr>
                <w:rFonts w:ascii="Times New Roman" w:eastAsia="맑은 고딕" w:hAnsi="Times New Roman" w:cs="Times New Roman"/>
                <w:color w:val="000000"/>
                <w:szCs w:val="20"/>
                <w:lang w:eastAsia="ko-KR"/>
              </w:rPr>
            </w:pPr>
            <w:r>
              <w:rPr>
                <w:rFonts w:ascii="Times New Roman" w:eastAsia="맑은 고딕" w:hAnsi="Times New Roman" w:cs="Times New Roman" w:hint="eastAsia"/>
                <w:color w:val="000000"/>
                <w:szCs w:val="20"/>
                <w:lang w:eastAsia="ko-KR"/>
              </w:rPr>
              <w:t xml:space="preserve">  Others</w:t>
            </w:r>
          </w:p>
        </w:tc>
        <w:tc>
          <w:tcPr>
            <w:tcW w:w="787" w:type="pct"/>
            <w:tcBorders>
              <w:bottom w:val="single" w:sz="4" w:space="0" w:color="auto"/>
            </w:tcBorders>
            <w:vAlign w:val="center"/>
          </w:tcPr>
          <w:p w:rsidR="00E26E5A" w:rsidRPr="00BB6282" w:rsidRDefault="00E26E5A" w:rsidP="00E26E5A">
            <w:pPr>
              <w:jc w:val="center"/>
              <w:rPr>
                <w:rFonts w:ascii="Times New Roman" w:eastAsia="맑은 고딕" w:hAnsi="Times New Roman" w:cs="Times New Roman"/>
                <w:color w:val="000000"/>
                <w:sz w:val="20"/>
                <w:szCs w:val="20"/>
              </w:rPr>
            </w:pPr>
            <w:r w:rsidRPr="00BB6282">
              <w:rPr>
                <w:rFonts w:ascii="Times New Roman" w:eastAsia="맑은 고딕" w:hAnsi="Times New Roman" w:cs="Times New Roman" w:hint="eastAsia"/>
                <w:color w:val="000000"/>
                <w:sz w:val="20"/>
                <w:szCs w:val="20"/>
              </w:rPr>
              <w:t>0.18</w:t>
            </w:r>
          </w:p>
        </w:tc>
        <w:tc>
          <w:tcPr>
            <w:tcW w:w="786" w:type="pct"/>
            <w:tcBorders>
              <w:bottom w:val="single" w:sz="4" w:space="0" w:color="auto"/>
            </w:tcBorders>
            <w:vAlign w:val="center"/>
          </w:tcPr>
          <w:p w:rsidR="00E26E5A" w:rsidRPr="00BB6282" w:rsidRDefault="00E26E5A" w:rsidP="00E26E5A">
            <w:pPr>
              <w:jc w:val="center"/>
              <w:rPr>
                <w:rFonts w:ascii="Times New Roman" w:eastAsia="맑은 고딕" w:hAnsi="Times New Roman" w:cs="Times New Roman"/>
                <w:color w:val="000000"/>
                <w:sz w:val="20"/>
                <w:szCs w:val="20"/>
              </w:rPr>
            </w:pPr>
            <w:r w:rsidRPr="00BB6282">
              <w:rPr>
                <w:rFonts w:ascii="Times New Roman" w:eastAsia="맑은 고딕" w:hAnsi="Times New Roman" w:cs="Times New Roman" w:hint="eastAsia"/>
                <w:color w:val="000000"/>
                <w:sz w:val="20"/>
                <w:szCs w:val="20"/>
              </w:rPr>
              <w:t>0.17</w:t>
            </w:r>
          </w:p>
        </w:tc>
        <w:tc>
          <w:tcPr>
            <w:tcW w:w="645" w:type="pct"/>
            <w:tcBorders>
              <w:bottom w:val="single" w:sz="4" w:space="0" w:color="auto"/>
            </w:tcBorders>
            <w:vAlign w:val="center"/>
          </w:tcPr>
          <w:p w:rsidR="00E26E5A" w:rsidRPr="00BB6282" w:rsidRDefault="00E26E5A" w:rsidP="00E26E5A">
            <w:pPr>
              <w:jc w:val="center"/>
              <w:rPr>
                <w:rFonts w:ascii="Times New Roman" w:eastAsia="맑은 고딕" w:hAnsi="Times New Roman" w:cs="Times New Roman"/>
                <w:color w:val="000000"/>
                <w:sz w:val="20"/>
                <w:szCs w:val="20"/>
              </w:rPr>
            </w:pPr>
            <w:r w:rsidRPr="00BB6282">
              <w:rPr>
                <w:rFonts w:ascii="Times New Roman" w:eastAsia="맑은 고딕" w:hAnsi="Times New Roman" w:cs="Times New Roman" w:hint="eastAsia"/>
                <w:color w:val="000000"/>
                <w:sz w:val="20"/>
                <w:szCs w:val="20"/>
              </w:rPr>
              <w:t>0.02</w:t>
            </w:r>
          </w:p>
        </w:tc>
        <w:tc>
          <w:tcPr>
            <w:tcW w:w="645" w:type="pct"/>
            <w:tcBorders>
              <w:bottom w:val="single" w:sz="4" w:space="0" w:color="auto"/>
            </w:tcBorders>
            <w:vAlign w:val="center"/>
          </w:tcPr>
          <w:p w:rsidR="00E26E5A" w:rsidRPr="00BB6282" w:rsidRDefault="00E26E5A" w:rsidP="00E26E5A">
            <w:pPr>
              <w:jc w:val="center"/>
              <w:rPr>
                <w:rFonts w:ascii="Times New Roman" w:eastAsia="맑은 고딕" w:hAnsi="Times New Roman" w:cs="Times New Roman"/>
                <w:color w:val="000000"/>
                <w:sz w:val="20"/>
                <w:szCs w:val="20"/>
              </w:rPr>
            </w:pPr>
            <w:r w:rsidRPr="00BB6282">
              <w:rPr>
                <w:rFonts w:ascii="Times New Roman" w:eastAsia="맑은 고딕" w:hAnsi="Times New Roman" w:cs="Times New Roman" w:hint="eastAsia"/>
                <w:color w:val="000000"/>
                <w:sz w:val="20"/>
                <w:szCs w:val="20"/>
              </w:rPr>
              <w:t>0.458</w:t>
            </w:r>
          </w:p>
        </w:tc>
        <w:tc>
          <w:tcPr>
            <w:tcW w:w="645" w:type="pct"/>
            <w:tcBorders>
              <w:bottom w:val="single" w:sz="4" w:space="0" w:color="auto"/>
            </w:tcBorders>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0.687</w:t>
            </w:r>
          </w:p>
        </w:tc>
      </w:tr>
    </w:tbl>
    <w:p w:rsidR="00160155" w:rsidRPr="00FE3714" w:rsidRDefault="00160155" w:rsidP="00226306">
      <w:pPr>
        <w:widowControl/>
        <w:wordWrap/>
        <w:autoSpaceDE/>
        <w:spacing w:after="0" w:line="240" w:lineRule="auto"/>
        <w:rPr>
          <w:rFonts w:ascii="Times New Roman" w:hAnsi="Times New Roman" w:cs="Times New Roman"/>
          <w:szCs w:val="20"/>
        </w:rPr>
      </w:pPr>
      <w:r>
        <w:rPr>
          <w:rFonts w:ascii="Times New Roman" w:hAnsi="Times New Roman" w:cs="Times New Roman"/>
          <w:szCs w:val="20"/>
        </w:rPr>
        <w:t>SEM:</w:t>
      </w:r>
      <w:r w:rsidRPr="00FE3714">
        <w:rPr>
          <w:rFonts w:ascii="Times New Roman" w:hAnsi="Times New Roman" w:cs="Times New Roman"/>
          <w:szCs w:val="20"/>
        </w:rPr>
        <w:t xml:space="preserve"> standard error of mean; </w:t>
      </w:r>
      <w:r>
        <w:rPr>
          <w:rFonts w:ascii="Times New Roman" w:hAnsi="Times New Roman" w:cs="Times New Roman"/>
          <w:szCs w:val="20"/>
        </w:rPr>
        <w:t xml:space="preserve">FDR: false discovery rates; </w:t>
      </w:r>
      <w:r w:rsidRPr="00FE3714">
        <w:rPr>
          <w:rFonts w:ascii="Times New Roman" w:hAnsi="Times New Roman" w:cs="Times New Roman"/>
          <w:szCs w:val="20"/>
        </w:rPr>
        <w:t xml:space="preserve">CON: without PEO; PEO: </w:t>
      </w:r>
      <w:r w:rsidRPr="00FE3714">
        <w:rPr>
          <w:rFonts w:ascii="Times New Roman" w:hAnsi="Times New Roman" w:cs="Times New Roman"/>
          <w:i/>
          <w:szCs w:val="20"/>
        </w:rPr>
        <w:t xml:space="preserve">Pinus </w:t>
      </w:r>
      <w:proofErr w:type="spellStart"/>
      <w:r w:rsidRPr="00FE3714">
        <w:rPr>
          <w:rFonts w:ascii="Times New Roman" w:hAnsi="Times New Roman" w:cs="Times New Roman"/>
          <w:i/>
          <w:szCs w:val="20"/>
        </w:rPr>
        <w:t>koraiensis</w:t>
      </w:r>
      <w:proofErr w:type="spellEnd"/>
      <w:r w:rsidRPr="00FE3714">
        <w:rPr>
          <w:rFonts w:ascii="Times New Roman" w:hAnsi="Times New Roman" w:cs="Times New Roman"/>
          <w:szCs w:val="20"/>
        </w:rPr>
        <w:t xml:space="preserve"> cone </w:t>
      </w:r>
      <w:r>
        <w:rPr>
          <w:rFonts w:ascii="Times New Roman" w:hAnsi="Times New Roman" w:cs="Times New Roman"/>
          <w:szCs w:val="20"/>
        </w:rPr>
        <w:t>essential oil.</w:t>
      </w:r>
    </w:p>
    <w:p w:rsidR="00160155" w:rsidRDefault="00160155" w:rsidP="000A23F0">
      <w:pPr>
        <w:spacing w:after="0" w:line="240" w:lineRule="auto"/>
        <w:rPr>
          <w:rFonts w:ascii="Times New Roman" w:hAnsi="Times New Roman" w:cs="Times New Roman"/>
        </w:rPr>
      </w:pPr>
      <w:r w:rsidRPr="00FE3714">
        <w:rPr>
          <w:rFonts w:ascii="Times New Roman" w:hAnsi="Times New Roman" w:cs="Times New Roman"/>
          <w:szCs w:val="20"/>
          <w:vertAlign w:val="superscript"/>
        </w:rPr>
        <w:t>1</w:t>
      </w:r>
      <w:r w:rsidRPr="007970EF">
        <w:rPr>
          <w:rFonts w:ascii="Times New Roman" w:hAnsi="Times New Roman" w:cs="Times New Roman"/>
        </w:rPr>
        <w:t>Relati</w:t>
      </w:r>
      <w:r>
        <w:rPr>
          <w:rFonts w:ascii="Times New Roman" w:hAnsi="Times New Roman" w:cs="Times New Roman"/>
        </w:rPr>
        <w:t>ve abundance of major bacteria phylum</w:t>
      </w:r>
      <w:r w:rsidR="008D46EA">
        <w:rPr>
          <w:rFonts w:ascii="Times New Roman" w:hAnsi="Times New Roman" w:cs="Times New Roman"/>
        </w:rPr>
        <w:t xml:space="preserve"> (relative abundance ≥ 0.</w:t>
      </w:r>
      <w:r w:rsidRPr="007970EF">
        <w:rPr>
          <w:rFonts w:ascii="Times New Roman" w:hAnsi="Times New Roman" w:cs="Times New Roman"/>
        </w:rPr>
        <w:t>1% in more than 50% animals) for all individuals.</w:t>
      </w:r>
    </w:p>
    <w:p w:rsidR="00661C85" w:rsidRDefault="00661C85" w:rsidP="000A23F0">
      <w:pPr>
        <w:spacing w:after="0" w:line="240" w:lineRule="auto"/>
        <w:rPr>
          <w:rFonts w:ascii="Times New Roman" w:hAnsi="Times New Roman" w:cs="Times New Roman"/>
          <w:color w:val="000000"/>
          <w:szCs w:val="20"/>
        </w:rPr>
      </w:pPr>
      <w:r w:rsidRPr="00661C85">
        <w:rPr>
          <w:rFonts w:ascii="Times New Roman" w:hAnsi="Times New Roman" w:cs="Times New Roman"/>
          <w:vertAlign w:val="superscript"/>
        </w:rPr>
        <w:t>2</w:t>
      </w:r>
      <w:r w:rsidRPr="00661C85">
        <w:rPr>
          <w:rFonts w:ascii="Times New Roman" w:hAnsi="Times New Roman" w:cs="Times New Roman" w:hint="eastAsia"/>
          <w:i/>
          <w:color w:val="000000"/>
          <w:szCs w:val="20"/>
          <w:vertAlign w:val="superscript"/>
        </w:rPr>
        <w:t xml:space="preserve"> </w:t>
      </w:r>
      <w:r w:rsidRPr="00463C81">
        <w:rPr>
          <w:rFonts w:ascii="Times New Roman" w:hAnsi="Times New Roman" w:cs="Times New Roman" w:hint="eastAsia"/>
          <w:i/>
          <w:color w:val="000000"/>
          <w:szCs w:val="20"/>
        </w:rPr>
        <w:t>P</w:t>
      </w:r>
      <w:r>
        <w:rPr>
          <w:rFonts w:ascii="Times New Roman" w:hAnsi="Times New Roman" w:cs="Times New Roman" w:hint="eastAsia"/>
          <w:color w:val="000000"/>
          <w:szCs w:val="20"/>
        </w:rPr>
        <w:t xml:space="preserve">-value obtained from </w:t>
      </w:r>
      <w:r w:rsidRPr="00463C81">
        <w:rPr>
          <w:rFonts w:ascii="Times New Roman" w:hAnsi="Times New Roman" w:cs="Times New Roman"/>
          <w:color w:val="000000"/>
          <w:szCs w:val="20"/>
        </w:rPr>
        <w:t>non-parametric Wilcoxon rank-sum test</w:t>
      </w:r>
      <w:r>
        <w:rPr>
          <w:rFonts w:ascii="Times New Roman" w:hAnsi="Times New Roman" w:cs="Times New Roman"/>
          <w:color w:val="000000"/>
          <w:szCs w:val="20"/>
        </w:rPr>
        <w:t>.</w:t>
      </w:r>
    </w:p>
    <w:p w:rsidR="008256AD" w:rsidRPr="00FE3714" w:rsidRDefault="008256AD" w:rsidP="000A23F0">
      <w:pPr>
        <w:spacing w:after="0" w:line="240" w:lineRule="auto"/>
        <w:rPr>
          <w:rFonts w:ascii="Times New Roman" w:hAnsi="Times New Roman" w:cs="Times New Roman"/>
          <w:szCs w:val="20"/>
        </w:rPr>
      </w:pPr>
      <w:r w:rsidRPr="008256AD">
        <w:rPr>
          <w:rFonts w:ascii="Times New Roman" w:hAnsi="Times New Roman" w:cs="Times New Roman"/>
          <w:color w:val="000000"/>
          <w:szCs w:val="20"/>
          <w:vertAlign w:val="superscript"/>
        </w:rPr>
        <w:t>3</w:t>
      </w:r>
      <w:r>
        <w:rPr>
          <w:rFonts w:ascii="Times New Roman" w:hAnsi="Times New Roman" w:cs="Times New Roman" w:hint="eastAsia"/>
          <w:color w:val="000000"/>
          <w:szCs w:val="20"/>
        </w:rPr>
        <w:t xml:space="preserve">False </w:t>
      </w:r>
      <w:r>
        <w:rPr>
          <w:rFonts w:ascii="Times New Roman" w:hAnsi="Times New Roman" w:cs="Times New Roman"/>
          <w:color w:val="000000"/>
          <w:szCs w:val="20"/>
        </w:rPr>
        <w:t>discovery</w:t>
      </w:r>
      <w:r>
        <w:rPr>
          <w:rFonts w:ascii="Times New Roman" w:hAnsi="Times New Roman" w:cs="Times New Roman" w:hint="eastAsia"/>
          <w:color w:val="000000"/>
          <w:szCs w:val="20"/>
        </w:rPr>
        <w:t xml:space="preserve"> </w:t>
      </w:r>
      <w:r>
        <w:rPr>
          <w:rFonts w:ascii="Times New Roman" w:hAnsi="Times New Roman" w:cs="Times New Roman"/>
          <w:color w:val="000000"/>
          <w:szCs w:val="20"/>
        </w:rPr>
        <w:t xml:space="preserve">rate-adjusted </w:t>
      </w:r>
      <w:r w:rsidRPr="008256AD">
        <w:rPr>
          <w:rFonts w:ascii="Times New Roman" w:hAnsi="Times New Roman" w:cs="Times New Roman"/>
          <w:i/>
          <w:color w:val="000000"/>
          <w:szCs w:val="20"/>
        </w:rPr>
        <w:t>P</w:t>
      </w:r>
      <w:r>
        <w:rPr>
          <w:rFonts w:ascii="Times New Roman" w:hAnsi="Times New Roman" w:cs="Times New Roman"/>
          <w:color w:val="000000"/>
          <w:szCs w:val="20"/>
        </w:rPr>
        <w:t>-value.</w:t>
      </w:r>
    </w:p>
    <w:p w:rsidR="00160155" w:rsidRPr="00160155" w:rsidRDefault="00160155" w:rsidP="00226306">
      <w:pPr>
        <w:widowControl/>
        <w:wordWrap/>
        <w:autoSpaceDE/>
        <w:autoSpaceDN/>
        <w:spacing w:after="0" w:line="240" w:lineRule="auto"/>
        <w:rPr>
          <w:rFonts w:ascii="Times New Roman" w:hAnsi="Times New Roman" w:cs="Times New Roman"/>
          <w:szCs w:val="20"/>
        </w:rPr>
      </w:pPr>
    </w:p>
    <w:p w:rsidR="00160155" w:rsidRDefault="00160155" w:rsidP="00226306">
      <w:pPr>
        <w:widowControl/>
        <w:wordWrap/>
        <w:autoSpaceDE/>
        <w:autoSpaceDN/>
        <w:spacing w:line="240" w:lineRule="auto"/>
        <w:rPr>
          <w:rFonts w:ascii="Times New Roman" w:hAnsi="Times New Roman" w:cs="Times New Roman"/>
          <w:szCs w:val="20"/>
        </w:rPr>
      </w:pPr>
      <w:r>
        <w:rPr>
          <w:rFonts w:ascii="Times New Roman" w:hAnsi="Times New Roman" w:cs="Times New Roman"/>
          <w:szCs w:val="20"/>
        </w:rPr>
        <w:br w:type="page"/>
      </w:r>
    </w:p>
    <w:p w:rsidR="00747A50" w:rsidRPr="00FE3714" w:rsidRDefault="007C1987" w:rsidP="00226306">
      <w:pPr>
        <w:widowControl/>
        <w:wordWrap/>
        <w:autoSpaceDE/>
        <w:autoSpaceDN/>
        <w:spacing w:after="0" w:line="240" w:lineRule="auto"/>
        <w:rPr>
          <w:rFonts w:ascii="Times New Roman" w:hAnsi="Times New Roman" w:cs="Times New Roman"/>
          <w:szCs w:val="20"/>
        </w:rPr>
      </w:pPr>
      <w:r w:rsidRPr="00E05645">
        <w:rPr>
          <w:rFonts w:ascii="Times New Roman" w:hAnsi="Times New Roman" w:cs="Times New Roman"/>
          <w:b/>
          <w:color w:val="000000" w:themeColor="text1"/>
          <w:szCs w:val="20"/>
        </w:rPr>
        <w:lastRenderedPageBreak/>
        <w:t xml:space="preserve">Table </w:t>
      </w:r>
      <w:r w:rsidR="00837D05">
        <w:rPr>
          <w:rFonts w:ascii="Times New Roman" w:hAnsi="Times New Roman" w:cs="Times New Roman"/>
          <w:b/>
          <w:color w:val="000000" w:themeColor="text1"/>
          <w:szCs w:val="20"/>
        </w:rPr>
        <w:t>S</w:t>
      </w:r>
      <w:r w:rsidR="00195C96">
        <w:rPr>
          <w:rFonts w:ascii="Times New Roman" w:hAnsi="Times New Roman" w:cs="Times New Roman"/>
          <w:b/>
          <w:color w:val="000000" w:themeColor="text1"/>
          <w:szCs w:val="20"/>
        </w:rPr>
        <w:t>3</w:t>
      </w:r>
      <w:r w:rsidRPr="00E05645">
        <w:rPr>
          <w:rFonts w:ascii="Times New Roman" w:hAnsi="Times New Roman" w:cs="Times New Roman"/>
          <w:b/>
          <w:color w:val="000000" w:themeColor="text1"/>
          <w:szCs w:val="20"/>
        </w:rPr>
        <w:t>.</w:t>
      </w:r>
      <w:r w:rsidRPr="00FE3714">
        <w:rPr>
          <w:rFonts w:ascii="Times New Roman" w:hAnsi="Times New Roman" w:cs="Times New Roman"/>
          <w:color w:val="000000" w:themeColor="text1"/>
          <w:szCs w:val="20"/>
        </w:rPr>
        <w:t xml:space="preserve"> </w:t>
      </w:r>
      <w:r w:rsidR="00FE3714">
        <w:rPr>
          <w:rFonts w:ascii="Times New Roman" w:hAnsi="Times New Roman" w:cs="Times New Roman"/>
          <w:color w:val="000000" w:themeColor="text1"/>
          <w:szCs w:val="20"/>
        </w:rPr>
        <w:t xml:space="preserve">Comparison of rumen bacterial </w:t>
      </w:r>
      <w:r w:rsidR="0090140A">
        <w:rPr>
          <w:rFonts w:ascii="Times New Roman" w:hAnsi="Times New Roman" w:cs="Times New Roman"/>
          <w:color w:val="000000" w:themeColor="text1"/>
          <w:szCs w:val="20"/>
        </w:rPr>
        <w:t>families</w:t>
      </w:r>
      <w:r w:rsidR="00FE3714" w:rsidRPr="00FE3714">
        <w:rPr>
          <w:rFonts w:ascii="Times New Roman" w:hAnsi="Times New Roman" w:cs="Times New Roman"/>
          <w:color w:val="000000" w:themeColor="text1"/>
          <w:szCs w:val="20"/>
          <w:vertAlign w:val="superscript"/>
        </w:rPr>
        <w:t>1</w:t>
      </w:r>
      <w:r w:rsidR="00FE3714">
        <w:rPr>
          <w:rFonts w:ascii="Times New Roman" w:hAnsi="Times New Roman" w:cs="Times New Roman"/>
          <w:color w:val="000000" w:themeColor="text1"/>
          <w:szCs w:val="20"/>
        </w:rPr>
        <w:t xml:space="preserve"> between CON and PEO in goats </w:t>
      </w:r>
    </w:p>
    <w:tbl>
      <w:tblPr>
        <w:tblStyle w:val="a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20"/>
        <w:gridCol w:w="1277"/>
        <w:gridCol w:w="1276"/>
        <w:gridCol w:w="1117"/>
        <w:gridCol w:w="1119"/>
        <w:gridCol w:w="1117"/>
      </w:tblGrid>
      <w:tr w:rsidR="007C1987" w:rsidRPr="00FE3714" w:rsidTr="003F24F9">
        <w:trPr>
          <w:jc w:val="center"/>
        </w:trPr>
        <w:tc>
          <w:tcPr>
            <w:tcW w:w="1728" w:type="pct"/>
            <w:vMerge w:val="restart"/>
            <w:tcBorders>
              <w:top w:val="single" w:sz="4" w:space="0" w:color="auto"/>
              <w:bottom w:val="single" w:sz="4" w:space="0" w:color="auto"/>
            </w:tcBorders>
            <w:vAlign w:val="center"/>
          </w:tcPr>
          <w:p w:rsidR="007C1987" w:rsidRPr="00FE3714" w:rsidRDefault="006827C8" w:rsidP="00226306">
            <w:pPr>
              <w:rPr>
                <w:rFonts w:ascii="Times New Roman" w:hAnsi="Times New Roman" w:cs="Times New Roman"/>
                <w:color w:val="000000" w:themeColor="text1"/>
                <w:sz w:val="20"/>
                <w:szCs w:val="20"/>
              </w:rPr>
            </w:pPr>
            <w:r w:rsidRPr="00FE3714">
              <w:rPr>
                <w:rFonts w:ascii="Times New Roman" w:hAnsi="Times New Roman" w:cs="Times New Roman"/>
                <w:color w:val="000000" w:themeColor="text1"/>
                <w:sz w:val="20"/>
                <w:szCs w:val="20"/>
              </w:rPr>
              <w:t xml:space="preserve"> </w:t>
            </w:r>
            <w:r w:rsidR="007C1987" w:rsidRPr="00FE3714">
              <w:rPr>
                <w:rFonts w:ascii="Times New Roman" w:hAnsi="Times New Roman" w:cs="Times New Roman"/>
                <w:color w:val="000000" w:themeColor="text1"/>
                <w:sz w:val="20"/>
                <w:szCs w:val="20"/>
              </w:rPr>
              <w:t>Item</w:t>
            </w:r>
          </w:p>
        </w:tc>
        <w:tc>
          <w:tcPr>
            <w:tcW w:w="1414" w:type="pct"/>
            <w:gridSpan w:val="2"/>
            <w:tcBorders>
              <w:top w:val="single" w:sz="4" w:space="0" w:color="auto"/>
              <w:bottom w:val="single" w:sz="4" w:space="0" w:color="auto"/>
            </w:tcBorders>
            <w:vAlign w:val="center"/>
          </w:tcPr>
          <w:p w:rsidR="007C1987" w:rsidRPr="00FE3714" w:rsidRDefault="007C1987" w:rsidP="00226306">
            <w:pPr>
              <w:jc w:val="center"/>
              <w:rPr>
                <w:rFonts w:ascii="Times New Roman" w:eastAsia="DengXian" w:hAnsi="Times New Roman" w:cs="Times New Roman"/>
                <w:color w:val="000000" w:themeColor="text1"/>
                <w:sz w:val="20"/>
                <w:szCs w:val="20"/>
              </w:rPr>
            </w:pPr>
            <w:r w:rsidRPr="00FE3714">
              <w:rPr>
                <w:rFonts w:ascii="Times New Roman" w:hAnsi="Times New Roman" w:cs="Times New Roman"/>
                <w:color w:val="000000" w:themeColor="text1"/>
                <w:sz w:val="20"/>
                <w:szCs w:val="20"/>
                <w:lang w:eastAsia="ko-KR"/>
              </w:rPr>
              <w:t>Treatments</w:t>
            </w:r>
          </w:p>
        </w:tc>
        <w:tc>
          <w:tcPr>
            <w:tcW w:w="619" w:type="pct"/>
            <w:vMerge w:val="restart"/>
            <w:tcBorders>
              <w:top w:val="single" w:sz="4" w:space="0" w:color="auto"/>
              <w:bottom w:val="single" w:sz="4" w:space="0" w:color="auto"/>
            </w:tcBorders>
            <w:vAlign w:val="center"/>
          </w:tcPr>
          <w:p w:rsidR="007C1987" w:rsidRPr="00FE3714" w:rsidRDefault="007C1987" w:rsidP="00226306">
            <w:pPr>
              <w:jc w:val="center"/>
              <w:rPr>
                <w:rFonts w:ascii="Times New Roman" w:hAnsi="Times New Roman" w:cs="Times New Roman"/>
                <w:color w:val="000000" w:themeColor="text1"/>
                <w:sz w:val="20"/>
                <w:szCs w:val="20"/>
              </w:rPr>
            </w:pPr>
            <w:r w:rsidRPr="00FE3714">
              <w:rPr>
                <w:rFonts w:ascii="Times New Roman" w:hAnsi="Times New Roman" w:cs="Times New Roman"/>
                <w:color w:val="000000" w:themeColor="text1"/>
                <w:sz w:val="20"/>
                <w:szCs w:val="20"/>
              </w:rPr>
              <w:t>SEM</w:t>
            </w:r>
          </w:p>
        </w:tc>
        <w:tc>
          <w:tcPr>
            <w:tcW w:w="620" w:type="pct"/>
            <w:vMerge w:val="restart"/>
            <w:tcBorders>
              <w:top w:val="single" w:sz="4" w:space="0" w:color="auto"/>
              <w:bottom w:val="single" w:sz="4" w:space="0" w:color="auto"/>
            </w:tcBorders>
            <w:vAlign w:val="center"/>
          </w:tcPr>
          <w:p w:rsidR="007C1987" w:rsidRPr="00FE3714" w:rsidRDefault="007C1987" w:rsidP="00226306">
            <w:pPr>
              <w:jc w:val="center"/>
              <w:rPr>
                <w:rFonts w:ascii="Times New Roman" w:hAnsi="Times New Roman" w:cs="Times New Roman"/>
                <w:color w:val="000000" w:themeColor="text1"/>
                <w:sz w:val="20"/>
                <w:szCs w:val="20"/>
              </w:rPr>
            </w:pPr>
            <w:r w:rsidRPr="00FE3714">
              <w:rPr>
                <w:rFonts w:ascii="Times New Roman" w:hAnsi="Times New Roman" w:cs="Times New Roman"/>
                <w:i/>
                <w:color w:val="000000" w:themeColor="text1"/>
                <w:sz w:val="20"/>
                <w:szCs w:val="20"/>
              </w:rPr>
              <w:t>P</w:t>
            </w:r>
            <w:r w:rsidRPr="00FE3714">
              <w:rPr>
                <w:rFonts w:ascii="Times New Roman" w:hAnsi="Times New Roman" w:cs="Times New Roman"/>
                <w:color w:val="000000" w:themeColor="text1"/>
                <w:sz w:val="20"/>
                <w:szCs w:val="20"/>
              </w:rPr>
              <w:t>-value</w:t>
            </w:r>
            <w:r w:rsidR="00661C85" w:rsidRPr="00661C85">
              <w:rPr>
                <w:rFonts w:ascii="Times New Roman" w:hAnsi="Times New Roman" w:cs="Times New Roman"/>
                <w:color w:val="000000" w:themeColor="text1"/>
                <w:sz w:val="20"/>
                <w:szCs w:val="20"/>
                <w:vertAlign w:val="superscript"/>
              </w:rPr>
              <w:t>2</w:t>
            </w:r>
          </w:p>
        </w:tc>
        <w:tc>
          <w:tcPr>
            <w:tcW w:w="619" w:type="pct"/>
            <w:vMerge w:val="restart"/>
            <w:tcBorders>
              <w:top w:val="single" w:sz="4" w:space="0" w:color="auto"/>
              <w:bottom w:val="single" w:sz="4" w:space="0" w:color="auto"/>
            </w:tcBorders>
            <w:vAlign w:val="center"/>
          </w:tcPr>
          <w:p w:rsidR="007C1987" w:rsidRPr="00FE3714" w:rsidRDefault="007C1987" w:rsidP="00226306">
            <w:pPr>
              <w:jc w:val="center"/>
              <w:rPr>
                <w:rFonts w:ascii="Times New Roman" w:hAnsi="Times New Roman" w:cs="Times New Roman"/>
                <w:color w:val="000000" w:themeColor="text1"/>
                <w:sz w:val="20"/>
                <w:szCs w:val="20"/>
              </w:rPr>
            </w:pPr>
            <w:r w:rsidRPr="00FE3714">
              <w:rPr>
                <w:rFonts w:ascii="Times New Roman" w:hAnsi="Times New Roman" w:cs="Times New Roman"/>
                <w:color w:val="000000" w:themeColor="text1"/>
                <w:sz w:val="20"/>
                <w:szCs w:val="20"/>
              </w:rPr>
              <w:t>FDR</w:t>
            </w:r>
            <w:r w:rsidR="006009B4" w:rsidRPr="008256AD">
              <w:rPr>
                <w:rFonts w:ascii="Times New Roman" w:hAnsi="Times New Roman" w:cs="Times New Roman"/>
                <w:color w:val="000000" w:themeColor="text1"/>
                <w:sz w:val="20"/>
                <w:szCs w:val="20"/>
                <w:vertAlign w:val="superscript"/>
              </w:rPr>
              <w:t>3</w:t>
            </w:r>
          </w:p>
        </w:tc>
      </w:tr>
      <w:tr w:rsidR="007C1987" w:rsidRPr="00FE3714" w:rsidTr="003F24F9">
        <w:trPr>
          <w:jc w:val="center"/>
        </w:trPr>
        <w:tc>
          <w:tcPr>
            <w:tcW w:w="1728" w:type="pct"/>
            <w:vMerge/>
            <w:tcBorders>
              <w:top w:val="single" w:sz="4" w:space="0" w:color="auto"/>
              <w:bottom w:val="single" w:sz="4" w:space="0" w:color="auto"/>
            </w:tcBorders>
          </w:tcPr>
          <w:p w:rsidR="007C1987" w:rsidRPr="00FE3714" w:rsidRDefault="007C1987" w:rsidP="00226306">
            <w:pPr>
              <w:jc w:val="center"/>
              <w:rPr>
                <w:rFonts w:ascii="Times New Roman" w:hAnsi="Times New Roman" w:cs="Times New Roman"/>
                <w:b/>
                <w:color w:val="000000" w:themeColor="text1"/>
                <w:sz w:val="20"/>
                <w:szCs w:val="20"/>
              </w:rPr>
            </w:pPr>
          </w:p>
        </w:tc>
        <w:tc>
          <w:tcPr>
            <w:tcW w:w="707" w:type="pct"/>
            <w:tcBorders>
              <w:top w:val="single" w:sz="4" w:space="0" w:color="auto"/>
              <w:bottom w:val="single" w:sz="4" w:space="0" w:color="auto"/>
            </w:tcBorders>
          </w:tcPr>
          <w:p w:rsidR="007C1987" w:rsidRPr="00FE3714" w:rsidRDefault="007C1987" w:rsidP="00226306">
            <w:pPr>
              <w:jc w:val="center"/>
              <w:rPr>
                <w:rFonts w:ascii="Times New Roman" w:hAnsi="Times New Roman" w:cs="Times New Roman"/>
                <w:color w:val="000000" w:themeColor="text1"/>
                <w:sz w:val="20"/>
                <w:szCs w:val="20"/>
                <w:lang w:eastAsia="ko-KR"/>
              </w:rPr>
            </w:pPr>
            <w:r w:rsidRPr="00FE3714">
              <w:rPr>
                <w:rFonts w:ascii="Times New Roman" w:hAnsi="Times New Roman" w:cs="Times New Roman"/>
                <w:color w:val="000000" w:themeColor="text1"/>
                <w:sz w:val="20"/>
                <w:szCs w:val="20"/>
                <w:lang w:eastAsia="ko-KR"/>
              </w:rPr>
              <w:t>CON</w:t>
            </w:r>
          </w:p>
        </w:tc>
        <w:tc>
          <w:tcPr>
            <w:tcW w:w="707" w:type="pct"/>
            <w:tcBorders>
              <w:top w:val="single" w:sz="4" w:space="0" w:color="auto"/>
              <w:bottom w:val="single" w:sz="4" w:space="0" w:color="auto"/>
            </w:tcBorders>
          </w:tcPr>
          <w:p w:rsidR="007C1987" w:rsidRPr="00FE3714" w:rsidRDefault="007C1987" w:rsidP="00226306">
            <w:pPr>
              <w:jc w:val="center"/>
              <w:rPr>
                <w:rFonts w:ascii="Times New Roman" w:hAnsi="Times New Roman" w:cs="Times New Roman"/>
                <w:color w:val="000000" w:themeColor="text1"/>
                <w:sz w:val="20"/>
                <w:szCs w:val="20"/>
                <w:lang w:eastAsia="ko-KR"/>
              </w:rPr>
            </w:pPr>
            <w:r w:rsidRPr="00FE3714">
              <w:rPr>
                <w:rFonts w:ascii="Times New Roman" w:hAnsi="Times New Roman" w:cs="Times New Roman"/>
                <w:color w:val="000000" w:themeColor="text1"/>
                <w:sz w:val="20"/>
                <w:szCs w:val="20"/>
                <w:lang w:eastAsia="ko-KR"/>
              </w:rPr>
              <w:t>PEO</w:t>
            </w:r>
          </w:p>
        </w:tc>
        <w:tc>
          <w:tcPr>
            <w:tcW w:w="619" w:type="pct"/>
            <w:vMerge/>
            <w:tcBorders>
              <w:top w:val="single" w:sz="4" w:space="0" w:color="auto"/>
              <w:bottom w:val="single" w:sz="4" w:space="0" w:color="auto"/>
            </w:tcBorders>
          </w:tcPr>
          <w:p w:rsidR="007C1987" w:rsidRPr="00FE3714" w:rsidRDefault="007C1987" w:rsidP="00226306">
            <w:pPr>
              <w:jc w:val="center"/>
              <w:rPr>
                <w:rFonts w:ascii="Times New Roman" w:hAnsi="Times New Roman" w:cs="Times New Roman"/>
                <w:b/>
                <w:color w:val="000000" w:themeColor="text1"/>
                <w:sz w:val="20"/>
                <w:szCs w:val="20"/>
              </w:rPr>
            </w:pPr>
          </w:p>
        </w:tc>
        <w:tc>
          <w:tcPr>
            <w:tcW w:w="620" w:type="pct"/>
            <w:vMerge/>
            <w:tcBorders>
              <w:top w:val="single" w:sz="4" w:space="0" w:color="auto"/>
              <w:bottom w:val="single" w:sz="4" w:space="0" w:color="auto"/>
            </w:tcBorders>
          </w:tcPr>
          <w:p w:rsidR="007C1987" w:rsidRPr="00FE3714" w:rsidRDefault="007C1987" w:rsidP="00226306">
            <w:pPr>
              <w:jc w:val="center"/>
              <w:rPr>
                <w:rFonts w:ascii="Times New Roman" w:hAnsi="Times New Roman" w:cs="Times New Roman"/>
                <w:b/>
                <w:i/>
                <w:color w:val="000000" w:themeColor="text1"/>
                <w:sz w:val="20"/>
                <w:szCs w:val="20"/>
              </w:rPr>
            </w:pPr>
          </w:p>
        </w:tc>
        <w:tc>
          <w:tcPr>
            <w:tcW w:w="619" w:type="pct"/>
            <w:vMerge/>
            <w:tcBorders>
              <w:top w:val="single" w:sz="4" w:space="0" w:color="auto"/>
              <w:bottom w:val="single" w:sz="4" w:space="0" w:color="auto"/>
            </w:tcBorders>
          </w:tcPr>
          <w:p w:rsidR="007C1987" w:rsidRPr="00FE3714" w:rsidRDefault="007C1987" w:rsidP="00226306">
            <w:pPr>
              <w:jc w:val="center"/>
              <w:rPr>
                <w:rFonts w:ascii="Times New Roman" w:hAnsi="Times New Roman" w:cs="Times New Roman"/>
                <w:b/>
                <w:color w:val="000000" w:themeColor="text1"/>
                <w:sz w:val="20"/>
                <w:szCs w:val="20"/>
              </w:rPr>
            </w:pPr>
          </w:p>
        </w:tc>
      </w:tr>
      <w:tr w:rsidR="00E26E5A" w:rsidRPr="00FE3714" w:rsidTr="00E26E5A">
        <w:trPr>
          <w:jc w:val="center"/>
        </w:trPr>
        <w:tc>
          <w:tcPr>
            <w:tcW w:w="1728" w:type="pct"/>
            <w:tcBorders>
              <w:top w:val="single" w:sz="4" w:space="0" w:color="auto"/>
            </w:tcBorders>
            <w:shd w:val="clear" w:color="auto" w:fill="auto"/>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Prevotellaceae</w:t>
            </w:r>
            <w:proofErr w:type="spellEnd"/>
          </w:p>
        </w:tc>
        <w:tc>
          <w:tcPr>
            <w:tcW w:w="707" w:type="pct"/>
            <w:tcBorders>
              <w:top w:val="single" w:sz="4" w:space="0" w:color="auto"/>
            </w:tcBorders>
            <w:shd w:val="clear" w:color="auto" w:fill="auto"/>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23.4</w:t>
            </w:r>
          </w:p>
        </w:tc>
        <w:tc>
          <w:tcPr>
            <w:tcW w:w="707" w:type="pct"/>
            <w:tcBorders>
              <w:top w:val="single" w:sz="4" w:space="0" w:color="auto"/>
            </w:tcBorders>
            <w:shd w:val="clear" w:color="auto" w:fill="auto"/>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30.3</w:t>
            </w:r>
          </w:p>
        </w:tc>
        <w:tc>
          <w:tcPr>
            <w:tcW w:w="619" w:type="pct"/>
            <w:tcBorders>
              <w:top w:val="single" w:sz="4" w:space="0" w:color="auto"/>
            </w:tcBorders>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2.18</w:t>
            </w:r>
          </w:p>
        </w:tc>
        <w:tc>
          <w:tcPr>
            <w:tcW w:w="620" w:type="pct"/>
            <w:tcBorders>
              <w:top w:val="single" w:sz="4" w:space="0" w:color="auto"/>
            </w:tcBorders>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0.014</w:t>
            </w:r>
          </w:p>
        </w:tc>
        <w:tc>
          <w:tcPr>
            <w:tcW w:w="619" w:type="pct"/>
            <w:tcBorders>
              <w:top w:val="single" w:sz="4" w:space="0" w:color="auto"/>
            </w:tcBorders>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0.078</w:t>
            </w:r>
          </w:p>
        </w:tc>
      </w:tr>
      <w:tr w:rsidR="00E26E5A" w:rsidRPr="00FE3714" w:rsidTr="00E26E5A">
        <w:trPr>
          <w:jc w:val="center"/>
        </w:trPr>
        <w:tc>
          <w:tcPr>
            <w:tcW w:w="1728" w:type="pct"/>
            <w:shd w:val="clear" w:color="auto" w:fill="auto"/>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3F24F9">
              <w:rPr>
                <w:rFonts w:ascii="Times New Roman" w:eastAsia="맑은 고딕" w:hAnsi="Times New Roman" w:cs="Times New Roman" w:hint="eastAsia"/>
                <w:color w:val="000000"/>
                <w:sz w:val="20"/>
                <w:szCs w:val="20"/>
              </w:rPr>
              <w:t>WCHB1-41</w:t>
            </w:r>
          </w:p>
        </w:tc>
        <w:tc>
          <w:tcPr>
            <w:tcW w:w="707" w:type="pct"/>
            <w:shd w:val="clear" w:color="auto" w:fill="auto"/>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18.4</w:t>
            </w:r>
          </w:p>
        </w:tc>
        <w:tc>
          <w:tcPr>
            <w:tcW w:w="707" w:type="pct"/>
            <w:shd w:val="clear" w:color="auto" w:fill="auto"/>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11.3</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2.73</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0.032</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0.113</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Rikenellaceae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7.95</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7.38</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0.97</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0.559</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0.752</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Bacteroidales</w:t>
            </w:r>
            <w:proofErr w:type="spellEnd"/>
            <w:r w:rsidRPr="003F24F9">
              <w:rPr>
                <w:rFonts w:ascii="Times New Roman" w:eastAsia="맑은 고딕" w:hAnsi="Times New Roman" w:cs="Times New Roman" w:hint="eastAsia"/>
                <w:color w:val="000000"/>
                <w:sz w:val="20"/>
                <w:szCs w:val="20"/>
              </w:rPr>
              <w:t xml:space="preserve"> RF16 group</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7.92</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5.38</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1.33</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0.093</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0.227</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Bacteroidales</w:t>
            </w:r>
            <w:proofErr w:type="spellEnd"/>
            <w:r w:rsidRPr="003F24F9">
              <w:rPr>
                <w:rFonts w:ascii="Times New Roman" w:eastAsia="맑은 고딕" w:hAnsi="Times New Roman" w:cs="Times New Roman" w:hint="eastAsia"/>
                <w:color w:val="000000"/>
                <w:sz w:val="20"/>
                <w:szCs w:val="20"/>
              </w:rPr>
              <w:t xml:space="preserve"> UCG-001</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5.02</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2.08</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1.04</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0.012</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0.078</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Succinivibrionaceae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4.30</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9.95</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2.32</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0.212</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0.396</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3F24F9">
              <w:rPr>
                <w:rFonts w:ascii="Times New Roman" w:eastAsia="맑은 고딕" w:hAnsi="Times New Roman" w:cs="Times New Roman" w:hint="eastAsia"/>
                <w:color w:val="000000"/>
                <w:sz w:val="20"/>
                <w:szCs w:val="20"/>
              </w:rPr>
              <w:t>F082</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3.90</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2.96</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0.49</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0.092</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0.227</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3F24F9">
              <w:rPr>
                <w:rFonts w:ascii="Times New Roman" w:eastAsia="맑은 고딕" w:hAnsi="Times New Roman" w:cs="Times New Roman" w:hint="eastAsia"/>
                <w:color w:val="000000"/>
                <w:sz w:val="20"/>
                <w:szCs w:val="20"/>
              </w:rPr>
              <w:t>Clostridia vadinBB60 group</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3.22</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2.28</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0.55</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0.129</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0.280</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Erysipelatoclostridiaceae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3.07</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2.43</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0.45</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0.195</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0.396</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Fibrobacteraceae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2.39</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4.75</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1.06</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0.089</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0.227</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Lachnospiraceae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1.73</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2.65</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0.36</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0.023</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0.090</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Acholeplasmataceae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1.71</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1.98</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0.59</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0.649</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0.755</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3F24F9">
              <w:rPr>
                <w:rFonts w:ascii="Times New Roman" w:eastAsia="맑은 고딕" w:hAnsi="Times New Roman" w:cs="Times New Roman" w:hint="eastAsia"/>
                <w:color w:val="000000"/>
                <w:sz w:val="20"/>
                <w:szCs w:val="20"/>
              </w:rPr>
              <w:t>vadinBE97</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1.65</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0.86</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0.24</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0.012</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0.078</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Spirochaetaceae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1.60</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1.24</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0.30</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0.076</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0.227</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Gastranaerophilales</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1.41</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0.84</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0.32</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0.087</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0.227</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3F24F9">
              <w:rPr>
                <w:rFonts w:ascii="Times New Roman" w:eastAsia="맑은 고딕" w:hAnsi="Times New Roman" w:cs="Times New Roman" w:hint="eastAsia"/>
                <w:color w:val="000000"/>
                <w:sz w:val="20"/>
                <w:szCs w:val="20"/>
              </w:rPr>
              <w:t>UCG-010</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1.20</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1.15</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0.37</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0.889</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0.945</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Bacteroidales</w:t>
            </w:r>
            <w:proofErr w:type="spellEnd"/>
            <w:r w:rsidRPr="003F24F9">
              <w:rPr>
                <w:rFonts w:ascii="Times New Roman" w:eastAsia="맑은 고딕" w:hAnsi="Times New Roman" w:cs="Times New Roman" w:hint="eastAsia"/>
                <w:color w:val="000000"/>
                <w:sz w:val="20"/>
                <w:szCs w:val="20"/>
              </w:rPr>
              <w:t xml:space="preserve"> p-251-o5</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1.07</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0.30</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0.29</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0.017</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0.078</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Acidaminococcaceae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0.94</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0.92</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0.17</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0.921</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0.945</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Victivallaceae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0.93</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0.89</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0.49</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0.520</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0.724</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Selenomonadaceae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0.87</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2.02</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0.39</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0.006</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0.078</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Pr>
                <w:rFonts w:ascii="Times New Roman" w:eastAsia="맑은 고딕" w:hAnsi="Times New Roman" w:cs="Times New Roman" w:hint="eastAsia"/>
                <w:color w:val="000000"/>
                <w:sz w:val="20"/>
                <w:szCs w:val="20"/>
              </w:rPr>
              <w:t>U</w:t>
            </w:r>
            <w:r>
              <w:rPr>
                <w:rFonts w:ascii="Times New Roman" w:eastAsia="맑은 고딕" w:hAnsi="Times New Roman" w:cs="Times New Roman" w:hint="eastAsia"/>
                <w:color w:val="000000"/>
                <w:sz w:val="20"/>
                <w:szCs w:val="20"/>
                <w:lang w:eastAsia="ko-KR"/>
              </w:rPr>
              <w:t xml:space="preserve">nclassified </w:t>
            </w:r>
            <w:proofErr w:type="spellStart"/>
            <w:r w:rsidRPr="003F24F9">
              <w:rPr>
                <w:rFonts w:ascii="Times New Roman" w:eastAsia="맑은 고딕" w:hAnsi="Times New Roman" w:cs="Times New Roman" w:hint="eastAsia"/>
                <w:color w:val="000000"/>
                <w:sz w:val="20"/>
                <w:szCs w:val="20"/>
              </w:rPr>
              <w:t>Rhodospirillales</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0.84</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1.00</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0.47</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0.678</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0.755</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Bacteroidales</w:t>
            </w:r>
            <w:proofErr w:type="spellEnd"/>
            <w:r w:rsidRPr="003F24F9">
              <w:rPr>
                <w:rFonts w:ascii="Times New Roman" w:eastAsia="맑은 고딕" w:hAnsi="Times New Roman" w:cs="Times New Roman" w:hint="eastAsia"/>
                <w:color w:val="000000"/>
                <w:sz w:val="20"/>
                <w:szCs w:val="20"/>
              </w:rPr>
              <w:t xml:space="preserve"> BS11 gut group</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0.63</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0.75</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0.34</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0.621</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0.755</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Oscillospiraceae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0.60</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0.40</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0.07</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0.018</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0.078</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Synergistaceae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0.46</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0.45</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0.25</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0.273</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0.466</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Desulfovibrionaceae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0.45</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0.37</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0.14</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0.427</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0.641</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Muribaculaceae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0.34</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1.18</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0.16</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0.301</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0.489</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3F24F9">
              <w:rPr>
                <w:rFonts w:ascii="Times New Roman" w:eastAsia="맑은 고딕" w:hAnsi="Times New Roman" w:cs="Times New Roman" w:hint="eastAsia"/>
                <w:color w:val="000000"/>
                <w:sz w:val="20"/>
                <w:szCs w:val="20"/>
              </w:rPr>
              <w:t>RF39</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0.31</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0.63</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0.27</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0.345</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0.538</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Methanomethylophilaceae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0.29</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0.16</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0.04</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0.014</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0.078</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Oligosphaeraceae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0.25</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0.18</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0.06</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0.275</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0.466</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3F24F9">
              <w:rPr>
                <w:rFonts w:ascii="Times New Roman" w:eastAsia="맑은 고딕" w:hAnsi="Times New Roman" w:cs="Times New Roman" w:hint="eastAsia"/>
                <w:color w:val="000000"/>
                <w:sz w:val="20"/>
                <w:szCs w:val="20"/>
              </w:rPr>
              <w:t>Clostridia UCG-014</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0.23</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0.21</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0.09</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0.623</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0.755</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Christensenellaceae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0.21</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0.66</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0.08</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0.000</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0.000</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Hungateiclostridiaceae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0.21</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0.20</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0.07</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0.678</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0.755</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Saccharimonadaceae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0.17</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0.20</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0.07</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0.970</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0.970</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Monoglobaceae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0.16</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0.11</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0.07</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0.517</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0.724</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Ruminococcaceae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0.14</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0.23</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0.02</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0.006</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0.078</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Marinilabiliaceae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0.13</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0.11</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0.06</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0.607</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0.755</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Absconditabacteriales</w:t>
            </w:r>
            <w:proofErr w:type="spellEnd"/>
            <w:r w:rsidRPr="003F24F9">
              <w:rPr>
                <w:rFonts w:ascii="Times New Roman" w:eastAsia="맑은 고딕" w:hAnsi="Times New Roman" w:cs="Times New Roman" w:hint="eastAsia"/>
                <w:color w:val="000000"/>
                <w:sz w:val="20"/>
                <w:szCs w:val="20"/>
              </w:rPr>
              <w:t xml:space="preserve"> (SR1)</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0.11</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0.13</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0.05</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0.909</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0.945</w:t>
            </w:r>
          </w:p>
        </w:tc>
      </w:tr>
      <w:tr w:rsidR="00E26E5A" w:rsidRPr="00FE3714" w:rsidTr="00E26E5A">
        <w:trPr>
          <w:jc w:val="center"/>
        </w:trPr>
        <w:tc>
          <w:tcPr>
            <w:tcW w:w="1728" w:type="pct"/>
            <w:vAlign w:val="bottom"/>
          </w:tcPr>
          <w:p w:rsidR="00E26E5A" w:rsidRPr="003F24F9" w:rsidRDefault="00E26E5A" w:rsidP="00E26E5A">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3F24F9">
              <w:rPr>
                <w:rFonts w:ascii="Times New Roman" w:eastAsia="맑은 고딕" w:hAnsi="Times New Roman" w:cs="Times New Roman" w:hint="eastAsia"/>
                <w:color w:val="000000"/>
                <w:sz w:val="20"/>
                <w:szCs w:val="20"/>
              </w:rPr>
              <w:t>Methanobacteriaceae</w:t>
            </w:r>
            <w:proofErr w:type="spellEnd"/>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0.05</w:t>
            </w:r>
          </w:p>
        </w:tc>
        <w:tc>
          <w:tcPr>
            <w:tcW w:w="707"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0.15</w:t>
            </w:r>
          </w:p>
        </w:tc>
        <w:tc>
          <w:tcPr>
            <w:tcW w:w="619"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0.04</w:t>
            </w:r>
          </w:p>
        </w:tc>
        <w:tc>
          <w:tcPr>
            <w:tcW w:w="620" w:type="pct"/>
            <w:vAlign w:val="center"/>
          </w:tcPr>
          <w:p w:rsidR="00E26E5A" w:rsidRPr="003F24F9" w:rsidRDefault="00E26E5A" w:rsidP="00E26E5A">
            <w:pPr>
              <w:jc w:val="center"/>
              <w:rPr>
                <w:rFonts w:ascii="Times New Roman" w:eastAsia="맑은 고딕" w:hAnsi="Times New Roman" w:cs="Times New Roman"/>
                <w:color w:val="000000"/>
                <w:sz w:val="20"/>
                <w:szCs w:val="20"/>
              </w:rPr>
            </w:pPr>
            <w:r w:rsidRPr="003F24F9">
              <w:rPr>
                <w:rFonts w:ascii="Times New Roman" w:eastAsia="맑은 고딕" w:hAnsi="Times New Roman" w:cs="Times New Roman" w:hint="eastAsia"/>
                <w:color w:val="000000"/>
                <w:sz w:val="20"/>
                <w:szCs w:val="20"/>
              </w:rPr>
              <w:t>0.121</w:t>
            </w:r>
          </w:p>
        </w:tc>
        <w:tc>
          <w:tcPr>
            <w:tcW w:w="619" w:type="pct"/>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0.278</w:t>
            </w:r>
          </w:p>
        </w:tc>
      </w:tr>
      <w:tr w:rsidR="00E26E5A" w:rsidRPr="00FE3714" w:rsidTr="00E26E5A">
        <w:trPr>
          <w:jc w:val="center"/>
        </w:trPr>
        <w:tc>
          <w:tcPr>
            <w:tcW w:w="1728" w:type="pct"/>
            <w:tcBorders>
              <w:bottom w:val="single" w:sz="4" w:space="0" w:color="auto"/>
            </w:tcBorders>
            <w:vAlign w:val="bottom"/>
          </w:tcPr>
          <w:p w:rsidR="00E26E5A" w:rsidRDefault="00E26E5A" w:rsidP="00E26E5A">
            <w:pPr>
              <w:rPr>
                <w:rFonts w:ascii="Times New Roman" w:eastAsia="맑은 고딕" w:hAnsi="Times New Roman" w:cs="Times New Roman"/>
                <w:color w:val="000000"/>
                <w:szCs w:val="20"/>
                <w:lang w:eastAsia="ko-KR"/>
              </w:rPr>
            </w:pPr>
            <w:r>
              <w:rPr>
                <w:rFonts w:ascii="Times New Roman" w:eastAsia="맑은 고딕" w:hAnsi="Times New Roman" w:cs="Times New Roman" w:hint="eastAsia"/>
                <w:color w:val="000000"/>
                <w:szCs w:val="20"/>
                <w:lang w:eastAsia="ko-KR"/>
              </w:rPr>
              <w:t xml:space="preserve">  Others</w:t>
            </w:r>
          </w:p>
        </w:tc>
        <w:tc>
          <w:tcPr>
            <w:tcW w:w="707" w:type="pct"/>
            <w:tcBorders>
              <w:bottom w:val="single" w:sz="4" w:space="0" w:color="auto"/>
            </w:tcBorders>
            <w:vAlign w:val="center"/>
          </w:tcPr>
          <w:p w:rsidR="00E26E5A" w:rsidRPr="00BB6282" w:rsidRDefault="00E26E5A" w:rsidP="00E26E5A">
            <w:pPr>
              <w:jc w:val="center"/>
              <w:rPr>
                <w:rFonts w:ascii="Times New Roman" w:eastAsia="맑은 고딕" w:hAnsi="Times New Roman" w:cs="Times New Roman"/>
                <w:color w:val="000000"/>
                <w:sz w:val="20"/>
                <w:szCs w:val="20"/>
              </w:rPr>
            </w:pPr>
            <w:r w:rsidRPr="00BB6282">
              <w:rPr>
                <w:rFonts w:ascii="Times New Roman" w:eastAsia="맑은 고딕" w:hAnsi="Times New Roman" w:cs="Times New Roman" w:hint="eastAsia"/>
                <w:color w:val="000000"/>
                <w:sz w:val="20"/>
                <w:szCs w:val="20"/>
              </w:rPr>
              <w:t>1.75</w:t>
            </w:r>
          </w:p>
        </w:tc>
        <w:tc>
          <w:tcPr>
            <w:tcW w:w="707" w:type="pct"/>
            <w:tcBorders>
              <w:bottom w:val="single" w:sz="4" w:space="0" w:color="auto"/>
            </w:tcBorders>
            <w:vAlign w:val="center"/>
          </w:tcPr>
          <w:p w:rsidR="00E26E5A" w:rsidRPr="00BB6282" w:rsidRDefault="00E26E5A" w:rsidP="00E26E5A">
            <w:pPr>
              <w:jc w:val="center"/>
              <w:rPr>
                <w:rFonts w:ascii="Times New Roman" w:eastAsia="맑은 고딕" w:hAnsi="Times New Roman" w:cs="Times New Roman"/>
                <w:color w:val="000000"/>
                <w:sz w:val="20"/>
                <w:szCs w:val="20"/>
              </w:rPr>
            </w:pPr>
            <w:r w:rsidRPr="00BB6282">
              <w:rPr>
                <w:rFonts w:ascii="Times New Roman" w:eastAsia="맑은 고딕" w:hAnsi="Times New Roman" w:cs="Times New Roman" w:hint="eastAsia"/>
                <w:color w:val="000000"/>
                <w:sz w:val="20"/>
                <w:szCs w:val="20"/>
              </w:rPr>
              <w:t>1.29</w:t>
            </w:r>
          </w:p>
        </w:tc>
        <w:tc>
          <w:tcPr>
            <w:tcW w:w="619" w:type="pct"/>
            <w:tcBorders>
              <w:bottom w:val="single" w:sz="4" w:space="0" w:color="auto"/>
            </w:tcBorders>
            <w:vAlign w:val="center"/>
          </w:tcPr>
          <w:p w:rsidR="00E26E5A" w:rsidRPr="00BB6282" w:rsidRDefault="00E26E5A" w:rsidP="00E26E5A">
            <w:pPr>
              <w:jc w:val="center"/>
              <w:rPr>
                <w:rFonts w:ascii="Times New Roman" w:eastAsia="맑은 고딕" w:hAnsi="Times New Roman" w:cs="Times New Roman"/>
                <w:color w:val="000000"/>
                <w:sz w:val="20"/>
                <w:szCs w:val="20"/>
              </w:rPr>
            </w:pPr>
            <w:r w:rsidRPr="00BB6282">
              <w:rPr>
                <w:rFonts w:ascii="Times New Roman" w:eastAsia="맑은 고딕" w:hAnsi="Times New Roman" w:cs="Times New Roman" w:hint="eastAsia"/>
                <w:color w:val="000000"/>
                <w:sz w:val="20"/>
                <w:szCs w:val="20"/>
              </w:rPr>
              <w:t>0.36</w:t>
            </w:r>
          </w:p>
        </w:tc>
        <w:tc>
          <w:tcPr>
            <w:tcW w:w="620" w:type="pct"/>
            <w:tcBorders>
              <w:bottom w:val="single" w:sz="4" w:space="0" w:color="auto"/>
            </w:tcBorders>
            <w:vAlign w:val="center"/>
          </w:tcPr>
          <w:p w:rsidR="00E26E5A" w:rsidRPr="00BB6282" w:rsidRDefault="00E26E5A" w:rsidP="00E26E5A">
            <w:pPr>
              <w:jc w:val="center"/>
              <w:rPr>
                <w:rFonts w:ascii="Times New Roman" w:eastAsia="맑은 고딕" w:hAnsi="Times New Roman" w:cs="Times New Roman"/>
                <w:color w:val="000000"/>
                <w:sz w:val="20"/>
                <w:szCs w:val="20"/>
              </w:rPr>
            </w:pPr>
            <w:r w:rsidRPr="00BB6282">
              <w:rPr>
                <w:rFonts w:ascii="Times New Roman" w:eastAsia="맑은 고딕" w:hAnsi="Times New Roman" w:cs="Times New Roman" w:hint="eastAsia"/>
                <w:color w:val="000000"/>
                <w:sz w:val="20"/>
                <w:szCs w:val="20"/>
              </w:rPr>
              <w:t>0.213</w:t>
            </w:r>
          </w:p>
        </w:tc>
        <w:tc>
          <w:tcPr>
            <w:tcW w:w="619" w:type="pct"/>
            <w:tcBorders>
              <w:bottom w:val="single" w:sz="4" w:space="0" w:color="auto"/>
            </w:tcBorders>
            <w:vAlign w:val="center"/>
          </w:tcPr>
          <w:p w:rsidR="00E26E5A" w:rsidRPr="00E26E5A" w:rsidRDefault="00E26E5A" w:rsidP="00E26E5A">
            <w:pPr>
              <w:jc w:val="center"/>
              <w:rPr>
                <w:rFonts w:ascii="Times New Roman" w:eastAsia="맑은 고딕" w:hAnsi="Times New Roman" w:cs="Times New Roman"/>
                <w:color w:val="000000"/>
                <w:sz w:val="20"/>
                <w:szCs w:val="20"/>
              </w:rPr>
            </w:pPr>
            <w:r w:rsidRPr="00E26E5A">
              <w:rPr>
                <w:rFonts w:ascii="Times New Roman" w:eastAsia="맑은 고딕" w:hAnsi="Times New Roman" w:cs="Times New Roman" w:hint="eastAsia"/>
                <w:color w:val="000000"/>
                <w:sz w:val="20"/>
                <w:szCs w:val="20"/>
              </w:rPr>
              <w:t>0.396</w:t>
            </w:r>
          </w:p>
        </w:tc>
      </w:tr>
    </w:tbl>
    <w:p w:rsidR="00FE3714" w:rsidRPr="00FE3714" w:rsidRDefault="00FE3714" w:rsidP="00226306">
      <w:pPr>
        <w:widowControl/>
        <w:wordWrap/>
        <w:autoSpaceDE/>
        <w:spacing w:after="0" w:line="240" w:lineRule="auto"/>
        <w:rPr>
          <w:rFonts w:ascii="Times New Roman" w:hAnsi="Times New Roman" w:cs="Times New Roman"/>
          <w:szCs w:val="20"/>
        </w:rPr>
      </w:pPr>
      <w:r>
        <w:rPr>
          <w:rFonts w:ascii="Times New Roman" w:hAnsi="Times New Roman" w:cs="Times New Roman"/>
          <w:szCs w:val="20"/>
        </w:rPr>
        <w:t>SEM:</w:t>
      </w:r>
      <w:r w:rsidR="008E1F6A" w:rsidRPr="00FE3714">
        <w:rPr>
          <w:rFonts w:ascii="Times New Roman" w:hAnsi="Times New Roman" w:cs="Times New Roman"/>
          <w:szCs w:val="20"/>
        </w:rPr>
        <w:t xml:space="preserve"> standard error of mean; </w:t>
      </w:r>
      <w:r>
        <w:rPr>
          <w:rFonts w:ascii="Times New Roman" w:hAnsi="Times New Roman" w:cs="Times New Roman"/>
          <w:szCs w:val="20"/>
        </w:rPr>
        <w:t xml:space="preserve">FDR: false discovery rates; </w:t>
      </w:r>
      <w:r w:rsidRPr="00FE3714">
        <w:rPr>
          <w:rFonts w:ascii="Times New Roman" w:hAnsi="Times New Roman" w:cs="Times New Roman"/>
          <w:szCs w:val="20"/>
        </w:rPr>
        <w:t xml:space="preserve">CON: without PEO; PEO: </w:t>
      </w:r>
      <w:r w:rsidRPr="00FE3714">
        <w:rPr>
          <w:rFonts w:ascii="Times New Roman" w:hAnsi="Times New Roman" w:cs="Times New Roman"/>
          <w:i/>
          <w:szCs w:val="20"/>
        </w:rPr>
        <w:t xml:space="preserve">Pinus </w:t>
      </w:r>
      <w:proofErr w:type="spellStart"/>
      <w:r w:rsidRPr="00FE3714">
        <w:rPr>
          <w:rFonts w:ascii="Times New Roman" w:hAnsi="Times New Roman" w:cs="Times New Roman"/>
          <w:i/>
          <w:szCs w:val="20"/>
        </w:rPr>
        <w:t>koraiensis</w:t>
      </w:r>
      <w:proofErr w:type="spellEnd"/>
      <w:r w:rsidRPr="00FE3714">
        <w:rPr>
          <w:rFonts w:ascii="Times New Roman" w:hAnsi="Times New Roman" w:cs="Times New Roman"/>
          <w:szCs w:val="20"/>
        </w:rPr>
        <w:t xml:space="preserve"> cone </w:t>
      </w:r>
      <w:r>
        <w:rPr>
          <w:rFonts w:ascii="Times New Roman" w:hAnsi="Times New Roman" w:cs="Times New Roman"/>
          <w:szCs w:val="20"/>
        </w:rPr>
        <w:t>essential oil.</w:t>
      </w:r>
    </w:p>
    <w:p w:rsidR="00747A50" w:rsidRDefault="00FE3714" w:rsidP="000A23F0">
      <w:pPr>
        <w:spacing w:after="0" w:line="240" w:lineRule="auto"/>
        <w:rPr>
          <w:rFonts w:ascii="Times New Roman" w:hAnsi="Times New Roman" w:cs="Times New Roman"/>
        </w:rPr>
      </w:pPr>
      <w:r w:rsidRPr="00FE3714">
        <w:rPr>
          <w:rFonts w:ascii="Times New Roman" w:hAnsi="Times New Roman" w:cs="Times New Roman"/>
          <w:szCs w:val="20"/>
          <w:vertAlign w:val="superscript"/>
        </w:rPr>
        <w:t>1</w:t>
      </w:r>
      <w:r w:rsidRPr="007970EF">
        <w:rPr>
          <w:rFonts w:ascii="Times New Roman" w:hAnsi="Times New Roman" w:cs="Times New Roman"/>
        </w:rPr>
        <w:t>Relati</w:t>
      </w:r>
      <w:r w:rsidR="008D46EA">
        <w:rPr>
          <w:rFonts w:ascii="Times New Roman" w:hAnsi="Times New Roman" w:cs="Times New Roman"/>
        </w:rPr>
        <w:t xml:space="preserve">ve abundance of major bacteria </w:t>
      </w:r>
      <w:r w:rsidR="008D46EA">
        <w:rPr>
          <w:rFonts w:ascii="Times New Roman" w:hAnsi="Times New Roman" w:cs="Times New Roman" w:hint="eastAsia"/>
        </w:rPr>
        <w:t>families</w:t>
      </w:r>
      <w:r w:rsidR="008D46EA">
        <w:rPr>
          <w:rFonts w:ascii="Times New Roman" w:hAnsi="Times New Roman" w:cs="Times New Roman"/>
        </w:rPr>
        <w:t xml:space="preserve"> (relative abundance ≥ 0.</w:t>
      </w:r>
      <w:r w:rsidRPr="007970EF">
        <w:rPr>
          <w:rFonts w:ascii="Times New Roman" w:hAnsi="Times New Roman" w:cs="Times New Roman"/>
        </w:rPr>
        <w:t>1% in more than 50% animals) for all individuals.</w:t>
      </w:r>
    </w:p>
    <w:p w:rsidR="00661C85" w:rsidRDefault="00661C85" w:rsidP="000A23F0">
      <w:pPr>
        <w:spacing w:after="0" w:line="240" w:lineRule="auto"/>
        <w:rPr>
          <w:rFonts w:ascii="Times New Roman" w:hAnsi="Times New Roman" w:cs="Times New Roman"/>
          <w:color w:val="000000"/>
          <w:szCs w:val="20"/>
        </w:rPr>
      </w:pPr>
      <w:r w:rsidRPr="00661C85">
        <w:rPr>
          <w:rFonts w:ascii="Times New Roman" w:hAnsi="Times New Roman" w:cs="Times New Roman"/>
          <w:vertAlign w:val="superscript"/>
        </w:rPr>
        <w:t>2</w:t>
      </w:r>
      <w:r w:rsidRPr="00661C85">
        <w:rPr>
          <w:rFonts w:ascii="Times New Roman" w:hAnsi="Times New Roman" w:cs="Times New Roman" w:hint="eastAsia"/>
          <w:i/>
          <w:color w:val="000000"/>
          <w:szCs w:val="20"/>
          <w:vertAlign w:val="superscript"/>
        </w:rPr>
        <w:t xml:space="preserve"> </w:t>
      </w:r>
      <w:r w:rsidRPr="00463C81">
        <w:rPr>
          <w:rFonts w:ascii="Times New Roman" w:hAnsi="Times New Roman" w:cs="Times New Roman" w:hint="eastAsia"/>
          <w:i/>
          <w:color w:val="000000"/>
          <w:szCs w:val="20"/>
        </w:rPr>
        <w:t>P</w:t>
      </w:r>
      <w:r>
        <w:rPr>
          <w:rFonts w:ascii="Times New Roman" w:hAnsi="Times New Roman" w:cs="Times New Roman" w:hint="eastAsia"/>
          <w:color w:val="000000"/>
          <w:szCs w:val="20"/>
        </w:rPr>
        <w:t xml:space="preserve">-value obtained from </w:t>
      </w:r>
      <w:r w:rsidRPr="00463C81">
        <w:rPr>
          <w:rFonts w:ascii="Times New Roman" w:hAnsi="Times New Roman" w:cs="Times New Roman"/>
          <w:color w:val="000000"/>
          <w:szCs w:val="20"/>
        </w:rPr>
        <w:t>non-parametric Wilcoxon rank-sum test</w:t>
      </w:r>
      <w:r>
        <w:rPr>
          <w:rFonts w:ascii="Times New Roman" w:hAnsi="Times New Roman" w:cs="Times New Roman"/>
          <w:color w:val="000000"/>
          <w:szCs w:val="20"/>
        </w:rPr>
        <w:t>.</w:t>
      </w:r>
    </w:p>
    <w:p w:rsidR="008256AD" w:rsidRPr="00FE3714" w:rsidRDefault="008256AD" w:rsidP="000A23F0">
      <w:pPr>
        <w:spacing w:after="0" w:line="240" w:lineRule="auto"/>
        <w:rPr>
          <w:rFonts w:ascii="Times New Roman" w:hAnsi="Times New Roman" w:cs="Times New Roman"/>
          <w:szCs w:val="20"/>
        </w:rPr>
      </w:pPr>
      <w:r w:rsidRPr="008256AD">
        <w:rPr>
          <w:rFonts w:ascii="Times New Roman" w:hAnsi="Times New Roman" w:cs="Times New Roman"/>
          <w:color w:val="000000"/>
          <w:szCs w:val="20"/>
          <w:vertAlign w:val="superscript"/>
        </w:rPr>
        <w:t>3</w:t>
      </w:r>
      <w:r>
        <w:rPr>
          <w:rFonts w:ascii="Times New Roman" w:hAnsi="Times New Roman" w:cs="Times New Roman" w:hint="eastAsia"/>
          <w:color w:val="000000"/>
          <w:szCs w:val="20"/>
        </w:rPr>
        <w:t xml:space="preserve">False </w:t>
      </w:r>
      <w:r>
        <w:rPr>
          <w:rFonts w:ascii="Times New Roman" w:hAnsi="Times New Roman" w:cs="Times New Roman"/>
          <w:color w:val="000000"/>
          <w:szCs w:val="20"/>
        </w:rPr>
        <w:t>discovery</w:t>
      </w:r>
      <w:r>
        <w:rPr>
          <w:rFonts w:ascii="Times New Roman" w:hAnsi="Times New Roman" w:cs="Times New Roman" w:hint="eastAsia"/>
          <w:color w:val="000000"/>
          <w:szCs w:val="20"/>
        </w:rPr>
        <w:t xml:space="preserve"> </w:t>
      </w:r>
      <w:r>
        <w:rPr>
          <w:rFonts w:ascii="Times New Roman" w:hAnsi="Times New Roman" w:cs="Times New Roman"/>
          <w:color w:val="000000"/>
          <w:szCs w:val="20"/>
        </w:rPr>
        <w:t xml:space="preserve">rate-adjusted </w:t>
      </w:r>
      <w:r w:rsidRPr="008256AD">
        <w:rPr>
          <w:rFonts w:ascii="Times New Roman" w:hAnsi="Times New Roman" w:cs="Times New Roman"/>
          <w:i/>
          <w:color w:val="000000"/>
          <w:szCs w:val="20"/>
        </w:rPr>
        <w:t>P</w:t>
      </w:r>
      <w:r>
        <w:rPr>
          <w:rFonts w:ascii="Times New Roman" w:hAnsi="Times New Roman" w:cs="Times New Roman"/>
          <w:color w:val="000000"/>
          <w:szCs w:val="20"/>
        </w:rPr>
        <w:t>-value.</w:t>
      </w:r>
    </w:p>
    <w:p w:rsidR="00226306" w:rsidRDefault="00226306">
      <w:pPr>
        <w:widowControl/>
        <w:wordWrap/>
        <w:autoSpaceDE/>
        <w:autoSpaceDN/>
        <w:rPr>
          <w:rFonts w:ascii="Times New Roman" w:hAnsi="Times New Roman" w:cs="Times New Roman"/>
          <w:b/>
          <w:szCs w:val="20"/>
        </w:rPr>
      </w:pPr>
      <w:r>
        <w:rPr>
          <w:rFonts w:ascii="Times New Roman" w:hAnsi="Times New Roman" w:cs="Times New Roman"/>
          <w:b/>
          <w:szCs w:val="20"/>
        </w:rPr>
        <w:br w:type="page"/>
      </w:r>
    </w:p>
    <w:p w:rsidR="0090140A" w:rsidRPr="00FE3714" w:rsidRDefault="0090140A" w:rsidP="0090140A">
      <w:pPr>
        <w:widowControl/>
        <w:wordWrap/>
        <w:autoSpaceDE/>
        <w:autoSpaceDN/>
        <w:spacing w:after="0" w:line="240" w:lineRule="auto"/>
        <w:rPr>
          <w:rFonts w:ascii="Times New Roman" w:hAnsi="Times New Roman" w:cs="Times New Roman"/>
          <w:szCs w:val="20"/>
        </w:rPr>
      </w:pPr>
      <w:r w:rsidRPr="00E05645">
        <w:rPr>
          <w:rFonts w:ascii="Times New Roman" w:hAnsi="Times New Roman" w:cs="Times New Roman"/>
          <w:b/>
          <w:color w:val="000000" w:themeColor="text1"/>
          <w:szCs w:val="20"/>
        </w:rPr>
        <w:lastRenderedPageBreak/>
        <w:t xml:space="preserve">Table </w:t>
      </w:r>
      <w:r>
        <w:rPr>
          <w:rFonts w:ascii="Times New Roman" w:hAnsi="Times New Roman" w:cs="Times New Roman"/>
          <w:b/>
          <w:color w:val="000000" w:themeColor="text1"/>
          <w:szCs w:val="20"/>
        </w:rPr>
        <w:t>S</w:t>
      </w:r>
      <w:r w:rsidR="00195C96">
        <w:rPr>
          <w:rFonts w:ascii="Times New Roman" w:hAnsi="Times New Roman" w:cs="Times New Roman"/>
          <w:b/>
          <w:color w:val="000000" w:themeColor="text1"/>
          <w:szCs w:val="20"/>
        </w:rPr>
        <w:t>4</w:t>
      </w:r>
      <w:r w:rsidRPr="00E05645">
        <w:rPr>
          <w:rFonts w:ascii="Times New Roman" w:hAnsi="Times New Roman" w:cs="Times New Roman"/>
          <w:b/>
          <w:color w:val="000000" w:themeColor="text1"/>
          <w:szCs w:val="20"/>
        </w:rPr>
        <w:t>.</w:t>
      </w:r>
      <w:r w:rsidRPr="00FE3714">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Comparison of rumen bacterial genera</w:t>
      </w:r>
      <w:r w:rsidRPr="00FE3714">
        <w:rPr>
          <w:rFonts w:ascii="Times New Roman" w:hAnsi="Times New Roman" w:cs="Times New Roman"/>
          <w:color w:val="000000" w:themeColor="text1"/>
          <w:szCs w:val="20"/>
          <w:vertAlign w:val="superscript"/>
        </w:rPr>
        <w:t>1</w:t>
      </w:r>
      <w:r>
        <w:rPr>
          <w:rFonts w:ascii="Times New Roman" w:hAnsi="Times New Roman" w:cs="Times New Roman"/>
          <w:color w:val="000000" w:themeColor="text1"/>
          <w:szCs w:val="20"/>
        </w:rPr>
        <w:t xml:space="preserve"> between CON and PEO in goats </w:t>
      </w:r>
    </w:p>
    <w:tbl>
      <w:tblPr>
        <w:tblStyle w:val="a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0"/>
        <w:gridCol w:w="1208"/>
        <w:gridCol w:w="1208"/>
        <w:gridCol w:w="1116"/>
        <w:gridCol w:w="1117"/>
        <w:gridCol w:w="1117"/>
      </w:tblGrid>
      <w:tr w:rsidR="0090140A" w:rsidRPr="00FE3714" w:rsidTr="00447914">
        <w:trPr>
          <w:jc w:val="center"/>
        </w:trPr>
        <w:tc>
          <w:tcPr>
            <w:tcW w:w="1806" w:type="pct"/>
            <w:vMerge w:val="restart"/>
            <w:tcBorders>
              <w:top w:val="single" w:sz="4" w:space="0" w:color="auto"/>
              <w:bottom w:val="single" w:sz="4" w:space="0" w:color="auto"/>
            </w:tcBorders>
            <w:vAlign w:val="center"/>
          </w:tcPr>
          <w:p w:rsidR="0090140A" w:rsidRPr="00FE3714" w:rsidRDefault="0090140A" w:rsidP="0090140A">
            <w:pPr>
              <w:rPr>
                <w:rFonts w:ascii="Times New Roman" w:hAnsi="Times New Roman" w:cs="Times New Roman"/>
                <w:color w:val="000000" w:themeColor="text1"/>
                <w:sz w:val="20"/>
                <w:szCs w:val="20"/>
              </w:rPr>
            </w:pPr>
            <w:r w:rsidRPr="00FE3714">
              <w:rPr>
                <w:rFonts w:ascii="Times New Roman" w:hAnsi="Times New Roman" w:cs="Times New Roman"/>
                <w:color w:val="000000" w:themeColor="text1"/>
                <w:sz w:val="20"/>
                <w:szCs w:val="20"/>
              </w:rPr>
              <w:t xml:space="preserve"> Item</w:t>
            </w:r>
          </w:p>
        </w:tc>
        <w:tc>
          <w:tcPr>
            <w:tcW w:w="1338" w:type="pct"/>
            <w:gridSpan w:val="2"/>
            <w:tcBorders>
              <w:top w:val="single" w:sz="4" w:space="0" w:color="auto"/>
              <w:bottom w:val="single" w:sz="4" w:space="0" w:color="auto"/>
            </w:tcBorders>
            <w:vAlign w:val="center"/>
          </w:tcPr>
          <w:p w:rsidR="0090140A" w:rsidRPr="00FE3714" w:rsidRDefault="0090140A" w:rsidP="0090140A">
            <w:pPr>
              <w:jc w:val="center"/>
              <w:rPr>
                <w:rFonts w:ascii="Times New Roman" w:eastAsia="DengXian" w:hAnsi="Times New Roman" w:cs="Times New Roman"/>
                <w:color w:val="000000" w:themeColor="text1"/>
                <w:sz w:val="20"/>
                <w:szCs w:val="20"/>
              </w:rPr>
            </w:pPr>
            <w:r w:rsidRPr="00FE3714">
              <w:rPr>
                <w:rFonts w:ascii="Times New Roman" w:hAnsi="Times New Roman" w:cs="Times New Roman"/>
                <w:color w:val="000000" w:themeColor="text1"/>
                <w:sz w:val="20"/>
                <w:szCs w:val="20"/>
                <w:lang w:eastAsia="ko-KR"/>
              </w:rPr>
              <w:t>Treatments</w:t>
            </w:r>
          </w:p>
        </w:tc>
        <w:tc>
          <w:tcPr>
            <w:tcW w:w="618" w:type="pct"/>
            <w:vMerge w:val="restart"/>
            <w:tcBorders>
              <w:top w:val="single" w:sz="4" w:space="0" w:color="auto"/>
              <w:bottom w:val="single" w:sz="4" w:space="0" w:color="auto"/>
            </w:tcBorders>
            <w:vAlign w:val="center"/>
          </w:tcPr>
          <w:p w:rsidR="0090140A" w:rsidRPr="00FE3714" w:rsidRDefault="0090140A" w:rsidP="0090140A">
            <w:pPr>
              <w:jc w:val="center"/>
              <w:rPr>
                <w:rFonts w:ascii="Times New Roman" w:hAnsi="Times New Roman" w:cs="Times New Roman"/>
                <w:color w:val="000000" w:themeColor="text1"/>
                <w:sz w:val="20"/>
                <w:szCs w:val="20"/>
              </w:rPr>
            </w:pPr>
            <w:r w:rsidRPr="00FE3714">
              <w:rPr>
                <w:rFonts w:ascii="Times New Roman" w:hAnsi="Times New Roman" w:cs="Times New Roman"/>
                <w:color w:val="000000" w:themeColor="text1"/>
                <w:sz w:val="20"/>
                <w:szCs w:val="20"/>
              </w:rPr>
              <w:t>SEM</w:t>
            </w:r>
          </w:p>
        </w:tc>
        <w:tc>
          <w:tcPr>
            <w:tcW w:w="619" w:type="pct"/>
            <w:vMerge w:val="restart"/>
            <w:tcBorders>
              <w:top w:val="single" w:sz="4" w:space="0" w:color="auto"/>
              <w:bottom w:val="single" w:sz="4" w:space="0" w:color="auto"/>
            </w:tcBorders>
            <w:vAlign w:val="center"/>
          </w:tcPr>
          <w:p w:rsidR="0090140A" w:rsidRPr="00FE3714" w:rsidRDefault="0090140A" w:rsidP="0090140A">
            <w:pPr>
              <w:jc w:val="center"/>
              <w:rPr>
                <w:rFonts w:ascii="Times New Roman" w:hAnsi="Times New Roman" w:cs="Times New Roman"/>
                <w:color w:val="000000" w:themeColor="text1"/>
                <w:sz w:val="20"/>
                <w:szCs w:val="20"/>
              </w:rPr>
            </w:pPr>
            <w:r w:rsidRPr="00FE3714">
              <w:rPr>
                <w:rFonts w:ascii="Times New Roman" w:hAnsi="Times New Roman" w:cs="Times New Roman"/>
                <w:i/>
                <w:color w:val="000000" w:themeColor="text1"/>
                <w:sz w:val="20"/>
                <w:szCs w:val="20"/>
              </w:rPr>
              <w:t>P</w:t>
            </w:r>
            <w:r w:rsidRPr="00FE3714">
              <w:rPr>
                <w:rFonts w:ascii="Times New Roman" w:hAnsi="Times New Roman" w:cs="Times New Roman"/>
                <w:color w:val="000000" w:themeColor="text1"/>
                <w:sz w:val="20"/>
                <w:szCs w:val="20"/>
              </w:rPr>
              <w:t>-value</w:t>
            </w:r>
            <w:r w:rsidRPr="00661C85">
              <w:rPr>
                <w:rFonts w:ascii="Times New Roman" w:hAnsi="Times New Roman" w:cs="Times New Roman"/>
                <w:color w:val="000000" w:themeColor="text1"/>
                <w:sz w:val="20"/>
                <w:szCs w:val="20"/>
                <w:vertAlign w:val="superscript"/>
              </w:rPr>
              <w:t>2</w:t>
            </w:r>
          </w:p>
        </w:tc>
        <w:tc>
          <w:tcPr>
            <w:tcW w:w="619" w:type="pct"/>
            <w:vMerge w:val="restart"/>
            <w:tcBorders>
              <w:top w:val="single" w:sz="4" w:space="0" w:color="auto"/>
              <w:bottom w:val="single" w:sz="4" w:space="0" w:color="auto"/>
            </w:tcBorders>
            <w:vAlign w:val="center"/>
          </w:tcPr>
          <w:p w:rsidR="0090140A" w:rsidRPr="00FE3714" w:rsidRDefault="0090140A" w:rsidP="0090140A">
            <w:pPr>
              <w:jc w:val="center"/>
              <w:rPr>
                <w:rFonts w:ascii="Times New Roman" w:hAnsi="Times New Roman" w:cs="Times New Roman"/>
                <w:color w:val="000000" w:themeColor="text1"/>
                <w:sz w:val="20"/>
                <w:szCs w:val="20"/>
              </w:rPr>
            </w:pPr>
            <w:r w:rsidRPr="00FE3714">
              <w:rPr>
                <w:rFonts w:ascii="Times New Roman" w:hAnsi="Times New Roman" w:cs="Times New Roman"/>
                <w:color w:val="000000" w:themeColor="text1"/>
                <w:sz w:val="20"/>
                <w:szCs w:val="20"/>
              </w:rPr>
              <w:t>FDR</w:t>
            </w:r>
            <w:r w:rsidR="006009B4" w:rsidRPr="008256AD">
              <w:rPr>
                <w:rFonts w:ascii="Times New Roman" w:hAnsi="Times New Roman" w:cs="Times New Roman"/>
                <w:color w:val="000000" w:themeColor="text1"/>
                <w:sz w:val="20"/>
                <w:szCs w:val="20"/>
                <w:vertAlign w:val="superscript"/>
              </w:rPr>
              <w:t>3</w:t>
            </w:r>
          </w:p>
        </w:tc>
      </w:tr>
      <w:tr w:rsidR="0090140A" w:rsidRPr="00FE3714" w:rsidTr="00447914">
        <w:trPr>
          <w:jc w:val="center"/>
        </w:trPr>
        <w:tc>
          <w:tcPr>
            <w:tcW w:w="1806" w:type="pct"/>
            <w:vMerge/>
            <w:tcBorders>
              <w:top w:val="single" w:sz="4" w:space="0" w:color="auto"/>
              <w:bottom w:val="single" w:sz="4" w:space="0" w:color="auto"/>
            </w:tcBorders>
          </w:tcPr>
          <w:p w:rsidR="0090140A" w:rsidRPr="00FE3714" w:rsidRDefault="0090140A" w:rsidP="0090140A">
            <w:pPr>
              <w:jc w:val="center"/>
              <w:rPr>
                <w:rFonts w:ascii="Times New Roman" w:hAnsi="Times New Roman" w:cs="Times New Roman"/>
                <w:b/>
                <w:color w:val="000000" w:themeColor="text1"/>
                <w:sz w:val="20"/>
                <w:szCs w:val="20"/>
              </w:rPr>
            </w:pPr>
          </w:p>
        </w:tc>
        <w:tc>
          <w:tcPr>
            <w:tcW w:w="669" w:type="pct"/>
            <w:tcBorders>
              <w:top w:val="single" w:sz="4" w:space="0" w:color="auto"/>
              <w:bottom w:val="single" w:sz="4" w:space="0" w:color="auto"/>
            </w:tcBorders>
          </w:tcPr>
          <w:p w:rsidR="0090140A" w:rsidRPr="00FE3714" w:rsidRDefault="0090140A" w:rsidP="0090140A">
            <w:pPr>
              <w:jc w:val="center"/>
              <w:rPr>
                <w:rFonts w:ascii="Times New Roman" w:hAnsi="Times New Roman" w:cs="Times New Roman"/>
                <w:color w:val="000000" w:themeColor="text1"/>
                <w:sz w:val="20"/>
                <w:szCs w:val="20"/>
                <w:lang w:eastAsia="ko-KR"/>
              </w:rPr>
            </w:pPr>
            <w:r w:rsidRPr="00FE3714">
              <w:rPr>
                <w:rFonts w:ascii="Times New Roman" w:hAnsi="Times New Roman" w:cs="Times New Roman"/>
                <w:color w:val="000000" w:themeColor="text1"/>
                <w:sz w:val="20"/>
                <w:szCs w:val="20"/>
                <w:lang w:eastAsia="ko-KR"/>
              </w:rPr>
              <w:t>CON</w:t>
            </w:r>
          </w:p>
        </w:tc>
        <w:tc>
          <w:tcPr>
            <w:tcW w:w="669" w:type="pct"/>
            <w:tcBorders>
              <w:top w:val="single" w:sz="4" w:space="0" w:color="auto"/>
              <w:bottom w:val="single" w:sz="4" w:space="0" w:color="auto"/>
            </w:tcBorders>
          </w:tcPr>
          <w:p w:rsidR="0090140A" w:rsidRPr="00FE3714" w:rsidRDefault="0090140A" w:rsidP="0090140A">
            <w:pPr>
              <w:jc w:val="center"/>
              <w:rPr>
                <w:rFonts w:ascii="Times New Roman" w:hAnsi="Times New Roman" w:cs="Times New Roman"/>
                <w:color w:val="000000" w:themeColor="text1"/>
                <w:sz w:val="20"/>
                <w:szCs w:val="20"/>
                <w:lang w:eastAsia="ko-KR"/>
              </w:rPr>
            </w:pPr>
            <w:r w:rsidRPr="00FE3714">
              <w:rPr>
                <w:rFonts w:ascii="Times New Roman" w:hAnsi="Times New Roman" w:cs="Times New Roman"/>
                <w:color w:val="000000" w:themeColor="text1"/>
                <w:sz w:val="20"/>
                <w:szCs w:val="20"/>
                <w:lang w:eastAsia="ko-KR"/>
              </w:rPr>
              <w:t>PEO</w:t>
            </w:r>
          </w:p>
        </w:tc>
        <w:tc>
          <w:tcPr>
            <w:tcW w:w="618" w:type="pct"/>
            <w:vMerge/>
            <w:tcBorders>
              <w:top w:val="single" w:sz="4" w:space="0" w:color="auto"/>
              <w:bottom w:val="single" w:sz="4" w:space="0" w:color="auto"/>
            </w:tcBorders>
          </w:tcPr>
          <w:p w:rsidR="0090140A" w:rsidRPr="00FE3714" w:rsidRDefault="0090140A" w:rsidP="0090140A">
            <w:pPr>
              <w:jc w:val="center"/>
              <w:rPr>
                <w:rFonts w:ascii="Times New Roman" w:hAnsi="Times New Roman" w:cs="Times New Roman"/>
                <w:b/>
                <w:color w:val="000000" w:themeColor="text1"/>
                <w:sz w:val="20"/>
                <w:szCs w:val="20"/>
              </w:rPr>
            </w:pPr>
          </w:p>
        </w:tc>
        <w:tc>
          <w:tcPr>
            <w:tcW w:w="619" w:type="pct"/>
            <w:vMerge/>
            <w:tcBorders>
              <w:top w:val="single" w:sz="4" w:space="0" w:color="auto"/>
              <w:bottom w:val="single" w:sz="4" w:space="0" w:color="auto"/>
            </w:tcBorders>
          </w:tcPr>
          <w:p w:rsidR="0090140A" w:rsidRPr="00FE3714" w:rsidRDefault="0090140A" w:rsidP="0090140A">
            <w:pPr>
              <w:jc w:val="center"/>
              <w:rPr>
                <w:rFonts w:ascii="Times New Roman" w:hAnsi="Times New Roman" w:cs="Times New Roman"/>
                <w:b/>
                <w:i/>
                <w:color w:val="000000" w:themeColor="text1"/>
                <w:sz w:val="20"/>
                <w:szCs w:val="20"/>
              </w:rPr>
            </w:pPr>
          </w:p>
        </w:tc>
        <w:tc>
          <w:tcPr>
            <w:tcW w:w="619" w:type="pct"/>
            <w:vMerge/>
            <w:tcBorders>
              <w:top w:val="single" w:sz="4" w:space="0" w:color="auto"/>
              <w:bottom w:val="single" w:sz="4" w:space="0" w:color="auto"/>
            </w:tcBorders>
          </w:tcPr>
          <w:p w:rsidR="0090140A" w:rsidRPr="00FE3714" w:rsidRDefault="0090140A" w:rsidP="0090140A">
            <w:pPr>
              <w:jc w:val="center"/>
              <w:rPr>
                <w:rFonts w:ascii="Times New Roman" w:hAnsi="Times New Roman" w:cs="Times New Roman"/>
                <w:b/>
                <w:color w:val="000000" w:themeColor="text1"/>
                <w:sz w:val="20"/>
                <w:szCs w:val="20"/>
              </w:rPr>
            </w:pPr>
          </w:p>
        </w:tc>
      </w:tr>
      <w:tr w:rsidR="00E11FCE" w:rsidRPr="00FE3714" w:rsidTr="00E26E5A">
        <w:trPr>
          <w:jc w:val="center"/>
        </w:trPr>
        <w:tc>
          <w:tcPr>
            <w:tcW w:w="1806" w:type="pct"/>
            <w:tcBorders>
              <w:top w:val="single" w:sz="4" w:space="0" w:color="auto"/>
            </w:tcBorders>
            <w:shd w:val="clear" w:color="auto" w:fill="auto"/>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r w:rsidRPr="0013651B">
              <w:rPr>
                <w:rFonts w:ascii="Times New Roman" w:eastAsia="맑은 고딕" w:hAnsi="Times New Roman" w:cs="Times New Roman" w:hint="eastAsia"/>
                <w:color w:val="000000"/>
                <w:sz w:val="20"/>
                <w:szCs w:val="20"/>
              </w:rPr>
              <w:t>WCHB1-41</w:t>
            </w:r>
          </w:p>
        </w:tc>
        <w:tc>
          <w:tcPr>
            <w:tcW w:w="669" w:type="pct"/>
            <w:tcBorders>
              <w:top w:val="single" w:sz="4" w:space="0" w:color="auto"/>
            </w:tcBorders>
            <w:shd w:val="clear" w:color="auto" w:fill="auto"/>
            <w:vAlign w:val="center"/>
          </w:tcPr>
          <w:p w:rsidR="00E11FCE" w:rsidRPr="0090140A" w:rsidRDefault="00E11FCE" w:rsidP="00E26E5A">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18.</w:t>
            </w:r>
            <w:r>
              <w:rPr>
                <w:rFonts w:ascii="Times New Roman" w:eastAsia="맑은 고딕" w:hAnsi="Times New Roman" w:cs="Times New Roman" w:hint="eastAsia"/>
                <w:color w:val="000000"/>
                <w:sz w:val="20"/>
                <w:szCs w:val="20"/>
                <w:lang w:eastAsia="ko-KR"/>
              </w:rPr>
              <w:t>4</w:t>
            </w:r>
          </w:p>
        </w:tc>
        <w:tc>
          <w:tcPr>
            <w:tcW w:w="669" w:type="pct"/>
            <w:tcBorders>
              <w:top w:val="single" w:sz="4" w:space="0" w:color="auto"/>
            </w:tcBorders>
            <w:shd w:val="clear" w:color="auto" w:fill="auto"/>
            <w:vAlign w:val="center"/>
          </w:tcPr>
          <w:p w:rsidR="00E11FCE" w:rsidRPr="0090140A" w:rsidRDefault="00E11FCE" w:rsidP="00E26E5A">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11.</w:t>
            </w:r>
            <w:r>
              <w:rPr>
                <w:rFonts w:ascii="Times New Roman" w:eastAsia="맑은 고딕" w:hAnsi="Times New Roman" w:cs="Times New Roman" w:hint="eastAsia"/>
                <w:color w:val="000000"/>
                <w:sz w:val="20"/>
                <w:szCs w:val="20"/>
                <w:lang w:eastAsia="ko-KR"/>
              </w:rPr>
              <w:t>3</w:t>
            </w:r>
          </w:p>
        </w:tc>
        <w:tc>
          <w:tcPr>
            <w:tcW w:w="618" w:type="pct"/>
            <w:tcBorders>
              <w:top w:val="single" w:sz="4" w:space="0" w:color="auto"/>
            </w:tcBorders>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2.73</w:t>
            </w:r>
          </w:p>
        </w:tc>
        <w:tc>
          <w:tcPr>
            <w:tcW w:w="619" w:type="pct"/>
            <w:tcBorders>
              <w:top w:val="single" w:sz="4" w:space="0" w:color="auto"/>
            </w:tcBorders>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0.032</w:t>
            </w:r>
          </w:p>
        </w:tc>
        <w:tc>
          <w:tcPr>
            <w:tcW w:w="619" w:type="pct"/>
            <w:tcBorders>
              <w:top w:val="single" w:sz="4" w:space="0" w:color="auto"/>
            </w:tcBorders>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0.210</w:t>
            </w:r>
          </w:p>
        </w:tc>
      </w:tr>
      <w:tr w:rsidR="00E11FCE" w:rsidRPr="00FE3714" w:rsidTr="00E26E5A">
        <w:trPr>
          <w:jc w:val="center"/>
        </w:trPr>
        <w:tc>
          <w:tcPr>
            <w:tcW w:w="1806" w:type="pct"/>
            <w:shd w:val="clear" w:color="auto" w:fill="auto"/>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Prevotella</w:t>
            </w:r>
            <w:proofErr w:type="spellEnd"/>
          </w:p>
        </w:tc>
        <w:tc>
          <w:tcPr>
            <w:tcW w:w="669" w:type="pct"/>
            <w:shd w:val="clear" w:color="auto" w:fill="auto"/>
            <w:vAlign w:val="center"/>
          </w:tcPr>
          <w:p w:rsidR="00E11FCE" w:rsidRPr="0090140A" w:rsidRDefault="00E11FCE" w:rsidP="00E26E5A">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15.</w:t>
            </w:r>
            <w:r>
              <w:rPr>
                <w:rFonts w:ascii="Times New Roman" w:eastAsia="맑은 고딕" w:hAnsi="Times New Roman" w:cs="Times New Roman" w:hint="eastAsia"/>
                <w:color w:val="000000"/>
                <w:sz w:val="20"/>
                <w:szCs w:val="20"/>
                <w:lang w:eastAsia="ko-KR"/>
              </w:rPr>
              <w:t>3</w:t>
            </w:r>
          </w:p>
        </w:tc>
        <w:tc>
          <w:tcPr>
            <w:tcW w:w="669" w:type="pct"/>
            <w:shd w:val="clear" w:color="auto" w:fill="auto"/>
            <w:vAlign w:val="center"/>
          </w:tcPr>
          <w:p w:rsidR="00E11FCE" w:rsidRPr="0090140A" w:rsidRDefault="00E11FCE" w:rsidP="00E26E5A">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21.6</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3.66</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0.212</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0.463</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Bacteroidales</w:t>
            </w:r>
            <w:proofErr w:type="spellEnd"/>
            <w:r w:rsidRPr="0013651B">
              <w:rPr>
                <w:rFonts w:ascii="Times New Roman" w:eastAsia="맑은 고딕" w:hAnsi="Times New Roman" w:cs="Times New Roman" w:hint="eastAsia"/>
                <w:color w:val="000000"/>
                <w:sz w:val="20"/>
                <w:szCs w:val="20"/>
              </w:rPr>
              <w:t xml:space="preserve"> RF16 group</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7.92</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5.38</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1.33</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0.093</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0.295</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Rikenellaceae</w:t>
            </w:r>
            <w:proofErr w:type="spellEnd"/>
            <w:r w:rsidRPr="0013651B">
              <w:rPr>
                <w:rFonts w:ascii="Times New Roman" w:eastAsia="맑은 고딕" w:hAnsi="Times New Roman" w:cs="Times New Roman" w:hint="eastAsia"/>
                <w:color w:val="000000"/>
                <w:sz w:val="20"/>
                <w:szCs w:val="20"/>
              </w:rPr>
              <w:t xml:space="preserve"> RC9 gut group</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7.53</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7.20</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0.99</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0.739</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0.872</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Bacteroidales</w:t>
            </w:r>
            <w:proofErr w:type="spellEnd"/>
            <w:r w:rsidRPr="0013651B">
              <w:rPr>
                <w:rFonts w:ascii="Times New Roman" w:eastAsia="맑은 고딕" w:hAnsi="Times New Roman" w:cs="Times New Roman" w:hint="eastAsia"/>
                <w:color w:val="000000"/>
                <w:sz w:val="20"/>
                <w:szCs w:val="20"/>
              </w:rPr>
              <w:t xml:space="preserve"> UCG-001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5.02</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2.08</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1.04</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0.012</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0.143</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Erysipelatoclostridiaceae</w:t>
            </w:r>
            <w:proofErr w:type="spellEnd"/>
            <w:r w:rsidRPr="0013651B">
              <w:rPr>
                <w:rFonts w:ascii="Times New Roman" w:eastAsia="맑은 고딕" w:hAnsi="Times New Roman" w:cs="Times New Roman" w:hint="eastAsia"/>
                <w:color w:val="000000"/>
                <w:sz w:val="20"/>
                <w:szCs w:val="20"/>
              </w:rPr>
              <w:t xml:space="preserve"> UCG-004</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3.07</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2.41</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0.44</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0.179</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0.422</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r w:rsidRPr="0090140A">
              <w:rPr>
                <w:rFonts w:ascii="Times New Roman" w:eastAsia="맑은 고딕" w:hAnsi="Times New Roman" w:cs="Times New Roman" w:hint="eastAsia"/>
                <w:i/>
                <w:color w:val="000000"/>
                <w:sz w:val="20"/>
                <w:szCs w:val="20"/>
              </w:rPr>
              <w:t>F082</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2.96</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3.90</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0.49</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0.092</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0.295</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Prevotellaceae</w:t>
            </w:r>
            <w:proofErr w:type="spellEnd"/>
            <w:r w:rsidRPr="0013651B">
              <w:rPr>
                <w:rFonts w:ascii="Times New Roman" w:eastAsia="맑은 고딕" w:hAnsi="Times New Roman" w:cs="Times New Roman" w:hint="eastAsia"/>
                <w:color w:val="000000"/>
                <w:sz w:val="20"/>
                <w:szCs w:val="20"/>
              </w:rPr>
              <w:t xml:space="preserve"> UCG-001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2.85</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3.76</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1.56</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0.521</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0.715</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Fibrobacter</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2.38</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4.75</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1.06</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0.089</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0.295</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90140A">
              <w:rPr>
                <w:rFonts w:ascii="Times New Roman" w:eastAsia="맑은 고딕" w:hAnsi="Times New Roman" w:cs="Times New Roman"/>
                <w:i/>
                <w:color w:val="000000"/>
                <w:sz w:val="20"/>
                <w:szCs w:val="20"/>
              </w:rPr>
              <w:t xml:space="preserve">  </w:t>
            </w:r>
            <w:r w:rsidRPr="0013651B">
              <w:rPr>
                <w:rFonts w:ascii="Times New Roman" w:eastAsia="맑은 고딕" w:hAnsi="Times New Roman" w:cs="Times New Roman" w:hint="eastAsia"/>
                <w:color w:val="000000"/>
                <w:sz w:val="20"/>
                <w:szCs w:val="20"/>
              </w:rPr>
              <w:t>Clostridia vadinBB60 group</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2.28</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3.22</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0.55</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0.129</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0.362</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Prevotella</w:t>
            </w:r>
            <w:proofErr w:type="spellEnd"/>
            <w:r w:rsidRPr="0090140A">
              <w:rPr>
                <w:rFonts w:ascii="Times New Roman" w:eastAsia="맑은 고딕" w:hAnsi="Times New Roman" w:cs="Times New Roman" w:hint="eastAsia"/>
                <w:i/>
                <w:color w:val="000000"/>
                <w:sz w:val="20"/>
                <w:szCs w:val="20"/>
              </w:rPr>
              <w:t xml:space="preserve"> 9</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1.85</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1.06</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1.50</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0.850</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0.946</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r w:rsidRPr="0013651B">
              <w:rPr>
                <w:rFonts w:ascii="Times New Roman" w:eastAsia="맑은 고딕" w:hAnsi="Times New Roman" w:cs="Times New Roman" w:hint="eastAsia"/>
                <w:color w:val="000000"/>
                <w:sz w:val="20"/>
                <w:szCs w:val="20"/>
              </w:rPr>
              <w:t>vadinBE97</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1.65</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0.86</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0.24</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0.012</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0.143</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Succinivibrio</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1.63</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3.30</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1.04</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0.427</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0.681</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r w:rsidRPr="0013651B">
              <w:rPr>
                <w:rFonts w:ascii="Times New Roman" w:eastAsia="맑은 고딕" w:hAnsi="Times New Roman" w:cs="Times New Roman" w:hint="eastAsia"/>
                <w:color w:val="000000"/>
                <w:sz w:val="20"/>
                <w:szCs w:val="20"/>
              </w:rPr>
              <w:t>UG</w:t>
            </w: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Prevotellaceae</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1.61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1.48</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0.59</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0.678</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0.818</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Anaeroplasma</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1.59</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1.84</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0.59</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0.679</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0.818</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r w:rsidRPr="0013651B">
              <w:rPr>
                <w:rFonts w:ascii="Times New Roman" w:eastAsia="맑은 고딕" w:hAnsi="Times New Roman" w:cs="Times New Roman" w:hint="eastAsia"/>
                <w:color w:val="000000"/>
                <w:sz w:val="20"/>
                <w:szCs w:val="20"/>
              </w:rPr>
              <w:t xml:space="preserve">UG </w:t>
            </w:r>
            <w:proofErr w:type="spellStart"/>
            <w:r w:rsidRPr="0013651B">
              <w:rPr>
                <w:rFonts w:ascii="Times New Roman" w:eastAsia="맑은 고딕" w:hAnsi="Times New Roman" w:cs="Times New Roman" w:hint="eastAsia"/>
                <w:color w:val="000000"/>
                <w:sz w:val="20"/>
                <w:szCs w:val="20"/>
              </w:rPr>
              <w:t>Succinivibrionaceae</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1.57</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0.45</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0.69</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0.595</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0.782</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Gastranaerophilales</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1.41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0.84</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0.32</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0.087</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0.295</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Prevotellaceae</w:t>
            </w:r>
            <w:proofErr w:type="spellEnd"/>
            <w:r w:rsidRPr="0013651B">
              <w:rPr>
                <w:rFonts w:ascii="Times New Roman" w:eastAsia="맑은 고딕" w:hAnsi="Times New Roman" w:cs="Times New Roman" w:hint="eastAsia"/>
                <w:color w:val="000000"/>
                <w:sz w:val="20"/>
                <w:szCs w:val="20"/>
              </w:rPr>
              <w:t xml:space="preserve"> UCG-003</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1.34</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0.90</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0.22</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0.080</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0.295</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r w:rsidRPr="0013651B">
              <w:rPr>
                <w:rFonts w:ascii="Times New Roman" w:eastAsia="맑은 고딕" w:hAnsi="Times New Roman" w:cs="Times New Roman" w:hint="eastAsia"/>
                <w:color w:val="000000"/>
                <w:sz w:val="20"/>
                <w:szCs w:val="20"/>
              </w:rPr>
              <w:t>UCG-010</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1.20</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1.15</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0.37</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0.889</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0.953</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r w:rsidRPr="0090140A">
              <w:rPr>
                <w:rFonts w:ascii="Times New Roman" w:eastAsia="맑은 고딕" w:hAnsi="Times New Roman" w:cs="Times New Roman" w:hint="eastAsia"/>
                <w:i/>
                <w:color w:val="000000"/>
                <w:sz w:val="20"/>
                <w:szCs w:val="20"/>
              </w:rPr>
              <w:t>Treponema</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1.07</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0.91</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0.28</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0.104</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0.307</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r w:rsidRPr="0013651B">
              <w:rPr>
                <w:rFonts w:ascii="Times New Roman" w:eastAsia="맑은 고딕" w:hAnsi="Times New Roman" w:cs="Times New Roman" w:hint="eastAsia"/>
                <w:color w:val="000000"/>
                <w:sz w:val="20"/>
                <w:szCs w:val="20"/>
              </w:rPr>
              <w:t>p-251-o5</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1.07</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0.30</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0.29</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0.017</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0.143</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Succiniclasticum</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0.94</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0.92</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0.17</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0.921</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0.953</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Victivallaceae</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0.93</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0.89</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0.49</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0.520</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0.715</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Bacteroidales</w:t>
            </w:r>
            <w:proofErr w:type="spellEnd"/>
            <w:r w:rsidRPr="0013651B">
              <w:rPr>
                <w:rFonts w:ascii="Times New Roman" w:eastAsia="맑은 고딕" w:hAnsi="Times New Roman" w:cs="Times New Roman" w:hint="eastAsia"/>
                <w:color w:val="000000"/>
                <w:sz w:val="20"/>
                <w:szCs w:val="20"/>
              </w:rPr>
              <w:t xml:space="preserve"> BS11 gut group</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0.63</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0.75</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0.34</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0.621</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0.782</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Succinivibrionaceae</w:t>
            </w:r>
            <w:proofErr w:type="spellEnd"/>
            <w:r w:rsidRPr="0013651B">
              <w:rPr>
                <w:rFonts w:ascii="Times New Roman" w:eastAsia="맑은 고딕" w:hAnsi="Times New Roman" w:cs="Times New Roman" w:hint="eastAsia"/>
                <w:color w:val="000000"/>
                <w:sz w:val="20"/>
                <w:szCs w:val="20"/>
              </w:rPr>
              <w:t xml:space="preserve"> UCG-002</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0.55</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3.95</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1.77</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0.241</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0.490</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Ruminobacter</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0.51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2.14</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0.89</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0.273</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0.520</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Lachnospiraceae</w:t>
            </w:r>
            <w:proofErr w:type="spellEnd"/>
            <w:r w:rsidRPr="0013651B">
              <w:rPr>
                <w:rFonts w:ascii="Times New Roman" w:eastAsia="맑은 고딕" w:hAnsi="Times New Roman" w:cs="Times New Roman" w:hint="eastAsia"/>
                <w:color w:val="000000"/>
                <w:sz w:val="20"/>
                <w:szCs w:val="20"/>
              </w:rPr>
              <w:t xml:space="preserve"> ND3007 group</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0.49</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0.40</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0.11</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0.467</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0.695</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Desulfovibrio</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0.45</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0.37</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0.14</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0.427</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0.681</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Fretibacterium</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0.39</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0.40</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0.26</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0.341</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0.582</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Muribaculaceae</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0.34</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1.18</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0.76</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0.162</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0.416</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r w:rsidRPr="0013651B">
              <w:rPr>
                <w:rFonts w:ascii="Times New Roman" w:eastAsia="맑은 고딕" w:hAnsi="Times New Roman" w:cs="Times New Roman" w:hint="eastAsia"/>
                <w:color w:val="000000"/>
                <w:sz w:val="20"/>
                <w:szCs w:val="20"/>
              </w:rPr>
              <w:t>RF39</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0.63</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0.27</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0.345</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0.582</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Rikenellaceae</w:t>
            </w:r>
            <w:proofErr w:type="spellEnd"/>
            <w:r w:rsidRPr="0013651B">
              <w:rPr>
                <w:rFonts w:ascii="Times New Roman" w:eastAsia="맑은 고딕" w:hAnsi="Times New Roman" w:cs="Times New Roman" w:hint="eastAsia"/>
                <w:color w:val="000000"/>
                <w:sz w:val="20"/>
                <w:szCs w:val="20"/>
              </w:rPr>
              <w:t xml:space="preserve"> SP3-e08</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0.13</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0.13</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0.241</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0.490</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Prevotellaceae</w:t>
            </w:r>
            <w:proofErr w:type="spellEnd"/>
            <w:r w:rsidRPr="0013651B">
              <w:rPr>
                <w:rFonts w:ascii="Times New Roman" w:eastAsia="맑은 고딕" w:hAnsi="Times New Roman" w:cs="Times New Roman" w:hint="eastAsia"/>
                <w:color w:val="000000"/>
                <w:sz w:val="20"/>
                <w:szCs w:val="20"/>
              </w:rPr>
              <w:t xml:space="preserve"> YAB2003 group</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0.30</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1.19</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0.50</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0.089</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0.295</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Oscillospiraceae</w:t>
            </w:r>
            <w:proofErr w:type="spellEnd"/>
            <w:r w:rsidRPr="0013651B">
              <w:rPr>
                <w:rFonts w:ascii="Times New Roman" w:eastAsia="맑은 고딕" w:hAnsi="Times New Roman" w:cs="Times New Roman" w:hint="eastAsia"/>
                <w:color w:val="000000"/>
                <w:sz w:val="20"/>
                <w:szCs w:val="20"/>
              </w:rPr>
              <w:t xml:space="preserve"> UCG-002</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0.29</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0.11</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0.05</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0.095</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0.295</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Sphaerochaeta</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0.27</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0.20</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0.04</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0.088</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0.295</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Butyrivibrio</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0.25</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0.36</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0.04</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0.038</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0.224</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r w:rsidRPr="0013651B">
              <w:rPr>
                <w:rFonts w:ascii="Times New Roman" w:eastAsia="맑은 고딕" w:hAnsi="Times New Roman" w:cs="Times New Roman" w:hint="eastAsia"/>
                <w:color w:val="000000"/>
                <w:sz w:val="20"/>
                <w:szCs w:val="20"/>
              </w:rPr>
              <w:t>UG</w:t>
            </w: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Lachnospiraceae</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0.24</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0.38</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0.14</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0.970</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0.970</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r w:rsidRPr="0013651B">
              <w:rPr>
                <w:rFonts w:ascii="Times New Roman" w:eastAsia="맑은 고딕" w:hAnsi="Times New Roman" w:cs="Times New Roman" w:hint="eastAsia"/>
                <w:color w:val="000000"/>
                <w:sz w:val="20"/>
                <w:szCs w:val="20"/>
              </w:rPr>
              <w:t>Clostridia UCG-014</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0.23</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0.21</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0.09</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0.623</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0.782</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Selenomonas</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0.22</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0.42</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0.08</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0.007</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0.143</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Lachnospiraceae</w:t>
            </w:r>
            <w:proofErr w:type="spellEnd"/>
            <w:r w:rsidRPr="0013651B">
              <w:rPr>
                <w:rFonts w:ascii="Times New Roman" w:eastAsia="맑은 고딕" w:hAnsi="Times New Roman" w:cs="Times New Roman" w:hint="eastAsia"/>
                <w:color w:val="000000"/>
                <w:sz w:val="20"/>
                <w:szCs w:val="20"/>
              </w:rPr>
              <w:t xml:space="preserve"> XPB1014 group</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0.16</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0.04</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0.262</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0.515</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00C118B6">
              <w:rPr>
                <w:rFonts w:ascii="Times New Roman" w:eastAsia="맑은 고딕" w:hAnsi="Times New Roman" w:cs="Times New Roman" w:hint="eastAsia"/>
                <w:color w:val="000000"/>
                <w:sz w:val="20"/>
                <w:szCs w:val="20"/>
              </w:rPr>
              <w:t>Christensenellaceae</w:t>
            </w:r>
            <w:proofErr w:type="spellEnd"/>
            <w:r w:rsidR="00C118B6">
              <w:rPr>
                <w:rFonts w:ascii="Times New Roman" w:eastAsia="맑은 고딕" w:hAnsi="Times New Roman" w:cs="Times New Roman" w:hint="eastAsia"/>
                <w:color w:val="000000"/>
                <w:sz w:val="20"/>
                <w:szCs w:val="20"/>
              </w:rPr>
              <w:t xml:space="preserve"> R</w:t>
            </w:r>
            <w:r w:rsidR="00DA0267">
              <w:rPr>
                <w:rFonts w:ascii="Times New Roman" w:eastAsia="맑은 고딕" w:hAnsi="Times New Roman" w:cs="Times New Roman"/>
                <w:color w:val="000000"/>
                <w:sz w:val="20"/>
                <w:szCs w:val="20"/>
              </w:rPr>
              <w:t>-</w:t>
            </w:r>
            <w:r w:rsidRPr="0013651B">
              <w:rPr>
                <w:rFonts w:ascii="Times New Roman" w:eastAsia="맑은 고딕" w:hAnsi="Times New Roman" w:cs="Times New Roman" w:hint="eastAsia"/>
                <w:color w:val="000000"/>
                <w:sz w:val="20"/>
                <w:szCs w:val="20"/>
              </w:rPr>
              <w:t>7 group</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0.66</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0.08</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0.000</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0.000</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r w:rsidRPr="0090140A">
              <w:rPr>
                <w:rFonts w:ascii="Times New Roman" w:eastAsia="맑은 고딕" w:hAnsi="Times New Roman" w:cs="Times New Roman" w:hint="eastAsia"/>
                <w:i/>
                <w:color w:val="000000"/>
                <w:sz w:val="20"/>
                <w:szCs w:val="20"/>
              </w:rPr>
              <w:t>Quinella</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0.20</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0.74</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0.42</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0.909</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0.953</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Veillonellaceae</w:t>
            </w:r>
            <w:proofErr w:type="spellEnd"/>
            <w:r w:rsidRPr="0013651B">
              <w:rPr>
                <w:rFonts w:ascii="Times New Roman" w:eastAsia="맑은 고딕" w:hAnsi="Times New Roman" w:cs="Times New Roman" w:hint="eastAsia"/>
                <w:color w:val="000000"/>
                <w:sz w:val="20"/>
                <w:szCs w:val="20"/>
              </w:rPr>
              <w:t xml:space="preserve"> UCG-001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0.20</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0.17</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0.03</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0.315</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0.563</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r w:rsidRPr="0013651B">
              <w:rPr>
                <w:rFonts w:ascii="Times New Roman" w:eastAsia="맑은 고딕" w:hAnsi="Times New Roman" w:cs="Times New Roman" w:hint="eastAsia"/>
                <w:color w:val="000000"/>
                <w:sz w:val="20"/>
                <w:szCs w:val="20"/>
              </w:rPr>
              <w:t>UG</w:t>
            </w: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Methanomethylophilaceae</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0.20</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0.10</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0.03</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0.017</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0.143</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Oligosphaeraceae</w:t>
            </w:r>
            <w:proofErr w:type="spellEnd"/>
            <w:r w:rsidRPr="0013651B">
              <w:rPr>
                <w:rFonts w:ascii="Times New Roman" w:eastAsia="맑은 고딕" w:hAnsi="Times New Roman" w:cs="Times New Roman" w:hint="eastAsia"/>
                <w:color w:val="000000"/>
                <w:sz w:val="20"/>
                <w:szCs w:val="20"/>
              </w:rPr>
              <w:t xml:space="preserve"> horsej-a03</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0.18</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0.14</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0.05</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0.471</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0.695</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Anaerovibrio</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0.18</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0.47</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0.06</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0.021</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0.155</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Candidatus</w:t>
            </w:r>
            <w:proofErr w:type="spellEnd"/>
            <w:r w:rsidRPr="0090140A">
              <w:rPr>
                <w:rFonts w:ascii="Times New Roman" w:eastAsia="맑은 고딕" w:hAnsi="Times New Roman" w:cs="Times New Roman" w:hint="eastAsia"/>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Saccharimonas</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0.17</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0.20</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0.07</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0.970</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0.970</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Saccharofermentans</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0.17</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0.16</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0.05</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0.850</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0.946</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Monoglobus</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0.16</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0.11</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0.07</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0.517</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0.715</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Lachnospiraceae</w:t>
            </w:r>
            <w:proofErr w:type="spellEnd"/>
            <w:r w:rsidRPr="0013651B">
              <w:rPr>
                <w:rFonts w:ascii="Times New Roman" w:eastAsia="맑은 고딕" w:hAnsi="Times New Roman" w:cs="Times New Roman" w:hint="eastAsia"/>
                <w:color w:val="000000"/>
                <w:sz w:val="20"/>
                <w:szCs w:val="20"/>
              </w:rPr>
              <w:t xml:space="preserve"> AC2044 group</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0.16</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0.29</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0.08</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0.170</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0.418</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r w:rsidRPr="0013651B">
              <w:rPr>
                <w:rFonts w:ascii="Times New Roman" w:eastAsia="맑은 고딕" w:hAnsi="Times New Roman" w:cs="Times New Roman" w:hint="eastAsia"/>
                <w:color w:val="000000"/>
                <w:sz w:val="20"/>
                <w:szCs w:val="20"/>
              </w:rPr>
              <w:t>UG</w:t>
            </w: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Marinilabiliaceae</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0.13</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0.11</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0.06</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0.607</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0.782</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Oscillospiraceae</w:t>
            </w:r>
            <w:proofErr w:type="spellEnd"/>
            <w:r w:rsidRPr="0013651B">
              <w:rPr>
                <w:rFonts w:ascii="Times New Roman" w:eastAsia="맑은 고딕" w:hAnsi="Times New Roman" w:cs="Times New Roman" w:hint="eastAsia"/>
                <w:color w:val="000000"/>
                <w:sz w:val="20"/>
                <w:szCs w:val="20"/>
              </w:rPr>
              <w:t xml:space="preserve"> NK4A214 group</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0.12</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0.15</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0.02</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0.144</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0.386</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Acholeplasmataceae</w:t>
            </w:r>
            <w:proofErr w:type="spellEnd"/>
            <w:r w:rsidRPr="0013651B">
              <w:rPr>
                <w:rFonts w:ascii="Times New Roman" w:eastAsia="맑은 고딕" w:hAnsi="Times New Roman" w:cs="Times New Roman" w:hint="eastAsia"/>
                <w:color w:val="000000"/>
                <w:sz w:val="20"/>
                <w:szCs w:val="20"/>
              </w:rPr>
              <w:t xml:space="preserve"> NED5E9</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0.12</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0.10</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0.05</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0.448</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0.695</w:t>
            </w:r>
          </w:p>
        </w:tc>
      </w:tr>
      <w:tr w:rsidR="00E11FCE" w:rsidRPr="00FE3714" w:rsidTr="00E26E5A">
        <w:trPr>
          <w:jc w:val="center"/>
        </w:trPr>
        <w:tc>
          <w:tcPr>
            <w:tcW w:w="1806" w:type="pct"/>
            <w:vAlign w:val="bottom"/>
          </w:tcPr>
          <w:p w:rsidR="00E11FCE" w:rsidRPr="0013651B" w:rsidRDefault="00E11FCE" w:rsidP="00E11FCE">
            <w:pPr>
              <w:rPr>
                <w:rFonts w:ascii="Times New Roman" w:eastAsia="맑은 고딕" w:hAnsi="Times New Roman" w:cs="Times New Roman"/>
                <w:color w:val="000000"/>
                <w:sz w:val="20"/>
                <w:szCs w:val="20"/>
              </w:rPr>
            </w:pPr>
            <w:r w:rsidRPr="0013651B">
              <w:rPr>
                <w:rFonts w:ascii="Times New Roman" w:eastAsia="맑은 고딕" w:hAnsi="Times New Roman" w:cs="Times New Roman"/>
                <w:color w:val="000000"/>
                <w:sz w:val="20"/>
                <w:szCs w:val="20"/>
              </w:rPr>
              <w:t xml:space="preserve">  </w:t>
            </w:r>
            <w:proofErr w:type="spellStart"/>
            <w:r w:rsidRPr="0013651B">
              <w:rPr>
                <w:rFonts w:ascii="Times New Roman" w:eastAsia="맑은 고딕" w:hAnsi="Times New Roman" w:cs="Times New Roman" w:hint="eastAsia"/>
                <w:color w:val="000000"/>
                <w:sz w:val="20"/>
                <w:szCs w:val="20"/>
              </w:rPr>
              <w:t>Absconditabacteriales</w:t>
            </w:r>
            <w:proofErr w:type="spellEnd"/>
            <w:r w:rsidRPr="0013651B">
              <w:rPr>
                <w:rFonts w:ascii="Times New Roman" w:eastAsia="맑은 고딕" w:hAnsi="Times New Roman" w:cs="Times New Roman" w:hint="eastAsia"/>
                <w:color w:val="000000"/>
                <w:sz w:val="20"/>
                <w:szCs w:val="20"/>
              </w:rPr>
              <w:t xml:space="preserve"> (SR1)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0.13</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0.05</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0.909</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0.953</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Lachnoclostridium</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0.11</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0.16</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0.08</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0.307</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0.563</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Alloprevotella</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0.09</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0.15</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0.05</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0.089</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0.295</w:t>
            </w:r>
          </w:p>
        </w:tc>
      </w:tr>
      <w:tr w:rsidR="00E11FCE" w:rsidRPr="00FE3714" w:rsidTr="00E26E5A">
        <w:trPr>
          <w:jc w:val="center"/>
        </w:trPr>
        <w:tc>
          <w:tcPr>
            <w:tcW w:w="1806" w:type="pct"/>
            <w:vAlign w:val="bottom"/>
          </w:tcPr>
          <w:p w:rsidR="00E11FCE" w:rsidRPr="0090140A" w:rsidRDefault="00E11FCE" w:rsidP="00E11FCE">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lastRenderedPageBreak/>
              <w:t xml:space="preserve">  </w:t>
            </w:r>
            <w:proofErr w:type="spellStart"/>
            <w:r w:rsidRPr="0090140A">
              <w:rPr>
                <w:rFonts w:ascii="Times New Roman" w:eastAsia="맑은 고딕" w:hAnsi="Times New Roman" w:cs="Times New Roman" w:hint="eastAsia"/>
                <w:i/>
                <w:color w:val="000000"/>
                <w:sz w:val="20"/>
                <w:szCs w:val="20"/>
              </w:rPr>
              <w:t>Ruminococcus</w:t>
            </w:r>
            <w:proofErr w:type="spellEnd"/>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0.07</w:t>
            </w:r>
          </w:p>
        </w:tc>
        <w:tc>
          <w:tcPr>
            <w:tcW w:w="66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0.12</w:t>
            </w:r>
          </w:p>
        </w:tc>
        <w:tc>
          <w:tcPr>
            <w:tcW w:w="618"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0.02</w:t>
            </w:r>
          </w:p>
        </w:tc>
        <w:tc>
          <w:tcPr>
            <w:tcW w:w="619" w:type="pct"/>
            <w:vAlign w:val="center"/>
          </w:tcPr>
          <w:p w:rsidR="00E11FCE" w:rsidRPr="0090140A" w:rsidRDefault="00E11FCE"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0.014</w:t>
            </w:r>
          </w:p>
        </w:tc>
        <w:tc>
          <w:tcPr>
            <w:tcW w:w="619" w:type="pct"/>
            <w:vAlign w:val="center"/>
          </w:tcPr>
          <w:p w:rsidR="00E11FCE" w:rsidRPr="00E11FCE" w:rsidRDefault="00E11FCE" w:rsidP="00E26E5A">
            <w:pPr>
              <w:jc w:val="center"/>
              <w:rPr>
                <w:rFonts w:ascii="Times New Roman" w:eastAsia="맑은 고딕" w:hAnsi="Times New Roman" w:cs="Times New Roman"/>
                <w:color w:val="000000"/>
                <w:sz w:val="20"/>
                <w:szCs w:val="20"/>
              </w:rPr>
            </w:pPr>
            <w:r w:rsidRPr="00E11FCE">
              <w:rPr>
                <w:rFonts w:ascii="Times New Roman" w:eastAsia="맑은 고딕" w:hAnsi="Times New Roman" w:cs="Times New Roman" w:hint="eastAsia"/>
                <w:color w:val="000000"/>
                <w:sz w:val="20"/>
                <w:szCs w:val="20"/>
              </w:rPr>
              <w:t>0.143</w:t>
            </w:r>
          </w:p>
        </w:tc>
      </w:tr>
      <w:tr w:rsidR="0070303A" w:rsidRPr="00FE3714" w:rsidTr="00E26E5A">
        <w:trPr>
          <w:jc w:val="center"/>
        </w:trPr>
        <w:tc>
          <w:tcPr>
            <w:tcW w:w="1806" w:type="pct"/>
            <w:vAlign w:val="bottom"/>
          </w:tcPr>
          <w:p w:rsidR="0070303A" w:rsidRPr="0090140A" w:rsidRDefault="0070303A" w:rsidP="0070303A">
            <w:pPr>
              <w:rPr>
                <w:rFonts w:ascii="Times New Roman" w:eastAsia="맑은 고딕" w:hAnsi="Times New Roman" w:cs="Times New Roman"/>
                <w:i/>
                <w:color w:val="000000"/>
                <w:sz w:val="20"/>
                <w:szCs w:val="20"/>
              </w:rPr>
            </w:pPr>
            <w:r w:rsidRPr="0090140A">
              <w:rPr>
                <w:rFonts w:ascii="Times New Roman" w:eastAsia="맑은 고딕" w:hAnsi="Times New Roman" w:cs="Times New Roman"/>
                <w:i/>
                <w:color w:val="000000"/>
                <w:sz w:val="20"/>
                <w:szCs w:val="20"/>
              </w:rPr>
              <w:t xml:space="preserve">  </w:t>
            </w:r>
            <w:proofErr w:type="spellStart"/>
            <w:r w:rsidRPr="0090140A">
              <w:rPr>
                <w:rFonts w:ascii="Times New Roman" w:eastAsia="맑은 고딕" w:hAnsi="Times New Roman" w:cs="Times New Roman" w:hint="eastAsia"/>
                <w:i/>
                <w:color w:val="000000"/>
                <w:sz w:val="20"/>
                <w:szCs w:val="20"/>
              </w:rPr>
              <w:t>Methanobrevibacter</w:t>
            </w:r>
            <w:proofErr w:type="spellEnd"/>
          </w:p>
        </w:tc>
        <w:tc>
          <w:tcPr>
            <w:tcW w:w="669" w:type="pct"/>
            <w:vAlign w:val="center"/>
          </w:tcPr>
          <w:p w:rsidR="0070303A" w:rsidRPr="0090140A" w:rsidRDefault="0070303A"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0.05</w:t>
            </w:r>
          </w:p>
        </w:tc>
        <w:tc>
          <w:tcPr>
            <w:tcW w:w="669" w:type="pct"/>
            <w:vAlign w:val="center"/>
          </w:tcPr>
          <w:p w:rsidR="0070303A" w:rsidRPr="0090140A" w:rsidRDefault="0070303A"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0.14</w:t>
            </w:r>
          </w:p>
        </w:tc>
        <w:tc>
          <w:tcPr>
            <w:tcW w:w="618" w:type="pct"/>
            <w:vAlign w:val="center"/>
          </w:tcPr>
          <w:p w:rsidR="0070303A" w:rsidRPr="0090140A" w:rsidRDefault="0070303A"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0.04</w:t>
            </w:r>
          </w:p>
        </w:tc>
        <w:tc>
          <w:tcPr>
            <w:tcW w:w="619" w:type="pct"/>
            <w:vAlign w:val="center"/>
          </w:tcPr>
          <w:p w:rsidR="0070303A" w:rsidRPr="0090140A" w:rsidRDefault="0070303A" w:rsidP="00E26E5A">
            <w:pPr>
              <w:jc w:val="center"/>
              <w:rPr>
                <w:rFonts w:ascii="Times New Roman" w:eastAsia="맑은 고딕" w:hAnsi="Times New Roman" w:cs="Times New Roman"/>
                <w:color w:val="000000"/>
                <w:sz w:val="20"/>
                <w:szCs w:val="20"/>
              </w:rPr>
            </w:pPr>
            <w:r w:rsidRPr="0090140A">
              <w:rPr>
                <w:rFonts w:ascii="Times New Roman" w:eastAsia="맑은 고딕" w:hAnsi="Times New Roman" w:cs="Times New Roman"/>
                <w:color w:val="000000"/>
                <w:sz w:val="20"/>
                <w:szCs w:val="20"/>
              </w:rPr>
              <w:t>0.206</w:t>
            </w:r>
          </w:p>
        </w:tc>
        <w:tc>
          <w:tcPr>
            <w:tcW w:w="619" w:type="pct"/>
            <w:vAlign w:val="center"/>
          </w:tcPr>
          <w:p w:rsidR="0070303A" w:rsidRPr="0070303A" w:rsidRDefault="0070303A" w:rsidP="00E26E5A">
            <w:pPr>
              <w:jc w:val="center"/>
              <w:rPr>
                <w:rFonts w:ascii="Times New Roman" w:eastAsia="맑은 고딕" w:hAnsi="Times New Roman" w:cs="Times New Roman"/>
                <w:color w:val="000000"/>
                <w:sz w:val="20"/>
                <w:szCs w:val="20"/>
              </w:rPr>
            </w:pPr>
            <w:r w:rsidRPr="0070303A">
              <w:rPr>
                <w:rFonts w:ascii="Times New Roman" w:eastAsia="맑은 고딕" w:hAnsi="Times New Roman" w:cs="Times New Roman" w:hint="eastAsia"/>
                <w:color w:val="000000"/>
                <w:sz w:val="20"/>
                <w:szCs w:val="20"/>
              </w:rPr>
              <w:t>0.463</w:t>
            </w:r>
          </w:p>
        </w:tc>
      </w:tr>
      <w:tr w:rsidR="0070303A" w:rsidRPr="00FE3714" w:rsidTr="00E26E5A">
        <w:trPr>
          <w:jc w:val="center"/>
        </w:trPr>
        <w:tc>
          <w:tcPr>
            <w:tcW w:w="1806" w:type="pct"/>
            <w:tcBorders>
              <w:bottom w:val="single" w:sz="4" w:space="0" w:color="auto"/>
            </w:tcBorders>
            <w:vAlign w:val="bottom"/>
          </w:tcPr>
          <w:p w:rsidR="0070303A" w:rsidRPr="00BB6282" w:rsidRDefault="0070303A" w:rsidP="0070303A">
            <w:pPr>
              <w:rPr>
                <w:rFonts w:ascii="Times New Roman" w:eastAsia="맑은 고딕" w:hAnsi="Times New Roman" w:cs="Times New Roman"/>
                <w:color w:val="000000"/>
                <w:szCs w:val="20"/>
                <w:lang w:eastAsia="ko-KR"/>
              </w:rPr>
            </w:pPr>
            <w:r>
              <w:rPr>
                <w:rFonts w:ascii="Times New Roman" w:eastAsia="맑은 고딕" w:hAnsi="Times New Roman" w:cs="Times New Roman" w:hint="eastAsia"/>
                <w:i/>
                <w:color w:val="000000"/>
                <w:szCs w:val="20"/>
                <w:lang w:eastAsia="ko-KR"/>
              </w:rPr>
              <w:t xml:space="preserve">  </w:t>
            </w:r>
            <w:r>
              <w:rPr>
                <w:rFonts w:ascii="Times New Roman" w:eastAsia="맑은 고딕" w:hAnsi="Times New Roman" w:cs="Times New Roman" w:hint="eastAsia"/>
                <w:color w:val="000000"/>
                <w:szCs w:val="20"/>
                <w:lang w:eastAsia="ko-KR"/>
              </w:rPr>
              <w:t>Others</w:t>
            </w:r>
          </w:p>
        </w:tc>
        <w:tc>
          <w:tcPr>
            <w:tcW w:w="669" w:type="pct"/>
            <w:tcBorders>
              <w:bottom w:val="single" w:sz="4" w:space="0" w:color="auto"/>
            </w:tcBorders>
            <w:vAlign w:val="center"/>
          </w:tcPr>
          <w:p w:rsidR="0070303A" w:rsidRPr="00BB6282" w:rsidRDefault="0070303A" w:rsidP="00E26E5A">
            <w:pPr>
              <w:jc w:val="center"/>
              <w:rPr>
                <w:rFonts w:ascii="Times New Roman" w:eastAsia="맑은 고딕" w:hAnsi="Times New Roman" w:cs="Times New Roman"/>
                <w:color w:val="000000"/>
                <w:sz w:val="20"/>
                <w:szCs w:val="20"/>
              </w:rPr>
            </w:pPr>
            <w:r w:rsidRPr="00BB6282">
              <w:rPr>
                <w:rFonts w:ascii="Times New Roman" w:eastAsia="맑은 고딕" w:hAnsi="Times New Roman" w:cs="Times New Roman"/>
                <w:color w:val="000000"/>
                <w:sz w:val="20"/>
                <w:szCs w:val="20"/>
              </w:rPr>
              <w:t>3.99</w:t>
            </w:r>
          </w:p>
        </w:tc>
        <w:tc>
          <w:tcPr>
            <w:tcW w:w="669" w:type="pct"/>
            <w:tcBorders>
              <w:bottom w:val="single" w:sz="4" w:space="0" w:color="auto"/>
            </w:tcBorders>
            <w:vAlign w:val="center"/>
          </w:tcPr>
          <w:p w:rsidR="0070303A" w:rsidRPr="00BB6282" w:rsidRDefault="0070303A" w:rsidP="00E26E5A">
            <w:pPr>
              <w:jc w:val="center"/>
              <w:rPr>
                <w:rFonts w:ascii="Times New Roman" w:eastAsia="맑은 고딕" w:hAnsi="Times New Roman" w:cs="Times New Roman"/>
                <w:color w:val="000000"/>
                <w:sz w:val="20"/>
                <w:szCs w:val="20"/>
              </w:rPr>
            </w:pPr>
            <w:r w:rsidRPr="00BB6282">
              <w:rPr>
                <w:rFonts w:ascii="Times New Roman" w:eastAsia="맑은 고딕" w:hAnsi="Times New Roman" w:cs="Times New Roman"/>
                <w:color w:val="000000"/>
                <w:sz w:val="20"/>
                <w:szCs w:val="20"/>
              </w:rPr>
              <w:t>4.31</w:t>
            </w:r>
          </w:p>
        </w:tc>
        <w:tc>
          <w:tcPr>
            <w:tcW w:w="618" w:type="pct"/>
            <w:tcBorders>
              <w:bottom w:val="single" w:sz="4" w:space="0" w:color="auto"/>
            </w:tcBorders>
            <w:vAlign w:val="center"/>
          </w:tcPr>
          <w:p w:rsidR="0070303A" w:rsidRPr="00BB6282" w:rsidRDefault="0070303A" w:rsidP="00E26E5A">
            <w:pPr>
              <w:jc w:val="center"/>
              <w:rPr>
                <w:rFonts w:ascii="Times New Roman" w:eastAsia="맑은 고딕" w:hAnsi="Times New Roman" w:cs="Times New Roman"/>
                <w:color w:val="000000"/>
                <w:sz w:val="20"/>
                <w:szCs w:val="20"/>
              </w:rPr>
            </w:pPr>
            <w:r w:rsidRPr="00BB6282">
              <w:rPr>
                <w:rFonts w:ascii="Times New Roman" w:eastAsia="맑은 고딕" w:hAnsi="Times New Roman" w:cs="Times New Roman"/>
                <w:color w:val="000000"/>
                <w:sz w:val="20"/>
                <w:szCs w:val="20"/>
              </w:rPr>
              <w:t>0.59</w:t>
            </w:r>
          </w:p>
        </w:tc>
        <w:tc>
          <w:tcPr>
            <w:tcW w:w="619" w:type="pct"/>
            <w:tcBorders>
              <w:bottom w:val="single" w:sz="4" w:space="0" w:color="auto"/>
            </w:tcBorders>
            <w:vAlign w:val="center"/>
          </w:tcPr>
          <w:p w:rsidR="0070303A" w:rsidRPr="00BB6282" w:rsidRDefault="0070303A" w:rsidP="00E26E5A">
            <w:pPr>
              <w:jc w:val="center"/>
              <w:rPr>
                <w:rFonts w:ascii="Times New Roman" w:eastAsia="맑은 고딕" w:hAnsi="Times New Roman" w:cs="Times New Roman"/>
                <w:color w:val="000000"/>
                <w:sz w:val="20"/>
                <w:szCs w:val="20"/>
              </w:rPr>
            </w:pPr>
            <w:r w:rsidRPr="00BB6282">
              <w:rPr>
                <w:rFonts w:ascii="Times New Roman" w:eastAsia="맑은 고딕" w:hAnsi="Times New Roman" w:cs="Times New Roman"/>
                <w:color w:val="000000"/>
                <w:sz w:val="20"/>
                <w:szCs w:val="20"/>
              </w:rPr>
              <w:t>0.850</w:t>
            </w:r>
          </w:p>
        </w:tc>
        <w:tc>
          <w:tcPr>
            <w:tcW w:w="619" w:type="pct"/>
            <w:tcBorders>
              <w:bottom w:val="single" w:sz="4" w:space="0" w:color="auto"/>
            </w:tcBorders>
            <w:vAlign w:val="center"/>
          </w:tcPr>
          <w:p w:rsidR="0070303A" w:rsidRPr="0070303A" w:rsidRDefault="0070303A" w:rsidP="00E26E5A">
            <w:pPr>
              <w:jc w:val="center"/>
              <w:rPr>
                <w:rFonts w:ascii="Times New Roman" w:eastAsia="맑은 고딕" w:hAnsi="Times New Roman" w:cs="Times New Roman"/>
                <w:color w:val="000000"/>
                <w:sz w:val="20"/>
                <w:szCs w:val="20"/>
              </w:rPr>
            </w:pPr>
            <w:r w:rsidRPr="0070303A">
              <w:rPr>
                <w:rFonts w:ascii="Times New Roman" w:eastAsia="맑은 고딕" w:hAnsi="Times New Roman" w:cs="Times New Roman" w:hint="eastAsia"/>
                <w:color w:val="000000"/>
                <w:sz w:val="20"/>
                <w:szCs w:val="20"/>
              </w:rPr>
              <w:t>0.946</w:t>
            </w:r>
          </w:p>
        </w:tc>
      </w:tr>
    </w:tbl>
    <w:p w:rsidR="0090140A" w:rsidRPr="00FE3714" w:rsidRDefault="0090140A" w:rsidP="009D73B1">
      <w:pPr>
        <w:widowControl/>
        <w:wordWrap/>
        <w:autoSpaceDE/>
        <w:spacing w:after="0" w:line="240" w:lineRule="auto"/>
        <w:rPr>
          <w:rFonts w:ascii="Times New Roman" w:hAnsi="Times New Roman" w:cs="Times New Roman"/>
          <w:szCs w:val="20"/>
        </w:rPr>
      </w:pPr>
      <w:r>
        <w:rPr>
          <w:rFonts w:ascii="Times New Roman" w:hAnsi="Times New Roman" w:cs="Times New Roman"/>
          <w:szCs w:val="20"/>
        </w:rPr>
        <w:t>SEM:</w:t>
      </w:r>
      <w:r w:rsidRPr="00FE3714">
        <w:rPr>
          <w:rFonts w:ascii="Times New Roman" w:hAnsi="Times New Roman" w:cs="Times New Roman"/>
          <w:szCs w:val="20"/>
        </w:rPr>
        <w:t xml:space="preserve"> standard error of mean; </w:t>
      </w:r>
      <w:r>
        <w:rPr>
          <w:rFonts w:ascii="Times New Roman" w:hAnsi="Times New Roman" w:cs="Times New Roman"/>
          <w:szCs w:val="20"/>
        </w:rPr>
        <w:t xml:space="preserve">FDR: false discovery rates; </w:t>
      </w:r>
      <w:r w:rsidRPr="00FE3714">
        <w:rPr>
          <w:rFonts w:ascii="Times New Roman" w:hAnsi="Times New Roman" w:cs="Times New Roman"/>
          <w:szCs w:val="20"/>
        </w:rPr>
        <w:t xml:space="preserve">CON: without PEO; PEO: </w:t>
      </w:r>
      <w:r w:rsidRPr="00FE3714">
        <w:rPr>
          <w:rFonts w:ascii="Times New Roman" w:hAnsi="Times New Roman" w:cs="Times New Roman"/>
          <w:i/>
          <w:szCs w:val="20"/>
        </w:rPr>
        <w:t xml:space="preserve">Pinus </w:t>
      </w:r>
      <w:proofErr w:type="spellStart"/>
      <w:r w:rsidRPr="00FE3714">
        <w:rPr>
          <w:rFonts w:ascii="Times New Roman" w:hAnsi="Times New Roman" w:cs="Times New Roman"/>
          <w:i/>
          <w:szCs w:val="20"/>
        </w:rPr>
        <w:t>koraiensis</w:t>
      </w:r>
      <w:proofErr w:type="spellEnd"/>
      <w:r w:rsidRPr="00FE3714">
        <w:rPr>
          <w:rFonts w:ascii="Times New Roman" w:hAnsi="Times New Roman" w:cs="Times New Roman"/>
          <w:szCs w:val="20"/>
        </w:rPr>
        <w:t xml:space="preserve"> cone </w:t>
      </w:r>
      <w:r>
        <w:rPr>
          <w:rFonts w:ascii="Times New Roman" w:hAnsi="Times New Roman" w:cs="Times New Roman"/>
          <w:szCs w:val="20"/>
        </w:rPr>
        <w:t>essential oil.</w:t>
      </w:r>
    </w:p>
    <w:p w:rsidR="0090140A" w:rsidRDefault="0090140A" w:rsidP="000A23F0">
      <w:pPr>
        <w:spacing w:after="0" w:line="240" w:lineRule="auto"/>
        <w:rPr>
          <w:rFonts w:ascii="Times New Roman" w:hAnsi="Times New Roman" w:cs="Times New Roman"/>
        </w:rPr>
      </w:pPr>
      <w:r w:rsidRPr="00FE3714">
        <w:rPr>
          <w:rFonts w:ascii="Times New Roman" w:hAnsi="Times New Roman" w:cs="Times New Roman"/>
          <w:szCs w:val="20"/>
          <w:vertAlign w:val="superscript"/>
        </w:rPr>
        <w:t>1</w:t>
      </w:r>
      <w:r w:rsidRPr="007970EF">
        <w:rPr>
          <w:rFonts w:ascii="Times New Roman" w:hAnsi="Times New Roman" w:cs="Times New Roman"/>
        </w:rPr>
        <w:t>Relati</w:t>
      </w:r>
      <w:r>
        <w:rPr>
          <w:rFonts w:ascii="Times New Roman" w:hAnsi="Times New Roman" w:cs="Times New Roman"/>
        </w:rPr>
        <w:t>ve abundance of major bacteria genera</w:t>
      </w:r>
      <w:r w:rsidR="008D46EA">
        <w:rPr>
          <w:rFonts w:ascii="Times New Roman" w:hAnsi="Times New Roman" w:cs="Times New Roman"/>
        </w:rPr>
        <w:t xml:space="preserve"> (relative abundance ≥ 0.</w:t>
      </w:r>
      <w:r w:rsidRPr="007970EF">
        <w:rPr>
          <w:rFonts w:ascii="Times New Roman" w:hAnsi="Times New Roman" w:cs="Times New Roman"/>
        </w:rPr>
        <w:t>1% in more than 50% animals) for all individuals.</w:t>
      </w:r>
    </w:p>
    <w:p w:rsidR="0090140A" w:rsidRDefault="0090140A" w:rsidP="000A23F0">
      <w:pPr>
        <w:spacing w:after="0" w:line="240" w:lineRule="auto"/>
        <w:rPr>
          <w:rFonts w:ascii="Times New Roman" w:hAnsi="Times New Roman" w:cs="Times New Roman"/>
          <w:color w:val="000000"/>
          <w:szCs w:val="20"/>
        </w:rPr>
      </w:pPr>
      <w:r w:rsidRPr="00661C85">
        <w:rPr>
          <w:rFonts w:ascii="Times New Roman" w:hAnsi="Times New Roman" w:cs="Times New Roman"/>
          <w:vertAlign w:val="superscript"/>
        </w:rPr>
        <w:t>2</w:t>
      </w:r>
      <w:r w:rsidRPr="00661C85">
        <w:rPr>
          <w:rFonts w:ascii="Times New Roman" w:hAnsi="Times New Roman" w:cs="Times New Roman" w:hint="eastAsia"/>
          <w:i/>
          <w:color w:val="000000"/>
          <w:szCs w:val="20"/>
          <w:vertAlign w:val="superscript"/>
        </w:rPr>
        <w:t xml:space="preserve"> </w:t>
      </w:r>
      <w:r w:rsidRPr="00463C81">
        <w:rPr>
          <w:rFonts w:ascii="Times New Roman" w:hAnsi="Times New Roman" w:cs="Times New Roman" w:hint="eastAsia"/>
          <w:i/>
          <w:color w:val="000000"/>
          <w:szCs w:val="20"/>
        </w:rPr>
        <w:t>P</w:t>
      </w:r>
      <w:r>
        <w:rPr>
          <w:rFonts w:ascii="Times New Roman" w:hAnsi="Times New Roman" w:cs="Times New Roman" w:hint="eastAsia"/>
          <w:color w:val="000000"/>
          <w:szCs w:val="20"/>
        </w:rPr>
        <w:t xml:space="preserve">-value obtained from </w:t>
      </w:r>
      <w:r w:rsidRPr="00463C81">
        <w:rPr>
          <w:rFonts w:ascii="Times New Roman" w:hAnsi="Times New Roman" w:cs="Times New Roman"/>
          <w:color w:val="000000"/>
          <w:szCs w:val="20"/>
        </w:rPr>
        <w:t>non-parametric Wilcoxon rank-sum test</w:t>
      </w:r>
      <w:r>
        <w:rPr>
          <w:rFonts w:ascii="Times New Roman" w:hAnsi="Times New Roman" w:cs="Times New Roman"/>
          <w:color w:val="000000"/>
          <w:szCs w:val="20"/>
        </w:rPr>
        <w:t>.</w:t>
      </w:r>
    </w:p>
    <w:p w:rsidR="0090140A" w:rsidRPr="00FE3714" w:rsidRDefault="0090140A" w:rsidP="000A23F0">
      <w:pPr>
        <w:spacing w:after="0" w:line="240" w:lineRule="auto"/>
        <w:rPr>
          <w:rFonts w:ascii="Times New Roman" w:hAnsi="Times New Roman" w:cs="Times New Roman"/>
          <w:szCs w:val="20"/>
        </w:rPr>
      </w:pPr>
      <w:r w:rsidRPr="008256AD">
        <w:rPr>
          <w:rFonts w:ascii="Times New Roman" w:hAnsi="Times New Roman" w:cs="Times New Roman"/>
          <w:color w:val="000000"/>
          <w:szCs w:val="20"/>
          <w:vertAlign w:val="superscript"/>
        </w:rPr>
        <w:t>3</w:t>
      </w:r>
      <w:r>
        <w:rPr>
          <w:rFonts w:ascii="Times New Roman" w:hAnsi="Times New Roman" w:cs="Times New Roman" w:hint="eastAsia"/>
          <w:color w:val="000000"/>
          <w:szCs w:val="20"/>
        </w:rPr>
        <w:t xml:space="preserve">False </w:t>
      </w:r>
      <w:r>
        <w:rPr>
          <w:rFonts w:ascii="Times New Roman" w:hAnsi="Times New Roman" w:cs="Times New Roman"/>
          <w:color w:val="000000"/>
          <w:szCs w:val="20"/>
        </w:rPr>
        <w:t>discovery</w:t>
      </w:r>
      <w:r>
        <w:rPr>
          <w:rFonts w:ascii="Times New Roman" w:hAnsi="Times New Roman" w:cs="Times New Roman" w:hint="eastAsia"/>
          <w:color w:val="000000"/>
          <w:szCs w:val="20"/>
        </w:rPr>
        <w:t xml:space="preserve"> </w:t>
      </w:r>
      <w:r>
        <w:rPr>
          <w:rFonts w:ascii="Times New Roman" w:hAnsi="Times New Roman" w:cs="Times New Roman"/>
          <w:color w:val="000000"/>
          <w:szCs w:val="20"/>
        </w:rPr>
        <w:t xml:space="preserve">rate-adjusted </w:t>
      </w:r>
      <w:r w:rsidRPr="008256AD">
        <w:rPr>
          <w:rFonts w:ascii="Times New Roman" w:hAnsi="Times New Roman" w:cs="Times New Roman"/>
          <w:i/>
          <w:color w:val="000000"/>
          <w:szCs w:val="20"/>
        </w:rPr>
        <w:t>P</w:t>
      </w:r>
      <w:r>
        <w:rPr>
          <w:rFonts w:ascii="Times New Roman" w:hAnsi="Times New Roman" w:cs="Times New Roman"/>
          <w:color w:val="000000"/>
          <w:szCs w:val="20"/>
        </w:rPr>
        <w:t>-value.</w:t>
      </w:r>
    </w:p>
    <w:p w:rsidR="00280E55" w:rsidRPr="00195C96" w:rsidRDefault="00280E55">
      <w:pPr>
        <w:widowControl/>
        <w:wordWrap/>
        <w:autoSpaceDE/>
        <w:autoSpaceDN/>
        <w:rPr>
          <w:rFonts w:ascii="Times New Roman" w:hAnsi="Times New Roman" w:cs="Times New Roman"/>
          <w:b/>
          <w:szCs w:val="20"/>
        </w:rPr>
      </w:pPr>
      <w:r>
        <w:rPr>
          <w:rFonts w:ascii="Times New Roman" w:hAnsi="Times New Roman" w:cs="Times New Roman"/>
          <w:b/>
          <w:szCs w:val="20"/>
        </w:rPr>
        <w:br w:type="page"/>
      </w:r>
    </w:p>
    <w:p w:rsidR="00195C96" w:rsidRPr="00231DD3" w:rsidRDefault="00195C96" w:rsidP="00195C96">
      <w:pPr>
        <w:widowControl/>
        <w:wordWrap/>
        <w:autoSpaceDE/>
        <w:autoSpaceDN/>
        <w:spacing w:after="0"/>
        <w:rPr>
          <w:rFonts w:ascii="Times New Roman" w:hAnsi="Times New Roman" w:cs="Times New Roman"/>
          <w:b/>
          <w:szCs w:val="20"/>
        </w:rPr>
      </w:pPr>
      <w:r w:rsidRPr="00FE3714">
        <w:rPr>
          <w:rFonts w:ascii="Times New Roman" w:hAnsi="Times New Roman" w:cs="Times New Roman"/>
          <w:b/>
          <w:szCs w:val="20"/>
        </w:rPr>
        <w:lastRenderedPageBreak/>
        <w:t>Table S</w:t>
      </w:r>
      <w:r>
        <w:rPr>
          <w:rFonts w:ascii="Times New Roman" w:hAnsi="Times New Roman" w:cs="Times New Roman"/>
          <w:b/>
          <w:szCs w:val="20"/>
        </w:rPr>
        <w:t>5</w:t>
      </w:r>
      <w:r w:rsidRPr="00FE3714">
        <w:rPr>
          <w:rFonts w:ascii="Times New Roman" w:hAnsi="Times New Roman" w:cs="Times New Roman"/>
          <w:b/>
          <w:szCs w:val="20"/>
        </w:rPr>
        <w:t>.</w:t>
      </w:r>
      <w:r w:rsidRPr="00FE3714">
        <w:rPr>
          <w:rFonts w:ascii="Times New Roman" w:hAnsi="Times New Roman" w:cs="Times New Roman"/>
          <w:szCs w:val="20"/>
        </w:rPr>
        <w:t xml:space="preserve"> Exclusive network statistics of rumen microbiota between CON and PEO.</w:t>
      </w:r>
    </w:p>
    <w:tbl>
      <w:tblPr>
        <w:tblW w:w="5000" w:type="pct"/>
        <w:tblLayout w:type="fixed"/>
        <w:tblCellMar>
          <w:left w:w="99" w:type="dxa"/>
          <w:right w:w="99" w:type="dxa"/>
        </w:tblCellMar>
        <w:tblLook w:val="04A0" w:firstRow="1" w:lastRow="0" w:firstColumn="1" w:lastColumn="0" w:noHBand="0" w:noVBand="1"/>
      </w:tblPr>
      <w:tblGrid>
        <w:gridCol w:w="2976"/>
        <w:gridCol w:w="3024"/>
        <w:gridCol w:w="3026"/>
      </w:tblGrid>
      <w:tr w:rsidR="00195C96" w:rsidRPr="00FE3714" w:rsidTr="00641564">
        <w:trPr>
          <w:trHeight w:val="330"/>
        </w:trPr>
        <w:tc>
          <w:tcPr>
            <w:tcW w:w="1649" w:type="pct"/>
            <w:vMerge w:val="restart"/>
            <w:tcBorders>
              <w:top w:val="single" w:sz="4" w:space="0" w:color="auto"/>
              <w:left w:val="nil"/>
              <w:right w:val="nil"/>
            </w:tcBorders>
            <w:shd w:val="clear" w:color="auto" w:fill="auto"/>
            <w:noWrap/>
            <w:vAlign w:val="center"/>
            <w:hideMark/>
          </w:tcPr>
          <w:p w:rsidR="00195C96" w:rsidRPr="00FE3714" w:rsidRDefault="00195C96" w:rsidP="00641564">
            <w:pPr>
              <w:spacing w:after="0" w:line="240" w:lineRule="auto"/>
              <w:rPr>
                <w:rFonts w:ascii="Times New Roman" w:eastAsia="맑은 고딕" w:hAnsi="Times New Roman" w:cs="Times New Roman"/>
                <w:color w:val="000000"/>
                <w:kern w:val="0"/>
                <w:szCs w:val="20"/>
              </w:rPr>
            </w:pPr>
            <w:r w:rsidRPr="00FE3714">
              <w:rPr>
                <w:rFonts w:ascii="Times New Roman" w:eastAsia="맑은 고딕" w:hAnsi="Times New Roman" w:cs="Times New Roman"/>
                <w:color w:val="000000"/>
                <w:kern w:val="0"/>
                <w:szCs w:val="20"/>
              </w:rPr>
              <w:t>Item</w:t>
            </w:r>
          </w:p>
        </w:tc>
        <w:tc>
          <w:tcPr>
            <w:tcW w:w="3351" w:type="pct"/>
            <w:gridSpan w:val="2"/>
            <w:tcBorders>
              <w:top w:val="single" w:sz="4" w:space="0" w:color="auto"/>
              <w:left w:val="nil"/>
              <w:bottom w:val="single" w:sz="4" w:space="0" w:color="auto"/>
              <w:right w:val="nil"/>
            </w:tcBorders>
            <w:shd w:val="clear" w:color="auto" w:fill="auto"/>
            <w:noWrap/>
            <w:vAlign w:val="center"/>
          </w:tcPr>
          <w:p w:rsidR="00195C96" w:rsidRPr="00FE3714" w:rsidRDefault="00195C96" w:rsidP="00641564">
            <w:pPr>
              <w:widowControl/>
              <w:wordWrap/>
              <w:autoSpaceDE/>
              <w:spacing w:after="0" w:line="240" w:lineRule="auto"/>
              <w:jc w:val="center"/>
              <w:rPr>
                <w:rFonts w:ascii="Times New Roman" w:eastAsia="맑은 고딕" w:hAnsi="Times New Roman" w:cs="Times New Roman"/>
                <w:color w:val="000000"/>
                <w:kern w:val="0"/>
                <w:szCs w:val="20"/>
              </w:rPr>
            </w:pPr>
            <w:r w:rsidRPr="00FE3714">
              <w:rPr>
                <w:rFonts w:ascii="Times New Roman" w:eastAsia="맑은 고딕" w:hAnsi="Times New Roman" w:cs="Times New Roman"/>
                <w:color w:val="000000"/>
                <w:kern w:val="0"/>
                <w:szCs w:val="20"/>
              </w:rPr>
              <w:t>Treatments</w:t>
            </w:r>
          </w:p>
        </w:tc>
      </w:tr>
      <w:tr w:rsidR="00195C96" w:rsidRPr="00FE3714" w:rsidTr="00641564">
        <w:trPr>
          <w:trHeight w:val="330"/>
        </w:trPr>
        <w:tc>
          <w:tcPr>
            <w:tcW w:w="1649" w:type="pct"/>
            <w:vMerge/>
            <w:tcBorders>
              <w:left w:val="nil"/>
              <w:bottom w:val="single" w:sz="4" w:space="0" w:color="auto"/>
              <w:right w:val="nil"/>
            </w:tcBorders>
            <w:shd w:val="clear" w:color="auto" w:fill="auto"/>
            <w:noWrap/>
            <w:vAlign w:val="center"/>
          </w:tcPr>
          <w:p w:rsidR="00195C96" w:rsidRPr="00FE3714" w:rsidRDefault="00195C96" w:rsidP="00641564">
            <w:pPr>
              <w:widowControl/>
              <w:wordWrap/>
              <w:autoSpaceDE/>
              <w:spacing w:after="0" w:line="240" w:lineRule="auto"/>
              <w:rPr>
                <w:rFonts w:ascii="Times New Roman" w:eastAsia="맑은 고딕" w:hAnsi="Times New Roman" w:cs="Times New Roman"/>
                <w:color w:val="000000"/>
                <w:kern w:val="0"/>
                <w:szCs w:val="20"/>
              </w:rPr>
            </w:pPr>
          </w:p>
        </w:tc>
        <w:tc>
          <w:tcPr>
            <w:tcW w:w="1675" w:type="pct"/>
            <w:tcBorders>
              <w:top w:val="single" w:sz="4" w:space="0" w:color="auto"/>
              <w:left w:val="nil"/>
              <w:bottom w:val="single" w:sz="4" w:space="0" w:color="auto"/>
              <w:right w:val="nil"/>
            </w:tcBorders>
            <w:shd w:val="clear" w:color="auto" w:fill="auto"/>
            <w:noWrap/>
            <w:vAlign w:val="center"/>
          </w:tcPr>
          <w:p w:rsidR="00195C96" w:rsidRPr="00FE3714" w:rsidRDefault="00195C96" w:rsidP="00641564">
            <w:pPr>
              <w:widowControl/>
              <w:wordWrap/>
              <w:autoSpaceDE/>
              <w:spacing w:after="0" w:line="240" w:lineRule="auto"/>
              <w:jc w:val="center"/>
              <w:rPr>
                <w:rFonts w:ascii="Times New Roman" w:eastAsia="맑은 고딕" w:hAnsi="Times New Roman" w:cs="Times New Roman"/>
                <w:color w:val="000000"/>
                <w:kern w:val="0"/>
                <w:szCs w:val="20"/>
              </w:rPr>
            </w:pPr>
            <w:r w:rsidRPr="00FE3714">
              <w:rPr>
                <w:rFonts w:ascii="Times New Roman" w:eastAsia="맑은 고딕" w:hAnsi="Times New Roman" w:cs="Times New Roman"/>
                <w:color w:val="000000"/>
                <w:kern w:val="0"/>
                <w:szCs w:val="20"/>
              </w:rPr>
              <w:t>CON</w:t>
            </w:r>
          </w:p>
        </w:tc>
        <w:tc>
          <w:tcPr>
            <w:tcW w:w="1676" w:type="pct"/>
            <w:tcBorders>
              <w:top w:val="single" w:sz="4" w:space="0" w:color="auto"/>
              <w:left w:val="nil"/>
              <w:bottom w:val="single" w:sz="4" w:space="0" w:color="auto"/>
              <w:right w:val="nil"/>
            </w:tcBorders>
            <w:shd w:val="clear" w:color="auto" w:fill="auto"/>
            <w:noWrap/>
            <w:vAlign w:val="center"/>
          </w:tcPr>
          <w:p w:rsidR="00195C96" w:rsidRPr="00FE3714" w:rsidRDefault="00195C96" w:rsidP="00641564">
            <w:pPr>
              <w:widowControl/>
              <w:wordWrap/>
              <w:autoSpaceDE/>
              <w:spacing w:after="0" w:line="240" w:lineRule="auto"/>
              <w:jc w:val="center"/>
              <w:rPr>
                <w:rFonts w:ascii="Times New Roman" w:eastAsia="맑은 고딕" w:hAnsi="Times New Roman" w:cs="Times New Roman"/>
                <w:color w:val="000000"/>
                <w:kern w:val="0"/>
                <w:szCs w:val="20"/>
              </w:rPr>
            </w:pPr>
            <w:r w:rsidRPr="00FE3714">
              <w:rPr>
                <w:rFonts w:ascii="Times New Roman" w:eastAsia="맑은 고딕" w:hAnsi="Times New Roman" w:cs="Times New Roman"/>
                <w:color w:val="000000"/>
                <w:kern w:val="0"/>
                <w:szCs w:val="20"/>
              </w:rPr>
              <w:t>PEO</w:t>
            </w:r>
          </w:p>
        </w:tc>
      </w:tr>
      <w:tr w:rsidR="00195C96" w:rsidRPr="00FE3714" w:rsidTr="00641564">
        <w:trPr>
          <w:trHeight w:val="330"/>
        </w:trPr>
        <w:tc>
          <w:tcPr>
            <w:tcW w:w="1649" w:type="pct"/>
            <w:tcBorders>
              <w:top w:val="single" w:sz="4" w:space="0" w:color="auto"/>
              <w:left w:val="nil"/>
              <w:bottom w:val="nil"/>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sidRPr="00454A5D">
              <w:rPr>
                <w:rFonts w:ascii="Times New Roman" w:eastAsia="맑은 고딕" w:hAnsi="Times New Roman" w:cs="Times New Roman" w:hint="eastAsia"/>
                <w:color w:val="000000"/>
                <w:kern w:val="0"/>
                <w:szCs w:val="20"/>
              </w:rPr>
              <w:t>Nodes</w:t>
            </w:r>
          </w:p>
        </w:tc>
        <w:tc>
          <w:tcPr>
            <w:tcW w:w="1675" w:type="pct"/>
            <w:tcBorders>
              <w:top w:val="single" w:sz="4" w:space="0" w:color="auto"/>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15</w:t>
            </w:r>
          </w:p>
        </w:tc>
        <w:tc>
          <w:tcPr>
            <w:tcW w:w="1676" w:type="pct"/>
            <w:tcBorders>
              <w:top w:val="single" w:sz="4" w:space="0" w:color="auto"/>
              <w:left w:val="nil"/>
              <w:bottom w:val="nil"/>
              <w:right w:val="nil"/>
            </w:tcBorders>
            <w:shd w:val="clear" w:color="auto" w:fill="auto"/>
            <w:noWrap/>
            <w:vAlign w:val="center"/>
          </w:tcPr>
          <w:p w:rsidR="00195C96" w:rsidRPr="008507E3" w:rsidRDefault="00195C96" w:rsidP="00641564">
            <w:pPr>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29</w:t>
            </w:r>
          </w:p>
        </w:tc>
      </w:tr>
      <w:tr w:rsidR="00195C96" w:rsidRPr="00FE3714" w:rsidTr="00641564">
        <w:trPr>
          <w:trHeight w:val="330"/>
        </w:trPr>
        <w:tc>
          <w:tcPr>
            <w:tcW w:w="1649" w:type="pct"/>
            <w:tcBorders>
              <w:top w:val="nil"/>
              <w:left w:val="nil"/>
              <w:bottom w:val="nil"/>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sidRPr="00454A5D">
              <w:rPr>
                <w:rFonts w:ascii="Times New Roman" w:eastAsia="맑은 고딕" w:hAnsi="Times New Roman" w:cs="Times New Roman" w:hint="eastAsia"/>
                <w:color w:val="000000"/>
                <w:kern w:val="0"/>
                <w:szCs w:val="20"/>
              </w:rPr>
              <w:t>Total edges</w:t>
            </w:r>
          </w:p>
        </w:tc>
        <w:tc>
          <w:tcPr>
            <w:tcW w:w="1675"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19</w:t>
            </w:r>
          </w:p>
        </w:tc>
        <w:tc>
          <w:tcPr>
            <w:tcW w:w="1676"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86</w:t>
            </w:r>
          </w:p>
        </w:tc>
      </w:tr>
      <w:tr w:rsidR="00195C96" w:rsidRPr="00FE3714" w:rsidTr="00641564">
        <w:trPr>
          <w:trHeight w:val="330"/>
        </w:trPr>
        <w:tc>
          <w:tcPr>
            <w:tcW w:w="1649" w:type="pct"/>
            <w:tcBorders>
              <w:top w:val="nil"/>
              <w:left w:val="nil"/>
              <w:bottom w:val="nil"/>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sidRPr="00454A5D">
              <w:rPr>
                <w:rFonts w:ascii="Times New Roman" w:eastAsia="맑은 고딕" w:hAnsi="Times New Roman" w:cs="Times New Roman" w:hint="eastAsia"/>
                <w:color w:val="000000"/>
                <w:kern w:val="0"/>
                <w:szCs w:val="20"/>
              </w:rPr>
              <w:t>Positive</w:t>
            </w:r>
          </w:p>
        </w:tc>
        <w:tc>
          <w:tcPr>
            <w:tcW w:w="1675"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8</w:t>
            </w:r>
          </w:p>
        </w:tc>
        <w:tc>
          <w:tcPr>
            <w:tcW w:w="1676"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19</w:t>
            </w:r>
          </w:p>
        </w:tc>
      </w:tr>
      <w:tr w:rsidR="00195C96" w:rsidRPr="00FE3714" w:rsidTr="00641564">
        <w:trPr>
          <w:trHeight w:val="330"/>
        </w:trPr>
        <w:tc>
          <w:tcPr>
            <w:tcW w:w="1649" w:type="pct"/>
            <w:tcBorders>
              <w:top w:val="nil"/>
              <w:left w:val="nil"/>
              <w:bottom w:val="nil"/>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sidRPr="00454A5D">
              <w:rPr>
                <w:rFonts w:ascii="Times New Roman" w:eastAsia="맑은 고딕" w:hAnsi="Times New Roman" w:cs="Times New Roman" w:hint="eastAsia"/>
                <w:color w:val="000000"/>
                <w:kern w:val="0"/>
                <w:szCs w:val="20"/>
              </w:rPr>
              <w:t>Negative</w:t>
            </w:r>
          </w:p>
        </w:tc>
        <w:tc>
          <w:tcPr>
            <w:tcW w:w="1675"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11</w:t>
            </w:r>
          </w:p>
        </w:tc>
        <w:tc>
          <w:tcPr>
            <w:tcW w:w="1676"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67</w:t>
            </w:r>
          </w:p>
        </w:tc>
      </w:tr>
      <w:tr w:rsidR="00195C96" w:rsidRPr="00FE3714" w:rsidTr="00641564">
        <w:trPr>
          <w:trHeight w:val="330"/>
        </w:trPr>
        <w:tc>
          <w:tcPr>
            <w:tcW w:w="1649" w:type="pct"/>
            <w:tcBorders>
              <w:top w:val="nil"/>
              <w:left w:val="nil"/>
              <w:bottom w:val="nil"/>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sidRPr="00454A5D">
              <w:rPr>
                <w:rFonts w:ascii="Times New Roman" w:eastAsia="맑은 고딕" w:hAnsi="Times New Roman" w:cs="Times New Roman" w:hint="eastAsia"/>
                <w:color w:val="000000"/>
                <w:kern w:val="0"/>
                <w:szCs w:val="20"/>
              </w:rPr>
              <w:t>Positive (%)</w:t>
            </w:r>
          </w:p>
        </w:tc>
        <w:tc>
          <w:tcPr>
            <w:tcW w:w="1675"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42.1</w:t>
            </w:r>
          </w:p>
        </w:tc>
        <w:tc>
          <w:tcPr>
            <w:tcW w:w="1676"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22.1</w:t>
            </w:r>
          </w:p>
        </w:tc>
      </w:tr>
      <w:tr w:rsidR="00195C96" w:rsidRPr="00FE3714" w:rsidTr="00641564">
        <w:trPr>
          <w:trHeight w:val="330"/>
        </w:trPr>
        <w:tc>
          <w:tcPr>
            <w:tcW w:w="1649" w:type="pct"/>
            <w:tcBorders>
              <w:top w:val="nil"/>
              <w:left w:val="nil"/>
              <w:bottom w:val="nil"/>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sidRPr="00454A5D">
              <w:rPr>
                <w:rFonts w:ascii="Times New Roman" w:eastAsia="맑은 고딕" w:hAnsi="Times New Roman" w:cs="Times New Roman" w:hint="eastAsia"/>
                <w:color w:val="000000"/>
                <w:kern w:val="0"/>
                <w:szCs w:val="20"/>
              </w:rPr>
              <w:t>Negative (%)</w:t>
            </w:r>
          </w:p>
        </w:tc>
        <w:tc>
          <w:tcPr>
            <w:tcW w:w="1675"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57.9</w:t>
            </w:r>
          </w:p>
        </w:tc>
        <w:tc>
          <w:tcPr>
            <w:tcW w:w="1676"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77.9</w:t>
            </w:r>
          </w:p>
        </w:tc>
      </w:tr>
      <w:tr w:rsidR="00195C96" w:rsidRPr="00FE3714" w:rsidTr="00641564">
        <w:trPr>
          <w:trHeight w:val="330"/>
        </w:trPr>
        <w:tc>
          <w:tcPr>
            <w:tcW w:w="1649" w:type="pct"/>
            <w:tcBorders>
              <w:top w:val="nil"/>
              <w:left w:val="nil"/>
              <w:bottom w:val="nil"/>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Pr>
                <w:rFonts w:ascii="Times New Roman" w:eastAsia="맑은 고딕" w:hAnsi="Times New Roman" w:cs="Times New Roman" w:hint="eastAsia"/>
                <w:color w:val="000000"/>
                <w:kern w:val="0"/>
                <w:szCs w:val="20"/>
              </w:rPr>
              <w:t>Abundance of ex</w:t>
            </w:r>
            <w:r w:rsidRPr="00454A5D">
              <w:rPr>
                <w:rFonts w:ascii="Times New Roman" w:eastAsia="맑은 고딕" w:hAnsi="Times New Roman" w:cs="Times New Roman" w:hint="eastAsia"/>
                <w:color w:val="000000"/>
                <w:kern w:val="0"/>
                <w:szCs w:val="20"/>
              </w:rPr>
              <w:t>clusive node (%)</w:t>
            </w:r>
          </w:p>
        </w:tc>
        <w:tc>
          <w:tcPr>
            <w:tcW w:w="1675"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40.0</w:t>
            </w:r>
          </w:p>
        </w:tc>
        <w:tc>
          <w:tcPr>
            <w:tcW w:w="1676"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69.0</w:t>
            </w:r>
          </w:p>
        </w:tc>
      </w:tr>
      <w:tr w:rsidR="00195C96" w:rsidRPr="00FE3714" w:rsidTr="00641564">
        <w:trPr>
          <w:trHeight w:val="330"/>
        </w:trPr>
        <w:tc>
          <w:tcPr>
            <w:tcW w:w="1649" w:type="pct"/>
            <w:tcBorders>
              <w:top w:val="nil"/>
              <w:left w:val="nil"/>
              <w:bottom w:val="nil"/>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sidRPr="00454A5D">
              <w:rPr>
                <w:rFonts w:ascii="Times New Roman" w:eastAsia="맑은 고딕" w:hAnsi="Times New Roman" w:cs="Times New Roman" w:hint="eastAsia"/>
                <w:color w:val="000000"/>
                <w:kern w:val="0"/>
                <w:szCs w:val="20"/>
              </w:rPr>
              <w:t>Network diameter</w:t>
            </w:r>
          </w:p>
        </w:tc>
        <w:tc>
          <w:tcPr>
            <w:tcW w:w="1675"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3</w:t>
            </w:r>
          </w:p>
        </w:tc>
        <w:tc>
          <w:tcPr>
            <w:tcW w:w="1676"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3</w:t>
            </w:r>
          </w:p>
        </w:tc>
      </w:tr>
      <w:tr w:rsidR="00195C96" w:rsidRPr="00FE3714" w:rsidTr="00641564">
        <w:trPr>
          <w:trHeight w:val="330"/>
        </w:trPr>
        <w:tc>
          <w:tcPr>
            <w:tcW w:w="1649" w:type="pct"/>
            <w:tcBorders>
              <w:top w:val="nil"/>
              <w:left w:val="nil"/>
              <w:bottom w:val="nil"/>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sidRPr="00454A5D">
              <w:rPr>
                <w:rFonts w:ascii="Times New Roman" w:eastAsia="맑은 고딕" w:hAnsi="Times New Roman" w:cs="Times New Roman" w:hint="eastAsia"/>
                <w:color w:val="000000"/>
                <w:kern w:val="0"/>
                <w:szCs w:val="20"/>
              </w:rPr>
              <w:t>Graph density</w:t>
            </w:r>
          </w:p>
        </w:tc>
        <w:tc>
          <w:tcPr>
            <w:tcW w:w="1675"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0.181</w:t>
            </w:r>
          </w:p>
        </w:tc>
        <w:tc>
          <w:tcPr>
            <w:tcW w:w="1676"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0.212</w:t>
            </w:r>
          </w:p>
        </w:tc>
      </w:tr>
      <w:tr w:rsidR="00195C96" w:rsidRPr="00FE3714" w:rsidTr="00641564">
        <w:trPr>
          <w:trHeight w:val="330"/>
        </w:trPr>
        <w:tc>
          <w:tcPr>
            <w:tcW w:w="1649" w:type="pct"/>
            <w:tcBorders>
              <w:top w:val="nil"/>
              <w:left w:val="nil"/>
              <w:bottom w:val="nil"/>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sidRPr="00454A5D">
              <w:rPr>
                <w:rFonts w:ascii="Times New Roman" w:eastAsia="맑은 고딕" w:hAnsi="Times New Roman" w:cs="Times New Roman" w:hint="eastAsia"/>
                <w:color w:val="000000"/>
                <w:kern w:val="0"/>
                <w:szCs w:val="20"/>
              </w:rPr>
              <w:t>Modularity</w:t>
            </w:r>
          </w:p>
        </w:tc>
        <w:tc>
          <w:tcPr>
            <w:tcW w:w="1675"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0</w:t>
            </w:r>
          </w:p>
        </w:tc>
        <w:tc>
          <w:tcPr>
            <w:tcW w:w="1676"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0.19</w:t>
            </w:r>
          </w:p>
        </w:tc>
      </w:tr>
      <w:tr w:rsidR="00195C96" w:rsidRPr="00FE3714" w:rsidTr="00641564">
        <w:trPr>
          <w:trHeight w:val="330"/>
        </w:trPr>
        <w:tc>
          <w:tcPr>
            <w:tcW w:w="1649" w:type="pct"/>
            <w:tcBorders>
              <w:top w:val="nil"/>
              <w:left w:val="nil"/>
              <w:bottom w:val="nil"/>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Pr>
                <w:rFonts w:ascii="Times New Roman" w:eastAsia="맑은 고딕" w:hAnsi="Times New Roman" w:cs="Times New Roman" w:hint="eastAsia"/>
                <w:color w:val="000000"/>
                <w:kern w:val="0"/>
                <w:szCs w:val="20"/>
              </w:rPr>
              <w:t>No. of communities</w:t>
            </w:r>
          </w:p>
        </w:tc>
        <w:tc>
          <w:tcPr>
            <w:tcW w:w="1675"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1</w:t>
            </w:r>
          </w:p>
        </w:tc>
        <w:tc>
          <w:tcPr>
            <w:tcW w:w="1676" w:type="pct"/>
            <w:tcBorders>
              <w:top w:val="nil"/>
              <w:left w:val="nil"/>
              <w:bottom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3</w:t>
            </w:r>
          </w:p>
        </w:tc>
      </w:tr>
      <w:tr w:rsidR="00195C96" w:rsidRPr="00FE3714" w:rsidTr="00641564">
        <w:trPr>
          <w:trHeight w:val="330"/>
        </w:trPr>
        <w:tc>
          <w:tcPr>
            <w:tcW w:w="1649" w:type="pct"/>
            <w:tcBorders>
              <w:top w:val="nil"/>
              <w:left w:val="nil"/>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sidRPr="00454A5D">
              <w:rPr>
                <w:rFonts w:ascii="Times New Roman" w:eastAsia="맑은 고딕" w:hAnsi="Times New Roman" w:cs="Times New Roman" w:hint="eastAsia"/>
                <w:color w:val="000000"/>
                <w:kern w:val="0"/>
                <w:szCs w:val="20"/>
              </w:rPr>
              <w:t xml:space="preserve">Average </w:t>
            </w:r>
            <w:r>
              <w:rPr>
                <w:rFonts w:ascii="Times New Roman" w:eastAsia="맑은 고딕" w:hAnsi="Times New Roman" w:cs="Times New Roman" w:hint="eastAsia"/>
                <w:color w:val="000000"/>
                <w:kern w:val="0"/>
                <w:szCs w:val="20"/>
              </w:rPr>
              <w:t>clustering c</w:t>
            </w:r>
            <w:r w:rsidRPr="00454A5D">
              <w:rPr>
                <w:rFonts w:ascii="Times New Roman" w:eastAsia="맑은 고딕" w:hAnsi="Times New Roman" w:cs="Times New Roman" w:hint="eastAsia"/>
                <w:color w:val="000000"/>
                <w:kern w:val="0"/>
                <w:szCs w:val="20"/>
              </w:rPr>
              <w:t>oefficient</w:t>
            </w:r>
          </w:p>
        </w:tc>
        <w:tc>
          <w:tcPr>
            <w:tcW w:w="1675" w:type="pct"/>
            <w:tcBorders>
              <w:top w:val="nil"/>
              <w:left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0.699</w:t>
            </w:r>
          </w:p>
        </w:tc>
        <w:tc>
          <w:tcPr>
            <w:tcW w:w="1676" w:type="pct"/>
            <w:tcBorders>
              <w:top w:val="nil"/>
              <w:left w:val="nil"/>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r w:rsidRPr="008507E3">
              <w:rPr>
                <w:rFonts w:ascii="Times New Roman" w:eastAsia="맑은 고딕" w:hAnsi="Times New Roman" w:cs="Times New Roman"/>
                <w:color w:val="000000"/>
                <w:kern w:val="0"/>
                <w:szCs w:val="20"/>
              </w:rPr>
              <w:t>0.764</w:t>
            </w:r>
          </w:p>
        </w:tc>
      </w:tr>
      <w:tr w:rsidR="00195C96" w:rsidRPr="00FE3714" w:rsidTr="00641564">
        <w:trPr>
          <w:trHeight w:val="330"/>
        </w:trPr>
        <w:tc>
          <w:tcPr>
            <w:tcW w:w="1649" w:type="pct"/>
            <w:tcBorders>
              <w:top w:val="nil"/>
              <w:left w:val="nil"/>
              <w:bottom w:val="single" w:sz="4" w:space="0" w:color="auto"/>
              <w:right w:val="nil"/>
            </w:tcBorders>
            <w:shd w:val="clear" w:color="auto" w:fill="auto"/>
            <w:noWrap/>
            <w:vAlign w:val="center"/>
            <w:hideMark/>
          </w:tcPr>
          <w:p w:rsidR="00195C96" w:rsidRPr="00454A5D" w:rsidRDefault="00195C96" w:rsidP="00641564">
            <w:pPr>
              <w:widowControl/>
              <w:wordWrap/>
              <w:autoSpaceDE/>
              <w:spacing w:after="0" w:line="240" w:lineRule="auto"/>
              <w:ind w:firstLineChars="50" w:firstLine="100"/>
              <w:rPr>
                <w:rFonts w:ascii="Times New Roman" w:eastAsia="맑은 고딕" w:hAnsi="Times New Roman" w:cs="Times New Roman"/>
                <w:color w:val="000000"/>
                <w:kern w:val="0"/>
                <w:szCs w:val="20"/>
              </w:rPr>
            </w:pPr>
            <w:r w:rsidRPr="00454A5D">
              <w:rPr>
                <w:rFonts w:ascii="Times New Roman" w:eastAsia="맑은 고딕" w:hAnsi="Times New Roman" w:cs="Times New Roman" w:hint="eastAsia"/>
                <w:color w:val="000000"/>
                <w:kern w:val="0"/>
                <w:szCs w:val="20"/>
              </w:rPr>
              <w:t>Best centrality node</w:t>
            </w:r>
          </w:p>
        </w:tc>
        <w:tc>
          <w:tcPr>
            <w:tcW w:w="1675" w:type="pct"/>
            <w:tcBorders>
              <w:top w:val="nil"/>
              <w:left w:val="nil"/>
              <w:bottom w:val="single" w:sz="4" w:space="0" w:color="auto"/>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color w:val="000000"/>
                <w:kern w:val="0"/>
                <w:szCs w:val="20"/>
              </w:rPr>
            </w:pPr>
            <w:proofErr w:type="spellStart"/>
            <w:r w:rsidRPr="008507E3">
              <w:rPr>
                <w:rFonts w:ascii="Times New Roman" w:eastAsia="맑은 고딕" w:hAnsi="Times New Roman" w:cs="Times New Roman"/>
                <w:color w:val="000000"/>
                <w:kern w:val="0"/>
                <w:szCs w:val="20"/>
              </w:rPr>
              <w:t>Bacteroidales</w:t>
            </w:r>
            <w:proofErr w:type="spellEnd"/>
            <w:r w:rsidRPr="008507E3">
              <w:rPr>
                <w:rFonts w:ascii="Times New Roman" w:eastAsia="맑은 고딕" w:hAnsi="Times New Roman" w:cs="Times New Roman"/>
                <w:color w:val="000000"/>
                <w:kern w:val="0"/>
                <w:szCs w:val="20"/>
              </w:rPr>
              <w:t xml:space="preserve"> RF16 group</w:t>
            </w:r>
          </w:p>
        </w:tc>
        <w:tc>
          <w:tcPr>
            <w:tcW w:w="1676" w:type="pct"/>
            <w:tcBorders>
              <w:top w:val="nil"/>
              <w:left w:val="nil"/>
              <w:bottom w:val="single" w:sz="4" w:space="0" w:color="auto"/>
              <w:right w:val="nil"/>
            </w:tcBorders>
            <w:shd w:val="clear" w:color="auto" w:fill="auto"/>
            <w:noWrap/>
            <w:vAlign w:val="center"/>
          </w:tcPr>
          <w:p w:rsidR="00195C96" w:rsidRPr="008507E3" w:rsidRDefault="00195C96" w:rsidP="00641564">
            <w:pPr>
              <w:widowControl/>
              <w:wordWrap/>
              <w:autoSpaceDE/>
              <w:spacing w:after="0" w:line="240" w:lineRule="auto"/>
              <w:ind w:firstLineChars="50" w:firstLine="100"/>
              <w:jc w:val="center"/>
              <w:rPr>
                <w:rFonts w:ascii="Times New Roman" w:eastAsia="맑은 고딕" w:hAnsi="Times New Roman" w:cs="Times New Roman"/>
                <w:i/>
                <w:color w:val="000000"/>
                <w:kern w:val="0"/>
                <w:szCs w:val="20"/>
              </w:rPr>
            </w:pPr>
            <w:proofErr w:type="spellStart"/>
            <w:r w:rsidRPr="008507E3">
              <w:rPr>
                <w:rFonts w:ascii="Times New Roman" w:eastAsia="맑은 고딕" w:hAnsi="Times New Roman" w:cs="Times New Roman"/>
                <w:i/>
                <w:color w:val="000000"/>
                <w:kern w:val="0"/>
                <w:szCs w:val="20"/>
              </w:rPr>
              <w:t>Anaerovibrio</w:t>
            </w:r>
            <w:proofErr w:type="spellEnd"/>
          </w:p>
        </w:tc>
      </w:tr>
    </w:tbl>
    <w:p w:rsidR="00195C96" w:rsidRDefault="00195C96" w:rsidP="00195C96">
      <w:pPr>
        <w:widowControl/>
        <w:wordWrap/>
        <w:autoSpaceDE/>
        <w:spacing w:after="0" w:line="240" w:lineRule="auto"/>
        <w:rPr>
          <w:rFonts w:ascii="Times New Roman" w:hAnsi="Times New Roman" w:cs="Times New Roman"/>
          <w:color w:val="000000"/>
          <w:szCs w:val="20"/>
        </w:rPr>
      </w:pPr>
      <w:r w:rsidRPr="00FE3714">
        <w:rPr>
          <w:rFonts w:ascii="Times New Roman" w:eastAsia="맑은 고딕" w:hAnsi="Times New Roman" w:cs="Times New Roman"/>
          <w:kern w:val="0"/>
          <w:szCs w:val="20"/>
        </w:rPr>
        <w:t>CON</w:t>
      </w:r>
      <w:r w:rsidRPr="00FE3714">
        <w:rPr>
          <w:rFonts w:ascii="Times New Roman" w:eastAsia="맑은 고딕" w:hAnsi="Times New Roman" w:cs="Times New Roman"/>
          <w:bCs/>
          <w:kern w:val="0"/>
          <w:szCs w:val="20"/>
        </w:rPr>
        <w:t>:</w:t>
      </w:r>
      <w:r w:rsidRPr="00FE3714">
        <w:rPr>
          <w:rFonts w:ascii="Times New Roman" w:eastAsia="맑은 고딕" w:hAnsi="Times New Roman" w:cs="Times New Roman"/>
          <w:b/>
          <w:bCs/>
          <w:kern w:val="0"/>
          <w:szCs w:val="20"/>
        </w:rPr>
        <w:t xml:space="preserve"> </w:t>
      </w:r>
      <w:r w:rsidRPr="00FE3714">
        <w:rPr>
          <w:rFonts w:ascii="Times New Roman" w:eastAsia="맑은 고딕" w:hAnsi="Times New Roman" w:cs="Times New Roman"/>
          <w:kern w:val="0"/>
          <w:szCs w:val="20"/>
        </w:rPr>
        <w:t xml:space="preserve">without PEO; PEO: </w:t>
      </w:r>
      <w:r w:rsidRPr="00FE3714">
        <w:rPr>
          <w:rFonts w:ascii="Times New Roman" w:hAnsi="Times New Roman" w:cs="Times New Roman"/>
          <w:i/>
          <w:iCs/>
          <w:color w:val="000000"/>
          <w:szCs w:val="20"/>
        </w:rPr>
        <w:t xml:space="preserve">Pinus </w:t>
      </w:r>
      <w:proofErr w:type="spellStart"/>
      <w:r w:rsidRPr="00FE3714">
        <w:rPr>
          <w:rFonts w:ascii="Times New Roman" w:hAnsi="Times New Roman" w:cs="Times New Roman"/>
          <w:i/>
          <w:iCs/>
          <w:color w:val="000000"/>
          <w:szCs w:val="20"/>
        </w:rPr>
        <w:t>koraiensis</w:t>
      </w:r>
      <w:proofErr w:type="spellEnd"/>
      <w:r w:rsidRPr="00FE3714">
        <w:rPr>
          <w:rFonts w:ascii="Times New Roman" w:hAnsi="Times New Roman" w:cs="Times New Roman"/>
          <w:i/>
          <w:iCs/>
          <w:color w:val="000000"/>
          <w:szCs w:val="20"/>
        </w:rPr>
        <w:t xml:space="preserve"> </w:t>
      </w:r>
      <w:r w:rsidRPr="00FE3714">
        <w:rPr>
          <w:rFonts w:ascii="Times New Roman" w:hAnsi="Times New Roman" w:cs="Times New Roman"/>
          <w:iCs/>
          <w:color w:val="000000"/>
          <w:szCs w:val="20"/>
        </w:rPr>
        <w:t xml:space="preserve">cone </w:t>
      </w:r>
      <w:r>
        <w:rPr>
          <w:rFonts w:ascii="Times New Roman" w:hAnsi="Times New Roman" w:cs="Times New Roman"/>
          <w:color w:val="000000"/>
          <w:szCs w:val="20"/>
        </w:rPr>
        <w:t>essential oil.</w:t>
      </w:r>
    </w:p>
    <w:p w:rsidR="00195C96" w:rsidRDefault="00195C96">
      <w:pPr>
        <w:widowControl/>
        <w:wordWrap/>
        <w:autoSpaceDE/>
        <w:autoSpaceDN/>
        <w:rPr>
          <w:rFonts w:ascii="Times New Roman" w:hAnsi="Times New Roman" w:cs="Times New Roman"/>
          <w:color w:val="000000"/>
          <w:szCs w:val="20"/>
        </w:rPr>
      </w:pPr>
      <w:r>
        <w:rPr>
          <w:rFonts w:ascii="Times New Roman" w:hAnsi="Times New Roman" w:cs="Times New Roman"/>
          <w:color w:val="000000"/>
          <w:szCs w:val="20"/>
        </w:rPr>
        <w:br w:type="page"/>
      </w:r>
    </w:p>
    <w:p w:rsidR="00280E55" w:rsidRPr="00FE3714" w:rsidRDefault="00280E55" w:rsidP="00280E55">
      <w:pPr>
        <w:widowControl/>
        <w:wordWrap/>
        <w:autoSpaceDE/>
        <w:autoSpaceDN/>
        <w:spacing w:after="0" w:line="240" w:lineRule="auto"/>
        <w:rPr>
          <w:rFonts w:ascii="Times New Roman" w:hAnsi="Times New Roman" w:cs="Times New Roman"/>
          <w:szCs w:val="20"/>
        </w:rPr>
      </w:pPr>
      <w:r w:rsidRPr="00E05645">
        <w:rPr>
          <w:rFonts w:ascii="Times New Roman" w:hAnsi="Times New Roman" w:cs="Times New Roman"/>
          <w:b/>
          <w:color w:val="000000" w:themeColor="text1"/>
          <w:szCs w:val="20"/>
        </w:rPr>
        <w:lastRenderedPageBreak/>
        <w:t xml:space="preserve">Table </w:t>
      </w:r>
      <w:r>
        <w:rPr>
          <w:rFonts w:ascii="Times New Roman" w:hAnsi="Times New Roman" w:cs="Times New Roman"/>
          <w:b/>
          <w:color w:val="000000" w:themeColor="text1"/>
          <w:szCs w:val="20"/>
        </w:rPr>
        <w:t>S</w:t>
      </w:r>
      <w:r w:rsidR="00020346">
        <w:rPr>
          <w:rFonts w:ascii="Times New Roman" w:hAnsi="Times New Roman" w:cs="Times New Roman"/>
          <w:b/>
          <w:color w:val="000000" w:themeColor="text1"/>
          <w:szCs w:val="20"/>
        </w:rPr>
        <w:t>6</w:t>
      </w:r>
      <w:r w:rsidRPr="00E05645">
        <w:rPr>
          <w:rFonts w:ascii="Times New Roman" w:hAnsi="Times New Roman" w:cs="Times New Roman"/>
          <w:b/>
          <w:color w:val="000000" w:themeColor="text1"/>
          <w:szCs w:val="20"/>
        </w:rPr>
        <w:t>.</w:t>
      </w:r>
      <w:r w:rsidRPr="00FE3714">
        <w:rPr>
          <w:rFonts w:ascii="Times New Roman" w:hAnsi="Times New Roman" w:cs="Times New Roman"/>
          <w:color w:val="000000" w:themeColor="text1"/>
          <w:szCs w:val="20"/>
        </w:rPr>
        <w:t xml:space="preserve"> </w:t>
      </w:r>
      <w:r w:rsidR="00516025" w:rsidRPr="00516025">
        <w:rPr>
          <w:rFonts w:ascii="Times New Roman" w:hAnsi="Times New Roman" w:cs="Times New Roman"/>
          <w:color w:val="000000" w:themeColor="text1"/>
          <w:szCs w:val="20"/>
        </w:rPr>
        <w:t>Differential enrichment of metabolites content of rumen between C</w:t>
      </w:r>
      <w:r w:rsidR="00516025">
        <w:rPr>
          <w:rFonts w:ascii="Times New Roman" w:hAnsi="Times New Roman" w:cs="Times New Roman"/>
          <w:color w:val="000000" w:themeColor="text1"/>
          <w:szCs w:val="20"/>
        </w:rPr>
        <w:t>ON and PEO in goats</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701"/>
        <w:gridCol w:w="1134"/>
        <w:gridCol w:w="944"/>
        <w:gridCol w:w="802"/>
        <w:gridCol w:w="802"/>
        <w:gridCol w:w="803"/>
      </w:tblGrid>
      <w:tr w:rsidR="00280E55" w:rsidTr="00ED32C2">
        <w:tc>
          <w:tcPr>
            <w:tcW w:w="2830" w:type="dxa"/>
            <w:tcBorders>
              <w:top w:val="single" w:sz="4" w:space="0" w:color="auto"/>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Metabolite</w:t>
            </w:r>
            <w:r>
              <w:rPr>
                <w:rFonts w:ascii="Times New Roman" w:eastAsia="맑은 고딕" w:hAnsi="Times New Roman" w:cs="Times New Roman"/>
                <w:color w:val="000000"/>
                <w:sz w:val="20"/>
                <w:szCs w:val="20"/>
              </w:rPr>
              <w:t>s</w:t>
            </w:r>
          </w:p>
        </w:tc>
        <w:tc>
          <w:tcPr>
            <w:tcW w:w="1701" w:type="dxa"/>
            <w:tcBorders>
              <w:top w:val="single" w:sz="4" w:space="0" w:color="auto"/>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Classification</w:t>
            </w:r>
          </w:p>
        </w:tc>
        <w:tc>
          <w:tcPr>
            <w:tcW w:w="1134" w:type="dxa"/>
            <w:tcBorders>
              <w:top w:val="single" w:sz="4" w:space="0" w:color="auto"/>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CON/PEO</w:t>
            </w:r>
          </w:p>
        </w:tc>
        <w:tc>
          <w:tcPr>
            <w:tcW w:w="944" w:type="dxa"/>
            <w:tcBorders>
              <w:top w:val="single" w:sz="4" w:space="0" w:color="auto"/>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i/>
                <w:color w:val="000000"/>
                <w:sz w:val="20"/>
                <w:szCs w:val="20"/>
                <w:lang w:eastAsia="ko-KR"/>
              </w:rPr>
              <w:t>P</w:t>
            </w:r>
            <w:r w:rsidRPr="00280E55">
              <w:rPr>
                <w:rFonts w:ascii="Times New Roman" w:eastAsia="맑은 고딕" w:hAnsi="Times New Roman" w:cs="Times New Roman" w:hint="eastAsia"/>
                <w:color w:val="000000"/>
                <w:sz w:val="20"/>
                <w:szCs w:val="20"/>
              </w:rPr>
              <w:t>-value</w:t>
            </w:r>
          </w:p>
        </w:tc>
        <w:tc>
          <w:tcPr>
            <w:tcW w:w="802" w:type="dxa"/>
            <w:tcBorders>
              <w:top w:val="single" w:sz="4" w:space="0" w:color="auto"/>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FDR</w:t>
            </w:r>
            <w:r w:rsidR="00ED32C2" w:rsidRPr="00ED32C2">
              <w:rPr>
                <w:rFonts w:ascii="Times New Roman" w:eastAsia="맑은 고딕" w:hAnsi="Times New Roman" w:cs="Times New Roman"/>
                <w:color w:val="000000"/>
                <w:sz w:val="20"/>
                <w:szCs w:val="20"/>
                <w:vertAlign w:val="superscript"/>
              </w:rPr>
              <w:t>1</w:t>
            </w:r>
          </w:p>
        </w:tc>
        <w:tc>
          <w:tcPr>
            <w:tcW w:w="802" w:type="dxa"/>
            <w:tcBorders>
              <w:top w:val="single" w:sz="4" w:space="0" w:color="auto"/>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VIP</w:t>
            </w:r>
            <w:r w:rsidR="00ED32C2" w:rsidRPr="00ED32C2">
              <w:rPr>
                <w:rFonts w:ascii="Times New Roman" w:eastAsia="맑은 고딕" w:hAnsi="Times New Roman" w:cs="Times New Roman"/>
                <w:color w:val="000000"/>
                <w:sz w:val="20"/>
                <w:szCs w:val="20"/>
                <w:vertAlign w:val="superscript"/>
              </w:rPr>
              <w:t>2</w:t>
            </w:r>
          </w:p>
        </w:tc>
        <w:tc>
          <w:tcPr>
            <w:tcW w:w="803" w:type="dxa"/>
            <w:tcBorders>
              <w:top w:val="single" w:sz="4" w:space="0" w:color="auto"/>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FC</w:t>
            </w:r>
            <w:r w:rsidR="00ED32C2" w:rsidRPr="00ED32C2">
              <w:rPr>
                <w:rFonts w:ascii="Times New Roman" w:eastAsia="맑은 고딕" w:hAnsi="Times New Roman" w:cs="Times New Roman"/>
                <w:color w:val="000000"/>
                <w:sz w:val="20"/>
                <w:szCs w:val="20"/>
                <w:vertAlign w:val="superscript"/>
              </w:rPr>
              <w:t>3</w:t>
            </w:r>
          </w:p>
        </w:tc>
      </w:tr>
      <w:tr w:rsidR="00280E55" w:rsidTr="00ED32C2">
        <w:tc>
          <w:tcPr>
            <w:tcW w:w="2830" w:type="dxa"/>
            <w:tcBorders>
              <w:top w:val="single" w:sz="4" w:space="0" w:color="auto"/>
            </w:tcBorders>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Isopropanol</w:t>
            </w:r>
          </w:p>
        </w:tc>
        <w:tc>
          <w:tcPr>
            <w:tcW w:w="1701" w:type="dxa"/>
            <w:tcBorders>
              <w:top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Alcohols</w:t>
            </w:r>
          </w:p>
        </w:tc>
        <w:tc>
          <w:tcPr>
            <w:tcW w:w="1134" w:type="dxa"/>
            <w:tcBorders>
              <w:top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tcBorders>
              <w:top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0.008</w:t>
            </w:r>
          </w:p>
        </w:tc>
        <w:tc>
          <w:tcPr>
            <w:tcW w:w="802" w:type="dxa"/>
            <w:tcBorders>
              <w:top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0.304</w:t>
            </w:r>
          </w:p>
        </w:tc>
        <w:tc>
          <w:tcPr>
            <w:tcW w:w="802" w:type="dxa"/>
            <w:tcBorders>
              <w:top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2.13</w:t>
            </w:r>
          </w:p>
        </w:tc>
        <w:tc>
          <w:tcPr>
            <w:tcW w:w="803" w:type="dxa"/>
            <w:tcBorders>
              <w:top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0.51</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N-</w:t>
            </w:r>
            <w:proofErr w:type="spellStart"/>
            <w:r w:rsidRPr="00280E55">
              <w:rPr>
                <w:rFonts w:ascii="Times New Roman" w:eastAsia="맑은 고딕" w:hAnsi="Times New Roman" w:cs="Times New Roman" w:hint="eastAsia"/>
                <w:color w:val="000000"/>
                <w:sz w:val="20"/>
                <w:szCs w:val="20"/>
              </w:rPr>
              <w:t>Nitrosodimethylamine</w:t>
            </w:r>
            <w:proofErr w:type="spellEnd"/>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Amines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0.014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0.324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2.00</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2.49</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Trimethylamine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Amines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PEO</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0.077</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1.52</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-1.18</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Proline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Amino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0.003</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0.304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2.35</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1.65</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3,4-Dihydroxybenzeneacetate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Benzoic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0.044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1.71</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2.49</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o-Cresol</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Benzoic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0.064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1.58</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0.73</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280E55">
              <w:rPr>
                <w:rFonts w:ascii="Times New Roman" w:eastAsia="맑은 고딕" w:hAnsi="Times New Roman" w:cs="Times New Roman" w:hint="eastAsia"/>
                <w:color w:val="000000"/>
                <w:sz w:val="20"/>
                <w:szCs w:val="20"/>
              </w:rPr>
              <w:t>Syringate</w:t>
            </w:r>
            <w:proofErr w:type="spellEnd"/>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Benzoic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PEO</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0.038</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1.75</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-2.49</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Erythritol</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Carbohydrates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PEO</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0.012</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0.304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2.05</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-2.21</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Fructose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Carbohydrates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0.044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1.70</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1.11</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Galactitol</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Carbohydrates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0.065</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1.58</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1.12</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Glucuronate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Carbohydrates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0.062</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1.60</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1.30</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Lactose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Carbohydrates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PEO</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0.031</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1.80</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-1.48</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Lactulose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Carbohydrates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PEO</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0.008</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0.304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2.13</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-1.46</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Pyruvate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Carbohydrates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0.061</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1.60</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0.43</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Succinate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Carbohydrates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0.076</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1.53</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1.00</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2-Hydroxyisobutyrate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Carboxylic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0.042</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1.72</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0.42</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2-Phenylpropionate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Carboxylic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0.050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1.67</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1.37</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280E55">
              <w:rPr>
                <w:rFonts w:ascii="Times New Roman" w:eastAsia="맑은 고딕" w:hAnsi="Times New Roman" w:cs="Times New Roman" w:hint="eastAsia"/>
                <w:color w:val="000000"/>
                <w:sz w:val="20"/>
                <w:szCs w:val="20"/>
              </w:rPr>
              <w:t>Guanidoacetate</w:t>
            </w:r>
            <w:proofErr w:type="spellEnd"/>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Carboxylic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0.089</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0.446</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1.47</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1.29</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N-</w:t>
            </w:r>
            <w:proofErr w:type="spellStart"/>
            <w:r w:rsidRPr="00280E55">
              <w:rPr>
                <w:rFonts w:ascii="Times New Roman" w:eastAsia="맑은 고딕" w:hAnsi="Times New Roman" w:cs="Times New Roman" w:hint="eastAsia"/>
                <w:color w:val="000000"/>
                <w:sz w:val="20"/>
                <w:szCs w:val="20"/>
              </w:rPr>
              <w:t>Acetylaspartate</w:t>
            </w:r>
            <w:proofErr w:type="spellEnd"/>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Carboxylic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0.073</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1.54</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0.66</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N-Acetylcysteine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Carboxylic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PEO</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0.033</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1.79</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-1.40</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N-</w:t>
            </w:r>
            <w:proofErr w:type="spellStart"/>
            <w:r w:rsidRPr="00280E55">
              <w:rPr>
                <w:rFonts w:ascii="Times New Roman" w:eastAsia="맑은 고딕" w:hAnsi="Times New Roman" w:cs="Times New Roman" w:hint="eastAsia"/>
                <w:color w:val="000000"/>
                <w:sz w:val="20"/>
                <w:szCs w:val="20"/>
              </w:rPr>
              <w:t>Acetylglycine</w:t>
            </w:r>
            <w:proofErr w:type="spellEnd"/>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Carboxylic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0.009</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0.304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2.10</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1.27</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t</w:t>
            </w:r>
            <w:r w:rsidRPr="00280E55">
              <w:rPr>
                <w:rFonts w:ascii="Times New Roman" w:eastAsia="맑은 고딕" w:hAnsi="Times New Roman" w:cs="Times New Roman" w:hint="eastAsia"/>
                <w:color w:val="000000"/>
                <w:sz w:val="20"/>
                <w:szCs w:val="20"/>
              </w:rPr>
              <w:t>rans-Aconitate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Carboxylic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0.038</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1.75</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1.30</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Creatinine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proofErr w:type="spellStart"/>
            <w:r w:rsidRPr="00280E55">
              <w:rPr>
                <w:rFonts w:ascii="Times New Roman" w:eastAsia="맑은 고딕" w:hAnsi="Times New Roman" w:cs="Times New Roman" w:hint="eastAsia"/>
                <w:color w:val="000000"/>
                <w:sz w:val="20"/>
                <w:szCs w:val="20"/>
              </w:rPr>
              <w:t>Imidazolinones</w:t>
            </w:r>
            <w:proofErr w:type="spellEnd"/>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0.083</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0.427</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1.50</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2.92</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2-Hydroxyisocaproate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Lipids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0.073</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1.54</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1.44</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Choline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Lipids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PEO</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0.042</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1.72</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-1.00</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280E55">
              <w:rPr>
                <w:rFonts w:ascii="Times New Roman" w:eastAsia="맑은 고딕" w:hAnsi="Times New Roman" w:cs="Times New Roman" w:hint="eastAsia"/>
                <w:color w:val="000000"/>
                <w:sz w:val="20"/>
                <w:szCs w:val="20"/>
              </w:rPr>
              <w:t>Pimelate</w:t>
            </w:r>
            <w:proofErr w:type="spellEnd"/>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Lipids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0.059</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1.61</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1.12</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Hypoxanthine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Nucleosides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0.043</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1.71</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2.00</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280E55">
              <w:rPr>
                <w:rFonts w:ascii="Times New Roman" w:eastAsia="맑은 고딕" w:hAnsi="Times New Roman" w:cs="Times New Roman" w:hint="eastAsia"/>
                <w:color w:val="000000"/>
                <w:sz w:val="20"/>
                <w:szCs w:val="20"/>
              </w:rPr>
              <w:t>Formate</w:t>
            </w:r>
            <w:proofErr w:type="spellEnd"/>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Organic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PEO</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0.076</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1.52</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-0.84</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Fumarate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Organic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0.011</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0.304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2.06</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1.31</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280E55">
              <w:rPr>
                <w:rFonts w:ascii="Times New Roman" w:eastAsia="맑은 고딕" w:hAnsi="Times New Roman" w:cs="Times New Roman" w:hint="eastAsia"/>
                <w:color w:val="000000"/>
                <w:sz w:val="20"/>
                <w:szCs w:val="20"/>
              </w:rPr>
              <w:t>Isobutyrate</w:t>
            </w:r>
            <w:proofErr w:type="spellEnd"/>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Organic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0.077</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1.52</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0.57</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Malate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Organic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0.304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2.09</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1.99</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O-Acetylcholine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Organic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0.036</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1.76</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1.03</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Propionate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Organic acids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PEO</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0.031</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1.81</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-0.29</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3-Phenylpropionate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Others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PEO</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0.054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1.64</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-0.43</w:t>
            </w:r>
          </w:p>
        </w:tc>
      </w:tr>
      <w:tr w:rsidR="00280E55" w:rsidTr="00ED32C2">
        <w:tc>
          <w:tcPr>
            <w:tcW w:w="2830" w:type="dxa"/>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Cellobiose</w:t>
            </w:r>
          </w:p>
        </w:tc>
        <w:tc>
          <w:tcPr>
            <w:tcW w:w="1701"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Others</w:t>
            </w:r>
          </w:p>
        </w:tc>
        <w:tc>
          <w:tcPr>
            <w:tcW w:w="113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w:t>
            </w:r>
          </w:p>
        </w:tc>
        <w:tc>
          <w:tcPr>
            <w:tcW w:w="944"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0.054</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1.64</w:t>
            </w:r>
          </w:p>
        </w:tc>
        <w:tc>
          <w:tcPr>
            <w:tcW w:w="803" w:type="dxa"/>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1.14</w:t>
            </w:r>
          </w:p>
        </w:tc>
      </w:tr>
      <w:tr w:rsidR="00280E55" w:rsidTr="00ED32C2">
        <w:tc>
          <w:tcPr>
            <w:tcW w:w="2830" w:type="dxa"/>
            <w:tcBorders>
              <w:bottom w:val="single" w:sz="4" w:space="0" w:color="auto"/>
            </w:tcBorders>
            <w:vAlign w:val="center"/>
          </w:tcPr>
          <w:p w:rsidR="00280E55" w:rsidRPr="00280E55" w:rsidRDefault="00280E55" w:rsidP="00280E55">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280E55">
              <w:rPr>
                <w:rFonts w:ascii="Times New Roman" w:eastAsia="맑은 고딕" w:hAnsi="Times New Roman" w:cs="Times New Roman" w:hint="eastAsia"/>
                <w:color w:val="000000"/>
                <w:sz w:val="20"/>
                <w:szCs w:val="20"/>
              </w:rPr>
              <w:t>Dimethyl sulfone</w:t>
            </w:r>
          </w:p>
        </w:tc>
        <w:tc>
          <w:tcPr>
            <w:tcW w:w="1701" w:type="dxa"/>
            <w:tcBorders>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Others</w:t>
            </w:r>
          </w:p>
        </w:tc>
        <w:tc>
          <w:tcPr>
            <w:tcW w:w="1134" w:type="dxa"/>
            <w:tcBorders>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PEO</w:t>
            </w:r>
          </w:p>
        </w:tc>
        <w:tc>
          <w:tcPr>
            <w:tcW w:w="944" w:type="dxa"/>
            <w:tcBorders>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0.067</w:t>
            </w:r>
          </w:p>
        </w:tc>
        <w:tc>
          <w:tcPr>
            <w:tcW w:w="802" w:type="dxa"/>
            <w:tcBorders>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0.410</w:t>
            </w:r>
          </w:p>
        </w:tc>
        <w:tc>
          <w:tcPr>
            <w:tcW w:w="802" w:type="dxa"/>
            <w:tcBorders>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1.57</w:t>
            </w:r>
          </w:p>
        </w:tc>
        <w:tc>
          <w:tcPr>
            <w:tcW w:w="803" w:type="dxa"/>
            <w:tcBorders>
              <w:bottom w:val="single" w:sz="4" w:space="0" w:color="auto"/>
            </w:tcBorders>
            <w:vAlign w:val="center"/>
          </w:tcPr>
          <w:p w:rsidR="00280E55" w:rsidRPr="00280E55" w:rsidRDefault="00280E55" w:rsidP="00280E5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-1.28</w:t>
            </w:r>
          </w:p>
        </w:tc>
      </w:tr>
    </w:tbl>
    <w:p w:rsidR="00ED32C2" w:rsidRPr="00ED32C2" w:rsidRDefault="00ED32C2" w:rsidP="00ED32C2">
      <w:pPr>
        <w:widowControl/>
        <w:wordWrap/>
        <w:autoSpaceDE/>
        <w:spacing w:after="0" w:line="240" w:lineRule="auto"/>
        <w:rPr>
          <w:rFonts w:ascii="Times New Roman" w:hAnsi="Times New Roman" w:cs="Times New Roman"/>
          <w:szCs w:val="20"/>
        </w:rPr>
      </w:pPr>
      <w:r w:rsidRPr="00ED32C2">
        <w:rPr>
          <w:rFonts w:ascii="Times New Roman" w:hAnsi="Times New Roman" w:cs="Times New Roman"/>
          <w:szCs w:val="20"/>
          <w:vertAlign w:val="superscript"/>
        </w:rPr>
        <w:t>1</w:t>
      </w:r>
      <w:r w:rsidRPr="00ED32C2">
        <w:rPr>
          <w:rFonts w:ascii="Times New Roman" w:hAnsi="Times New Roman" w:cs="Times New Roman"/>
          <w:szCs w:val="20"/>
        </w:rPr>
        <w:t xml:space="preserve">False discovery rate-adjusted </w:t>
      </w:r>
      <w:r w:rsidRPr="00ED32C2">
        <w:rPr>
          <w:rFonts w:ascii="Times New Roman" w:hAnsi="Times New Roman" w:cs="Times New Roman"/>
          <w:i/>
          <w:szCs w:val="20"/>
        </w:rPr>
        <w:t>P</w:t>
      </w:r>
      <w:r w:rsidRPr="00ED32C2">
        <w:rPr>
          <w:rFonts w:ascii="Times New Roman" w:hAnsi="Times New Roman" w:cs="Times New Roman"/>
          <w:szCs w:val="20"/>
        </w:rPr>
        <w:t>-value.</w:t>
      </w:r>
    </w:p>
    <w:p w:rsidR="00ED32C2" w:rsidRPr="00ED32C2" w:rsidRDefault="00ED32C2" w:rsidP="00ED32C2">
      <w:pPr>
        <w:widowControl/>
        <w:wordWrap/>
        <w:autoSpaceDE/>
        <w:spacing w:after="0" w:line="240" w:lineRule="auto"/>
        <w:rPr>
          <w:rFonts w:ascii="Times New Roman" w:hAnsi="Times New Roman" w:cs="Times New Roman"/>
          <w:szCs w:val="20"/>
        </w:rPr>
      </w:pPr>
      <w:r w:rsidRPr="00ED32C2">
        <w:rPr>
          <w:rFonts w:ascii="Times New Roman" w:hAnsi="Times New Roman" w:cs="Times New Roman"/>
          <w:szCs w:val="20"/>
          <w:vertAlign w:val="superscript"/>
        </w:rPr>
        <w:t>2</w:t>
      </w:r>
      <w:r w:rsidRPr="00ED32C2">
        <w:rPr>
          <w:rFonts w:ascii="Times New Roman" w:hAnsi="Times New Roman" w:cs="Times New Roman"/>
          <w:szCs w:val="20"/>
        </w:rPr>
        <w:t>Variable importance in the projection obtained from partial least square-discriminant analysis model.</w:t>
      </w:r>
    </w:p>
    <w:p w:rsidR="00ED32C2" w:rsidRPr="00ED32C2" w:rsidRDefault="00ED32C2" w:rsidP="00ED32C2">
      <w:pPr>
        <w:widowControl/>
        <w:wordWrap/>
        <w:autoSpaceDE/>
        <w:spacing w:after="0" w:line="240" w:lineRule="auto"/>
        <w:rPr>
          <w:rFonts w:ascii="Times New Roman" w:hAnsi="Times New Roman" w:cs="Times New Roman"/>
          <w:szCs w:val="20"/>
        </w:rPr>
      </w:pPr>
      <w:r w:rsidRPr="00ED32C2">
        <w:rPr>
          <w:rFonts w:ascii="Times New Roman" w:hAnsi="Times New Roman" w:cs="Times New Roman"/>
          <w:szCs w:val="20"/>
          <w:vertAlign w:val="superscript"/>
        </w:rPr>
        <w:t>3</w:t>
      </w:r>
      <w:r w:rsidRPr="00ED32C2">
        <w:rPr>
          <w:rFonts w:ascii="Times New Roman" w:hAnsi="Times New Roman" w:cs="Times New Roman"/>
          <w:szCs w:val="20"/>
        </w:rPr>
        <w:t xml:space="preserve">Fold change; </w:t>
      </w:r>
      <w:r>
        <w:rPr>
          <w:rFonts w:ascii="Times New Roman" w:hAnsi="Times New Roman" w:cs="Times New Roman"/>
          <w:szCs w:val="20"/>
        </w:rPr>
        <w:t>c</w:t>
      </w:r>
      <w:r w:rsidRPr="00ED32C2">
        <w:rPr>
          <w:rFonts w:ascii="Times New Roman" w:hAnsi="Times New Roman" w:cs="Times New Roman"/>
          <w:szCs w:val="20"/>
        </w:rPr>
        <w:t>alculated as binary logarithm average concentration response ratio between CON and PEO, where the positive value means that average concentration response of the metabolites in the former is larger than that in the latter and vice versa.</w:t>
      </w:r>
    </w:p>
    <w:p w:rsidR="00B220CE" w:rsidRDefault="00ED32C2" w:rsidP="00ED32C2">
      <w:pPr>
        <w:widowControl/>
        <w:wordWrap/>
        <w:autoSpaceDE/>
        <w:spacing w:after="0" w:line="240" w:lineRule="auto"/>
        <w:rPr>
          <w:rFonts w:ascii="Times New Roman" w:hAnsi="Times New Roman" w:cs="Times New Roman"/>
          <w:szCs w:val="20"/>
        </w:rPr>
      </w:pPr>
      <w:r w:rsidRPr="00ED32C2">
        <w:rPr>
          <w:rFonts w:ascii="Times New Roman" w:hAnsi="Times New Roman" w:cs="Times New Roman"/>
          <w:szCs w:val="20"/>
        </w:rPr>
        <w:t xml:space="preserve">CON: without PEO; PEO: </w:t>
      </w:r>
      <w:r w:rsidRPr="00ED32C2">
        <w:rPr>
          <w:rFonts w:ascii="Times New Roman" w:hAnsi="Times New Roman" w:cs="Times New Roman"/>
          <w:i/>
          <w:szCs w:val="20"/>
        </w:rPr>
        <w:t xml:space="preserve">Pinus </w:t>
      </w:r>
      <w:proofErr w:type="spellStart"/>
      <w:r w:rsidRPr="00ED32C2">
        <w:rPr>
          <w:rFonts w:ascii="Times New Roman" w:hAnsi="Times New Roman" w:cs="Times New Roman"/>
          <w:i/>
          <w:szCs w:val="20"/>
        </w:rPr>
        <w:t>koraiensis</w:t>
      </w:r>
      <w:proofErr w:type="spellEnd"/>
      <w:r w:rsidRPr="00ED32C2">
        <w:rPr>
          <w:rFonts w:ascii="Times New Roman" w:hAnsi="Times New Roman" w:cs="Times New Roman"/>
          <w:szCs w:val="20"/>
        </w:rPr>
        <w:t xml:space="preserve"> cone essential oil; CON/PEO, </w:t>
      </w:r>
      <w:r>
        <w:rPr>
          <w:rFonts w:ascii="Times New Roman" w:hAnsi="Times New Roman" w:cs="Times New Roman"/>
          <w:szCs w:val="20"/>
        </w:rPr>
        <w:t>c</w:t>
      </w:r>
      <w:r w:rsidRPr="00ED32C2">
        <w:rPr>
          <w:rFonts w:ascii="Times New Roman" w:hAnsi="Times New Roman" w:cs="Times New Roman"/>
          <w:szCs w:val="20"/>
        </w:rPr>
        <w:t>ompa</w:t>
      </w:r>
      <w:r w:rsidR="00516025">
        <w:rPr>
          <w:rFonts w:ascii="Times New Roman" w:hAnsi="Times New Roman" w:cs="Times New Roman"/>
          <w:szCs w:val="20"/>
        </w:rPr>
        <w:t>rison between CON and PEO</w:t>
      </w:r>
    </w:p>
    <w:p w:rsidR="00B220CE" w:rsidRDefault="00B220CE">
      <w:pPr>
        <w:widowControl/>
        <w:wordWrap/>
        <w:autoSpaceDE/>
        <w:autoSpaceDN/>
        <w:rPr>
          <w:rFonts w:ascii="Times New Roman" w:hAnsi="Times New Roman" w:cs="Times New Roman"/>
          <w:szCs w:val="20"/>
        </w:rPr>
      </w:pPr>
      <w:r>
        <w:rPr>
          <w:rFonts w:ascii="Times New Roman" w:hAnsi="Times New Roman" w:cs="Times New Roman"/>
          <w:szCs w:val="20"/>
        </w:rPr>
        <w:br w:type="page"/>
      </w:r>
    </w:p>
    <w:p w:rsidR="00A742D9" w:rsidRDefault="00A742D9" w:rsidP="00706174">
      <w:pPr>
        <w:widowControl/>
        <w:wordWrap/>
        <w:autoSpaceDE/>
        <w:spacing w:after="0" w:line="240" w:lineRule="auto"/>
        <w:rPr>
          <w:rFonts w:ascii="Times New Roman" w:hAnsi="Times New Roman" w:cs="Times New Roman"/>
          <w:szCs w:val="20"/>
        </w:rPr>
        <w:sectPr w:rsidR="00A742D9">
          <w:pgSz w:w="11906" w:h="16838"/>
          <w:pgMar w:top="1701" w:right="1440" w:bottom="1440" w:left="1440" w:header="851" w:footer="992" w:gutter="0"/>
          <w:cols w:space="425"/>
          <w:docGrid w:linePitch="360"/>
        </w:sectPr>
      </w:pPr>
    </w:p>
    <w:p w:rsidR="00A742D9" w:rsidRPr="00FE3714" w:rsidRDefault="00A742D9" w:rsidP="00A742D9">
      <w:pPr>
        <w:widowControl/>
        <w:wordWrap/>
        <w:autoSpaceDE/>
        <w:autoSpaceDN/>
        <w:spacing w:after="0" w:line="240" w:lineRule="auto"/>
        <w:rPr>
          <w:rFonts w:ascii="Times New Roman" w:hAnsi="Times New Roman" w:cs="Times New Roman"/>
          <w:szCs w:val="20"/>
        </w:rPr>
      </w:pPr>
      <w:r w:rsidRPr="00E05645">
        <w:rPr>
          <w:rFonts w:ascii="Times New Roman" w:hAnsi="Times New Roman" w:cs="Times New Roman"/>
          <w:b/>
          <w:color w:val="000000" w:themeColor="text1"/>
          <w:szCs w:val="20"/>
        </w:rPr>
        <w:lastRenderedPageBreak/>
        <w:t xml:space="preserve">Table </w:t>
      </w:r>
      <w:r>
        <w:rPr>
          <w:rFonts w:ascii="Times New Roman" w:hAnsi="Times New Roman" w:cs="Times New Roman"/>
          <w:b/>
          <w:color w:val="000000" w:themeColor="text1"/>
          <w:szCs w:val="20"/>
        </w:rPr>
        <w:t>S</w:t>
      </w:r>
      <w:r w:rsidR="00020346">
        <w:rPr>
          <w:rFonts w:ascii="Times New Roman" w:hAnsi="Times New Roman" w:cs="Times New Roman"/>
          <w:b/>
          <w:color w:val="000000" w:themeColor="text1"/>
          <w:szCs w:val="20"/>
        </w:rPr>
        <w:t>7</w:t>
      </w:r>
      <w:r w:rsidRPr="00E05645">
        <w:rPr>
          <w:rFonts w:ascii="Times New Roman" w:hAnsi="Times New Roman" w:cs="Times New Roman"/>
          <w:b/>
          <w:color w:val="000000" w:themeColor="text1"/>
          <w:szCs w:val="20"/>
        </w:rPr>
        <w:t>.</w:t>
      </w:r>
      <w:r w:rsidRPr="00FE3714">
        <w:rPr>
          <w:rFonts w:ascii="Times New Roman" w:hAnsi="Times New Roman" w:cs="Times New Roman"/>
          <w:color w:val="000000" w:themeColor="text1"/>
          <w:szCs w:val="20"/>
        </w:rPr>
        <w:t xml:space="preserve"> </w:t>
      </w:r>
      <w:r w:rsidRPr="00B220CE">
        <w:rPr>
          <w:rFonts w:ascii="Times New Roman" w:hAnsi="Times New Roman" w:cs="Times New Roman"/>
          <w:color w:val="000000" w:themeColor="text1"/>
          <w:szCs w:val="20"/>
        </w:rPr>
        <w:t>Pathway analy</w:t>
      </w:r>
      <w:r>
        <w:rPr>
          <w:rFonts w:ascii="Times New Roman" w:hAnsi="Times New Roman" w:cs="Times New Roman"/>
          <w:color w:val="000000" w:themeColor="text1"/>
          <w:szCs w:val="20"/>
        </w:rPr>
        <w:t>sis of significantly different rumen</w:t>
      </w:r>
      <w:r w:rsidRPr="00B220CE">
        <w:rPr>
          <w:rFonts w:ascii="Times New Roman" w:hAnsi="Times New Roman" w:cs="Times New Roman"/>
          <w:color w:val="000000" w:themeColor="text1"/>
          <w:szCs w:val="20"/>
        </w:rPr>
        <w:t xml:space="preserve"> metabolites compared with CON and PEO in goats</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1455"/>
        <w:gridCol w:w="1457"/>
        <w:gridCol w:w="1457"/>
        <w:gridCol w:w="1583"/>
        <w:gridCol w:w="1392"/>
        <w:gridCol w:w="1392"/>
      </w:tblGrid>
      <w:tr w:rsidR="00A742D9" w:rsidTr="00F46A23">
        <w:tc>
          <w:tcPr>
            <w:tcW w:w="1811" w:type="pct"/>
            <w:tcBorders>
              <w:top w:val="single" w:sz="4" w:space="0" w:color="auto"/>
              <w:bottom w:val="single" w:sz="4" w:space="0" w:color="auto"/>
            </w:tcBorders>
            <w:vAlign w:val="center"/>
          </w:tcPr>
          <w:p w:rsidR="00A742D9" w:rsidRPr="00280E55" w:rsidRDefault="00A742D9" w:rsidP="00F915E5">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Metabolic pathways</w:t>
            </w:r>
          </w:p>
        </w:tc>
        <w:tc>
          <w:tcPr>
            <w:tcW w:w="531" w:type="pct"/>
            <w:tcBorders>
              <w:top w:val="single" w:sz="4" w:space="0" w:color="auto"/>
              <w:bottom w:val="single" w:sz="4" w:space="0" w:color="auto"/>
            </w:tcBorders>
            <w:vAlign w:val="center"/>
          </w:tcPr>
          <w:p w:rsidR="00A742D9" w:rsidRPr="00280E55" w:rsidRDefault="00A742D9" w:rsidP="00F915E5">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Total </w:t>
            </w:r>
            <w:proofErr w:type="spellStart"/>
            <w:r>
              <w:rPr>
                <w:rFonts w:ascii="Times New Roman" w:eastAsia="맑은 고딕" w:hAnsi="Times New Roman" w:cs="Times New Roman"/>
                <w:color w:val="000000"/>
                <w:sz w:val="20"/>
                <w:szCs w:val="20"/>
              </w:rPr>
              <w:t>Cmpd</w:t>
            </w:r>
            <w:proofErr w:type="spellEnd"/>
          </w:p>
        </w:tc>
        <w:tc>
          <w:tcPr>
            <w:tcW w:w="532" w:type="pct"/>
            <w:tcBorders>
              <w:top w:val="single" w:sz="4" w:space="0" w:color="auto"/>
              <w:bottom w:val="single" w:sz="4" w:space="0" w:color="auto"/>
            </w:tcBorders>
            <w:vAlign w:val="center"/>
          </w:tcPr>
          <w:p w:rsidR="00A742D9" w:rsidRPr="00280E55" w:rsidRDefault="00A742D9" w:rsidP="00F915E5">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Hits</w:t>
            </w:r>
            <w:r w:rsidRPr="00AF41C3">
              <w:rPr>
                <w:rFonts w:ascii="Times New Roman" w:eastAsia="맑은 고딕" w:hAnsi="Times New Roman" w:cs="Times New Roman"/>
                <w:color w:val="000000"/>
                <w:sz w:val="20"/>
                <w:szCs w:val="20"/>
                <w:vertAlign w:val="superscript"/>
              </w:rPr>
              <w:t>1</w:t>
            </w:r>
          </w:p>
        </w:tc>
        <w:tc>
          <w:tcPr>
            <w:tcW w:w="532" w:type="pct"/>
            <w:tcBorders>
              <w:top w:val="single" w:sz="4" w:space="0" w:color="auto"/>
              <w:bottom w:val="single" w:sz="4" w:space="0" w:color="auto"/>
            </w:tcBorders>
            <w:vAlign w:val="center"/>
          </w:tcPr>
          <w:p w:rsidR="00A742D9" w:rsidRPr="00280E55" w:rsidRDefault="00A742D9" w:rsidP="00F915E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i/>
                <w:color w:val="000000"/>
                <w:sz w:val="20"/>
                <w:szCs w:val="20"/>
                <w:lang w:eastAsia="ko-KR"/>
              </w:rPr>
              <w:t>P</w:t>
            </w:r>
            <w:r w:rsidRPr="00280E55">
              <w:rPr>
                <w:rFonts w:ascii="Times New Roman" w:eastAsia="맑은 고딕" w:hAnsi="Times New Roman" w:cs="Times New Roman" w:hint="eastAsia"/>
                <w:color w:val="000000"/>
                <w:sz w:val="20"/>
                <w:szCs w:val="20"/>
              </w:rPr>
              <w:t>-value</w:t>
            </w:r>
          </w:p>
        </w:tc>
        <w:tc>
          <w:tcPr>
            <w:tcW w:w="578" w:type="pct"/>
            <w:tcBorders>
              <w:top w:val="single" w:sz="4" w:space="0" w:color="auto"/>
              <w:bottom w:val="single" w:sz="4" w:space="0" w:color="auto"/>
            </w:tcBorders>
            <w:vAlign w:val="center"/>
          </w:tcPr>
          <w:p w:rsidR="00A742D9" w:rsidRPr="00280E55" w:rsidRDefault="00F915E5" w:rsidP="00F915E5">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-Log (</w:t>
            </w:r>
            <w:r w:rsidRPr="00F915E5">
              <w:rPr>
                <w:rFonts w:ascii="Times New Roman" w:eastAsia="맑은 고딕" w:hAnsi="Times New Roman" w:cs="Times New Roman" w:hint="eastAsia"/>
                <w:i/>
                <w:color w:val="000000"/>
                <w:sz w:val="20"/>
                <w:szCs w:val="20"/>
                <w:lang w:eastAsia="ko-KR"/>
              </w:rPr>
              <w:t>P</w:t>
            </w:r>
            <w:r>
              <w:rPr>
                <w:rFonts w:ascii="Times New Roman" w:eastAsia="맑은 고딕" w:hAnsi="Times New Roman" w:cs="Times New Roman" w:hint="eastAsia"/>
                <w:color w:val="000000"/>
                <w:sz w:val="20"/>
                <w:szCs w:val="20"/>
                <w:lang w:eastAsia="ko-KR"/>
              </w:rPr>
              <w:t>-value)</w:t>
            </w:r>
          </w:p>
        </w:tc>
        <w:tc>
          <w:tcPr>
            <w:tcW w:w="508" w:type="pct"/>
            <w:tcBorders>
              <w:top w:val="single" w:sz="4" w:space="0" w:color="auto"/>
              <w:bottom w:val="single" w:sz="4" w:space="0" w:color="auto"/>
            </w:tcBorders>
            <w:vAlign w:val="center"/>
          </w:tcPr>
          <w:p w:rsidR="00A742D9" w:rsidRPr="00280E55" w:rsidRDefault="00A742D9" w:rsidP="00F915E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FDR</w:t>
            </w:r>
            <w:r>
              <w:rPr>
                <w:rFonts w:ascii="Times New Roman" w:eastAsia="맑은 고딕" w:hAnsi="Times New Roman" w:cs="Times New Roman"/>
                <w:color w:val="000000"/>
                <w:sz w:val="20"/>
                <w:szCs w:val="20"/>
                <w:vertAlign w:val="superscript"/>
              </w:rPr>
              <w:t>2</w:t>
            </w:r>
          </w:p>
        </w:tc>
        <w:tc>
          <w:tcPr>
            <w:tcW w:w="508" w:type="pct"/>
            <w:tcBorders>
              <w:top w:val="single" w:sz="4" w:space="0" w:color="auto"/>
              <w:bottom w:val="single" w:sz="4" w:space="0" w:color="auto"/>
            </w:tcBorders>
            <w:vAlign w:val="center"/>
          </w:tcPr>
          <w:p w:rsidR="00A742D9" w:rsidRPr="00280E55" w:rsidRDefault="00A742D9" w:rsidP="00F915E5">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Impact</w:t>
            </w:r>
            <w:r w:rsidRPr="00AF41C3">
              <w:rPr>
                <w:rFonts w:ascii="Times New Roman" w:eastAsia="맑은 고딕" w:hAnsi="Times New Roman" w:cs="Times New Roman"/>
                <w:color w:val="000000"/>
                <w:sz w:val="20"/>
                <w:szCs w:val="20"/>
                <w:vertAlign w:val="superscript"/>
              </w:rPr>
              <w:t>3</w:t>
            </w:r>
          </w:p>
        </w:tc>
      </w:tr>
      <w:tr w:rsidR="00C838FE" w:rsidTr="00F46A23">
        <w:tc>
          <w:tcPr>
            <w:tcW w:w="1811" w:type="pct"/>
            <w:tcBorders>
              <w:top w:val="single" w:sz="4" w:space="0" w:color="auto"/>
            </w:tcBorders>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Alanine, aspartate and glutamate metabolism</w:t>
            </w:r>
          </w:p>
        </w:tc>
        <w:tc>
          <w:tcPr>
            <w:tcW w:w="531" w:type="pct"/>
            <w:tcBorders>
              <w:top w:val="single" w:sz="4" w:space="0" w:color="auto"/>
            </w:tcBorders>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28</w:t>
            </w:r>
          </w:p>
        </w:tc>
        <w:tc>
          <w:tcPr>
            <w:tcW w:w="532" w:type="pct"/>
            <w:tcBorders>
              <w:top w:val="single" w:sz="4" w:space="0" w:color="auto"/>
            </w:tcBorders>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4</w:t>
            </w:r>
          </w:p>
        </w:tc>
        <w:tc>
          <w:tcPr>
            <w:tcW w:w="532" w:type="pct"/>
            <w:tcBorders>
              <w:top w:val="single" w:sz="4" w:space="0" w:color="auto"/>
            </w:tcBorders>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0.004</w:t>
            </w:r>
          </w:p>
        </w:tc>
        <w:tc>
          <w:tcPr>
            <w:tcW w:w="578" w:type="pct"/>
            <w:tcBorders>
              <w:top w:val="single" w:sz="4" w:space="0" w:color="auto"/>
            </w:tcBorders>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2.404</w:t>
            </w:r>
          </w:p>
        </w:tc>
        <w:tc>
          <w:tcPr>
            <w:tcW w:w="508" w:type="pct"/>
            <w:tcBorders>
              <w:top w:val="single" w:sz="4" w:space="0" w:color="auto"/>
            </w:tcBorders>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0.011</w:t>
            </w:r>
          </w:p>
        </w:tc>
        <w:tc>
          <w:tcPr>
            <w:tcW w:w="508" w:type="pct"/>
            <w:tcBorders>
              <w:top w:val="single" w:sz="4" w:space="0" w:color="auto"/>
            </w:tcBorders>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0.09</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Amino sugar and nucleotide sugar metabolism</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37</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1</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0.029</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1.534</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0.045</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0.00</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Aminoacyl-tRNA biosynthesis</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48</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1</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0.003</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2.539</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0.010</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0.00</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Arginine and proline metabolism</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38</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3</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0.001</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2.954</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0.007</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0.10</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Arginine biosynthesis</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14</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1</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0.007</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2.160</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0.017</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0.00</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 xml:space="preserve">Ascorbate and </w:t>
            </w:r>
            <w:proofErr w:type="spellStart"/>
            <w:r w:rsidR="00C838FE" w:rsidRPr="00B220CE">
              <w:rPr>
                <w:rFonts w:ascii="Times New Roman" w:eastAsia="맑은 고딕" w:hAnsi="Times New Roman" w:cs="Times New Roman" w:hint="eastAsia"/>
                <w:color w:val="000000"/>
                <w:sz w:val="20"/>
                <w:szCs w:val="20"/>
              </w:rPr>
              <w:t>aldarate</w:t>
            </w:r>
            <w:proofErr w:type="spellEnd"/>
            <w:r w:rsidR="00C838FE" w:rsidRPr="00B220CE">
              <w:rPr>
                <w:rFonts w:ascii="Times New Roman" w:eastAsia="맑은 고딕" w:hAnsi="Times New Roman" w:cs="Times New Roman" w:hint="eastAsia"/>
                <w:color w:val="000000"/>
                <w:sz w:val="20"/>
                <w:szCs w:val="20"/>
              </w:rPr>
              <w:t xml:space="preserve"> metabolism</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10</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1</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0.036</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1.446</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0.045</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0.25</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Citrate cycle (TCA cycle)</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20</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4</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0.002</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2.782</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0.008</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0.15</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Galactose metabolism</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27</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1</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0.048</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1.318</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0.056</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0.00</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Glycerophospholipid metabolism</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36</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2</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0.012</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1.939</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0.024</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0.03</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Glycine, serine and threonine metabolism</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34</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3</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0.012</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1.915</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0.024</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0.02</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Glyoxylate and dicarboxylate metabolism</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32</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3</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0.003</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2.561</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0.010</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0.00</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Inositol phosphate metabolism</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30</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1</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0.036</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1.446</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0.045</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0.00</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Pentose and glucuronate interconversions</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18</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1</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0.036</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1.446</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0.045</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0.13</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Pr>
                <w:rFonts w:ascii="Times New Roman" w:eastAsia="맑은 고딕" w:hAnsi="Times New Roman" w:cs="Times New Roman" w:hint="eastAsia"/>
                <w:color w:val="000000"/>
                <w:sz w:val="20"/>
                <w:szCs w:val="20"/>
              </w:rPr>
              <w:t>Propion</w:t>
            </w:r>
            <w:r w:rsidR="00C838FE" w:rsidRPr="00B220CE">
              <w:rPr>
                <w:rFonts w:ascii="Times New Roman" w:eastAsia="맑은 고딕" w:hAnsi="Times New Roman" w:cs="Times New Roman" w:hint="eastAsia"/>
                <w:color w:val="000000"/>
                <w:sz w:val="20"/>
                <w:szCs w:val="20"/>
              </w:rPr>
              <w:t>ate metabolism</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23</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2</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0.020</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1.698</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0.036</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0.00</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Purine metabolism</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66</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1</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0.030</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1.525</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0.045</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0.02</w:t>
            </w:r>
          </w:p>
        </w:tc>
      </w:tr>
      <w:tr w:rsidR="00C838FE" w:rsidTr="00F46A23">
        <w:tc>
          <w:tcPr>
            <w:tcW w:w="1811" w:type="pct"/>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Pyruvate metabolism</w:t>
            </w:r>
          </w:p>
        </w:tc>
        <w:tc>
          <w:tcPr>
            <w:tcW w:w="531"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22</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3</w:t>
            </w:r>
          </w:p>
        </w:tc>
        <w:tc>
          <w:tcPr>
            <w:tcW w:w="532"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0.001</w:t>
            </w:r>
          </w:p>
        </w:tc>
        <w:tc>
          <w:tcPr>
            <w:tcW w:w="578" w:type="pct"/>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3.287</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0.007</w:t>
            </w:r>
          </w:p>
        </w:tc>
        <w:tc>
          <w:tcPr>
            <w:tcW w:w="508" w:type="pct"/>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0.24</w:t>
            </w:r>
          </w:p>
        </w:tc>
      </w:tr>
      <w:tr w:rsidR="00C838FE" w:rsidTr="00F46A23">
        <w:tc>
          <w:tcPr>
            <w:tcW w:w="1811" w:type="pct"/>
            <w:tcBorders>
              <w:bottom w:val="single" w:sz="4" w:space="0" w:color="auto"/>
            </w:tcBorders>
            <w:vAlign w:val="center"/>
          </w:tcPr>
          <w:p w:rsidR="00C838FE" w:rsidRPr="00B220CE" w:rsidRDefault="00AA111A" w:rsidP="00C838FE">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C838FE" w:rsidRPr="00B220CE">
              <w:rPr>
                <w:rFonts w:ascii="Times New Roman" w:eastAsia="맑은 고딕" w:hAnsi="Times New Roman" w:cs="Times New Roman" w:hint="eastAsia"/>
                <w:color w:val="000000"/>
                <w:sz w:val="20"/>
                <w:szCs w:val="20"/>
              </w:rPr>
              <w:t>Tyrosine metabolism</w:t>
            </w:r>
          </w:p>
        </w:tc>
        <w:tc>
          <w:tcPr>
            <w:tcW w:w="531" w:type="pct"/>
            <w:tcBorders>
              <w:bottom w:val="single" w:sz="4" w:space="0" w:color="auto"/>
            </w:tcBorders>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42</w:t>
            </w:r>
          </w:p>
        </w:tc>
        <w:tc>
          <w:tcPr>
            <w:tcW w:w="532" w:type="pct"/>
            <w:tcBorders>
              <w:bottom w:val="single" w:sz="4" w:space="0" w:color="auto"/>
            </w:tcBorders>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3</w:t>
            </w:r>
          </w:p>
        </w:tc>
        <w:tc>
          <w:tcPr>
            <w:tcW w:w="532" w:type="pct"/>
            <w:tcBorders>
              <w:bottom w:val="single" w:sz="4" w:space="0" w:color="auto"/>
            </w:tcBorders>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0.001</w:t>
            </w:r>
          </w:p>
        </w:tc>
        <w:tc>
          <w:tcPr>
            <w:tcW w:w="578" w:type="pct"/>
            <w:tcBorders>
              <w:bottom w:val="single" w:sz="4" w:space="0" w:color="auto"/>
            </w:tcBorders>
            <w:vAlign w:val="center"/>
          </w:tcPr>
          <w:p w:rsidR="00C838FE" w:rsidRPr="00C838FE" w:rsidRDefault="00C838FE" w:rsidP="00C838FE">
            <w:pPr>
              <w:jc w:val="center"/>
              <w:rPr>
                <w:rFonts w:ascii="Times New Roman" w:eastAsia="맑은 고딕" w:hAnsi="Times New Roman" w:cs="Times New Roman"/>
                <w:color w:val="000000"/>
                <w:sz w:val="20"/>
                <w:szCs w:val="20"/>
              </w:rPr>
            </w:pPr>
            <w:r w:rsidRPr="00C838FE">
              <w:rPr>
                <w:rFonts w:ascii="Times New Roman" w:eastAsia="맑은 고딕" w:hAnsi="Times New Roman" w:cs="Times New Roman" w:hint="eastAsia"/>
                <w:color w:val="000000"/>
                <w:sz w:val="20"/>
                <w:szCs w:val="20"/>
              </w:rPr>
              <w:t>2.975</w:t>
            </w:r>
          </w:p>
        </w:tc>
        <w:tc>
          <w:tcPr>
            <w:tcW w:w="508" w:type="pct"/>
            <w:tcBorders>
              <w:bottom w:val="single" w:sz="4" w:space="0" w:color="auto"/>
            </w:tcBorders>
            <w:vAlign w:val="center"/>
          </w:tcPr>
          <w:p w:rsidR="00C838FE" w:rsidRPr="00B220CE" w:rsidRDefault="00C838FE" w:rsidP="00C838FE">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0.007</w:t>
            </w:r>
          </w:p>
        </w:tc>
        <w:tc>
          <w:tcPr>
            <w:tcW w:w="508" w:type="pct"/>
            <w:tcBorders>
              <w:bottom w:val="single" w:sz="4" w:space="0" w:color="auto"/>
            </w:tcBorders>
            <w:vAlign w:val="center"/>
          </w:tcPr>
          <w:p w:rsidR="00C838FE" w:rsidRPr="00B220CE" w:rsidRDefault="00C838FE" w:rsidP="00C838FE">
            <w:pPr>
              <w:jc w:val="center"/>
              <w:rPr>
                <w:rFonts w:ascii="Times New Roman" w:eastAsia="맑은 고딕" w:hAnsi="Times New Roman" w:cs="Times New Roman"/>
                <w:color w:val="000000"/>
                <w:sz w:val="20"/>
                <w:szCs w:val="20"/>
              </w:rPr>
            </w:pPr>
            <w:r w:rsidRPr="00B220CE">
              <w:rPr>
                <w:rFonts w:ascii="Times New Roman" w:eastAsia="맑은 고딕" w:hAnsi="Times New Roman" w:cs="Times New Roman" w:hint="eastAsia"/>
                <w:color w:val="000000"/>
                <w:sz w:val="20"/>
                <w:szCs w:val="20"/>
              </w:rPr>
              <w:t>0.03</w:t>
            </w:r>
          </w:p>
        </w:tc>
      </w:tr>
    </w:tbl>
    <w:p w:rsidR="00CC6E79" w:rsidRDefault="00CC6E79" w:rsidP="00CC6E79">
      <w:pPr>
        <w:widowControl/>
        <w:wordWrap/>
        <w:autoSpaceDE/>
        <w:spacing w:after="0" w:line="240" w:lineRule="auto"/>
        <w:rPr>
          <w:rFonts w:ascii="Times New Roman" w:hAnsi="Times New Roman" w:cs="Times New Roman"/>
          <w:szCs w:val="20"/>
        </w:rPr>
      </w:pPr>
      <w:r w:rsidRPr="00706174">
        <w:rPr>
          <w:rFonts w:ascii="Times New Roman" w:hAnsi="Times New Roman" w:cs="Times New Roman"/>
          <w:szCs w:val="20"/>
        </w:rPr>
        <w:t xml:space="preserve">Total </w:t>
      </w:r>
      <w:proofErr w:type="spellStart"/>
      <w:r w:rsidRPr="00706174">
        <w:rPr>
          <w:rFonts w:ascii="Times New Roman" w:hAnsi="Times New Roman" w:cs="Times New Roman"/>
          <w:szCs w:val="20"/>
        </w:rPr>
        <w:t>Cmpd</w:t>
      </w:r>
      <w:proofErr w:type="spellEnd"/>
      <w:r w:rsidRPr="00706174">
        <w:rPr>
          <w:rFonts w:ascii="Times New Roman" w:hAnsi="Times New Roman" w:cs="Times New Roman"/>
          <w:szCs w:val="20"/>
        </w:rPr>
        <w:t>, The total number of compounds in the pathway</w:t>
      </w:r>
    </w:p>
    <w:p w:rsidR="00A742D9" w:rsidRPr="00706174" w:rsidRDefault="00A742D9" w:rsidP="00A742D9">
      <w:pPr>
        <w:widowControl/>
        <w:wordWrap/>
        <w:autoSpaceDE/>
        <w:spacing w:after="0" w:line="240" w:lineRule="auto"/>
        <w:rPr>
          <w:rFonts w:ascii="Times New Roman" w:hAnsi="Times New Roman" w:cs="Times New Roman"/>
          <w:szCs w:val="20"/>
        </w:rPr>
      </w:pPr>
      <w:r w:rsidRPr="00AF41C3">
        <w:rPr>
          <w:rFonts w:ascii="Times New Roman" w:hAnsi="Times New Roman" w:cs="Times New Roman"/>
          <w:szCs w:val="20"/>
          <w:vertAlign w:val="superscript"/>
        </w:rPr>
        <w:t>1</w:t>
      </w:r>
      <w:r w:rsidRPr="00706174">
        <w:rPr>
          <w:rFonts w:ascii="Times New Roman" w:hAnsi="Times New Roman" w:cs="Times New Roman"/>
          <w:szCs w:val="20"/>
        </w:rPr>
        <w:t>The actually matched number from the user uploaded data.</w:t>
      </w:r>
    </w:p>
    <w:p w:rsidR="00A742D9" w:rsidRPr="00706174" w:rsidRDefault="00A742D9" w:rsidP="00A742D9">
      <w:pPr>
        <w:widowControl/>
        <w:wordWrap/>
        <w:autoSpaceDE/>
        <w:spacing w:after="0" w:line="240" w:lineRule="auto"/>
        <w:rPr>
          <w:rFonts w:ascii="Times New Roman" w:hAnsi="Times New Roman" w:cs="Times New Roman"/>
          <w:szCs w:val="20"/>
        </w:rPr>
      </w:pPr>
      <w:r w:rsidRPr="00AF41C3">
        <w:rPr>
          <w:rFonts w:ascii="Times New Roman" w:hAnsi="Times New Roman" w:cs="Times New Roman"/>
          <w:szCs w:val="20"/>
          <w:vertAlign w:val="superscript"/>
        </w:rPr>
        <w:t>2</w:t>
      </w:r>
      <w:r w:rsidRPr="00706174">
        <w:rPr>
          <w:rFonts w:ascii="Times New Roman" w:hAnsi="Times New Roman" w:cs="Times New Roman"/>
          <w:szCs w:val="20"/>
        </w:rPr>
        <w:t>False discovery rate-adjusted P-value.</w:t>
      </w:r>
    </w:p>
    <w:p w:rsidR="00A742D9" w:rsidRPr="00706174" w:rsidRDefault="00A742D9" w:rsidP="00A742D9">
      <w:pPr>
        <w:widowControl/>
        <w:wordWrap/>
        <w:autoSpaceDE/>
        <w:spacing w:after="0" w:line="240" w:lineRule="auto"/>
        <w:rPr>
          <w:rFonts w:ascii="Times New Roman" w:hAnsi="Times New Roman" w:cs="Times New Roman"/>
          <w:szCs w:val="20"/>
        </w:rPr>
      </w:pPr>
      <w:r w:rsidRPr="00AF41C3">
        <w:rPr>
          <w:rFonts w:ascii="Times New Roman" w:hAnsi="Times New Roman" w:cs="Times New Roman"/>
          <w:szCs w:val="20"/>
          <w:vertAlign w:val="superscript"/>
        </w:rPr>
        <w:t>3</w:t>
      </w:r>
      <w:r w:rsidRPr="00706174">
        <w:rPr>
          <w:rFonts w:ascii="Times New Roman" w:hAnsi="Times New Roman" w:cs="Times New Roman"/>
          <w:szCs w:val="20"/>
        </w:rPr>
        <w:t>The pathway impact value calculated from pathway topology analysis.</w:t>
      </w:r>
    </w:p>
    <w:p w:rsidR="00706174" w:rsidRPr="00A742D9" w:rsidRDefault="00706174" w:rsidP="00706174">
      <w:pPr>
        <w:widowControl/>
        <w:wordWrap/>
        <w:autoSpaceDE/>
        <w:spacing w:after="0" w:line="240" w:lineRule="auto"/>
        <w:rPr>
          <w:rFonts w:ascii="Times New Roman" w:hAnsi="Times New Roman" w:cs="Times New Roman"/>
          <w:szCs w:val="20"/>
        </w:rPr>
      </w:pPr>
    </w:p>
    <w:p w:rsidR="00A742D9" w:rsidRDefault="00594B32" w:rsidP="00706174">
      <w:pPr>
        <w:widowControl/>
        <w:wordWrap/>
        <w:autoSpaceDE/>
        <w:spacing w:after="0" w:line="240" w:lineRule="auto"/>
        <w:rPr>
          <w:rFonts w:ascii="Times New Roman" w:hAnsi="Times New Roman" w:cs="Times New Roman"/>
          <w:szCs w:val="20"/>
        </w:rPr>
        <w:sectPr w:rsidR="00A742D9" w:rsidSect="00A742D9">
          <w:pgSz w:w="16838" w:h="11906" w:orient="landscape"/>
          <w:pgMar w:top="1440" w:right="1701" w:bottom="1440" w:left="1440" w:header="851" w:footer="992" w:gutter="0"/>
          <w:cols w:space="425"/>
          <w:docGrid w:linePitch="360"/>
        </w:sectPr>
      </w:pPr>
      <w:r>
        <w:rPr>
          <w:rFonts w:ascii="Times New Roman" w:hAnsi="Times New Roman" w:cs="Times New Roman"/>
          <w:szCs w:val="20"/>
        </w:rPr>
        <w:br w:type="page"/>
      </w:r>
    </w:p>
    <w:p w:rsidR="00594B32" w:rsidRPr="00FE3714" w:rsidRDefault="00594B32" w:rsidP="00594B32">
      <w:pPr>
        <w:widowControl/>
        <w:wordWrap/>
        <w:autoSpaceDE/>
        <w:autoSpaceDN/>
        <w:spacing w:after="0" w:line="240" w:lineRule="auto"/>
        <w:rPr>
          <w:rFonts w:ascii="Times New Roman" w:hAnsi="Times New Roman" w:cs="Times New Roman"/>
          <w:szCs w:val="20"/>
        </w:rPr>
      </w:pPr>
      <w:r w:rsidRPr="00E05645">
        <w:rPr>
          <w:rFonts w:ascii="Times New Roman" w:hAnsi="Times New Roman" w:cs="Times New Roman"/>
          <w:b/>
          <w:color w:val="000000" w:themeColor="text1"/>
          <w:szCs w:val="20"/>
        </w:rPr>
        <w:lastRenderedPageBreak/>
        <w:t xml:space="preserve">Table </w:t>
      </w:r>
      <w:r>
        <w:rPr>
          <w:rFonts w:ascii="Times New Roman" w:hAnsi="Times New Roman" w:cs="Times New Roman"/>
          <w:b/>
          <w:color w:val="000000" w:themeColor="text1"/>
          <w:szCs w:val="20"/>
        </w:rPr>
        <w:t>S</w:t>
      </w:r>
      <w:r w:rsidR="00020346">
        <w:rPr>
          <w:rFonts w:ascii="Times New Roman" w:hAnsi="Times New Roman" w:cs="Times New Roman"/>
          <w:b/>
          <w:color w:val="000000" w:themeColor="text1"/>
          <w:szCs w:val="20"/>
        </w:rPr>
        <w:t>8</w:t>
      </w:r>
      <w:r w:rsidRPr="00E05645">
        <w:rPr>
          <w:rFonts w:ascii="Times New Roman" w:hAnsi="Times New Roman" w:cs="Times New Roman"/>
          <w:b/>
          <w:color w:val="000000" w:themeColor="text1"/>
          <w:szCs w:val="20"/>
        </w:rPr>
        <w:t>.</w:t>
      </w:r>
      <w:r w:rsidRPr="00FE3714">
        <w:rPr>
          <w:rFonts w:ascii="Times New Roman" w:hAnsi="Times New Roman" w:cs="Times New Roman"/>
          <w:color w:val="000000" w:themeColor="text1"/>
          <w:szCs w:val="20"/>
        </w:rPr>
        <w:t xml:space="preserve"> </w:t>
      </w:r>
      <w:r w:rsidRPr="00516025">
        <w:rPr>
          <w:rFonts w:ascii="Times New Roman" w:hAnsi="Times New Roman" w:cs="Times New Roman"/>
          <w:color w:val="000000" w:themeColor="text1"/>
          <w:szCs w:val="20"/>
        </w:rPr>
        <w:t xml:space="preserve">Differential enrichment of metabolites content of </w:t>
      </w:r>
      <w:r>
        <w:rPr>
          <w:rFonts w:ascii="Times New Roman" w:hAnsi="Times New Roman" w:cs="Times New Roman"/>
          <w:color w:val="000000" w:themeColor="text1"/>
          <w:szCs w:val="20"/>
        </w:rPr>
        <w:t>serum</w:t>
      </w:r>
      <w:r w:rsidRPr="00516025">
        <w:rPr>
          <w:rFonts w:ascii="Times New Roman" w:hAnsi="Times New Roman" w:cs="Times New Roman"/>
          <w:color w:val="000000" w:themeColor="text1"/>
          <w:szCs w:val="20"/>
        </w:rPr>
        <w:t xml:space="preserve"> between C</w:t>
      </w:r>
      <w:r>
        <w:rPr>
          <w:rFonts w:ascii="Times New Roman" w:hAnsi="Times New Roman" w:cs="Times New Roman"/>
          <w:color w:val="000000" w:themeColor="text1"/>
          <w:szCs w:val="20"/>
        </w:rPr>
        <w:t>ON and PEO in goats</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701"/>
        <w:gridCol w:w="1134"/>
        <w:gridCol w:w="944"/>
        <w:gridCol w:w="802"/>
        <w:gridCol w:w="802"/>
        <w:gridCol w:w="803"/>
      </w:tblGrid>
      <w:tr w:rsidR="00594B32" w:rsidTr="00F915E5">
        <w:tc>
          <w:tcPr>
            <w:tcW w:w="2830" w:type="dxa"/>
            <w:tcBorders>
              <w:top w:val="single" w:sz="4" w:space="0" w:color="auto"/>
              <w:bottom w:val="single" w:sz="4" w:space="0" w:color="auto"/>
            </w:tcBorders>
            <w:vAlign w:val="center"/>
          </w:tcPr>
          <w:p w:rsidR="00594B32" w:rsidRPr="00280E55" w:rsidRDefault="00594B32" w:rsidP="00F915E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Metabolite</w:t>
            </w:r>
            <w:r>
              <w:rPr>
                <w:rFonts w:ascii="Times New Roman" w:eastAsia="맑은 고딕" w:hAnsi="Times New Roman" w:cs="Times New Roman"/>
                <w:color w:val="000000"/>
                <w:sz w:val="20"/>
                <w:szCs w:val="20"/>
              </w:rPr>
              <w:t>s</w:t>
            </w:r>
          </w:p>
        </w:tc>
        <w:tc>
          <w:tcPr>
            <w:tcW w:w="1701" w:type="dxa"/>
            <w:tcBorders>
              <w:top w:val="single" w:sz="4" w:space="0" w:color="auto"/>
              <w:bottom w:val="single" w:sz="4" w:space="0" w:color="auto"/>
            </w:tcBorders>
            <w:vAlign w:val="center"/>
          </w:tcPr>
          <w:p w:rsidR="00594B32" w:rsidRPr="00280E55" w:rsidRDefault="00594B32" w:rsidP="00F915E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Classification</w:t>
            </w:r>
          </w:p>
        </w:tc>
        <w:tc>
          <w:tcPr>
            <w:tcW w:w="1134" w:type="dxa"/>
            <w:tcBorders>
              <w:top w:val="single" w:sz="4" w:space="0" w:color="auto"/>
              <w:bottom w:val="single" w:sz="4" w:space="0" w:color="auto"/>
            </w:tcBorders>
            <w:vAlign w:val="center"/>
          </w:tcPr>
          <w:p w:rsidR="00594B32" w:rsidRPr="00280E55" w:rsidRDefault="00594B32" w:rsidP="00F915E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CON/PEO</w:t>
            </w:r>
          </w:p>
        </w:tc>
        <w:tc>
          <w:tcPr>
            <w:tcW w:w="944" w:type="dxa"/>
            <w:tcBorders>
              <w:top w:val="single" w:sz="4" w:space="0" w:color="auto"/>
              <w:bottom w:val="single" w:sz="4" w:space="0" w:color="auto"/>
            </w:tcBorders>
            <w:vAlign w:val="center"/>
          </w:tcPr>
          <w:p w:rsidR="00594B32" w:rsidRPr="00280E55" w:rsidRDefault="00594B32" w:rsidP="00F915E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i/>
                <w:color w:val="000000"/>
                <w:sz w:val="20"/>
                <w:szCs w:val="20"/>
                <w:lang w:eastAsia="ko-KR"/>
              </w:rPr>
              <w:t>P</w:t>
            </w:r>
            <w:r w:rsidRPr="00280E55">
              <w:rPr>
                <w:rFonts w:ascii="Times New Roman" w:eastAsia="맑은 고딕" w:hAnsi="Times New Roman" w:cs="Times New Roman" w:hint="eastAsia"/>
                <w:color w:val="000000"/>
                <w:sz w:val="20"/>
                <w:szCs w:val="20"/>
              </w:rPr>
              <w:t>-value</w:t>
            </w:r>
          </w:p>
        </w:tc>
        <w:tc>
          <w:tcPr>
            <w:tcW w:w="802" w:type="dxa"/>
            <w:tcBorders>
              <w:top w:val="single" w:sz="4" w:space="0" w:color="auto"/>
              <w:bottom w:val="single" w:sz="4" w:space="0" w:color="auto"/>
            </w:tcBorders>
            <w:vAlign w:val="center"/>
          </w:tcPr>
          <w:p w:rsidR="00594B32" w:rsidRPr="00280E55" w:rsidRDefault="00594B32" w:rsidP="00F915E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FDR</w:t>
            </w:r>
            <w:r w:rsidRPr="00ED32C2">
              <w:rPr>
                <w:rFonts w:ascii="Times New Roman" w:eastAsia="맑은 고딕" w:hAnsi="Times New Roman" w:cs="Times New Roman"/>
                <w:color w:val="000000"/>
                <w:sz w:val="20"/>
                <w:szCs w:val="20"/>
                <w:vertAlign w:val="superscript"/>
              </w:rPr>
              <w:t>1</w:t>
            </w:r>
          </w:p>
        </w:tc>
        <w:tc>
          <w:tcPr>
            <w:tcW w:w="802" w:type="dxa"/>
            <w:tcBorders>
              <w:top w:val="single" w:sz="4" w:space="0" w:color="auto"/>
              <w:bottom w:val="single" w:sz="4" w:space="0" w:color="auto"/>
            </w:tcBorders>
            <w:vAlign w:val="center"/>
          </w:tcPr>
          <w:p w:rsidR="00594B32" w:rsidRPr="00280E55" w:rsidRDefault="00594B32" w:rsidP="00F915E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VIP</w:t>
            </w:r>
            <w:r w:rsidRPr="00ED32C2">
              <w:rPr>
                <w:rFonts w:ascii="Times New Roman" w:eastAsia="맑은 고딕" w:hAnsi="Times New Roman" w:cs="Times New Roman"/>
                <w:color w:val="000000"/>
                <w:sz w:val="20"/>
                <w:szCs w:val="20"/>
                <w:vertAlign w:val="superscript"/>
              </w:rPr>
              <w:t>2</w:t>
            </w:r>
          </w:p>
        </w:tc>
        <w:tc>
          <w:tcPr>
            <w:tcW w:w="803" w:type="dxa"/>
            <w:tcBorders>
              <w:top w:val="single" w:sz="4" w:space="0" w:color="auto"/>
              <w:bottom w:val="single" w:sz="4" w:space="0" w:color="auto"/>
            </w:tcBorders>
            <w:vAlign w:val="center"/>
          </w:tcPr>
          <w:p w:rsidR="00594B32" w:rsidRPr="00280E55" w:rsidRDefault="00594B32" w:rsidP="00F915E5">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FC</w:t>
            </w:r>
            <w:r w:rsidRPr="00ED32C2">
              <w:rPr>
                <w:rFonts w:ascii="Times New Roman" w:eastAsia="맑은 고딕" w:hAnsi="Times New Roman" w:cs="Times New Roman"/>
                <w:color w:val="000000"/>
                <w:sz w:val="20"/>
                <w:szCs w:val="20"/>
                <w:vertAlign w:val="superscript"/>
              </w:rPr>
              <w:t>3</w:t>
            </w:r>
          </w:p>
        </w:tc>
      </w:tr>
      <w:tr w:rsidR="00594B32" w:rsidTr="00F915E5">
        <w:tc>
          <w:tcPr>
            <w:tcW w:w="2830" w:type="dxa"/>
            <w:tcBorders>
              <w:top w:val="single" w:sz="4" w:space="0" w:color="auto"/>
            </w:tcBorders>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Kynurenine</w:t>
            </w:r>
          </w:p>
        </w:tc>
        <w:tc>
          <w:tcPr>
            <w:tcW w:w="1701" w:type="dxa"/>
            <w:tcBorders>
              <w:top w:val="single" w:sz="4" w:space="0" w:color="auto"/>
            </w:tcBorders>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Amines</w:t>
            </w:r>
          </w:p>
        </w:tc>
        <w:tc>
          <w:tcPr>
            <w:tcW w:w="1134" w:type="dxa"/>
            <w:tcBorders>
              <w:top w:val="single" w:sz="4" w:space="0" w:color="auto"/>
            </w:tcBorders>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PEO</w:t>
            </w:r>
          </w:p>
        </w:tc>
        <w:tc>
          <w:tcPr>
            <w:tcW w:w="944" w:type="dxa"/>
            <w:tcBorders>
              <w:top w:val="single" w:sz="4" w:space="0" w:color="auto"/>
            </w:tcBorders>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0.049</w:t>
            </w:r>
          </w:p>
        </w:tc>
        <w:tc>
          <w:tcPr>
            <w:tcW w:w="802" w:type="dxa"/>
            <w:tcBorders>
              <w:top w:val="single" w:sz="4" w:space="0" w:color="auto"/>
            </w:tcBorders>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0.840</w:t>
            </w:r>
          </w:p>
        </w:tc>
        <w:tc>
          <w:tcPr>
            <w:tcW w:w="802" w:type="dxa"/>
            <w:tcBorders>
              <w:top w:val="single" w:sz="4" w:space="0" w:color="auto"/>
            </w:tcBorders>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1.99</w:t>
            </w:r>
          </w:p>
        </w:tc>
        <w:tc>
          <w:tcPr>
            <w:tcW w:w="803" w:type="dxa"/>
            <w:tcBorders>
              <w:top w:val="single" w:sz="4" w:space="0" w:color="auto"/>
            </w:tcBorders>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-1.22</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Sarcosine</w:t>
            </w:r>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Amines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0.052</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0.840</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1.97</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0.82</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Taurine</w:t>
            </w:r>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Amines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0.068</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0.876</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1.86</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2.39</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Alanine</w:t>
            </w:r>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Amino acids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0.101</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0.876</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1.69</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0.23</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Phenylalanine</w:t>
            </w:r>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Amino acids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0.050</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0.840</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1.98</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1.88</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Acetylsalicylate</w:t>
            </w:r>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Benzoic acids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0.023</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0.840</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2.25</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1.77</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Pr="00594B32">
              <w:rPr>
                <w:rFonts w:ascii="Times New Roman" w:eastAsia="맑은 고딕" w:hAnsi="Times New Roman" w:cs="Times New Roman" w:hint="eastAsia"/>
                <w:color w:val="000000"/>
                <w:sz w:val="20"/>
                <w:szCs w:val="20"/>
              </w:rPr>
              <w:t>Syringate</w:t>
            </w:r>
            <w:proofErr w:type="spellEnd"/>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Benzoic acids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0.063</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0.876</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1.89</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1.12</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2-Phenylpropionate</w:t>
            </w:r>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Carboxylic acids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0.096</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0.876</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1.71</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0.99</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N-alpha-</w:t>
            </w:r>
            <w:proofErr w:type="spellStart"/>
            <w:r w:rsidRPr="00594B32">
              <w:rPr>
                <w:rFonts w:ascii="Times New Roman" w:eastAsia="맑은 고딕" w:hAnsi="Times New Roman" w:cs="Times New Roman" w:hint="eastAsia"/>
                <w:color w:val="000000"/>
                <w:sz w:val="20"/>
                <w:szCs w:val="20"/>
              </w:rPr>
              <w:t>Acetyllysine</w:t>
            </w:r>
            <w:proofErr w:type="spellEnd"/>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Carboxylic acids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PEO</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0.076</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0.876</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1.82</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-1.92</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N-</w:t>
            </w:r>
            <w:proofErr w:type="spellStart"/>
            <w:r w:rsidRPr="00594B32">
              <w:rPr>
                <w:rFonts w:ascii="Times New Roman" w:eastAsia="맑은 고딕" w:hAnsi="Times New Roman" w:cs="Times New Roman" w:hint="eastAsia"/>
                <w:color w:val="000000"/>
                <w:sz w:val="20"/>
                <w:szCs w:val="20"/>
              </w:rPr>
              <w:t>Phenylacetylphenylalanine</w:t>
            </w:r>
            <w:proofErr w:type="spellEnd"/>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Carboxylic acids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0.038</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0.840</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2.08</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1.38</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Allantoin</w:t>
            </w:r>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proofErr w:type="spellStart"/>
            <w:r w:rsidRPr="00594B32">
              <w:rPr>
                <w:rFonts w:ascii="Times New Roman" w:eastAsia="맑은 고딕" w:hAnsi="Times New Roman" w:cs="Times New Roman" w:hint="eastAsia"/>
                <w:color w:val="000000"/>
                <w:sz w:val="20"/>
                <w:szCs w:val="20"/>
              </w:rPr>
              <w:t>Imidazolinones</w:t>
            </w:r>
            <w:proofErr w:type="spellEnd"/>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0.099</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0.876</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1.7</w:t>
            </w:r>
            <w:r w:rsidR="003065EF">
              <w:rPr>
                <w:rFonts w:ascii="Times New Roman" w:eastAsia="맑은 고딕" w:hAnsi="Times New Roman" w:cs="Times New Roman"/>
                <w:color w:val="000000"/>
                <w:sz w:val="20"/>
                <w:szCs w:val="20"/>
              </w:rPr>
              <w:t>0</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1.46</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3-Indoxylsulfate</w:t>
            </w:r>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Indoles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0.044</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0.840</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2.03</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1.42</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2-Hydroxyvalerate</w:t>
            </w:r>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Lipids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0.046</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0.840</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2.01</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1.65</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O-</w:t>
            </w:r>
            <w:proofErr w:type="spellStart"/>
            <w:r w:rsidRPr="00594B32">
              <w:rPr>
                <w:rFonts w:ascii="Times New Roman" w:eastAsia="맑은 고딕" w:hAnsi="Times New Roman" w:cs="Times New Roman" w:hint="eastAsia"/>
                <w:color w:val="000000"/>
                <w:sz w:val="20"/>
                <w:szCs w:val="20"/>
              </w:rPr>
              <w:t>Acetylcarnitine</w:t>
            </w:r>
            <w:proofErr w:type="spellEnd"/>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Lipids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PEO</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0.027</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0.840</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2.2</w:t>
            </w:r>
            <w:r w:rsidR="003065EF">
              <w:rPr>
                <w:rFonts w:ascii="Times New Roman" w:eastAsia="맑은 고딕" w:hAnsi="Times New Roman" w:cs="Times New Roman"/>
                <w:color w:val="000000"/>
                <w:sz w:val="20"/>
                <w:szCs w:val="20"/>
              </w:rPr>
              <w:t>0</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-2.21</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Thymol</w:t>
            </w:r>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Lipids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PEO</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0.086</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0.876</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1.76</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-0.68</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Acetoin</w:t>
            </w:r>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Others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0.049</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0.840</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1.99</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2.35</w:t>
            </w:r>
          </w:p>
        </w:tc>
      </w:tr>
      <w:tr w:rsidR="00594B32" w:rsidTr="00F915E5">
        <w:tc>
          <w:tcPr>
            <w:tcW w:w="2830" w:type="dxa"/>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Galactarate</w:t>
            </w:r>
          </w:p>
        </w:tc>
        <w:tc>
          <w:tcPr>
            <w:tcW w:w="1701"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Others</w:t>
            </w:r>
          </w:p>
        </w:tc>
        <w:tc>
          <w:tcPr>
            <w:tcW w:w="113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0.080</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0.876</w:t>
            </w:r>
          </w:p>
        </w:tc>
        <w:tc>
          <w:tcPr>
            <w:tcW w:w="802"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1.8</w:t>
            </w:r>
            <w:r w:rsidR="003065EF">
              <w:rPr>
                <w:rFonts w:ascii="Times New Roman" w:eastAsia="맑은 고딕" w:hAnsi="Times New Roman" w:cs="Times New Roman"/>
                <w:color w:val="000000"/>
                <w:sz w:val="20"/>
                <w:szCs w:val="20"/>
              </w:rPr>
              <w:t>0</w:t>
            </w:r>
          </w:p>
        </w:tc>
        <w:tc>
          <w:tcPr>
            <w:tcW w:w="803" w:type="dxa"/>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0.95</w:t>
            </w:r>
          </w:p>
        </w:tc>
      </w:tr>
      <w:tr w:rsidR="00594B32" w:rsidTr="00F915E5">
        <w:tc>
          <w:tcPr>
            <w:tcW w:w="2830" w:type="dxa"/>
            <w:tcBorders>
              <w:bottom w:val="single" w:sz="4" w:space="0" w:color="auto"/>
            </w:tcBorders>
            <w:vAlign w:val="bottom"/>
          </w:tcPr>
          <w:p w:rsidR="00594B32" w:rsidRPr="00594B32" w:rsidRDefault="00594B32" w:rsidP="00594B32">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Pr="00594B32">
              <w:rPr>
                <w:rFonts w:ascii="Times New Roman" w:eastAsia="맑은 고딕" w:hAnsi="Times New Roman" w:cs="Times New Roman" w:hint="eastAsia"/>
                <w:color w:val="000000"/>
                <w:sz w:val="20"/>
                <w:szCs w:val="20"/>
              </w:rPr>
              <w:t>Theophylline</w:t>
            </w:r>
          </w:p>
        </w:tc>
        <w:tc>
          <w:tcPr>
            <w:tcW w:w="1701" w:type="dxa"/>
            <w:tcBorders>
              <w:bottom w:val="single" w:sz="4" w:space="0" w:color="auto"/>
            </w:tcBorders>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Others</w:t>
            </w:r>
          </w:p>
        </w:tc>
        <w:tc>
          <w:tcPr>
            <w:tcW w:w="1134" w:type="dxa"/>
            <w:tcBorders>
              <w:bottom w:val="single" w:sz="4" w:space="0" w:color="auto"/>
            </w:tcBorders>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CON</w:t>
            </w:r>
          </w:p>
        </w:tc>
        <w:tc>
          <w:tcPr>
            <w:tcW w:w="944" w:type="dxa"/>
            <w:tcBorders>
              <w:bottom w:val="single" w:sz="4" w:space="0" w:color="auto"/>
            </w:tcBorders>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0.034</w:t>
            </w:r>
          </w:p>
        </w:tc>
        <w:tc>
          <w:tcPr>
            <w:tcW w:w="802" w:type="dxa"/>
            <w:tcBorders>
              <w:bottom w:val="single" w:sz="4" w:space="0" w:color="auto"/>
            </w:tcBorders>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0.840</w:t>
            </w:r>
          </w:p>
        </w:tc>
        <w:tc>
          <w:tcPr>
            <w:tcW w:w="802" w:type="dxa"/>
            <w:tcBorders>
              <w:bottom w:val="single" w:sz="4" w:space="0" w:color="auto"/>
            </w:tcBorders>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2.12</w:t>
            </w:r>
          </w:p>
        </w:tc>
        <w:tc>
          <w:tcPr>
            <w:tcW w:w="803" w:type="dxa"/>
            <w:tcBorders>
              <w:bottom w:val="single" w:sz="4" w:space="0" w:color="auto"/>
            </w:tcBorders>
            <w:vAlign w:val="bottom"/>
          </w:tcPr>
          <w:p w:rsidR="00594B32" w:rsidRPr="00594B32" w:rsidRDefault="00594B32" w:rsidP="00594B32">
            <w:pPr>
              <w:jc w:val="center"/>
              <w:rPr>
                <w:rFonts w:ascii="Times New Roman" w:eastAsia="맑은 고딕" w:hAnsi="Times New Roman" w:cs="Times New Roman"/>
                <w:color w:val="000000"/>
                <w:sz w:val="20"/>
                <w:szCs w:val="20"/>
              </w:rPr>
            </w:pPr>
            <w:r w:rsidRPr="00594B32">
              <w:rPr>
                <w:rFonts w:ascii="Times New Roman" w:eastAsia="맑은 고딕" w:hAnsi="Times New Roman" w:cs="Times New Roman" w:hint="eastAsia"/>
                <w:color w:val="000000"/>
                <w:sz w:val="20"/>
                <w:szCs w:val="20"/>
              </w:rPr>
              <w:t>1</w:t>
            </w:r>
            <w:r w:rsidR="00784A25">
              <w:rPr>
                <w:rFonts w:ascii="Times New Roman" w:eastAsia="맑은 고딕" w:hAnsi="Times New Roman" w:cs="Times New Roman"/>
                <w:color w:val="000000"/>
                <w:sz w:val="20"/>
                <w:szCs w:val="20"/>
              </w:rPr>
              <w:t>.00</w:t>
            </w:r>
          </w:p>
        </w:tc>
      </w:tr>
    </w:tbl>
    <w:p w:rsidR="00594B32" w:rsidRPr="00ED32C2" w:rsidRDefault="00594B32" w:rsidP="00594B32">
      <w:pPr>
        <w:widowControl/>
        <w:wordWrap/>
        <w:autoSpaceDE/>
        <w:spacing w:after="0" w:line="240" w:lineRule="auto"/>
        <w:rPr>
          <w:rFonts w:ascii="Times New Roman" w:hAnsi="Times New Roman" w:cs="Times New Roman"/>
          <w:szCs w:val="20"/>
        </w:rPr>
      </w:pPr>
      <w:r w:rsidRPr="00ED32C2">
        <w:rPr>
          <w:rFonts w:ascii="Times New Roman" w:hAnsi="Times New Roman" w:cs="Times New Roman"/>
          <w:szCs w:val="20"/>
          <w:vertAlign w:val="superscript"/>
        </w:rPr>
        <w:t>1</w:t>
      </w:r>
      <w:r w:rsidRPr="00ED32C2">
        <w:rPr>
          <w:rFonts w:ascii="Times New Roman" w:hAnsi="Times New Roman" w:cs="Times New Roman"/>
          <w:szCs w:val="20"/>
        </w:rPr>
        <w:t xml:space="preserve">False discovery rate-adjusted </w:t>
      </w:r>
      <w:r w:rsidRPr="00ED32C2">
        <w:rPr>
          <w:rFonts w:ascii="Times New Roman" w:hAnsi="Times New Roman" w:cs="Times New Roman"/>
          <w:i/>
          <w:szCs w:val="20"/>
        </w:rPr>
        <w:t>P</w:t>
      </w:r>
      <w:r w:rsidRPr="00ED32C2">
        <w:rPr>
          <w:rFonts w:ascii="Times New Roman" w:hAnsi="Times New Roman" w:cs="Times New Roman"/>
          <w:szCs w:val="20"/>
        </w:rPr>
        <w:t>-value.</w:t>
      </w:r>
    </w:p>
    <w:p w:rsidR="00594B32" w:rsidRPr="00ED32C2" w:rsidRDefault="00594B32" w:rsidP="00594B32">
      <w:pPr>
        <w:widowControl/>
        <w:wordWrap/>
        <w:autoSpaceDE/>
        <w:spacing w:after="0" w:line="240" w:lineRule="auto"/>
        <w:rPr>
          <w:rFonts w:ascii="Times New Roman" w:hAnsi="Times New Roman" w:cs="Times New Roman"/>
          <w:szCs w:val="20"/>
        </w:rPr>
      </w:pPr>
      <w:r w:rsidRPr="00ED32C2">
        <w:rPr>
          <w:rFonts w:ascii="Times New Roman" w:hAnsi="Times New Roman" w:cs="Times New Roman"/>
          <w:szCs w:val="20"/>
          <w:vertAlign w:val="superscript"/>
        </w:rPr>
        <w:t>2</w:t>
      </w:r>
      <w:r w:rsidRPr="00ED32C2">
        <w:rPr>
          <w:rFonts w:ascii="Times New Roman" w:hAnsi="Times New Roman" w:cs="Times New Roman"/>
          <w:szCs w:val="20"/>
        </w:rPr>
        <w:t>Variable importance in the projection obtained from partial least square-discriminant analysis model.</w:t>
      </w:r>
    </w:p>
    <w:p w:rsidR="00594B32" w:rsidRPr="00ED32C2" w:rsidRDefault="00594B32" w:rsidP="00594B32">
      <w:pPr>
        <w:widowControl/>
        <w:wordWrap/>
        <w:autoSpaceDE/>
        <w:spacing w:after="0" w:line="240" w:lineRule="auto"/>
        <w:rPr>
          <w:rFonts w:ascii="Times New Roman" w:hAnsi="Times New Roman" w:cs="Times New Roman"/>
          <w:szCs w:val="20"/>
        </w:rPr>
      </w:pPr>
      <w:r w:rsidRPr="00ED32C2">
        <w:rPr>
          <w:rFonts w:ascii="Times New Roman" w:hAnsi="Times New Roman" w:cs="Times New Roman"/>
          <w:szCs w:val="20"/>
          <w:vertAlign w:val="superscript"/>
        </w:rPr>
        <w:t>3</w:t>
      </w:r>
      <w:r w:rsidRPr="00ED32C2">
        <w:rPr>
          <w:rFonts w:ascii="Times New Roman" w:hAnsi="Times New Roman" w:cs="Times New Roman"/>
          <w:szCs w:val="20"/>
        </w:rPr>
        <w:t xml:space="preserve">Fold change; </w:t>
      </w:r>
      <w:r>
        <w:rPr>
          <w:rFonts w:ascii="Times New Roman" w:hAnsi="Times New Roman" w:cs="Times New Roman"/>
          <w:szCs w:val="20"/>
        </w:rPr>
        <w:t>c</w:t>
      </w:r>
      <w:r w:rsidRPr="00ED32C2">
        <w:rPr>
          <w:rFonts w:ascii="Times New Roman" w:hAnsi="Times New Roman" w:cs="Times New Roman"/>
          <w:szCs w:val="20"/>
        </w:rPr>
        <w:t>alculated as binary logarithm average concentration response ratio between CON and PEO, where the positive value means that average concentration response of the metabolites in the former is larger than that in the latter and vice versa.</w:t>
      </w:r>
    </w:p>
    <w:p w:rsidR="00594B32" w:rsidRPr="00ED32C2" w:rsidRDefault="00594B32" w:rsidP="00594B32">
      <w:pPr>
        <w:widowControl/>
        <w:wordWrap/>
        <w:autoSpaceDE/>
        <w:spacing w:after="0" w:line="240" w:lineRule="auto"/>
        <w:rPr>
          <w:rFonts w:ascii="Times New Roman" w:hAnsi="Times New Roman" w:cs="Times New Roman"/>
          <w:szCs w:val="20"/>
        </w:rPr>
      </w:pPr>
      <w:r w:rsidRPr="00ED32C2">
        <w:rPr>
          <w:rFonts w:ascii="Times New Roman" w:hAnsi="Times New Roman" w:cs="Times New Roman"/>
          <w:szCs w:val="20"/>
        </w:rPr>
        <w:t xml:space="preserve">CON: without PEO; PEO: </w:t>
      </w:r>
      <w:r w:rsidRPr="00ED32C2">
        <w:rPr>
          <w:rFonts w:ascii="Times New Roman" w:hAnsi="Times New Roman" w:cs="Times New Roman"/>
          <w:i/>
          <w:szCs w:val="20"/>
        </w:rPr>
        <w:t xml:space="preserve">Pinus </w:t>
      </w:r>
      <w:proofErr w:type="spellStart"/>
      <w:r w:rsidRPr="00ED32C2">
        <w:rPr>
          <w:rFonts w:ascii="Times New Roman" w:hAnsi="Times New Roman" w:cs="Times New Roman"/>
          <w:i/>
          <w:szCs w:val="20"/>
        </w:rPr>
        <w:t>koraiensis</w:t>
      </w:r>
      <w:proofErr w:type="spellEnd"/>
      <w:r w:rsidRPr="00ED32C2">
        <w:rPr>
          <w:rFonts w:ascii="Times New Roman" w:hAnsi="Times New Roman" w:cs="Times New Roman"/>
          <w:szCs w:val="20"/>
        </w:rPr>
        <w:t xml:space="preserve"> cone essential oil; CON/PEO, </w:t>
      </w:r>
      <w:r>
        <w:rPr>
          <w:rFonts w:ascii="Times New Roman" w:hAnsi="Times New Roman" w:cs="Times New Roman"/>
          <w:szCs w:val="20"/>
        </w:rPr>
        <w:t>c</w:t>
      </w:r>
      <w:r w:rsidRPr="00ED32C2">
        <w:rPr>
          <w:rFonts w:ascii="Times New Roman" w:hAnsi="Times New Roman" w:cs="Times New Roman"/>
          <w:szCs w:val="20"/>
        </w:rPr>
        <w:t>ompa</w:t>
      </w:r>
      <w:r>
        <w:rPr>
          <w:rFonts w:ascii="Times New Roman" w:hAnsi="Times New Roman" w:cs="Times New Roman"/>
          <w:szCs w:val="20"/>
        </w:rPr>
        <w:t>rison between CON and PEO</w:t>
      </w:r>
    </w:p>
    <w:p w:rsidR="00594B32" w:rsidRPr="00594B32" w:rsidRDefault="00594B32" w:rsidP="00ED32C2">
      <w:pPr>
        <w:widowControl/>
        <w:wordWrap/>
        <w:autoSpaceDE/>
        <w:spacing w:after="0" w:line="240" w:lineRule="auto"/>
        <w:rPr>
          <w:rFonts w:ascii="Times New Roman" w:hAnsi="Times New Roman" w:cs="Times New Roman"/>
          <w:szCs w:val="20"/>
        </w:rPr>
      </w:pPr>
    </w:p>
    <w:p w:rsidR="003E051C" w:rsidRDefault="00565CD6">
      <w:pPr>
        <w:widowControl/>
        <w:wordWrap/>
        <w:autoSpaceDE/>
        <w:autoSpaceDN/>
        <w:rPr>
          <w:rFonts w:ascii="Times New Roman" w:hAnsi="Times New Roman" w:cs="Times New Roman"/>
          <w:szCs w:val="20"/>
        </w:rPr>
        <w:sectPr w:rsidR="003E051C" w:rsidSect="00A742D9">
          <w:pgSz w:w="11906" w:h="16838"/>
          <w:pgMar w:top="1701" w:right="1440" w:bottom="1440" w:left="1440" w:header="851" w:footer="992" w:gutter="0"/>
          <w:cols w:space="425"/>
          <w:docGrid w:linePitch="360"/>
        </w:sectPr>
      </w:pPr>
      <w:r>
        <w:rPr>
          <w:rFonts w:ascii="Times New Roman" w:hAnsi="Times New Roman" w:cs="Times New Roman"/>
          <w:szCs w:val="20"/>
        </w:rPr>
        <w:br w:type="page"/>
      </w:r>
    </w:p>
    <w:p w:rsidR="003E051C" w:rsidRPr="00FE3714" w:rsidRDefault="003E051C" w:rsidP="003E051C">
      <w:pPr>
        <w:widowControl/>
        <w:wordWrap/>
        <w:autoSpaceDE/>
        <w:autoSpaceDN/>
        <w:spacing w:after="0" w:line="240" w:lineRule="auto"/>
        <w:rPr>
          <w:rFonts w:ascii="Times New Roman" w:hAnsi="Times New Roman" w:cs="Times New Roman"/>
          <w:szCs w:val="20"/>
        </w:rPr>
      </w:pPr>
      <w:r w:rsidRPr="00E05645">
        <w:rPr>
          <w:rFonts w:ascii="Times New Roman" w:hAnsi="Times New Roman" w:cs="Times New Roman"/>
          <w:b/>
          <w:color w:val="000000" w:themeColor="text1"/>
          <w:szCs w:val="20"/>
        </w:rPr>
        <w:lastRenderedPageBreak/>
        <w:t xml:space="preserve">Table </w:t>
      </w:r>
      <w:r>
        <w:rPr>
          <w:rFonts w:ascii="Times New Roman" w:hAnsi="Times New Roman" w:cs="Times New Roman"/>
          <w:b/>
          <w:color w:val="000000" w:themeColor="text1"/>
          <w:szCs w:val="20"/>
        </w:rPr>
        <w:t>S</w:t>
      </w:r>
      <w:r w:rsidR="00020346">
        <w:rPr>
          <w:rFonts w:ascii="Times New Roman" w:hAnsi="Times New Roman" w:cs="Times New Roman"/>
          <w:b/>
          <w:color w:val="000000" w:themeColor="text1"/>
          <w:szCs w:val="20"/>
        </w:rPr>
        <w:t>9</w:t>
      </w:r>
      <w:r w:rsidRPr="00E05645">
        <w:rPr>
          <w:rFonts w:ascii="Times New Roman" w:hAnsi="Times New Roman" w:cs="Times New Roman"/>
          <w:b/>
          <w:color w:val="000000" w:themeColor="text1"/>
          <w:szCs w:val="20"/>
        </w:rPr>
        <w:t>.</w:t>
      </w:r>
      <w:r w:rsidRPr="00FE3714">
        <w:rPr>
          <w:rFonts w:ascii="Times New Roman" w:hAnsi="Times New Roman" w:cs="Times New Roman"/>
          <w:color w:val="000000" w:themeColor="text1"/>
          <w:szCs w:val="20"/>
        </w:rPr>
        <w:t xml:space="preserve"> </w:t>
      </w:r>
      <w:r w:rsidRPr="00B220CE">
        <w:rPr>
          <w:rFonts w:ascii="Times New Roman" w:hAnsi="Times New Roman" w:cs="Times New Roman"/>
          <w:color w:val="000000" w:themeColor="text1"/>
          <w:szCs w:val="20"/>
        </w:rPr>
        <w:t>Pathway analy</w:t>
      </w:r>
      <w:r>
        <w:rPr>
          <w:rFonts w:ascii="Times New Roman" w:hAnsi="Times New Roman" w:cs="Times New Roman"/>
          <w:color w:val="000000" w:themeColor="text1"/>
          <w:szCs w:val="20"/>
        </w:rPr>
        <w:t xml:space="preserve">sis of significantly different </w:t>
      </w:r>
      <w:r w:rsidR="008E7F57">
        <w:rPr>
          <w:rFonts w:ascii="Times New Roman" w:hAnsi="Times New Roman" w:cs="Times New Roman"/>
          <w:color w:val="000000" w:themeColor="text1"/>
          <w:szCs w:val="20"/>
        </w:rPr>
        <w:t>serum</w:t>
      </w:r>
      <w:r w:rsidRPr="00B220CE">
        <w:rPr>
          <w:rFonts w:ascii="Times New Roman" w:hAnsi="Times New Roman" w:cs="Times New Roman"/>
          <w:color w:val="000000" w:themeColor="text1"/>
          <w:szCs w:val="20"/>
        </w:rPr>
        <w:t xml:space="preserve"> metabolites compared with CON and PEO in goats</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1455"/>
        <w:gridCol w:w="1457"/>
        <w:gridCol w:w="1457"/>
        <w:gridCol w:w="1583"/>
        <w:gridCol w:w="1392"/>
        <w:gridCol w:w="1392"/>
      </w:tblGrid>
      <w:tr w:rsidR="003E051C" w:rsidTr="00F915E5">
        <w:tc>
          <w:tcPr>
            <w:tcW w:w="1811" w:type="pct"/>
            <w:tcBorders>
              <w:top w:val="single" w:sz="4" w:space="0" w:color="auto"/>
              <w:bottom w:val="single" w:sz="4" w:space="0" w:color="auto"/>
            </w:tcBorders>
            <w:vAlign w:val="center"/>
          </w:tcPr>
          <w:p w:rsidR="003E051C" w:rsidRPr="00280E55" w:rsidRDefault="003E051C" w:rsidP="00F915E5">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Metabolic pathways</w:t>
            </w:r>
          </w:p>
        </w:tc>
        <w:tc>
          <w:tcPr>
            <w:tcW w:w="531" w:type="pct"/>
            <w:tcBorders>
              <w:top w:val="single" w:sz="4" w:space="0" w:color="auto"/>
              <w:bottom w:val="single" w:sz="4" w:space="0" w:color="auto"/>
            </w:tcBorders>
            <w:vAlign w:val="center"/>
          </w:tcPr>
          <w:p w:rsidR="003E051C" w:rsidRPr="00280E55" w:rsidRDefault="003E051C" w:rsidP="00F915E5">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Total </w:t>
            </w:r>
            <w:proofErr w:type="spellStart"/>
            <w:r>
              <w:rPr>
                <w:rFonts w:ascii="Times New Roman" w:eastAsia="맑은 고딕" w:hAnsi="Times New Roman" w:cs="Times New Roman"/>
                <w:color w:val="000000"/>
                <w:sz w:val="20"/>
                <w:szCs w:val="20"/>
              </w:rPr>
              <w:t>Cmpd</w:t>
            </w:r>
            <w:proofErr w:type="spellEnd"/>
          </w:p>
        </w:tc>
        <w:tc>
          <w:tcPr>
            <w:tcW w:w="532" w:type="pct"/>
            <w:tcBorders>
              <w:top w:val="single" w:sz="4" w:space="0" w:color="auto"/>
              <w:bottom w:val="single" w:sz="4" w:space="0" w:color="auto"/>
            </w:tcBorders>
            <w:vAlign w:val="center"/>
          </w:tcPr>
          <w:p w:rsidR="003E051C" w:rsidRPr="00280E55" w:rsidRDefault="003E051C" w:rsidP="00F915E5">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Hits</w:t>
            </w:r>
            <w:r w:rsidRPr="00AF41C3">
              <w:rPr>
                <w:rFonts w:ascii="Times New Roman" w:eastAsia="맑은 고딕" w:hAnsi="Times New Roman" w:cs="Times New Roman"/>
                <w:color w:val="000000"/>
                <w:sz w:val="20"/>
                <w:szCs w:val="20"/>
                <w:vertAlign w:val="superscript"/>
              </w:rPr>
              <w:t>1</w:t>
            </w:r>
          </w:p>
        </w:tc>
        <w:tc>
          <w:tcPr>
            <w:tcW w:w="532" w:type="pct"/>
            <w:tcBorders>
              <w:top w:val="single" w:sz="4" w:space="0" w:color="auto"/>
              <w:bottom w:val="single" w:sz="4" w:space="0" w:color="auto"/>
            </w:tcBorders>
            <w:vAlign w:val="center"/>
          </w:tcPr>
          <w:p w:rsidR="003E051C" w:rsidRPr="00280E55" w:rsidRDefault="003E051C" w:rsidP="00F915E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i/>
                <w:color w:val="000000"/>
                <w:sz w:val="20"/>
                <w:szCs w:val="20"/>
                <w:lang w:eastAsia="ko-KR"/>
              </w:rPr>
              <w:t>P</w:t>
            </w:r>
            <w:r w:rsidRPr="00280E55">
              <w:rPr>
                <w:rFonts w:ascii="Times New Roman" w:eastAsia="맑은 고딕" w:hAnsi="Times New Roman" w:cs="Times New Roman" w:hint="eastAsia"/>
                <w:color w:val="000000"/>
                <w:sz w:val="20"/>
                <w:szCs w:val="20"/>
              </w:rPr>
              <w:t>-value</w:t>
            </w:r>
          </w:p>
        </w:tc>
        <w:tc>
          <w:tcPr>
            <w:tcW w:w="578" w:type="pct"/>
            <w:tcBorders>
              <w:top w:val="single" w:sz="4" w:space="0" w:color="auto"/>
              <w:bottom w:val="single" w:sz="4" w:space="0" w:color="auto"/>
            </w:tcBorders>
            <w:vAlign w:val="center"/>
          </w:tcPr>
          <w:p w:rsidR="003E051C" w:rsidRPr="00280E55" w:rsidRDefault="003E051C" w:rsidP="00F915E5">
            <w:pPr>
              <w:jc w:val="center"/>
              <w:rPr>
                <w:rFonts w:ascii="Times New Roman" w:eastAsia="맑은 고딕" w:hAnsi="Times New Roman" w:cs="Times New Roman"/>
                <w:color w:val="000000"/>
                <w:sz w:val="20"/>
                <w:szCs w:val="20"/>
                <w:lang w:eastAsia="ko-KR"/>
              </w:rPr>
            </w:pPr>
            <w:r>
              <w:rPr>
                <w:rFonts w:ascii="Times New Roman" w:eastAsia="맑은 고딕" w:hAnsi="Times New Roman" w:cs="Times New Roman"/>
                <w:color w:val="000000"/>
                <w:sz w:val="20"/>
                <w:szCs w:val="20"/>
              </w:rPr>
              <w:t>-Log</w:t>
            </w:r>
            <w:r w:rsidR="00F915E5">
              <w:rPr>
                <w:rFonts w:ascii="Times New Roman" w:eastAsia="맑은 고딕" w:hAnsi="Times New Roman" w:cs="Times New Roman"/>
                <w:color w:val="000000"/>
                <w:sz w:val="20"/>
                <w:szCs w:val="20"/>
              </w:rPr>
              <w:t xml:space="preserve"> (</w:t>
            </w:r>
            <w:r w:rsidR="00F915E5" w:rsidRPr="00F915E5">
              <w:rPr>
                <w:rFonts w:ascii="Times New Roman" w:eastAsia="맑은 고딕" w:hAnsi="Times New Roman" w:cs="Times New Roman" w:hint="eastAsia"/>
                <w:i/>
                <w:color w:val="000000"/>
                <w:sz w:val="20"/>
                <w:szCs w:val="20"/>
                <w:lang w:eastAsia="ko-KR"/>
              </w:rPr>
              <w:t>P</w:t>
            </w:r>
            <w:r w:rsidR="00F915E5">
              <w:rPr>
                <w:rFonts w:ascii="Times New Roman" w:eastAsia="맑은 고딕" w:hAnsi="Times New Roman" w:cs="Times New Roman" w:hint="eastAsia"/>
                <w:color w:val="000000"/>
                <w:sz w:val="20"/>
                <w:szCs w:val="20"/>
                <w:lang w:eastAsia="ko-KR"/>
              </w:rPr>
              <w:t>-value)</w:t>
            </w:r>
          </w:p>
        </w:tc>
        <w:tc>
          <w:tcPr>
            <w:tcW w:w="508" w:type="pct"/>
            <w:tcBorders>
              <w:top w:val="single" w:sz="4" w:space="0" w:color="auto"/>
              <w:bottom w:val="single" w:sz="4" w:space="0" w:color="auto"/>
            </w:tcBorders>
            <w:vAlign w:val="center"/>
          </w:tcPr>
          <w:p w:rsidR="003E051C" w:rsidRPr="00280E55" w:rsidRDefault="003E051C" w:rsidP="00F915E5">
            <w:pPr>
              <w:jc w:val="center"/>
              <w:rPr>
                <w:rFonts w:ascii="Times New Roman" w:eastAsia="맑은 고딕" w:hAnsi="Times New Roman" w:cs="Times New Roman"/>
                <w:color w:val="000000"/>
                <w:sz w:val="20"/>
                <w:szCs w:val="20"/>
              </w:rPr>
            </w:pPr>
            <w:r w:rsidRPr="00280E55">
              <w:rPr>
                <w:rFonts w:ascii="Times New Roman" w:eastAsia="맑은 고딕" w:hAnsi="Times New Roman" w:cs="Times New Roman" w:hint="eastAsia"/>
                <w:color w:val="000000"/>
                <w:sz w:val="20"/>
                <w:szCs w:val="20"/>
              </w:rPr>
              <w:t>FDR</w:t>
            </w:r>
            <w:r>
              <w:rPr>
                <w:rFonts w:ascii="Times New Roman" w:eastAsia="맑은 고딕" w:hAnsi="Times New Roman" w:cs="Times New Roman"/>
                <w:color w:val="000000"/>
                <w:sz w:val="20"/>
                <w:szCs w:val="20"/>
                <w:vertAlign w:val="superscript"/>
              </w:rPr>
              <w:t>2</w:t>
            </w:r>
          </w:p>
        </w:tc>
        <w:tc>
          <w:tcPr>
            <w:tcW w:w="508" w:type="pct"/>
            <w:tcBorders>
              <w:top w:val="single" w:sz="4" w:space="0" w:color="auto"/>
              <w:bottom w:val="single" w:sz="4" w:space="0" w:color="auto"/>
            </w:tcBorders>
            <w:vAlign w:val="center"/>
          </w:tcPr>
          <w:p w:rsidR="003E051C" w:rsidRPr="00280E55" w:rsidRDefault="003E051C" w:rsidP="00F915E5">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Impact</w:t>
            </w:r>
            <w:r w:rsidRPr="00AF41C3">
              <w:rPr>
                <w:rFonts w:ascii="Times New Roman" w:eastAsia="맑은 고딕" w:hAnsi="Times New Roman" w:cs="Times New Roman"/>
                <w:color w:val="000000"/>
                <w:sz w:val="20"/>
                <w:szCs w:val="20"/>
                <w:vertAlign w:val="superscript"/>
              </w:rPr>
              <w:t>3</w:t>
            </w:r>
          </w:p>
        </w:tc>
      </w:tr>
      <w:tr w:rsidR="00B96C9B" w:rsidTr="00F915E5">
        <w:tc>
          <w:tcPr>
            <w:tcW w:w="1811" w:type="pct"/>
            <w:tcBorders>
              <w:top w:val="single" w:sz="4" w:space="0" w:color="auto"/>
            </w:tcBorders>
            <w:vAlign w:val="center"/>
          </w:tcPr>
          <w:p w:rsidR="00B96C9B" w:rsidRPr="00B96C9B" w:rsidRDefault="00AA111A" w:rsidP="00B96C9B">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B96C9B" w:rsidRPr="00B96C9B">
              <w:rPr>
                <w:rFonts w:ascii="Times New Roman" w:eastAsia="맑은 고딕" w:hAnsi="Times New Roman" w:cs="Times New Roman" w:hint="eastAsia"/>
                <w:color w:val="000000"/>
                <w:sz w:val="20"/>
                <w:szCs w:val="20"/>
              </w:rPr>
              <w:t>Alanine, aspartate and glutamate metabolism</w:t>
            </w:r>
          </w:p>
        </w:tc>
        <w:tc>
          <w:tcPr>
            <w:tcW w:w="531" w:type="pct"/>
            <w:tcBorders>
              <w:top w:val="single" w:sz="4" w:space="0" w:color="auto"/>
            </w:tcBorders>
            <w:vAlign w:val="center"/>
          </w:tcPr>
          <w:p w:rsidR="00B96C9B" w:rsidRPr="00B96C9B" w:rsidRDefault="00B96C9B" w:rsidP="00B96C9B">
            <w:pPr>
              <w:jc w:val="center"/>
              <w:rPr>
                <w:rFonts w:ascii="Times New Roman" w:eastAsia="맑은 고딕" w:hAnsi="Times New Roman" w:cs="Times New Roman"/>
                <w:color w:val="000000"/>
                <w:sz w:val="20"/>
                <w:szCs w:val="20"/>
              </w:rPr>
            </w:pPr>
            <w:r w:rsidRPr="00B96C9B">
              <w:rPr>
                <w:rFonts w:ascii="Times New Roman" w:eastAsia="맑은 고딕" w:hAnsi="Times New Roman" w:cs="Times New Roman" w:hint="eastAsia"/>
                <w:color w:val="000000"/>
                <w:sz w:val="20"/>
                <w:szCs w:val="20"/>
              </w:rPr>
              <w:t>28</w:t>
            </w:r>
          </w:p>
        </w:tc>
        <w:tc>
          <w:tcPr>
            <w:tcW w:w="532" w:type="pct"/>
            <w:tcBorders>
              <w:top w:val="single" w:sz="4" w:space="0" w:color="auto"/>
            </w:tcBorders>
            <w:vAlign w:val="center"/>
          </w:tcPr>
          <w:p w:rsidR="00B96C9B" w:rsidRPr="00B96C9B" w:rsidRDefault="00B96C9B" w:rsidP="00B96C9B">
            <w:pPr>
              <w:jc w:val="center"/>
              <w:rPr>
                <w:rFonts w:ascii="Times New Roman" w:eastAsia="맑은 고딕" w:hAnsi="Times New Roman" w:cs="Times New Roman"/>
                <w:color w:val="000000"/>
                <w:sz w:val="20"/>
                <w:szCs w:val="20"/>
              </w:rPr>
            </w:pPr>
            <w:r w:rsidRPr="00B96C9B">
              <w:rPr>
                <w:rFonts w:ascii="Times New Roman" w:eastAsia="맑은 고딕" w:hAnsi="Times New Roman" w:cs="Times New Roman" w:hint="eastAsia"/>
                <w:color w:val="000000"/>
                <w:sz w:val="20"/>
                <w:szCs w:val="20"/>
              </w:rPr>
              <w:t>1</w:t>
            </w:r>
          </w:p>
        </w:tc>
        <w:tc>
          <w:tcPr>
            <w:tcW w:w="532" w:type="pct"/>
            <w:tcBorders>
              <w:top w:val="single" w:sz="4" w:space="0" w:color="auto"/>
            </w:tcBorders>
            <w:vAlign w:val="center"/>
          </w:tcPr>
          <w:p w:rsidR="00B96C9B" w:rsidRPr="00B96C9B" w:rsidRDefault="00AF41C3" w:rsidP="00B96C9B">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0.010</w:t>
            </w:r>
          </w:p>
        </w:tc>
        <w:tc>
          <w:tcPr>
            <w:tcW w:w="578" w:type="pct"/>
            <w:tcBorders>
              <w:top w:val="single" w:sz="4" w:space="0" w:color="auto"/>
            </w:tcBorders>
            <w:vAlign w:val="center"/>
          </w:tcPr>
          <w:p w:rsidR="00B96C9B" w:rsidRPr="00594B32" w:rsidRDefault="00F46A23" w:rsidP="00B96C9B">
            <w:pPr>
              <w:jc w:val="center"/>
              <w:rPr>
                <w:rFonts w:ascii="Times New Roman" w:eastAsia="맑은 고딕" w:hAnsi="Times New Roman" w:cs="Times New Roman"/>
                <w:color w:val="000000"/>
                <w:sz w:val="20"/>
                <w:szCs w:val="20"/>
                <w:lang w:eastAsia="ko-KR"/>
              </w:rPr>
            </w:pPr>
            <w:r>
              <w:rPr>
                <w:rFonts w:ascii="Times New Roman" w:eastAsia="맑은 고딕" w:hAnsi="Times New Roman" w:cs="Times New Roman" w:hint="eastAsia"/>
                <w:color w:val="000000"/>
                <w:sz w:val="20"/>
                <w:szCs w:val="20"/>
                <w:lang w:eastAsia="ko-KR"/>
              </w:rPr>
              <w:t>2.009</w:t>
            </w:r>
          </w:p>
        </w:tc>
        <w:tc>
          <w:tcPr>
            <w:tcW w:w="508" w:type="pct"/>
            <w:tcBorders>
              <w:top w:val="single" w:sz="4" w:space="0" w:color="auto"/>
            </w:tcBorders>
            <w:vAlign w:val="center"/>
          </w:tcPr>
          <w:p w:rsidR="00B96C9B" w:rsidRPr="00B96C9B" w:rsidRDefault="00AF41C3" w:rsidP="00B96C9B">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0.043</w:t>
            </w:r>
          </w:p>
        </w:tc>
        <w:tc>
          <w:tcPr>
            <w:tcW w:w="508" w:type="pct"/>
            <w:tcBorders>
              <w:top w:val="single" w:sz="4" w:space="0" w:color="auto"/>
            </w:tcBorders>
            <w:vAlign w:val="center"/>
          </w:tcPr>
          <w:p w:rsidR="00B96C9B" w:rsidRPr="00B96C9B" w:rsidRDefault="00AF41C3" w:rsidP="00B96C9B">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w:t>
            </w:r>
          </w:p>
        </w:tc>
      </w:tr>
      <w:tr w:rsidR="00B96C9B" w:rsidTr="00F915E5">
        <w:tc>
          <w:tcPr>
            <w:tcW w:w="1811" w:type="pct"/>
            <w:vAlign w:val="center"/>
          </w:tcPr>
          <w:p w:rsidR="00B96C9B" w:rsidRPr="00B96C9B" w:rsidRDefault="00AA111A" w:rsidP="00B96C9B">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proofErr w:type="spellStart"/>
            <w:r w:rsidR="00B96C9B" w:rsidRPr="00B96C9B">
              <w:rPr>
                <w:rFonts w:ascii="Times New Roman" w:eastAsia="맑은 고딕" w:hAnsi="Times New Roman" w:cs="Times New Roman" w:hint="eastAsia"/>
                <w:color w:val="000000"/>
                <w:sz w:val="20"/>
                <w:szCs w:val="20"/>
              </w:rPr>
              <w:t>Selenocompound</w:t>
            </w:r>
            <w:proofErr w:type="spellEnd"/>
            <w:r w:rsidR="00B96C9B" w:rsidRPr="00B96C9B">
              <w:rPr>
                <w:rFonts w:ascii="Times New Roman" w:eastAsia="맑은 고딕" w:hAnsi="Times New Roman" w:cs="Times New Roman" w:hint="eastAsia"/>
                <w:color w:val="000000"/>
                <w:sz w:val="20"/>
                <w:szCs w:val="20"/>
              </w:rPr>
              <w:t xml:space="preserve"> metabolism</w:t>
            </w:r>
          </w:p>
        </w:tc>
        <w:tc>
          <w:tcPr>
            <w:tcW w:w="531" w:type="pct"/>
            <w:vAlign w:val="center"/>
          </w:tcPr>
          <w:p w:rsidR="00B96C9B" w:rsidRPr="00B96C9B" w:rsidRDefault="00B96C9B" w:rsidP="00B96C9B">
            <w:pPr>
              <w:jc w:val="center"/>
              <w:rPr>
                <w:rFonts w:ascii="Times New Roman" w:eastAsia="맑은 고딕" w:hAnsi="Times New Roman" w:cs="Times New Roman"/>
                <w:color w:val="000000"/>
                <w:sz w:val="20"/>
                <w:szCs w:val="20"/>
              </w:rPr>
            </w:pPr>
            <w:r w:rsidRPr="00B96C9B">
              <w:rPr>
                <w:rFonts w:ascii="Times New Roman" w:eastAsia="맑은 고딕" w:hAnsi="Times New Roman" w:cs="Times New Roman" w:hint="eastAsia"/>
                <w:color w:val="000000"/>
                <w:sz w:val="20"/>
                <w:szCs w:val="20"/>
              </w:rPr>
              <w:t>20</w:t>
            </w:r>
          </w:p>
        </w:tc>
        <w:tc>
          <w:tcPr>
            <w:tcW w:w="532" w:type="pct"/>
            <w:vAlign w:val="center"/>
          </w:tcPr>
          <w:p w:rsidR="00B96C9B" w:rsidRPr="00B96C9B" w:rsidRDefault="00B96C9B" w:rsidP="00B96C9B">
            <w:pPr>
              <w:jc w:val="center"/>
              <w:rPr>
                <w:rFonts w:ascii="Times New Roman" w:eastAsia="맑은 고딕" w:hAnsi="Times New Roman" w:cs="Times New Roman"/>
                <w:color w:val="000000"/>
                <w:sz w:val="20"/>
                <w:szCs w:val="20"/>
              </w:rPr>
            </w:pPr>
            <w:r w:rsidRPr="00B96C9B">
              <w:rPr>
                <w:rFonts w:ascii="Times New Roman" w:eastAsia="맑은 고딕" w:hAnsi="Times New Roman" w:cs="Times New Roman" w:hint="eastAsia"/>
                <w:color w:val="000000"/>
                <w:sz w:val="20"/>
                <w:szCs w:val="20"/>
              </w:rPr>
              <w:t>1</w:t>
            </w:r>
          </w:p>
        </w:tc>
        <w:tc>
          <w:tcPr>
            <w:tcW w:w="532" w:type="pct"/>
            <w:vAlign w:val="center"/>
          </w:tcPr>
          <w:p w:rsidR="00B96C9B" w:rsidRPr="00B96C9B" w:rsidRDefault="00AF41C3" w:rsidP="00B96C9B">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0.010</w:t>
            </w:r>
          </w:p>
        </w:tc>
        <w:tc>
          <w:tcPr>
            <w:tcW w:w="578" w:type="pct"/>
            <w:vAlign w:val="center"/>
          </w:tcPr>
          <w:p w:rsidR="00B96C9B" w:rsidRPr="00594B32" w:rsidRDefault="00F46A23" w:rsidP="00B96C9B">
            <w:pPr>
              <w:jc w:val="center"/>
              <w:rPr>
                <w:rFonts w:ascii="Times New Roman" w:eastAsia="맑은 고딕" w:hAnsi="Times New Roman" w:cs="Times New Roman"/>
                <w:color w:val="000000"/>
                <w:sz w:val="20"/>
                <w:szCs w:val="20"/>
                <w:lang w:eastAsia="ko-KR"/>
              </w:rPr>
            </w:pPr>
            <w:r>
              <w:rPr>
                <w:rFonts w:ascii="Times New Roman" w:eastAsia="맑은 고딕" w:hAnsi="Times New Roman" w:cs="Times New Roman" w:hint="eastAsia"/>
                <w:color w:val="000000"/>
                <w:sz w:val="20"/>
                <w:szCs w:val="20"/>
                <w:lang w:eastAsia="ko-KR"/>
              </w:rPr>
              <w:t>2.009</w:t>
            </w:r>
          </w:p>
        </w:tc>
        <w:tc>
          <w:tcPr>
            <w:tcW w:w="508" w:type="pct"/>
            <w:vAlign w:val="center"/>
          </w:tcPr>
          <w:p w:rsidR="00B96C9B" w:rsidRPr="00B96C9B" w:rsidRDefault="00AF41C3" w:rsidP="00B96C9B">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0.043</w:t>
            </w:r>
          </w:p>
        </w:tc>
        <w:tc>
          <w:tcPr>
            <w:tcW w:w="508" w:type="pct"/>
            <w:vAlign w:val="center"/>
          </w:tcPr>
          <w:p w:rsidR="00B96C9B" w:rsidRPr="00B96C9B" w:rsidRDefault="00AF41C3" w:rsidP="00B96C9B">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w:t>
            </w:r>
          </w:p>
        </w:tc>
      </w:tr>
      <w:tr w:rsidR="00B96C9B" w:rsidTr="00F915E5">
        <w:tc>
          <w:tcPr>
            <w:tcW w:w="1811" w:type="pct"/>
            <w:vAlign w:val="center"/>
          </w:tcPr>
          <w:p w:rsidR="00B96C9B" w:rsidRPr="00B96C9B" w:rsidRDefault="00AA111A" w:rsidP="00B96C9B">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B96C9B" w:rsidRPr="00B96C9B">
              <w:rPr>
                <w:rFonts w:ascii="Times New Roman" w:eastAsia="맑은 고딕" w:hAnsi="Times New Roman" w:cs="Times New Roman" w:hint="eastAsia"/>
                <w:color w:val="000000"/>
                <w:sz w:val="20"/>
                <w:szCs w:val="20"/>
              </w:rPr>
              <w:t>Tryptophan metabolism</w:t>
            </w:r>
          </w:p>
        </w:tc>
        <w:tc>
          <w:tcPr>
            <w:tcW w:w="531" w:type="pct"/>
            <w:vAlign w:val="center"/>
          </w:tcPr>
          <w:p w:rsidR="00B96C9B" w:rsidRPr="00B96C9B" w:rsidRDefault="00B96C9B" w:rsidP="00B96C9B">
            <w:pPr>
              <w:jc w:val="center"/>
              <w:rPr>
                <w:rFonts w:ascii="Times New Roman" w:eastAsia="맑은 고딕" w:hAnsi="Times New Roman" w:cs="Times New Roman"/>
                <w:color w:val="000000"/>
                <w:sz w:val="20"/>
                <w:szCs w:val="20"/>
              </w:rPr>
            </w:pPr>
            <w:r w:rsidRPr="00B96C9B">
              <w:rPr>
                <w:rFonts w:ascii="Times New Roman" w:eastAsia="맑은 고딕" w:hAnsi="Times New Roman" w:cs="Times New Roman" w:hint="eastAsia"/>
                <w:color w:val="000000"/>
                <w:sz w:val="20"/>
                <w:szCs w:val="20"/>
              </w:rPr>
              <w:t>41</w:t>
            </w:r>
          </w:p>
        </w:tc>
        <w:tc>
          <w:tcPr>
            <w:tcW w:w="532" w:type="pct"/>
            <w:vAlign w:val="center"/>
          </w:tcPr>
          <w:p w:rsidR="00B96C9B" w:rsidRPr="00B96C9B" w:rsidRDefault="00B96C9B" w:rsidP="00B96C9B">
            <w:pPr>
              <w:jc w:val="center"/>
              <w:rPr>
                <w:rFonts w:ascii="Times New Roman" w:eastAsia="맑은 고딕" w:hAnsi="Times New Roman" w:cs="Times New Roman"/>
                <w:color w:val="000000"/>
                <w:sz w:val="20"/>
                <w:szCs w:val="20"/>
              </w:rPr>
            </w:pPr>
            <w:r w:rsidRPr="00B96C9B">
              <w:rPr>
                <w:rFonts w:ascii="Times New Roman" w:eastAsia="맑은 고딕" w:hAnsi="Times New Roman" w:cs="Times New Roman" w:hint="eastAsia"/>
                <w:color w:val="000000"/>
                <w:sz w:val="20"/>
                <w:szCs w:val="20"/>
              </w:rPr>
              <w:t>1</w:t>
            </w:r>
          </w:p>
        </w:tc>
        <w:tc>
          <w:tcPr>
            <w:tcW w:w="532" w:type="pct"/>
            <w:vAlign w:val="center"/>
          </w:tcPr>
          <w:p w:rsidR="00B96C9B" w:rsidRPr="00B96C9B" w:rsidRDefault="00AF41C3" w:rsidP="00B96C9B">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0.014</w:t>
            </w:r>
          </w:p>
        </w:tc>
        <w:tc>
          <w:tcPr>
            <w:tcW w:w="578" w:type="pct"/>
            <w:vAlign w:val="center"/>
          </w:tcPr>
          <w:p w:rsidR="00B96C9B" w:rsidRPr="00594B32" w:rsidRDefault="00F46A23" w:rsidP="00B96C9B">
            <w:pPr>
              <w:jc w:val="center"/>
              <w:rPr>
                <w:rFonts w:ascii="Times New Roman" w:eastAsia="맑은 고딕" w:hAnsi="Times New Roman" w:cs="Times New Roman"/>
                <w:color w:val="000000"/>
                <w:sz w:val="20"/>
                <w:szCs w:val="20"/>
                <w:lang w:eastAsia="ko-KR"/>
              </w:rPr>
            </w:pPr>
            <w:r>
              <w:rPr>
                <w:rFonts w:ascii="Times New Roman" w:eastAsia="맑은 고딕" w:hAnsi="Times New Roman" w:cs="Times New Roman" w:hint="eastAsia"/>
                <w:color w:val="000000"/>
                <w:sz w:val="20"/>
                <w:szCs w:val="20"/>
                <w:lang w:eastAsia="ko-KR"/>
              </w:rPr>
              <w:t>1.841</w:t>
            </w:r>
          </w:p>
        </w:tc>
        <w:tc>
          <w:tcPr>
            <w:tcW w:w="508" w:type="pct"/>
            <w:vAlign w:val="center"/>
          </w:tcPr>
          <w:p w:rsidR="00B96C9B" w:rsidRPr="00B96C9B" w:rsidRDefault="00AF41C3" w:rsidP="00B96C9B">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0.043</w:t>
            </w:r>
          </w:p>
        </w:tc>
        <w:tc>
          <w:tcPr>
            <w:tcW w:w="508" w:type="pct"/>
            <w:vAlign w:val="center"/>
          </w:tcPr>
          <w:p w:rsidR="00B96C9B" w:rsidRPr="00B96C9B" w:rsidRDefault="00AF41C3" w:rsidP="00B96C9B">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0.09</w:t>
            </w:r>
          </w:p>
        </w:tc>
      </w:tr>
      <w:tr w:rsidR="00B96C9B" w:rsidTr="00F915E5">
        <w:tc>
          <w:tcPr>
            <w:tcW w:w="1811" w:type="pct"/>
            <w:tcBorders>
              <w:bottom w:val="single" w:sz="4" w:space="0" w:color="auto"/>
            </w:tcBorders>
            <w:vAlign w:val="center"/>
          </w:tcPr>
          <w:p w:rsidR="00B96C9B" w:rsidRPr="00B96C9B" w:rsidRDefault="00AA111A" w:rsidP="00B96C9B">
            <w:pP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 xml:space="preserve"> </w:t>
            </w:r>
            <w:r w:rsidR="00B96C9B" w:rsidRPr="00B96C9B">
              <w:rPr>
                <w:rFonts w:ascii="Times New Roman" w:eastAsia="맑은 고딕" w:hAnsi="Times New Roman" w:cs="Times New Roman" w:hint="eastAsia"/>
                <w:color w:val="000000"/>
                <w:sz w:val="20"/>
                <w:szCs w:val="20"/>
              </w:rPr>
              <w:t>Aminoacyl-tRNA biosynthesis</w:t>
            </w:r>
          </w:p>
        </w:tc>
        <w:tc>
          <w:tcPr>
            <w:tcW w:w="531" w:type="pct"/>
            <w:tcBorders>
              <w:bottom w:val="single" w:sz="4" w:space="0" w:color="auto"/>
            </w:tcBorders>
            <w:vAlign w:val="center"/>
          </w:tcPr>
          <w:p w:rsidR="00B96C9B" w:rsidRPr="00B96C9B" w:rsidRDefault="00B96C9B" w:rsidP="00B96C9B">
            <w:pPr>
              <w:jc w:val="center"/>
              <w:rPr>
                <w:rFonts w:ascii="Times New Roman" w:eastAsia="맑은 고딕" w:hAnsi="Times New Roman" w:cs="Times New Roman"/>
                <w:color w:val="000000"/>
                <w:sz w:val="20"/>
                <w:szCs w:val="20"/>
              </w:rPr>
            </w:pPr>
            <w:r w:rsidRPr="00B96C9B">
              <w:rPr>
                <w:rFonts w:ascii="Times New Roman" w:eastAsia="맑은 고딕" w:hAnsi="Times New Roman" w:cs="Times New Roman" w:hint="eastAsia"/>
                <w:color w:val="000000"/>
                <w:sz w:val="20"/>
                <w:szCs w:val="20"/>
              </w:rPr>
              <w:t>48</w:t>
            </w:r>
          </w:p>
        </w:tc>
        <w:tc>
          <w:tcPr>
            <w:tcW w:w="532" w:type="pct"/>
            <w:tcBorders>
              <w:bottom w:val="single" w:sz="4" w:space="0" w:color="auto"/>
            </w:tcBorders>
            <w:vAlign w:val="center"/>
          </w:tcPr>
          <w:p w:rsidR="00B96C9B" w:rsidRPr="00B96C9B" w:rsidRDefault="00B96C9B" w:rsidP="00B96C9B">
            <w:pPr>
              <w:jc w:val="center"/>
              <w:rPr>
                <w:rFonts w:ascii="Times New Roman" w:eastAsia="맑은 고딕" w:hAnsi="Times New Roman" w:cs="Times New Roman"/>
                <w:color w:val="000000"/>
                <w:sz w:val="20"/>
                <w:szCs w:val="20"/>
              </w:rPr>
            </w:pPr>
            <w:r w:rsidRPr="00B96C9B">
              <w:rPr>
                <w:rFonts w:ascii="Times New Roman" w:eastAsia="맑은 고딕" w:hAnsi="Times New Roman" w:cs="Times New Roman" w:hint="eastAsia"/>
                <w:color w:val="000000"/>
                <w:sz w:val="20"/>
                <w:szCs w:val="20"/>
              </w:rPr>
              <w:t>2</w:t>
            </w:r>
          </w:p>
        </w:tc>
        <w:tc>
          <w:tcPr>
            <w:tcW w:w="532" w:type="pct"/>
            <w:tcBorders>
              <w:bottom w:val="single" w:sz="4" w:space="0" w:color="auto"/>
            </w:tcBorders>
            <w:vAlign w:val="center"/>
          </w:tcPr>
          <w:p w:rsidR="00B96C9B" w:rsidRPr="00B96C9B" w:rsidRDefault="00AF41C3" w:rsidP="00B96C9B">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0.026</w:t>
            </w:r>
          </w:p>
        </w:tc>
        <w:tc>
          <w:tcPr>
            <w:tcW w:w="578" w:type="pct"/>
            <w:tcBorders>
              <w:bottom w:val="single" w:sz="4" w:space="0" w:color="auto"/>
            </w:tcBorders>
            <w:vAlign w:val="center"/>
          </w:tcPr>
          <w:p w:rsidR="00B96C9B" w:rsidRPr="00594B32" w:rsidRDefault="00F46A23" w:rsidP="00B96C9B">
            <w:pPr>
              <w:jc w:val="center"/>
              <w:rPr>
                <w:rFonts w:ascii="Times New Roman" w:eastAsia="맑은 고딕" w:hAnsi="Times New Roman" w:cs="Times New Roman"/>
                <w:color w:val="000000"/>
                <w:sz w:val="20"/>
                <w:szCs w:val="20"/>
                <w:lang w:eastAsia="ko-KR"/>
              </w:rPr>
            </w:pPr>
            <w:r>
              <w:rPr>
                <w:rFonts w:ascii="Times New Roman" w:eastAsia="맑은 고딕" w:hAnsi="Times New Roman" w:cs="Times New Roman" w:hint="eastAsia"/>
                <w:color w:val="000000"/>
                <w:sz w:val="20"/>
                <w:szCs w:val="20"/>
                <w:lang w:eastAsia="ko-KR"/>
              </w:rPr>
              <w:t>1.585</w:t>
            </w:r>
          </w:p>
        </w:tc>
        <w:tc>
          <w:tcPr>
            <w:tcW w:w="508" w:type="pct"/>
            <w:tcBorders>
              <w:bottom w:val="single" w:sz="4" w:space="0" w:color="auto"/>
            </w:tcBorders>
            <w:vAlign w:val="center"/>
          </w:tcPr>
          <w:p w:rsidR="00B96C9B" w:rsidRPr="00B96C9B" w:rsidRDefault="00AF41C3" w:rsidP="00B96C9B">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0.059</w:t>
            </w:r>
          </w:p>
        </w:tc>
        <w:tc>
          <w:tcPr>
            <w:tcW w:w="508" w:type="pct"/>
            <w:tcBorders>
              <w:bottom w:val="single" w:sz="4" w:space="0" w:color="auto"/>
            </w:tcBorders>
            <w:vAlign w:val="center"/>
          </w:tcPr>
          <w:p w:rsidR="00B96C9B" w:rsidRPr="00B96C9B" w:rsidRDefault="00AF41C3" w:rsidP="00B96C9B">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0.00</w:t>
            </w:r>
          </w:p>
        </w:tc>
      </w:tr>
    </w:tbl>
    <w:p w:rsidR="00CC6E79" w:rsidRPr="00CC6E79" w:rsidRDefault="00CC6E79" w:rsidP="003E051C">
      <w:pPr>
        <w:widowControl/>
        <w:wordWrap/>
        <w:autoSpaceDE/>
        <w:spacing w:after="0" w:line="240" w:lineRule="auto"/>
        <w:rPr>
          <w:rFonts w:ascii="Times New Roman" w:hAnsi="Times New Roman" w:cs="Times New Roman"/>
          <w:szCs w:val="20"/>
        </w:rPr>
      </w:pPr>
      <w:r w:rsidRPr="00706174">
        <w:rPr>
          <w:rFonts w:ascii="Times New Roman" w:hAnsi="Times New Roman" w:cs="Times New Roman"/>
          <w:szCs w:val="20"/>
        </w:rPr>
        <w:t xml:space="preserve">Total </w:t>
      </w:r>
      <w:proofErr w:type="spellStart"/>
      <w:r w:rsidRPr="00706174">
        <w:rPr>
          <w:rFonts w:ascii="Times New Roman" w:hAnsi="Times New Roman" w:cs="Times New Roman"/>
          <w:szCs w:val="20"/>
        </w:rPr>
        <w:t>Cmpd</w:t>
      </w:r>
      <w:proofErr w:type="spellEnd"/>
      <w:r w:rsidRPr="00706174">
        <w:rPr>
          <w:rFonts w:ascii="Times New Roman" w:hAnsi="Times New Roman" w:cs="Times New Roman"/>
          <w:szCs w:val="20"/>
        </w:rPr>
        <w:t>, The total number of compounds in the pathway</w:t>
      </w:r>
    </w:p>
    <w:p w:rsidR="003E051C" w:rsidRPr="00706174" w:rsidRDefault="003E051C" w:rsidP="003E051C">
      <w:pPr>
        <w:widowControl/>
        <w:wordWrap/>
        <w:autoSpaceDE/>
        <w:spacing w:after="0" w:line="240" w:lineRule="auto"/>
        <w:rPr>
          <w:rFonts w:ascii="Times New Roman" w:hAnsi="Times New Roman" w:cs="Times New Roman"/>
          <w:szCs w:val="20"/>
        </w:rPr>
      </w:pPr>
      <w:r w:rsidRPr="00AF41C3">
        <w:rPr>
          <w:rFonts w:ascii="Times New Roman" w:hAnsi="Times New Roman" w:cs="Times New Roman"/>
          <w:szCs w:val="20"/>
          <w:vertAlign w:val="superscript"/>
        </w:rPr>
        <w:t>1</w:t>
      </w:r>
      <w:r w:rsidRPr="00706174">
        <w:rPr>
          <w:rFonts w:ascii="Times New Roman" w:hAnsi="Times New Roman" w:cs="Times New Roman"/>
          <w:szCs w:val="20"/>
        </w:rPr>
        <w:t>The actually matched number from the user uploaded data.</w:t>
      </w:r>
    </w:p>
    <w:p w:rsidR="003E051C" w:rsidRPr="00706174" w:rsidRDefault="003E051C" w:rsidP="003E051C">
      <w:pPr>
        <w:widowControl/>
        <w:wordWrap/>
        <w:autoSpaceDE/>
        <w:spacing w:after="0" w:line="240" w:lineRule="auto"/>
        <w:rPr>
          <w:rFonts w:ascii="Times New Roman" w:hAnsi="Times New Roman" w:cs="Times New Roman"/>
          <w:szCs w:val="20"/>
        </w:rPr>
      </w:pPr>
      <w:r w:rsidRPr="00AF41C3">
        <w:rPr>
          <w:rFonts w:ascii="Times New Roman" w:hAnsi="Times New Roman" w:cs="Times New Roman"/>
          <w:szCs w:val="20"/>
          <w:vertAlign w:val="superscript"/>
        </w:rPr>
        <w:t>2</w:t>
      </w:r>
      <w:r w:rsidRPr="00706174">
        <w:rPr>
          <w:rFonts w:ascii="Times New Roman" w:hAnsi="Times New Roman" w:cs="Times New Roman"/>
          <w:szCs w:val="20"/>
        </w:rPr>
        <w:t>False discovery rate-adjusted P-value.</w:t>
      </w:r>
    </w:p>
    <w:p w:rsidR="003E051C" w:rsidRPr="00706174" w:rsidRDefault="003E051C" w:rsidP="003E051C">
      <w:pPr>
        <w:widowControl/>
        <w:wordWrap/>
        <w:autoSpaceDE/>
        <w:spacing w:after="0" w:line="240" w:lineRule="auto"/>
        <w:rPr>
          <w:rFonts w:ascii="Times New Roman" w:hAnsi="Times New Roman" w:cs="Times New Roman"/>
          <w:szCs w:val="20"/>
        </w:rPr>
      </w:pPr>
      <w:r w:rsidRPr="00AF41C3">
        <w:rPr>
          <w:rFonts w:ascii="Times New Roman" w:hAnsi="Times New Roman" w:cs="Times New Roman"/>
          <w:szCs w:val="20"/>
          <w:vertAlign w:val="superscript"/>
        </w:rPr>
        <w:t>3</w:t>
      </w:r>
      <w:r w:rsidRPr="00706174">
        <w:rPr>
          <w:rFonts w:ascii="Times New Roman" w:hAnsi="Times New Roman" w:cs="Times New Roman"/>
          <w:szCs w:val="20"/>
        </w:rPr>
        <w:t>The pathway impact value calculated from pathway topology analysis.</w:t>
      </w:r>
    </w:p>
    <w:p w:rsidR="003E051C" w:rsidRDefault="003E051C">
      <w:pPr>
        <w:widowControl/>
        <w:wordWrap/>
        <w:autoSpaceDE/>
        <w:autoSpaceDN/>
        <w:sectPr w:rsidR="003E051C" w:rsidSect="003E051C">
          <w:pgSz w:w="16838" w:h="11906" w:orient="landscape"/>
          <w:pgMar w:top="1440" w:right="1701" w:bottom="1440" w:left="1440" w:header="851" w:footer="992" w:gutter="0"/>
          <w:cols w:space="425"/>
          <w:docGrid w:linePitch="360"/>
        </w:sectPr>
      </w:pPr>
    </w:p>
    <w:p w:rsidR="00A34EA5" w:rsidRDefault="00A34EA5" w:rsidP="0090140A">
      <w:pPr>
        <w:widowControl/>
        <w:wordWrap/>
        <w:autoSpaceDE/>
        <w:autoSpaceDN/>
        <w:spacing w:line="240" w:lineRule="auto"/>
        <w:rPr>
          <w:rFonts w:ascii="Times New Roman" w:hAnsi="Times New Roman" w:cs="Times New Roman"/>
          <w:szCs w:val="20"/>
        </w:rPr>
      </w:pPr>
      <w:r>
        <w:rPr>
          <w:rFonts w:ascii="Times New Roman" w:hAnsi="Times New Roman" w:cs="Times New Roman" w:hint="eastAsia"/>
          <w:szCs w:val="20"/>
        </w:rPr>
        <w:lastRenderedPageBreak/>
        <w:t>Figures</w:t>
      </w:r>
    </w:p>
    <w:p w:rsidR="00A34EA5" w:rsidRDefault="00190C8A" w:rsidP="0090140A">
      <w:pPr>
        <w:widowControl/>
        <w:wordWrap/>
        <w:autoSpaceDE/>
        <w:autoSpaceDN/>
        <w:spacing w:line="240" w:lineRule="auto"/>
        <w:rPr>
          <w:rFonts w:ascii="Times New Roman" w:hAnsi="Times New Roman" w:cs="Times New Roman"/>
          <w:szCs w:val="20"/>
        </w:rPr>
      </w:pPr>
      <w:r w:rsidRPr="00190C8A">
        <w:rPr>
          <w:rFonts w:ascii="Times New Roman" w:hAnsi="Times New Roman" w:cs="Times New Roman"/>
          <w:noProof/>
          <w:szCs w:val="20"/>
        </w:rPr>
        <w:drawing>
          <wp:inline distT="0" distB="0" distL="0" distR="0" wp14:anchorId="1CB68DA3" wp14:editId="2D7E7BF9">
            <wp:extent cx="5731510" cy="2036445"/>
            <wp:effectExtent l="0" t="0" r="0" b="1905"/>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pic:cNvPicPr>
                      <a:picLocks noChangeAspect="1"/>
                    </pic:cNvPicPr>
                  </pic:nvPicPr>
                  <pic:blipFill>
                    <a:blip r:embed="rId7"/>
                    <a:stretch>
                      <a:fillRect/>
                    </a:stretch>
                  </pic:blipFill>
                  <pic:spPr>
                    <a:xfrm>
                      <a:off x="0" y="0"/>
                      <a:ext cx="5731510" cy="2036445"/>
                    </a:xfrm>
                    <a:prstGeom prst="rect">
                      <a:avLst/>
                    </a:prstGeom>
                  </pic:spPr>
                </pic:pic>
              </a:graphicData>
            </a:graphic>
          </wp:inline>
        </w:drawing>
      </w:r>
    </w:p>
    <w:p w:rsidR="00A34EA5" w:rsidRPr="00A34EA5" w:rsidRDefault="00A34EA5" w:rsidP="0090140A">
      <w:pPr>
        <w:widowControl/>
        <w:wordWrap/>
        <w:autoSpaceDE/>
        <w:autoSpaceDN/>
        <w:spacing w:line="240" w:lineRule="auto"/>
        <w:rPr>
          <w:rFonts w:ascii="Times New Roman" w:hAnsi="Times New Roman" w:cs="Times New Roman"/>
          <w:szCs w:val="20"/>
        </w:rPr>
      </w:pPr>
      <w:r>
        <w:rPr>
          <w:rFonts w:ascii="Times New Roman" w:hAnsi="Times New Roman" w:cs="Times New Roman" w:hint="eastAsia"/>
          <w:szCs w:val="20"/>
        </w:rPr>
        <w:t>Figure</w:t>
      </w:r>
      <w:r>
        <w:rPr>
          <w:rFonts w:ascii="Times New Roman" w:hAnsi="Times New Roman" w:cs="Times New Roman"/>
          <w:szCs w:val="20"/>
        </w:rPr>
        <w:t xml:space="preserve"> </w:t>
      </w:r>
      <w:r>
        <w:rPr>
          <w:rFonts w:ascii="Times New Roman" w:hAnsi="Times New Roman" w:cs="Times New Roman" w:hint="eastAsia"/>
          <w:szCs w:val="20"/>
        </w:rPr>
        <w:t>S1.</w:t>
      </w:r>
      <w:r>
        <w:rPr>
          <w:rFonts w:ascii="Times New Roman" w:hAnsi="Times New Roman" w:cs="Times New Roman"/>
          <w:szCs w:val="20"/>
        </w:rPr>
        <w:t xml:space="preserve"> </w:t>
      </w:r>
      <w:r w:rsidRPr="00A34EA5">
        <w:rPr>
          <w:rFonts w:ascii="Times New Roman" w:hAnsi="Times New Roman" w:cs="Times New Roman"/>
          <w:szCs w:val="20"/>
        </w:rPr>
        <w:t xml:space="preserve">Spearman’s rank correlations between rumen microbiota and </w:t>
      </w:r>
      <w:r w:rsidR="00C76B8A">
        <w:rPr>
          <w:rFonts w:ascii="Times New Roman" w:hAnsi="Times New Roman" w:cs="Times New Roman" w:hint="eastAsia"/>
          <w:szCs w:val="20"/>
        </w:rPr>
        <w:t>predicted</w:t>
      </w:r>
      <w:r w:rsidR="00C76B8A">
        <w:rPr>
          <w:rFonts w:ascii="Times New Roman" w:hAnsi="Times New Roman" w:cs="Times New Roman"/>
          <w:szCs w:val="20"/>
        </w:rPr>
        <w:t xml:space="preserve"> </w:t>
      </w:r>
      <w:r w:rsidR="00C76B8A">
        <w:rPr>
          <w:rFonts w:ascii="Times New Roman" w:hAnsi="Times New Roman" w:cs="Times New Roman" w:hint="eastAsia"/>
          <w:szCs w:val="20"/>
        </w:rPr>
        <w:t>functional</w:t>
      </w:r>
      <w:r w:rsidR="00C76B8A">
        <w:rPr>
          <w:rFonts w:ascii="Times New Roman" w:hAnsi="Times New Roman" w:cs="Times New Roman"/>
          <w:szCs w:val="20"/>
        </w:rPr>
        <w:t xml:space="preserve"> </w:t>
      </w:r>
      <w:r w:rsidR="00C76B8A">
        <w:rPr>
          <w:rFonts w:ascii="Times New Roman" w:hAnsi="Times New Roman" w:cs="Times New Roman" w:hint="eastAsia"/>
          <w:szCs w:val="20"/>
        </w:rPr>
        <w:t>features</w:t>
      </w:r>
      <w:r w:rsidRPr="00A34EA5">
        <w:rPr>
          <w:rFonts w:ascii="Times New Roman" w:hAnsi="Times New Roman" w:cs="Times New Roman"/>
          <w:szCs w:val="20"/>
        </w:rPr>
        <w:t>. Only strong (correlation coefficient |</w:t>
      </w:r>
      <w:r w:rsidRPr="00A34EA5">
        <w:rPr>
          <w:rFonts w:ascii="Times New Roman" w:hAnsi="Times New Roman" w:cs="Times New Roman"/>
          <w:i/>
          <w:szCs w:val="20"/>
        </w:rPr>
        <w:t>r</w:t>
      </w:r>
      <w:r w:rsidRPr="00A34EA5">
        <w:rPr>
          <w:rFonts w:ascii="Times New Roman" w:hAnsi="Times New Roman" w:cs="Times New Roman"/>
          <w:szCs w:val="20"/>
        </w:rPr>
        <w:t>| ≥ 0.</w:t>
      </w:r>
      <w:r w:rsidR="00477889">
        <w:rPr>
          <w:rFonts w:ascii="Times New Roman" w:hAnsi="Times New Roman" w:cs="Times New Roman"/>
          <w:szCs w:val="20"/>
        </w:rPr>
        <w:t>6</w:t>
      </w:r>
      <w:r w:rsidRPr="00A34EA5">
        <w:rPr>
          <w:rFonts w:ascii="Times New Roman" w:hAnsi="Times New Roman" w:cs="Times New Roman"/>
          <w:szCs w:val="20"/>
        </w:rPr>
        <w:t>) and significant (</w:t>
      </w:r>
      <w:r w:rsidRPr="00A34EA5">
        <w:rPr>
          <w:rFonts w:ascii="Times New Roman" w:hAnsi="Times New Roman" w:cs="Times New Roman"/>
          <w:i/>
          <w:szCs w:val="20"/>
        </w:rPr>
        <w:t>P</w:t>
      </w:r>
      <w:r w:rsidRPr="00A34EA5">
        <w:rPr>
          <w:rFonts w:ascii="Times New Roman" w:hAnsi="Times New Roman" w:cs="Times New Roman"/>
          <w:szCs w:val="20"/>
        </w:rPr>
        <w:t xml:space="preserve"> </w:t>
      </w:r>
      <w:r w:rsidR="00322858">
        <w:rPr>
          <w:rFonts w:ascii="Times New Roman" w:hAnsi="Times New Roman" w:cs="Times New Roman"/>
        </w:rPr>
        <w:t>&lt;</w:t>
      </w:r>
      <w:r w:rsidRPr="00A34EA5">
        <w:rPr>
          <w:rFonts w:ascii="Times New Roman" w:hAnsi="Times New Roman" w:cs="Times New Roman"/>
          <w:szCs w:val="20"/>
        </w:rPr>
        <w:t xml:space="preserve"> 0.05) correlations were selected to be displayed. Color intensity represent the magnitude correlation. </w:t>
      </w:r>
      <w:r w:rsidRPr="00A34EA5">
        <w:rPr>
          <w:rFonts w:ascii="Times New Roman" w:hAnsi="Times New Roman" w:cs="Times New Roman"/>
          <w:b/>
          <w:szCs w:val="20"/>
        </w:rPr>
        <w:t>A</w:t>
      </w:r>
      <w:r w:rsidRPr="00A34EA5">
        <w:rPr>
          <w:rFonts w:ascii="Times New Roman" w:hAnsi="Times New Roman" w:cs="Times New Roman"/>
          <w:szCs w:val="20"/>
        </w:rPr>
        <w:t xml:space="preserve"> Positive correlation (blue); </w:t>
      </w:r>
      <w:r w:rsidRPr="00A34EA5">
        <w:rPr>
          <w:rFonts w:ascii="Times New Roman" w:hAnsi="Times New Roman" w:cs="Times New Roman"/>
          <w:b/>
          <w:szCs w:val="20"/>
        </w:rPr>
        <w:t>B</w:t>
      </w:r>
      <w:r w:rsidRPr="00A34EA5">
        <w:rPr>
          <w:rFonts w:ascii="Times New Roman" w:hAnsi="Times New Roman" w:cs="Times New Roman"/>
          <w:szCs w:val="20"/>
        </w:rPr>
        <w:t xml:space="preserve"> negative correlation (red). Functional feature was predicted using </w:t>
      </w:r>
      <w:proofErr w:type="spellStart"/>
      <w:r w:rsidRPr="00A34EA5">
        <w:rPr>
          <w:rFonts w:ascii="Times New Roman" w:hAnsi="Times New Roman" w:cs="Times New Roman"/>
          <w:szCs w:val="20"/>
        </w:rPr>
        <w:t>CowPI</w:t>
      </w:r>
      <w:proofErr w:type="spellEnd"/>
      <w:r w:rsidRPr="00A34EA5">
        <w:rPr>
          <w:rFonts w:ascii="Times New Roman" w:hAnsi="Times New Roman" w:cs="Times New Roman"/>
          <w:szCs w:val="20"/>
        </w:rPr>
        <w:t xml:space="preserve"> database.</w:t>
      </w:r>
    </w:p>
    <w:sectPr w:rsidR="00A34EA5" w:rsidRPr="00A34EA5" w:rsidSect="003E051C">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B6A" w:rsidRDefault="00DF3B6A" w:rsidP="001F547A">
      <w:pPr>
        <w:spacing w:after="0" w:line="240" w:lineRule="auto"/>
      </w:pPr>
      <w:r>
        <w:separator/>
      </w:r>
    </w:p>
  </w:endnote>
  <w:endnote w:type="continuationSeparator" w:id="0">
    <w:p w:rsidR="00DF3B6A" w:rsidRDefault="00DF3B6A" w:rsidP="001F5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B6A" w:rsidRDefault="00DF3B6A" w:rsidP="001F547A">
      <w:pPr>
        <w:spacing w:after="0" w:line="240" w:lineRule="auto"/>
      </w:pPr>
      <w:r>
        <w:separator/>
      </w:r>
    </w:p>
  </w:footnote>
  <w:footnote w:type="continuationSeparator" w:id="0">
    <w:p w:rsidR="00DF3B6A" w:rsidRDefault="00DF3B6A" w:rsidP="001F54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EA6"/>
    <w:rsid w:val="00020346"/>
    <w:rsid w:val="00033FAD"/>
    <w:rsid w:val="0005620C"/>
    <w:rsid w:val="00072BB6"/>
    <w:rsid w:val="000A23F0"/>
    <w:rsid w:val="0013651B"/>
    <w:rsid w:val="00160155"/>
    <w:rsid w:val="00190C8A"/>
    <w:rsid w:val="00192F82"/>
    <w:rsid w:val="00195C96"/>
    <w:rsid w:val="001D1CFC"/>
    <w:rsid w:val="001F547A"/>
    <w:rsid w:val="00226306"/>
    <w:rsid w:val="0022670A"/>
    <w:rsid w:val="00231DD3"/>
    <w:rsid w:val="0023244B"/>
    <w:rsid w:val="00263D8B"/>
    <w:rsid w:val="00280E55"/>
    <w:rsid w:val="002A21AE"/>
    <w:rsid w:val="002B40EC"/>
    <w:rsid w:val="003065EF"/>
    <w:rsid w:val="00322858"/>
    <w:rsid w:val="00330D09"/>
    <w:rsid w:val="003A7ACF"/>
    <w:rsid w:val="003E051C"/>
    <w:rsid w:val="003F02C3"/>
    <w:rsid w:val="003F24F9"/>
    <w:rsid w:val="00433338"/>
    <w:rsid w:val="00447914"/>
    <w:rsid w:val="0047245D"/>
    <w:rsid w:val="00477889"/>
    <w:rsid w:val="00490EC6"/>
    <w:rsid w:val="00516025"/>
    <w:rsid w:val="00532A4A"/>
    <w:rsid w:val="00565CD6"/>
    <w:rsid w:val="00594B32"/>
    <w:rsid w:val="005C0C1C"/>
    <w:rsid w:val="005D6073"/>
    <w:rsid w:val="005E17FF"/>
    <w:rsid w:val="006009B4"/>
    <w:rsid w:val="00661C85"/>
    <w:rsid w:val="006827C8"/>
    <w:rsid w:val="00701842"/>
    <w:rsid w:val="0070303A"/>
    <w:rsid w:val="00706174"/>
    <w:rsid w:val="007223D4"/>
    <w:rsid w:val="00747A50"/>
    <w:rsid w:val="00755AEF"/>
    <w:rsid w:val="00760414"/>
    <w:rsid w:val="00784A25"/>
    <w:rsid w:val="007B3864"/>
    <w:rsid w:val="007B39F0"/>
    <w:rsid w:val="007C0E3C"/>
    <w:rsid w:val="007C1987"/>
    <w:rsid w:val="007D51E2"/>
    <w:rsid w:val="00811635"/>
    <w:rsid w:val="008256AD"/>
    <w:rsid w:val="00836728"/>
    <w:rsid w:val="00837D05"/>
    <w:rsid w:val="008507E3"/>
    <w:rsid w:val="008649FD"/>
    <w:rsid w:val="008D04C5"/>
    <w:rsid w:val="008D46EA"/>
    <w:rsid w:val="008E1F6A"/>
    <w:rsid w:val="008E7F57"/>
    <w:rsid w:val="0090140A"/>
    <w:rsid w:val="009D73B1"/>
    <w:rsid w:val="009E7FBC"/>
    <w:rsid w:val="00A216FC"/>
    <w:rsid w:val="00A26680"/>
    <w:rsid w:val="00A27FB7"/>
    <w:rsid w:val="00A34EA5"/>
    <w:rsid w:val="00A509BB"/>
    <w:rsid w:val="00A71B03"/>
    <w:rsid w:val="00A72B93"/>
    <w:rsid w:val="00A742D9"/>
    <w:rsid w:val="00A8455D"/>
    <w:rsid w:val="00AA111A"/>
    <w:rsid w:val="00AB24DE"/>
    <w:rsid w:val="00AD5D45"/>
    <w:rsid w:val="00AE2103"/>
    <w:rsid w:val="00AF41C3"/>
    <w:rsid w:val="00B10037"/>
    <w:rsid w:val="00B220CE"/>
    <w:rsid w:val="00B841D0"/>
    <w:rsid w:val="00B96C9B"/>
    <w:rsid w:val="00BB6282"/>
    <w:rsid w:val="00BF2841"/>
    <w:rsid w:val="00C118B6"/>
    <w:rsid w:val="00C76B8A"/>
    <w:rsid w:val="00C838FE"/>
    <w:rsid w:val="00C85027"/>
    <w:rsid w:val="00CA61E7"/>
    <w:rsid w:val="00CC6E79"/>
    <w:rsid w:val="00CF1A49"/>
    <w:rsid w:val="00D04F9E"/>
    <w:rsid w:val="00D343BA"/>
    <w:rsid w:val="00D56C7E"/>
    <w:rsid w:val="00D66B98"/>
    <w:rsid w:val="00D97F49"/>
    <w:rsid w:val="00DA0267"/>
    <w:rsid w:val="00DF3B6A"/>
    <w:rsid w:val="00E05645"/>
    <w:rsid w:val="00E11FCE"/>
    <w:rsid w:val="00E1725C"/>
    <w:rsid w:val="00E26E5A"/>
    <w:rsid w:val="00E90540"/>
    <w:rsid w:val="00EA2B91"/>
    <w:rsid w:val="00EA7130"/>
    <w:rsid w:val="00EC7129"/>
    <w:rsid w:val="00ED32C2"/>
    <w:rsid w:val="00F33EA6"/>
    <w:rsid w:val="00F35C42"/>
    <w:rsid w:val="00F46A23"/>
    <w:rsid w:val="00F915E5"/>
    <w:rsid w:val="00FA3079"/>
    <w:rsid w:val="00FE3714"/>
    <w:rsid w:val="00FE62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D8E2F9"/>
  <w14:defaultImageDpi w14:val="330"/>
  <w15:chartTrackingRefBased/>
  <w15:docId w15:val="{58D22198-7510-41F9-8DE0-D1FD060B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547A"/>
    <w:pPr>
      <w:tabs>
        <w:tab w:val="center" w:pos="4513"/>
        <w:tab w:val="right" w:pos="9026"/>
      </w:tabs>
      <w:snapToGrid w:val="0"/>
    </w:pPr>
  </w:style>
  <w:style w:type="character" w:customStyle="1" w:styleId="Char">
    <w:name w:val="머리글 Char"/>
    <w:basedOn w:val="a0"/>
    <w:link w:val="a3"/>
    <w:uiPriority w:val="99"/>
    <w:rsid w:val="001F547A"/>
  </w:style>
  <w:style w:type="paragraph" w:styleId="a4">
    <w:name w:val="footer"/>
    <w:basedOn w:val="a"/>
    <w:link w:val="Char0"/>
    <w:uiPriority w:val="99"/>
    <w:unhideWhenUsed/>
    <w:rsid w:val="001F547A"/>
    <w:pPr>
      <w:tabs>
        <w:tab w:val="center" w:pos="4513"/>
        <w:tab w:val="right" w:pos="9026"/>
      </w:tabs>
      <w:snapToGrid w:val="0"/>
    </w:pPr>
  </w:style>
  <w:style w:type="character" w:customStyle="1" w:styleId="Char0">
    <w:name w:val="바닥글 Char"/>
    <w:basedOn w:val="a0"/>
    <w:link w:val="a4"/>
    <w:uiPriority w:val="99"/>
    <w:rsid w:val="001F547A"/>
  </w:style>
  <w:style w:type="character" w:styleId="a5">
    <w:name w:val="Emphasis"/>
    <w:basedOn w:val="a0"/>
    <w:uiPriority w:val="20"/>
    <w:qFormat/>
    <w:rsid w:val="001F547A"/>
    <w:rPr>
      <w:i/>
      <w:iCs/>
    </w:rPr>
  </w:style>
  <w:style w:type="table" w:styleId="a6">
    <w:name w:val="Table Grid"/>
    <w:basedOn w:val="a1"/>
    <w:uiPriority w:val="39"/>
    <w:rsid w:val="0022670A"/>
    <w:pPr>
      <w:spacing w:after="0" w:line="240" w:lineRule="auto"/>
      <w:jc w:val="left"/>
    </w:pPr>
    <w:rPr>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47245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47245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721225">
      <w:bodyDiv w:val="1"/>
      <w:marLeft w:val="0"/>
      <w:marRight w:val="0"/>
      <w:marTop w:val="0"/>
      <w:marBottom w:val="0"/>
      <w:divBdr>
        <w:top w:val="none" w:sz="0" w:space="0" w:color="auto"/>
        <w:left w:val="none" w:sz="0" w:space="0" w:color="auto"/>
        <w:bottom w:val="none" w:sz="0" w:space="0" w:color="auto"/>
        <w:right w:val="none" w:sz="0" w:space="0" w:color="auto"/>
      </w:divBdr>
    </w:div>
    <w:div w:id="405810298">
      <w:bodyDiv w:val="1"/>
      <w:marLeft w:val="0"/>
      <w:marRight w:val="0"/>
      <w:marTop w:val="0"/>
      <w:marBottom w:val="0"/>
      <w:divBdr>
        <w:top w:val="none" w:sz="0" w:space="0" w:color="auto"/>
        <w:left w:val="none" w:sz="0" w:space="0" w:color="auto"/>
        <w:bottom w:val="none" w:sz="0" w:space="0" w:color="auto"/>
        <w:right w:val="none" w:sz="0" w:space="0" w:color="auto"/>
      </w:divBdr>
    </w:div>
    <w:div w:id="440995237">
      <w:bodyDiv w:val="1"/>
      <w:marLeft w:val="0"/>
      <w:marRight w:val="0"/>
      <w:marTop w:val="0"/>
      <w:marBottom w:val="0"/>
      <w:divBdr>
        <w:top w:val="none" w:sz="0" w:space="0" w:color="auto"/>
        <w:left w:val="none" w:sz="0" w:space="0" w:color="auto"/>
        <w:bottom w:val="none" w:sz="0" w:space="0" w:color="auto"/>
        <w:right w:val="none" w:sz="0" w:space="0" w:color="auto"/>
      </w:divBdr>
    </w:div>
    <w:div w:id="458914740">
      <w:bodyDiv w:val="1"/>
      <w:marLeft w:val="0"/>
      <w:marRight w:val="0"/>
      <w:marTop w:val="0"/>
      <w:marBottom w:val="0"/>
      <w:divBdr>
        <w:top w:val="none" w:sz="0" w:space="0" w:color="auto"/>
        <w:left w:val="none" w:sz="0" w:space="0" w:color="auto"/>
        <w:bottom w:val="none" w:sz="0" w:space="0" w:color="auto"/>
        <w:right w:val="none" w:sz="0" w:space="0" w:color="auto"/>
      </w:divBdr>
    </w:div>
    <w:div w:id="672341921">
      <w:bodyDiv w:val="1"/>
      <w:marLeft w:val="0"/>
      <w:marRight w:val="0"/>
      <w:marTop w:val="0"/>
      <w:marBottom w:val="0"/>
      <w:divBdr>
        <w:top w:val="none" w:sz="0" w:space="0" w:color="auto"/>
        <w:left w:val="none" w:sz="0" w:space="0" w:color="auto"/>
        <w:bottom w:val="none" w:sz="0" w:space="0" w:color="auto"/>
        <w:right w:val="none" w:sz="0" w:space="0" w:color="auto"/>
      </w:divBdr>
    </w:div>
    <w:div w:id="827477396">
      <w:bodyDiv w:val="1"/>
      <w:marLeft w:val="0"/>
      <w:marRight w:val="0"/>
      <w:marTop w:val="0"/>
      <w:marBottom w:val="0"/>
      <w:divBdr>
        <w:top w:val="none" w:sz="0" w:space="0" w:color="auto"/>
        <w:left w:val="none" w:sz="0" w:space="0" w:color="auto"/>
        <w:bottom w:val="none" w:sz="0" w:space="0" w:color="auto"/>
        <w:right w:val="none" w:sz="0" w:space="0" w:color="auto"/>
      </w:divBdr>
    </w:div>
    <w:div w:id="883063446">
      <w:bodyDiv w:val="1"/>
      <w:marLeft w:val="0"/>
      <w:marRight w:val="0"/>
      <w:marTop w:val="0"/>
      <w:marBottom w:val="0"/>
      <w:divBdr>
        <w:top w:val="none" w:sz="0" w:space="0" w:color="auto"/>
        <w:left w:val="none" w:sz="0" w:space="0" w:color="auto"/>
        <w:bottom w:val="none" w:sz="0" w:space="0" w:color="auto"/>
        <w:right w:val="none" w:sz="0" w:space="0" w:color="auto"/>
      </w:divBdr>
    </w:div>
    <w:div w:id="1004043954">
      <w:bodyDiv w:val="1"/>
      <w:marLeft w:val="0"/>
      <w:marRight w:val="0"/>
      <w:marTop w:val="0"/>
      <w:marBottom w:val="0"/>
      <w:divBdr>
        <w:top w:val="none" w:sz="0" w:space="0" w:color="auto"/>
        <w:left w:val="none" w:sz="0" w:space="0" w:color="auto"/>
        <w:bottom w:val="none" w:sz="0" w:space="0" w:color="auto"/>
        <w:right w:val="none" w:sz="0" w:space="0" w:color="auto"/>
      </w:divBdr>
    </w:div>
    <w:div w:id="1137146080">
      <w:bodyDiv w:val="1"/>
      <w:marLeft w:val="0"/>
      <w:marRight w:val="0"/>
      <w:marTop w:val="0"/>
      <w:marBottom w:val="0"/>
      <w:divBdr>
        <w:top w:val="none" w:sz="0" w:space="0" w:color="auto"/>
        <w:left w:val="none" w:sz="0" w:space="0" w:color="auto"/>
        <w:bottom w:val="none" w:sz="0" w:space="0" w:color="auto"/>
        <w:right w:val="none" w:sz="0" w:space="0" w:color="auto"/>
      </w:divBdr>
    </w:div>
    <w:div w:id="1179733428">
      <w:bodyDiv w:val="1"/>
      <w:marLeft w:val="0"/>
      <w:marRight w:val="0"/>
      <w:marTop w:val="0"/>
      <w:marBottom w:val="0"/>
      <w:divBdr>
        <w:top w:val="none" w:sz="0" w:space="0" w:color="auto"/>
        <w:left w:val="none" w:sz="0" w:space="0" w:color="auto"/>
        <w:bottom w:val="none" w:sz="0" w:space="0" w:color="auto"/>
        <w:right w:val="none" w:sz="0" w:space="0" w:color="auto"/>
      </w:divBdr>
    </w:div>
    <w:div w:id="1239169432">
      <w:bodyDiv w:val="1"/>
      <w:marLeft w:val="0"/>
      <w:marRight w:val="0"/>
      <w:marTop w:val="0"/>
      <w:marBottom w:val="0"/>
      <w:divBdr>
        <w:top w:val="none" w:sz="0" w:space="0" w:color="auto"/>
        <w:left w:val="none" w:sz="0" w:space="0" w:color="auto"/>
        <w:bottom w:val="none" w:sz="0" w:space="0" w:color="auto"/>
        <w:right w:val="none" w:sz="0" w:space="0" w:color="auto"/>
      </w:divBdr>
    </w:div>
    <w:div w:id="1331368642">
      <w:bodyDiv w:val="1"/>
      <w:marLeft w:val="0"/>
      <w:marRight w:val="0"/>
      <w:marTop w:val="0"/>
      <w:marBottom w:val="0"/>
      <w:divBdr>
        <w:top w:val="none" w:sz="0" w:space="0" w:color="auto"/>
        <w:left w:val="none" w:sz="0" w:space="0" w:color="auto"/>
        <w:bottom w:val="none" w:sz="0" w:space="0" w:color="auto"/>
        <w:right w:val="none" w:sz="0" w:space="0" w:color="auto"/>
      </w:divBdr>
    </w:div>
    <w:div w:id="1334067237">
      <w:bodyDiv w:val="1"/>
      <w:marLeft w:val="0"/>
      <w:marRight w:val="0"/>
      <w:marTop w:val="0"/>
      <w:marBottom w:val="0"/>
      <w:divBdr>
        <w:top w:val="none" w:sz="0" w:space="0" w:color="auto"/>
        <w:left w:val="none" w:sz="0" w:space="0" w:color="auto"/>
        <w:bottom w:val="none" w:sz="0" w:space="0" w:color="auto"/>
        <w:right w:val="none" w:sz="0" w:space="0" w:color="auto"/>
      </w:divBdr>
    </w:div>
    <w:div w:id="1340231543">
      <w:bodyDiv w:val="1"/>
      <w:marLeft w:val="0"/>
      <w:marRight w:val="0"/>
      <w:marTop w:val="0"/>
      <w:marBottom w:val="0"/>
      <w:divBdr>
        <w:top w:val="none" w:sz="0" w:space="0" w:color="auto"/>
        <w:left w:val="none" w:sz="0" w:space="0" w:color="auto"/>
        <w:bottom w:val="none" w:sz="0" w:space="0" w:color="auto"/>
        <w:right w:val="none" w:sz="0" w:space="0" w:color="auto"/>
      </w:divBdr>
    </w:div>
    <w:div w:id="1644311755">
      <w:bodyDiv w:val="1"/>
      <w:marLeft w:val="0"/>
      <w:marRight w:val="0"/>
      <w:marTop w:val="0"/>
      <w:marBottom w:val="0"/>
      <w:divBdr>
        <w:top w:val="none" w:sz="0" w:space="0" w:color="auto"/>
        <w:left w:val="none" w:sz="0" w:space="0" w:color="auto"/>
        <w:bottom w:val="none" w:sz="0" w:space="0" w:color="auto"/>
        <w:right w:val="none" w:sz="0" w:space="0" w:color="auto"/>
      </w:divBdr>
    </w:div>
    <w:div w:id="1929460265">
      <w:bodyDiv w:val="1"/>
      <w:marLeft w:val="0"/>
      <w:marRight w:val="0"/>
      <w:marTop w:val="0"/>
      <w:marBottom w:val="0"/>
      <w:divBdr>
        <w:top w:val="none" w:sz="0" w:space="0" w:color="auto"/>
        <w:left w:val="none" w:sz="0" w:space="0" w:color="auto"/>
        <w:bottom w:val="none" w:sz="0" w:space="0" w:color="auto"/>
        <w:right w:val="none" w:sz="0" w:space="0" w:color="auto"/>
      </w:divBdr>
    </w:div>
    <w:div w:id="195555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7AFFFA73D14AFA81DF1ADF803A5875"/>
        <w:category>
          <w:name w:val="일반"/>
          <w:gallery w:val="placeholder"/>
        </w:category>
        <w:types>
          <w:type w:val="bbPlcHdr"/>
        </w:types>
        <w:behaviors>
          <w:behavior w:val="content"/>
        </w:behaviors>
        <w:guid w:val="{A377C4F2-D483-4661-8A9A-5083F02C6F80}"/>
      </w:docPartPr>
      <w:docPartBody>
        <w:p w:rsidR="00000000" w:rsidRDefault="00EE67F6" w:rsidP="00EE67F6">
          <w:pPr>
            <w:pStyle w:val="0A7AFFFA73D14AFA81DF1ADF803A5875"/>
          </w:pPr>
          <w:r w:rsidRPr="00424C74">
            <w:rPr>
              <w:rStyle w:val="a3"/>
            </w:rPr>
            <w:t>텍스트를 입력하려면 여기를 클릭하거나 탭하세요.</w:t>
          </w:r>
        </w:p>
      </w:docPartBody>
    </w:docPart>
    <w:docPart>
      <w:docPartPr>
        <w:name w:val="014008A9E6AA4E608A6C57AF48629F82"/>
        <w:category>
          <w:name w:val="일반"/>
          <w:gallery w:val="placeholder"/>
        </w:category>
        <w:types>
          <w:type w:val="bbPlcHdr"/>
        </w:types>
        <w:behaviors>
          <w:behavior w:val="content"/>
        </w:behaviors>
        <w:guid w:val="{FE76091A-552E-40F4-8C56-C1F5E42AE0C7}"/>
      </w:docPartPr>
      <w:docPartBody>
        <w:p w:rsidR="00000000" w:rsidRDefault="00EE67F6" w:rsidP="00EE67F6">
          <w:pPr>
            <w:pStyle w:val="014008A9E6AA4E608A6C57AF48629F82"/>
          </w:pPr>
          <w:r w:rsidRPr="00424C74">
            <w:rPr>
              <w:rStyle w:val="a3"/>
            </w:rPr>
            <w:t>텍스트를 입력하려면 여기를 클릭하거나 탭하세요.</w:t>
          </w:r>
        </w:p>
      </w:docPartBody>
    </w:docPart>
    <w:docPart>
      <w:docPartPr>
        <w:name w:val="8EE85067E8A348C0A0FA9ABFFFE4720A"/>
        <w:category>
          <w:name w:val="일반"/>
          <w:gallery w:val="placeholder"/>
        </w:category>
        <w:types>
          <w:type w:val="bbPlcHdr"/>
        </w:types>
        <w:behaviors>
          <w:behavior w:val="content"/>
        </w:behaviors>
        <w:guid w:val="{4D1F9010-8414-4D58-A2A9-C03AD7083809}"/>
      </w:docPartPr>
      <w:docPartBody>
        <w:p w:rsidR="00000000" w:rsidRDefault="00EE67F6" w:rsidP="00EE67F6">
          <w:pPr>
            <w:pStyle w:val="8EE85067E8A348C0A0FA9ABFFFE4720A"/>
          </w:pPr>
          <w:r w:rsidRPr="00424C74">
            <w:rPr>
              <w:rStyle w:val="a3"/>
            </w:rPr>
            <w:t>텍스트를 입력하려면 여기를 클릭하거나 탭하세요.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7F6"/>
    <w:rsid w:val="00BD62F1"/>
    <w:rsid w:val="00EE67F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E67F6"/>
    <w:rPr>
      <w:color w:val="808080"/>
    </w:rPr>
  </w:style>
  <w:style w:type="paragraph" w:customStyle="1" w:styleId="0A7AFFFA73D14AFA81DF1ADF803A5875">
    <w:name w:val="0A7AFFFA73D14AFA81DF1ADF803A5875"/>
    <w:rsid w:val="00EE67F6"/>
    <w:pPr>
      <w:widowControl w:val="0"/>
      <w:wordWrap w:val="0"/>
      <w:autoSpaceDE w:val="0"/>
      <w:autoSpaceDN w:val="0"/>
    </w:pPr>
  </w:style>
  <w:style w:type="paragraph" w:customStyle="1" w:styleId="014008A9E6AA4E608A6C57AF48629F82">
    <w:name w:val="014008A9E6AA4E608A6C57AF48629F82"/>
    <w:rsid w:val="00EE67F6"/>
    <w:pPr>
      <w:widowControl w:val="0"/>
      <w:wordWrap w:val="0"/>
      <w:autoSpaceDE w:val="0"/>
      <w:autoSpaceDN w:val="0"/>
    </w:pPr>
  </w:style>
  <w:style w:type="paragraph" w:customStyle="1" w:styleId="8EE85067E8A348C0A0FA9ABFFFE4720A">
    <w:name w:val="8EE85067E8A348C0A0FA9ABFFFE4720A"/>
    <w:rsid w:val="00EE67F6"/>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3AA02-E6A7-44D1-84D0-70A556AC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11</Pages>
  <Words>2168</Words>
  <Characters>12358</Characters>
  <Application>Microsoft Office Word</Application>
  <DocSecurity>0</DocSecurity>
  <Lines>102</Lines>
  <Paragraphs>28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Youyoung Choi</dc:creator>
  <cp:keywords/>
  <dc:description/>
  <cp:lastModifiedBy>최유영</cp:lastModifiedBy>
  <cp:revision>110</cp:revision>
  <cp:lastPrinted>2023-07-26T06:35:00Z</cp:lastPrinted>
  <dcterms:created xsi:type="dcterms:W3CDTF">2022-12-12T08:14:00Z</dcterms:created>
  <dcterms:modified xsi:type="dcterms:W3CDTF">2023-09-13T21:56:00Z</dcterms:modified>
</cp:coreProperties>
</file>