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2339" w14:textId="795F92AE" w:rsidR="00DD41B1" w:rsidRDefault="00DD41B1" w:rsidP="00DD41B1">
      <w:pPr>
        <w:rPr>
          <w:rFonts w:ascii="Times" w:hAnsi="Times"/>
          <w:b/>
          <w:lang w:val="en-GB"/>
        </w:rPr>
      </w:pPr>
      <w:r w:rsidRPr="000516D8">
        <w:rPr>
          <w:rFonts w:ascii="Times" w:hAnsi="Times"/>
          <w:b/>
          <w:lang w:val="en-GB"/>
        </w:rPr>
        <w:t>Supplementary Material</w:t>
      </w:r>
    </w:p>
    <w:p w14:paraId="71352AA8" w14:textId="77777777" w:rsidR="00DD41B1" w:rsidRPr="000516D8" w:rsidRDefault="00DD41B1" w:rsidP="00DD41B1">
      <w:pPr>
        <w:rPr>
          <w:rFonts w:ascii="Times" w:hAnsi="Times"/>
          <w:b/>
          <w:lang w:val="en-GB"/>
        </w:rPr>
      </w:pPr>
    </w:p>
    <w:p w14:paraId="5EA90777" w14:textId="77777777" w:rsidR="00DD41B1" w:rsidRPr="000516D8" w:rsidRDefault="00DD41B1" w:rsidP="00DD41B1">
      <w:pPr>
        <w:rPr>
          <w:rFonts w:ascii="Times" w:hAnsi="Times"/>
          <w:lang w:val="en-GB"/>
        </w:rPr>
      </w:pPr>
      <w:r w:rsidRPr="000516D8">
        <w:rPr>
          <w:rFonts w:ascii="Times" w:hAnsi="Times"/>
          <w:b/>
          <w:lang w:val="en-GB"/>
        </w:rPr>
        <w:t>Supplementary Table 1</w:t>
      </w:r>
      <w:r w:rsidRPr="000516D8">
        <w:rPr>
          <w:rFonts w:ascii="Times" w:hAnsi="Times"/>
          <w:lang w:val="en-GB"/>
        </w:rPr>
        <w:t>. Categories assigned to the 174 abstracts approaching sex/gender and submitted for a poster presentation at the OHBM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1881"/>
        <w:gridCol w:w="3043"/>
      </w:tblGrid>
      <w:tr w:rsidR="00DD41B1" w:rsidRPr="000516D8" w14:paraId="5997A91A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5903E32" w14:textId="77777777" w:rsidR="00DD41B1" w:rsidRPr="000516D8" w:rsidRDefault="00DD41B1" w:rsidP="00D5581F">
            <w:pPr>
              <w:rPr>
                <w:rFonts w:ascii="Times" w:hAnsi="Times"/>
                <w:b/>
                <w:bCs/>
                <w:szCs w:val="20"/>
                <w:lang w:val="en-GB"/>
              </w:rPr>
            </w:pPr>
            <w:r w:rsidRPr="000516D8">
              <w:rPr>
                <w:rFonts w:ascii="Times" w:hAnsi="Times"/>
                <w:b/>
                <w:bCs/>
                <w:szCs w:val="20"/>
                <w:lang w:val="en-GB"/>
              </w:rPr>
              <w:t>Title</w:t>
            </w:r>
          </w:p>
        </w:tc>
        <w:tc>
          <w:tcPr>
            <w:tcW w:w="2593" w:type="dxa"/>
            <w:noWrap/>
            <w:hideMark/>
          </w:tcPr>
          <w:p w14:paraId="59AEAF19" w14:textId="77777777" w:rsidR="00DD41B1" w:rsidRPr="000516D8" w:rsidRDefault="00DD41B1" w:rsidP="00D5581F">
            <w:pPr>
              <w:rPr>
                <w:rFonts w:ascii="Times" w:hAnsi="Times"/>
                <w:b/>
                <w:bCs/>
                <w:szCs w:val="20"/>
                <w:lang w:val="en-GB"/>
              </w:rPr>
            </w:pPr>
            <w:r w:rsidRPr="000516D8">
              <w:rPr>
                <w:rFonts w:ascii="Times" w:hAnsi="Times"/>
                <w:b/>
                <w:bCs/>
                <w:szCs w:val="20"/>
                <w:lang w:val="en-GB"/>
              </w:rPr>
              <w:t>Analytical category</w:t>
            </w:r>
          </w:p>
        </w:tc>
        <w:tc>
          <w:tcPr>
            <w:tcW w:w="4253" w:type="dxa"/>
            <w:noWrap/>
            <w:hideMark/>
          </w:tcPr>
          <w:p w14:paraId="1D802EFF" w14:textId="77777777" w:rsidR="00DD41B1" w:rsidRPr="000516D8" w:rsidRDefault="00DD41B1" w:rsidP="00D5581F">
            <w:pPr>
              <w:rPr>
                <w:rFonts w:ascii="Times" w:hAnsi="Times"/>
                <w:b/>
                <w:bCs/>
                <w:szCs w:val="20"/>
                <w:lang w:val="en-GB"/>
              </w:rPr>
            </w:pPr>
            <w:r w:rsidRPr="000516D8">
              <w:rPr>
                <w:rFonts w:ascii="Times" w:hAnsi="Times"/>
                <w:b/>
                <w:bCs/>
                <w:szCs w:val="20"/>
                <w:lang w:val="en-GB"/>
              </w:rPr>
              <w:t>Topic category</w:t>
            </w:r>
          </w:p>
        </w:tc>
      </w:tr>
      <w:tr w:rsidR="00DD41B1" w:rsidRPr="000516D8" w14:paraId="2C0EA5A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A3F3AB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comparison of intracranial volume estimation methods and their associations with age</w:t>
              </w:r>
            </w:hyperlink>
          </w:p>
        </w:tc>
        <w:tc>
          <w:tcPr>
            <w:tcW w:w="2593" w:type="dxa"/>
            <w:noWrap/>
            <w:hideMark/>
          </w:tcPr>
          <w:p w14:paraId="56BB4F8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AE69C7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16BF69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8F5D8B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connectome biomarker for blood pressure: a predictive analysis in 31367 UK Biobank participants</w:t>
              </w:r>
            </w:hyperlink>
          </w:p>
        </w:tc>
        <w:tc>
          <w:tcPr>
            <w:tcW w:w="2593" w:type="dxa"/>
            <w:noWrap/>
            <w:hideMark/>
          </w:tcPr>
          <w:p w14:paraId="1A872D7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EE8BB7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6AA253C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5E06B4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Critical Note on the Right Hemispheric Dominance of the Face Perception Network</w:t>
              </w:r>
            </w:hyperlink>
          </w:p>
        </w:tc>
        <w:tc>
          <w:tcPr>
            <w:tcW w:w="2593" w:type="dxa"/>
            <w:noWrap/>
            <w:hideMark/>
          </w:tcPr>
          <w:p w14:paraId="7D7F795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E602CC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3E94D6D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07443A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high-resolution autoencoder for construction of interpretable brain MRI endophenotypes</w:t>
              </w:r>
            </w:hyperlink>
          </w:p>
        </w:tc>
        <w:tc>
          <w:tcPr>
            <w:tcW w:w="2593" w:type="dxa"/>
            <w:noWrap/>
            <w:hideMark/>
          </w:tcPr>
          <w:p w14:paraId="3753E8A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912500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DD0B45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F02B5B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novel graph matching-based metric of the human connectome varies with age and sex</w:t>
              </w:r>
            </w:hyperlink>
          </w:p>
        </w:tc>
        <w:tc>
          <w:tcPr>
            <w:tcW w:w="2593" w:type="dxa"/>
            <w:noWrap/>
            <w:hideMark/>
          </w:tcPr>
          <w:p w14:paraId="560235D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DD8B62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D31C8E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AA3FE1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 unified GAN model to predict an individual's 3D brain MRI at older and younger ages</w:t>
              </w:r>
            </w:hyperlink>
          </w:p>
        </w:tc>
        <w:tc>
          <w:tcPr>
            <w:tcW w:w="2593" w:type="dxa"/>
            <w:noWrap/>
            <w:hideMark/>
          </w:tcPr>
          <w:p w14:paraId="0058B6D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66C20C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5B61344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9F656D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Aberrant Striatal White Matter Connectivity and Microstructure in Obsessive-Compulsive Disorder</w:t>
              </w:r>
            </w:hyperlink>
          </w:p>
        </w:tc>
        <w:tc>
          <w:tcPr>
            <w:tcW w:w="2593" w:type="dxa"/>
            <w:noWrap/>
            <w:hideMark/>
          </w:tcPr>
          <w:p w14:paraId="5A6F0E3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180203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39153F0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B1F4E2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Adjusting for Nuisance Variables in Neuroimaging Studies via Penalized Decomposition Using Residuals</w:t>
              </w:r>
            </w:hyperlink>
          </w:p>
        </w:tc>
        <w:tc>
          <w:tcPr>
            <w:tcW w:w="2593" w:type="dxa"/>
            <w:noWrap/>
            <w:hideMark/>
          </w:tcPr>
          <w:p w14:paraId="3B05F72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EE7437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9BE4D6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F20760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Adolescents’ self-concept is associated with functional connectivity in the anterior cingulate</w:t>
              </w:r>
            </w:hyperlink>
          </w:p>
        </w:tc>
        <w:tc>
          <w:tcPr>
            <w:tcW w:w="2593" w:type="dxa"/>
            <w:noWrap/>
            <w:hideMark/>
          </w:tcPr>
          <w:p w14:paraId="1B5C5C4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14E090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1791C51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4AD4BA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Advanced brain age in schizophrenia: a worldwide ENIGMA-Schizophrenia study.</w:t>
              </w:r>
            </w:hyperlink>
          </w:p>
        </w:tc>
        <w:tc>
          <w:tcPr>
            <w:tcW w:w="2593" w:type="dxa"/>
            <w:noWrap/>
            <w:hideMark/>
          </w:tcPr>
          <w:p w14:paraId="473C259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97A656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6266888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E42C99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Advanced Diffusion-Weighted MRI Metrics are Associated with Pubertal Development in over 6,000 Youth</w:t>
              </w:r>
            </w:hyperlink>
          </w:p>
        </w:tc>
        <w:tc>
          <w:tcPr>
            <w:tcW w:w="2593" w:type="dxa"/>
            <w:noWrap/>
            <w:hideMark/>
          </w:tcPr>
          <w:p w14:paraId="733B7A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BDFC3C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37449E0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29077B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Aging Effect on Caudate Function Differs Between Women and Men in Mild Cognitive Impairment</w:t>
              </w:r>
            </w:hyperlink>
          </w:p>
        </w:tc>
        <w:tc>
          <w:tcPr>
            <w:tcW w:w="2593" w:type="dxa"/>
            <w:noWrap/>
            <w:hideMark/>
          </w:tcPr>
          <w:p w14:paraId="4B4D64B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31CE9D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6166DE7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E6F24D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Alterations in whole-brain network connectivity in adults with a history of child abuse</w:t>
              </w:r>
            </w:hyperlink>
          </w:p>
        </w:tc>
        <w:tc>
          <w:tcPr>
            <w:tcW w:w="2593" w:type="dxa"/>
            <w:noWrap/>
            <w:hideMark/>
          </w:tcPr>
          <w:p w14:paraId="68E4618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C7F798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044F080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270E5E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Altered Brain Signal Complexity in fMRI Improves AD Classification in Deep Learning Model</w:t>
              </w:r>
            </w:hyperlink>
          </w:p>
        </w:tc>
        <w:tc>
          <w:tcPr>
            <w:tcW w:w="2593" w:type="dxa"/>
            <w:noWrap/>
            <w:hideMark/>
          </w:tcPr>
          <w:p w14:paraId="002FA52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EDECC4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0BDA72E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6F4973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Altered correlation of simultaneously recorded EEG-fMRI connectomes in temporal lobe epilepsy</w:t>
              </w:r>
            </w:hyperlink>
          </w:p>
        </w:tc>
        <w:tc>
          <w:tcPr>
            <w:tcW w:w="2593" w:type="dxa"/>
            <w:noWrap/>
            <w:hideMark/>
          </w:tcPr>
          <w:p w14:paraId="5058FCA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0E27CC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56F1B1A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677DF9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Altered Hypothalamic Structure In Trigeminal Neuralgia</w:t>
              </w:r>
            </w:hyperlink>
          </w:p>
        </w:tc>
        <w:tc>
          <w:tcPr>
            <w:tcW w:w="2593" w:type="dxa"/>
            <w:noWrap/>
            <w:hideMark/>
          </w:tcPr>
          <w:p w14:paraId="4FCA767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530A9E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08E2E0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138D46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Amygdala-Insula Resting-State Functional Connectivity Predicts Substance Use in Adolescents</w:t>
              </w:r>
            </w:hyperlink>
          </w:p>
        </w:tc>
        <w:tc>
          <w:tcPr>
            <w:tcW w:w="2593" w:type="dxa"/>
            <w:noWrap/>
            <w:hideMark/>
          </w:tcPr>
          <w:p w14:paraId="4C39DFA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34671F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5BDDE18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9897A1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An Integrated Neurogenetic-Behavioral Signature Predicts Widespread Pain Development in Children</w:t>
              </w:r>
            </w:hyperlink>
          </w:p>
        </w:tc>
        <w:tc>
          <w:tcPr>
            <w:tcW w:w="2593" w:type="dxa"/>
            <w:noWrap/>
            <w:hideMark/>
          </w:tcPr>
          <w:p w14:paraId="7A1DCE9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48BA24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4796FEE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A20C59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 xml:space="preserve">APOE </w:t>
              </w:r>
              <w:r w:rsidR="00DD41B1" w:rsidRPr="000516D8">
                <w:rPr>
                  <w:rStyle w:val="Hyperlink"/>
                  <w:sz w:val="20"/>
                  <w:szCs w:val="20"/>
                  <w:lang w:val="en-GB"/>
                </w:rPr>
                <w:t>ɛ</w:t>
              </w:r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 xml:space="preserve">2 vs APOE </w:t>
              </w:r>
              <w:r w:rsidR="00DD41B1" w:rsidRPr="000516D8">
                <w:rPr>
                  <w:rStyle w:val="Hyperlink"/>
                  <w:sz w:val="20"/>
                  <w:szCs w:val="20"/>
                  <w:lang w:val="en-GB"/>
                </w:rPr>
                <w:t>ɛ</w:t>
              </w:r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4 dosage shows sex-specific links with hippocampus-default network co-variation</w:t>
              </w:r>
            </w:hyperlink>
          </w:p>
        </w:tc>
        <w:tc>
          <w:tcPr>
            <w:tcW w:w="2593" w:type="dxa"/>
            <w:noWrap/>
            <w:hideMark/>
          </w:tcPr>
          <w:p w14:paraId="06480BE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4FCF6D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7353D5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6BDF1D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Associations between brain volumes and future general cognitive ability in infancy and childhood</w:t>
              </w:r>
            </w:hyperlink>
          </w:p>
        </w:tc>
        <w:tc>
          <w:tcPr>
            <w:tcW w:w="2593" w:type="dxa"/>
            <w:noWrap/>
            <w:hideMark/>
          </w:tcPr>
          <w:p w14:paraId="3FF3534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4CE3E3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32EA621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07DF99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Associations of depression and regional brain structure across the adult lifespan: pooled analyses of 8 population-based and 2 clinical cohort studies in the European Lifebrain consortium</w:t>
              </w:r>
            </w:hyperlink>
          </w:p>
        </w:tc>
        <w:tc>
          <w:tcPr>
            <w:tcW w:w="2593" w:type="dxa"/>
            <w:noWrap/>
            <w:hideMark/>
          </w:tcPr>
          <w:p w14:paraId="3BDD9D7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FEE456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5799B6E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4C1804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2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Associations of negative symptom scores with functional connectivity across resting state datasets</w:t>
              </w:r>
            </w:hyperlink>
          </w:p>
        </w:tc>
        <w:tc>
          <w:tcPr>
            <w:tcW w:w="2593" w:type="dxa"/>
            <w:noWrap/>
            <w:hideMark/>
          </w:tcPr>
          <w:p w14:paraId="6E638D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C40A8D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5587FDA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F0A15A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Automatically segmented olfactory bulb volume as a quantitative proxy of olfactory function</w:t>
              </w:r>
            </w:hyperlink>
          </w:p>
        </w:tc>
        <w:tc>
          <w:tcPr>
            <w:tcW w:w="2593" w:type="dxa"/>
            <w:noWrap/>
            <w:hideMark/>
          </w:tcPr>
          <w:p w14:paraId="00ECA24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11B0B2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4BB58DF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D1B129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BMI and Gender effects on association between BMI and resting state functional connectivity in reward network</w:t>
              </w:r>
            </w:hyperlink>
          </w:p>
        </w:tc>
        <w:tc>
          <w:tcPr>
            <w:tcW w:w="2593" w:type="dxa"/>
            <w:noWrap/>
            <w:hideMark/>
          </w:tcPr>
          <w:p w14:paraId="72A563C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DF1AE3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5EB8790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F13D44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Brain atrophy in REM sleep behavior disorder is shaped by gene expression and connectivity</w:t>
              </w:r>
            </w:hyperlink>
          </w:p>
        </w:tc>
        <w:tc>
          <w:tcPr>
            <w:tcW w:w="2593" w:type="dxa"/>
            <w:noWrap/>
            <w:hideMark/>
          </w:tcPr>
          <w:p w14:paraId="06C2C32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8C5FE4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7AA898A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606F06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Brain morphological variability of the racial identity using HCP data</w:t>
              </w:r>
            </w:hyperlink>
          </w:p>
        </w:tc>
        <w:tc>
          <w:tcPr>
            <w:tcW w:w="2593" w:type="dxa"/>
            <w:noWrap/>
            <w:hideMark/>
          </w:tcPr>
          <w:p w14:paraId="3341A5D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883FDB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7688857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0F4928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Brain structural sex differences in autism spectrum disorders: a systematic review</w:t>
              </w:r>
            </w:hyperlink>
          </w:p>
        </w:tc>
        <w:tc>
          <w:tcPr>
            <w:tcW w:w="2593" w:type="dxa"/>
            <w:noWrap/>
            <w:hideMark/>
          </w:tcPr>
          <w:p w14:paraId="31A66C3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892104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4D372B9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E75B74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Cerebellar gradient of volume reduction in Fetal Alcohol Syndrome: toward a neuroanatomical marker?</w:t>
              </w:r>
            </w:hyperlink>
          </w:p>
        </w:tc>
        <w:tc>
          <w:tcPr>
            <w:tcW w:w="2593" w:type="dxa"/>
            <w:noWrap/>
            <w:hideMark/>
          </w:tcPr>
          <w:p w14:paraId="3504A80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EAE3BC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1CAB8CC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88FF67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Cerebral Perfusion Underpinnings of Functional Connectivity Networks in Temporal Lobe Epilepsy</w:t>
              </w:r>
            </w:hyperlink>
          </w:p>
        </w:tc>
        <w:tc>
          <w:tcPr>
            <w:tcW w:w="2593" w:type="dxa"/>
            <w:noWrap/>
            <w:hideMark/>
          </w:tcPr>
          <w:p w14:paraId="25EF901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278BB0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8871D5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C447FB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Changes in neurochemistry across early-middle childhood</w:t>
              </w:r>
            </w:hyperlink>
          </w:p>
        </w:tc>
        <w:tc>
          <w:tcPr>
            <w:tcW w:w="2593" w:type="dxa"/>
            <w:noWrap/>
            <w:hideMark/>
          </w:tcPr>
          <w:p w14:paraId="6AE5608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CB435F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86FDC3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27E9AD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Charting Age and Sex Effects on White Matter Microstructure in 34,423 Adults Using Advanced Metrics</w:t>
              </w:r>
            </w:hyperlink>
          </w:p>
        </w:tc>
        <w:tc>
          <w:tcPr>
            <w:tcW w:w="2593" w:type="dxa"/>
            <w:noWrap/>
            <w:hideMark/>
          </w:tcPr>
          <w:p w14:paraId="2E07992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48A4B1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6F1CC82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65F230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3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Charting human subcortical maturation across the adult lifespan with in vivo 7 T MRI</w:t>
              </w:r>
            </w:hyperlink>
          </w:p>
        </w:tc>
        <w:tc>
          <w:tcPr>
            <w:tcW w:w="2593" w:type="dxa"/>
            <w:noWrap/>
            <w:hideMark/>
          </w:tcPr>
          <w:p w14:paraId="3ACFE50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4918EB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4E0D474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E37CA4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Cognitive correlates of age/sex differences in functional connectivity after traumatic brain injury</w:t>
              </w:r>
            </w:hyperlink>
          </w:p>
        </w:tc>
        <w:tc>
          <w:tcPr>
            <w:tcW w:w="2593" w:type="dxa"/>
            <w:noWrap/>
            <w:hideMark/>
          </w:tcPr>
          <w:p w14:paraId="7D56CEB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646328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1112AC7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E74274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Confounds in Neuroimaging: A Clear Case of Sex as a Confound in Brain Prediction</w:t>
              </w:r>
            </w:hyperlink>
          </w:p>
        </w:tc>
        <w:tc>
          <w:tcPr>
            <w:tcW w:w="2593" w:type="dxa"/>
            <w:noWrap/>
            <w:hideMark/>
          </w:tcPr>
          <w:p w14:paraId="79141A1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3391CC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3ABA43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46FB38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Consistency in sex classification analyses in brain functional organization across big data sets</w:t>
              </w:r>
            </w:hyperlink>
          </w:p>
        </w:tc>
        <w:tc>
          <w:tcPr>
            <w:tcW w:w="2593" w:type="dxa"/>
            <w:noWrap/>
            <w:hideMark/>
          </w:tcPr>
          <w:p w14:paraId="1C4697B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B36E2E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2EDA50D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AC6B15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Constancy of sex differences during dynamic adolescent development of morphometric networks</w:t>
              </w:r>
            </w:hyperlink>
          </w:p>
        </w:tc>
        <w:tc>
          <w:tcPr>
            <w:tcW w:w="2593" w:type="dxa"/>
            <w:noWrap/>
            <w:hideMark/>
          </w:tcPr>
          <w:p w14:paraId="438DF94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8A1B64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3A3F1B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85CA89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Contralesional White Matter May Support Language Processing in Perinatal Stroke</w:t>
              </w:r>
            </w:hyperlink>
          </w:p>
        </w:tc>
        <w:tc>
          <w:tcPr>
            <w:tcW w:w="2593" w:type="dxa"/>
            <w:noWrap/>
            <w:hideMark/>
          </w:tcPr>
          <w:p w14:paraId="65BC8A2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D0E2B6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18045B0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37C2D5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Control for brain volume in biological sex classification of cisgender and transgender individuals</w:t>
              </w:r>
            </w:hyperlink>
          </w:p>
        </w:tc>
        <w:tc>
          <w:tcPr>
            <w:tcW w:w="2593" w:type="dxa"/>
            <w:noWrap/>
            <w:hideMark/>
          </w:tcPr>
          <w:p w14:paraId="7DE4C0E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4BC9CE8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7DCC9AA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A24AA1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CORRELATION BETWEEN HIPPOCAMPUS VOLUME AND SYMPTOM SEVERITYIN PATIENTS WITH OCD: AN MRI STUDY</w:t>
              </w:r>
            </w:hyperlink>
          </w:p>
        </w:tc>
        <w:tc>
          <w:tcPr>
            <w:tcW w:w="2593" w:type="dxa"/>
            <w:noWrap/>
            <w:hideMark/>
          </w:tcPr>
          <w:p w14:paraId="6B9DA43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9B2DCC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4C2ECB2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D56DDA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Decode age-specific developing patterns in brain functional connectivity during adolescence</w:t>
              </w:r>
            </w:hyperlink>
          </w:p>
        </w:tc>
        <w:tc>
          <w:tcPr>
            <w:tcW w:w="2593" w:type="dxa"/>
            <w:noWrap/>
            <w:hideMark/>
          </w:tcPr>
          <w:p w14:paraId="788129D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E2F6B2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77D55A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A34670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Deep learning identifies robust sex differences in functional brain organization and their dissociable links to clinical symptoms in autism</w:t>
              </w:r>
            </w:hyperlink>
          </w:p>
        </w:tc>
        <w:tc>
          <w:tcPr>
            <w:tcW w:w="2593" w:type="dxa"/>
            <w:noWrap/>
            <w:hideMark/>
          </w:tcPr>
          <w:p w14:paraId="0761DC9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058BDF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7F850DBA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E4C7B4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4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DEEP LEARNING PREDICTION OF GENDER FROM LONGITUDINAL STRUCTURAL MRI DATA IN THE ABCD STUDY</w:t>
              </w:r>
            </w:hyperlink>
          </w:p>
        </w:tc>
        <w:tc>
          <w:tcPr>
            <w:tcW w:w="2593" w:type="dxa"/>
            <w:noWrap/>
            <w:hideMark/>
          </w:tcPr>
          <w:p w14:paraId="7721497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30B9CA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06A1B24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E6C83B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Default mode connectivity tracks Alzheimer’s biomarkers in a racially diverse middle-aged cohort</w:t>
              </w:r>
            </w:hyperlink>
          </w:p>
        </w:tc>
        <w:tc>
          <w:tcPr>
            <w:tcW w:w="2593" w:type="dxa"/>
            <w:noWrap/>
            <w:hideMark/>
          </w:tcPr>
          <w:p w14:paraId="1405FA1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45832C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56F2809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440EC1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Denoising Approach Affects Diagnostic Differences in Brain Connectivity across Alzheimer’s Continuum</w:t>
              </w:r>
            </w:hyperlink>
          </w:p>
        </w:tc>
        <w:tc>
          <w:tcPr>
            <w:tcW w:w="2593" w:type="dxa"/>
            <w:noWrap/>
            <w:hideMark/>
          </w:tcPr>
          <w:p w14:paraId="49AD0A5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E726DF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77D569D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03B059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Diagnosis and Sex in Autism Spectrum Disorder Explored using Phenomics, Genetics, and Neuroimaging</w:t>
              </w:r>
            </w:hyperlink>
          </w:p>
        </w:tc>
        <w:tc>
          <w:tcPr>
            <w:tcW w:w="2593" w:type="dxa"/>
            <w:noWrap/>
            <w:hideMark/>
          </w:tcPr>
          <w:p w14:paraId="6352D75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C1CCC4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0880E6A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149C01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Differences in Retinotopic Organization of Early Visual Areas after Temporary Congenital Blindness</w:t>
              </w:r>
            </w:hyperlink>
          </w:p>
        </w:tc>
        <w:tc>
          <w:tcPr>
            <w:tcW w:w="2593" w:type="dxa"/>
            <w:noWrap/>
            <w:hideMark/>
          </w:tcPr>
          <w:p w14:paraId="155BC0C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BFF342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1E3F1D9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41C915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Direct linkage detection with Multimodal IVA fusion: uncovering joint biomarkers in large studies</w:t>
              </w:r>
            </w:hyperlink>
          </w:p>
        </w:tc>
        <w:tc>
          <w:tcPr>
            <w:tcW w:w="2593" w:type="dxa"/>
            <w:noWrap/>
            <w:hideMark/>
          </w:tcPr>
          <w:p w14:paraId="66FFC0A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C8F3DB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BB816C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65E5B8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Distinct developmental changes in youth with ADHD: A longitudinal voxel-based morphometry study</w:t>
              </w:r>
            </w:hyperlink>
          </w:p>
        </w:tc>
        <w:tc>
          <w:tcPr>
            <w:tcW w:w="2593" w:type="dxa"/>
            <w:noWrap/>
            <w:hideMark/>
          </w:tcPr>
          <w:p w14:paraId="1CEB378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6BEAB2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5844276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04FECC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dTGA adults show persistent brain abnormalities as well as decreased global and regional volumes</w:t>
              </w:r>
            </w:hyperlink>
          </w:p>
        </w:tc>
        <w:tc>
          <w:tcPr>
            <w:tcW w:w="2593" w:type="dxa"/>
            <w:noWrap/>
            <w:hideMark/>
          </w:tcPr>
          <w:p w14:paraId="553B3F2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5CF258C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778F3F1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9A7755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Dynamic Changes in the Central Autonomic Network of Patients with Anorexia Nervosa</w:t>
              </w:r>
            </w:hyperlink>
          </w:p>
        </w:tc>
        <w:tc>
          <w:tcPr>
            <w:tcW w:w="2593" w:type="dxa"/>
            <w:noWrap/>
            <w:hideMark/>
          </w:tcPr>
          <w:p w14:paraId="384DD19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C6F5EA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03988251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D73B94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Dynamics of Resting state connectivity predict anxiety in a transdiagnostic pediatric sample</w:t>
              </w:r>
            </w:hyperlink>
          </w:p>
        </w:tc>
        <w:tc>
          <w:tcPr>
            <w:tcW w:w="2593" w:type="dxa"/>
            <w:noWrap/>
            <w:hideMark/>
          </w:tcPr>
          <w:p w14:paraId="6B96EE7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847551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22BC05B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CCC15E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5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Effects of Age, Sex, and Handedness on Lateralization of Resting State Networks</w:t>
              </w:r>
            </w:hyperlink>
          </w:p>
        </w:tc>
        <w:tc>
          <w:tcPr>
            <w:tcW w:w="2593" w:type="dxa"/>
            <w:noWrap/>
            <w:hideMark/>
          </w:tcPr>
          <w:p w14:paraId="0C71D6E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64F13E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77F1B3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2336A0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Estimate gender-specific age-related glymphatic function changes with resting-state functional MRI</w:t>
              </w:r>
            </w:hyperlink>
          </w:p>
        </w:tc>
        <w:tc>
          <w:tcPr>
            <w:tcW w:w="2593" w:type="dxa"/>
            <w:noWrap/>
            <w:hideMark/>
          </w:tcPr>
          <w:p w14:paraId="2976C19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BEDA92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3253D5C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243722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Examining the interaction between prenatal stress and polygenic risk for ADHD on brain growth</w:t>
              </w:r>
            </w:hyperlink>
          </w:p>
        </w:tc>
        <w:tc>
          <w:tcPr>
            <w:tcW w:w="2593" w:type="dxa"/>
            <w:noWrap/>
            <w:hideMark/>
          </w:tcPr>
          <w:p w14:paraId="507F417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CFF89B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588FB1A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53CFD0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Exploring Demographic Effects on Regional Brain Volumes in a Large-Scale MRI Study</w:t>
              </w:r>
            </w:hyperlink>
          </w:p>
        </w:tc>
        <w:tc>
          <w:tcPr>
            <w:tcW w:w="2593" w:type="dxa"/>
            <w:noWrap/>
            <w:hideMark/>
          </w:tcPr>
          <w:p w14:paraId="1FC39ED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EB1081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27D584B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B9FD52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Exploring white matter in treatment-resistant depression using diffusion MRI and free-water imaging</w:t>
              </w:r>
            </w:hyperlink>
          </w:p>
        </w:tc>
        <w:tc>
          <w:tcPr>
            <w:tcW w:w="2593" w:type="dxa"/>
            <w:noWrap/>
            <w:hideMark/>
          </w:tcPr>
          <w:p w14:paraId="5DBFE49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5B18F5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3804143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551B84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Fetal testosterone is associated with sex differences in brain structure</w:t>
              </w:r>
            </w:hyperlink>
          </w:p>
        </w:tc>
        <w:tc>
          <w:tcPr>
            <w:tcW w:w="2593" w:type="dxa"/>
            <w:noWrap/>
            <w:hideMark/>
          </w:tcPr>
          <w:p w14:paraId="6B17341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7435337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5815BEC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F87DCBF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Functional Connectivity in Adolescents Assigned Female at Birth who Experience Gender Dysphoria</w:t>
              </w:r>
            </w:hyperlink>
          </w:p>
        </w:tc>
        <w:tc>
          <w:tcPr>
            <w:tcW w:w="2593" w:type="dxa"/>
            <w:noWrap/>
            <w:hideMark/>
          </w:tcPr>
          <w:p w14:paraId="6A2C344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3CDF283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779BE61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545F15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Gender incongruence and autistic traits: cerebral and behavioural underpinnings</w:t>
              </w:r>
            </w:hyperlink>
          </w:p>
        </w:tc>
        <w:tc>
          <w:tcPr>
            <w:tcW w:w="2593" w:type="dxa"/>
            <w:noWrap/>
            <w:hideMark/>
          </w:tcPr>
          <w:p w14:paraId="7747ED1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D5F99C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2605ABF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2D82A4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Glutamate Concentration of Dorsal Cingulate Modulates the Connectivity within the Salience Network</w:t>
              </w:r>
            </w:hyperlink>
          </w:p>
        </w:tc>
        <w:tc>
          <w:tcPr>
            <w:tcW w:w="2593" w:type="dxa"/>
            <w:noWrap/>
            <w:hideMark/>
          </w:tcPr>
          <w:p w14:paraId="29D99DD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C87EFC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Other</w:t>
            </w:r>
          </w:p>
        </w:tc>
      </w:tr>
      <w:tr w:rsidR="00DD41B1" w:rsidRPr="000516D8" w14:paraId="7786099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2A3B97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Grey matter morphometry and MRI data-driven classification of premenstrual dysphoric disorder</w:t>
              </w:r>
            </w:hyperlink>
          </w:p>
        </w:tc>
        <w:tc>
          <w:tcPr>
            <w:tcW w:w="2593" w:type="dxa"/>
            <w:noWrap/>
            <w:hideMark/>
          </w:tcPr>
          <w:p w14:paraId="1E0ED8A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3A9B6BD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75A0B67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C2C212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6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Hallucination Severity in First-Episode Psychosis and STG-Thalamic Functional Connectivity in fMRI</w:t>
              </w:r>
            </w:hyperlink>
          </w:p>
        </w:tc>
        <w:tc>
          <w:tcPr>
            <w:tcW w:w="2593" w:type="dxa"/>
            <w:noWrap/>
            <w:hideMark/>
          </w:tcPr>
          <w:p w14:paraId="73FFDF4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A2697F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0103015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1850E5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Harmonized TBSS Reveals Structural Abnormalities in White Matter Tracts in Patients with FCD</w:t>
              </w:r>
            </w:hyperlink>
          </w:p>
        </w:tc>
        <w:tc>
          <w:tcPr>
            <w:tcW w:w="2593" w:type="dxa"/>
            <w:noWrap/>
            <w:hideMark/>
          </w:tcPr>
          <w:p w14:paraId="5883AC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E85E08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A59F22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B575B3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High Oxford Happiness Scores Associated with Increased Cerebral Blood Flow in Reward Circuit</w:t>
              </w:r>
            </w:hyperlink>
          </w:p>
        </w:tc>
        <w:tc>
          <w:tcPr>
            <w:tcW w:w="2593" w:type="dxa"/>
            <w:noWrap/>
            <w:hideMark/>
          </w:tcPr>
          <w:p w14:paraId="115258E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F2A06F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12C24CC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7AC3D8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High Pulse Pressure is Associated with Changes in Brain Structure and Function in Healthy Volunteers</w:t>
              </w:r>
            </w:hyperlink>
          </w:p>
        </w:tc>
        <w:tc>
          <w:tcPr>
            <w:tcW w:w="2593" w:type="dxa"/>
            <w:noWrap/>
            <w:hideMark/>
          </w:tcPr>
          <w:p w14:paraId="05C2339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64150B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7B2CEDC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30949E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How does the pregnant brain regulate emotions? – An fMRI study.</w:t>
              </w:r>
            </w:hyperlink>
          </w:p>
        </w:tc>
        <w:tc>
          <w:tcPr>
            <w:tcW w:w="2593" w:type="dxa"/>
            <w:noWrap/>
            <w:hideMark/>
          </w:tcPr>
          <w:p w14:paraId="5664552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6223317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7BCAA78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5AAE5C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Human Brain Development: a cross-sectional and longitudinal study integrating multiple neuromorphological features</w:t>
              </w:r>
            </w:hyperlink>
          </w:p>
        </w:tc>
        <w:tc>
          <w:tcPr>
            <w:tcW w:w="2593" w:type="dxa"/>
            <w:noWrap/>
            <w:hideMark/>
          </w:tcPr>
          <w:p w14:paraId="083EC2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AC0A6C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588F19F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88B0A8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Human intracortical structure differs between sexes and is modulated by the menstrual cycle</w:t>
              </w:r>
            </w:hyperlink>
          </w:p>
        </w:tc>
        <w:tc>
          <w:tcPr>
            <w:tcW w:w="2593" w:type="dxa"/>
            <w:noWrap/>
            <w:hideMark/>
          </w:tcPr>
          <w:p w14:paraId="7920380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64136ED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4CED3D5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4E43B5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Hyper segregation of functional brain networks and accelerated age-related segregation loss in mid-life cognitively healthy APOE-</w:t>
              </w:r>
              <w:r w:rsidR="00DD41B1" w:rsidRPr="000516D8">
                <w:rPr>
                  <w:rStyle w:val="Hyperlink"/>
                  <w:sz w:val="20"/>
                  <w:szCs w:val="20"/>
                  <w:lang w:val="en-GB"/>
                </w:rPr>
                <w:t>ɛ</w:t>
              </w:r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4 carriers</w:t>
              </w:r>
            </w:hyperlink>
          </w:p>
        </w:tc>
        <w:tc>
          <w:tcPr>
            <w:tcW w:w="2593" w:type="dxa"/>
            <w:noWrap/>
            <w:hideMark/>
          </w:tcPr>
          <w:p w14:paraId="42C4BF2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0E56F5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77F305B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456F93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Identifying sources of bias when using two available tools for quantifying white matter lesions: BIANCA and LST</w:t>
              </w:r>
            </w:hyperlink>
          </w:p>
        </w:tc>
        <w:tc>
          <w:tcPr>
            <w:tcW w:w="2593" w:type="dxa"/>
            <w:noWrap/>
            <w:hideMark/>
          </w:tcPr>
          <w:p w14:paraId="57A2845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0BB2E7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4EBB9B4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12F1FF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Impact of sex on trajectories of cortical thinning in logopenic variant primary progressive aphasia</w:t>
              </w:r>
            </w:hyperlink>
          </w:p>
        </w:tc>
        <w:tc>
          <w:tcPr>
            <w:tcW w:w="2593" w:type="dxa"/>
            <w:noWrap/>
            <w:hideMark/>
          </w:tcPr>
          <w:p w14:paraId="47E907B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1DAB76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3433939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E41B67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7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Impulse control correlates with brain functional connectivity among typically developing adolescents</w:t>
              </w:r>
            </w:hyperlink>
          </w:p>
        </w:tc>
        <w:tc>
          <w:tcPr>
            <w:tcW w:w="2593" w:type="dxa"/>
            <w:noWrap/>
            <w:hideMark/>
          </w:tcPr>
          <w:p w14:paraId="0A0280E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D17C6D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618221B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9B2339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Indices of cortical asymmetry in Alzheimer's Disease and Frontotemporal Dementia</w:t>
              </w:r>
            </w:hyperlink>
          </w:p>
        </w:tc>
        <w:tc>
          <w:tcPr>
            <w:tcW w:w="2593" w:type="dxa"/>
            <w:noWrap/>
            <w:hideMark/>
          </w:tcPr>
          <w:p w14:paraId="04720DF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68F462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4F1AEBF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853B55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Individual Variability in Brain Self-regulation by Neurofeedback Associated with Treatment Effects</w:t>
              </w:r>
            </w:hyperlink>
          </w:p>
        </w:tc>
        <w:tc>
          <w:tcPr>
            <w:tcW w:w="2593" w:type="dxa"/>
            <w:noWrap/>
            <w:hideMark/>
          </w:tcPr>
          <w:p w14:paraId="1E60478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EA51B7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46E3480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6DB067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Individual variability in structural brain development with respect to sex and puberty</w:t>
              </w:r>
            </w:hyperlink>
          </w:p>
        </w:tc>
        <w:tc>
          <w:tcPr>
            <w:tcW w:w="2593" w:type="dxa"/>
            <w:noWrap/>
            <w:hideMark/>
          </w:tcPr>
          <w:p w14:paraId="2B941C1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C06407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2100214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85017A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Influence of literacy status on hippocampal subfield structure in older adults</w:t>
              </w:r>
            </w:hyperlink>
          </w:p>
        </w:tc>
        <w:tc>
          <w:tcPr>
            <w:tcW w:w="2593" w:type="dxa"/>
            <w:noWrap/>
            <w:hideMark/>
          </w:tcPr>
          <w:p w14:paraId="53A74D7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45376C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159FCD3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D0AA0F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Inhibitory Response Neurotypes Differ in Cognition, Psychopathology, &amp; Default Mode Network Cohesion</w:t>
              </w:r>
            </w:hyperlink>
          </w:p>
        </w:tc>
        <w:tc>
          <w:tcPr>
            <w:tcW w:w="2593" w:type="dxa"/>
            <w:noWrap/>
            <w:hideMark/>
          </w:tcPr>
          <w:p w14:paraId="3BCD6E8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5316329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41484A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E912C5F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Interactive effects of HIV infection and chronic cannabis use on hippocampal rsFC</w:t>
              </w:r>
            </w:hyperlink>
          </w:p>
        </w:tc>
        <w:tc>
          <w:tcPr>
            <w:tcW w:w="2593" w:type="dxa"/>
            <w:noWrap/>
            <w:hideMark/>
          </w:tcPr>
          <w:p w14:paraId="12600D7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9F200C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Other</w:t>
            </w:r>
          </w:p>
        </w:tc>
      </w:tr>
      <w:tr w:rsidR="00DD41B1" w:rsidRPr="000516D8" w14:paraId="069B290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2318A2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Interpreting DTI Metrics for Charting White Matter Development Using Multiple Diffusion Models</w:t>
              </w:r>
            </w:hyperlink>
          </w:p>
        </w:tc>
        <w:tc>
          <w:tcPr>
            <w:tcW w:w="2593" w:type="dxa"/>
            <w:noWrap/>
            <w:hideMark/>
          </w:tcPr>
          <w:p w14:paraId="018ED13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5EFC0D6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778956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980984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Intracranial Volume Correction Differentially Biases Brain-Behavior Predictions Across Populations</w:t>
              </w:r>
            </w:hyperlink>
          </w:p>
        </w:tc>
        <w:tc>
          <w:tcPr>
            <w:tcW w:w="2593" w:type="dxa"/>
            <w:noWrap/>
            <w:hideMark/>
          </w:tcPr>
          <w:p w14:paraId="255DB26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69118F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365B4EA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8075A3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Investigating seasonal influences on brain GABA and glutamate levels</w:t>
              </w:r>
            </w:hyperlink>
          </w:p>
        </w:tc>
        <w:tc>
          <w:tcPr>
            <w:tcW w:w="2593" w:type="dxa"/>
            <w:noWrap/>
            <w:hideMark/>
          </w:tcPr>
          <w:p w14:paraId="5D1BED3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368CBB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Other</w:t>
            </w:r>
          </w:p>
        </w:tc>
      </w:tr>
      <w:tr w:rsidR="00DD41B1" w:rsidRPr="000516D8" w14:paraId="6B15970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7E4E7C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8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Investigating the Neural Correlates of Gender Stereotype Threat</w:t>
              </w:r>
            </w:hyperlink>
          </w:p>
        </w:tc>
        <w:tc>
          <w:tcPr>
            <w:tcW w:w="2593" w:type="dxa"/>
            <w:noWrap/>
            <w:hideMark/>
          </w:tcPr>
          <w:p w14:paraId="539BD2D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1BF397D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0534D5E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64FEC0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Large-scale predictive modeling of confound-prone motor targets with neuroimaging features from UKB</w:t>
              </w:r>
            </w:hyperlink>
          </w:p>
        </w:tc>
        <w:tc>
          <w:tcPr>
            <w:tcW w:w="2593" w:type="dxa"/>
            <w:noWrap/>
            <w:hideMark/>
          </w:tcPr>
          <w:p w14:paraId="331E34B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8D8189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23FFA1D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6FE4EA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Latent space representation of task-fMRI with semi-supervised Autoencoder</w:t>
              </w:r>
            </w:hyperlink>
          </w:p>
        </w:tc>
        <w:tc>
          <w:tcPr>
            <w:tcW w:w="2593" w:type="dxa"/>
            <w:noWrap/>
            <w:hideMark/>
          </w:tcPr>
          <w:p w14:paraId="751CAA7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7C5A2B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402398C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0F095C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Linked development of diffusion, NODDI, and functional connectivity measures through early childhood</w:t>
              </w:r>
            </w:hyperlink>
          </w:p>
        </w:tc>
        <w:tc>
          <w:tcPr>
            <w:tcW w:w="2593" w:type="dxa"/>
            <w:noWrap/>
            <w:hideMark/>
          </w:tcPr>
          <w:p w14:paraId="48AE3FD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FD316E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335B0D4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0A8EED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Linking morphometric patterns of the psychosis spectrum to cognition and functional gradients</w:t>
              </w:r>
            </w:hyperlink>
          </w:p>
        </w:tc>
        <w:tc>
          <w:tcPr>
            <w:tcW w:w="2593" w:type="dxa"/>
            <w:noWrap/>
            <w:hideMark/>
          </w:tcPr>
          <w:p w14:paraId="5BDFCB8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38FEBE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66F2FA3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7188A3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Localized sex differences in anatomical brain-age estimates</w:t>
              </w:r>
            </w:hyperlink>
          </w:p>
        </w:tc>
        <w:tc>
          <w:tcPr>
            <w:tcW w:w="2593" w:type="dxa"/>
            <w:noWrap/>
            <w:hideMark/>
          </w:tcPr>
          <w:p w14:paraId="137B801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3EE45A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0DF85EA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2754AE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Long COVID: Aberrant connectivity of salience network in critically-ill patients</w:t>
              </w:r>
            </w:hyperlink>
          </w:p>
        </w:tc>
        <w:tc>
          <w:tcPr>
            <w:tcW w:w="2593" w:type="dxa"/>
            <w:noWrap/>
            <w:hideMark/>
          </w:tcPr>
          <w:p w14:paraId="38C7214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A53DAA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Other</w:t>
            </w:r>
          </w:p>
        </w:tc>
      </w:tr>
      <w:tr w:rsidR="00DD41B1" w:rsidRPr="000516D8" w14:paraId="66E477BA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C53538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Longitudinal analyses of cortical structure in the ABCD Study: Sex-by-age interactions</w:t>
              </w:r>
            </w:hyperlink>
          </w:p>
        </w:tc>
        <w:tc>
          <w:tcPr>
            <w:tcW w:w="2593" w:type="dxa"/>
            <w:noWrap/>
            <w:hideMark/>
          </w:tcPr>
          <w:p w14:paraId="73B74FD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A7F762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648E1AC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5D2184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Long-term changes of cerebellar structure after premature birth</w:t>
              </w:r>
            </w:hyperlink>
          </w:p>
        </w:tc>
        <w:tc>
          <w:tcPr>
            <w:tcW w:w="2593" w:type="dxa"/>
            <w:noWrap/>
            <w:hideMark/>
          </w:tcPr>
          <w:p w14:paraId="47FB13D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63619F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766A2F2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AA6112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Long-term endurance training induces cerebral perfusion changes in young Adults</w:t>
              </w:r>
            </w:hyperlink>
          </w:p>
        </w:tc>
        <w:tc>
          <w:tcPr>
            <w:tcW w:w="2593" w:type="dxa"/>
            <w:noWrap/>
            <w:hideMark/>
          </w:tcPr>
          <w:p w14:paraId="0FED866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649C07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12D21C4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2A10B9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9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Magnetic susceptibility and mental health symptoms in children with and without prenatal alcohol exposure</w:t>
              </w:r>
            </w:hyperlink>
          </w:p>
        </w:tc>
        <w:tc>
          <w:tcPr>
            <w:tcW w:w="2593" w:type="dxa"/>
            <w:noWrap/>
            <w:hideMark/>
          </w:tcPr>
          <w:p w14:paraId="57479BD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1317E9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233630E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193BD4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Mapping brain structural and neuroreceptor correlates in Lewy Body visual hallucinations</w:t>
              </w:r>
            </w:hyperlink>
          </w:p>
        </w:tc>
        <w:tc>
          <w:tcPr>
            <w:tcW w:w="2593" w:type="dxa"/>
            <w:noWrap/>
            <w:hideMark/>
          </w:tcPr>
          <w:p w14:paraId="3BD09BA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CEFB66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41710F8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0FE64A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Mapping Frontal Corticostriatal Circuits in ADHD, Sex, Age, and Inhibitory Control</w:t>
              </w:r>
            </w:hyperlink>
          </w:p>
        </w:tc>
        <w:tc>
          <w:tcPr>
            <w:tcW w:w="2593" w:type="dxa"/>
            <w:noWrap/>
            <w:hideMark/>
          </w:tcPr>
          <w:p w14:paraId="6A67717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D78E18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1E35F6E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96E525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Mixing BrainAGE with omics approaches: Employing sPLS regression on UK Biobank data</w:t>
              </w:r>
            </w:hyperlink>
          </w:p>
        </w:tc>
        <w:tc>
          <w:tcPr>
            <w:tcW w:w="2593" w:type="dxa"/>
            <w:noWrap/>
            <w:hideMark/>
          </w:tcPr>
          <w:p w14:paraId="08599D5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0F5BBE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75E6D79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74D536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MRI functional connectivity sex differences of nicotine smoking</w:t>
              </w:r>
            </w:hyperlink>
          </w:p>
        </w:tc>
        <w:tc>
          <w:tcPr>
            <w:tcW w:w="2593" w:type="dxa"/>
            <w:noWrap/>
            <w:hideMark/>
          </w:tcPr>
          <w:p w14:paraId="0C84A62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7E7E27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7B04A80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3E90A0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Multilayer connectivity captures sex differences in functional brain connectivity throughout aging</w:t>
              </w:r>
            </w:hyperlink>
          </w:p>
        </w:tc>
        <w:tc>
          <w:tcPr>
            <w:tcW w:w="2593" w:type="dxa"/>
            <w:noWrap/>
            <w:hideMark/>
          </w:tcPr>
          <w:p w14:paraId="0E32907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4DD5B4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D3FEA5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CAE4B6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Multimodal prediction of cognitive performance differences in older age</w:t>
              </w:r>
            </w:hyperlink>
          </w:p>
        </w:tc>
        <w:tc>
          <w:tcPr>
            <w:tcW w:w="2593" w:type="dxa"/>
            <w:noWrap/>
            <w:hideMark/>
          </w:tcPr>
          <w:p w14:paraId="458FF08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E0C69B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6F587A7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80EF90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Neighborhood socioeconomic disadvantage and the neurobiology of uncertainty in traumatically injured</w:t>
              </w:r>
            </w:hyperlink>
          </w:p>
        </w:tc>
        <w:tc>
          <w:tcPr>
            <w:tcW w:w="2593" w:type="dxa"/>
            <w:noWrap/>
            <w:hideMark/>
          </w:tcPr>
          <w:p w14:paraId="11747C8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CD9171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5ABA2D0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0600E2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Neonatal white matter microstructure correlates of 18-month neurodevelopmental outcomes</w:t>
              </w:r>
            </w:hyperlink>
          </w:p>
        </w:tc>
        <w:tc>
          <w:tcPr>
            <w:tcW w:w="2593" w:type="dxa"/>
            <w:noWrap/>
            <w:hideMark/>
          </w:tcPr>
          <w:p w14:paraId="700B30F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861CB1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7DA9F7F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35DDAA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Neural and sociocultural mediators of gender differences in pain</w:t>
              </w:r>
            </w:hyperlink>
          </w:p>
        </w:tc>
        <w:tc>
          <w:tcPr>
            <w:tcW w:w="2593" w:type="dxa"/>
            <w:noWrap/>
            <w:hideMark/>
          </w:tcPr>
          <w:p w14:paraId="329B121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211BDC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3562A22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C9BCBC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0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Neural processing of benevolent, tickling and taunting laughter in disruptive behavior disorders</w:t>
              </w:r>
            </w:hyperlink>
          </w:p>
        </w:tc>
        <w:tc>
          <w:tcPr>
            <w:tcW w:w="2593" w:type="dxa"/>
            <w:noWrap/>
            <w:hideMark/>
          </w:tcPr>
          <w:p w14:paraId="7FE56F7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FF2819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02AAC1F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3F458C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Neural underpinnings of individual differences in emotion regulation</w:t>
              </w:r>
            </w:hyperlink>
          </w:p>
        </w:tc>
        <w:tc>
          <w:tcPr>
            <w:tcW w:w="2593" w:type="dxa"/>
            <w:noWrap/>
            <w:hideMark/>
          </w:tcPr>
          <w:p w14:paraId="6FFEF8F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3A16BA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F2C858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BDF658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Neurobiological and psychosocial factors in alcohol-use disorder</w:t>
              </w:r>
            </w:hyperlink>
          </w:p>
        </w:tc>
        <w:tc>
          <w:tcPr>
            <w:tcW w:w="2593" w:type="dxa"/>
            <w:noWrap/>
            <w:hideMark/>
          </w:tcPr>
          <w:p w14:paraId="744725F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88771F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251B54FA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A0B294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Neuroimaging VMAT2 in Parkinson’s Disease with rapid eye movement sleep behaviour disorder</w:t>
              </w:r>
            </w:hyperlink>
          </w:p>
        </w:tc>
        <w:tc>
          <w:tcPr>
            <w:tcW w:w="2593" w:type="dxa"/>
            <w:noWrap/>
            <w:hideMark/>
          </w:tcPr>
          <w:p w14:paraId="793AE96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418C3C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FC6D02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497D0B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Neurometabolite correlates with personality and stress in healthy emerging adults: sex differences</w:t>
              </w:r>
            </w:hyperlink>
          </w:p>
        </w:tc>
        <w:tc>
          <w:tcPr>
            <w:tcW w:w="2593" w:type="dxa"/>
            <w:noWrap/>
            <w:hideMark/>
          </w:tcPr>
          <w:p w14:paraId="6F2DCFE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B8E5E5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1048D93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92C551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Neuroplasticity is associated with altered whole brain connectivity in prodromal Alzheimer's Disease</w:t>
              </w:r>
            </w:hyperlink>
          </w:p>
        </w:tc>
        <w:tc>
          <w:tcPr>
            <w:tcW w:w="2593" w:type="dxa"/>
            <w:noWrap/>
            <w:hideMark/>
          </w:tcPr>
          <w:p w14:paraId="34CA176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7F154A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52F3B7D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5C1F15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Normative modeling of sex differences in neurodevelopment of autism and ADHD</w:t>
              </w:r>
            </w:hyperlink>
          </w:p>
        </w:tc>
        <w:tc>
          <w:tcPr>
            <w:tcW w:w="2593" w:type="dxa"/>
            <w:noWrap/>
            <w:hideMark/>
          </w:tcPr>
          <w:p w14:paraId="0C537E3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A1D593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5D9FAFD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AE19E4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Parenthood affects age-related alterations of whole-brain controllability</w:t>
              </w:r>
            </w:hyperlink>
          </w:p>
        </w:tc>
        <w:tc>
          <w:tcPr>
            <w:tcW w:w="2593" w:type="dxa"/>
            <w:noWrap/>
            <w:hideMark/>
          </w:tcPr>
          <w:p w14:paraId="6C8219C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624D22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5BA7EFE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229740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Paternal Care Affects Left Superior Parietal Lobule Gray Matter Volume in Healthy Adult Offspring</w:t>
              </w:r>
            </w:hyperlink>
          </w:p>
        </w:tc>
        <w:tc>
          <w:tcPr>
            <w:tcW w:w="2593" w:type="dxa"/>
            <w:noWrap/>
            <w:hideMark/>
          </w:tcPr>
          <w:p w14:paraId="1B549E0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83F9E4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35454C7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4ABFA5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PHOTONAI-Graph - A Python Toolbox for Graph Machine Learning on Neuroimaging Data</w:t>
              </w:r>
            </w:hyperlink>
          </w:p>
        </w:tc>
        <w:tc>
          <w:tcPr>
            <w:tcW w:w="2593" w:type="dxa"/>
            <w:noWrap/>
            <w:hideMark/>
          </w:tcPr>
          <w:p w14:paraId="64AEB72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DB49F0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1786D42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E9386A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1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Polygenic risk for depression moderates association between amygdala connectivity and internalizing</w:t>
              </w:r>
            </w:hyperlink>
          </w:p>
        </w:tc>
        <w:tc>
          <w:tcPr>
            <w:tcW w:w="2593" w:type="dxa"/>
            <w:noWrap/>
            <w:hideMark/>
          </w:tcPr>
          <w:p w14:paraId="3CA0FC6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6FF9F1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74DDE5B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A85A8BF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Predicting age-related cortical changes: Can an online battery match in-person cognitive testing?</w:t>
              </w:r>
            </w:hyperlink>
          </w:p>
        </w:tc>
        <w:tc>
          <w:tcPr>
            <w:tcW w:w="2593" w:type="dxa"/>
            <w:noWrap/>
            <w:hideMark/>
          </w:tcPr>
          <w:p w14:paraId="64A7734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6FEB7C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3CBDDD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FC3CC0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Predicting influence of X chromosome on neuroanatomy and behavior using support vector regression</w:t>
              </w:r>
            </w:hyperlink>
          </w:p>
        </w:tc>
        <w:tc>
          <w:tcPr>
            <w:tcW w:w="2593" w:type="dxa"/>
            <w:noWrap/>
            <w:hideMark/>
          </w:tcPr>
          <w:p w14:paraId="1576AA9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047A52E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18B271B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F0A13C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Predicting Transdiagnostic Social Impairments in Childhood using Connectome-based Predictive Modelin</w:t>
              </w:r>
            </w:hyperlink>
          </w:p>
        </w:tc>
        <w:tc>
          <w:tcPr>
            <w:tcW w:w="2593" w:type="dxa"/>
            <w:noWrap/>
            <w:hideMark/>
          </w:tcPr>
          <w:p w14:paraId="60A5027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55BAAC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46AE9C4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0C0B3B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PREDICTION OF PERFORMANCE ON THE CLOCK DRAWING TEST FROM FRACTIONAL ANISOTROPY</w:t>
              </w:r>
            </w:hyperlink>
          </w:p>
        </w:tc>
        <w:tc>
          <w:tcPr>
            <w:tcW w:w="2593" w:type="dxa"/>
            <w:noWrap/>
            <w:hideMark/>
          </w:tcPr>
          <w:p w14:paraId="4BBB95E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673772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BAE2B5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3AF62D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Prediction of subject biological sex using blood delay map and correlation strength map features</w:t>
              </w:r>
            </w:hyperlink>
          </w:p>
        </w:tc>
        <w:tc>
          <w:tcPr>
            <w:tcW w:w="2593" w:type="dxa"/>
            <w:noWrap/>
            <w:hideMark/>
          </w:tcPr>
          <w:p w14:paraId="6A6F60F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DE6D60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3506184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3C10C5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Predictive Modeling of Delayed Reward Discounting in the Human Connectome Project</w:t>
              </w:r>
            </w:hyperlink>
          </w:p>
        </w:tc>
        <w:tc>
          <w:tcPr>
            <w:tcW w:w="2593" w:type="dxa"/>
            <w:noWrap/>
            <w:hideMark/>
          </w:tcPr>
          <w:p w14:paraId="3003ECE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1A43EB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2907FF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5DDCE3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Predictive modeling of pain sensitivity using cortical thickness</w:t>
              </w:r>
            </w:hyperlink>
          </w:p>
        </w:tc>
        <w:tc>
          <w:tcPr>
            <w:tcW w:w="2593" w:type="dxa"/>
            <w:noWrap/>
            <w:hideMark/>
          </w:tcPr>
          <w:p w14:paraId="693D8BF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93071F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4A3767D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C894CBF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Predictors of adolescent drug use: Working memory-related PCC deactivation and cognitive failures</w:t>
              </w:r>
            </w:hyperlink>
          </w:p>
        </w:tc>
        <w:tc>
          <w:tcPr>
            <w:tcW w:w="2593" w:type="dxa"/>
            <w:noWrap/>
            <w:hideMark/>
          </w:tcPr>
          <w:p w14:paraId="0A51E91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03680FE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6F7A1FE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A966E4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Reconstructing atlas-specific connectomes from data previously processed with different atlases</w:t>
              </w:r>
            </w:hyperlink>
          </w:p>
        </w:tc>
        <w:tc>
          <w:tcPr>
            <w:tcW w:w="2593" w:type="dxa"/>
            <w:noWrap/>
            <w:hideMark/>
          </w:tcPr>
          <w:p w14:paraId="081274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71443C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5006AEE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B27F57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2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Regional effects of age and sex within APOE genotype on cerebral perfusion measures</w:t>
              </w:r>
            </w:hyperlink>
          </w:p>
        </w:tc>
        <w:tc>
          <w:tcPr>
            <w:tcW w:w="2593" w:type="dxa"/>
            <w:noWrap/>
            <w:hideMark/>
          </w:tcPr>
          <w:p w14:paraId="0700570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3188DD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0F01228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B708B1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Resting-state Connectivity may predict treatment outcomes in youths</w:t>
              </w:r>
            </w:hyperlink>
          </w:p>
        </w:tc>
        <w:tc>
          <w:tcPr>
            <w:tcW w:w="2593" w:type="dxa"/>
            <w:noWrap/>
            <w:hideMark/>
          </w:tcPr>
          <w:p w14:paraId="1793D90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DF9B0D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61738CE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995B43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Revealing neuroanatomical heterogeneity of Alzheimer's disease using normative modelling</w:t>
              </w:r>
            </w:hyperlink>
          </w:p>
        </w:tc>
        <w:tc>
          <w:tcPr>
            <w:tcW w:w="2593" w:type="dxa"/>
            <w:noWrap/>
            <w:hideMark/>
          </w:tcPr>
          <w:p w14:paraId="3F3047E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A4418A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40F764A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8F21F0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Reward-related resting state functional connectivity in adolescent cannabis use</w:t>
              </w:r>
            </w:hyperlink>
          </w:p>
        </w:tc>
        <w:tc>
          <w:tcPr>
            <w:tcW w:w="2593" w:type="dxa"/>
            <w:noWrap/>
            <w:hideMark/>
          </w:tcPr>
          <w:p w14:paraId="6B9D8C4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61BBB9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7F90D4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DDCE5E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Robust and Interpretable Deep Learning Methods for Discovering Biological Sex Differences</w:t>
              </w:r>
            </w:hyperlink>
          </w:p>
        </w:tc>
        <w:tc>
          <w:tcPr>
            <w:tcW w:w="2593" w:type="dxa"/>
            <w:noWrap/>
            <w:hideMark/>
          </w:tcPr>
          <w:p w14:paraId="4E6CD89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0BCD9B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87448A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88062A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Schizophrenia influences response of the theory of mind network to socially awkward events</w:t>
              </w:r>
            </w:hyperlink>
          </w:p>
        </w:tc>
        <w:tc>
          <w:tcPr>
            <w:tcW w:w="2593" w:type="dxa"/>
            <w:noWrap/>
            <w:hideMark/>
          </w:tcPr>
          <w:p w14:paraId="105530B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F3A3E4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626846C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013986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Schizophrenia polygenic risk scores negatively associated with white matter volumes in term neonates</w:t>
              </w:r>
            </w:hyperlink>
          </w:p>
        </w:tc>
        <w:tc>
          <w:tcPr>
            <w:tcW w:w="2593" w:type="dxa"/>
            <w:noWrap/>
            <w:hideMark/>
          </w:tcPr>
          <w:p w14:paraId="1ACAF65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75A688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099A793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570FED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 and age differences in resting state functional connectivity networks after mild traumatic brain</w:t>
              </w:r>
            </w:hyperlink>
          </w:p>
        </w:tc>
        <w:tc>
          <w:tcPr>
            <w:tcW w:w="2593" w:type="dxa"/>
            <w:noWrap/>
            <w:hideMark/>
          </w:tcPr>
          <w:p w14:paraId="6AEC515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6F895E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5CB538E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627CC8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 and gender effects on cortical thickness in 9- and 10-year-olds</w:t>
              </w:r>
            </w:hyperlink>
          </w:p>
        </w:tc>
        <w:tc>
          <w:tcPr>
            <w:tcW w:w="2593" w:type="dxa"/>
            <w:noWrap/>
            <w:hideMark/>
          </w:tcPr>
          <w:p w14:paraId="3FDD2ED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235A5D2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1A7E5A5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F53C5B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 differences in social anxiety: Neural temporal dynamics of acceptance emotion regulation</w:t>
              </w:r>
            </w:hyperlink>
          </w:p>
        </w:tc>
        <w:tc>
          <w:tcPr>
            <w:tcW w:w="2593" w:type="dxa"/>
            <w:noWrap/>
            <w:hideMark/>
          </w:tcPr>
          <w:p w14:paraId="3BD3C26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45D5147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C955441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C5D92C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3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 Hormones &amp; Medial Temporal Lobe: 7T MRI Shows Volume Changes at Subregion Level over Menstrual Cycle</w:t>
              </w:r>
            </w:hyperlink>
          </w:p>
        </w:tc>
        <w:tc>
          <w:tcPr>
            <w:tcW w:w="2593" w:type="dxa"/>
            <w:noWrap/>
            <w:hideMark/>
          </w:tcPr>
          <w:p w14:paraId="2CD4B2D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76DD8DC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3FB20DD3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7CDFB6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 Moderates the Relationship between Functional Connectivity and Remission in Late-life Depression</w:t>
              </w:r>
            </w:hyperlink>
          </w:p>
        </w:tc>
        <w:tc>
          <w:tcPr>
            <w:tcW w:w="2593" w:type="dxa"/>
            <w:noWrap/>
            <w:hideMark/>
          </w:tcPr>
          <w:p w14:paraId="3431BA2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2BFB5E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2F81450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CC9266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Sex/gender-related aspects in brain functional connectivity during language processing</w:t>
              </w:r>
            </w:hyperlink>
          </w:p>
        </w:tc>
        <w:tc>
          <w:tcPr>
            <w:tcW w:w="2593" w:type="dxa"/>
            <w:noWrap/>
            <w:hideMark/>
          </w:tcPr>
          <w:p w14:paraId="3BD3139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2BA336F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4A7262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D42E5F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Sex-specific association of amygdala activity with memory performance</w:t>
              </w:r>
            </w:hyperlink>
          </w:p>
        </w:tc>
        <w:tc>
          <w:tcPr>
            <w:tcW w:w="2593" w:type="dxa"/>
            <w:noWrap/>
            <w:hideMark/>
          </w:tcPr>
          <w:p w14:paraId="5A7CA08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A2626B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41A7719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B6E5A9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Sex-Specific Effects of Prenatal Famine on Resting-State Functional Connectivity in the Human Brain</w:t>
              </w:r>
            </w:hyperlink>
          </w:p>
        </w:tc>
        <w:tc>
          <w:tcPr>
            <w:tcW w:w="2593" w:type="dxa"/>
            <w:noWrap/>
            <w:hideMark/>
          </w:tcPr>
          <w:p w14:paraId="139618D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043BC9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769C87B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FBE255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Sex-Specific Impacts of Stress During Childhood and Adulthood in The Brain: A UK Biobank Study</w:t>
              </w:r>
            </w:hyperlink>
          </w:p>
        </w:tc>
        <w:tc>
          <w:tcPr>
            <w:tcW w:w="2593" w:type="dxa"/>
            <w:noWrap/>
            <w:hideMark/>
          </w:tcPr>
          <w:p w14:paraId="4CAB879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B7EB2C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630ADAA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E0EEC5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Social-Affective Resting State Connectivity across Start and Termination of Oral Contraceptive Use</w:t>
              </w:r>
            </w:hyperlink>
          </w:p>
        </w:tc>
        <w:tc>
          <w:tcPr>
            <w:tcW w:w="2593" w:type="dxa"/>
            <w:noWrap/>
            <w:hideMark/>
          </w:tcPr>
          <w:p w14:paraId="4D8CB6D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biological information</w:t>
            </w:r>
          </w:p>
        </w:tc>
        <w:tc>
          <w:tcPr>
            <w:tcW w:w="4253" w:type="dxa"/>
            <w:noWrap/>
            <w:hideMark/>
          </w:tcPr>
          <w:p w14:paraId="2A503B9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6B3A9DD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2725D5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Specific neurolinguistic patterns in a gender-diverse population. A neurofeminist approach.</w:t>
              </w:r>
            </w:hyperlink>
          </w:p>
        </w:tc>
        <w:tc>
          <w:tcPr>
            <w:tcW w:w="2593" w:type="dxa"/>
            <w:noWrap/>
            <w:hideMark/>
          </w:tcPr>
          <w:p w14:paraId="68734F9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2AC1E35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074DE9E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2C67E9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Structural Brain Development Across Early Childhood in Reading and Language Regions</w:t>
              </w:r>
            </w:hyperlink>
          </w:p>
        </w:tc>
        <w:tc>
          <w:tcPr>
            <w:tcW w:w="2593" w:type="dxa"/>
            <w:noWrap/>
            <w:hideMark/>
          </w:tcPr>
          <w:p w14:paraId="53F39BA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3A7615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4063524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312E53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Structural Connectivity in Acute Pediatric TBI - a Graph Theory Perspective</w:t>
              </w:r>
            </w:hyperlink>
          </w:p>
        </w:tc>
        <w:tc>
          <w:tcPr>
            <w:tcW w:w="2593" w:type="dxa"/>
            <w:noWrap/>
            <w:hideMark/>
          </w:tcPr>
          <w:p w14:paraId="16F10FF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8FEDA3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3F01DF4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D3172A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4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Structural Connectome of Reinforcement Learning Constructs using Multimodal Data Fusion</w:t>
              </w:r>
            </w:hyperlink>
          </w:p>
        </w:tc>
        <w:tc>
          <w:tcPr>
            <w:tcW w:w="2593" w:type="dxa"/>
            <w:noWrap/>
            <w:hideMark/>
          </w:tcPr>
          <w:p w14:paraId="0D0862F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5C844B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3822A14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5E0623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Structural Co-Regression (SCoRe): A novel technique for subject-specific anatomical connectivity</w:t>
              </w:r>
            </w:hyperlink>
          </w:p>
        </w:tc>
        <w:tc>
          <w:tcPr>
            <w:tcW w:w="2593" w:type="dxa"/>
            <w:noWrap/>
            <w:hideMark/>
          </w:tcPr>
          <w:p w14:paraId="4C25B31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D559AD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2A56982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3929D0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Structural Neural Correlates of Driving Across the Aging Spectrum: A VR Driving Simulator MRI Study</w:t>
              </w:r>
            </w:hyperlink>
          </w:p>
        </w:tc>
        <w:tc>
          <w:tcPr>
            <w:tcW w:w="2593" w:type="dxa"/>
            <w:noWrap/>
            <w:hideMark/>
          </w:tcPr>
          <w:p w14:paraId="4A9DF24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864492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5F27F0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7182B91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Subcortical Morphometric Differences and Heterogeneity in Autism Spectrum Disorder</w:t>
              </w:r>
            </w:hyperlink>
          </w:p>
        </w:tc>
        <w:tc>
          <w:tcPr>
            <w:tcW w:w="2593" w:type="dxa"/>
            <w:noWrap/>
            <w:hideMark/>
          </w:tcPr>
          <w:p w14:paraId="554C4F3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B88B0C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3346A34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301484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Task fMRI Prediction of Postsurgical Cognitive Outcomes in Temporal Lobe Epilepsy: A Meta-Analysis</w:t>
              </w:r>
            </w:hyperlink>
          </w:p>
        </w:tc>
        <w:tc>
          <w:tcPr>
            <w:tcW w:w="2593" w:type="dxa"/>
            <w:noWrap/>
            <w:hideMark/>
          </w:tcPr>
          <w:p w14:paraId="133E9FF1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48A936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56EC0C3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7F1A23F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Task- versus rest-derived network models as predictors of task-based BOLD signal changes</w:t>
              </w:r>
            </w:hyperlink>
          </w:p>
        </w:tc>
        <w:tc>
          <w:tcPr>
            <w:tcW w:w="2593" w:type="dxa"/>
            <w:noWrap/>
            <w:hideMark/>
          </w:tcPr>
          <w:p w14:paraId="4BEA161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E5F3E7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5F400B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389E2BD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association of vascular cell adhesion molecule-1 with grey matter volume in depression</w:t>
              </w:r>
            </w:hyperlink>
          </w:p>
        </w:tc>
        <w:tc>
          <w:tcPr>
            <w:tcW w:w="2593" w:type="dxa"/>
            <w:noWrap/>
            <w:hideMark/>
          </w:tcPr>
          <w:p w14:paraId="2704D35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F2C6A3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3EFB76C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CCB8D6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effects of time of day, age, and sex in resting-state fMRI</w:t>
              </w:r>
            </w:hyperlink>
          </w:p>
        </w:tc>
        <w:tc>
          <w:tcPr>
            <w:tcW w:w="2593" w:type="dxa"/>
            <w:noWrap/>
            <w:hideMark/>
          </w:tcPr>
          <w:p w14:paraId="07FC48A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47B7319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284629F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0086AF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Fluidity of Age and Sex differences for Language based Functional Connectivity Networks</w:t>
              </w:r>
            </w:hyperlink>
          </w:p>
        </w:tc>
        <w:tc>
          <w:tcPr>
            <w:tcW w:w="2593" w:type="dxa"/>
            <w:noWrap/>
            <w:hideMark/>
          </w:tcPr>
          <w:p w14:paraId="6DFC41D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0176090F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3CA455C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6C5A8D4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Impact of Chronic Pain on Fornix White Matter Microstructure</w:t>
              </w:r>
            </w:hyperlink>
          </w:p>
        </w:tc>
        <w:tc>
          <w:tcPr>
            <w:tcW w:w="2593" w:type="dxa"/>
            <w:noWrap/>
            <w:hideMark/>
          </w:tcPr>
          <w:p w14:paraId="07EA8AC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BDB71A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00E151E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77B41F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5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Impact of Minority Stress on the Developing Brains of Gender Diverse Youth</w:t>
              </w:r>
            </w:hyperlink>
          </w:p>
        </w:tc>
        <w:tc>
          <w:tcPr>
            <w:tcW w:w="2593" w:type="dxa"/>
            <w:noWrap/>
            <w:hideMark/>
          </w:tcPr>
          <w:p w14:paraId="1E9F04B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5585963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05ED899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F0F665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influence of gender identity and sexual orientation on voice-gender perception</w:t>
              </w:r>
            </w:hyperlink>
          </w:p>
        </w:tc>
        <w:tc>
          <w:tcPr>
            <w:tcW w:w="2593" w:type="dxa"/>
            <w:noWrap/>
            <w:hideMark/>
          </w:tcPr>
          <w:p w14:paraId="6CD6725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79ECA11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2B946A4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4C508C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long-term impact of activation of the mother’s immune system during pregnancy on brain morphology in late childhood</w:t>
              </w:r>
            </w:hyperlink>
          </w:p>
        </w:tc>
        <w:tc>
          <w:tcPr>
            <w:tcW w:w="2593" w:type="dxa"/>
            <w:noWrap/>
            <w:hideMark/>
          </w:tcPr>
          <w:p w14:paraId="15EF863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20FD2C2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Neurodevelopmental and disruptive behavior disorders</w:t>
            </w:r>
          </w:p>
        </w:tc>
      </w:tr>
      <w:tr w:rsidR="00DD41B1" w:rsidRPr="000516D8" w14:paraId="2110126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7BEEF6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midpoint of cortical thinning in adolescence differs across individuals and brain regions</w:t>
              </w:r>
            </w:hyperlink>
          </w:p>
        </w:tc>
        <w:tc>
          <w:tcPr>
            <w:tcW w:w="2593" w:type="dxa"/>
            <w:noWrap/>
            <w:hideMark/>
          </w:tcPr>
          <w:p w14:paraId="72F31DA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73C67F5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7014668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0A00079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olfactory networks elicited by sniffing in patients with congenital anosmia</w:t>
              </w:r>
            </w:hyperlink>
          </w:p>
        </w:tc>
        <w:tc>
          <w:tcPr>
            <w:tcW w:w="2593" w:type="dxa"/>
            <w:noWrap/>
            <w:hideMark/>
          </w:tcPr>
          <w:p w14:paraId="153ED4C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674F62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Neurophysiology</w:t>
            </w:r>
          </w:p>
        </w:tc>
      </w:tr>
      <w:tr w:rsidR="00DD41B1" w:rsidRPr="000516D8" w14:paraId="6E2B10AB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9AD891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relationship between the APOE ε4 allele, menopause &amp; hippocampal atrophy in typical aging</w:t>
              </w:r>
            </w:hyperlink>
          </w:p>
        </w:tc>
        <w:tc>
          <w:tcPr>
            <w:tcW w:w="2593" w:type="dxa"/>
            <w:noWrap/>
            <w:hideMark/>
          </w:tcPr>
          <w:p w14:paraId="7171235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1C651D8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1AFACF71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52B72A6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The role of sleep quality and grey matter volume in prediction of depressive symptoms severity</w:t>
              </w:r>
            </w:hyperlink>
          </w:p>
        </w:tc>
        <w:tc>
          <w:tcPr>
            <w:tcW w:w="2593" w:type="dxa"/>
            <w:noWrap/>
            <w:hideMark/>
          </w:tcPr>
          <w:p w14:paraId="6EDA0DF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E569765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3CFB20E1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22F4DC0C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Topological Data Analysis differentiates term and premature infants at term-equivalent age</w:t>
              </w:r>
            </w:hyperlink>
          </w:p>
        </w:tc>
        <w:tc>
          <w:tcPr>
            <w:tcW w:w="2593" w:type="dxa"/>
            <w:noWrap/>
            <w:hideMark/>
          </w:tcPr>
          <w:p w14:paraId="26AA827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765BDB5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2E0A6EF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929241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Trans Identity Impacts Neural Correlates of Self-Other Referential Processing</w:t>
              </w:r>
            </w:hyperlink>
          </w:p>
        </w:tc>
        <w:tc>
          <w:tcPr>
            <w:tcW w:w="2593" w:type="dxa"/>
            <w:noWrap/>
            <w:hideMark/>
          </w:tcPr>
          <w:p w14:paraId="0A5A63B8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48B049C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07985477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150E61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Trans-Diagnostic Structural Imaging in Psychosis: A Comparison Across Schizophrenia, Frontotemportal Dementia, and Alzheimer’s Disease</w:t>
              </w:r>
            </w:hyperlink>
          </w:p>
        </w:tc>
        <w:tc>
          <w:tcPr>
            <w:tcW w:w="2593" w:type="dxa"/>
            <w:noWrap/>
            <w:hideMark/>
          </w:tcPr>
          <w:p w14:paraId="77987FD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306E03E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79C543D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9ED1EC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6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Typicality of adolescent brain responses to socioemotional stimuli reflects social phobia</w:t>
              </w:r>
            </w:hyperlink>
          </w:p>
        </w:tc>
        <w:tc>
          <w:tcPr>
            <w:tcW w:w="2593" w:type="dxa"/>
            <w:noWrap/>
            <w:hideMark/>
          </w:tcPr>
          <w:p w14:paraId="18C20E4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67A9D7B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393C8A85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FC9AB4A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Understanding Gender-Specific Brain lateralization via Covariate-Dependent Machine Learning</w:t>
              </w:r>
            </w:hyperlink>
          </w:p>
        </w:tc>
        <w:tc>
          <w:tcPr>
            <w:tcW w:w="2593" w:type="dxa"/>
            <w:noWrap/>
            <w:hideMark/>
          </w:tcPr>
          <w:p w14:paraId="16BCF14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6981F262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Modeling and analysis methods</w:t>
            </w:r>
          </w:p>
        </w:tc>
      </w:tr>
      <w:tr w:rsidR="00DD41B1" w:rsidRPr="000516D8" w14:paraId="6544229A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29ADFE3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Unique and combined contribution of brain amyloid load and APOE4 Status on Brain Volume</w:t>
              </w:r>
            </w:hyperlink>
          </w:p>
        </w:tc>
        <w:tc>
          <w:tcPr>
            <w:tcW w:w="2593" w:type="dxa"/>
            <w:noWrap/>
            <w:hideMark/>
          </w:tcPr>
          <w:p w14:paraId="6A8C03E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187F434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0F84474E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1F04FCE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2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Used of MR R2* maps to study longitudinal Deferiprone effects on Substantia Nigra.</w:t>
              </w:r>
            </w:hyperlink>
          </w:p>
        </w:tc>
        <w:tc>
          <w:tcPr>
            <w:tcW w:w="2593" w:type="dxa"/>
            <w:noWrap/>
            <w:hideMark/>
          </w:tcPr>
          <w:p w14:paraId="7B324DD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53E190F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175D7C52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0B0257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3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Using sex and gender for grey matter and total intracranial volume prediction provides best results</w:t>
              </w:r>
            </w:hyperlink>
          </w:p>
        </w:tc>
        <w:tc>
          <w:tcPr>
            <w:tcW w:w="2593" w:type="dxa"/>
            <w:noWrap/>
            <w:hideMark/>
          </w:tcPr>
          <w:p w14:paraId="60996366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778729D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Brain anatomy</w:t>
            </w:r>
          </w:p>
        </w:tc>
      </w:tr>
      <w:tr w:rsidR="00DD41B1" w:rsidRPr="000516D8" w14:paraId="3B80D506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8770D75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4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Variability in cognitive task performance, network segregation and externalizing psychopathology</w:t>
              </w:r>
            </w:hyperlink>
          </w:p>
        </w:tc>
        <w:tc>
          <w:tcPr>
            <w:tcW w:w="2593" w:type="dxa"/>
            <w:noWrap/>
            <w:hideMark/>
          </w:tcPr>
          <w:p w14:paraId="0A4C402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A45314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Cognitive, affective and behavioral neuroscience</w:t>
            </w:r>
          </w:p>
        </w:tc>
      </w:tr>
      <w:tr w:rsidR="00DD41B1" w:rsidRPr="000516D8" w14:paraId="79CA457D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8792BA8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5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Volumetric differences in cerebellar subregions in PTSD: a PGC-ENIGMA PTSD workgroup study</w:t>
              </w:r>
            </w:hyperlink>
          </w:p>
        </w:tc>
        <w:tc>
          <w:tcPr>
            <w:tcW w:w="2593" w:type="dxa"/>
            <w:noWrap/>
            <w:hideMark/>
          </w:tcPr>
          <w:p w14:paraId="3B8CBC2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119E74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5D88C2C9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5FD8BD2D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6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and the Two Factor Model of Negative Symptoms of Schizophrenia</w:t>
              </w:r>
            </w:hyperlink>
          </w:p>
        </w:tc>
        <w:tc>
          <w:tcPr>
            <w:tcW w:w="2593" w:type="dxa"/>
            <w:noWrap/>
            <w:hideMark/>
          </w:tcPr>
          <w:p w14:paraId="18DE4F6D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2399C78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Psychiatric disorders</w:t>
            </w:r>
          </w:p>
        </w:tc>
      </w:tr>
      <w:tr w:rsidR="00DD41B1" w:rsidRPr="000516D8" w14:paraId="25D50348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62A58810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7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hyperintensity volume modifies the association between CSF vascular biomarkers and regional FDG-PET along the Alzheimer’s disease continuum</w:t>
              </w:r>
            </w:hyperlink>
          </w:p>
        </w:tc>
        <w:tc>
          <w:tcPr>
            <w:tcW w:w="2593" w:type="dxa"/>
            <w:noWrap/>
            <w:hideMark/>
          </w:tcPr>
          <w:p w14:paraId="0361AF00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58336A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44B8690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77EBADBB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8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microstructural changes in speech impairments in Parkinson’s disease</w:t>
              </w:r>
            </w:hyperlink>
          </w:p>
        </w:tc>
        <w:tc>
          <w:tcPr>
            <w:tcW w:w="2593" w:type="dxa"/>
            <w:noWrap/>
            <w:hideMark/>
          </w:tcPr>
          <w:p w14:paraId="2774D133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covariate</w:t>
            </w:r>
          </w:p>
        </w:tc>
        <w:tc>
          <w:tcPr>
            <w:tcW w:w="4253" w:type="dxa"/>
            <w:noWrap/>
            <w:hideMark/>
          </w:tcPr>
          <w:p w14:paraId="478A6B8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280AF44F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0076137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79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Microstructural Correlates of Spoken Discourse in Cerebrovascular Disease</w:t>
              </w:r>
            </w:hyperlink>
          </w:p>
        </w:tc>
        <w:tc>
          <w:tcPr>
            <w:tcW w:w="2593" w:type="dxa"/>
            <w:noWrap/>
            <w:hideMark/>
          </w:tcPr>
          <w:p w14:paraId="4CD564D7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318A772E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Neurological and neurodegenerative disorders</w:t>
            </w:r>
          </w:p>
        </w:tc>
      </w:tr>
      <w:tr w:rsidR="00DD41B1" w:rsidRPr="000516D8" w14:paraId="1BD6E1FC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474B30F2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80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Microstructure Indicates Sex/Gender Differences in Developmental Trajectory</w:t>
              </w:r>
            </w:hyperlink>
          </w:p>
        </w:tc>
        <w:tc>
          <w:tcPr>
            <w:tcW w:w="2593" w:type="dxa"/>
            <w:noWrap/>
            <w:hideMark/>
          </w:tcPr>
          <w:p w14:paraId="2AA1A13C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with additional social information</w:t>
            </w:r>
          </w:p>
        </w:tc>
        <w:tc>
          <w:tcPr>
            <w:tcW w:w="4253" w:type="dxa"/>
            <w:noWrap/>
            <w:hideMark/>
          </w:tcPr>
          <w:p w14:paraId="15B3552A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  <w:tr w:rsidR="00DD41B1" w:rsidRPr="000516D8" w14:paraId="0B1ED841" w14:textId="77777777" w:rsidTr="00D5581F">
        <w:trPr>
          <w:trHeight w:val="300"/>
        </w:trPr>
        <w:tc>
          <w:tcPr>
            <w:tcW w:w="6616" w:type="dxa"/>
            <w:noWrap/>
            <w:hideMark/>
          </w:tcPr>
          <w:p w14:paraId="1DA83D17" w14:textId="77777777" w:rsidR="00DD41B1" w:rsidRPr="000516D8" w:rsidRDefault="00000000" w:rsidP="00D5581F">
            <w:pPr>
              <w:rPr>
                <w:rFonts w:ascii="Times" w:hAnsi="Times"/>
                <w:sz w:val="20"/>
                <w:szCs w:val="20"/>
                <w:u w:val="single"/>
                <w:lang w:val="en-GB"/>
              </w:rPr>
            </w:pPr>
            <w:hyperlink r:id="rId181" w:history="1">
              <w:r w:rsidR="00DD41B1" w:rsidRPr="000516D8">
                <w:rPr>
                  <w:rStyle w:val="Hyperlink"/>
                  <w:rFonts w:ascii="Times" w:hAnsi="Times"/>
                  <w:sz w:val="20"/>
                  <w:szCs w:val="20"/>
                  <w:lang w:val="en-GB"/>
                </w:rPr>
                <w:t>White Matter Tract Length Differences with Age: Analysis of 18 Major Tracts Using TRACULA</w:t>
              </w:r>
            </w:hyperlink>
          </w:p>
        </w:tc>
        <w:tc>
          <w:tcPr>
            <w:tcW w:w="2593" w:type="dxa"/>
            <w:noWrap/>
            <w:hideMark/>
          </w:tcPr>
          <w:p w14:paraId="5A3C6C34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Sex/gender as a binary variable</w:t>
            </w:r>
          </w:p>
        </w:tc>
        <w:tc>
          <w:tcPr>
            <w:tcW w:w="4253" w:type="dxa"/>
            <w:noWrap/>
            <w:hideMark/>
          </w:tcPr>
          <w:p w14:paraId="5B0FE05B" w14:textId="77777777" w:rsidR="00DD41B1" w:rsidRPr="000516D8" w:rsidRDefault="00DD41B1" w:rsidP="00D5581F">
            <w:pPr>
              <w:rPr>
                <w:rFonts w:ascii="Times" w:hAnsi="Times"/>
                <w:sz w:val="20"/>
                <w:szCs w:val="20"/>
                <w:lang w:val="en-GB"/>
              </w:rPr>
            </w:pPr>
            <w:r w:rsidRPr="000516D8">
              <w:rPr>
                <w:rFonts w:ascii="Times" w:hAnsi="Times"/>
                <w:sz w:val="20"/>
                <w:szCs w:val="20"/>
                <w:lang w:val="en-GB"/>
              </w:rPr>
              <w:t>Lifespan developmental</w:t>
            </w:r>
          </w:p>
        </w:tc>
      </w:tr>
    </w:tbl>
    <w:p w14:paraId="395AFD3F" w14:textId="77777777" w:rsidR="00DD41B1" w:rsidRPr="000516D8" w:rsidRDefault="00DD41B1" w:rsidP="00DD41B1">
      <w:pPr>
        <w:rPr>
          <w:rFonts w:ascii="Times" w:hAnsi="Times"/>
          <w:lang w:val="en-GB"/>
        </w:rPr>
      </w:pPr>
    </w:p>
    <w:p w14:paraId="6371305C" w14:textId="77777777" w:rsidR="00DD41B1" w:rsidRPr="00683E44" w:rsidRDefault="00DD41B1" w:rsidP="00683E44">
      <w:pPr>
        <w:rPr>
          <w:rFonts w:ascii="Times" w:hAnsi="Times"/>
          <w:b/>
          <w:lang w:val="es-ES_tradnl"/>
        </w:rPr>
      </w:pPr>
    </w:p>
    <w:sectPr w:rsidR="00DD41B1" w:rsidRPr="00683E44" w:rsidSect="0041672E">
      <w:footerReference w:type="even" r:id="rId182"/>
      <w:footerReference w:type="default" r:id="rId183"/>
      <w:pgSz w:w="11900" w:h="16840"/>
      <w:pgMar w:top="1134" w:right="1134" w:bottom="43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9AC6" w14:textId="77777777" w:rsidR="00C063B8" w:rsidRDefault="00C063B8" w:rsidP="008C2D51">
      <w:r>
        <w:separator/>
      </w:r>
    </w:p>
  </w:endnote>
  <w:endnote w:type="continuationSeparator" w:id="0">
    <w:p w14:paraId="378DE722" w14:textId="77777777" w:rsidR="00C063B8" w:rsidRDefault="00C063B8" w:rsidP="008C2D51">
      <w:r>
        <w:continuationSeparator/>
      </w:r>
    </w:p>
  </w:endnote>
  <w:endnote w:type="continuationNotice" w:id="1">
    <w:p w14:paraId="550A5784" w14:textId="77777777" w:rsidR="00C063B8" w:rsidRDefault="00C06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mbria"/>
    <w:panose1 w:val="020B0604020202020204"/>
    <w:charset w:val="00"/>
    <w:family w:val="roman"/>
    <w:pitch w:val="variable"/>
  </w:font>
  <w:font w:name="DejaVu Sans">
    <w:altName w:val="Verdana"/>
    <w:panose1 w:val="020B0604020202020204"/>
    <w:charset w:val="00"/>
    <w:family w:val="auto"/>
    <w:pitch w:val="variable"/>
  </w:font>
  <w:font w:name="Noto Sans Arabic UI">
    <w:altName w:val="Calibri"/>
    <w:panose1 w:val="020B0604020202020204"/>
    <w:charset w:val="00"/>
    <w:family w:val="auto"/>
    <w:pitch w:val="variable"/>
  </w:font>
  <w:font w:name="Charis SIL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19381854"/>
      <w:docPartObj>
        <w:docPartGallery w:val="Page Numbers (Bottom of Page)"/>
        <w:docPartUnique/>
      </w:docPartObj>
    </w:sdtPr>
    <w:sdtContent>
      <w:p w14:paraId="49116859" w14:textId="0D003679" w:rsidR="00D308F6" w:rsidRPr="00B25195" w:rsidRDefault="00D308F6" w:rsidP="00B25195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jc w:val="right"/>
          <w:rPr>
            <w:color w:val="000000"/>
          </w:rPr>
        </w:pPr>
        <w:r>
          <w:rPr>
            <w:rStyle w:val="PageNumber"/>
            <w:rPrChange w:id="0" w:author="Anelis Kaiser" w:date="2023-09-12T11:55:00Z">
              <w:rPr>
                <w:color w:val="000000"/>
              </w:rPr>
            </w:rPrChange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PrChange w:id="1" w:author="Anelis Kaiser" w:date="2023-09-12T11:55:00Z">
              <w:rPr>
                <w:color w:val="000000"/>
              </w:rPr>
            </w:rPrChange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  <w:rPrChange w:id="2" w:author="Anelis Kaiser" w:date="2023-09-12T11:55:00Z">
              <w:rPr>
                <w:color w:val="000000"/>
              </w:rPr>
            </w:rPrChange>
          </w:rPr>
          <w:fldChar w:fldCharType="end"/>
        </w:r>
      </w:p>
    </w:sdtContent>
  </w:sdt>
  <w:p w14:paraId="3B0850D2" w14:textId="77777777" w:rsidR="00D308F6" w:rsidRDefault="00D308F6" w:rsidP="00B251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PrChange w:id="3" w:author="Anelis Kaiser" w:date="2023-09-12T11:55:00Z">
          <w:rPr>
            <w:color w:val="000000"/>
          </w:rPr>
        </w:rPrChange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4" w:author="Anelis Kaiser" w:date="2023-09-12T11:55:00Z"/>
  <w:sdt>
    <w:sdtPr>
      <w:rPr>
        <w:rStyle w:val="PageNumber"/>
      </w:rPr>
      <w:id w:val="-894495885"/>
      <w:docPartObj>
        <w:docPartGallery w:val="Page Numbers (Bottom of Page)"/>
        <w:docPartUnique/>
      </w:docPartObj>
    </w:sdtPr>
    <w:sdtContent>
      <w:customXmlInsRangeEnd w:id="4"/>
      <w:p w14:paraId="0CE1D0C6" w14:textId="322403AE" w:rsidR="00D308F6" w:rsidRDefault="00D308F6">
        <w:pPr>
          <w:pStyle w:val="Footer"/>
          <w:framePr w:wrap="none" w:vAnchor="text" w:hAnchor="margin" w:xAlign="right" w:y="1"/>
          <w:rPr>
            <w:rStyle w:val="PageNumber"/>
            <w:rPrChange w:id="5" w:author="Anelis Kaiser" w:date="2023-09-12T11:55:00Z">
              <w:rPr>
                <w:color w:val="000000"/>
              </w:rPr>
            </w:rPrChange>
          </w:rPr>
          <w:pPrChange w:id="6" w:author="Anelis Kaiser" w:date="2023-09-12T11:55:00Z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right"/>
            </w:pPr>
          </w:pPrChange>
        </w:pPr>
        <w:r>
          <w:rPr>
            <w:rStyle w:val="PageNumber"/>
            <w:rPrChange w:id="7" w:author="Anelis Kaiser" w:date="2023-09-12T11:55:00Z">
              <w:rPr>
                <w:color w:val="000000"/>
              </w:rPr>
            </w:rPrChange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PrChange w:id="8" w:author="Anelis Kaiser" w:date="2023-09-12T11:55:00Z">
              <w:rPr>
                <w:color w:val="000000"/>
              </w:rPr>
            </w:rPrChange>
          </w:rPr>
          <w:fldChar w:fldCharType="separate"/>
        </w:r>
        <w:r>
          <w:rPr>
            <w:rStyle w:val="PageNumber"/>
            <w:rPrChange w:id="9" w:author="Anelis Kaiser" w:date="2023-09-12T11:55:00Z">
              <w:rPr>
                <w:color w:val="000000"/>
              </w:rPr>
            </w:rPrChange>
          </w:rPr>
          <w:t>1</w:t>
        </w:r>
        <w:r>
          <w:rPr>
            <w:rStyle w:val="PageNumber"/>
            <w:rPrChange w:id="10" w:author="Anelis Kaiser" w:date="2023-09-12T11:55:00Z">
              <w:rPr>
                <w:color w:val="000000"/>
              </w:rPr>
            </w:rPrChange>
          </w:rPr>
          <w:fldChar w:fldCharType="end"/>
        </w:r>
      </w:p>
      <w:customXmlInsRangeStart w:id="11" w:author="Anelis Kaiser" w:date="2023-09-12T11:55:00Z"/>
    </w:sdtContent>
  </w:sdt>
  <w:customXmlInsRangeEnd w:id="11"/>
  <w:p w14:paraId="1717F369" w14:textId="77777777" w:rsidR="00D308F6" w:rsidRPr="00B25195" w:rsidRDefault="00D308F6">
    <w:pPr>
      <w:pStyle w:val="Footer"/>
      <w:ind w:right="360"/>
      <w:pPrChange w:id="12" w:author="Anelis Kaiser" w:date="2023-09-12T11:55:00Z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ind w:right="360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9617" w14:textId="77777777" w:rsidR="00C063B8" w:rsidRDefault="00C063B8" w:rsidP="008C2D51">
      <w:r>
        <w:separator/>
      </w:r>
    </w:p>
  </w:footnote>
  <w:footnote w:type="continuationSeparator" w:id="0">
    <w:p w14:paraId="2297DD59" w14:textId="77777777" w:rsidR="00C063B8" w:rsidRDefault="00C063B8" w:rsidP="008C2D51">
      <w:r>
        <w:continuationSeparator/>
      </w:r>
    </w:p>
  </w:footnote>
  <w:footnote w:type="continuationNotice" w:id="1">
    <w:p w14:paraId="7E845C87" w14:textId="77777777" w:rsidR="00C063B8" w:rsidRDefault="00C063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B3C"/>
    <w:multiLevelType w:val="hybridMultilevel"/>
    <w:tmpl w:val="D9C2A572"/>
    <w:lvl w:ilvl="0" w:tplc="CF3CE54A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E6906"/>
    <w:multiLevelType w:val="hybridMultilevel"/>
    <w:tmpl w:val="8F48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F2EDD"/>
    <w:multiLevelType w:val="hybridMultilevel"/>
    <w:tmpl w:val="FF2E37DA"/>
    <w:lvl w:ilvl="0" w:tplc="AF98FF54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18266E9"/>
    <w:multiLevelType w:val="hybridMultilevel"/>
    <w:tmpl w:val="F1364214"/>
    <w:lvl w:ilvl="0" w:tplc="994EAF20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62AA8"/>
    <w:multiLevelType w:val="multilevel"/>
    <w:tmpl w:val="6612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56E0D"/>
    <w:multiLevelType w:val="hybridMultilevel"/>
    <w:tmpl w:val="95684FEC"/>
    <w:lvl w:ilvl="0" w:tplc="9E0EEB82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B6804A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14620A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C6A3552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E42FC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4A46956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105C26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0E604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E6336C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F0C6773"/>
    <w:multiLevelType w:val="hybridMultilevel"/>
    <w:tmpl w:val="63ECF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92240"/>
    <w:multiLevelType w:val="multilevel"/>
    <w:tmpl w:val="6E84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1F6A2F"/>
    <w:multiLevelType w:val="hybridMultilevel"/>
    <w:tmpl w:val="E4ECC39E"/>
    <w:lvl w:ilvl="0" w:tplc="FE54A46A">
      <w:start w:val="4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A0C1F"/>
    <w:multiLevelType w:val="hybridMultilevel"/>
    <w:tmpl w:val="819C9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D58D5"/>
    <w:multiLevelType w:val="multilevel"/>
    <w:tmpl w:val="6E44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173870">
    <w:abstractNumId w:val="2"/>
  </w:num>
  <w:num w:numId="2" w16cid:durableId="992219146">
    <w:abstractNumId w:val="8"/>
  </w:num>
  <w:num w:numId="3" w16cid:durableId="579565757">
    <w:abstractNumId w:val="0"/>
  </w:num>
  <w:num w:numId="4" w16cid:durableId="999043882">
    <w:abstractNumId w:val="6"/>
  </w:num>
  <w:num w:numId="5" w16cid:durableId="1276404900">
    <w:abstractNumId w:val="5"/>
  </w:num>
  <w:num w:numId="6" w16cid:durableId="1174106871">
    <w:abstractNumId w:val="1"/>
  </w:num>
  <w:num w:numId="7" w16cid:durableId="1415205907">
    <w:abstractNumId w:val="7"/>
  </w:num>
  <w:num w:numId="8" w16cid:durableId="156119924">
    <w:abstractNumId w:val="9"/>
  </w:num>
  <w:num w:numId="9" w16cid:durableId="1202939161">
    <w:abstractNumId w:val="3"/>
  </w:num>
  <w:num w:numId="10" w16cid:durableId="2019572557">
    <w:abstractNumId w:val="4"/>
  </w:num>
  <w:num w:numId="11" w16cid:durableId="66736693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lis Kaiser">
    <w15:presenceInfo w15:providerId="Windows Live" w15:userId="2ef2fb92c5fc84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oNotTrackMove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51"/>
    <w:rsid w:val="0000162D"/>
    <w:rsid w:val="000057EC"/>
    <w:rsid w:val="00007E7A"/>
    <w:rsid w:val="00010EBF"/>
    <w:rsid w:val="000129AD"/>
    <w:rsid w:val="00014900"/>
    <w:rsid w:val="0002358F"/>
    <w:rsid w:val="00023E05"/>
    <w:rsid w:val="0002558B"/>
    <w:rsid w:val="00026B22"/>
    <w:rsid w:val="00030A60"/>
    <w:rsid w:val="000314ED"/>
    <w:rsid w:val="00033A86"/>
    <w:rsid w:val="00043095"/>
    <w:rsid w:val="0005060A"/>
    <w:rsid w:val="00055F2C"/>
    <w:rsid w:val="00065692"/>
    <w:rsid w:val="0006672F"/>
    <w:rsid w:val="00072E00"/>
    <w:rsid w:val="00075471"/>
    <w:rsid w:val="00077A20"/>
    <w:rsid w:val="0008396A"/>
    <w:rsid w:val="000873FC"/>
    <w:rsid w:val="0009478D"/>
    <w:rsid w:val="000A0880"/>
    <w:rsid w:val="000A0E09"/>
    <w:rsid w:val="000A3193"/>
    <w:rsid w:val="000A3F6B"/>
    <w:rsid w:val="000C0F21"/>
    <w:rsid w:val="000C2251"/>
    <w:rsid w:val="000C23EC"/>
    <w:rsid w:val="000C27CA"/>
    <w:rsid w:val="000C3407"/>
    <w:rsid w:val="000C3BE8"/>
    <w:rsid w:val="000D0997"/>
    <w:rsid w:val="000D34CC"/>
    <w:rsid w:val="000F5BB9"/>
    <w:rsid w:val="000F7684"/>
    <w:rsid w:val="00105332"/>
    <w:rsid w:val="001071B5"/>
    <w:rsid w:val="00111E96"/>
    <w:rsid w:val="001123BB"/>
    <w:rsid w:val="00117EC2"/>
    <w:rsid w:val="00122466"/>
    <w:rsid w:val="00123105"/>
    <w:rsid w:val="00131C93"/>
    <w:rsid w:val="00135C03"/>
    <w:rsid w:val="00136322"/>
    <w:rsid w:val="00140985"/>
    <w:rsid w:val="0014263F"/>
    <w:rsid w:val="00143C96"/>
    <w:rsid w:val="0014574E"/>
    <w:rsid w:val="0015038B"/>
    <w:rsid w:val="00151A51"/>
    <w:rsid w:val="001522D8"/>
    <w:rsid w:val="001564A9"/>
    <w:rsid w:val="00164204"/>
    <w:rsid w:val="001755B7"/>
    <w:rsid w:val="001832C2"/>
    <w:rsid w:val="00186348"/>
    <w:rsid w:val="00187BAF"/>
    <w:rsid w:val="00191E27"/>
    <w:rsid w:val="001A00AB"/>
    <w:rsid w:val="001A1BD7"/>
    <w:rsid w:val="001A4884"/>
    <w:rsid w:val="001A77E3"/>
    <w:rsid w:val="001B0901"/>
    <w:rsid w:val="001B18FF"/>
    <w:rsid w:val="001B65BF"/>
    <w:rsid w:val="001C0834"/>
    <w:rsid w:val="001C0DFD"/>
    <w:rsid w:val="001C38FA"/>
    <w:rsid w:val="001C7240"/>
    <w:rsid w:val="001D3006"/>
    <w:rsid w:val="001D7F42"/>
    <w:rsid w:val="001E1B9E"/>
    <w:rsid w:val="001E5E65"/>
    <w:rsid w:val="001E643E"/>
    <w:rsid w:val="001E7D3F"/>
    <w:rsid w:val="001F25A3"/>
    <w:rsid w:val="00200201"/>
    <w:rsid w:val="00201DB1"/>
    <w:rsid w:val="002067AF"/>
    <w:rsid w:val="00211D81"/>
    <w:rsid w:val="002266B5"/>
    <w:rsid w:val="002269DE"/>
    <w:rsid w:val="00227E43"/>
    <w:rsid w:val="0023042B"/>
    <w:rsid w:val="00230500"/>
    <w:rsid w:val="00231982"/>
    <w:rsid w:val="00233CE8"/>
    <w:rsid w:val="00236206"/>
    <w:rsid w:val="00237EDB"/>
    <w:rsid w:val="002415A6"/>
    <w:rsid w:val="00242E4D"/>
    <w:rsid w:val="00246154"/>
    <w:rsid w:val="00253ED7"/>
    <w:rsid w:val="00253FCB"/>
    <w:rsid w:val="002563F5"/>
    <w:rsid w:val="002612FE"/>
    <w:rsid w:val="0026139F"/>
    <w:rsid w:val="00264133"/>
    <w:rsid w:val="002726ED"/>
    <w:rsid w:val="00272C65"/>
    <w:rsid w:val="00274DA4"/>
    <w:rsid w:val="00274FAB"/>
    <w:rsid w:val="00275AFA"/>
    <w:rsid w:val="00286956"/>
    <w:rsid w:val="00287DAD"/>
    <w:rsid w:val="00291C00"/>
    <w:rsid w:val="002A1270"/>
    <w:rsid w:val="002A1607"/>
    <w:rsid w:val="002A367B"/>
    <w:rsid w:val="002A5A26"/>
    <w:rsid w:val="002A74C4"/>
    <w:rsid w:val="002B1B40"/>
    <w:rsid w:val="002B2229"/>
    <w:rsid w:val="002B24C0"/>
    <w:rsid w:val="002B26E9"/>
    <w:rsid w:val="002B7E6A"/>
    <w:rsid w:val="002C35ED"/>
    <w:rsid w:val="002D1D3A"/>
    <w:rsid w:val="002D3110"/>
    <w:rsid w:val="002E1F68"/>
    <w:rsid w:val="002E295F"/>
    <w:rsid w:val="002E4C3F"/>
    <w:rsid w:val="002E5B98"/>
    <w:rsid w:val="002F1379"/>
    <w:rsid w:val="002F1ACC"/>
    <w:rsid w:val="002F3C2C"/>
    <w:rsid w:val="002F48B0"/>
    <w:rsid w:val="00302DA7"/>
    <w:rsid w:val="003067C3"/>
    <w:rsid w:val="00307338"/>
    <w:rsid w:val="0031182E"/>
    <w:rsid w:val="00321B7B"/>
    <w:rsid w:val="00326DC7"/>
    <w:rsid w:val="00327B11"/>
    <w:rsid w:val="0033213E"/>
    <w:rsid w:val="003328A7"/>
    <w:rsid w:val="00333A31"/>
    <w:rsid w:val="003343D5"/>
    <w:rsid w:val="003367F6"/>
    <w:rsid w:val="00347948"/>
    <w:rsid w:val="003507DC"/>
    <w:rsid w:val="003664D8"/>
    <w:rsid w:val="00367BD3"/>
    <w:rsid w:val="0037179E"/>
    <w:rsid w:val="0037297E"/>
    <w:rsid w:val="00381598"/>
    <w:rsid w:val="00381B5C"/>
    <w:rsid w:val="003824ED"/>
    <w:rsid w:val="00384B63"/>
    <w:rsid w:val="00385B99"/>
    <w:rsid w:val="003903BC"/>
    <w:rsid w:val="0039153C"/>
    <w:rsid w:val="00393A6C"/>
    <w:rsid w:val="00394D46"/>
    <w:rsid w:val="003968A2"/>
    <w:rsid w:val="003A294E"/>
    <w:rsid w:val="003A6FB2"/>
    <w:rsid w:val="003B0526"/>
    <w:rsid w:val="003B0AAA"/>
    <w:rsid w:val="003B1BD0"/>
    <w:rsid w:val="003B44D2"/>
    <w:rsid w:val="003B4CAB"/>
    <w:rsid w:val="003B4CB7"/>
    <w:rsid w:val="003B4DCA"/>
    <w:rsid w:val="003B6F63"/>
    <w:rsid w:val="003C0B35"/>
    <w:rsid w:val="003C2A98"/>
    <w:rsid w:val="003D2BE0"/>
    <w:rsid w:val="003D3D8B"/>
    <w:rsid w:val="003D4DA9"/>
    <w:rsid w:val="003D55D0"/>
    <w:rsid w:val="003D5D5C"/>
    <w:rsid w:val="003E0B3C"/>
    <w:rsid w:val="003E486E"/>
    <w:rsid w:val="003E657F"/>
    <w:rsid w:val="003F1854"/>
    <w:rsid w:val="003F4E44"/>
    <w:rsid w:val="0040007B"/>
    <w:rsid w:val="0040113F"/>
    <w:rsid w:val="004031EA"/>
    <w:rsid w:val="0041018F"/>
    <w:rsid w:val="0041100F"/>
    <w:rsid w:val="0041672E"/>
    <w:rsid w:val="00420BB1"/>
    <w:rsid w:val="00423F4E"/>
    <w:rsid w:val="0042549E"/>
    <w:rsid w:val="00425D13"/>
    <w:rsid w:val="004328A3"/>
    <w:rsid w:val="00440C9A"/>
    <w:rsid w:val="00441DF1"/>
    <w:rsid w:val="00443AB4"/>
    <w:rsid w:val="00443E3C"/>
    <w:rsid w:val="0044502A"/>
    <w:rsid w:val="00445DD3"/>
    <w:rsid w:val="00451A99"/>
    <w:rsid w:val="00452BEE"/>
    <w:rsid w:val="00464A52"/>
    <w:rsid w:val="004661F6"/>
    <w:rsid w:val="00470F4F"/>
    <w:rsid w:val="00471E0B"/>
    <w:rsid w:val="00485946"/>
    <w:rsid w:val="0048692B"/>
    <w:rsid w:val="00486AD1"/>
    <w:rsid w:val="0049174D"/>
    <w:rsid w:val="004926C9"/>
    <w:rsid w:val="00493A51"/>
    <w:rsid w:val="00495C32"/>
    <w:rsid w:val="004A0777"/>
    <w:rsid w:val="004A28EA"/>
    <w:rsid w:val="004B3120"/>
    <w:rsid w:val="004B5143"/>
    <w:rsid w:val="004B65CF"/>
    <w:rsid w:val="004C5BC2"/>
    <w:rsid w:val="004D4BE8"/>
    <w:rsid w:val="004E203A"/>
    <w:rsid w:val="004F0382"/>
    <w:rsid w:val="004F59EB"/>
    <w:rsid w:val="004F77A6"/>
    <w:rsid w:val="005009AE"/>
    <w:rsid w:val="00500B06"/>
    <w:rsid w:val="00505791"/>
    <w:rsid w:val="00514E3C"/>
    <w:rsid w:val="0051760A"/>
    <w:rsid w:val="00523D3E"/>
    <w:rsid w:val="00524469"/>
    <w:rsid w:val="00525F00"/>
    <w:rsid w:val="005319F3"/>
    <w:rsid w:val="00534F19"/>
    <w:rsid w:val="00536DAE"/>
    <w:rsid w:val="00537206"/>
    <w:rsid w:val="00541C74"/>
    <w:rsid w:val="0054310B"/>
    <w:rsid w:val="00544105"/>
    <w:rsid w:val="0054482F"/>
    <w:rsid w:val="0054556B"/>
    <w:rsid w:val="0054670F"/>
    <w:rsid w:val="00550A99"/>
    <w:rsid w:val="0055123A"/>
    <w:rsid w:val="00552009"/>
    <w:rsid w:val="00552077"/>
    <w:rsid w:val="00561275"/>
    <w:rsid w:val="00561BCA"/>
    <w:rsid w:val="00562B96"/>
    <w:rsid w:val="00562BE4"/>
    <w:rsid w:val="00573755"/>
    <w:rsid w:val="0057495C"/>
    <w:rsid w:val="00575608"/>
    <w:rsid w:val="00580336"/>
    <w:rsid w:val="005809B0"/>
    <w:rsid w:val="00582B75"/>
    <w:rsid w:val="00586D45"/>
    <w:rsid w:val="00590208"/>
    <w:rsid w:val="00591D18"/>
    <w:rsid w:val="005949F5"/>
    <w:rsid w:val="00595583"/>
    <w:rsid w:val="005A1436"/>
    <w:rsid w:val="005A240F"/>
    <w:rsid w:val="005A608D"/>
    <w:rsid w:val="005A7EBC"/>
    <w:rsid w:val="005B359B"/>
    <w:rsid w:val="005B4B31"/>
    <w:rsid w:val="005C4A50"/>
    <w:rsid w:val="005D2283"/>
    <w:rsid w:val="005D654D"/>
    <w:rsid w:val="005D7662"/>
    <w:rsid w:val="005D7B0D"/>
    <w:rsid w:val="005D7C7A"/>
    <w:rsid w:val="005E1D22"/>
    <w:rsid w:val="005E28F1"/>
    <w:rsid w:val="005E35B2"/>
    <w:rsid w:val="005E5B8C"/>
    <w:rsid w:val="006022F8"/>
    <w:rsid w:val="00605E07"/>
    <w:rsid w:val="00607C4D"/>
    <w:rsid w:val="0061174C"/>
    <w:rsid w:val="00613901"/>
    <w:rsid w:val="00620E09"/>
    <w:rsid w:val="00622671"/>
    <w:rsid w:val="006233AB"/>
    <w:rsid w:val="006246A5"/>
    <w:rsid w:val="00627171"/>
    <w:rsid w:val="00635B5D"/>
    <w:rsid w:val="006360AF"/>
    <w:rsid w:val="006379E7"/>
    <w:rsid w:val="0064278E"/>
    <w:rsid w:val="00643265"/>
    <w:rsid w:val="00645881"/>
    <w:rsid w:val="006531A5"/>
    <w:rsid w:val="00662967"/>
    <w:rsid w:val="00663E63"/>
    <w:rsid w:val="00665655"/>
    <w:rsid w:val="00673866"/>
    <w:rsid w:val="006762AB"/>
    <w:rsid w:val="0068167D"/>
    <w:rsid w:val="00683E44"/>
    <w:rsid w:val="0068478A"/>
    <w:rsid w:val="00691FFC"/>
    <w:rsid w:val="00695311"/>
    <w:rsid w:val="00695748"/>
    <w:rsid w:val="00695DF1"/>
    <w:rsid w:val="006A0DE7"/>
    <w:rsid w:val="006A2A81"/>
    <w:rsid w:val="006A2D97"/>
    <w:rsid w:val="006A3E9B"/>
    <w:rsid w:val="006A4B10"/>
    <w:rsid w:val="006A4EB5"/>
    <w:rsid w:val="006A73A1"/>
    <w:rsid w:val="006A7C37"/>
    <w:rsid w:val="006B4776"/>
    <w:rsid w:val="006B60DF"/>
    <w:rsid w:val="006C244D"/>
    <w:rsid w:val="006D23FB"/>
    <w:rsid w:val="006D3241"/>
    <w:rsid w:val="006D4F62"/>
    <w:rsid w:val="006D64E2"/>
    <w:rsid w:val="006E0583"/>
    <w:rsid w:val="006E0EBD"/>
    <w:rsid w:val="006E4073"/>
    <w:rsid w:val="006E40EA"/>
    <w:rsid w:val="006E5062"/>
    <w:rsid w:val="006F3BBF"/>
    <w:rsid w:val="006F49C1"/>
    <w:rsid w:val="00706DFD"/>
    <w:rsid w:val="007147DA"/>
    <w:rsid w:val="007152FD"/>
    <w:rsid w:val="00722306"/>
    <w:rsid w:val="00726EC3"/>
    <w:rsid w:val="00733731"/>
    <w:rsid w:val="007353CC"/>
    <w:rsid w:val="00735BFB"/>
    <w:rsid w:val="007411DF"/>
    <w:rsid w:val="007417A1"/>
    <w:rsid w:val="00744E86"/>
    <w:rsid w:val="0075082A"/>
    <w:rsid w:val="00751555"/>
    <w:rsid w:val="00753422"/>
    <w:rsid w:val="00755A39"/>
    <w:rsid w:val="007638F3"/>
    <w:rsid w:val="007773EC"/>
    <w:rsid w:val="007778D5"/>
    <w:rsid w:val="007859AA"/>
    <w:rsid w:val="00792865"/>
    <w:rsid w:val="007961C0"/>
    <w:rsid w:val="007A1562"/>
    <w:rsid w:val="007A42B3"/>
    <w:rsid w:val="007A779A"/>
    <w:rsid w:val="007A7FC7"/>
    <w:rsid w:val="007B0213"/>
    <w:rsid w:val="007B0D1B"/>
    <w:rsid w:val="007B425F"/>
    <w:rsid w:val="007B77EA"/>
    <w:rsid w:val="007C046D"/>
    <w:rsid w:val="007C5B6E"/>
    <w:rsid w:val="007D1813"/>
    <w:rsid w:val="007D1A68"/>
    <w:rsid w:val="007D5780"/>
    <w:rsid w:val="007D626E"/>
    <w:rsid w:val="007E3C6D"/>
    <w:rsid w:val="007F16E6"/>
    <w:rsid w:val="007F49DD"/>
    <w:rsid w:val="007F7982"/>
    <w:rsid w:val="0080007E"/>
    <w:rsid w:val="008046A3"/>
    <w:rsid w:val="008048A7"/>
    <w:rsid w:val="008054B6"/>
    <w:rsid w:val="00805B75"/>
    <w:rsid w:val="00812B6D"/>
    <w:rsid w:val="00826042"/>
    <w:rsid w:val="00832A53"/>
    <w:rsid w:val="008331BB"/>
    <w:rsid w:val="008437FB"/>
    <w:rsid w:val="00846F66"/>
    <w:rsid w:val="00851D1B"/>
    <w:rsid w:val="0085398F"/>
    <w:rsid w:val="00854333"/>
    <w:rsid w:val="0085445C"/>
    <w:rsid w:val="00855B6C"/>
    <w:rsid w:val="008570FB"/>
    <w:rsid w:val="00857BEC"/>
    <w:rsid w:val="00862BC9"/>
    <w:rsid w:val="00867255"/>
    <w:rsid w:val="008715AB"/>
    <w:rsid w:val="00871A92"/>
    <w:rsid w:val="00874283"/>
    <w:rsid w:val="00874CA0"/>
    <w:rsid w:val="00875BB4"/>
    <w:rsid w:val="00876B65"/>
    <w:rsid w:val="00877CDD"/>
    <w:rsid w:val="00881D9F"/>
    <w:rsid w:val="00891504"/>
    <w:rsid w:val="00892327"/>
    <w:rsid w:val="008943E0"/>
    <w:rsid w:val="008A04AA"/>
    <w:rsid w:val="008A0D9E"/>
    <w:rsid w:val="008A2892"/>
    <w:rsid w:val="008A39FF"/>
    <w:rsid w:val="008A583E"/>
    <w:rsid w:val="008A6D28"/>
    <w:rsid w:val="008B042C"/>
    <w:rsid w:val="008B09CE"/>
    <w:rsid w:val="008B0E82"/>
    <w:rsid w:val="008B11A9"/>
    <w:rsid w:val="008B75E5"/>
    <w:rsid w:val="008C0E1B"/>
    <w:rsid w:val="008C2D51"/>
    <w:rsid w:val="008C2E2D"/>
    <w:rsid w:val="008C43DA"/>
    <w:rsid w:val="008C4B14"/>
    <w:rsid w:val="008C70EA"/>
    <w:rsid w:val="008D27C1"/>
    <w:rsid w:val="008D441F"/>
    <w:rsid w:val="008E13C1"/>
    <w:rsid w:val="008E7981"/>
    <w:rsid w:val="008F07C0"/>
    <w:rsid w:val="008F097A"/>
    <w:rsid w:val="008F2C69"/>
    <w:rsid w:val="008F430A"/>
    <w:rsid w:val="00901516"/>
    <w:rsid w:val="00902C29"/>
    <w:rsid w:val="00903105"/>
    <w:rsid w:val="00906951"/>
    <w:rsid w:val="009079D3"/>
    <w:rsid w:val="00911F5A"/>
    <w:rsid w:val="00915A10"/>
    <w:rsid w:val="0092719A"/>
    <w:rsid w:val="0093380D"/>
    <w:rsid w:val="0093489D"/>
    <w:rsid w:val="00934927"/>
    <w:rsid w:val="00940192"/>
    <w:rsid w:val="00941CF1"/>
    <w:rsid w:val="00942774"/>
    <w:rsid w:val="00942D22"/>
    <w:rsid w:val="009431E1"/>
    <w:rsid w:val="00950A0D"/>
    <w:rsid w:val="009513D5"/>
    <w:rsid w:val="00952597"/>
    <w:rsid w:val="009574FE"/>
    <w:rsid w:val="009623B5"/>
    <w:rsid w:val="00967F25"/>
    <w:rsid w:val="00986042"/>
    <w:rsid w:val="009A41E9"/>
    <w:rsid w:val="009A4E31"/>
    <w:rsid w:val="009C2940"/>
    <w:rsid w:val="009D1664"/>
    <w:rsid w:val="009E2198"/>
    <w:rsid w:val="009E602F"/>
    <w:rsid w:val="009E78FB"/>
    <w:rsid w:val="009F2BBE"/>
    <w:rsid w:val="009F6262"/>
    <w:rsid w:val="00A00E2C"/>
    <w:rsid w:val="00A01996"/>
    <w:rsid w:val="00A01EC8"/>
    <w:rsid w:val="00A02EF8"/>
    <w:rsid w:val="00A03200"/>
    <w:rsid w:val="00A15469"/>
    <w:rsid w:val="00A20C64"/>
    <w:rsid w:val="00A23A67"/>
    <w:rsid w:val="00A254B9"/>
    <w:rsid w:val="00A30C0E"/>
    <w:rsid w:val="00A32F58"/>
    <w:rsid w:val="00A33536"/>
    <w:rsid w:val="00A36476"/>
    <w:rsid w:val="00A46156"/>
    <w:rsid w:val="00A51BE6"/>
    <w:rsid w:val="00A55C39"/>
    <w:rsid w:val="00A6140D"/>
    <w:rsid w:val="00A6325F"/>
    <w:rsid w:val="00A651DD"/>
    <w:rsid w:val="00A72425"/>
    <w:rsid w:val="00A76716"/>
    <w:rsid w:val="00A7692E"/>
    <w:rsid w:val="00A77AAD"/>
    <w:rsid w:val="00A8010B"/>
    <w:rsid w:val="00A80FBB"/>
    <w:rsid w:val="00A83B46"/>
    <w:rsid w:val="00A8411E"/>
    <w:rsid w:val="00A84D16"/>
    <w:rsid w:val="00A8521D"/>
    <w:rsid w:val="00A86C2B"/>
    <w:rsid w:val="00A9389B"/>
    <w:rsid w:val="00A9552E"/>
    <w:rsid w:val="00A965DC"/>
    <w:rsid w:val="00A97E4B"/>
    <w:rsid w:val="00AA1FB5"/>
    <w:rsid w:val="00AA6582"/>
    <w:rsid w:val="00AC0587"/>
    <w:rsid w:val="00AC44D8"/>
    <w:rsid w:val="00AC66A0"/>
    <w:rsid w:val="00AD053D"/>
    <w:rsid w:val="00AD2F27"/>
    <w:rsid w:val="00AD337A"/>
    <w:rsid w:val="00AD5D05"/>
    <w:rsid w:val="00AD7591"/>
    <w:rsid w:val="00AD7C5C"/>
    <w:rsid w:val="00AE523F"/>
    <w:rsid w:val="00AE7D18"/>
    <w:rsid w:val="00AF0861"/>
    <w:rsid w:val="00AF4997"/>
    <w:rsid w:val="00AF521C"/>
    <w:rsid w:val="00B018C1"/>
    <w:rsid w:val="00B06110"/>
    <w:rsid w:val="00B100EF"/>
    <w:rsid w:val="00B10C47"/>
    <w:rsid w:val="00B12CB4"/>
    <w:rsid w:val="00B153C4"/>
    <w:rsid w:val="00B232CF"/>
    <w:rsid w:val="00B2355B"/>
    <w:rsid w:val="00B23BD6"/>
    <w:rsid w:val="00B25195"/>
    <w:rsid w:val="00B27E6E"/>
    <w:rsid w:val="00B35151"/>
    <w:rsid w:val="00B36650"/>
    <w:rsid w:val="00B36C8D"/>
    <w:rsid w:val="00B41CA5"/>
    <w:rsid w:val="00B43084"/>
    <w:rsid w:val="00B47FB8"/>
    <w:rsid w:val="00B5319C"/>
    <w:rsid w:val="00B545D9"/>
    <w:rsid w:val="00B57E8E"/>
    <w:rsid w:val="00B6637D"/>
    <w:rsid w:val="00B70BC9"/>
    <w:rsid w:val="00B73B71"/>
    <w:rsid w:val="00B74281"/>
    <w:rsid w:val="00B74E3F"/>
    <w:rsid w:val="00B80D1A"/>
    <w:rsid w:val="00B8169F"/>
    <w:rsid w:val="00B81E12"/>
    <w:rsid w:val="00B84E1F"/>
    <w:rsid w:val="00B86A16"/>
    <w:rsid w:val="00B90365"/>
    <w:rsid w:val="00B90A09"/>
    <w:rsid w:val="00B97A47"/>
    <w:rsid w:val="00BB1322"/>
    <w:rsid w:val="00BB3CAA"/>
    <w:rsid w:val="00BC20E7"/>
    <w:rsid w:val="00BC22EB"/>
    <w:rsid w:val="00BC24FA"/>
    <w:rsid w:val="00BD455F"/>
    <w:rsid w:val="00BD61C3"/>
    <w:rsid w:val="00BD62C4"/>
    <w:rsid w:val="00BD7E82"/>
    <w:rsid w:val="00BE165B"/>
    <w:rsid w:val="00BE32D0"/>
    <w:rsid w:val="00BE6949"/>
    <w:rsid w:val="00BF4421"/>
    <w:rsid w:val="00BF5767"/>
    <w:rsid w:val="00BF5CC8"/>
    <w:rsid w:val="00BF5F5B"/>
    <w:rsid w:val="00BF5F9A"/>
    <w:rsid w:val="00BF677B"/>
    <w:rsid w:val="00BF75D7"/>
    <w:rsid w:val="00BF77C1"/>
    <w:rsid w:val="00C063B8"/>
    <w:rsid w:val="00C15C48"/>
    <w:rsid w:val="00C21FED"/>
    <w:rsid w:val="00C25857"/>
    <w:rsid w:val="00C25AC9"/>
    <w:rsid w:val="00C318F5"/>
    <w:rsid w:val="00C34A17"/>
    <w:rsid w:val="00C36A29"/>
    <w:rsid w:val="00C40ED7"/>
    <w:rsid w:val="00C4204F"/>
    <w:rsid w:val="00C42584"/>
    <w:rsid w:val="00C42C88"/>
    <w:rsid w:val="00C4464B"/>
    <w:rsid w:val="00C4590A"/>
    <w:rsid w:val="00C47964"/>
    <w:rsid w:val="00C50FE1"/>
    <w:rsid w:val="00C53167"/>
    <w:rsid w:val="00C53D3B"/>
    <w:rsid w:val="00C5403C"/>
    <w:rsid w:val="00C544D2"/>
    <w:rsid w:val="00C658F6"/>
    <w:rsid w:val="00C65C19"/>
    <w:rsid w:val="00C667FE"/>
    <w:rsid w:val="00C75E7C"/>
    <w:rsid w:val="00C8030B"/>
    <w:rsid w:val="00C81FDC"/>
    <w:rsid w:val="00C82BD5"/>
    <w:rsid w:val="00C864B4"/>
    <w:rsid w:val="00C8796E"/>
    <w:rsid w:val="00C923B3"/>
    <w:rsid w:val="00C9240F"/>
    <w:rsid w:val="00C92D21"/>
    <w:rsid w:val="00C9505A"/>
    <w:rsid w:val="00C950CC"/>
    <w:rsid w:val="00C9652E"/>
    <w:rsid w:val="00CA0C5D"/>
    <w:rsid w:val="00CA4D16"/>
    <w:rsid w:val="00CA7378"/>
    <w:rsid w:val="00CA7A16"/>
    <w:rsid w:val="00CB33CB"/>
    <w:rsid w:val="00CB3FAE"/>
    <w:rsid w:val="00CC7809"/>
    <w:rsid w:val="00CD05F9"/>
    <w:rsid w:val="00CD5947"/>
    <w:rsid w:val="00CD60BF"/>
    <w:rsid w:val="00CD6A01"/>
    <w:rsid w:val="00CD77B8"/>
    <w:rsid w:val="00CE116F"/>
    <w:rsid w:val="00CE1DFE"/>
    <w:rsid w:val="00CE2E21"/>
    <w:rsid w:val="00CE3E81"/>
    <w:rsid w:val="00CF046F"/>
    <w:rsid w:val="00CF2991"/>
    <w:rsid w:val="00D01DD2"/>
    <w:rsid w:val="00D025F3"/>
    <w:rsid w:val="00D0265E"/>
    <w:rsid w:val="00D07DE4"/>
    <w:rsid w:val="00D119A7"/>
    <w:rsid w:val="00D25657"/>
    <w:rsid w:val="00D264A7"/>
    <w:rsid w:val="00D308F6"/>
    <w:rsid w:val="00D31BD2"/>
    <w:rsid w:val="00D41FB2"/>
    <w:rsid w:val="00D42082"/>
    <w:rsid w:val="00D44FD1"/>
    <w:rsid w:val="00D463CD"/>
    <w:rsid w:val="00D50EE0"/>
    <w:rsid w:val="00D51A4F"/>
    <w:rsid w:val="00D51B25"/>
    <w:rsid w:val="00D51BB3"/>
    <w:rsid w:val="00D52FF8"/>
    <w:rsid w:val="00D54496"/>
    <w:rsid w:val="00D54FCA"/>
    <w:rsid w:val="00D639E2"/>
    <w:rsid w:val="00D6696E"/>
    <w:rsid w:val="00D70299"/>
    <w:rsid w:val="00D71F55"/>
    <w:rsid w:val="00D73271"/>
    <w:rsid w:val="00D745A1"/>
    <w:rsid w:val="00D80BD0"/>
    <w:rsid w:val="00D835F8"/>
    <w:rsid w:val="00D83F4A"/>
    <w:rsid w:val="00D84849"/>
    <w:rsid w:val="00D84C33"/>
    <w:rsid w:val="00D95BD4"/>
    <w:rsid w:val="00D95CDE"/>
    <w:rsid w:val="00DA103F"/>
    <w:rsid w:val="00DA251F"/>
    <w:rsid w:val="00DA33DD"/>
    <w:rsid w:val="00DA5529"/>
    <w:rsid w:val="00DB03D5"/>
    <w:rsid w:val="00DB6FAB"/>
    <w:rsid w:val="00DC343D"/>
    <w:rsid w:val="00DC75A7"/>
    <w:rsid w:val="00DC7F25"/>
    <w:rsid w:val="00DD0B0E"/>
    <w:rsid w:val="00DD41B1"/>
    <w:rsid w:val="00DD6BD5"/>
    <w:rsid w:val="00DD7526"/>
    <w:rsid w:val="00DE359F"/>
    <w:rsid w:val="00DE47C1"/>
    <w:rsid w:val="00DF2855"/>
    <w:rsid w:val="00DF3ABA"/>
    <w:rsid w:val="00E0372B"/>
    <w:rsid w:val="00E042C6"/>
    <w:rsid w:val="00E06269"/>
    <w:rsid w:val="00E06EDC"/>
    <w:rsid w:val="00E12AF6"/>
    <w:rsid w:val="00E154FB"/>
    <w:rsid w:val="00E204F3"/>
    <w:rsid w:val="00E21411"/>
    <w:rsid w:val="00E21DEB"/>
    <w:rsid w:val="00E278F6"/>
    <w:rsid w:val="00E40174"/>
    <w:rsid w:val="00E416A2"/>
    <w:rsid w:val="00E44642"/>
    <w:rsid w:val="00E45FFF"/>
    <w:rsid w:val="00E468E8"/>
    <w:rsid w:val="00E46B2D"/>
    <w:rsid w:val="00E51370"/>
    <w:rsid w:val="00E533B1"/>
    <w:rsid w:val="00E54FE3"/>
    <w:rsid w:val="00E556FF"/>
    <w:rsid w:val="00E60C6C"/>
    <w:rsid w:val="00E6223E"/>
    <w:rsid w:val="00E63F8A"/>
    <w:rsid w:val="00E6432D"/>
    <w:rsid w:val="00E6629C"/>
    <w:rsid w:val="00E67555"/>
    <w:rsid w:val="00E6796E"/>
    <w:rsid w:val="00E706FD"/>
    <w:rsid w:val="00E707D1"/>
    <w:rsid w:val="00E71FCA"/>
    <w:rsid w:val="00E74BB9"/>
    <w:rsid w:val="00E74EAD"/>
    <w:rsid w:val="00E802FA"/>
    <w:rsid w:val="00E82647"/>
    <w:rsid w:val="00E8429D"/>
    <w:rsid w:val="00E86D78"/>
    <w:rsid w:val="00E90396"/>
    <w:rsid w:val="00E917D9"/>
    <w:rsid w:val="00EA0BF1"/>
    <w:rsid w:val="00EA2141"/>
    <w:rsid w:val="00EA648A"/>
    <w:rsid w:val="00EB2D5A"/>
    <w:rsid w:val="00EC26A9"/>
    <w:rsid w:val="00EC3D3A"/>
    <w:rsid w:val="00EC434D"/>
    <w:rsid w:val="00EC59E7"/>
    <w:rsid w:val="00ED69C6"/>
    <w:rsid w:val="00ED6B08"/>
    <w:rsid w:val="00ED7D2F"/>
    <w:rsid w:val="00EE534C"/>
    <w:rsid w:val="00EF254C"/>
    <w:rsid w:val="00EF2B9C"/>
    <w:rsid w:val="00EF5259"/>
    <w:rsid w:val="00EF77DF"/>
    <w:rsid w:val="00EF7EE6"/>
    <w:rsid w:val="00F0110A"/>
    <w:rsid w:val="00F01F3B"/>
    <w:rsid w:val="00F035EE"/>
    <w:rsid w:val="00F10E82"/>
    <w:rsid w:val="00F13D9C"/>
    <w:rsid w:val="00F14BA8"/>
    <w:rsid w:val="00F22F85"/>
    <w:rsid w:val="00F2395C"/>
    <w:rsid w:val="00F2705A"/>
    <w:rsid w:val="00F27FAD"/>
    <w:rsid w:val="00F31FA4"/>
    <w:rsid w:val="00F32B84"/>
    <w:rsid w:val="00F33602"/>
    <w:rsid w:val="00F3636C"/>
    <w:rsid w:val="00F402EB"/>
    <w:rsid w:val="00F46789"/>
    <w:rsid w:val="00F51F2D"/>
    <w:rsid w:val="00F520CC"/>
    <w:rsid w:val="00F5547E"/>
    <w:rsid w:val="00F566F7"/>
    <w:rsid w:val="00F60F6A"/>
    <w:rsid w:val="00F626DF"/>
    <w:rsid w:val="00F67502"/>
    <w:rsid w:val="00F712D2"/>
    <w:rsid w:val="00F71ABF"/>
    <w:rsid w:val="00F73002"/>
    <w:rsid w:val="00F74230"/>
    <w:rsid w:val="00F77CCC"/>
    <w:rsid w:val="00F77D5C"/>
    <w:rsid w:val="00F82C1E"/>
    <w:rsid w:val="00F83806"/>
    <w:rsid w:val="00F8770A"/>
    <w:rsid w:val="00F92956"/>
    <w:rsid w:val="00F933AB"/>
    <w:rsid w:val="00F965A5"/>
    <w:rsid w:val="00FA20DD"/>
    <w:rsid w:val="00FA405C"/>
    <w:rsid w:val="00FA50AB"/>
    <w:rsid w:val="00FA5B17"/>
    <w:rsid w:val="00FA72D4"/>
    <w:rsid w:val="00FA7377"/>
    <w:rsid w:val="00FA7584"/>
    <w:rsid w:val="00FC028C"/>
    <w:rsid w:val="00FC269C"/>
    <w:rsid w:val="00FC5F40"/>
    <w:rsid w:val="00FD0A5B"/>
    <w:rsid w:val="00FD11E5"/>
    <w:rsid w:val="00FD4904"/>
    <w:rsid w:val="00FD711F"/>
    <w:rsid w:val="00FE1D89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45464"/>
  <w15:docId w15:val="{327B6E79-7538-CC49-AE00-F8E7CAE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2D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520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2D4"/>
    <w:pPr>
      <w:keepNext/>
      <w:keepLines/>
      <w:spacing w:before="360" w:after="80"/>
      <w:outlineLvl w:val="1"/>
    </w:pPr>
    <w:rPr>
      <w:b/>
      <w:sz w:val="36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72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2D4"/>
    <w:pPr>
      <w:keepNext/>
      <w:keepLines/>
      <w:spacing w:before="220" w:after="40"/>
      <w:outlineLvl w:val="4"/>
    </w:pPr>
    <w:rPr>
      <w:b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2D4"/>
    <w:pPr>
      <w:keepNext/>
      <w:keepLines/>
      <w:spacing w:before="200" w:after="40"/>
      <w:outlineLvl w:val="5"/>
    </w:pPr>
    <w:rPr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C2D51"/>
    <w:pPr>
      <w:widowControl w:val="0"/>
      <w:suppressAutoHyphens/>
      <w:autoSpaceDN w:val="0"/>
      <w:textAlignment w:val="baseline"/>
    </w:pPr>
    <w:rPr>
      <w:rFonts w:ascii="Carlito" w:eastAsia="DejaVu Sans" w:hAnsi="Carlito" w:cs="Noto Sans Arabic UI"/>
      <w:color w:val="000000"/>
      <w:kern w:val="3"/>
      <w:lang w:val="en-US" w:eastAsia="zh-CN" w:bidi="hi-IN"/>
    </w:rPr>
  </w:style>
  <w:style w:type="paragraph" w:customStyle="1" w:styleId="western">
    <w:name w:val="western"/>
    <w:basedOn w:val="Standard"/>
    <w:rsid w:val="008C2D51"/>
    <w:pPr>
      <w:spacing w:before="100" w:after="100"/>
    </w:pPr>
  </w:style>
  <w:style w:type="paragraph" w:customStyle="1" w:styleId="Footnote">
    <w:name w:val="Footnote"/>
    <w:basedOn w:val="Standard"/>
    <w:rsid w:val="008C2D51"/>
  </w:style>
  <w:style w:type="character" w:customStyle="1" w:styleId="apple-converted-space">
    <w:name w:val="apple-converted-space"/>
    <w:basedOn w:val="DefaultParagraphFont"/>
    <w:rsid w:val="008C2D51"/>
    <w:rPr>
      <w:sz w:val="24"/>
      <w:szCs w:val="24"/>
    </w:rPr>
  </w:style>
  <w:style w:type="character" w:customStyle="1" w:styleId="Betont">
    <w:name w:val="Betont"/>
    <w:basedOn w:val="DefaultParagraphFont"/>
    <w:rsid w:val="008C2D51"/>
    <w:rPr>
      <w:i/>
      <w:iCs/>
      <w:sz w:val="24"/>
      <w:szCs w:val="24"/>
    </w:rPr>
  </w:style>
  <w:style w:type="character" w:styleId="Strong">
    <w:name w:val="Strong"/>
    <w:basedOn w:val="DefaultParagraphFont"/>
    <w:rsid w:val="008C2D51"/>
    <w:rPr>
      <w:b/>
      <w:bCs/>
      <w:sz w:val="24"/>
      <w:szCs w:val="24"/>
    </w:rPr>
  </w:style>
  <w:style w:type="character" w:customStyle="1" w:styleId="Internetlink">
    <w:name w:val="Internet link"/>
    <w:rsid w:val="008C2D51"/>
    <w:rPr>
      <w:color w:val="000080"/>
      <w:u w:val="single"/>
    </w:rPr>
  </w:style>
  <w:style w:type="character" w:styleId="FootnoteReference">
    <w:name w:val="footnote reference"/>
    <w:basedOn w:val="DefaultParagraphFont"/>
    <w:rsid w:val="008C2D51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0A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A50AB"/>
    <w:rPr>
      <w:sz w:val="20"/>
      <w:szCs w:val="20"/>
    </w:rPr>
  </w:style>
  <w:style w:type="paragraph" w:styleId="Revision">
    <w:name w:val="Revision"/>
    <w:hidden/>
    <w:uiPriority w:val="99"/>
    <w:semiHidden/>
    <w:rsid w:val="00AD7C5C"/>
  </w:style>
  <w:style w:type="character" w:styleId="CommentReference">
    <w:name w:val="annotation reference"/>
    <w:basedOn w:val="DefaultParagraphFont"/>
    <w:uiPriority w:val="99"/>
    <w:semiHidden/>
    <w:unhideWhenUsed/>
    <w:qFormat/>
    <w:rsid w:val="00183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832C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832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83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832C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71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7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16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167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C53167"/>
    <w:pPr>
      <w:autoSpaceDE w:val="0"/>
      <w:autoSpaceDN w:val="0"/>
      <w:adjustRightInd w:val="0"/>
    </w:pPr>
    <w:rPr>
      <w:rFonts w:ascii="Charis SIL" w:hAnsi="Charis SIL" w:cs="Charis SIL"/>
      <w:color w:val="000000"/>
      <w:lang w:val="en-US"/>
    </w:rPr>
  </w:style>
  <w:style w:type="character" w:customStyle="1" w:styleId="TextocomentarioCar1">
    <w:name w:val="Texto comentario Car1"/>
    <w:basedOn w:val="DefaultParagraphFont"/>
    <w:uiPriority w:val="99"/>
    <w:semiHidden/>
    <w:qFormat/>
    <w:rsid w:val="009079D3"/>
    <w:rPr>
      <w:sz w:val="20"/>
      <w:szCs w:val="20"/>
    </w:rPr>
  </w:style>
  <w:style w:type="character" w:customStyle="1" w:styleId="TextonotapieCar1">
    <w:name w:val="Texto nota pie Car1"/>
    <w:basedOn w:val="DefaultParagraphFont"/>
    <w:uiPriority w:val="99"/>
    <w:semiHidden/>
    <w:qFormat/>
    <w:rsid w:val="009079D3"/>
    <w:rPr>
      <w:sz w:val="20"/>
      <w:szCs w:val="20"/>
    </w:rPr>
  </w:style>
  <w:style w:type="character" w:customStyle="1" w:styleId="Funotenanker">
    <w:name w:val="Fußnotenanker"/>
    <w:rsid w:val="009079D3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9079D3"/>
    <w:rPr>
      <w:vertAlign w:val="superscript"/>
    </w:rPr>
  </w:style>
  <w:style w:type="character" w:customStyle="1" w:styleId="Internetverknpfung">
    <w:name w:val="Internetverknüpfung"/>
    <w:rsid w:val="009079D3"/>
    <w:rPr>
      <w:color w:val="000080"/>
      <w:u w:val="single"/>
    </w:rPr>
  </w:style>
  <w:style w:type="paragraph" w:customStyle="1" w:styleId="berschrift">
    <w:name w:val="Überschrift"/>
    <w:basedOn w:val="Normal"/>
    <w:next w:val="BodyText"/>
    <w:qFormat/>
    <w:rsid w:val="009079D3"/>
    <w:pPr>
      <w:keepNext/>
      <w:suppressAutoHyphens/>
      <w:spacing w:before="240" w:after="120" w:line="259" w:lineRule="auto"/>
    </w:pPr>
    <w:rPr>
      <w:rFonts w:ascii="Liberation Sans" w:eastAsia="Microsoft YaHei" w:hAnsi="Liberation Sans" w:cs="Lucida Sans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9079D3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rsid w:val="009079D3"/>
    <w:rPr>
      <w:sz w:val="22"/>
      <w:szCs w:val="22"/>
      <w:lang w:val="en-US"/>
    </w:rPr>
  </w:style>
  <w:style w:type="paragraph" w:styleId="List">
    <w:name w:val="List"/>
    <w:basedOn w:val="BodyText"/>
    <w:rsid w:val="009079D3"/>
    <w:rPr>
      <w:rFonts w:cs="Lucida Sans"/>
    </w:rPr>
  </w:style>
  <w:style w:type="paragraph" w:styleId="Caption">
    <w:name w:val="caption"/>
    <w:basedOn w:val="Normal"/>
    <w:qFormat/>
    <w:rsid w:val="009079D3"/>
    <w:pPr>
      <w:suppressLineNumbers/>
      <w:suppressAutoHyphens/>
      <w:spacing w:before="120" w:after="120" w:line="259" w:lineRule="auto"/>
    </w:pPr>
    <w:rPr>
      <w:rFonts w:asciiTheme="minorHAnsi" w:eastAsiaTheme="minorHAnsi" w:hAnsiTheme="minorHAnsi" w:cs="Lucida Sans"/>
      <w:i/>
      <w:iCs/>
      <w:lang w:val="en-US"/>
    </w:rPr>
  </w:style>
  <w:style w:type="paragraph" w:customStyle="1" w:styleId="Verzeichnis">
    <w:name w:val="Verzeichnis"/>
    <w:basedOn w:val="Normal"/>
    <w:qFormat/>
    <w:rsid w:val="009079D3"/>
    <w:pPr>
      <w:suppressLineNumbers/>
      <w:suppressAutoHyphens/>
      <w:spacing w:after="160" w:line="259" w:lineRule="auto"/>
    </w:pPr>
    <w:rPr>
      <w:rFonts w:asciiTheme="minorHAnsi" w:eastAsiaTheme="minorHAnsi" w:hAnsiTheme="minorHAnsi" w:cs="Lucida Sans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9079D3"/>
    <w:rPr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79D3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79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9D3"/>
    <w:rPr>
      <w:rFonts w:ascii="Times New Roman" w:eastAsia="Times New Roman" w:hAnsi="Times New Roman" w:cs="Times New Roman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9079D3"/>
  </w:style>
  <w:style w:type="character" w:customStyle="1" w:styleId="math">
    <w:name w:val="math"/>
    <w:basedOn w:val="DefaultParagraphFont"/>
    <w:rsid w:val="00F626DF"/>
  </w:style>
  <w:style w:type="character" w:customStyle="1" w:styleId="mi">
    <w:name w:val="mi"/>
    <w:basedOn w:val="DefaultParagraphFont"/>
    <w:rsid w:val="00F626DF"/>
  </w:style>
  <w:style w:type="character" w:styleId="Emphasis">
    <w:name w:val="Emphasis"/>
    <w:basedOn w:val="DefaultParagraphFont"/>
    <w:uiPriority w:val="20"/>
    <w:qFormat/>
    <w:rsid w:val="0093380D"/>
    <w:rPr>
      <w:i/>
      <w:iCs/>
    </w:rPr>
  </w:style>
  <w:style w:type="character" w:customStyle="1" w:styleId="def">
    <w:name w:val="def"/>
    <w:basedOn w:val="DefaultParagraphFont"/>
    <w:rsid w:val="00E042C6"/>
  </w:style>
  <w:style w:type="paragraph" w:customStyle="1" w:styleId="standard0">
    <w:name w:val="standard"/>
    <w:basedOn w:val="Normal"/>
    <w:rsid w:val="004328A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1564A9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5520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mttranslationsastextitem">
    <w:name w:val="lmt__translations_as_text__item"/>
    <w:basedOn w:val="Normal"/>
    <w:rsid w:val="00CE1DFE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54670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4E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E3C"/>
    <w:rPr>
      <w:rFonts w:ascii="Times New Roman" w:eastAsia="Times New Roman" w:hAnsi="Times New Roman" w:cs="Times New Roman"/>
    </w:rPr>
  </w:style>
  <w:style w:type="table" w:styleId="PlainTable2">
    <w:name w:val="Plain Table 2"/>
    <w:basedOn w:val="TableNormal"/>
    <w:uiPriority w:val="42"/>
    <w:rsid w:val="003A6F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965A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65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0">
    <w:name w:val="msonormal"/>
    <w:basedOn w:val="Normal"/>
    <w:rsid w:val="00DD41B1"/>
    <w:pPr>
      <w:spacing w:before="100" w:beforeAutospacing="1" w:after="100" w:afterAutospacing="1"/>
    </w:pPr>
    <w:rPr>
      <w:lang w:val="es-ES" w:eastAsia="es-ES"/>
    </w:rPr>
  </w:style>
  <w:style w:type="paragraph" w:customStyle="1" w:styleId="xl65">
    <w:name w:val="xl65"/>
    <w:basedOn w:val="Normal"/>
    <w:rsid w:val="00DD41B1"/>
    <w:pPr>
      <w:spacing w:before="100" w:beforeAutospacing="1" w:after="100" w:afterAutospacing="1"/>
    </w:pPr>
    <w:rPr>
      <w:b/>
      <w:bCs/>
      <w:lang w:val="es-ES" w:eastAsia="es-ES"/>
    </w:rPr>
  </w:style>
  <w:style w:type="paragraph" w:customStyle="1" w:styleId="xl66">
    <w:name w:val="xl66"/>
    <w:basedOn w:val="Normal"/>
    <w:rsid w:val="00DD41B1"/>
    <w:pPr>
      <w:spacing w:before="100" w:beforeAutospacing="1" w:after="100" w:afterAutospacing="1"/>
      <w:textAlignment w:val="center"/>
    </w:pPr>
    <w:rPr>
      <w:color w:val="0563C1"/>
      <w:u w:val="single"/>
      <w:lang w:val="es-ES" w:eastAsia="es-ES"/>
    </w:rPr>
  </w:style>
  <w:style w:type="paragraph" w:customStyle="1" w:styleId="c-article-identifiersitem">
    <w:name w:val="c-article-identifiers__item"/>
    <w:basedOn w:val="Normal"/>
    <w:rsid w:val="001C0834"/>
    <w:pPr>
      <w:spacing w:before="100" w:beforeAutospacing="1" w:after="100" w:afterAutospacing="1"/>
    </w:pPr>
    <w:rPr>
      <w:lang w:val="en-CH"/>
    </w:rPr>
  </w:style>
  <w:style w:type="paragraph" w:customStyle="1" w:styleId="c-article-author-listitem">
    <w:name w:val="c-article-author-list__item"/>
    <w:basedOn w:val="Normal"/>
    <w:rsid w:val="001C0834"/>
    <w:pPr>
      <w:spacing w:before="100" w:beforeAutospacing="1" w:after="100" w:afterAutospacing="1"/>
    </w:pPr>
    <w:rPr>
      <w:lang w:val="en-CH"/>
    </w:rPr>
  </w:style>
  <w:style w:type="character" w:customStyle="1" w:styleId="Heading2Char">
    <w:name w:val="Heading 2 Char"/>
    <w:basedOn w:val="DefaultParagraphFont"/>
    <w:link w:val="Heading2"/>
    <w:uiPriority w:val="9"/>
    <w:rsid w:val="00FA72D4"/>
    <w:rPr>
      <w:rFonts w:ascii="Times New Roman" w:eastAsia="Times New Roman" w:hAnsi="Times New Roman" w:cs="Times New Roman"/>
      <w:b/>
      <w:sz w:val="36"/>
      <w:szCs w:val="3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2D4"/>
    <w:rPr>
      <w:rFonts w:ascii="Times New Roman" w:eastAsia="Times New Roman" w:hAnsi="Times New Roman" w:cs="Times New Roman"/>
      <w:b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2D4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72D4"/>
    <w:pPr>
      <w:keepNext/>
      <w:keepLines/>
      <w:spacing w:before="480" w:after="120"/>
    </w:pPr>
    <w:rPr>
      <w:b/>
      <w:sz w:val="72"/>
      <w:szCs w:val="7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A72D4"/>
    <w:rPr>
      <w:rFonts w:ascii="Times New Roman" w:eastAsia="Times New Roman" w:hAnsi="Times New Roman" w:cs="Times New Roman"/>
      <w:b/>
      <w:sz w:val="72"/>
      <w:szCs w:val="7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2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A72D4"/>
    <w:rPr>
      <w:rFonts w:ascii="Georgia" w:eastAsia="Georgia" w:hAnsi="Georgia" w:cs="Georgia"/>
      <w:i/>
      <w:color w:val="666666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60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0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9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2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vent.fourwaves.com/ohbm-2022/abstracts/b458fcba-4a9c-4dee-84c0-234adee11f18" TargetMode="External"/><Relationship Id="rId21" Type="http://schemas.openxmlformats.org/officeDocument/2006/relationships/hyperlink" Target="https://event.fourwaves.com/ohbm-2022/abstracts/1fdc7f73-6586-43d0-a417-8b4b3541b6e4" TargetMode="External"/><Relationship Id="rId42" Type="http://schemas.openxmlformats.org/officeDocument/2006/relationships/hyperlink" Target="https://event.fourwaves.com/ohbm-2022/abstracts/fa0b8d4f-39ad-46c6-ab03-bf7dd1ca58d6" TargetMode="External"/><Relationship Id="rId63" Type="http://schemas.openxmlformats.org/officeDocument/2006/relationships/hyperlink" Target="https://event.fourwaves.com/ohbm-2022/abstracts/400ce349-ef18-4785-a468-6d487a6ec363" TargetMode="External"/><Relationship Id="rId84" Type="http://schemas.openxmlformats.org/officeDocument/2006/relationships/hyperlink" Target="https://event.fourwaves.com/ohbm-2022/abstracts/a3605d56-5016-4e2f-9b25-7056d6650bdc" TargetMode="External"/><Relationship Id="rId138" Type="http://schemas.openxmlformats.org/officeDocument/2006/relationships/hyperlink" Target="https://event.fourwaves.com/ohbm-2022/abstracts/57a012a0-eb6d-4282-9d62-1fd825b5de7a" TargetMode="External"/><Relationship Id="rId159" Type="http://schemas.openxmlformats.org/officeDocument/2006/relationships/hyperlink" Target="https://event.fourwaves.com/ohbm-2022/abstracts/5bb18dd6-e6b7-4eb5-8f1f-017cc90236f2" TargetMode="External"/><Relationship Id="rId170" Type="http://schemas.openxmlformats.org/officeDocument/2006/relationships/hyperlink" Target="https://event.fourwaves.com/ohbm-2022/abstracts/c30403b8-b30c-4fd3-ba2c-38531089941d" TargetMode="External"/><Relationship Id="rId107" Type="http://schemas.openxmlformats.org/officeDocument/2006/relationships/hyperlink" Target="https://event.fourwaves.com/ohbm-2022/abstracts/e183bd05-1875-4bfa-906b-debf4cfc8c65" TargetMode="External"/><Relationship Id="rId11" Type="http://schemas.openxmlformats.org/officeDocument/2006/relationships/hyperlink" Target="https://event.fourwaves.com/ohbm-2022/abstracts/d0d154e2-c100-492c-b94c-8ce7e67819f3" TargetMode="External"/><Relationship Id="rId32" Type="http://schemas.openxmlformats.org/officeDocument/2006/relationships/hyperlink" Target="https://event.fourwaves.com/ohbm-2022/abstracts/16fa070f-354b-41f0-aa62-f190d336f682" TargetMode="External"/><Relationship Id="rId53" Type="http://schemas.openxmlformats.org/officeDocument/2006/relationships/hyperlink" Target="https://event.fourwaves.com/ohbm-2022/abstracts/a99e53b7-7659-443c-a232-078c4129953b" TargetMode="External"/><Relationship Id="rId74" Type="http://schemas.openxmlformats.org/officeDocument/2006/relationships/hyperlink" Target="https://event.fourwaves.com/ohbm-2022/abstracts/0cdbf35c-0bd1-440d-a669-eb7df256f0db" TargetMode="External"/><Relationship Id="rId128" Type="http://schemas.openxmlformats.org/officeDocument/2006/relationships/hyperlink" Target="https://event.fourwaves.com/ohbm-2022/abstracts/28a32887-aa13-46a1-8599-2a39d393bd58" TargetMode="External"/><Relationship Id="rId149" Type="http://schemas.openxmlformats.org/officeDocument/2006/relationships/hyperlink" Target="https://event.fourwaves.com/ohbm-2022/abstracts/5d2c1b31-808e-403b-9fee-b9d2eecc71e5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vent.fourwaves.com/ohbm-2022/abstracts/af6a1342-a509-4340-b06c-dc7235a673d2" TargetMode="External"/><Relationship Id="rId160" Type="http://schemas.openxmlformats.org/officeDocument/2006/relationships/hyperlink" Target="https://event.fourwaves.com/ohbm-2022/abstracts/03cbc8ee-fcda-486f-abc9-7f96cacd153d" TargetMode="External"/><Relationship Id="rId181" Type="http://schemas.openxmlformats.org/officeDocument/2006/relationships/hyperlink" Target="https://event.fourwaves.com/ohbm-2022/abstracts/aec9fc31-a94b-4483-af88-a5b5305cbdd5" TargetMode="External"/><Relationship Id="rId22" Type="http://schemas.openxmlformats.org/officeDocument/2006/relationships/hyperlink" Target="https://event.fourwaves.com/ohbm-2022/abstracts/5193fc2c-524a-48e1-be7c-81d5c42b63f6" TargetMode="External"/><Relationship Id="rId43" Type="http://schemas.openxmlformats.org/officeDocument/2006/relationships/hyperlink" Target="https://event.fourwaves.com/ohbm-2022/abstracts/cb0c9af9-8c43-4485-b0cc-4799e464c28f" TargetMode="External"/><Relationship Id="rId64" Type="http://schemas.openxmlformats.org/officeDocument/2006/relationships/hyperlink" Target="https://event.fourwaves.com/ohbm-2022/abstracts/57bc44c6-db5f-432f-8346-574f82afe6af" TargetMode="External"/><Relationship Id="rId118" Type="http://schemas.openxmlformats.org/officeDocument/2006/relationships/hyperlink" Target="https://event.fourwaves.com/ohbm-2022/abstracts/a9166226-f540-4166-a1ca-8c0dadd4f11a" TargetMode="External"/><Relationship Id="rId139" Type="http://schemas.openxmlformats.org/officeDocument/2006/relationships/hyperlink" Target="https://event.fourwaves.com/ohbm-2022/abstracts/9eb7274d-b62f-4ec7-9485-16968bfb9989" TargetMode="External"/><Relationship Id="rId85" Type="http://schemas.openxmlformats.org/officeDocument/2006/relationships/hyperlink" Target="https://event.fourwaves.com/ohbm-2022/abstracts/6d5dcb26-07b3-4805-a08d-e92d7ed2971e" TargetMode="External"/><Relationship Id="rId150" Type="http://schemas.openxmlformats.org/officeDocument/2006/relationships/hyperlink" Target="https://event.fourwaves.com/ohbm-2022/abstracts/754650d6-b130-4e62-8e37-ff8d91ba3f98" TargetMode="External"/><Relationship Id="rId171" Type="http://schemas.openxmlformats.org/officeDocument/2006/relationships/hyperlink" Target="https://event.fourwaves.com/ohbm-2022/abstracts/f4a1a023-65dd-4291-abe0-29fd8a26eef9" TargetMode="External"/><Relationship Id="rId12" Type="http://schemas.openxmlformats.org/officeDocument/2006/relationships/hyperlink" Target="https://event.fourwaves.com/ohbm-2022/abstracts/3747e541-7fe0-4c86-ba97-272580d9687e" TargetMode="External"/><Relationship Id="rId33" Type="http://schemas.openxmlformats.org/officeDocument/2006/relationships/hyperlink" Target="https://event.fourwaves.com/ohbm-2022/abstracts/55e75183-8a49-4bb4-b77d-117dc1aa066f" TargetMode="External"/><Relationship Id="rId108" Type="http://schemas.openxmlformats.org/officeDocument/2006/relationships/hyperlink" Target="https://event.fourwaves.com/ohbm-2022/abstracts/689e507f-a971-443c-b564-d9fb92815f6f" TargetMode="External"/><Relationship Id="rId129" Type="http://schemas.openxmlformats.org/officeDocument/2006/relationships/hyperlink" Target="https://event.fourwaves.com/ohbm-2022/abstracts/acb0395d-467b-4cdf-aab4-e3258ecace39" TargetMode="External"/><Relationship Id="rId54" Type="http://schemas.openxmlformats.org/officeDocument/2006/relationships/hyperlink" Target="https://event.fourwaves.com/ohbm-2022/abstracts/a11209d2-f611-4423-936e-91808fc52e0b" TargetMode="External"/><Relationship Id="rId75" Type="http://schemas.openxmlformats.org/officeDocument/2006/relationships/hyperlink" Target="https://event.fourwaves.com/ohbm-2022/abstracts/e3d76a9e-46b0-4d72-9279-44faa4ddfe88" TargetMode="External"/><Relationship Id="rId96" Type="http://schemas.openxmlformats.org/officeDocument/2006/relationships/hyperlink" Target="https://event.fourwaves.com/ohbm-2022/abstracts/da7c29c6-0dc2-4bf1-985c-9696f544efaa" TargetMode="External"/><Relationship Id="rId140" Type="http://schemas.openxmlformats.org/officeDocument/2006/relationships/hyperlink" Target="https://event.fourwaves.com/ohbm-2022/abstracts/4afcc22a-0d8f-4253-8871-8260d09791d2" TargetMode="External"/><Relationship Id="rId161" Type="http://schemas.openxmlformats.org/officeDocument/2006/relationships/hyperlink" Target="https://event.fourwaves.com/ohbm-2022/abstracts/9bdc0a22-9edb-4f26-ba29-c49dfec50ceb" TargetMode="External"/><Relationship Id="rId182" Type="http://schemas.openxmlformats.org/officeDocument/2006/relationships/footer" Target="footer1.xml"/><Relationship Id="rId6" Type="http://schemas.openxmlformats.org/officeDocument/2006/relationships/footnotes" Target="footnotes.xml"/><Relationship Id="rId23" Type="http://schemas.openxmlformats.org/officeDocument/2006/relationships/hyperlink" Target="https://event.fourwaves.com/ohbm-2022/abstracts/c932f3e1-3147-4400-a620-c130886bf003" TargetMode="External"/><Relationship Id="rId119" Type="http://schemas.openxmlformats.org/officeDocument/2006/relationships/hyperlink" Target="https://event.fourwaves.com/ohbm-2022/abstracts/955e77ac-7830-4c7c-a8ea-3c9a7497cbec" TargetMode="External"/><Relationship Id="rId44" Type="http://schemas.openxmlformats.org/officeDocument/2006/relationships/hyperlink" Target="https://event.fourwaves.com/ohbm-2022/abstracts/03cd7441-da32-4a35-8083-9250cb29c9f7" TargetMode="External"/><Relationship Id="rId65" Type="http://schemas.openxmlformats.org/officeDocument/2006/relationships/hyperlink" Target="https://event.fourwaves.com/ohbm-2022/abstracts/64b89521-e30d-460b-8641-5a12d62bdeb6" TargetMode="External"/><Relationship Id="rId86" Type="http://schemas.openxmlformats.org/officeDocument/2006/relationships/hyperlink" Target="https://event.fourwaves.com/ohbm-2022/abstracts/dc14c841-45ca-4ee8-8e57-5b092ba33405" TargetMode="External"/><Relationship Id="rId130" Type="http://schemas.openxmlformats.org/officeDocument/2006/relationships/hyperlink" Target="https://event.fourwaves.com/ohbm-2022/abstracts/4937b7e4-34d5-456b-a76a-7d7869acfbba" TargetMode="External"/><Relationship Id="rId151" Type="http://schemas.openxmlformats.org/officeDocument/2006/relationships/hyperlink" Target="https://event.fourwaves.com/ohbm-2022/abstracts/5377d7ef-4cfe-411d-a89d-95c138bd3911" TargetMode="External"/><Relationship Id="rId172" Type="http://schemas.openxmlformats.org/officeDocument/2006/relationships/hyperlink" Target="https://event.fourwaves.com/ohbm-2022/abstracts/2c8179d8-ba47-447d-b17e-44d4b9c373c1" TargetMode="External"/><Relationship Id="rId13" Type="http://schemas.openxmlformats.org/officeDocument/2006/relationships/hyperlink" Target="https://event.fourwaves.com/ohbm-2022/abstracts/085817cf-ebf0-43be-867a-d24d166f71a0" TargetMode="External"/><Relationship Id="rId18" Type="http://schemas.openxmlformats.org/officeDocument/2006/relationships/hyperlink" Target="https://event.fourwaves.com/ohbm-2022/abstracts/8ab04af3-a3fc-45ca-9c92-be7160a7639d" TargetMode="External"/><Relationship Id="rId39" Type="http://schemas.openxmlformats.org/officeDocument/2006/relationships/hyperlink" Target="https://event.fourwaves.com/ohbm-2022/abstracts/e3c6a70a-0b53-47e3-86d4-efd7cbe8be7a" TargetMode="External"/><Relationship Id="rId109" Type="http://schemas.openxmlformats.org/officeDocument/2006/relationships/hyperlink" Target="https://event.fourwaves.com/ohbm-2022/abstracts/49504ac4-4298-42dd-af32-c403c683d323" TargetMode="External"/><Relationship Id="rId34" Type="http://schemas.openxmlformats.org/officeDocument/2006/relationships/hyperlink" Target="https://event.fourwaves.com/ohbm-2022/abstracts/3d448248-0f85-4c15-ae09-74ceec6aeff0" TargetMode="External"/><Relationship Id="rId50" Type="http://schemas.openxmlformats.org/officeDocument/2006/relationships/hyperlink" Target="https://event.fourwaves.com/ohbm-2022/abstracts/5bddc996-831a-441a-bed7-36a25e02c04a" TargetMode="External"/><Relationship Id="rId55" Type="http://schemas.openxmlformats.org/officeDocument/2006/relationships/hyperlink" Target="https://event.fourwaves.com/ohbm-2022/abstracts/9f90d5ca-8a99-4730-8b78-e60ec4732291" TargetMode="External"/><Relationship Id="rId76" Type="http://schemas.openxmlformats.org/officeDocument/2006/relationships/hyperlink" Target="https://event.fourwaves.com/ohbm-2022/abstracts/d0508c3f-be74-4cd7-9289-e6113216097d" TargetMode="External"/><Relationship Id="rId97" Type="http://schemas.openxmlformats.org/officeDocument/2006/relationships/hyperlink" Target="https://event.fourwaves.com/ohbm-2022/abstracts/5855452a-f75f-441b-a6dd-2d6987c93979" TargetMode="External"/><Relationship Id="rId104" Type="http://schemas.openxmlformats.org/officeDocument/2006/relationships/hyperlink" Target="https://event.fourwaves.com/ohbm-2022/abstracts/7d4c7fa4-8d0a-4da8-adc6-1e4caa24075d" TargetMode="External"/><Relationship Id="rId120" Type="http://schemas.openxmlformats.org/officeDocument/2006/relationships/hyperlink" Target="https://event.fourwaves.com/ohbm-2022/abstracts/d9f33cd2-f68c-43aa-ad7c-22d32b27ff61" TargetMode="External"/><Relationship Id="rId125" Type="http://schemas.openxmlformats.org/officeDocument/2006/relationships/hyperlink" Target="https://event.fourwaves.com/ohbm-2022/abstracts/c851c5ae-f023-4c14-bf8a-311b1d381c65" TargetMode="External"/><Relationship Id="rId141" Type="http://schemas.openxmlformats.org/officeDocument/2006/relationships/hyperlink" Target="https://event.fourwaves.com/ohbm-2022/abstracts/1c952c63-793b-4764-a182-0846081bf87f" TargetMode="External"/><Relationship Id="rId146" Type="http://schemas.openxmlformats.org/officeDocument/2006/relationships/hyperlink" Target="https://event.fourwaves.com/ohbm-2022/abstracts/a50f684b-d9db-4460-b009-d675e1874fb1" TargetMode="External"/><Relationship Id="rId167" Type="http://schemas.openxmlformats.org/officeDocument/2006/relationships/hyperlink" Target="https://event.fourwaves.com/ohbm-2022/abstracts/4ad0f6ab-445d-40e3-be6d-d26ab0aa57a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vent.fourwaves.com/ohbm-2022/abstracts/1fc29bee-e210-4c36-a150-814de13f2529" TargetMode="External"/><Relationship Id="rId92" Type="http://schemas.openxmlformats.org/officeDocument/2006/relationships/hyperlink" Target="https://event.fourwaves.com/ohbm-2022/abstracts/efc2ec0c-9f68-4f33-ae0f-c95109547935" TargetMode="External"/><Relationship Id="rId162" Type="http://schemas.openxmlformats.org/officeDocument/2006/relationships/hyperlink" Target="https://event.fourwaves.com/ohbm-2022/abstracts/534fee5d-d450-4c36-b94f-3a9f1d00b437" TargetMode="External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hyperlink" Target="https://event.fourwaves.com/ohbm-2022/abstracts/ddc41ecb-5e6b-49ef-81a8-42edc0340adf" TargetMode="External"/><Relationship Id="rId24" Type="http://schemas.openxmlformats.org/officeDocument/2006/relationships/hyperlink" Target="https://event.fourwaves.com/ohbm-2022/abstracts/360e068e-a352-4e96-bff9-70a0821633bf" TargetMode="External"/><Relationship Id="rId40" Type="http://schemas.openxmlformats.org/officeDocument/2006/relationships/hyperlink" Target="https://event.fourwaves.com/ohbm-2022/abstracts/f9de2ce1-3a49-4a32-9516-0b480e1cde3c" TargetMode="External"/><Relationship Id="rId45" Type="http://schemas.openxmlformats.org/officeDocument/2006/relationships/hyperlink" Target="https://event.fourwaves.com/ohbm-2022/abstracts/52cce116-aa39-4fc3-8d8f-9ccd2f3a1852" TargetMode="External"/><Relationship Id="rId66" Type="http://schemas.openxmlformats.org/officeDocument/2006/relationships/hyperlink" Target="https://event.fourwaves.com/ohbm-2022/abstracts/84016b86-1cd1-46bd-89b5-4d33ef6bf777" TargetMode="External"/><Relationship Id="rId87" Type="http://schemas.openxmlformats.org/officeDocument/2006/relationships/hyperlink" Target="https://event.fourwaves.com/ohbm-2022/abstracts/0a631f20-97c9-4943-b8e7-ca12e7080f5d" TargetMode="External"/><Relationship Id="rId110" Type="http://schemas.openxmlformats.org/officeDocument/2006/relationships/hyperlink" Target="https://event.fourwaves.com/ohbm-2022/abstracts/32d7d633-ec4a-4247-bb33-832fb04f3954" TargetMode="External"/><Relationship Id="rId115" Type="http://schemas.openxmlformats.org/officeDocument/2006/relationships/hyperlink" Target="https://event.fourwaves.com/ohbm-2022/abstracts/264b63c7-dae1-4e6d-9310-7edf3d7cfd60" TargetMode="External"/><Relationship Id="rId131" Type="http://schemas.openxmlformats.org/officeDocument/2006/relationships/hyperlink" Target="https://event.fourwaves.com/ohbm-2022/abstracts/99e2b9a5-0b24-496b-869f-0d7d1c6cca88" TargetMode="External"/><Relationship Id="rId136" Type="http://schemas.openxmlformats.org/officeDocument/2006/relationships/hyperlink" Target="https://event.fourwaves.com/ohbm-2022/abstracts/7f10acf9-864f-4c7e-9adc-89317ef7a929" TargetMode="External"/><Relationship Id="rId157" Type="http://schemas.openxmlformats.org/officeDocument/2006/relationships/hyperlink" Target="https://event.fourwaves.com/ohbm-2022/abstracts/8b10e402-889d-41cc-8d51-6e9c400c2a49" TargetMode="External"/><Relationship Id="rId178" Type="http://schemas.openxmlformats.org/officeDocument/2006/relationships/hyperlink" Target="https://event.fourwaves.com/ohbm-2022/abstracts/8da3913e-0f0c-4c50-96b9-812421cd894d" TargetMode="External"/><Relationship Id="rId61" Type="http://schemas.openxmlformats.org/officeDocument/2006/relationships/hyperlink" Target="https://event.fourwaves.com/ohbm-2022/abstracts/cea7317b-c949-4d8c-8efe-9a88cf0bffec" TargetMode="External"/><Relationship Id="rId82" Type="http://schemas.openxmlformats.org/officeDocument/2006/relationships/hyperlink" Target="https://event.fourwaves.com/ohbm-2022/abstracts/4d32438b-266e-402a-9b4f-4a04551d41ec" TargetMode="External"/><Relationship Id="rId152" Type="http://schemas.openxmlformats.org/officeDocument/2006/relationships/hyperlink" Target="https://event.fourwaves.com/ohbm-2022/abstracts/6b273c3a-c15c-4ca3-97ce-1ea75acb4edf" TargetMode="External"/><Relationship Id="rId173" Type="http://schemas.openxmlformats.org/officeDocument/2006/relationships/hyperlink" Target="https://event.fourwaves.com/ohbm-2022/abstracts/b5166a84-3cb2-4d01-870e-0b341b1a89aa" TargetMode="External"/><Relationship Id="rId19" Type="http://schemas.openxmlformats.org/officeDocument/2006/relationships/hyperlink" Target="https://event.fourwaves.com/ohbm-2022/abstracts/c47005ae-ef36-4408-abb7-d7f3ec665512" TargetMode="External"/><Relationship Id="rId14" Type="http://schemas.openxmlformats.org/officeDocument/2006/relationships/hyperlink" Target="https://event.fourwaves.com/ohbm-2022/abstracts/fdf9b506-10b3-4322-a8c7-662fb1e71f51" TargetMode="External"/><Relationship Id="rId30" Type="http://schemas.openxmlformats.org/officeDocument/2006/relationships/hyperlink" Target="https://event.fourwaves.com/ohbm-2022/abstracts/8a151dc1-7584-488e-b644-7a52b232e833" TargetMode="External"/><Relationship Id="rId35" Type="http://schemas.openxmlformats.org/officeDocument/2006/relationships/hyperlink" Target="https://event.fourwaves.com/ohbm-2022/abstracts/21209db3-d16c-4b42-8921-dcde7a1cf285" TargetMode="External"/><Relationship Id="rId56" Type="http://schemas.openxmlformats.org/officeDocument/2006/relationships/hyperlink" Target="https://event.fourwaves.com/ohbm-2022/abstracts/32fc79c3-a89b-4559-b0c7-e669cbcda6f5" TargetMode="External"/><Relationship Id="rId77" Type="http://schemas.openxmlformats.org/officeDocument/2006/relationships/hyperlink" Target="https://event.fourwaves.com/ohbm-2022/abstracts/69a67c60-bc5d-4a81-9b25-973cd1b63d50" TargetMode="External"/><Relationship Id="rId100" Type="http://schemas.openxmlformats.org/officeDocument/2006/relationships/hyperlink" Target="https://event.fourwaves.com/ohbm-2022/abstracts/221c5a4a-b050-494f-a8e6-c337c4a8ae21" TargetMode="External"/><Relationship Id="rId105" Type="http://schemas.openxmlformats.org/officeDocument/2006/relationships/hyperlink" Target="https://event.fourwaves.com/ohbm-2022/abstracts/a6ada68e-d9a3-4610-9074-4c04e84eb10e" TargetMode="External"/><Relationship Id="rId126" Type="http://schemas.openxmlformats.org/officeDocument/2006/relationships/hyperlink" Target="https://event.fourwaves.com/ohbm-2022/abstracts/885b226f-13f7-415c-b02f-372b376d0486" TargetMode="External"/><Relationship Id="rId147" Type="http://schemas.openxmlformats.org/officeDocument/2006/relationships/hyperlink" Target="https://event.fourwaves.com/ohbm-2022/abstracts/ef536499-251f-412c-9b75-f83a8633d3ea" TargetMode="External"/><Relationship Id="rId168" Type="http://schemas.openxmlformats.org/officeDocument/2006/relationships/hyperlink" Target="https://event.fourwaves.com/ohbm-2022/abstracts/407bea1f-68cc-46ad-8007-865b853e78f4" TargetMode="External"/><Relationship Id="rId8" Type="http://schemas.openxmlformats.org/officeDocument/2006/relationships/hyperlink" Target="https://event.fourwaves.com/ohbm-2022/abstracts/85e80a12-027c-4cab-984b-d446c99ca0f9" TargetMode="External"/><Relationship Id="rId51" Type="http://schemas.openxmlformats.org/officeDocument/2006/relationships/hyperlink" Target="https://event.fourwaves.com/ohbm-2022/abstracts/9588a78c-cf95-479f-9b4e-54336be1d8ed" TargetMode="External"/><Relationship Id="rId72" Type="http://schemas.openxmlformats.org/officeDocument/2006/relationships/hyperlink" Target="https://event.fourwaves.com/ohbm-2022/abstracts/5d10577b-2d0c-4863-8143-252eaf73cc12" TargetMode="External"/><Relationship Id="rId93" Type="http://schemas.openxmlformats.org/officeDocument/2006/relationships/hyperlink" Target="https://event.fourwaves.com/ohbm-2022/abstracts/6cfd93e8-f7b6-42c0-8175-0963057eb683" TargetMode="External"/><Relationship Id="rId98" Type="http://schemas.openxmlformats.org/officeDocument/2006/relationships/hyperlink" Target="https://event.fourwaves.com/ohbm-2022/abstracts/4d0f710f-13ab-49d6-827b-b58e313c116b" TargetMode="External"/><Relationship Id="rId121" Type="http://schemas.openxmlformats.org/officeDocument/2006/relationships/hyperlink" Target="https://event.fourwaves.com/ohbm-2022/abstracts/c262f217-7d1a-4711-9282-6a3659e868d6" TargetMode="External"/><Relationship Id="rId142" Type="http://schemas.openxmlformats.org/officeDocument/2006/relationships/hyperlink" Target="https://event.fourwaves.com/ohbm-2022/abstracts/84d02053-1fb0-42e4-8f84-73d0bc0a6eb1" TargetMode="External"/><Relationship Id="rId163" Type="http://schemas.openxmlformats.org/officeDocument/2006/relationships/hyperlink" Target="https://event.fourwaves.com/ohbm-2022/abstracts/f3525543-4dbb-49ed-986d-7300899352e3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event.fourwaves.com/ohbm-2022/abstracts/7beb4202-0c1c-41d0-bb77-c808b6368c87" TargetMode="External"/><Relationship Id="rId46" Type="http://schemas.openxmlformats.org/officeDocument/2006/relationships/hyperlink" Target="https://event.fourwaves.com/ohbm-2022/abstracts/5a9ff033-77f9-453a-97d5-d74965266436" TargetMode="External"/><Relationship Id="rId67" Type="http://schemas.openxmlformats.org/officeDocument/2006/relationships/hyperlink" Target="https://event.fourwaves.com/ohbm-2022/abstracts/2cf93f94-a9f7-4147-85e1-ae57dea68980" TargetMode="External"/><Relationship Id="rId116" Type="http://schemas.openxmlformats.org/officeDocument/2006/relationships/hyperlink" Target="https://event.fourwaves.com/ohbm-2022/abstracts/dbc5d0ae-3c42-40dd-ba4e-3ce285b612be" TargetMode="External"/><Relationship Id="rId137" Type="http://schemas.openxmlformats.org/officeDocument/2006/relationships/hyperlink" Target="https://event.fourwaves.com/ohbm-2022/abstracts/54d949b9-8d2f-4f0c-a6dd-7af197359027" TargetMode="External"/><Relationship Id="rId158" Type="http://schemas.openxmlformats.org/officeDocument/2006/relationships/hyperlink" Target="https://event.fourwaves.com/ohbm-2022/abstracts/af5194a0-d1a7-433c-93c2-eda7c3e58d20" TargetMode="External"/><Relationship Id="rId20" Type="http://schemas.openxmlformats.org/officeDocument/2006/relationships/hyperlink" Target="https://event.fourwaves.com/ohbm-2022/abstracts/8c7d3eea-0afa-407d-aef0-d2d29530cbf2" TargetMode="External"/><Relationship Id="rId41" Type="http://schemas.openxmlformats.org/officeDocument/2006/relationships/hyperlink" Target="https://event.fourwaves.com/ohbm-2022/abstracts/eb7ca59c-83fd-41b8-ba86-9a0fc2031557" TargetMode="External"/><Relationship Id="rId62" Type="http://schemas.openxmlformats.org/officeDocument/2006/relationships/hyperlink" Target="https://event.fourwaves.com/ohbm-2022/abstracts/853611a5-05cb-415e-8cce-4181f58db77d" TargetMode="External"/><Relationship Id="rId83" Type="http://schemas.openxmlformats.org/officeDocument/2006/relationships/hyperlink" Target="https://event.fourwaves.com/ohbm-2022/abstracts/0f1695bd-e644-4838-bf02-cdb9fb89e92a" TargetMode="External"/><Relationship Id="rId88" Type="http://schemas.openxmlformats.org/officeDocument/2006/relationships/hyperlink" Target="https://event.fourwaves.com/ohbm-2022/abstracts/b75f260e-cdb4-410a-abc2-3920a31d744e" TargetMode="External"/><Relationship Id="rId111" Type="http://schemas.openxmlformats.org/officeDocument/2006/relationships/hyperlink" Target="https://event.fourwaves.com/ohbm-2022/abstracts/61b1a611-aa45-4134-a35c-55670efa8f83" TargetMode="External"/><Relationship Id="rId132" Type="http://schemas.openxmlformats.org/officeDocument/2006/relationships/hyperlink" Target="https://event.fourwaves.com/ohbm-2022/abstracts/e9147fe1-de7b-4c1a-a58f-ed4a0883801d" TargetMode="External"/><Relationship Id="rId153" Type="http://schemas.openxmlformats.org/officeDocument/2006/relationships/hyperlink" Target="https://event.fourwaves.com/ohbm-2022/abstracts/bad8769e-8d60-4530-abd7-5920f5cf8b38" TargetMode="External"/><Relationship Id="rId174" Type="http://schemas.openxmlformats.org/officeDocument/2006/relationships/hyperlink" Target="https://event.fourwaves.com/ohbm-2022/abstracts/ad2290da-1a3b-488b-953f-121effd22487" TargetMode="External"/><Relationship Id="rId179" Type="http://schemas.openxmlformats.org/officeDocument/2006/relationships/hyperlink" Target="https://event.fourwaves.com/ohbm-2022/abstracts/3643b53b-08bc-4c8b-808c-fad2444476fc" TargetMode="External"/><Relationship Id="rId15" Type="http://schemas.openxmlformats.org/officeDocument/2006/relationships/hyperlink" Target="https://event.fourwaves.com/ohbm-2022/abstracts/b91d3065-7389-45aa-ab8c-fdb410ba3e16" TargetMode="External"/><Relationship Id="rId36" Type="http://schemas.openxmlformats.org/officeDocument/2006/relationships/hyperlink" Target="https://event.fourwaves.com/ohbm-2022/abstracts/b850cbce-372c-475c-a24a-fba5a39a1b92" TargetMode="External"/><Relationship Id="rId57" Type="http://schemas.openxmlformats.org/officeDocument/2006/relationships/hyperlink" Target="https://event.fourwaves.com/ohbm-2022/abstracts/45447dc0-abc4-4975-a53c-34486c94583a" TargetMode="External"/><Relationship Id="rId106" Type="http://schemas.openxmlformats.org/officeDocument/2006/relationships/hyperlink" Target="https://event.fourwaves.com/ohbm-2022/abstracts/a9c07f8f-0cbf-4f20-bc19-3f71a9390ef5" TargetMode="External"/><Relationship Id="rId127" Type="http://schemas.openxmlformats.org/officeDocument/2006/relationships/hyperlink" Target="https://event.fourwaves.com/ohbm-2022/abstracts/ea6f9b33-1ba1-4c68-a12f-166b7fc31fb0" TargetMode="External"/><Relationship Id="rId10" Type="http://schemas.openxmlformats.org/officeDocument/2006/relationships/hyperlink" Target="https://event.fourwaves.com/ohbm-2022/abstracts/b2f720f9-3625-4d42-b3f7-3b8761e6f403" TargetMode="External"/><Relationship Id="rId31" Type="http://schemas.openxmlformats.org/officeDocument/2006/relationships/hyperlink" Target="https://event.fourwaves.com/ohbm-2022/abstracts/5655cbcb-3010-4b2d-9623-3393f0c3e766" TargetMode="External"/><Relationship Id="rId52" Type="http://schemas.openxmlformats.org/officeDocument/2006/relationships/hyperlink" Target="https://event.fourwaves.com/ohbm-2022/abstracts/94a5f3f5-bc7b-43bc-86b6-cd55441aa12a" TargetMode="External"/><Relationship Id="rId73" Type="http://schemas.openxmlformats.org/officeDocument/2006/relationships/hyperlink" Target="https://event.fourwaves.com/ohbm-2022/abstracts/62ba1910-7ef2-4eff-9943-11d0d539ab87" TargetMode="External"/><Relationship Id="rId78" Type="http://schemas.openxmlformats.org/officeDocument/2006/relationships/hyperlink" Target="https://event.fourwaves.com/ohbm-2022/abstracts/22e180ef-9e87-455b-a819-b40f1f1ddb4e" TargetMode="External"/><Relationship Id="rId94" Type="http://schemas.openxmlformats.org/officeDocument/2006/relationships/hyperlink" Target="https://event.fourwaves.com/ohbm-2022/abstracts/14786f21-425a-4d24-9125-c1927394bcd8" TargetMode="External"/><Relationship Id="rId99" Type="http://schemas.openxmlformats.org/officeDocument/2006/relationships/hyperlink" Target="https://event.fourwaves.com/ohbm-2022/abstracts/1b7d9768-f2ed-4da9-970d-2c5e592a7e50" TargetMode="External"/><Relationship Id="rId101" Type="http://schemas.openxmlformats.org/officeDocument/2006/relationships/hyperlink" Target="https://event.fourwaves.com/ohbm-2022/abstracts/dbcfa2f0-1845-41bf-a925-4d3af3bb860d" TargetMode="External"/><Relationship Id="rId122" Type="http://schemas.openxmlformats.org/officeDocument/2006/relationships/hyperlink" Target="https://event.fourwaves.com/ohbm-2022/abstracts/a9045cfc-03de-4f8d-8dc3-659fa22fe1fc" TargetMode="External"/><Relationship Id="rId143" Type="http://schemas.openxmlformats.org/officeDocument/2006/relationships/hyperlink" Target="https://event.fourwaves.com/ohbm-2022/abstracts/77521009-ca81-4d06-9710-cc5bdc3d96ac" TargetMode="External"/><Relationship Id="rId148" Type="http://schemas.openxmlformats.org/officeDocument/2006/relationships/hyperlink" Target="https://event.fourwaves.com/ohbm-2022/abstracts/ee816251-f513-4e7e-b843-216cc967f4d2" TargetMode="External"/><Relationship Id="rId164" Type="http://schemas.openxmlformats.org/officeDocument/2006/relationships/hyperlink" Target="https://event.fourwaves.com/ohbm-2022/abstracts/cedda200-2c0d-4eda-bfee-d62bd1154680" TargetMode="External"/><Relationship Id="rId169" Type="http://schemas.openxmlformats.org/officeDocument/2006/relationships/hyperlink" Target="https://event.fourwaves.com/ohbm-2022/abstracts/ea26b34f-6dd3-4594-aa3a-e2828d8e6e37" TargetMode="External"/><Relationship Id="rId18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event.fourwaves.com/ohbm-2022/abstracts/7cb5d368-9608-446a-ba81-251cb65bc9a0" TargetMode="External"/><Relationship Id="rId180" Type="http://schemas.openxmlformats.org/officeDocument/2006/relationships/hyperlink" Target="https://event.fourwaves.com/ohbm-2022/abstracts/ffa6959b-b8da-4a03-986b-8e56fbf4b513" TargetMode="External"/><Relationship Id="rId26" Type="http://schemas.openxmlformats.org/officeDocument/2006/relationships/hyperlink" Target="https://event.fourwaves.com/ohbm-2022/abstracts/be58e179-f758-4ca1-9380-bd8903f29708" TargetMode="External"/><Relationship Id="rId47" Type="http://schemas.openxmlformats.org/officeDocument/2006/relationships/hyperlink" Target="https://event.fourwaves.com/ohbm-2022/abstracts/1dab68c3-f115-45f5-9b6b-ca9d47822bed" TargetMode="External"/><Relationship Id="rId68" Type="http://schemas.openxmlformats.org/officeDocument/2006/relationships/hyperlink" Target="https://event.fourwaves.com/ohbm-2022/abstracts/fb6a6e2f-6a11-41ca-b207-d4a704afb200" TargetMode="External"/><Relationship Id="rId89" Type="http://schemas.openxmlformats.org/officeDocument/2006/relationships/hyperlink" Target="https://event.fourwaves.com/ohbm-2022/abstracts/89919fee-7bf7-4ab6-aca6-bce04c76b9be" TargetMode="External"/><Relationship Id="rId112" Type="http://schemas.openxmlformats.org/officeDocument/2006/relationships/hyperlink" Target="https://event.fourwaves.com/ohbm-2022/abstracts/df5d36b0-50e4-46ae-ba97-3bf3ce080fdd" TargetMode="External"/><Relationship Id="rId133" Type="http://schemas.openxmlformats.org/officeDocument/2006/relationships/hyperlink" Target="https://event.fourwaves.com/ohbm-2022/abstracts/ed8264ca-3df6-46f7-8e94-08de3d008fba" TargetMode="External"/><Relationship Id="rId154" Type="http://schemas.openxmlformats.org/officeDocument/2006/relationships/hyperlink" Target="https://event.fourwaves.com/ohbm-2022/abstracts/cb156309-37d1-450f-925d-af8296f65127" TargetMode="External"/><Relationship Id="rId175" Type="http://schemas.openxmlformats.org/officeDocument/2006/relationships/hyperlink" Target="https://event.fourwaves.com/ohbm-2022/abstracts/cafd1968-b6e5-42fd-88c4-6c0f7160c3f1" TargetMode="External"/><Relationship Id="rId16" Type="http://schemas.openxmlformats.org/officeDocument/2006/relationships/hyperlink" Target="https://event.fourwaves.com/ohbm-2022/abstracts/aca34435-6936-486d-aaeb-650b55bd1023" TargetMode="External"/><Relationship Id="rId37" Type="http://schemas.openxmlformats.org/officeDocument/2006/relationships/hyperlink" Target="https://event.fourwaves.com/ohbm-2022/abstracts/ac543f9f-1a7e-4036-a553-ee026774cffe" TargetMode="External"/><Relationship Id="rId58" Type="http://schemas.openxmlformats.org/officeDocument/2006/relationships/hyperlink" Target="https://event.fourwaves.com/ohbm-2022/abstracts/7da7302e-b74a-45cc-b614-b375a57e167a" TargetMode="External"/><Relationship Id="rId79" Type="http://schemas.openxmlformats.org/officeDocument/2006/relationships/hyperlink" Target="https://event.fourwaves.com/ohbm-2022/abstracts/99a9561f-214f-438c-b7db-9a8fb9dafea9" TargetMode="External"/><Relationship Id="rId102" Type="http://schemas.openxmlformats.org/officeDocument/2006/relationships/hyperlink" Target="https://event.fourwaves.com/ohbm-2022/abstracts/7b44e33e-9231-4fa1-8907-84203c1b6311" TargetMode="External"/><Relationship Id="rId123" Type="http://schemas.openxmlformats.org/officeDocument/2006/relationships/hyperlink" Target="https://event.fourwaves.com/ohbm-2022/abstracts/acc27b18-3880-44d3-bed8-17ccf61a568e" TargetMode="External"/><Relationship Id="rId144" Type="http://schemas.openxmlformats.org/officeDocument/2006/relationships/hyperlink" Target="https://event.fourwaves.com/ohbm-2022/abstracts/27a64f54-7750-40d7-8291-05eb770d913e" TargetMode="External"/><Relationship Id="rId90" Type="http://schemas.openxmlformats.org/officeDocument/2006/relationships/hyperlink" Target="https://event.fourwaves.com/ohbm-2022/abstracts/ca65e6a0-8bfe-4b6f-8669-1e5298291e6f" TargetMode="External"/><Relationship Id="rId165" Type="http://schemas.openxmlformats.org/officeDocument/2006/relationships/hyperlink" Target="https://event.fourwaves.com/ohbm-2022/abstracts/c2534563-6683-42a1-b542-9b4e5edf18dd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vent.fourwaves.com/ohbm-2022/abstracts/1fc4066d-d640-427a-ae95-b231ca0996ee" TargetMode="External"/><Relationship Id="rId48" Type="http://schemas.openxmlformats.org/officeDocument/2006/relationships/hyperlink" Target="https://event.fourwaves.com/ohbm-2022/abstracts/95d31ffe-b2dc-4d95-9dba-fd5e261a9221" TargetMode="External"/><Relationship Id="rId69" Type="http://schemas.openxmlformats.org/officeDocument/2006/relationships/hyperlink" Target="https://event.fourwaves.com/ohbm-2022/abstracts/a3cba26f-0716-42f0-a687-dcb531098153" TargetMode="External"/><Relationship Id="rId113" Type="http://schemas.openxmlformats.org/officeDocument/2006/relationships/hyperlink" Target="https://event.fourwaves.com/ohbm-2022/abstracts/23bd2942-236d-4fe3-8a0d-0bdad0c0bbaf" TargetMode="External"/><Relationship Id="rId134" Type="http://schemas.openxmlformats.org/officeDocument/2006/relationships/hyperlink" Target="https://event.fourwaves.com/ohbm-2022/abstracts/0b4c7b34-c8a4-4659-b76e-06f21db30cb2" TargetMode="External"/><Relationship Id="rId80" Type="http://schemas.openxmlformats.org/officeDocument/2006/relationships/hyperlink" Target="https://event.fourwaves.com/ohbm-2022/abstracts/0d60ed6e-69db-4f54-96de-e482d30def78" TargetMode="External"/><Relationship Id="rId155" Type="http://schemas.openxmlformats.org/officeDocument/2006/relationships/hyperlink" Target="https://event.fourwaves.com/ohbm-2022/abstracts/9f11956d-2184-4974-8f20-c5e38b9644bc" TargetMode="External"/><Relationship Id="rId176" Type="http://schemas.openxmlformats.org/officeDocument/2006/relationships/hyperlink" Target="https://event.fourwaves.com/ohbm-2022/abstracts/f719b29e-dc43-4d92-8ab9-595c50906381" TargetMode="External"/><Relationship Id="rId17" Type="http://schemas.openxmlformats.org/officeDocument/2006/relationships/hyperlink" Target="https://event.fourwaves.com/ohbm-2022/abstracts/f90f3e2d-baac-4960-bab9-06c7c8dbb6e2" TargetMode="External"/><Relationship Id="rId38" Type="http://schemas.openxmlformats.org/officeDocument/2006/relationships/hyperlink" Target="https://event.fourwaves.com/ohbm-2022/abstracts/120ea5c7-ec52-4b49-9b4c-bffe1c9b59c3" TargetMode="External"/><Relationship Id="rId59" Type="http://schemas.openxmlformats.org/officeDocument/2006/relationships/hyperlink" Target="https://event.fourwaves.com/ohbm-2022/abstracts/3351fe90-dd0b-4ea4-9495-2f53f659b7a9" TargetMode="External"/><Relationship Id="rId103" Type="http://schemas.openxmlformats.org/officeDocument/2006/relationships/hyperlink" Target="https://event.fourwaves.com/ohbm-2022/abstracts/b898e2b0-c770-42a2-a417-be6d664ac00f" TargetMode="External"/><Relationship Id="rId124" Type="http://schemas.openxmlformats.org/officeDocument/2006/relationships/hyperlink" Target="https://event.fourwaves.com/ohbm-2022/abstracts/9dd47c3a-56a0-4dc3-93ec-85a3554a6f61" TargetMode="External"/><Relationship Id="rId70" Type="http://schemas.openxmlformats.org/officeDocument/2006/relationships/hyperlink" Target="https://event.fourwaves.com/ohbm-2022/abstracts/b1228407-1e91-4148-9c63-008dac599d8c" TargetMode="External"/><Relationship Id="rId91" Type="http://schemas.openxmlformats.org/officeDocument/2006/relationships/hyperlink" Target="https://event.fourwaves.com/ohbm-2022/abstracts/1a3c6241-3e6d-432c-8af3-cfa500ceda19" TargetMode="External"/><Relationship Id="rId145" Type="http://schemas.openxmlformats.org/officeDocument/2006/relationships/hyperlink" Target="https://event.fourwaves.com/ohbm-2022/abstracts/5e7097fe-4413-40c8-8d6a-40dddb4a557e" TargetMode="External"/><Relationship Id="rId166" Type="http://schemas.openxmlformats.org/officeDocument/2006/relationships/hyperlink" Target="https://event.fourwaves.com/ohbm-2022/abstracts/7c2690f2-7441-4b76-8716-8f1ef7a6000e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vent.fourwaves.com/ohbm-2022/abstracts/1ececa76-3f07-40d8-abe3-77208083e902" TargetMode="External"/><Relationship Id="rId49" Type="http://schemas.openxmlformats.org/officeDocument/2006/relationships/hyperlink" Target="https://event.fourwaves.com/ohbm-2022/abstracts/3423c093-37b3-4aa9-872c-c1e353a10e6d" TargetMode="External"/><Relationship Id="rId114" Type="http://schemas.openxmlformats.org/officeDocument/2006/relationships/hyperlink" Target="https://event.fourwaves.com/ohbm-2022/abstracts/f70d56f6-be9a-450a-9a37-ec62c706b898" TargetMode="External"/><Relationship Id="rId60" Type="http://schemas.openxmlformats.org/officeDocument/2006/relationships/hyperlink" Target="https://event.fourwaves.com/ohbm-2022/abstracts/b2e69aca-65cd-40b2-9fb6-ce67867b559b" TargetMode="External"/><Relationship Id="rId81" Type="http://schemas.openxmlformats.org/officeDocument/2006/relationships/hyperlink" Target="https://event.fourwaves.com/ohbm-2022/abstracts/89b94c74-e3d1-4f04-bd0d-bed020ea1d70" TargetMode="External"/><Relationship Id="rId135" Type="http://schemas.openxmlformats.org/officeDocument/2006/relationships/hyperlink" Target="https://event.fourwaves.com/ohbm-2022/abstracts/eaa267aa-1684-4926-9c11-b27e9f392201" TargetMode="External"/><Relationship Id="rId156" Type="http://schemas.openxmlformats.org/officeDocument/2006/relationships/hyperlink" Target="https://event.fourwaves.com/ohbm-2022/abstracts/7ec63466-d57d-4a74-bef5-9b69b70b5b49" TargetMode="External"/><Relationship Id="rId177" Type="http://schemas.openxmlformats.org/officeDocument/2006/relationships/hyperlink" Target="https://event.fourwaves.com/ohbm-2022/abstracts/e7505dd2-db0f-4f9b-b4af-f3a1019fc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XMQgBEuZm5xzBMqDXA7+5Sq6w==">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6676</Words>
  <Characters>38056</Characters>
  <Application>Microsoft Office Word</Application>
  <DocSecurity>0</DocSecurity>
  <Lines>317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Anelis Kaiser</dc:creator>
  <cp:keywords/>
  <dc:description/>
  <cp:lastModifiedBy>Anelis Kaiser</cp:lastModifiedBy>
  <cp:revision>11</cp:revision>
  <cp:lastPrinted>2023-08-30T08:33:00Z</cp:lastPrinted>
  <dcterms:created xsi:type="dcterms:W3CDTF">2023-09-06T16:37:00Z</dcterms:created>
  <dcterms:modified xsi:type="dcterms:W3CDTF">2023-09-13T06:19:00Z</dcterms:modified>
</cp:coreProperties>
</file>