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F0CE3" w14:textId="4AFB4184" w:rsidR="00C200BF" w:rsidRDefault="00E731CA">
      <w:r>
        <w:rPr>
          <w:noProof/>
        </w:rPr>
        <w:drawing>
          <wp:inline distT="0" distB="0" distL="0" distR="0" wp14:anchorId="240D50C7" wp14:editId="4B443679">
            <wp:extent cx="4117975" cy="5473914"/>
            <wp:effectExtent l="0" t="0" r="0" b="0"/>
            <wp:docPr id="109216841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168417" name="Picture 1" descr="A screenshot of a comput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28000" cy="5487241"/>
                    </a:xfrm>
                    <a:prstGeom prst="rect">
                      <a:avLst/>
                    </a:prstGeom>
                  </pic:spPr>
                </pic:pic>
              </a:graphicData>
            </a:graphic>
          </wp:inline>
        </w:drawing>
      </w:r>
    </w:p>
    <w:p w14:paraId="2C66974D" w14:textId="728D6C1E" w:rsidR="00C200BF" w:rsidRPr="001E0F29" w:rsidRDefault="00C200BF">
      <w:pPr>
        <w:rPr>
          <w:rFonts w:ascii="Arial" w:hAnsi="Arial" w:cs="Arial"/>
          <w:b/>
          <w:bCs/>
        </w:rPr>
      </w:pPr>
      <w:r w:rsidRPr="001E0F29">
        <w:rPr>
          <w:rFonts w:ascii="Arial" w:hAnsi="Arial" w:cs="Arial"/>
          <w:b/>
          <w:bCs/>
        </w:rPr>
        <w:t>Supplemen</w:t>
      </w:r>
      <w:r w:rsidR="00965E63" w:rsidRPr="001E0F29">
        <w:rPr>
          <w:rFonts w:ascii="Arial" w:hAnsi="Arial" w:cs="Arial"/>
          <w:b/>
          <w:bCs/>
        </w:rPr>
        <w:t>tary Fig. 1:</w:t>
      </w:r>
      <w:r w:rsidR="00FF6D24" w:rsidRPr="001E0F29">
        <w:rPr>
          <w:rFonts w:ascii="Arial" w:hAnsi="Arial" w:cs="Arial"/>
          <w:b/>
          <w:bCs/>
        </w:rPr>
        <w:t xml:space="preserve"> </w:t>
      </w:r>
      <w:r w:rsidR="00F36972" w:rsidRPr="001E0F29">
        <w:rPr>
          <w:rFonts w:ascii="Arial" w:hAnsi="Arial" w:cs="Arial"/>
          <w:b/>
          <w:bCs/>
        </w:rPr>
        <w:t xml:space="preserve">RNA G-quadruplex formation verified by G4-binding ligand and smFRET. </w:t>
      </w:r>
    </w:p>
    <w:p w14:paraId="38D97FE9" w14:textId="4D27B65C" w:rsidR="005A1D1B" w:rsidRPr="001E0F29" w:rsidRDefault="00DF58C9" w:rsidP="00C44FAB">
      <w:pPr>
        <w:jc w:val="both"/>
        <w:rPr>
          <w:rFonts w:ascii="Arial" w:hAnsi="Arial" w:cs="Arial"/>
          <w:bCs/>
        </w:rPr>
      </w:pPr>
      <w:r w:rsidRPr="001E0F29">
        <w:rPr>
          <w:rFonts w:ascii="Arial" w:hAnsi="Arial" w:cs="Arial"/>
          <w:b/>
          <w:bCs/>
        </w:rPr>
        <w:t>a</w:t>
      </w:r>
      <w:r w:rsidR="00FF6D24" w:rsidRPr="001E0F29">
        <w:rPr>
          <w:rFonts w:ascii="Arial" w:hAnsi="Arial" w:cs="Arial"/>
          <w:b/>
          <w:bCs/>
        </w:rPr>
        <w:t>-</w:t>
      </w:r>
      <w:r w:rsidRPr="001E0F29">
        <w:rPr>
          <w:rFonts w:ascii="Arial" w:hAnsi="Arial" w:cs="Arial"/>
          <w:b/>
          <w:bCs/>
        </w:rPr>
        <w:t>c,</w:t>
      </w:r>
      <w:r w:rsidR="00FF6D24" w:rsidRPr="001E0F29">
        <w:rPr>
          <w:rFonts w:ascii="Arial" w:hAnsi="Arial" w:cs="Arial"/>
          <w:b/>
          <w:bCs/>
        </w:rPr>
        <w:t xml:space="preserve"> </w:t>
      </w:r>
      <w:r w:rsidR="00F36972" w:rsidRPr="001E0F29">
        <w:rPr>
          <w:rFonts w:ascii="Arial" w:hAnsi="Arial" w:cs="Arial"/>
          <w:bCs/>
        </w:rPr>
        <w:t xml:space="preserve">RNA G4 formation is examined by NMM, which selectively binds to parallel G4. </w:t>
      </w:r>
      <w:r w:rsidRPr="001E0F29">
        <w:rPr>
          <w:rFonts w:ascii="Arial" w:hAnsi="Arial" w:cs="Arial"/>
          <w:b/>
          <w:bCs/>
        </w:rPr>
        <w:t>a,</w:t>
      </w:r>
      <w:r w:rsidR="00F36972" w:rsidRPr="001E0F29">
        <w:rPr>
          <w:rFonts w:ascii="Arial" w:hAnsi="Arial" w:cs="Arial"/>
          <w:bCs/>
        </w:rPr>
        <w:t xml:space="preserve"> Fluorescence spectrum of NMM </w:t>
      </w:r>
      <w:r w:rsidR="00143DED" w:rsidRPr="001E0F29">
        <w:rPr>
          <w:rFonts w:ascii="Arial" w:hAnsi="Arial" w:cs="Arial"/>
          <w:bCs/>
        </w:rPr>
        <w:t>ex</w:t>
      </w:r>
      <w:r w:rsidR="0056470D" w:rsidRPr="001E0F29">
        <w:rPr>
          <w:rFonts w:ascii="Arial" w:hAnsi="Arial" w:cs="Arial"/>
          <w:bCs/>
        </w:rPr>
        <w:t>c</w:t>
      </w:r>
      <w:r w:rsidR="00143DED" w:rsidRPr="001E0F29">
        <w:rPr>
          <w:rFonts w:ascii="Arial" w:hAnsi="Arial" w:cs="Arial"/>
          <w:bCs/>
        </w:rPr>
        <w:t xml:space="preserve">ited </w:t>
      </w:r>
      <w:r w:rsidR="00F36972" w:rsidRPr="001E0F29">
        <w:rPr>
          <w:rFonts w:ascii="Arial" w:hAnsi="Arial" w:cs="Arial"/>
          <w:bCs/>
        </w:rPr>
        <w:t>at λ</w:t>
      </w:r>
      <w:r w:rsidR="00143DED" w:rsidRPr="001E0F29">
        <w:rPr>
          <w:rFonts w:ascii="Arial" w:hAnsi="Arial" w:cs="Arial"/>
          <w:bCs/>
          <w:vertAlign w:val="subscript"/>
        </w:rPr>
        <w:t>ex</w:t>
      </w:r>
      <w:r w:rsidR="00143DED" w:rsidRPr="001E0F29">
        <w:rPr>
          <w:rFonts w:ascii="Arial" w:hAnsi="Arial" w:cs="Arial"/>
          <w:bCs/>
        </w:rPr>
        <w:t xml:space="preserve"> 393 nm. </w:t>
      </w:r>
      <w:r w:rsidR="002C28C0" w:rsidRPr="001E0F29">
        <w:rPr>
          <w:rFonts w:ascii="Arial" w:hAnsi="Arial" w:cs="Arial"/>
          <w:bCs/>
        </w:rPr>
        <w:t>CMYC</w:t>
      </w:r>
      <w:r w:rsidR="00143DED" w:rsidRPr="001E0F29">
        <w:rPr>
          <w:rFonts w:ascii="Arial" w:hAnsi="Arial" w:cs="Arial"/>
          <w:bCs/>
        </w:rPr>
        <w:t xml:space="preserve">-NT RNA shows </w:t>
      </w:r>
      <w:r w:rsidR="0056470D" w:rsidRPr="001E0F29">
        <w:rPr>
          <w:rFonts w:ascii="Arial" w:hAnsi="Arial" w:cs="Arial"/>
          <w:bCs/>
        </w:rPr>
        <w:t xml:space="preserve">a </w:t>
      </w:r>
      <w:r w:rsidR="00143DED" w:rsidRPr="001E0F29">
        <w:rPr>
          <w:rFonts w:ascii="Arial" w:hAnsi="Arial" w:cs="Arial"/>
          <w:bCs/>
        </w:rPr>
        <w:t>clear emission peak at λ</w:t>
      </w:r>
      <w:r w:rsidR="00143DED" w:rsidRPr="001E0F29">
        <w:rPr>
          <w:rFonts w:ascii="Arial" w:hAnsi="Arial" w:cs="Arial"/>
          <w:bCs/>
          <w:vertAlign w:val="subscript"/>
        </w:rPr>
        <w:t xml:space="preserve">em </w:t>
      </w:r>
      <w:r w:rsidR="00143DED" w:rsidRPr="001E0F29">
        <w:rPr>
          <w:rFonts w:ascii="Arial" w:hAnsi="Arial" w:cs="Arial"/>
          <w:bCs/>
        </w:rPr>
        <w:t xml:space="preserve">610 and 670 nm, indicating strong binding of NMM. </w:t>
      </w:r>
      <w:r w:rsidRPr="001E0F29">
        <w:rPr>
          <w:rFonts w:ascii="Arial" w:hAnsi="Arial" w:cs="Arial"/>
          <w:b/>
          <w:bCs/>
        </w:rPr>
        <w:t>b,</w:t>
      </w:r>
      <w:r w:rsidR="00143DED" w:rsidRPr="001E0F29">
        <w:rPr>
          <w:rFonts w:ascii="Arial" w:hAnsi="Arial" w:cs="Arial"/>
          <w:bCs/>
        </w:rPr>
        <w:t xml:space="preserve"> Real-time NMM fluorescence detected in the </w:t>
      </w:r>
      <w:r w:rsidR="00143DED" w:rsidRPr="001E0F29">
        <w:rPr>
          <w:rFonts w:ascii="Arial" w:hAnsi="Arial" w:cs="Arial"/>
          <w:bCs/>
          <w:i/>
        </w:rPr>
        <w:t>in vitro</w:t>
      </w:r>
      <w:r w:rsidR="00143DED" w:rsidRPr="001E0F29">
        <w:rPr>
          <w:rFonts w:ascii="Arial" w:hAnsi="Arial" w:cs="Arial"/>
          <w:bCs/>
        </w:rPr>
        <w:t xml:space="preserve"> transcription assay. All PQS-NT show </w:t>
      </w:r>
      <w:r w:rsidR="00C031DA" w:rsidRPr="001E0F29">
        <w:rPr>
          <w:rFonts w:ascii="Arial" w:hAnsi="Arial" w:cs="Arial"/>
          <w:bCs/>
        </w:rPr>
        <w:t>an increase</w:t>
      </w:r>
      <w:r w:rsidR="00143DED" w:rsidRPr="001E0F29">
        <w:rPr>
          <w:rFonts w:ascii="Arial" w:hAnsi="Arial" w:cs="Arial"/>
          <w:bCs/>
        </w:rPr>
        <w:t xml:space="preserve"> of NMM intensities, demonstrating the formation of RNA G4. </w:t>
      </w:r>
      <w:r w:rsidRPr="001E0F29">
        <w:rPr>
          <w:rFonts w:ascii="Arial" w:hAnsi="Arial" w:cs="Arial"/>
          <w:b/>
          <w:bCs/>
        </w:rPr>
        <w:t>c,</w:t>
      </w:r>
      <w:r w:rsidR="00143DED" w:rsidRPr="001E0F29">
        <w:rPr>
          <w:rFonts w:ascii="Arial" w:hAnsi="Arial" w:cs="Arial"/>
          <w:bCs/>
        </w:rPr>
        <w:t xml:space="preserve"> The NMM intensities of all PQS-NT constructs at the 30 min time point. The intensity trend is correlated to the size of PQS (shown in </w:t>
      </w:r>
      <w:r w:rsidR="00143DED" w:rsidRPr="001E0F29">
        <w:rPr>
          <w:rFonts w:ascii="Arial" w:hAnsi="Arial" w:cs="Arial"/>
          <w:b/>
          <w:bCs/>
        </w:rPr>
        <w:t>Figure 3</w:t>
      </w:r>
      <w:r w:rsidRPr="001E0F29">
        <w:rPr>
          <w:rFonts w:ascii="Arial" w:hAnsi="Arial" w:cs="Arial"/>
          <w:b/>
          <w:bCs/>
        </w:rPr>
        <w:t>a</w:t>
      </w:r>
      <w:r w:rsidR="00143DED" w:rsidRPr="001E0F29">
        <w:rPr>
          <w:rFonts w:ascii="Arial" w:hAnsi="Arial" w:cs="Arial"/>
          <w:bCs/>
        </w:rPr>
        <w:t xml:space="preserve">). </w:t>
      </w:r>
      <w:r w:rsidR="00082964" w:rsidRPr="001E0F29">
        <w:rPr>
          <w:rFonts w:ascii="Arial" w:hAnsi="Arial" w:cs="Arial"/>
        </w:rPr>
        <w:t>Data are presented as mean ± SEM of n = 3-5 independent experiments</w:t>
      </w:r>
      <w:r w:rsidR="00554A28" w:rsidRPr="001E0F29">
        <w:rPr>
          <w:rFonts w:ascii="Arial" w:hAnsi="Arial" w:cs="Arial"/>
          <w:bCs/>
        </w:rPr>
        <w:t>.</w:t>
      </w:r>
      <w:r w:rsidR="00082964" w:rsidRPr="001E0F29">
        <w:rPr>
          <w:rFonts w:ascii="Arial" w:hAnsi="Arial" w:cs="Arial"/>
          <w:bCs/>
        </w:rPr>
        <w:t xml:space="preserve"> </w:t>
      </w:r>
      <w:r w:rsidRPr="001E0F29">
        <w:rPr>
          <w:rFonts w:ascii="Arial" w:hAnsi="Arial" w:cs="Arial"/>
          <w:b/>
        </w:rPr>
        <w:t>d</w:t>
      </w:r>
      <w:r w:rsidR="00143DED" w:rsidRPr="001E0F29">
        <w:rPr>
          <w:rFonts w:ascii="Arial" w:hAnsi="Arial" w:cs="Arial"/>
          <w:b/>
        </w:rPr>
        <w:t>-</w:t>
      </w:r>
      <w:r w:rsidRPr="001E0F29">
        <w:rPr>
          <w:rFonts w:ascii="Arial" w:hAnsi="Arial" w:cs="Arial"/>
          <w:b/>
        </w:rPr>
        <w:t>e</w:t>
      </w:r>
      <w:r w:rsidR="00143DED" w:rsidRPr="001E0F29">
        <w:rPr>
          <w:rFonts w:ascii="Arial" w:hAnsi="Arial" w:cs="Arial"/>
          <w:bCs/>
        </w:rPr>
        <w:t xml:space="preserve"> RNA G4 formation </w:t>
      </w:r>
      <w:r w:rsidR="008B3A7F" w:rsidRPr="001E0F29">
        <w:rPr>
          <w:rFonts w:ascii="Arial" w:hAnsi="Arial" w:cs="Arial"/>
          <w:bCs/>
        </w:rPr>
        <w:t xml:space="preserve">detected by smFRET assay. </w:t>
      </w:r>
      <w:r w:rsidRPr="001E0F29">
        <w:rPr>
          <w:rFonts w:ascii="Arial" w:hAnsi="Arial" w:cs="Arial"/>
          <w:b/>
        </w:rPr>
        <w:t>d,</w:t>
      </w:r>
      <w:r w:rsidR="008B3A7F" w:rsidRPr="001E0F29">
        <w:rPr>
          <w:rFonts w:ascii="Arial" w:hAnsi="Arial" w:cs="Arial"/>
          <w:bCs/>
        </w:rPr>
        <w:t xml:space="preserve"> </w:t>
      </w:r>
      <w:r w:rsidR="00997265" w:rsidRPr="001E0F29">
        <w:rPr>
          <w:rFonts w:ascii="Arial" w:hAnsi="Arial" w:cs="Arial"/>
          <w:bCs/>
        </w:rPr>
        <w:t xml:space="preserve">smFRET test of “111” RNA. </w:t>
      </w:r>
      <w:r w:rsidR="00AF10EE" w:rsidRPr="001E0F29">
        <w:rPr>
          <w:rFonts w:ascii="Arial" w:hAnsi="Arial" w:cs="Arial"/>
          <w:bCs/>
        </w:rPr>
        <w:t xml:space="preserve">The FRET histogram (top) shows a single </w:t>
      </w:r>
      <w:r w:rsidR="00C031DA" w:rsidRPr="001E0F29">
        <w:rPr>
          <w:rFonts w:ascii="Arial" w:hAnsi="Arial" w:cs="Arial"/>
          <w:bCs/>
        </w:rPr>
        <w:t>peak,</w:t>
      </w:r>
      <w:r w:rsidR="00AF10EE" w:rsidRPr="001E0F29">
        <w:rPr>
          <w:rFonts w:ascii="Arial" w:hAnsi="Arial" w:cs="Arial"/>
          <w:bCs/>
        </w:rPr>
        <w:t xml:space="preserve"> and t</w:t>
      </w:r>
      <w:r w:rsidR="00997265" w:rsidRPr="001E0F29">
        <w:rPr>
          <w:rFonts w:ascii="Arial" w:hAnsi="Arial" w:cs="Arial"/>
          <w:bCs/>
        </w:rPr>
        <w:t>he FRET</w:t>
      </w:r>
      <w:r w:rsidR="00143DED" w:rsidRPr="001E0F29">
        <w:rPr>
          <w:rFonts w:ascii="Arial" w:hAnsi="Arial" w:cs="Arial"/>
          <w:bCs/>
        </w:rPr>
        <w:t xml:space="preserve"> </w:t>
      </w:r>
      <w:r w:rsidR="00997265" w:rsidRPr="001E0F29">
        <w:rPr>
          <w:rFonts w:ascii="Arial" w:hAnsi="Arial" w:cs="Arial"/>
          <w:bCs/>
        </w:rPr>
        <w:t xml:space="preserve">trace </w:t>
      </w:r>
      <w:r w:rsidR="00AF10EE" w:rsidRPr="001E0F29">
        <w:rPr>
          <w:rFonts w:ascii="Arial" w:hAnsi="Arial" w:cs="Arial"/>
          <w:bCs/>
        </w:rPr>
        <w:t xml:space="preserve">(bottom) remains steady, </w:t>
      </w:r>
      <w:r w:rsidR="00997265" w:rsidRPr="001E0F29">
        <w:rPr>
          <w:rFonts w:ascii="Arial" w:hAnsi="Arial" w:cs="Arial"/>
          <w:bCs/>
        </w:rPr>
        <w:t>indicat</w:t>
      </w:r>
      <w:r w:rsidR="00AF10EE" w:rsidRPr="001E0F29">
        <w:rPr>
          <w:rFonts w:ascii="Arial" w:hAnsi="Arial" w:cs="Arial"/>
          <w:bCs/>
        </w:rPr>
        <w:t>ing</w:t>
      </w:r>
      <w:r w:rsidR="00997265" w:rsidRPr="001E0F29">
        <w:rPr>
          <w:rFonts w:ascii="Arial" w:hAnsi="Arial" w:cs="Arial"/>
          <w:bCs/>
        </w:rPr>
        <w:t xml:space="preserve"> 111 RG4 structure is strongly folded. </w:t>
      </w:r>
      <w:r w:rsidRPr="001E0F29">
        <w:rPr>
          <w:rFonts w:ascii="Arial" w:hAnsi="Arial" w:cs="Arial"/>
          <w:b/>
        </w:rPr>
        <w:t>e,</w:t>
      </w:r>
      <w:r w:rsidR="00997265" w:rsidRPr="001E0F29">
        <w:rPr>
          <w:rFonts w:ascii="Arial" w:hAnsi="Arial" w:cs="Arial"/>
          <w:bCs/>
        </w:rPr>
        <w:t xml:space="preserve"> smFRET test of “199” RNA. </w:t>
      </w:r>
      <w:r w:rsidR="00AF10EE" w:rsidRPr="001E0F29">
        <w:rPr>
          <w:rFonts w:ascii="Arial" w:hAnsi="Arial" w:cs="Arial"/>
          <w:bCs/>
        </w:rPr>
        <w:t xml:space="preserve">Like </w:t>
      </w:r>
      <w:r w:rsidRPr="001E0F29">
        <w:rPr>
          <w:rFonts w:ascii="Arial" w:hAnsi="Arial" w:cs="Arial"/>
          <w:b/>
        </w:rPr>
        <w:t>d</w:t>
      </w:r>
      <w:r w:rsidR="00AF10EE" w:rsidRPr="001E0F29">
        <w:rPr>
          <w:rFonts w:ascii="Arial" w:hAnsi="Arial" w:cs="Arial"/>
          <w:bCs/>
        </w:rPr>
        <w:t>, t</w:t>
      </w:r>
      <w:r w:rsidR="00997265" w:rsidRPr="001E0F29">
        <w:rPr>
          <w:rFonts w:ascii="Arial" w:hAnsi="Arial" w:cs="Arial"/>
          <w:bCs/>
        </w:rPr>
        <w:t>he steady FRET indicates the bulky G4 is also stable.</w:t>
      </w:r>
    </w:p>
    <w:p w14:paraId="2D5CA532" w14:textId="6F4E5D85" w:rsidR="00C200BF" w:rsidRDefault="00C200BF">
      <w:r>
        <w:br w:type="page"/>
      </w:r>
    </w:p>
    <w:p w14:paraId="56BD2F6F" w14:textId="1DB9117F" w:rsidR="00C200BF" w:rsidRDefault="00E731CA">
      <w:r>
        <w:rPr>
          <w:noProof/>
        </w:rPr>
        <w:lastRenderedPageBreak/>
        <w:drawing>
          <wp:inline distT="0" distB="0" distL="0" distR="0" wp14:anchorId="5FE0FFFD" wp14:editId="74488175">
            <wp:extent cx="5943600" cy="2708275"/>
            <wp:effectExtent l="0" t="0" r="0" b="0"/>
            <wp:docPr id="1742600092" name="Picture 2"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600092" name="Picture 2" descr="A screenshot of a video gam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708275"/>
                    </a:xfrm>
                    <a:prstGeom prst="rect">
                      <a:avLst/>
                    </a:prstGeom>
                  </pic:spPr>
                </pic:pic>
              </a:graphicData>
            </a:graphic>
          </wp:inline>
        </w:drawing>
      </w:r>
    </w:p>
    <w:p w14:paraId="6720D457" w14:textId="699AED29" w:rsidR="00997265" w:rsidRPr="001E0F29" w:rsidRDefault="00965E63" w:rsidP="00997265">
      <w:pPr>
        <w:jc w:val="both"/>
        <w:rPr>
          <w:rFonts w:ascii="Arial" w:hAnsi="Arial" w:cs="Arial"/>
          <w:b/>
          <w:bCs/>
        </w:rPr>
      </w:pPr>
      <w:r w:rsidRPr="001E0F29">
        <w:rPr>
          <w:rFonts w:ascii="Arial" w:hAnsi="Arial" w:cs="Arial"/>
          <w:b/>
          <w:bCs/>
        </w:rPr>
        <w:t>Supplementary Fig. 2:</w:t>
      </w:r>
      <w:r w:rsidR="00997265" w:rsidRPr="001E0F29">
        <w:rPr>
          <w:rFonts w:ascii="Arial" w:hAnsi="Arial" w:cs="Arial"/>
          <w:b/>
          <w:bCs/>
        </w:rPr>
        <w:t xml:space="preserve"> Dual hairpin structures cause the same level of enhancement.</w:t>
      </w:r>
    </w:p>
    <w:p w14:paraId="1E7E35D3" w14:textId="5F3CE1BF" w:rsidR="00965E63" w:rsidRPr="001E0F29" w:rsidRDefault="00DF58C9" w:rsidP="00997265">
      <w:pPr>
        <w:jc w:val="both"/>
        <w:rPr>
          <w:rFonts w:ascii="Arial" w:hAnsi="Arial" w:cs="Arial"/>
          <w:b/>
          <w:bCs/>
        </w:rPr>
      </w:pPr>
      <w:r w:rsidRPr="001E0F29">
        <w:rPr>
          <w:rFonts w:ascii="Arial" w:hAnsi="Arial" w:cs="Arial"/>
          <w:b/>
          <w:bCs/>
        </w:rPr>
        <w:t>a,</w:t>
      </w:r>
      <w:r w:rsidR="00997265" w:rsidRPr="001E0F29">
        <w:rPr>
          <w:rFonts w:ascii="Arial" w:hAnsi="Arial" w:cs="Arial"/>
          <w:b/>
          <w:bCs/>
        </w:rPr>
        <w:t xml:space="preserve"> </w:t>
      </w:r>
      <w:r w:rsidR="0056470D" w:rsidRPr="001E0F29">
        <w:rPr>
          <w:rFonts w:ascii="Arial" w:hAnsi="Arial" w:cs="Arial"/>
        </w:rPr>
        <w:t>S</w:t>
      </w:r>
      <w:r w:rsidR="00724246" w:rsidRPr="001E0F29">
        <w:rPr>
          <w:rFonts w:ascii="Arial" w:hAnsi="Arial" w:cs="Arial"/>
        </w:rPr>
        <w:t xml:space="preserve">chematic of </w:t>
      </w:r>
      <w:r w:rsidR="0056470D" w:rsidRPr="001E0F29">
        <w:rPr>
          <w:rFonts w:ascii="Arial" w:hAnsi="Arial" w:cs="Arial"/>
        </w:rPr>
        <w:t>the dual</w:t>
      </w:r>
      <w:r w:rsidR="00724246" w:rsidRPr="001E0F29">
        <w:rPr>
          <w:rFonts w:ascii="Arial" w:hAnsi="Arial" w:cs="Arial"/>
        </w:rPr>
        <w:t xml:space="preserve"> hairpin construc</w:t>
      </w:r>
      <w:r w:rsidR="007567E9" w:rsidRPr="001E0F29">
        <w:rPr>
          <w:rFonts w:ascii="Arial" w:hAnsi="Arial" w:cs="Arial"/>
        </w:rPr>
        <w:t xml:space="preserve">ts. The first hairpin is fixed </w:t>
      </w:r>
      <w:r w:rsidR="00E539E0" w:rsidRPr="001E0F29">
        <w:rPr>
          <w:rFonts w:ascii="Arial" w:hAnsi="Arial" w:cs="Arial"/>
        </w:rPr>
        <w:t>to</w:t>
      </w:r>
      <w:r w:rsidR="007567E9" w:rsidRPr="001E0F29">
        <w:rPr>
          <w:rFonts w:ascii="Arial" w:hAnsi="Arial" w:cs="Arial"/>
        </w:rPr>
        <w:t xml:space="preserve"> 10 hp. The second hairpin is inserted at domain 2 (green) to replace the PQS with </w:t>
      </w:r>
      <w:r w:rsidR="0056470D" w:rsidRPr="001E0F29">
        <w:rPr>
          <w:rFonts w:ascii="Arial" w:hAnsi="Arial" w:cs="Arial"/>
        </w:rPr>
        <w:t xml:space="preserve">either </w:t>
      </w:r>
      <w:r w:rsidR="007567E9" w:rsidRPr="001E0F29">
        <w:rPr>
          <w:rFonts w:ascii="Arial" w:hAnsi="Arial" w:cs="Arial"/>
        </w:rPr>
        <w:t xml:space="preserve">6, 10, 14, </w:t>
      </w:r>
      <w:r w:rsidR="0056470D" w:rsidRPr="001E0F29">
        <w:rPr>
          <w:rFonts w:ascii="Arial" w:hAnsi="Arial" w:cs="Arial"/>
        </w:rPr>
        <w:t xml:space="preserve">or </w:t>
      </w:r>
      <w:r w:rsidR="007567E9" w:rsidRPr="001E0F29">
        <w:rPr>
          <w:rFonts w:ascii="Arial" w:hAnsi="Arial" w:cs="Arial"/>
        </w:rPr>
        <w:t xml:space="preserve">17 bp stem hairpin. The folding energy is calculated by UNAfold and listed in </w:t>
      </w:r>
      <w:r w:rsidR="007567E9" w:rsidRPr="001E0F29">
        <w:rPr>
          <w:rFonts w:ascii="Arial" w:hAnsi="Arial" w:cs="Arial"/>
          <w:b/>
          <w:bCs/>
        </w:rPr>
        <w:t>Supplementary Table 1</w:t>
      </w:r>
      <w:r w:rsidR="007567E9" w:rsidRPr="001E0F29">
        <w:rPr>
          <w:rFonts w:ascii="Arial" w:hAnsi="Arial" w:cs="Arial"/>
        </w:rPr>
        <w:t xml:space="preserve">.  </w:t>
      </w:r>
      <w:r w:rsidRPr="001E0F29">
        <w:rPr>
          <w:rFonts w:ascii="Arial" w:hAnsi="Arial" w:cs="Arial"/>
          <w:b/>
          <w:bCs/>
        </w:rPr>
        <w:t>b,</w:t>
      </w:r>
      <w:r w:rsidR="007567E9" w:rsidRPr="001E0F29">
        <w:rPr>
          <w:rFonts w:ascii="Arial" w:hAnsi="Arial" w:cs="Arial"/>
        </w:rPr>
        <w:t xml:space="preserve"> Normalized translation efficiency of dual hairpin constructs</w:t>
      </w:r>
      <w:r w:rsidR="00307D29" w:rsidRPr="001E0F29">
        <w:rPr>
          <w:rFonts w:ascii="Arial" w:hAnsi="Arial" w:cs="Arial"/>
        </w:rPr>
        <w:t xml:space="preserve">. The </w:t>
      </w:r>
      <w:r w:rsidR="007567E9" w:rsidRPr="001E0F29">
        <w:rPr>
          <w:rFonts w:ascii="Arial" w:hAnsi="Arial" w:cs="Arial"/>
        </w:rPr>
        <w:t>data are presented as mean ± SEM of independent experiments (n = 3). NS: non-significant (two-sided paired t-test).</w:t>
      </w:r>
    </w:p>
    <w:p w14:paraId="04C159A1" w14:textId="089816D6" w:rsidR="00965E63" w:rsidRPr="00997265" w:rsidRDefault="00965E63" w:rsidP="00997265">
      <w:pPr>
        <w:jc w:val="both"/>
        <w:rPr>
          <w:rFonts w:ascii="Times New Roman" w:hAnsi="Times New Roman" w:cs="Times New Roman"/>
        </w:rPr>
      </w:pPr>
      <w:r w:rsidRPr="00997265">
        <w:rPr>
          <w:rFonts w:ascii="Times New Roman" w:hAnsi="Times New Roman" w:cs="Times New Roman"/>
        </w:rPr>
        <w:br w:type="page"/>
      </w:r>
    </w:p>
    <w:p w14:paraId="402D0B09" w14:textId="3CA47FC5" w:rsidR="00965E63" w:rsidRDefault="00E731CA">
      <w:r>
        <w:rPr>
          <w:noProof/>
        </w:rPr>
        <w:lastRenderedPageBreak/>
        <w:drawing>
          <wp:inline distT="0" distB="0" distL="0" distR="0" wp14:anchorId="0DC6755F" wp14:editId="6EB732C5">
            <wp:extent cx="5943600" cy="6745605"/>
            <wp:effectExtent l="0" t="0" r="0" b="0"/>
            <wp:docPr id="1350803174"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803174" name="Picture 3" descr="A screenshot of a comput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6745605"/>
                    </a:xfrm>
                    <a:prstGeom prst="rect">
                      <a:avLst/>
                    </a:prstGeom>
                  </pic:spPr>
                </pic:pic>
              </a:graphicData>
            </a:graphic>
          </wp:inline>
        </w:drawing>
      </w:r>
    </w:p>
    <w:p w14:paraId="2FEC7F91" w14:textId="2B7AF72A" w:rsidR="00965E63" w:rsidRPr="00A8111C" w:rsidRDefault="00965E63" w:rsidP="00903BEC">
      <w:pPr>
        <w:jc w:val="both"/>
        <w:rPr>
          <w:rFonts w:ascii="Arial" w:hAnsi="Arial" w:cs="Arial"/>
          <w:b/>
          <w:bCs/>
        </w:rPr>
      </w:pPr>
      <w:r w:rsidRPr="00A8111C">
        <w:rPr>
          <w:rFonts w:ascii="Arial" w:hAnsi="Arial" w:cs="Arial"/>
          <w:b/>
          <w:bCs/>
        </w:rPr>
        <w:t xml:space="preserve">Supplementary Fig. 3: </w:t>
      </w:r>
      <w:r w:rsidR="00903BEC" w:rsidRPr="00A8111C">
        <w:rPr>
          <w:rFonts w:ascii="Arial" w:hAnsi="Arial" w:cs="Arial"/>
          <w:b/>
          <w:bCs/>
        </w:rPr>
        <w:t>DHX36 helicase unwinds both tight and bulky RG4.</w:t>
      </w:r>
    </w:p>
    <w:p w14:paraId="7D75703C" w14:textId="44BFBA7E" w:rsidR="00903BEC" w:rsidRPr="00A8111C" w:rsidRDefault="00DF58C9" w:rsidP="00903BEC">
      <w:pPr>
        <w:jc w:val="both"/>
        <w:rPr>
          <w:rFonts w:ascii="Arial" w:hAnsi="Arial" w:cs="Arial"/>
        </w:rPr>
      </w:pPr>
      <w:r w:rsidRPr="00A8111C">
        <w:rPr>
          <w:rFonts w:ascii="Arial" w:hAnsi="Arial" w:cs="Arial"/>
          <w:b/>
          <w:bCs/>
        </w:rPr>
        <w:t>a,</w:t>
      </w:r>
      <w:r w:rsidR="00903BEC" w:rsidRPr="00A8111C">
        <w:rPr>
          <w:rFonts w:ascii="Arial" w:hAnsi="Arial" w:cs="Arial"/>
          <w:b/>
          <w:bCs/>
        </w:rPr>
        <w:t xml:space="preserve"> </w:t>
      </w:r>
      <w:r w:rsidR="00DB7E56" w:rsidRPr="00A8111C">
        <w:rPr>
          <w:rFonts w:ascii="Arial" w:hAnsi="Arial" w:cs="Arial"/>
        </w:rPr>
        <w:t>Schematic of smFRET RG4 unwinding</w:t>
      </w:r>
      <w:r w:rsidR="00D35C08" w:rsidRPr="00A8111C">
        <w:rPr>
          <w:rFonts w:ascii="Arial" w:hAnsi="Arial" w:cs="Arial"/>
        </w:rPr>
        <w:t xml:space="preserve"> assay.</w:t>
      </w:r>
      <w:r w:rsidRPr="00A8111C">
        <w:rPr>
          <w:rFonts w:ascii="Arial" w:hAnsi="Arial" w:cs="Arial"/>
          <w:b/>
          <w:bCs/>
        </w:rPr>
        <w:t xml:space="preserve"> b,</w:t>
      </w:r>
      <w:r w:rsidR="00BC736C" w:rsidRPr="00A8111C">
        <w:rPr>
          <w:rFonts w:ascii="Arial" w:hAnsi="Arial" w:cs="Arial"/>
          <w:b/>
          <w:bCs/>
        </w:rPr>
        <w:t xml:space="preserve"> </w:t>
      </w:r>
      <w:r w:rsidR="00BC736C" w:rsidRPr="00A8111C">
        <w:rPr>
          <w:rFonts w:ascii="Arial" w:hAnsi="Arial" w:cs="Arial"/>
        </w:rPr>
        <w:t xml:space="preserve">FRET efficiency shifts after adding </w:t>
      </w:r>
      <w:r w:rsidR="00E933C5" w:rsidRPr="00A8111C">
        <w:rPr>
          <w:rFonts w:ascii="Arial" w:hAnsi="Arial" w:cs="Arial"/>
        </w:rPr>
        <w:t xml:space="preserve">DHX36 </w:t>
      </w:r>
      <w:r w:rsidR="00BC736C" w:rsidRPr="00A8111C">
        <w:rPr>
          <w:rFonts w:ascii="Arial" w:hAnsi="Arial" w:cs="Arial"/>
        </w:rPr>
        <w:t xml:space="preserve">helicase and ATP, demonstrating unwinding. </w:t>
      </w:r>
      <w:r w:rsidRPr="00A8111C">
        <w:rPr>
          <w:rFonts w:ascii="Arial" w:hAnsi="Arial" w:cs="Arial"/>
          <w:b/>
          <w:bCs/>
        </w:rPr>
        <w:t>c,</w:t>
      </w:r>
      <w:r w:rsidR="00BC736C" w:rsidRPr="00A8111C">
        <w:rPr>
          <w:rFonts w:ascii="Arial" w:hAnsi="Arial" w:cs="Arial"/>
        </w:rPr>
        <w:t xml:space="preserve"> The FRET transition is observed in several anti-correlations of fluorescence, indicating the dynamics of unwinding process. </w:t>
      </w:r>
      <w:r w:rsidRPr="00A8111C">
        <w:rPr>
          <w:rFonts w:ascii="Arial" w:hAnsi="Arial" w:cs="Arial"/>
          <w:b/>
          <w:bCs/>
        </w:rPr>
        <w:t>d</w:t>
      </w:r>
      <w:r w:rsidR="00BC736C" w:rsidRPr="00A8111C">
        <w:rPr>
          <w:rFonts w:ascii="Arial" w:hAnsi="Arial" w:cs="Arial"/>
          <w:b/>
          <w:bCs/>
        </w:rPr>
        <w:t xml:space="preserve">, </w:t>
      </w:r>
      <w:r w:rsidRPr="00A8111C">
        <w:rPr>
          <w:rFonts w:ascii="Arial" w:hAnsi="Arial" w:cs="Arial"/>
          <w:b/>
          <w:bCs/>
        </w:rPr>
        <w:t>e,</w:t>
      </w:r>
      <w:r w:rsidR="00BC736C" w:rsidRPr="00A8111C">
        <w:rPr>
          <w:rFonts w:ascii="Arial" w:hAnsi="Arial" w:cs="Arial"/>
        </w:rPr>
        <w:t xml:space="preserve"> Example</w:t>
      </w:r>
      <w:r w:rsidR="00CC34F7" w:rsidRPr="00A8111C">
        <w:rPr>
          <w:rFonts w:ascii="Arial" w:hAnsi="Arial" w:cs="Arial"/>
        </w:rPr>
        <w:t xml:space="preserve">s of FRET traces show unwinding events of both 111 (tight) and 199 (bulky) RG4.  </w:t>
      </w:r>
      <w:r w:rsidR="00BC736C" w:rsidRPr="00A8111C">
        <w:rPr>
          <w:rFonts w:ascii="Arial" w:hAnsi="Arial" w:cs="Arial"/>
        </w:rPr>
        <w:t xml:space="preserve">   </w:t>
      </w:r>
      <w:r w:rsidR="00DB7E56" w:rsidRPr="00A8111C">
        <w:rPr>
          <w:rFonts w:ascii="Arial" w:hAnsi="Arial" w:cs="Arial"/>
        </w:rPr>
        <w:t xml:space="preserve"> </w:t>
      </w:r>
    </w:p>
    <w:p w14:paraId="0A4EC085" w14:textId="0A3C54E8" w:rsidR="00965E63" w:rsidRDefault="00965E63">
      <w:r>
        <w:br w:type="page"/>
      </w:r>
    </w:p>
    <w:p w14:paraId="479210A9" w14:textId="77777777" w:rsidR="00965E63" w:rsidRDefault="00965E63"/>
    <w:p w14:paraId="401F4DD7" w14:textId="4617A987" w:rsidR="00174E65" w:rsidRDefault="00E731CA">
      <w:r>
        <w:rPr>
          <w:noProof/>
        </w:rPr>
        <w:drawing>
          <wp:inline distT="0" distB="0" distL="0" distR="0" wp14:anchorId="14CF6F52" wp14:editId="3F487081">
            <wp:extent cx="4794250" cy="5642976"/>
            <wp:effectExtent l="0" t="0" r="6350" b="0"/>
            <wp:docPr id="1200595119"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595119" name="Picture 4" descr="A screenshot of a grap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96152" cy="5645215"/>
                    </a:xfrm>
                    <a:prstGeom prst="rect">
                      <a:avLst/>
                    </a:prstGeom>
                  </pic:spPr>
                </pic:pic>
              </a:graphicData>
            </a:graphic>
          </wp:inline>
        </w:drawing>
      </w:r>
    </w:p>
    <w:p w14:paraId="4D0F6906" w14:textId="76E138C3" w:rsidR="00965E63" w:rsidRPr="00A8111C" w:rsidRDefault="00965E63" w:rsidP="00FF7F8F">
      <w:pPr>
        <w:jc w:val="both"/>
        <w:rPr>
          <w:rFonts w:ascii="Arial" w:hAnsi="Arial" w:cs="Arial"/>
          <w:b/>
          <w:bCs/>
        </w:rPr>
      </w:pPr>
      <w:r w:rsidRPr="00A8111C">
        <w:rPr>
          <w:rFonts w:ascii="Arial" w:hAnsi="Arial" w:cs="Arial"/>
          <w:b/>
          <w:bCs/>
        </w:rPr>
        <w:t>Supplementary Fig. 4:</w:t>
      </w:r>
      <w:r w:rsidR="00CA3F44" w:rsidRPr="00A8111C">
        <w:rPr>
          <w:rFonts w:ascii="Arial" w:hAnsi="Arial" w:cs="Arial"/>
          <w:b/>
          <w:bCs/>
        </w:rPr>
        <w:t xml:space="preserve"> Quantification of mRNA and reporter expression. </w:t>
      </w:r>
    </w:p>
    <w:p w14:paraId="1887BBD3" w14:textId="2B52B7CE" w:rsidR="00CA3F44" w:rsidRPr="00A8111C" w:rsidRDefault="00DF58C9" w:rsidP="00FF7F8F">
      <w:pPr>
        <w:jc w:val="both"/>
        <w:rPr>
          <w:rFonts w:ascii="Arial" w:hAnsi="Arial" w:cs="Arial"/>
          <w:b/>
          <w:bCs/>
        </w:rPr>
      </w:pPr>
      <w:r w:rsidRPr="00A8111C">
        <w:rPr>
          <w:rFonts w:ascii="Arial" w:hAnsi="Arial" w:cs="Arial"/>
          <w:b/>
          <w:bCs/>
        </w:rPr>
        <w:t>a</w:t>
      </w:r>
      <w:r w:rsidR="00CA3F44" w:rsidRPr="00A8111C">
        <w:rPr>
          <w:rFonts w:ascii="Arial" w:hAnsi="Arial" w:cs="Arial"/>
          <w:b/>
          <w:bCs/>
        </w:rPr>
        <w:t xml:space="preserve">, </w:t>
      </w:r>
      <w:r w:rsidRPr="00A8111C">
        <w:rPr>
          <w:rFonts w:ascii="Arial" w:hAnsi="Arial" w:cs="Arial"/>
          <w:b/>
          <w:bCs/>
        </w:rPr>
        <w:t>b,</w:t>
      </w:r>
      <w:r w:rsidR="00CA3F44" w:rsidRPr="00A8111C">
        <w:rPr>
          <w:rFonts w:ascii="Arial" w:hAnsi="Arial" w:cs="Arial"/>
          <w:b/>
          <w:bCs/>
        </w:rPr>
        <w:t xml:space="preserve"> </w:t>
      </w:r>
      <w:r w:rsidR="00CA3F44" w:rsidRPr="00A8111C">
        <w:rPr>
          <w:rFonts w:ascii="Arial" w:hAnsi="Arial" w:cs="Arial"/>
        </w:rPr>
        <w:t xml:space="preserve">Real-time fluorescence of GFP and mCherry detected by plate reader. The orientation dependence is observed in GFP expression due to the insertion of PQS while mCherry expression shows no difference among all the strains. </w:t>
      </w:r>
      <w:r w:rsidRPr="00A8111C">
        <w:rPr>
          <w:rFonts w:ascii="Arial" w:hAnsi="Arial" w:cs="Arial"/>
          <w:b/>
          <w:bCs/>
        </w:rPr>
        <w:t>c,</w:t>
      </w:r>
      <w:r w:rsidR="00CA3F44" w:rsidRPr="00A8111C">
        <w:rPr>
          <w:rFonts w:ascii="Arial" w:hAnsi="Arial" w:cs="Arial"/>
        </w:rPr>
        <w:t xml:space="preserve"> The translation efficiency of GFP is normalized by the cell density and mCherry </w:t>
      </w:r>
      <w:r w:rsidR="00E933C5" w:rsidRPr="00A8111C">
        <w:rPr>
          <w:rFonts w:ascii="Arial" w:hAnsi="Arial" w:cs="Arial"/>
        </w:rPr>
        <w:t xml:space="preserve">acts </w:t>
      </w:r>
      <w:r w:rsidR="00CA3F44" w:rsidRPr="00A8111C">
        <w:rPr>
          <w:rFonts w:ascii="Arial" w:hAnsi="Arial" w:cs="Arial"/>
        </w:rPr>
        <w:t xml:space="preserve">as </w:t>
      </w:r>
      <w:r w:rsidR="00E933C5" w:rsidRPr="00A8111C">
        <w:rPr>
          <w:rFonts w:ascii="Arial" w:hAnsi="Arial" w:cs="Arial"/>
        </w:rPr>
        <w:t xml:space="preserve">an </w:t>
      </w:r>
      <w:r w:rsidR="00CA3F44" w:rsidRPr="00A8111C">
        <w:rPr>
          <w:rFonts w:ascii="Arial" w:hAnsi="Arial" w:cs="Arial"/>
        </w:rPr>
        <w:t xml:space="preserve">internal control. The efficiency </w:t>
      </w:r>
      <w:r w:rsidR="00C031DA" w:rsidRPr="00A8111C">
        <w:rPr>
          <w:rFonts w:ascii="Arial" w:hAnsi="Arial" w:cs="Arial"/>
        </w:rPr>
        <w:t xml:space="preserve">varies by time because of </w:t>
      </w:r>
      <w:r w:rsidR="00CA3F44" w:rsidRPr="00A8111C">
        <w:rPr>
          <w:rFonts w:ascii="Arial" w:hAnsi="Arial" w:cs="Arial"/>
        </w:rPr>
        <w:t xml:space="preserve">the different </w:t>
      </w:r>
      <w:r w:rsidR="00C031DA" w:rsidRPr="00A8111C">
        <w:rPr>
          <w:rFonts w:ascii="Arial" w:hAnsi="Arial" w:cs="Arial"/>
        </w:rPr>
        <w:t>maturation time</w:t>
      </w:r>
      <w:r w:rsidR="00CA3F44" w:rsidRPr="00A8111C">
        <w:rPr>
          <w:rFonts w:ascii="Arial" w:hAnsi="Arial" w:cs="Arial"/>
        </w:rPr>
        <w:t xml:space="preserve"> between two reporters. The efficienc</w:t>
      </w:r>
      <w:r w:rsidR="00E933C5" w:rsidRPr="00A8111C">
        <w:rPr>
          <w:rFonts w:ascii="Arial" w:hAnsi="Arial" w:cs="Arial"/>
        </w:rPr>
        <w:t>y</w:t>
      </w:r>
      <w:r w:rsidR="00CA3F44" w:rsidRPr="00A8111C">
        <w:rPr>
          <w:rFonts w:ascii="Arial" w:hAnsi="Arial" w:cs="Arial"/>
        </w:rPr>
        <w:t xml:space="preserve"> at 210 min time point (dash line) </w:t>
      </w:r>
      <w:r w:rsidR="00E933C5" w:rsidRPr="00A8111C">
        <w:rPr>
          <w:rFonts w:ascii="Arial" w:hAnsi="Arial" w:cs="Arial"/>
        </w:rPr>
        <w:t xml:space="preserve">is </w:t>
      </w:r>
      <w:r w:rsidR="00CA3F44" w:rsidRPr="00A8111C">
        <w:rPr>
          <w:rFonts w:ascii="Arial" w:hAnsi="Arial" w:cs="Arial"/>
        </w:rPr>
        <w:t xml:space="preserve">defined as highest expression level and plotted in </w:t>
      </w:r>
      <w:r w:rsidR="00CA3F44" w:rsidRPr="00A8111C">
        <w:rPr>
          <w:rFonts w:ascii="Arial" w:hAnsi="Arial" w:cs="Arial"/>
          <w:b/>
          <w:bCs/>
        </w:rPr>
        <w:t>Figure 7</w:t>
      </w:r>
      <w:r w:rsidRPr="00A8111C">
        <w:rPr>
          <w:rFonts w:ascii="Arial" w:hAnsi="Arial" w:cs="Arial"/>
          <w:b/>
          <w:bCs/>
        </w:rPr>
        <w:t>e</w:t>
      </w:r>
      <w:r w:rsidR="00CA3F44" w:rsidRPr="00A8111C">
        <w:rPr>
          <w:rFonts w:ascii="Arial" w:hAnsi="Arial" w:cs="Arial"/>
        </w:rPr>
        <w:t xml:space="preserve">. </w:t>
      </w:r>
      <w:r w:rsidRPr="00A8111C">
        <w:rPr>
          <w:rFonts w:ascii="Arial" w:hAnsi="Arial" w:cs="Arial"/>
          <w:b/>
          <w:bCs/>
        </w:rPr>
        <w:t>d,</w:t>
      </w:r>
      <w:r w:rsidR="00CA3F44" w:rsidRPr="00A8111C">
        <w:rPr>
          <w:rFonts w:ascii="Arial" w:hAnsi="Arial" w:cs="Arial"/>
          <w:b/>
          <w:bCs/>
        </w:rPr>
        <w:t xml:space="preserve"> </w:t>
      </w:r>
      <w:r w:rsidR="00CA3F44" w:rsidRPr="00A8111C">
        <w:rPr>
          <w:rFonts w:ascii="Arial" w:hAnsi="Arial" w:cs="Arial"/>
        </w:rPr>
        <w:t xml:space="preserve">mRNA amount </w:t>
      </w:r>
      <w:r w:rsidR="007C66FF" w:rsidRPr="00A8111C">
        <w:rPr>
          <w:rFonts w:ascii="Arial" w:hAnsi="Arial" w:cs="Arial"/>
        </w:rPr>
        <w:t>for</w:t>
      </w:r>
      <w:r w:rsidR="00CA3F44" w:rsidRPr="00A8111C">
        <w:rPr>
          <w:rFonts w:ascii="Arial" w:hAnsi="Arial" w:cs="Arial"/>
        </w:rPr>
        <w:t xml:space="preserve"> each construct shows no significant difference, indicating the enhancement</w:t>
      </w:r>
      <w:r w:rsidR="007C66FF" w:rsidRPr="00A8111C">
        <w:rPr>
          <w:rFonts w:ascii="Arial" w:hAnsi="Arial" w:cs="Arial"/>
        </w:rPr>
        <w:t xml:space="preserve"> is mainly induced at translation process. </w:t>
      </w:r>
      <w:r w:rsidR="000C3BF2" w:rsidRPr="00A8111C">
        <w:rPr>
          <w:rFonts w:ascii="Arial" w:hAnsi="Arial" w:cs="Arial"/>
        </w:rPr>
        <w:t>The data</w:t>
      </w:r>
      <w:r w:rsidR="007C66FF" w:rsidRPr="00A8111C">
        <w:rPr>
          <w:rFonts w:ascii="Arial" w:hAnsi="Arial" w:cs="Arial"/>
        </w:rPr>
        <w:t xml:space="preserve"> shown is a representative result from three independent experiments. </w:t>
      </w:r>
      <w:r w:rsidR="00CA3F44" w:rsidRPr="00A8111C">
        <w:rPr>
          <w:rFonts w:ascii="Arial" w:hAnsi="Arial" w:cs="Arial"/>
        </w:rPr>
        <w:t xml:space="preserve">    </w:t>
      </w:r>
      <w:r w:rsidR="00CA3F44" w:rsidRPr="00A8111C">
        <w:rPr>
          <w:rFonts w:ascii="Arial" w:hAnsi="Arial" w:cs="Arial"/>
          <w:b/>
          <w:bCs/>
        </w:rPr>
        <w:t xml:space="preserve"> </w:t>
      </w:r>
    </w:p>
    <w:p w14:paraId="126E987F" w14:textId="1BB36AA8" w:rsidR="00174E65" w:rsidRPr="00FF7F8F" w:rsidRDefault="00174E65" w:rsidP="00FF7F8F">
      <w:pPr>
        <w:jc w:val="both"/>
        <w:rPr>
          <w:rFonts w:ascii="Times New Roman" w:hAnsi="Times New Roman" w:cs="Times New Roman"/>
        </w:rPr>
      </w:pPr>
      <w:r w:rsidRPr="00FF7F8F">
        <w:rPr>
          <w:rFonts w:ascii="Times New Roman" w:hAnsi="Times New Roman" w:cs="Times New Roman"/>
        </w:rPr>
        <w:br w:type="page"/>
      </w:r>
    </w:p>
    <w:p w14:paraId="1CCCD9B1" w14:textId="11BD872E" w:rsidR="00965E63" w:rsidRDefault="00E731CA">
      <w:r>
        <w:rPr>
          <w:noProof/>
        </w:rPr>
        <w:lastRenderedPageBreak/>
        <w:drawing>
          <wp:inline distT="0" distB="0" distL="0" distR="0" wp14:anchorId="2EF7B638" wp14:editId="004702F0">
            <wp:extent cx="5943600" cy="4372610"/>
            <wp:effectExtent l="0" t="0" r="0" b="8890"/>
            <wp:docPr id="1115096577"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096577" name="Picture 5" descr="A screenshot of a comput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372610"/>
                    </a:xfrm>
                    <a:prstGeom prst="rect">
                      <a:avLst/>
                    </a:prstGeom>
                  </pic:spPr>
                </pic:pic>
              </a:graphicData>
            </a:graphic>
          </wp:inline>
        </w:drawing>
      </w:r>
    </w:p>
    <w:p w14:paraId="1C9ABDEC" w14:textId="77777777" w:rsidR="00E539E0" w:rsidRPr="00A8111C" w:rsidRDefault="00965E63" w:rsidP="00F80475">
      <w:pPr>
        <w:jc w:val="both"/>
        <w:rPr>
          <w:rFonts w:ascii="Arial" w:hAnsi="Arial" w:cs="Arial"/>
          <w:b/>
          <w:bCs/>
        </w:rPr>
      </w:pPr>
      <w:r w:rsidRPr="00A8111C">
        <w:rPr>
          <w:rFonts w:ascii="Arial" w:hAnsi="Arial" w:cs="Arial"/>
          <w:b/>
          <w:bCs/>
        </w:rPr>
        <w:t>Supplementary Fig. 5:</w:t>
      </w:r>
      <w:r w:rsidR="00861B24" w:rsidRPr="00A8111C">
        <w:rPr>
          <w:rFonts w:ascii="Arial" w:hAnsi="Arial" w:cs="Arial"/>
          <w:b/>
          <w:bCs/>
        </w:rPr>
        <w:t xml:space="preserve"> </w:t>
      </w:r>
      <w:r w:rsidR="00E539E0" w:rsidRPr="00A8111C">
        <w:rPr>
          <w:rFonts w:ascii="Arial" w:hAnsi="Arial" w:cs="Arial"/>
          <w:b/>
          <w:bCs/>
        </w:rPr>
        <w:t>Mutant PQS enhances translation.</w:t>
      </w:r>
    </w:p>
    <w:p w14:paraId="46AA184B" w14:textId="2871DA38" w:rsidR="00E539E0" w:rsidRPr="00A8111C" w:rsidRDefault="00DF58C9" w:rsidP="00E539E0">
      <w:pPr>
        <w:jc w:val="both"/>
        <w:rPr>
          <w:rFonts w:ascii="Arial" w:hAnsi="Arial" w:cs="Arial"/>
          <w:b/>
          <w:bCs/>
        </w:rPr>
      </w:pPr>
      <w:r w:rsidRPr="00A8111C">
        <w:rPr>
          <w:rFonts w:ascii="Arial" w:hAnsi="Arial" w:cs="Arial"/>
          <w:b/>
          <w:bCs/>
        </w:rPr>
        <w:t>a,</w:t>
      </w:r>
      <w:r w:rsidR="00E539E0" w:rsidRPr="00A8111C">
        <w:rPr>
          <w:rFonts w:ascii="Arial" w:hAnsi="Arial" w:cs="Arial"/>
          <w:b/>
          <w:bCs/>
        </w:rPr>
        <w:t xml:space="preserve"> </w:t>
      </w:r>
      <w:r w:rsidR="002D06C5" w:rsidRPr="00A8111C">
        <w:rPr>
          <w:rFonts w:ascii="Arial" w:hAnsi="Arial" w:cs="Arial"/>
        </w:rPr>
        <w:t>S</w:t>
      </w:r>
      <w:r w:rsidR="00E539E0" w:rsidRPr="00A8111C">
        <w:rPr>
          <w:rFonts w:ascii="Arial" w:hAnsi="Arial" w:cs="Arial"/>
        </w:rPr>
        <w:t xml:space="preserve">chematic of mutant </w:t>
      </w:r>
      <w:r w:rsidR="002C28C0" w:rsidRPr="00A8111C">
        <w:rPr>
          <w:rFonts w:ascii="Arial" w:hAnsi="Arial" w:cs="Arial"/>
        </w:rPr>
        <w:t>CMYC</w:t>
      </w:r>
      <w:r w:rsidR="00E539E0" w:rsidRPr="00A8111C">
        <w:rPr>
          <w:rFonts w:ascii="Arial" w:hAnsi="Arial" w:cs="Arial"/>
        </w:rPr>
        <w:t xml:space="preserve"> constructs. The first hairpin is fixed to 10 hp. The guanine in </w:t>
      </w:r>
      <w:r w:rsidR="00145737" w:rsidRPr="00A8111C">
        <w:rPr>
          <w:rFonts w:ascii="Arial" w:hAnsi="Arial" w:cs="Arial"/>
        </w:rPr>
        <w:t xml:space="preserve">the </w:t>
      </w:r>
      <w:r w:rsidR="00E539E0" w:rsidRPr="00A8111C">
        <w:rPr>
          <w:rFonts w:ascii="Arial" w:hAnsi="Arial" w:cs="Arial"/>
        </w:rPr>
        <w:t xml:space="preserve">second tetrad is mutated </w:t>
      </w:r>
      <w:r w:rsidR="00C031DA" w:rsidRPr="00A8111C">
        <w:rPr>
          <w:rFonts w:ascii="Arial" w:hAnsi="Arial" w:cs="Arial"/>
        </w:rPr>
        <w:t>stepwise into</w:t>
      </w:r>
      <w:r w:rsidR="00E539E0" w:rsidRPr="00A8111C">
        <w:rPr>
          <w:rFonts w:ascii="Arial" w:hAnsi="Arial" w:cs="Arial"/>
        </w:rPr>
        <w:t xml:space="preserve"> adenine at domain 2 (purple). The folding energy is calculated by UNAfold and listed in </w:t>
      </w:r>
      <w:r w:rsidR="00E539E0" w:rsidRPr="00A8111C">
        <w:rPr>
          <w:rFonts w:ascii="Arial" w:hAnsi="Arial" w:cs="Arial"/>
          <w:b/>
          <w:bCs/>
        </w:rPr>
        <w:t>Supplementary Table 1</w:t>
      </w:r>
      <w:r w:rsidR="00E539E0" w:rsidRPr="00A8111C">
        <w:rPr>
          <w:rFonts w:ascii="Arial" w:hAnsi="Arial" w:cs="Arial"/>
        </w:rPr>
        <w:t xml:space="preserve">.  </w:t>
      </w:r>
      <w:r w:rsidRPr="00A8111C">
        <w:rPr>
          <w:rFonts w:ascii="Arial" w:hAnsi="Arial" w:cs="Arial"/>
          <w:b/>
          <w:bCs/>
        </w:rPr>
        <w:t>b,</w:t>
      </w:r>
      <w:r w:rsidR="00145737" w:rsidRPr="00A8111C">
        <w:rPr>
          <w:rFonts w:ascii="Arial" w:hAnsi="Arial" w:cs="Arial"/>
        </w:rPr>
        <w:t xml:space="preserve"> Real-time NMM intensity shows </w:t>
      </w:r>
      <w:r w:rsidR="002D06C5" w:rsidRPr="00A8111C">
        <w:rPr>
          <w:rFonts w:ascii="Arial" w:hAnsi="Arial" w:cs="Arial"/>
        </w:rPr>
        <w:t>gradual</w:t>
      </w:r>
      <w:r w:rsidR="00145737" w:rsidRPr="00A8111C">
        <w:rPr>
          <w:rFonts w:ascii="Arial" w:hAnsi="Arial" w:cs="Arial"/>
        </w:rPr>
        <w:t xml:space="preserve"> los</w:t>
      </w:r>
      <w:r w:rsidR="002D06C5" w:rsidRPr="00A8111C">
        <w:rPr>
          <w:rFonts w:ascii="Arial" w:hAnsi="Arial" w:cs="Arial"/>
        </w:rPr>
        <w:t>s of</w:t>
      </w:r>
      <w:r w:rsidR="00145737" w:rsidRPr="00A8111C">
        <w:rPr>
          <w:rFonts w:ascii="Arial" w:hAnsi="Arial" w:cs="Arial"/>
        </w:rPr>
        <w:t xml:space="preserve"> the RG4 structure</w:t>
      </w:r>
      <w:r w:rsidR="00C031DA" w:rsidRPr="00A8111C">
        <w:rPr>
          <w:rFonts w:ascii="Arial" w:hAnsi="Arial" w:cs="Arial"/>
        </w:rPr>
        <w:t xml:space="preserve"> </w:t>
      </w:r>
      <w:r w:rsidR="002D06C5" w:rsidRPr="00A8111C">
        <w:rPr>
          <w:rFonts w:ascii="Arial" w:hAnsi="Arial" w:cs="Arial"/>
        </w:rPr>
        <w:t>with increasing mutation.</w:t>
      </w:r>
      <w:r w:rsidR="00145737" w:rsidRPr="00A8111C">
        <w:rPr>
          <w:rFonts w:ascii="Arial" w:hAnsi="Arial" w:cs="Arial"/>
        </w:rPr>
        <w:t xml:space="preserve"> </w:t>
      </w:r>
      <w:r w:rsidRPr="00A8111C">
        <w:rPr>
          <w:rFonts w:ascii="Arial" w:hAnsi="Arial" w:cs="Arial"/>
          <w:b/>
          <w:bCs/>
        </w:rPr>
        <w:t>c,</w:t>
      </w:r>
      <w:r w:rsidR="00145737" w:rsidRPr="00A8111C">
        <w:rPr>
          <w:rFonts w:ascii="Arial" w:hAnsi="Arial" w:cs="Arial"/>
        </w:rPr>
        <w:t xml:space="preserve"> </w:t>
      </w:r>
      <w:r w:rsidR="002D06C5" w:rsidRPr="00A8111C">
        <w:rPr>
          <w:rFonts w:ascii="Arial" w:hAnsi="Arial" w:cs="Arial"/>
        </w:rPr>
        <w:t>M</w:t>
      </w:r>
      <w:r w:rsidR="00145737" w:rsidRPr="00A8111C">
        <w:rPr>
          <w:rFonts w:ascii="Arial" w:hAnsi="Arial" w:cs="Arial"/>
        </w:rPr>
        <w:t xml:space="preserve">utant </w:t>
      </w:r>
      <w:r w:rsidR="002C28C0" w:rsidRPr="00A8111C">
        <w:rPr>
          <w:rFonts w:ascii="Arial" w:hAnsi="Arial" w:cs="Arial"/>
        </w:rPr>
        <w:t>CMYC</w:t>
      </w:r>
      <w:r w:rsidR="00145737" w:rsidRPr="00A8111C">
        <w:rPr>
          <w:rFonts w:ascii="Arial" w:hAnsi="Arial" w:cs="Arial"/>
        </w:rPr>
        <w:t xml:space="preserve"> does not alter the transcription level. </w:t>
      </w:r>
      <w:r w:rsidRPr="00A8111C">
        <w:rPr>
          <w:rFonts w:ascii="Arial" w:hAnsi="Arial" w:cs="Arial"/>
          <w:b/>
          <w:bCs/>
        </w:rPr>
        <w:t>d,</w:t>
      </w:r>
      <w:r w:rsidR="00E539E0" w:rsidRPr="00A8111C">
        <w:rPr>
          <w:rFonts w:ascii="Arial" w:hAnsi="Arial" w:cs="Arial"/>
        </w:rPr>
        <w:t xml:space="preserve"> Normalized translation efficiency of </w:t>
      </w:r>
      <w:r w:rsidR="002C28C0" w:rsidRPr="00A8111C">
        <w:rPr>
          <w:rFonts w:ascii="Arial" w:hAnsi="Arial" w:cs="Arial"/>
        </w:rPr>
        <w:t>CMYC</w:t>
      </w:r>
      <w:r w:rsidR="00145737" w:rsidRPr="00A8111C">
        <w:rPr>
          <w:rFonts w:ascii="Arial" w:hAnsi="Arial" w:cs="Arial"/>
        </w:rPr>
        <w:t xml:space="preserve"> and mutant</w:t>
      </w:r>
      <w:r w:rsidR="00E539E0" w:rsidRPr="00A8111C">
        <w:rPr>
          <w:rFonts w:ascii="Arial" w:hAnsi="Arial" w:cs="Arial"/>
        </w:rPr>
        <w:t xml:space="preserve"> constructs. The data are presented as mean ± SEM of independent experiments (n = 3). </w:t>
      </w:r>
    </w:p>
    <w:p w14:paraId="30FC50E9" w14:textId="0672C86C" w:rsidR="00174E65" w:rsidRPr="00F80475" w:rsidRDefault="00174E65" w:rsidP="00F80475">
      <w:pPr>
        <w:jc w:val="both"/>
        <w:rPr>
          <w:rFonts w:ascii="Times New Roman" w:hAnsi="Times New Roman" w:cs="Times New Roman"/>
        </w:rPr>
      </w:pPr>
      <w:r w:rsidRPr="00F80475">
        <w:rPr>
          <w:rFonts w:ascii="Times New Roman" w:hAnsi="Times New Roman" w:cs="Times New Roman"/>
        </w:rPr>
        <w:br w:type="page"/>
      </w:r>
    </w:p>
    <w:p w14:paraId="7B91FAB2" w14:textId="77777777" w:rsidR="00174E65" w:rsidRDefault="00174E65"/>
    <w:p w14:paraId="02592FFC" w14:textId="67CACA2E" w:rsidR="00FB5EF4" w:rsidRDefault="00E731CA">
      <w:r>
        <w:rPr>
          <w:noProof/>
        </w:rPr>
        <w:drawing>
          <wp:inline distT="0" distB="0" distL="0" distR="0" wp14:anchorId="69BB292A" wp14:editId="28F95538">
            <wp:extent cx="5548395" cy="6124575"/>
            <wp:effectExtent l="0" t="0" r="0" b="0"/>
            <wp:docPr id="1047577254" name="Picture 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577254" name="Picture 6" descr="A screenshot of a comput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54882" cy="6131736"/>
                    </a:xfrm>
                    <a:prstGeom prst="rect">
                      <a:avLst/>
                    </a:prstGeom>
                  </pic:spPr>
                </pic:pic>
              </a:graphicData>
            </a:graphic>
          </wp:inline>
        </w:drawing>
      </w:r>
    </w:p>
    <w:p w14:paraId="2C6606F2" w14:textId="522C22DC" w:rsidR="00174E65" w:rsidRPr="00A8111C" w:rsidRDefault="00965E63" w:rsidP="00F80475">
      <w:pPr>
        <w:jc w:val="both"/>
        <w:rPr>
          <w:rFonts w:ascii="Arial" w:hAnsi="Arial" w:cs="Arial"/>
          <w:b/>
          <w:bCs/>
        </w:rPr>
      </w:pPr>
      <w:r w:rsidRPr="00A8111C">
        <w:rPr>
          <w:rFonts w:ascii="Arial" w:hAnsi="Arial" w:cs="Arial"/>
          <w:b/>
          <w:bCs/>
        </w:rPr>
        <w:t>Supplementary Fig. 6:</w:t>
      </w:r>
      <w:r w:rsidR="003B3ECE" w:rsidRPr="00A8111C">
        <w:rPr>
          <w:rFonts w:ascii="Arial" w:hAnsi="Arial" w:cs="Arial"/>
          <w:b/>
          <w:bCs/>
        </w:rPr>
        <w:t xml:space="preserve"> Orientation-dependence observed</w:t>
      </w:r>
      <w:r w:rsidR="0049150E" w:rsidRPr="00A8111C">
        <w:rPr>
          <w:rFonts w:ascii="Arial" w:hAnsi="Arial" w:cs="Arial"/>
          <w:b/>
          <w:bCs/>
        </w:rPr>
        <w:t xml:space="preserve"> in </w:t>
      </w:r>
      <w:r w:rsidR="0049150E" w:rsidRPr="00A8111C">
        <w:rPr>
          <w:rFonts w:ascii="Arial" w:hAnsi="Arial" w:cs="Arial"/>
          <w:b/>
          <w:bCs/>
          <w:i/>
          <w:iCs/>
        </w:rPr>
        <w:t>E. coli</w:t>
      </w:r>
      <w:r w:rsidR="0049150E" w:rsidRPr="00A8111C">
        <w:rPr>
          <w:rFonts w:ascii="Arial" w:hAnsi="Arial" w:cs="Arial"/>
          <w:b/>
          <w:bCs/>
        </w:rPr>
        <w:t xml:space="preserve"> promoter.</w:t>
      </w:r>
      <w:r w:rsidR="003B3ECE" w:rsidRPr="00A8111C">
        <w:rPr>
          <w:rFonts w:ascii="Arial" w:hAnsi="Arial" w:cs="Arial"/>
          <w:b/>
          <w:bCs/>
        </w:rPr>
        <w:t xml:space="preserve"> </w:t>
      </w:r>
    </w:p>
    <w:p w14:paraId="6DD2C1AE" w14:textId="43C13F04" w:rsidR="0049150E" w:rsidRPr="00A8111C" w:rsidRDefault="00DF58C9" w:rsidP="0049150E">
      <w:pPr>
        <w:jc w:val="both"/>
        <w:rPr>
          <w:rFonts w:ascii="Arial" w:hAnsi="Arial" w:cs="Arial"/>
        </w:rPr>
      </w:pPr>
      <w:r w:rsidRPr="00A8111C">
        <w:rPr>
          <w:rFonts w:ascii="Arial" w:hAnsi="Arial" w:cs="Arial"/>
          <w:b/>
          <w:bCs/>
        </w:rPr>
        <w:t>a,</w:t>
      </w:r>
      <w:r w:rsidR="0049150E" w:rsidRPr="00A8111C">
        <w:rPr>
          <w:rFonts w:ascii="Arial" w:hAnsi="Arial" w:cs="Arial"/>
          <w:b/>
          <w:bCs/>
        </w:rPr>
        <w:t xml:space="preserve"> </w:t>
      </w:r>
      <w:r w:rsidR="0049150E" w:rsidRPr="00A8111C">
        <w:rPr>
          <w:rFonts w:ascii="Arial" w:hAnsi="Arial" w:cs="Arial"/>
        </w:rPr>
        <w:t xml:space="preserve">Schematic of PQS constructs with </w:t>
      </w:r>
      <w:r w:rsidR="0049150E" w:rsidRPr="00A8111C">
        <w:rPr>
          <w:rFonts w:ascii="Arial" w:hAnsi="Arial" w:cs="Arial"/>
          <w:i/>
          <w:iCs/>
        </w:rPr>
        <w:t>E. coli</w:t>
      </w:r>
      <w:r w:rsidR="0049150E" w:rsidRPr="00A8111C">
        <w:rPr>
          <w:rFonts w:ascii="Arial" w:hAnsi="Arial" w:cs="Arial"/>
        </w:rPr>
        <w:t xml:space="preserve"> promoter P</w:t>
      </w:r>
      <w:r w:rsidR="0049150E" w:rsidRPr="00A8111C">
        <w:rPr>
          <w:rFonts w:ascii="Arial" w:hAnsi="Arial" w:cs="Arial"/>
          <w:i/>
          <w:iCs/>
          <w:vertAlign w:val="subscript"/>
        </w:rPr>
        <w:t>L-LacO</w:t>
      </w:r>
      <w:r w:rsidR="0049150E" w:rsidRPr="00A8111C">
        <w:rPr>
          <w:rFonts w:ascii="Arial" w:hAnsi="Arial" w:cs="Arial"/>
        </w:rPr>
        <w:t xml:space="preserve">. </w:t>
      </w:r>
      <w:r w:rsidRPr="00A8111C">
        <w:rPr>
          <w:rFonts w:ascii="Arial" w:hAnsi="Arial" w:cs="Arial"/>
          <w:b/>
          <w:bCs/>
        </w:rPr>
        <w:t>b,</w:t>
      </w:r>
      <w:r w:rsidR="0049150E" w:rsidRPr="00A8111C">
        <w:rPr>
          <w:rFonts w:ascii="Arial" w:hAnsi="Arial" w:cs="Arial"/>
          <w:b/>
          <w:bCs/>
        </w:rPr>
        <w:t xml:space="preserve"> </w:t>
      </w:r>
      <w:r w:rsidR="0049150E" w:rsidRPr="00A8111C">
        <w:rPr>
          <w:rFonts w:ascii="Arial" w:hAnsi="Arial" w:cs="Arial"/>
        </w:rPr>
        <w:t xml:space="preserve">Fluorescence imaging of GFP expression in </w:t>
      </w:r>
      <w:r w:rsidR="0049150E" w:rsidRPr="00A8111C">
        <w:rPr>
          <w:rFonts w:ascii="Arial" w:hAnsi="Arial" w:cs="Arial"/>
          <w:i/>
          <w:iCs/>
        </w:rPr>
        <w:t>E. coli</w:t>
      </w:r>
      <w:r w:rsidR="0049150E" w:rsidRPr="00A8111C">
        <w:rPr>
          <w:rFonts w:ascii="Arial" w:hAnsi="Arial" w:cs="Arial"/>
        </w:rPr>
        <w:t xml:space="preserve">. </w:t>
      </w:r>
      <w:r w:rsidRPr="00A8111C">
        <w:rPr>
          <w:rFonts w:ascii="Arial" w:hAnsi="Arial" w:cs="Arial"/>
          <w:b/>
          <w:bCs/>
        </w:rPr>
        <w:t>c,</w:t>
      </w:r>
      <w:r w:rsidR="0049150E" w:rsidRPr="00A8111C">
        <w:rPr>
          <w:rFonts w:ascii="Arial" w:hAnsi="Arial" w:cs="Arial"/>
        </w:rPr>
        <w:t xml:space="preserve"> Real-time GFP intensities. The curves represent example traces of </w:t>
      </w:r>
      <w:r w:rsidR="002C28C0" w:rsidRPr="00A8111C">
        <w:rPr>
          <w:rFonts w:ascii="Arial" w:hAnsi="Arial" w:cs="Arial"/>
        </w:rPr>
        <w:t>cMyc</w:t>
      </w:r>
      <w:r w:rsidR="0049150E" w:rsidRPr="00A8111C">
        <w:rPr>
          <w:rFonts w:ascii="Arial" w:hAnsi="Arial" w:cs="Arial"/>
        </w:rPr>
        <w:t xml:space="preserve">, where non-template (NT) and template (T) are colored in blue and purple, respectively. The data is collected </w:t>
      </w:r>
      <w:r w:rsidR="00CC29A1" w:rsidRPr="00A8111C">
        <w:rPr>
          <w:rFonts w:ascii="Arial" w:hAnsi="Arial" w:cs="Arial"/>
        </w:rPr>
        <w:t xml:space="preserve">by plate reader </w:t>
      </w:r>
      <w:r w:rsidR="0049150E" w:rsidRPr="00A8111C">
        <w:rPr>
          <w:rFonts w:ascii="Arial" w:hAnsi="Arial" w:cs="Arial"/>
        </w:rPr>
        <w:t xml:space="preserve">after IPTG induction. </w:t>
      </w:r>
      <w:r w:rsidRPr="00A8111C">
        <w:rPr>
          <w:rFonts w:ascii="Arial" w:hAnsi="Arial" w:cs="Arial"/>
          <w:b/>
          <w:bCs/>
        </w:rPr>
        <w:t>d,</w:t>
      </w:r>
      <w:r w:rsidR="0049150E" w:rsidRPr="00A8111C">
        <w:rPr>
          <w:rFonts w:ascii="Arial" w:hAnsi="Arial" w:cs="Arial"/>
        </w:rPr>
        <w:t xml:space="preserve"> </w:t>
      </w:r>
      <w:r w:rsidR="004E5C9F" w:rsidRPr="00A8111C">
        <w:rPr>
          <w:rFonts w:ascii="Arial" w:hAnsi="Arial" w:cs="Arial"/>
        </w:rPr>
        <w:t>T</w:t>
      </w:r>
      <w:r w:rsidR="0049150E" w:rsidRPr="00A8111C">
        <w:rPr>
          <w:rFonts w:ascii="Arial" w:hAnsi="Arial" w:cs="Arial"/>
        </w:rPr>
        <w:t>ranslation efficiencies</w:t>
      </w:r>
      <w:r w:rsidR="004E5C9F" w:rsidRPr="00A8111C">
        <w:rPr>
          <w:rFonts w:ascii="Arial" w:hAnsi="Arial" w:cs="Arial"/>
        </w:rPr>
        <w:t xml:space="preserve"> demonstrate the orientation dependence between NT and T. </w:t>
      </w:r>
      <w:r w:rsidR="0049150E" w:rsidRPr="00A8111C">
        <w:rPr>
          <w:rFonts w:ascii="Arial" w:hAnsi="Arial" w:cs="Arial"/>
        </w:rPr>
        <w:t xml:space="preserve">Data are presented as mean ± SEM of n = 3 independent experiments. Shown in </w:t>
      </w:r>
      <w:r w:rsidRPr="00A8111C">
        <w:rPr>
          <w:rFonts w:ascii="Arial" w:hAnsi="Arial" w:cs="Arial"/>
          <w:b/>
          <w:bCs/>
        </w:rPr>
        <w:t>d</w:t>
      </w:r>
      <w:r w:rsidR="0049150E" w:rsidRPr="00A8111C">
        <w:rPr>
          <w:rFonts w:ascii="Arial" w:hAnsi="Arial" w:cs="Arial"/>
        </w:rPr>
        <w:t xml:space="preserve"> only represents the significance between template and non-template, where ***P &lt; 0.005 (two-sided paired t-test). </w:t>
      </w:r>
    </w:p>
    <w:p w14:paraId="6F20121D" w14:textId="24BD2403" w:rsidR="00C200BF" w:rsidRPr="003B2C6E" w:rsidRDefault="0049150E" w:rsidP="00F80475">
      <w:pPr>
        <w:jc w:val="both"/>
        <w:rPr>
          <w:rFonts w:ascii="Times New Roman" w:hAnsi="Times New Roman" w:cs="Times New Roman"/>
          <w:b/>
          <w:bCs/>
        </w:rPr>
      </w:pPr>
      <w:r>
        <w:rPr>
          <w:rFonts w:ascii="Times New Roman" w:hAnsi="Times New Roman" w:cs="Times New Roman"/>
          <w:b/>
          <w:bCs/>
        </w:rPr>
        <w:lastRenderedPageBreak/>
        <w:t xml:space="preserve"> </w:t>
      </w:r>
    </w:p>
    <w:p w14:paraId="5C378DF8" w14:textId="1D95959B" w:rsidR="00C200BF" w:rsidRPr="001E0F29" w:rsidRDefault="00C200BF" w:rsidP="00C200BF">
      <w:pPr>
        <w:rPr>
          <w:rFonts w:ascii="Arial" w:hAnsi="Arial" w:cs="Arial"/>
          <w:b/>
          <w:bCs/>
        </w:rPr>
      </w:pPr>
      <w:r w:rsidRPr="001E0F29">
        <w:rPr>
          <w:rFonts w:ascii="Arial" w:hAnsi="Arial" w:cs="Arial"/>
          <w:b/>
          <w:bCs/>
        </w:rPr>
        <w:t>Supplementary Table 1: RNA folding energy prediction</w:t>
      </w:r>
      <w:r w:rsidR="003B2C6E" w:rsidRPr="001E0F29">
        <w:rPr>
          <w:rFonts w:ascii="Arial" w:hAnsi="Arial" w:cs="Arial"/>
          <w:b/>
          <w:bCs/>
        </w:rPr>
        <w:t>.</w:t>
      </w:r>
    </w:p>
    <w:tbl>
      <w:tblPr>
        <w:tblpPr w:leftFromText="180" w:rightFromText="180" w:vertAnchor="page" w:horzAnchor="margin" w:tblpY="2676"/>
        <w:tblW w:w="9334" w:type="dxa"/>
        <w:tblLook w:val="04A0" w:firstRow="1" w:lastRow="0" w:firstColumn="1" w:lastColumn="0" w:noHBand="0" w:noVBand="1"/>
      </w:tblPr>
      <w:tblGrid>
        <w:gridCol w:w="933"/>
        <w:gridCol w:w="1120"/>
        <w:gridCol w:w="6155"/>
        <w:gridCol w:w="1126"/>
      </w:tblGrid>
      <w:tr w:rsidR="003B2C6E" w:rsidRPr="00C200BF" w14:paraId="716ACDCA" w14:textId="77777777" w:rsidTr="001E0F29">
        <w:trPr>
          <w:trHeight w:val="315"/>
        </w:trPr>
        <w:tc>
          <w:tcPr>
            <w:tcW w:w="933" w:type="dxa"/>
            <w:tcBorders>
              <w:top w:val="nil"/>
              <w:left w:val="nil"/>
              <w:bottom w:val="single" w:sz="12" w:space="0" w:color="auto"/>
              <w:right w:val="single" w:sz="4" w:space="0" w:color="auto"/>
            </w:tcBorders>
            <w:shd w:val="clear" w:color="auto" w:fill="auto"/>
            <w:noWrap/>
            <w:vAlign w:val="center"/>
            <w:hideMark/>
          </w:tcPr>
          <w:p w14:paraId="091DF4F8" w14:textId="77777777" w:rsidR="003B2C6E" w:rsidRPr="00C200BF" w:rsidRDefault="003B2C6E" w:rsidP="001E0F29">
            <w:pPr>
              <w:spacing w:after="0" w:line="240" w:lineRule="auto"/>
              <w:jc w:val="center"/>
              <w:rPr>
                <w:rFonts w:ascii="Calibri" w:eastAsia="Times New Roman" w:hAnsi="Calibri" w:cs="Calibri"/>
                <w:b/>
                <w:bCs/>
                <w:color w:val="000000"/>
                <w:kern w:val="0"/>
                <w14:ligatures w14:val="none"/>
              </w:rPr>
            </w:pPr>
            <w:r w:rsidRPr="00C200BF">
              <w:rPr>
                <w:rFonts w:ascii="Calibri" w:eastAsia="Times New Roman" w:hAnsi="Calibri" w:cs="Calibri"/>
                <w:b/>
                <w:bCs/>
                <w:color w:val="000000"/>
                <w:kern w:val="0"/>
                <w14:ligatures w14:val="none"/>
              </w:rPr>
              <w:t>Domain</w:t>
            </w:r>
          </w:p>
        </w:tc>
        <w:tc>
          <w:tcPr>
            <w:tcW w:w="1120" w:type="dxa"/>
            <w:tcBorders>
              <w:top w:val="nil"/>
              <w:left w:val="nil"/>
              <w:bottom w:val="single" w:sz="12" w:space="0" w:color="auto"/>
              <w:right w:val="single" w:sz="4" w:space="0" w:color="auto"/>
            </w:tcBorders>
            <w:shd w:val="clear" w:color="auto" w:fill="auto"/>
            <w:noWrap/>
            <w:vAlign w:val="center"/>
            <w:hideMark/>
          </w:tcPr>
          <w:p w14:paraId="5D4B8564" w14:textId="77777777" w:rsidR="003B2C6E" w:rsidRPr="00C200BF" w:rsidRDefault="003B2C6E" w:rsidP="001E0F29">
            <w:pPr>
              <w:spacing w:after="0" w:line="240" w:lineRule="auto"/>
              <w:jc w:val="center"/>
              <w:rPr>
                <w:rFonts w:ascii="Calibri" w:eastAsia="Times New Roman" w:hAnsi="Calibri" w:cs="Calibri"/>
                <w:b/>
                <w:bCs/>
                <w:color w:val="000000"/>
                <w:kern w:val="0"/>
                <w14:ligatures w14:val="none"/>
              </w:rPr>
            </w:pPr>
            <w:r w:rsidRPr="00C200BF">
              <w:rPr>
                <w:rFonts w:ascii="Calibri" w:eastAsia="Times New Roman" w:hAnsi="Calibri" w:cs="Calibri"/>
                <w:b/>
                <w:bCs/>
                <w:color w:val="000000"/>
                <w:kern w:val="0"/>
                <w14:ligatures w14:val="none"/>
              </w:rPr>
              <w:t>Name</w:t>
            </w:r>
          </w:p>
        </w:tc>
        <w:tc>
          <w:tcPr>
            <w:tcW w:w="6155" w:type="dxa"/>
            <w:tcBorders>
              <w:top w:val="nil"/>
              <w:left w:val="nil"/>
              <w:bottom w:val="single" w:sz="12" w:space="0" w:color="auto"/>
              <w:right w:val="single" w:sz="4" w:space="0" w:color="auto"/>
            </w:tcBorders>
            <w:shd w:val="clear" w:color="auto" w:fill="auto"/>
            <w:noWrap/>
            <w:vAlign w:val="center"/>
            <w:hideMark/>
          </w:tcPr>
          <w:p w14:paraId="3549291E" w14:textId="77777777" w:rsidR="003B2C6E" w:rsidRPr="00C200BF" w:rsidRDefault="003B2C6E" w:rsidP="001E0F29">
            <w:pPr>
              <w:spacing w:after="0" w:line="240" w:lineRule="auto"/>
              <w:rPr>
                <w:rFonts w:ascii="Calibri" w:eastAsia="Times New Roman" w:hAnsi="Calibri" w:cs="Calibri"/>
                <w:b/>
                <w:bCs/>
                <w:color w:val="000000"/>
                <w:kern w:val="0"/>
                <w14:ligatures w14:val="none"/>
              </w:rPr>
            </w:pPr>
            <w:r w:rsidRPr="00C200BF">
              <w:rPr>
                <w:rFonts w:ascii="Calibri" w:eastAsia="Times New Roman" w:hAnsi="Calibri" w:cs="Calibri"/>
                <w:b/>
                <w:bCs/>
                <w:color w:val="000000"/>
                <w:kern w:val="0"/>
                <w14:ligatures w14:val="none"/>
              </w:rPr>
              <w:t>Sequence (5' → 3')</w:t>
            </w:r>
          </w:p>
        </w:tc>
        <w:tc>
          <w:tcPr>
            <w:tcW w:w="1126" w:type="dxa"/>
            <w:tcBorders>
              <w:top w:val="nil"/>
              <w:left w:val="nil"/>
              <w:bottom w:val="single" w:sz="12" w:space="0" w:color="auto"/>
              <w:right w:val="nil"/>
            </w:tcBorders>
            <w:shd w:val="clear" w:color="auto" w:fill="auto"/>
            <w:noWrap/>
            <w:vAlign w:val="center"/>
            <w:hideMark/>
          </w:tcPr>
          <w:p w14:paraId="52BB2AEE" w14:textId="77777777" w:rsidR="003B2C6E" w:rsidRPr="00C200BF" w:rsidRDefault="003B2C6E" w:rsidP="001E0F29">
            <w:pPr>
              <w:spacing w:after="0" w:line="240" w:lineRule="auto"/>
              <w:jc w:val="center"/>
              <w:rPr>
                <w:rFonts w:ascii="Calibri" w:eastAsia="Times New Roman" w:hAnsi="Calibri" w:cs="Calibri"/>
                <w:b/>
                <w:bCs/>
                <w:color w:val="000000"/>
                <w:kern w:val="0"/>
                <w14:ligatures w14:val="none"/>
              </w:rPr>
            </w:pPr>
            <w:r w:rsidRPr="00C200BF">
              <w:rPr>
                <w:rFonts w:ascii="Calibri" w:eastAsia="Times New Roman" w:hAnsi="Calibri" w:cs="Calibri"/>
                <w:b/>
                <w:bCs/>
                <w:i/>
                <w:iCs/>
                <w:color w:val="000000"/>
                <w:kern w:val="0"/>
                <w14:ligatures w14:val="none"/>
              </w:rPr>
              <w:t xml:space="preserve">ΔG </w:t>
            </w:r>
            <w:r w:rsidRPr="00C200BF">
              <w:rPr>
                <w:rFonts w:ascii="Calibri" w:eastAsia="Times New Roman" w:hAnsi="Calibri" w:cs="Calibri"/>
                <w:color w:val="000000"/>
                <w:kern w:val="0"/>
                <w14:ligatures w14:val="none"/>
              </w:rPr>
              <w:t>(kcal/mol)</w:t>
            </w:r>
          </w:p>
        </w:tc>
      </w:tr>
      <w:tr w:rsidR="003B2C6E" w:rsidRPr="00C200BF" w14:paraId="6AB6D956" w14:textId="77777777" w:rsidTr="001E0F29">
        <w:trPr>
          <w:trHeight w:val="315"/>
        </w:trPr>
        <w:tc>
          <w:tcPr>
            <w:tcW w:w="933" w:type="dxa"/>
            <w:tcBorders>
              <w:top w:val="nil"/>
              <w:left w:val="nil"/>
              <w:bottom w:val="nil"/>
              <w:right w:val="single" w:sz="4" w:space="0" w:color="auto"/>
            </w:tcBorders>
            <w:shd w:val="clear" w:color="auto" w:fill="auto"/>
            <w:noWrap/>
            <w:vAlign w:val="bottom"/>
            <w:hideMark/>
          </w:tcPr>
          <w:p w14:paraId="2965BCB7"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1</w:t>
            </w:r>
          </w:p>
        </w:tc>
        <w:tc>
          <w:tcPr>
            <w:tcW w:w="1120" w:type="dxa"/>
            <w:tcBorders>
              <w:top w:val="nil"/>
              <w:left w:val="nil"/>
              <w:bottom w:val="nil"/>
              <w:right w:val="single" w:sz="4" w:space="0" w:color="auto"/>
            </w:tcBorders>
            <w:shd w:val="clear" w:color="auto" w:fill="auto"/>
            <w:noWrap/>
            <w:vAlign w:val="bottom"/>
            <w:hideMark/>
          </w:tcPr>
          <w:p w14:paraId="3F05758C"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0 hp</w:t>
            </w:r>
          </w:p>
        </w:tc>
        <w:tc>
          <w:tcPr>
            <w:tcW w:w="6155" w:type="dxa"/>
            <w:tcBorders>
              <w:top w:val="nil"/>
              <w:left w:val="nil"/>
              <w:bottom w:val="nil"/>
              <w:right w:val="single" w:sz="4" w:space="0" w:color="auto"/>
            </w:tcBorders>
            <w:shd w:val="clear" w:color="auto" w:fill="auto"/>
            <w:noWrap/>
            <w:vAlign w:val="bottom"/>
            <w:hideMark/>
          </w:tcPr>
          <w:p w14:paraId="4F7B571F"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xml:space="preserve">GGACAAUUGUGAGCGUGUAGUCAGUGAUUUGAUCAGAAUUCUUU </w:t>
            </w:r>
          </w:p>
        </w:tc>
        <w:tc>
          <w:tcPr>
            <w:tcW w:w="1126" w:type="dxa"/>
            <w:tcBorders>
              <w:top w:val="nil"/>
              <w:left w:val="nil"/>
              <w:bottom w:val="nil"/>
              <w:right w:val="nil"/>
            </w:tcBorders>
            <w:shd w:val="clear" w:color="auto" w:fill="auto"/>
            <w:noWrap/>
            <w:vAlign w:val="center"/>
            <w:hideMark/>
          </w:tcPr>
          <w:p w14:paraId="49CA233E"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-3.1</w:t>
            </w:r>
          </w:p>
        </w:tc>
      </w:tr>
      <w:tr w:rsidR="003B2C6E" w:rsidRPr="00C200BF" w14:paraId="052D2781" w14:textId="77777777" w:rsidTr="001E0F29">
        <w:trPr>
          <w:trHeight w:val="300"/>
        </w:trPr>
        <w:tc>
          <w:tcPr>
            <w:tcW w:w="933" w:type="dxa"/>
            <w:tcBorders>
              <w:top w:val="nil"/>
              <w:left w:val="nil"/>
              <w:bottom w:val="nil"/>
              <w:right w:val="single" w:sz="4" w:space="0" w:color="auto"/>
            </w:tcBorders>
            <w:shd w:val="clear" w:color="auto" w:fill="auto"/>
            <w:noWrap/>
            <w:vAlign w:val="bottom"/>
            <w:hideMark/>
          </w:tcPr>
          <w:p w14:paraId="03BCB3F4"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1120" w:type="dxa"/>
            <w:tcBorders>
              <w:top w:val="nil"/>
              <w:left w:val="nil"/>
              <w:bottom w:val="nil"/>
              <w:right w:val="single" w:sz="4" w:space="0" w:color="auto"/>
            </w:tcBorders>
            <w:shd w:val="clear" w:color="auto" w:fill="auto"/>
            <w:noWrap/>
            <w:vAlign w:val="bottom"/>
            <w:hideMark/>
          </w:tcPr>
          <w:p w14:paraId="795046D8"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4 hp</w:t>
            </w:r>
          </w:p>
        </w:tc>
        <w:tc>
          <w:tcPr>
            <w:tcW w:w="6155" w:type="dxa"/>
            <w:tcBorders>
              <w:top w:val="nil"/>
              <w:left w:val="nil"/>
              <w:bottom w:val="nil"/>
              <w:right w:val="single" w:sz="4" w:space="0" w:color="auto"/>
            </w:tcBorders>
            <w:shd w:val="clear" w:color="auto" w:fill="auto"/>
            <w:noWrap/>
            <w:vAlign w:val="bottom"/>
            <w:hideMark/>
          </w:tcPr>
          <w:p w14:paraId="17BAB6F2"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GGACAA</w:t>
            </w:r>
            <w:r w:rsidRPr="00C200BF">
              <w:rPr>
                <w:rFonts w:ascii="Calibri" w:eastAsia="Times New Roman" w:hAnsi="Calibri" w:cs="Calibri"/>
                <w:b/>
                <w:bCs/>
                <w:color w:val="000000"/>
                <w:kern w:val="0"/>
                <w14:ligatures w14:val="none"/>
              </w:rPr>
              <w:t>UUGU</w:t>
            </w:r>
            <w:r w:rsidRPr="00C200BF">
              <w:rPr>
                <w:rFonts w:ascii="Calibri" w:eastAsia="Times New Roman" w:hAnsi="Calibri" w:cs="Calibri"/>
                <w:color w:val="000000"/>
                <w:kern w:val="0"/>
                <w14:ligatures w14:val="none"/>
              </w:rPr>
              <w:t>GAGCGGAUA</w:t>
            </w:r>
            <w:r w:rsidRPr="00C200BF">
              <w:rPr>
                <w:rFonts w:ascii="Calibri" w:eastAsia="Times New Roman" w:hAnsi="Calibri" w:cs="Calibri"/>
                <w:b/>
                <w:bCs/>
                <w:color w:val="000000"/>
                <w:kern w:val="0"/>
                <w14:ligatures w14:val="none"/>
              </w:rPr>
              <w:t>ACAA</w:t>
            </w:r>
            <w:r w:rsidRPr="00C200BF">
              <w:rPr>
                <w:rFonts w:ascii="Calibri" w:eastAsia="Times New Roman" w:hAnsi="Calibri" w:cs="Calibri"/>
                <w:color w:val="000000"/>
                <w:kern w:val="0"/>
                <w14:ligatures w14:val="none"/>
              </w:rPr>
              <w:t>GUGAUUUGAUCAGAAUUCUUU</w:t>
            </w:r>
          </w:p>
        </w:tc>
        <w:tc>
          <w:tcPr>
            <w:tcW w:w="1126" w:type="dxa"/>
            <w:tcBorders>
              <w:top w:val="nil"/>
              <w:left w:val="nil"/>
              <w:bottom w:val="nil"/>
              <w:right w:val="nil"/>
            </w:tcBorders>
            <w:shd w:val="clear" w:color="auto" w:fill="auto"/>
            <w:noWrap/>
            <w:vAlign w:val="center"/>
            <w:hideMark/>
          </w:tcPr>
          <w:p w14:paraId="710919BC"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-5.9</w:t>
            </w:r>
          </w:p>
        </w:tc>
      </w:tr>
      <w:tr w:rsidR="003B2C6E" w:rsidRPr="00C200BF" w14:paraId="46BEE7F8" w14:textId="77777777" w:rsidTr="001E0F29">
        <w:trPr>
          <w:trHeight w:val="300"/>
        </w:trPr>
        <w:tc>
          <w:tcPr>
            <w:tcW w:w="933" w:type="dxa"/>
            <w:tcBorders>
              <w:top w:val="nil"/>
              <w:left w:val="nil"/>
              <w:bottom w:val="nil"/>
              <w:right w:val="single" w:sz="4" w:space="0" w:color="auto"/>
            </w:tcBorders>
            <w:shd w:val="clear" w:color="auto" w:fill="auto"/>
            <w:noWrap/>
            <w:vAlign w:val="bottom"/>
            <w:hideMark/>
          </w:tcPr>
          <w:p w14:paraId="30512A0D"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1120" w:type="dxa"/>
            <w:tcBorders>
              <w:top w:val="nil"/>
              <w:left w:val="nil"/>
              <w:bottom w:val="nil"/>
              <w:right w:val="single" w:sz="4" w:space="0" w:color="auto"/>
            </w:tcBorders>
            <w:shd w:val="clear" w:color="auto" w:fill="auto"/>
            <w:noWrap/>
            <w:vAlign w:val="bottom"/>
            <w:hideMark/>
          </w:tcPr>
          <w:p w14:paraId="34C6F251"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8 hp</w:t>
            </w:r>
          </w:p>
        </w:tc>
        <w:tc>
          <w:tcPr>
            <w:tcW w:w="6155" w:type="dxa"/>
            <w:tcBorders>
              <w:top w:val="nil"/>
              <w:left w:val="nil"/>
              <w:bottom w:val="nil"/>
              <w:right w:val="single" w:sz="4" w:space="0" w:color="auto"/>
            </w:tcBorders>
            <w:shd w:val="clear" w:color="auto" w:fill="auto"/>
            <w:noWrap/>
            <w:vAlign w:val="bottom"/>
            <w:hideMark/>
          </w:tcPr>
          <w:p w14:paraId="4F4ACCBD"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GG</w:t>
            </w:r>
            <w:r w:rsidRPr="00C200BF">
              <w:rPr>
                <w:rFonts w:ascii="Calibri" w:eastAsia="Times New Roman" w:hAnsi="Calibri" w:cs="Calibri"/>
                <w:b/>
                <w:bCs/>
                <w:color w:val="000000"/>
                <w:kern w:val="0"/>
                <w14:ligatures w14:val="none"/>
              </w:rPr>
              <w:t>GGAAUUGU</w:t>
            </w:r>
            <w:r w:rsidRPr="00C200BF">
              <w:rPr>
                <w:rFonts w:ascii="Calibri" w:eastAsia="Times New Roman" w:hAnsi="Calibri" w:cs="Calibri"/>
                <w:color w:val="000000"/>
                <w:kern w:val="0"/>
                <w14:ligatures w14:val="none"/>
              </w:rPr>
              <w:t>GAGCGGAUA</w:t>
            </w:r>
            <w:r w:rsidRPr="00C200BF">
              <w:rPr>
                <w:rFonts w:ascii="Calibri" w:eastAsia="Times New Roman" w:hAnsi="Calibri" w:cs="Calibri"/>
                <w:b/>
                <w:bCs/>
                <w:color w:val="000000"/>
                <w:kern w:val="0"/>
                <w14:ligatures w14:val="none"/>
              </w:rPr>
              <w:t>ACAAUUCC</w:t>
            </w:r>
            <w:r w:rsidRPr="00C200BF">
              <w:rPr>
                <w:rFonts w:ascii="Calibri" w:eastAsia="Times New Roman" w:hAnsi="Calibri" w:cs="Calibri"/>
                <w:color w:val="000000"/>
                <w:kern w:val="0"/>
                <w14:ligatures w14:val="none"/>
              </w:rPr>
              <w:t>AUUGAUCAGAAUUCUUU</w:t>
            </w:r>
          </w:p>
        </w:tc>
        <w:tc>
          <w:tcPr>
            <w:tcW w:w="1126" w:type="dxa"/>
            <w:tcBorders>
              <w:top w:val="nil"/>
              <w:left w:val="nil"/>
              <w:bottom w:val="nil"/>
              <w:right w:val="nil"/>
            </w:tcBorders>
            <w:shd w:val="clear" w:color="auto" w:fill="auto"/>
            <w:noWrap/>
            <w:vAlign w:val="center"/>
            <w:hideMark/>
          </w:tcPr>
          <w:p w14:paraId="039D5B29"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-10.4</w:t>
            </w:r>
          </w:p>
        </w:tc>
      </w:tr>
      <w:tr w:rsidR="003B2C6E" w:rsidRPr="00C200BF" w14:paraId="32C60335" w14:textId="77777777" w:rsidTr="001E0F29">
        <w:trPr>
          <w:trHeight w:val="300"/>
        </w:trPr>
        <w:tc>
          <w:tcPr>
            <w:tcW w:w="933" w:type="dxa"/>
            <w:tcBorders>
              <w:top w:val="nil"/>
              <w:left w:val="nil"/>
              <w:bottom w:val="nil"/>
              <w:right w:val="single" w:sz="4" w:space="0" w:color="auto"/>
            </w:tcBorders>
            <w:shd w:val="clear" w:color="auto" w:fill="auto"/>
            <w:noWrap/>
            <w:vAlign w:val="bottom"/>
            <w:hideMark/>
          </w:tcPr>
          <w:p w14:paraId="24D5F827"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1120" w:type="dxa"/>
            <w:tcBorders>
              <w:top w:val="nil"/>
              <w:left w:val="nil"/>
              <w:bottom w:val="nil"/>
              <w:right w:val="single" w:sz="4" w:space="0" w:color="auto"/>
            </w:tcBorders>
            <w:shd w:val="clear" w:color="auto" w:fill="auto"/>
            <w:noWrap/>
            <w:vAlign w:val="bottom"/>
            <w:hideMark/>
          </w:tcPr>
          <w:p w14:paraId="3F9DA897"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10 hp</w:t>
            </w:r>
          </w:p>
        </w:tc>
        <w:tc>
          <w:tcPr>
            <w:tcW w:w="6155" w:type="dxa"/>
            <w:tcBorders>
              <w:top w:val="nil"/>
              <w:left w:val="nil"/>
              <w:bottom w:val="nil"/>
              <w:right w:val="single" w:sz="4" w:space="0" w:color="auto"/>
            </w:tcBorders>
            <w:shd w:val="clear" w:color="auto" w:fill="auto"/>
            <w:noWrap/>
            <w:vAlign w:val="bottom"/>
            <w:hideMark/>
          </w:tcPr>
          <w:p w14:paraId="1E597A15"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b/>
                <w:bCs/>
                <w:color w:val="000000"/>
                <w:kern w:val="0"/>
                <w14:ligatures w14:val="none"/>
              </w:rPr>
              <w:t>GGGGAAUUGU</w:t>
            </w:r>
            <w:r w:rsidRPr="00C200BF">
              <w:rPr>
                <w:rFonts w:ascii="Calibri" w:eastAsia="Times New Roman" w:hAnsi="Calibri" w:cs="Calibri"/>
                <w:color w:val="000000"/>
                <w:kern w:val="0"/>
                <w14:ligatures w14:val="none"/>
              </w:rPr>
              <w:t>GAGCGGAUA</w:t>
            </w:r>
            <w:r w:rsidRPr="00C200BF">
              <w:rPr>
                <w:rFonts w:ascii="Calibri" w:eastAsia="Times New Roman" w:hAnsi="Calibri" w:cs="Calibri"/>
                <w:b/>
                <w:bCs/>
                <w:color w:val="000000"/>
                <w:kern w:val="0"/>
                <w14:ligatures w14:val="none"/>
              </w:rPr>
              <w:t>ACAAUUCCCC</w:t>
            </w:r>
            <w:r w:rsidRPr="00C200BF">
              <w:rPr>
                <w:rFonts w:ascii="Calibri" w:eastAsia="Times New Roman" w:hAnsi="Calibri" w:cs="Calibri"/>
                <w:color w:val="000000"/>
                <w:kern w:val="0"/>
                <w14:ligatures w14:val="none"/>
              </w:rPr>
              <w:t>UCUAGAGAAUUCUUU</w:t>
            </w:r>
          </w:p>
        </w:tc>
        <w:tc>
          <w:tcPr>
            <w:tcW w:w="1126" w:type="dxa"/>
            <w:tcBorders>
              <w:top w:val="nil"/>
              <w:left w:val="nil"/>
              <w:bottom w:val="nil"/>
              <w:right w:val="nil"/>
            </w:tcBorders>
            <w:shd w:val="clear" w:color="auto" w:fill="auto"/>
            <w:noWrap/>
            <w:vAlign w:val="center"/>
            <w:hideMark/>
          </w:tcPr>
          <w:p w14:paraId="69AD2735"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-15.9</w:t>
            </w:r>
          </w:p>
        </w:tc>
      </w:tr>
      <w:tr w:rsidR="003B2C6E" w:rsidRPr="00C200BF" w14:paraId="199225DA" w14:textId="77777777" w:rsidTr="001E0F29">
        <w:trPr>
          <w:trHeight w:val="300"/>
        </w:trPr>
        <w:tc>
          <w:tcPr>
            <w:tcW w:w="933" w:type="dxa"/>
            <w:tcBorders>
              <w:top w:val="nil"/>
              <w:left w:val="nil"/>
              <w:bottom w:val="single" w:sz="4" w:space="0" w:color="auto"/>
              <w:right w:val="single" w:sz="4" w:space="0" w:color="auto"/>
            </w:tcBorders>
            <w:shd w:val="clear" w:color="auto" w:fill="auto"/>
            <w:noWrap/>
            <w:vAlign w:val="bottom"/>
            <w:hideMark/>
          </w:tcPr>
          <w:p w14:paraId="7175D1C2"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1120" w:type="dxa"/>
            <w:tcBorders>
              <w:top w:val="nil"/>
              <w:left w:val="nil"/>
              <w:bottom w:val="single" w:sz="4" w:space="0" w:color="auto"/>
              <w:right w:val="single" w:sz="4" w:space="0" w:color="auto"/>
            </w:tcBorders>
            <w:shd w:val="clear" w:color="auto" w:fill="auto"/>
            <w:noWrap/>
            <w:vAlign w:val="bottom"/>
            <w:hideMark/>
          </w:tcPr>
          <w:p w14:paraId="4FFCE095"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12 hp</w:t>
            </w:r>
          </w:p>
        </w:tc>
        <w:tc>
          <w:tcPr>
            <w:tcW w:w="6155" w:type="dxa"/>
            <w:tcBorders>
              <w:top w:val="nil"/>
              <w:left w:val="nil"/>
              <w:bottom w:val="single" w:sz="4" w:space="0" w:color="auto"/>
              <w:right w:val="single" w:sz="4" w:space="0" w:color="auto"/>
            </w:tcBorders>
            <w:shd w:val="clear" w:color="auto" w:fill="auto"/>
            <w:noWrap/>
            <w:vAlign w:val="bottom"/>
            <w:hideMark/>
          </w:tcPr>
          <w:p w14:paraId="33409D8E"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b/>
                <w:bCs/>
                <w:color w:val="000000"/>
                <w:kern w:val="0"/>
                <w14:ligatures w14:val="none"/>
              </w:rPr>
              <w:t>GGGGAACGUUGU</w:t>
            </w:r>
            <w:r w:rsidRPr="00C200BF">
              <w:rPr>
                <w:rFonts w:ascii="Calibri" w:eastAsia="Times New Roman" w:hAnsi="Calibri" w:cs="Calibri"/>
                <w:color w:val="000000"/>
                <w:kern w:val="0"/>
                <w14:ligatures w14:val="none"/>
              </w:rPr>
              <w:t>GAGCGGAUA</w:t>
            </w:r>
            <w:r w:rsidRPr="00C200BF">
              <w:rPr>
                <w:rFonts w:ascii="Calibri" w:eastAsia="Times New Roman" w:hAnsi="Calibri" w:cs="Calibri"/>
                <w:b/>
                <w:bCs/>
                <w:color w:val="000000"/>
                <w:kern w:val="0"/>
                <w14:ligatures w14:val="none"/>
              </w:rPr>
              <w:t>ACAACGUUCCCC</w:t>
            </w:r>
            <w:r w:rsidRPr="00C200BF">
              <w:rPr>
                <w:rFonts w:ascii="Calibri" w:eastAsia="Times New Roman" w:hAnsi="Calibri" w:cs="Calibri"/>
                <w:color w:val="000000"/>
                <w:kern w:val="0"/>
                <w14:ligatures w14:val="none"/>
              </w:rPr>
              <w:t>UAGAAUUCUUU</w:t>
            </w:r>
          </w:p>
        </w:tc>
        <w:tc>
          <w:tcPr>
            <w:tcW w:w="1126" w:type="dxa"/>
            <w:tcBorders>
              <w:top w:val="nil"/>
              <w:left w:val="nil"/>
              <w:bottom w:val="single" w:sz="4" w:space="0" w:color="auto"/>
              <w:right w:val="nil"/>
            </w:tcBorders>
            <w:shd w:val="clear" w:color="auto" w:fill="auto"/>
            <w:noWrap/>
            <w:vAlign w:val="center"/>
            <w:hideMark/>
          </w:tcPr>
          <w:p w14:paraId="50E919DD"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-21.4</w:t>
            </w:r>
          </w:p>
        </w:tc>
      </w:tr>
      <w:tr w:rsidR="003B2C6E" w:rsidRPr="00C200BF" w14:paraId="2AC7DAC2" w14:textId="77777777" w:rsidTr="001E0F29">
        <w:trPr>
          <w:trHeight w:val="300"/>
        </w:trPr>
        <w:tc>
          <w:tcPr>
            <w:tcW w:w="933" w:type="dxa"/>
            <w:tcBorders>
              <w:top w:val="single" w:sz="4" w:space="0" w:color="auto"/>
              <w:left w:val="nil"/>
              <w:bottom w:val="single" w:sz="4" w:space="0" w:color="auto"/>
              <w:right w:val="single" w:sz="4" w:space="0" w:color="auto"/>
            </w:tcBorders>
            <w:shd w:val="clear" w:color="auto" w:fill="auto"/>
            <w:noWrap/>
            <w:vAlign w:val="bottom"/>
            <w:hideMark/>
          </w:tcPr>
          <w:p w14:paraId="16C2EB9F"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3</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4ED5FAEB"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6155" w:type="dxa"/>
            <w:tcBorders>
              <w:top w:val="single" w:sz="4" w:space="0" w:color="auto"/>
              <w:left w:val="nil"/>
              <w:bottom w:val="single" w:sz="4" w:space="0" w:color="auto"/>
              <w:right w:val="single" w:sz="4" w:space="0" w:color="auto"/>
            </w:tcBorders>
            <w:shd w:val="clear" w:color="auto" w:fill="auto"/>
            <w:noWrap/>
            <w:vAlign w:val="bottom"/>
            <w:hideMark/>
          </w:tcPr>
          <w:p w14:paraId="0207E024"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UUACCGGUUUUGGUUGAAGGUAGUGGUAGUGGUGAUAUCCUGC</w:t>
            </w:r>
          </w:p>
        </w:tc>
        <w:tc>
          <w:tcPr>
            <w:tcW w:w="1126" w:type="dxa"/>
            <w:tcBorders>
              <w:top w:val="single" w:sz="4" w:space="0" w:color="auto"/>
              <w:left w:val="nil"/>
              <w:bottom w:val="single" w:sz="4" w:space="0" w:color="auto"/>
              <w:right w:val="nil"/>
            </w:tcBorders>
            <w:shd w:val="clear" w:color="auto" w:fill="auto"/>
            <w:noWrap/>
            <w:vAlign w:val="center"/>
            <w:hideMark/>
          </w:tcPr>
          <w:p w14:paraId="032E8598"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-5.6</w:t>
            </w:r>
          </w:p>
        </w:tc>
      </w:tr>
      <w:tr w:rsidR="003B2C6E" w:rsidRPr="00C200BF" w14:paraId="39107283" w14:textId="77777777" w:rsidTr="001E0F29">
        <w:trPr>
          <w:trHeight w:val="300"/>
        </w:trPr>
        <w:tc>
          <w:tcPr>
            <w:tcW w:w="933" w:type="dxa"/>
            <w:tcBorders>
              <w:top w:val="single" w:sz="4" w:space="0" w:color="auto"/>
              <w:left w:val="nil"/>
              <w:bottom w:val="single" w:sz="4" w:space="0" w:color="auto"/>
              <w:right w:val="single" w:sz="4" w:space="0" w:color="auto"/>
            </w:tcBorders>
            <w:shd w:val="clear" w:color="auto" w:fill="auto"/>
            <w:noWrap/>
            <w:vAlign w:val="bottom"/>
            <w:hideMark/>
          </w:tcPr>
          <w:p w14:paraId="50201A57"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4</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7A9F53F1"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6155" w:type="dxa"/>
            <w:tcBorders>
              <w:top w:val="single" w:sz="4" w:space="0" w:color="auto"/>
              <w:left w:val="nil"/>
              <w:bottom w:val="single" w:sz="4" w:space="0" w:color="auto"/>
              <w:right w:val="single" w:sz="4" w:space="0" w:color="auto"/>
            </w:tcBorders>
            <w:shd w:val="clear" w:color="auto" w:fill="auto"/>
            <w:noWrap/>
            <w:vAlign w:val="bottom"/>
            <w:hideMark/>
          </w:tcPr>
          <w:p w14:paraId="4D644AAC"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AGGAAAGGAGAGUAGCA</w:t>
            </w:r>
            <w:r w:rsidRPr="00C200BF">
              <w:rPr>
                <w:rFonts w:ascii="Calibri" w:eastAsia="Times New Roman" w:hAnsi="Calibri" w:cs="Calibri"/>
                <w:color w:val="FF0000"/>
                <w:kern w:val="0"/>
                <w14:ligatures w14:val="none"/>
              </w:rPr>
              <w:t>AUG</w:t>
            </w:r>
            <w:r w:rsidRPr="00C200BF">
              <w:rPr>
                <w:rFonts w:ascii="Calibri" w:eastAsia="Times New Roman" w:hAnsi="Calibri" w:cs="Calibri"/>
                <w:color w:val="000000"/>
                <w:kern w:val="0"/>
                <w14:ligatures w14:val="none"/>
              </w:rPr>
              <w:t>GGUACC</w:t>
            </w:r>
          </w:p>
        </w:tc>
        <w:tc>
          <w:tcPr>
            <w:tcW w:w="1126" w:type="dxa"/>
            <w:tcBorders>
              <w:top w:val="single" w:sz="4" w:space="0" w:color="auto"/>
              <w:left w:val="nil"/>
              <w:bottom w:val="single" w:sz="4" w:space="0" w:color="auto"/>
              <w:right w:val="nil"/>
            </w:tcBorders>
            <w:shd w:val="clear" w:color="auto" w:fill="auto"/>
            <w:noWrap/>
            <w:vAlign w:val="center"/>
            <w:hideMark/>
          </w:tcPr>
          <w:p w14:paraId="1B9187B9"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0.9</w:t>
            </w:r>
          </w:p>
        </w:tc>
      </w:tr>
      <w:tr w:rsidR="003B2C6E" w:rsidRPr="00C200BF" w14:paraId="0DE13D7A" w14:textId="77777777" w:rsidTr="001E0F29">
        <w:trPr>
          <w:trHeight w:val="300"/>
        </w:trPr>
        <w:tc>
          <w:tcPr>
            <w:tcW w:w="933" w:type="dxa"/>
            <w:tcBorders>
              <w:top w:val="single" w:sz="4" w:space="0" w:color="auto"/>
              <w:left w:val="nil"/>
              <w:bottom w:val="single" w:sz="4" w:space="0" w:color="auto"/>
              <w:right w:val="single" w:sz="4" w:space="0" w:color="auto"/>
            </w:tcBorders>
            <w:shd w:val="clear" w:color="auto" w:fill="auto"/>
            <w:noWrap/>
            <w:vAlign w:val="center"/>
            <w:hideMark/>
          </w:tcPr>
          <w:p w14:paraId="4705EF2B"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3+4</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49B52DD2"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6155" w:type="dxa"/>
            <w:tcBorders>
              <w:top w:val="single" w:sz="4" w:space="0" w:color="auto"/>
              <w:left w:val="nil"/>
              <w:bottom w:val="single" w:sz="4" w:space="0" w:color="auto"/>
              <w:right w:val="single" w:sz="4" w:space="0" w:color="auto"/>
            </w:tcBorders>
            <w:shd w:val="clear" w:color="auto" w:fill="auto"/>
            <w:noWrap/>
            <w:vAlign w:val="bottom"/>
            <w:hideMark/>
          </w:tcPr>
          <w:p w14:paraId="46ABAC07"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UUACCGGUUUUGGUUGAAGGUAGUGGUAGUGGUGAUAUCCUGC</w:t>
            </w:r>
            <w:r w:rsidRPr="00C200BF">
              <w:rPr>
                <w:rFonts w:ascii="Calibri" w:eastAsia="Times New Roman" w:hAnsi="Calibri" w:cs="Calibri"/>
                <w:color w:val="000000"/>
                <w:kern w:val="0"/>
                <w14:ligatures w14:val="none"/>
              </w:rPr>
              <w:br/>
              <w:t>AGGAAAGGAGAGUAGCAAUGGGUACC</w:t>
            </w:r>
          </w:p>
        </w:tc>
        <w:tc>
          <w:tcPr>
            <w:tcW w:w="1126" w:type="dxa"/>
            <w:tcBorders>
              <w:top w:val="single" w:sz="4" w:space="0" w:color="auto"/>
              <w:left w:val="nil"/>
              <w:bottom w:val="single" w:sz="4" w:space="0" w:color="auto"/>
              <w:right w:val="nil"/>
            </w:tcBorders>
            <w:shd w:val="clear" w:color="auto" w:fill="auto"/>
            <w:noWrap/>
            <w:vAlign w:val="center"/>
            <w:hideMark/>
          </w:tcPr>
          <w:p w14:paraId="42F3611C"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-11.8</w:t>
            </w:r>
          </w:p>
        </w:tc>
      </w:tr>
      <w:tr w:rsidR="003B2C6E" w:rsidRPr="00C200BF" w14:paraId="7E108143" w14:textId="77777777" w:rsidTr="001E0F29">
        <w:trPr>
          <w:trHeight w:val="315"/>
        </w:trPr>
        <w:tc>
          <w:tcPr>
            <w:tcW w:w="933" w:type="dxa"/>
            <w:tcBorders>
              <w:top w:val="nil"/>
              <w:left w:val="nil"/>
              <w:bottom w:val="nil"/>
              <w:right w:val="single" w:sz="4" w:space="0" w:color="auto"/>
            </w:tcBorders>
            <w:shd w:val="clear" w:color="auto" w:fill="auto"/>
            <w:noWrap/>
            <w:vAlign w:val="bottom"/>
            <w:hideMark/>
          </w:tcPr>
          <w:p w14:paraId="15001DAE"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2</w:t>
            </w:r>
          </w:p>
        </w:tc>
        <w:tc>
          <w:tcPr>
            <w:tcW w:w="1120" w:type="dxa"/>
            <w:tcBorders>
              <w:top w:val="nil"/>
              <w:left w:val="nil"/>
              <w:bottom w:val="nil"/>
              <w:right w:val="single" w:sz="4" w:space="0" w:color="auto"/>
            </w:tcBorders>
            <w:shd w:val="clear" w:color="auto" w:fill="auto"/>
            <w:noWrap/>
            <w:vAlign w:val="bottom"/>
            <w:hideMark/>
          </w:tcPr>
          <w:p w14:paraId="407F6411"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6 hp</w:t>
            </w:r>
          </w:p>
        </w:tc>
        <w:tc>
          <w:tcPr>
            <w:tcW w:w="6155" w:type="dxa"/>
            <w:tcBorders>
              <w:top w:val="nil"/>
              <w:left w:val="nil"/>
              <w:bottom w:val="nil"/>
              <w:right w:val="single" w:sz="4" w:space="0" w:color="auto"/>
            </w:tcBorders>
            <w:shd w:val="clear" w:color="auto" w:fill="auto"/>
            <w:noWrap/>
            <w:vAlign w:val="bottom"/>
            <w:hideMark/>
          </w:tcPr>
          <w:p w14:paraId="722EC16E"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b/>
                <w:bCs/>
                <w:color w:val="000000"/>
                <w:kern w:val="0"/>
                <w14:ligatures w14:val="none"/>
              </w:rPr>
              <w:t>UCGAAC</w:t>
            </w:r>
            <w:r w:rsidRPr="00C200BF">
              <w:rPr>
                <w:rFonts w:ascii="Calibri" w:eastAsia="Times New Roman" w:hAnsi="Calibri" w:cs="Calibri"/>
                <w:color w:val="000000"/>
                <w:kern w:val="0"/>
                <w14:ligatures w14:val="none"/>
              </w:rPr>
              <w:t>UUUU</w:t>
            </w:r>
            <w:r w:rsidRPr="00C200BF">
              <w:rPr>
                <w:rFonts w:ascii="Calibri" w:eastAsia="Times New Roman" w:hAnsi="Calibri" w:cs="Calibri"/>
                <w:b/>
                <w:bCs/>
                <w:color w:val="000000"/>
                <w:kern w:val="0"/>
                <w14:ligatures w14:val="none"/>
              </w:rPr>
              <w:t>GUUCGA</w:t>
            </w:r>
          </w:p>
        </w:tc>
        <w:tc>
          <w:tcPr>
            <w:tcW w:w="1126" w:type="dxa"/>
            <w:tcBorders>
              <w:top w:val="nil"/>
              <w:left w:val="nil"/>
              <w:bottom w:val="nil"/>
              <w:right w:val="nil"/>
            </w:tcBorders>
            <w:shd w:val="clear" w:color="auto" w:fill="auto"/>
            <w:noWrap/>
            <w:vAlign w:val="center"/>
            <w:hideMark/>
          </w:tcPr>
          <w:p w14:paraId="06BF9053"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-6.4</w:t>
            </w:r>
          </w:p>
        </w:tc>
      </w:tr>
      <w:tr w:rsidR="003B2C6E" w:rsidRPr="00C200BF" w14:paraId="18A2CE08" w14:textId="77777777" w:rsidTr="001E0F29">
        <w:trPr>
          <w:trHeight w:val="315"/>
        </w:trPr>
        <w:tc>
          <w:tcPr>
            <w:tcW w:w="933" w:type="dxa"/>
            <w:tcBorders>
              <w:top w:val="nil"/>
              <w:left w:val="nil"/>
              <w:bottom w:val="nil"/>
              <w:right w:val="single" w:sz="4" w:space="0" w:color="auto"/>
            </w:tcBorders>
            <w:shd w:val="clear" w:color="auto" w:fill="auto"/>
            <w:noWrap/>
            <w:vAlign w:val="bottom"/>
            <w:hideMark/>
          </w:tcPr>
          <w:p w14:paraId="5A3BE19F"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1120" w:type="dxa"/>
            <w:tcBorders>
              <w:top w:val="nil"/>
              <w:left w:val="nil"/>
              <w:bottom w:val="nil"/>
              <w:right w:val="single" w:sz="4" w:space="0" w:color="auto"/>
            </w:tcBorders>
            <w:shd w:val="clear" w:color="auto" w:fill="auto"/>
            <w:noWrap/>
            <w:vAlign w:val="bottom"/>
            <w:hideMark/>
          </w:tcPr>
          <w:p w14:paraId="464B7B62"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10 hp</w:t>
            </w:r>
          </w:p>
        </w:tc>
        <w:tc>
          <w:tcPr>
            <w:tcW w:w="6155" w:type="dxa"/>
            <w:tcBorders>
              <w:top w:val="nil"/>
              <w:left w:val="nil"/>
              <w:bottom w:val="nil"/>
              <w:right w:val="single" w:sz="4" w:space="0" w:color="auto"/>
            </w:tcBorders>
            <w:shd w:val="clear" w:color="auto" w:fill="auto"/>
            <w:noWrap/>
            <w:vAlign w:val="bottom"/>
            <w:hideMark/>
          </w:tcPr>
          <w:p w14:paraId="58C94AA6"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b/>
                <w:bCs/>
                <w:color w:val="000000"/>
                <w:kern w:val="0"/>
                <w14:ligatures w14:val="none"/>
              </w:rPr>
              <w:t>GCAGCGAGGC</w:t>
            </w:r>
            <w:r w:rsidRPr="00C200BF">
              <w:rPr>
                <w:rFonts w:ascii="Calibri" w:eastAsia="Times New Roman" w:hAnsi="Calibri" w:cs="Calibri"/>
                <w:color w:val="000000"/>
                <w:kern w:val="0"/>
                <w14:ligatures w14:val="none"/>
              </w:rPr>
              <w:t>UUUUU</w:t>
            </w:r>
            <w:r w:rsidRPr="00C200BF">
              <w:rPr>
                <w:rFonts w:ascii="Calibri" w:eastAsia="Times New Roman" w:hAnsi="Calibri" w:cs="Calibri"/>
                <w:b/>
                <w:bCs/>
                <w:color w:val="000000"/>
                <w:kern w:val="0"/>
                <w14:ligatures w14:val="none"/>
              </w:rPr>
              <w:t>GCCUCGCUGC</w:t>
            </w:r>
          </w:p>
        </w:tc>
        <w:tc>
          <w:tcPr>
            <w:tcW w:w="1126" w:type="dxa"/>
            <w:tcBorders>
              <w:top w:val="nil"/>
              <w:left w:val="nil"/>
              <w:bottom w:val="nil"/>
              <w:right w:val="nil"/>
            </w:tcBorders>
            <w:shd w:val="clear" w:color="auto" w:fill="auto"/>
            <w:noWrap/>
            <w:vAlign w:val="center"/>
            <w:hideMark/>
          </w:tcPr>
          <w:p w14:paraId="3D41994C"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-21</w:t>
            </w:r>
          </w:p>
        </w:tc>
      </w:tr>
      <w:tr w:rsidR="003B2C6E" w:rsidRPr="00C200BF" w14:paraId="4C3DD1FD" w14:textId="77777777" w:rsidTr="001E0F29">
        <w:trPr>
          <w:trHeight w:val="315"/>
        </w:trPr>
        <w:tc>
          <w:tcPr>
            <w:tcW w:w="933" w:type="dxa"/>
            <w:tcBorders>
              <w:top w:val="nil"/>
              <w:left w:val="nil"/>
              <w:bottom w:val="nil"/>
              <w:right w:val="single" w:sz="4" w:space="0" w:color="auto"/>
            </w:tcBorders>
            <w:shd w:val="clear" w:color="auto" w:fill="auto"/>
            <w:noWrap/>
            <w:vAlign w:val="bottom"/>
            <w:hideMark/>
          </w:tcPr>
          <w:p w14:paraId="38C6BF15"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1120" w:type="dxa"/>
            <w:tcBorders>
              <w:top w:val="nil"/>
              <w:left w:val="nil"/>
              <w:bottom w:val="nil"/>
              <w:right w:val="single" w:sz="4" w:space="0" w:color="auto"/>
            </w:tcBorders>
            <w:shd w:val="clear" w:color="auto" w:fill="auto"/>
            <w:noWrap/>
            <w:vAlign w:val="bottom"/>
            <w:hideMark/>
          </w:tcPr>
          <w:p w14:paraId="3B9D489E"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14 hp</w:t>
            </w:r>
          </w:p>
        </w:tc>
        <w:tc>
          <w:tcPr>
            <w:tcW w:w="6155" w:type="dxa"/>
            <w:tcBorders>
              <w:top w:val="nil"/>
              <w:left w:val="nil"/>
              <w:bottom w:val="nil"/>
              <w:right w:val="single" w:sz="4" w:space="0" w:color="auto"/>
            </w:tcBorders>
            <w:shd w:val="clear" w:color="auto" w:fill="auto"/>
            <w:noWrap/>
            <w:vAlign w:val="bottom"/>
            <w:hideMark/>
          </w:tcPr>
          <w:p w14:paraId="1BF7B3E3"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b/>
                <w:bCs/>
                <w:color w:val="000000"/>
                <w:kern w:val="0"/>
                <w14:ligatures w14:val="none"/>
              </w:rPr>
              <w:t>GACGGCAGCGAGG</w:t>
            </w:r>
            <w:r w:rsidRPr="00C200BF">
              <w:rPr>
                <w:rFonts w:ascii="Calibri" w:eastAsia="Times New Roman" w:hAnsi="Calibri" w:cs="Calibri"/>
                <w:color w:val="000000"/>
                <w:kern w:val="0"/>
                <w14:ligatures w14:val="none"/>
              </w:rPr>
              <w:t>CUUUUU</w:t>
            </w:r>
            <w:r w:rsidRPr="00C200BF">
              <w:rPr>
                <w:rFonts w:ascii="Calibri" w:eastAsia="Times New Roman" w:hAnsi="Calibri" w:cs="Calibri"/>
                <w:b/>
                <w:bCs/>
                <w:color w:val="000000"/>
                <w:kern w:val="0"/>
                <w14:ligatures w14:val="none"/>
              </w:rPr>
              <w:t>GCCUCGCUGCCGUC</w:t>
            </w:r>
          </w:p>
        </w:tc>
        <w:tc>
          <w:tcPr>
            <w:tcW w:w="1126" w:type="dxa"/>
            <w:tcBorders>
              <w:top w:val="nil"/>
              <w:left w:val="nil"/>
              <w:bottom w:val="nil"/>
              <w:right w:val="nil"/>
            </w:tcBorders>
            <w:shd w:val="clear" w:color="auto" w:fill="auto"/>
            <w:noWrap/>
            <w:vAlign w:val="center"/>
            <w:hideMark/>
          </w:tcPr>
          <w:p w14:paraId="08BCC0D1"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-31.3</w:t>
            </w:r>
          </w:p>
        </w:tc>
      </w:tr>
      <w:tr w:rsidR="003B2C6E" w:rsidRPr="00C200BF" w14:paraId="13EA8B68" w14:textId="77777777" w:rsidTr="001E0F29">
        <w:trPr>
          <w:trHeight w:val="315"/>
        </w:trPr>
        <w:tc>
          <w:tcPr>
            <w:tcW w:w="933" w:type="dxa"/>
            <w:tcBorders>
              <w:top w:val="nil"/>
              <w:left w:val="nil"/>
              <w:bottom w:val="nil"/>
              <w:right w:val="single" w:sz="4" w:space="0" w:color="auto"/>
            </w:tcBorders>
            <w:shd w:val="clear" w:color="auto" w:fill="auto"/>
            <w:noWrap/>
            <w:vAlign w:val="bottom"/>
            <w:hideMark/>
          </w:tcPr>
          <w:p w14:paraId="7AADBC5C"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1120" w:type="dxa"/>
            <w:tcBorders>
              <w:top w:val="nil"/>
              <w:left w:val="nil"/>
              <w:bottom w:val="nil"/>
              <w:right w:val="single" w:sz="4" w:space="0" w:color="auto"/>
            </w:tcBorders>
            <w:shd w:val="clear" w:color="auto" w:fill="auto"/>
            <w:noWrap/>
            <w:vAlign w:val="bottom"/>
            <w:hideMark/>
          </w:tcPr>
          <w:p w14:paraId="76201360"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xml:space="preserve">17 hp </w:t>
            </w:r>
          </w:p>
        </w:tc>
        <w:tc>
          <w:tcPr>
            <w:tcW w:w="6155" w:type="dxa"/>
            <w:tcBorders>
              <w:top w:val="nil"/>
              <w:left w:val="nil"/>
              <w:bottom w:val="nil"/>
              <w:right w:val="single" w:sz="4" w:space="0" w:color="auto"/>
            </w:tcBorders>
            <w:shd w:val="clear" w:color="auto" w:fill="auto"/>
            <w:noWrap/>
            <w:vAlign w:val="bottom"/>
            <w:hideMark/>
          </w:tcPr>
          <w:p w14:paraId="479430C0"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b/>
                <w:bCs/>
                <w:color w:val="000000"/>
                <w:kern w:val="0"/>
                <w14:ligatures w14:val="none"/>
              </w:rPr>
              <w:t>GGCGACGGCAGCGAGGC</w:t>
            </w:r>
            <w:r w:rsidRPr="00C200BF">
              <w:rPr>
                <w:rFonts w:ascii="Calibri" w:eastAsia="Times New Roman" w:hAnsi="Calibri" w:cs="Calibri"/>
                <w:color w:val="000000"/>
                <w:kern w:val="0"/>
                <w14:ligatures w14:val="none"/>
              </w:rPr>
              <w:t>UUUUU</w:t>
            </w:r>
            <w:r w:rsidRPr="00C200BF">
              <w:rPr>
                <w:rFonts w:ascii="Calibri" w:eastAsia="Times New Roman" w:hAnsi="Calibri" w:cs="Calibri"/>
                <w:b/>
                <w:bCs/>
                <w:color w:val="000000"/>
                <w:kern w:val="0"/>
                <w14:ligatures w14:val="none"/>
              </w:rPr>
              <w:t xml:space="preserve">GCCUCGCUGCCGUCGCCA  </w:t>
            </w:r>
          </w:p>
        </w:tc>
        <w:tc>
          <w:tcPr>
            <w:tcW w:w="1126" w:type="dxa"/>
            <w:tcBorders>
              <w:top w:val="nil"/>
              <w:left w:val="nil"/>
              <w:bottom w:val="nil"/>
              <w:right w:val="nil"/>
            </w:tcBorders>
            <w:shd w:val="clear" w:color="auto" w:fill="auto"/>
            <w:noWrap/>
            <w:vAlign w:val="center"/>
            <w:hideMark/>
          </w:tcPr>
          <w:p w14:paraId="1B1F1EBA"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-42.1</w:t>
            </w:r>
          </w:p>
        </w:tc>
      </w:tr>
      <w:tr w:rsidR="003B2C6E" w:rsidRPr="00C200BF" w14:paraId="1A58DD32" w14:textId="77777777" w:rsidTr="001E0F29">
        <w:trPr>
          <w:trHeight w:val="315"/>
        </w:trPr>
        <w:tc>
          <w:tcPr>
            <w:tcW w:w="933" w:type="dxa"/>
            <w:tcBorders>
              <w:top w:val="nil"/>
              <w:left w:val="nil"/>
              <w:bottom w:val="nil"/>
              <w:right w:val="single" w:sz="4" w:space="0" w:color="auto"/>
            </w:tcBorders>
            <w:shd w:val="clear" w:color="auto" w:fill="auto"/>
            <w:noWrap/>
            <w:vAlign w:val="bottom"/>
            <w:hideMark/>
          </w:tcPr>
          <w:p w14:paraId="27F2D359"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1120" w:type="dxa"/>
            <w:tcBorders>
              <w:top w:val="nil"/>
              <w:left w:val="nil"/>
              <w:bottom w:val="nil"/>
              <w:right w:val="single" w:sz="4" w:space="0" w:color="auto"/>
            </w:tcBorders>
            <w:shd w:val="clear" w:color="auto" w:fill="auto"/>
            <w:noWrap/>
            <w:vAlign w:val="bottom"/>
            <w:hideMark/>
          </w:tcPr>
          <w:p w14:paraId="29A2CA83"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M1</w:t>
            </w:r>
          </w:p>
        </w:tc>
        <w:tc>
          <w:tcPr>
            <w:tcW w:w="6155" w:type="dxa"/>
            <w:tcBorders>
              <w:top w:val="nil"/>
              <w:left w:val="nil"/>
              <w:bottom w:val="nil"/>
              <w:right w:val="single" w:sz="4" w:space="0" w:color="auto"/>
            </w:tcBorders>
            <w:shd w:val="clear" w:color="auto" w:fill="auto"/>
            <w:noWrap/>
            <w:vAlign w:val="bottom"/>
            <w:hideMark/>
          </w:tcPr>
          <w:p w14:paraId="653FBA83"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GAG U GGG UA GGG U GGG</w:t>
            </w:r>
          </w:p>
        </w:tc>
        <w:tc>
          <w:tcPr>
            <w:tcW w:w="1126" w:type="dxa"/>
            <w:tcBorders>
              <w:top w:val="nil"/>
              <w:left w:val="nil"/>
              <w:bottom w:val="nil"/>
              <w:right w:val="nil"/>
            </w:tcBorders>
            <w:shd w:val="clear" w:color="auto" w:fill="auto"/>
            <w:noWrap/>
            <w:vAlign w:val="center"/>
            <w:hideMark/>
          </w:tcPr>
          <w:p w14:paraId="58E312E6"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2.4</w:t>
            </w:r>
          </w:p>
        </w:tc>
      </w:tr>
      <w:tr w:rsidR="003B2C6E" w:rsidRPr="00C200BF" w14:paraId="0FF98344" w14:textId="77777777" w:rsidTr="001E0F29">
        <w:trPr>
          <w:trHeight w:val="315"/>
        </w:trPr>
        <w:tc>
          <w:tcPr>
            <w:tcW w:w="933" w:type="dxa"/>
            <w:tcBorders>
              <w:top w:val="nil"/>
              <w:left w:val="nil"/>
              <w:bottom w:val="nil"/>
              <w:right w:val="single" w:sz="4" w:space="0" w:color="auto"/>
            </w:tcBorders>
            <w:shd w:val="clear" w:color="auto" w:fill="auto"/>
            <w:noWrap/>
            <w:vAlign w:val="bottom"/>
            <w:hideMark/>
          </w:tcPr>
          <w:p w14:paraId="5E2A8042"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1120" w:type="dxa"/>
            <w:tcBorders>
              <w:top w:val="nil"/>
              <w:left w:val="nil"/>
              <w:bottom w:val="nil"/>
              <w:right w:val="single" w:sz="4" w:space="0" w:color="auto"/>
            </w:tcBorders>
            <w:shd w:val="clear" w:color="auto" w:fill="auto"/>
            <w:noWrap/>
            <w:vAlign w:val="bottom"/>
            <w:hideMark/>
          </w:tcPr>
          <w:p w14:paraId="1F874D8E"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M2</w:t>
            </w:r>
          </w:p>
        </w:tc>
        <w:tc>
          <w:tcPr>
            <w:tcW w:w="6155" w:type="dxa"/>
            <w:tcBorders>
              <w:top w:val="nil"/>
              <w:left w:val="nil"/>
              <w:bottom w:val="nil"/>
              <w:right w:val="single" w:sz="4" w:space="0" w:color="auto"/>
            </w:tcBorders>
            <w:shd w:val="clear" w:color="auto" w:fill="auto"/>
            <w:noWrap/>
            <w:vAlign w:val="bottom"/>
            <w:hideMark/>
          </w:tcPr>
          <w:p w14:paraId="24B6F171"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GAG U GAG UA GGG U GGG</w:t>
            </w:r>
          </w:p>
        </w:tc>
        <w:tc>
          <w:tcPr>
            <w:tcW w:w="1126" w:type="dxa"/>
            <w:tcBorders>
              <w:top w:val="nil"/>
              <w:left w:val="nil"/>
              <w:bottom w:val="nil"/>
              <w:right w:val="nil"/>
            </w:tcBorders>
            <w:shd w:val="clear" w:color="auto" w:fill="auto"/>
            <w:noWrap/>
            <w:vAlign w:val="center"/>
            <w:hideMark/>
          </w:tcPr>
          <w:p w14:paraId="19594003"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4.6</w:t>
            </w:r>
          </w:p>
        </w:tc>
      </w:tr>
      <w:tr w:rsidR="003B2C6E" w:rsidRPr="00C200BF" w14:paraId="271E7E69" w14:textId="77777777" w:rsidTr="001E0F29">
        <w:trPr>
          <w:trHeight w:val="315"/>
        </w:trPr>
        <w:tc>
          <w:tcPr>
            <w:tcW w:w="933" w:type="dxa"/>
            <w:tcBorders>
              <w:top w:val="nil"/>
              <w:left w:val="nil"/>
              <w:bottom w:val="nil"/>
              <w:right w:val="single" w:sz="4" w:space="0" w:color="auto"/>
            </w:tcBorders>
            <w:shd w:val="clear" w:color="auto" w:fill="auto"/>
            <w:noWrap/>
            <w:vAlign w:val="bottom"/>
            <w:hideMark/>
          </w:tcPr>
          <w:p w14:paraId="722D88D0"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1120" w:type="dxa"/>
            <w:tcBorders>
              <w:top w:val="nil"/>
              <w:left w:val="nil"/>
              <w:bottom w:val="nil"/>
              <w:right w:val="single" w:sz="4" w:space="0" w:color="auto"/>
            </w:tcBorders>
            <w:shd w:val="clear" w:color="auto" w:fill="auto"/>
            <w:noWrap/>
            <w:vAlign w:val="bottom"/>
            <w:hideMark/>
          </w:tcPr>
          <w:p w14:paraId="57E68DD8"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M3</w:t>
            </w:r>
          </w:p>
        </w:tc>
        <w:tc>
          <w:tcPr>
            <w:tcW w:w="6155" w:type="dxa"/>
            <w:tcBorders>
              <w:top w:val="nil"/>
              <w:left w:val="nil"/>
              <w:bottom w:val="nil"/>
              <w:right w:val="single" w:sz="4" w:space="0" w:color="auto"/>
            </w:tcBorders>
            <w:shd w:val="clear" w:color="auto" w:fill="auto"/>
            <w:noWrap/>
            <w:vAlign w:val="bottom"/>
            <w:hideMark/>
          </w:tcPr>
          <w:p w14:paraId="42DC8218"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GAG U GAG UA GAG U GGG</w:t>
            </w:r>
          </w:p>
        </w:tc>
        <w:tc>
          <w:tcPr>
            <w:tcW w:w="1126" w:type="dxa"/>
            <w:tcBorders>
              <w:top w:val="nil"/>
              <w:left w:val="nil"/>
              <w:bottom w:val="nil"/>
              <w:right w:val="nil"/>
            </w:tcBorders>
            <w:shd w:val="clear" w:color="auto" w:fill="auto"/>
            <w:noWrap/>
            <w:vAlign w:val="center"/>
            <w:hideMark/>
          </w:tcPr>
          <w:p w14:paraId="20779868"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4.6</w:t>
            </w:r>
          </w:p>
        </w:tc>
      </w:tr>
      <w:tr w:rsidR="003B2C6E" w:rsidRPr="00C200BF" w14:paraId="5939E867" w14:textId="77777777" w:rsidTr="001E0F29">
        <w:trPr>
          <w:trHeight w:val="315"/>
        </w:trPr>
        <w:tc>
          <w:tcPr>
            <w:tcW w:w="933" w:type="dxa"/>
            <w:tcBorders>
              <w:top w:val="nil"/>
              <w:left w:val="nil"/>
              <w:bottom w:val="single" w:sz="4" w:space="0" w:color="auto"/>
              <w:right w:val="single" w:sz="4" w:space="0" w:color="auto"/>
            </w:tcBorders>
            <w:shd w:val="clear" w:color="auto" w:fill="auto"/>
            <w:noWrap/>
            <w:vAlign w:val="bottom"/>
            <w:hideMark/>
          </w:tcPr>
          <w:p w14:paraId="57E45790"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 </w:t>
            </w:r>
          </w:p>
        </w:tc>
        <w:tc>
          <w:tcPr>
            <w:tcW w:w="1120" w:type="dxa"/>
            <w:tcBorders>
              <w:top w:val="nil"/>
              <w:left w:val="nil"/>
              <w:bottom w:val="single" w:sz="4" w:space="0" w:color="auto"/>
              <w:right w:val="single" w:sz="4" w:space="0" w:color="auto"/>
            </w:tcBorders>
            <w:shd w:val="clear" w:color="auto" w:fill="auto"/>
            <w:noWrap/>
            <w:vAlign w:val="bottom"/>
            <w:hideMark/>
          </w:tcPr>
          <w:p w14:paraId="6E000BD9" w14:textId="77777777" w:rsidR="003B2C6E" w:rsidRPr="00C200BF" w:rsidRDefault="003B2C6E" w:rsidP="001E0F29">
            <w:pPr>
              <w:spacing w:after="0" w:line="240" w:lineRule="auto"/>
              <w:jc w:val="center"/>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M4</w:t>
            </w:r>
          </w:p>
        </w:tc>
        <w:tc>
          <w:tcPr>
            <w:tcW w:w="6155" w:type="dxa"/>
            <w:tcBorders>
              <w:top w:val="nil"/>
              <w:left w:val="nil"/>
              <w:bottom w:val="single" w:sz="4" w:space="0" w:color="auto"/>
              <w:right w:val="single" w:sz="4" w:space="0" w:color="auto"/>
            </w:tcBorders>
            <w:shd w:val="clear" w:color="auto" w:fill="auto"/>
            <w:noWrap/>
            <w:vAlign w:val="bottom"/>
            <w:hideMark/>
          </w:tcPr>
          <w:p w14:paraId="12D36A30" w14:textId="77777777" w:rsidR="003B2C6E" w:rsidRPr="00C200BF" w:rsidRDefault="003B2C6E" w:rsidP="001E0F29">
            <w:pPr>
              <w:spacing w:after="0" w:line="240" w:lineRule="auto"/>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GAG U GAG UA GAG U GAG</w:t>
            </w:r>
          </w:p>
        </w:tc>
        <w:tc>
          <w:tcPr>
            <w:tcW w:w="1126" w:type="dxa"/>
            <w:tcBorders>
              <w:top w:val="nil"/>
              <w:left w:val="nil"/>
              <w:bottom w:val="single" w:sz="4" w:space="0" w:color="auto"/>
              <w:right w:val="nil"/>
            </w:tcBorders>
            <w:shd w:val="clear" w:color="auto" w:fill="auto"/>
            <w:noWrap/>
            <w:vAlign w:val="center"/>
            <w:hideMark/>
          </w:tcPr>
          <w:p w14:paraId="539D6BB5" w14:textId="77777777" w:rsidR="003B2C6E" w:rsidRPr="00C200BF" w:rsidRDefault="003B2C6E" w:rsidP="001E0F29">
            <w:pPr>
              <w:spacing w:after="0" w:line="240" w:lineRule="auto"/>
              <w:jc w:val="right"/>
              <w:rPr>
                <w:rFonts w:ascii="Calibri" w:eastAsia="Times New Roman" w:hAnsi="Calibri" w:cs="Calibri"/>
                <w:color w:val="000000"/>
                <w:kern w:val="0"/>
                <w14:ligatures w14:val="none"/>
              </w:rPr>
            </w:pPr>
            <w:r w:rsidRPr="00C200BF">
              <w:rPr>
                <w:rFonts w:ascii="Calibri" w:eastAsia="Times New Roman" w:hAnsi="Calibri" w:cs="Calibri"/>
                <w:color w:val="000000"/>
                <w:kern w:val="0"/>
                <w14:ligatures w14:val="none"/>
              </w:rPr>
              <w:t>4.6</w:t>
            </w:r>
          </w:p>
        </w:tc>
      </w:tr>
    </w:tbl>
    <w:p w14:paraId="2E1ECF68" w14:textId="77777777" w:rsidR="003B2C6E" w:rsidRPr="003B2C6E" w:rsidRDefault="003B2C6E" w:rsidP="00C200BF">
      <w:pPr>
        <w:rPr>
          <w:rFonts w:ascii="Times New Roman" w:hAnsi="Times New Roman" w:cs="Times New Roman"/>
          <w:b/>
          <w:bCs/>
        </w:rPr>
      </w:pPr>
    </w:p>
    <w:p w14:paraId="43FA42D4" w14:textId="0E991B27" w:rsidR="00C200BF" w:rsidRDefault="00C200BF" w:rsidP="00C200BF">
      <w:pPr>
        <w:rPr>
          <w:rFonts w:ascii="Times New Roman" w:hAnsi="Times New Roman" w:cs="Times New Roman"/>
          <w:sz w:val="18"/>
          <w:szCs w:val="18"/>
        </w:rPr>
      </w:pPr>
      <w:r w:rsidRPr="003B2C6E">
        <w:rPr>
          <w:rFonts w:ascii="Times New Roman" w:hAnsi="Times New Roman" w:cs="Times New Roman"/>
          <w:sz w:val="18"/>
          <w:szCs w:val="18"/>
        </w:rPr>
        <w:t xml:space="preserve">* The folding energy was calculated by UNAFold (Source: </w:t>
      </w:r>
      <w:hyperlink r:id="rId11" w:history="1">
        <w:r w:rsidRPr="003B2C6E">
          <w:rPr>
            <w:rStyle w:val="Hyperlink"/>
            <w:rFonts w:ascii="Times New Roman" w:hAnsi="Times New Roman" w:cs="Times New Roman"/>
            <w:sz w:val="18"/>
            <w:szCs w:val="18"/>
          </w:rPr>
          <w:t>http://www.unafold.org/mfold/applications/rna-folding-form.php</w:t>
        </w:r>
      </w:hyperlink>
      <w:r w:rsidRPr="003B2C6E">
        <w:rPr>
          <w:rFonts w:ascii="Times New Roman" w:hAnsi="Times New Roman" w:cs="Times New Roman"/>
          <w:sz w:val="18"/>
          <w:szCs w:val="18"/>
        </w:rPr>
        <w:t>)</w:t>
      </w:r>
      <w:r w:rsidR="003B2C6E">
        <w:rPr>
          <w:rFonts w:ascii="Times New Roman" w:hAnsi="Times New Roman" w:cs="Times New Roman"/>
          <w:sz w:val="18"/>
          <w:szCs w:val="18"/>
        </w:rPr>
        <w:t>.</w:t>
      </w:r>
    </w:p>
    <w:p w14:paraId="1A79A31E" w14:textId="07F21BC4" w:rsidR="003B2C6E" w:rsidRPr="003B2C6E" w:rsidRDefault="003B2C6E" w:rsidP="00C200BF">
      <w:pPr>
        <w:rPr>
          <w:rFonts w:ascii="Times New Roman" w:hAnsi="Times New Roman" w:cs="Times New Roman"/>
          <w:sz w:val="18"/>
          <w:szCs w:val="18"/>
        </w:rPr>
      </w:pPr>
      <w:r>
        <w:rPr>
          <w:rFonts w:ascii="Times New Roman" w:hAnsi="Times New Roman" w:cs="Times New Roman"/>
          <w:sz w:val="18"/>
          <w:szCs w:val="18"/>
        </w:rPr>
        <w:t xml:space="preserve">** Bold letters indicate the predicted hairpin stem.  </w:t>
      </w:r>
    </w:p>
    <w:p w14:paraId="7A67F738" w14:textId="1C99DA3E" w:rsidR="00B1477B" w:rsidRDefault="00B1477B">
      <w:pPr>
        <w:rPr>
          <w:b/>
          <w:bCs/>
        </w:rPr>
      </w:pPr>
      <w:r>
        <w:rPr>
          <w:b/>
          <w:bCs/>
        </w:rPr>
        <w:br w:type="page"/>
      </w:r>
    </w:p>
    <w:p w14:paraId="583A49F1" w14:textId="2761107E" w:rsidR="0065261E" w:rsidRPr="001E0F29" w:rsidRDefault="0065261E">
      <w:pPr>
        <w:rPr>
          <w:rFonts w:ascii="Arial" w:hAnsi="Arial" w:cs="Arial"/>
          <w:b/>
          <w:bCs/>
        </w:rPr>
      </w:pPr>
      <w:r w:rsidRPr="001E0F29">
        <w:rPr>
          <w:rFonts w:ascii="Arial" w:hAnsi="Arial" w:cs="Arial"/>
          <w:b/>
          <w:bCs/>
        </w:rPr>
        <w:lastRenderedPageBreak/>
        <w:t xml:space="preserve">Supplementary Table 2: </w:t>
      </w:r>
      <w:r w:rsidR="00E225DD" w:rsidRPr="001E0F29">
        <w:rPr>
          <w:rFonts w:ascii="Arial" w:hAnsi="Arial" w:cs="Arial"/>
          <w:b/>
          <w:bCs/>
        </w:rPr>
        <w:t>Sequences of oligos in each assay</w:t>
      </w:r>
      <w:r w:rsidRPr="001E0F29">
        <w:rPr>
          <w:rFonts w:ascii="Arial" w:hAnsi="Arial" w:cs="Arial"/>
          <w:b/>
          <w:bCs/>
        </w:rPr>
        <w:t>.</w:t>
      </w:r>
    </w:p>
    <w:tbl>
      <w:tblPr>
        <w:tblStyle w:val="TableGrid"/>
        <w:tblW w:w="89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147"/>
        <w:gridCol w:w="5850"/>
      </w:tblGrid>
      <w:tr w:rsidR="00E225DD" w:rsidRPr="0014161E" w14:paraId="58043379" w14:textId="77777777" w:rsidTr="00E225DD">
        <w:trPr>
          <w:cantSplit/>
          <w:trHeight w:val="259"/>
        </w:trPr>
        <w:tc>
          <w:tcPr>
            <w:tcW w:w="3147" w:type="dxa"/>
            <w:tcBorders>
              <w:top w:val="single" w:sz="12" w:space="0" w:color="000000"/>
            </w:tcBorders>
          </w:tcPr>
          <w:p w14:paraId="2FA7B04B" w14:textId="52213E3B" w:rsidR="00E225DD" w:rsidRPr="0014161E" w:rsidRDefault="00E225DD" w:rsidP="005E2891">
            <w:pPr>
              <w:tabs>
                <w:tab w:val="left" w:pos="1525"/>
              </w:tabs>
              <w:spacing w:line="360" w:lineRule="auto"/>
              <w:jc w:val="both"/>
              <w:rPr>
                <w:rFonts w:ascii="Arial" w:hAnsi="Arial" w:cs="Arial"/>
                <w:color w:val="000000" w:themeColor="text1"/>
                <w:sz w:val="20"/>
                <w:szCs w:val="20"/>
              </w:rPr>
            </w:pPr>
            <w:r>
              <w:rPr>
                <w:rFonts w:ascii="Arial" w:hAnsi="Arial" w:cs="Arial"/>
                <w:color w:val="000000" w:themeColor="text1"/>
                <w:sz w:val="20"/>
                <w:szCs w:val="20"/>
              </w:rPr>
              <w:t>DNA oligo for PCR</w:t>
            </w:r>
          </w:p>
        </w:tc>
        <w:tc>
          <w:tcPr>
            <w:tcW w:w="5850" w:type="dxa"/>
            <w:tcBorders>
              <w:top w:val="single" w:sz="12" w:space="0" w:color="000000"/>
            </w:tcBorders>
            <w:shd w:val="clear" w:color="auto" w:fill="auto"/>
          </w:tcPr>
          <w:p w14:paraId="473D7F6C" w14:textId="4CCEABF5" w:rsidR="00E225DD" w:rsidRPr="0014161E" w:rsidRDefault="00E225DD" w:rsidP="005E2891">
            <w:pPr>
              <w:tabs>
                <w:tab w:val="left" w:pos="1525"/>
              </w:tabs>
              <w:spacing w:line="360" w:lineRule="auto"/>
              <w:jc w:val="both"/>
              <w:rPr>
                <w:rFonts w:ascii="Arial" w:hAnsi="Arial" w:cs="Arial"/>
                <w:color w:val="000000" w:themeColor="text1"/>
                <w:sz w:val="20"/>
                <w:szCs w:val="20"/>
              </w:rPr>
            </w:pPr>
          </w:p>
        </w:tc>
      </w:tr>
      <w:tr w:rsidR="00E225DD" w:rsidRPr="0014161E" w14:paraId="05396335" w14:textId="77777777" w:rsidTr="00E225DD">
        <w:trPr>
          <w:cantSplit/>
          <w:trHeight w:val="259"/>
        </w:trPr>
        <w:tc>
          <w:tcPr>
            <w:tcW w:w="3147" w:type="dxa"/>
            <w:tcBorders>
              <w:top w:val="single" w:sz="12" w:space="0" w:color="000000"/>
            </w:tcBorders>
          </w:tcPr>
          <w:p w14:paraId="0D1E90D1" w14:textId="57A0596D" w:rsidR="00E225DD" w:rsidRPr="0014161E" w:rsidRDefault="00E225DD" w:rsidP="005E2891">
            <w:pPr>
              <w:tabs>
                <w:tab w:val="left" w:pos="1525"/>
              </w:tabs>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T7 forward primer</w:t>
            </w:r>
          </w:p>
        </w:tc>
        <w:tc>
          <w:tcPr>
            <w:tcW w:w="5850" w:type="dxa"/>
            <w:tcBorders>
              <w:top w:val="single" w:sz="12" w:space="0" w:color="000000"/>
            </w:tcBorders>
            <w:shd w:val="clear" w:color="auto" w:fill="auto"/>
          </w:tcPr>
          <w:p w14:paraId="2BD42D19" w14:textId="5628EB47" w:rsidR="00E225DD" w:rsidRPr="0014161E" w:rsidRDefault="00E225DD" w:rsidP="005E2891">
            <w:pPr>
              <w:tabs>
                <w:tab w:val="left" w:pos="1525"/>
              </w:tabs>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 GCG AAT TAA TAC GAC TCA CTA TAG CGG ATA ACA AGA TAC TGA GCA CAG -3’</w:t>
            </w:r>
          </w:p>
        </w:tc>
      </w:tr>
      <w:tr w:rsidR="00E225DD" w:rsidRPr="0014161E" w14:paraId="50BCB42F" w14:textId="77777777" w:rsidTr="00E225DD">
        <w:trPr>
          <w:cantSplit/>
          <w:trHeight w:val="259"/>
        </w:trPr>
        <w:tc>
          <w:tcPr>
            <w:tcW w:w="3147" w:type="dxa"/>
          </w:tcPr>
          <w:p w14:paraId="4EBFD241" w14:textId="3D9393B9" w:rsidR="00E225DD" w:rsidRPr="0014161E" w:rsidRDefault="00E225DD" w:rsidP="005E2891">
            <w:pPr>
              <w:tabs>
                <w:tab w:val="left" w:pos="1525"/>
              </w:tabs>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T7 Reverse primer</w:t>
            </w:r>
          </w:p>
        </w:tc>
        <w:tc>
          <w:tcPr>
            <w:tcW w:w="5850" w:type="dxa"/>
            <w:shd w:val="clear" w:color="auto" w:fill="auto"/>
          </w:tcPr>
          <w:p w14:paraId="34379874" w14:textId="728DB16F" w:rsidR="00E225DD" w:rsidRPr="0014161E" w:rsidRDefault="00E225DD" w:rsidP="005E2891">
            <w:pPr>
              <w:tabs>
                <w:tab w:val="left" w:pos="1525"/>
              </w:tabs>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 AAA CCC CTC CGT TTA GAG AGG GGT TAT GCT AG TTA TTT GTA GAG CTC ATC CAT GCC ATG -3’</w:t>
            </w:r>
          </w:p>
        </w:tc>
      </w:tr>
      <w:tr w:rsidR="00E225DD" w:rsidRPr="0014161E" w14:paraId="4563ACE3" w14:textId="77777777" w:rsidTr="00E225DD">
        <w:trPr>
          <w:cantSplit/>
          <w:trHeight w:val="259"/>
        </w:trPr>
        <w:tc>
          <w:tcPr>
            <w:tcW w:w="3147" w:type="dxa"/>
          </w:tcPr>
          <w:p w14:paraId="6FC73543" w14:textId="6196F3FA"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Short-length primer 1 (reverse)</w:t>
            </w:r>
          </w:p>
        </w:tc>
        <w:tc>
          <w:tcPr>
            <w:tcW w:w="5850" w:type="dxa"/>
            <w:shd w:val="clear" w:color="auto" w:fill="auto"/>
          </w:tcPr>
          <w:p w14:paraId="18DA2195" w14:textId="701B9C1F" w:rsidR="00E225DD"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 xml:space="preserve">5’- ACC AAC TTC CAT </w:t>
            </w:r>
          </w:p>
          <w:p w14:paraId="70B60D73" w14:textId="03471B29" w:rsidR="00E225DD" w:rsidRPr="0014161E" w:rsidRDefault="00E225DD" w:rsidP="005E2891">
            <w:pPr>
              <w:tabs>
                <w:tab w:val="left" w:pos="1525"/>
              </w:tabs>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CAC CAT CAC CAC -3’</w:t>
            </w:r>
          </w:p>
        </w:tc>
      </w:tr>
      <w:tr w:rsidR="00E225DD" w:rsidRPr="0014161E" w14:paraId="451477E2" w14:textId="77777777" w:rsidTr="00E225DD">
        <w:trPr>
          <w:cantSplit/>
          <w:trHeight w:val="259"/>
        </w:trPr>
        <w:tc>
          <w:tcPr>
            <w:tcW w:w="3147" w:type="dxa"/>
            <w:tcBorders>
              <w:bottom w:val="single" w:sz="12" w:space="0" w:color="auto"/>
            </w:tcBorders>
          </w:tcPr>
          <w:p w14:paraId="3F23FE35" w14:textId="2D8F16B2"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Long-length primer 2 (reverse)</w:t>
            </w:r>
          </w:p>
        </w:tc>
        <w:tc>
          <w:tcPr>
            <w:tcW w:w="5850" w:type="dxa"/>
            <w:tcBorders>
              <w:bottom w:val="single" w:sz="12" w:space="0" w:color="auto"/>
            </w:tcBorders>
            <w:shd w:val="clear" w:color="auto" w:fill="auto"/>
          </w:tcPr>
          <w:p w14:paraId="55ED7AE1" w14:textId="4E381D69"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5’-GTT CTT CTC CTT TGC TGG TAC-3’</w:t>
            </w:r>
          </w:p>
        </w:tc>
      </w:tr>
      <w:tr w:rsidR="00E225DD" w:rsidRPr="0014161E" w14:paraId="2A20E10E" w14:textId="77777777" w:rsidTr="00E225DD">
        <w:trPr>
          <w:cantSplit/>
          <w:trHeight w:val="259"/>
        </w:trPr>
        <w:tc>
          <w:tcPr>
            <w:tcW w:w="3147" w:type="dxa"/>
            <w:tcBorders>
              <w:bottom w:val="single" w:sz="12" w:space="0" w:color="auto"/>
            </w:tcBorders>
          </w:tcPr>
          <w:p w14:paraId="2C555C40" w14:textId="2136BABB"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Molecular beacons</w:t>
            </w:r>
          </w:p>
        </w:tc>
        <w:tc>
          <w:tcPr>
            <w:tcW w:w="5850" w:type="dxa"/>
            <w:tcBorders>
              <w:bottom w:val="single" w:sz="12" w:space="0" w:color="auto"/>
            </w:tcBorders>
            <w:shd w:val="clear" w:color="auto" w:fill="auto"/>
          </w:tcPr>
          <w:p w14:paraId="3D47E6A7" w14:textId="32CA9805" w:rsidR="00E225DD" w:rsidRPr="0014161E" w:rsidRDefault="00E225DD" w:rsidP="005E2891">
            <w:pPr>
              <w:spacing w:line="360" w:lineRule="auto"/>
              <w:jc w:val="both"/>
              <w:rPr>
                <w:rFonts w:ascii="Arial" w:hAnsi="Arial" w:cs="Arial"/>
                <w:color w:val="000000" w:themeColor="text1"/>
                <w:sz w:val="20"/>
                <w:szCs w:val="20"/>
              </w:rPr>
            </w:pPr>
          </w:p>
        </w:tc>
      </w:tr>
      <w:tr w:rsidR="00E225DD" w:rsidRPr="0014161E" w14:paraId="1044B2CA" w14:textId="77777777" w:rsidTr="00E225DD">
        <w:trPr>
          <w:cantSplit/>
          <w:trHeight w:val="259"/>
        </w:trPr>
        <w:tc>
          <w:tcPr>
            <w:tcW w:w="3147" w:type="dxa"/>
            <w:tcBorders>
              <w:top w:val="single" w:sz="12" w:space="0" w:color="auto"/>
              <w:bottom w:val="single" w:sz="2" w:space="0" w:color="auto"/>
            </w:tcBorders>
          </w:tcPr>
          <w:p w14:paraId="3CA70748" w14:textId="2C227420"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Cy3-Probe 3</w:t>
            </w:r>
          </w:p>
        </w:tc>
        <w:tc>
          <w:tcPr>
            <w:tcW w:w="5850" w:type="dxa"/>
            <w:tcBorders>
              <w:top w:val="single" w:sz="12" w:space="0" w:color="auto"/>
              <w:bottom w:val="single" w:sz="2" w:space="0" w:color="auto"/>
            </w:tcBorders>
            <w:shd w:val="clear" w:color="auto" w:fill="auto"/>
          </w:tcPr>
          <w:p w14:paraId="4A66A3F0" w14:textId="0C4AB5D7"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 Cy3/TTC ACC CTC TCC ACG GAC/3BHQ_2/ -3’</w:t>
            </w:r>
          </w:p>
        </w:tc>
      </w:tr>
      <w:tr w:rsidR="00E225DD" w:rsidRPr="0014161E" w14:paraId="265AAB27" w14:textId="77777777" w:rsidTr="00E225DD">
        <w:trPr>
          <w:cantSplit/>
          <w:trHeight w:val="259"/>
        </w:trPr>
        <w:tc>
          <w:tcPr>
            <w:tcW w:w="3147" w:type="dxa"/>
            <w:tcBorders>
              <w:top w:val="single" w:sz="2" w:space="0" w:color="auto"/>
              <w:bottom w:val="single" w:sz="12" w:space="0" w:color="auto"/>
            </w:tcBorders>
          </w:tcPr>
          <w:p w14:paraId="1C1CEBE4" w14:textId="40CDB891"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RBS probe</w:t>
            </w:r>
          </w:p>
        </w:tc>
        <w:tc>
          <w:tcPr>
            <w:tcW w:w="5850" w:type="dxa"/>
            <w:tcBorders>
              <w:top w:val="single" w:sz="2" w:space="0" w:color="auto"/>
              <w:bottom w:val="single" w:sz="12" w:space="0" w:color="auto"/>
            </w:tcBorders>
            <w:shd w:val="clear" w:color="auto" w:fill="auto"/>
          </w:tcPr>
          <w:p w14:paraId="368BAF26" w14:textId="016585CC"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 Cy5/GCT ACT CTC CTT TCC TGC A/3BHQ_2/ -3’</w:t>
            </w:r>
          </w:p>
        </w:tc>
      </w:tr>
      <w:tr w:rsidR="00E225DD" w:rsidRPr="0014161E" w14:paraId="2AB6F496" w14:textId="77777777" w:rsidTr="00E225DD">
        <w:trPr>
          <w:cantSplit/>
          <w:trHeight w:val="259"/>
        </w:trPr>
        <w:tc>
          <w:tcPr>
            <w:tcW w:w="3147" w:type="dxa"/>
            <w:tcBorders>
              <w:top w:val="single" w:sz="12" w:space="0" w:color="auto"/>
              <w:bottom w:val="single" w:sz="12" w:space="0" w:color="auto"/>
            </w:tcBorders>
          </w:tcPr>
          <w:p w14:paraId="32D35929" w14:textId="085A5387"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qPCR primers</w:t>
            </w:r>
          </w:p>
        </w:tc>
        <w:tc>
          <w:tcPr>
            <w:tcW w:w="5850" w:type="dxa"/>
            <w:tcBorders>
              <w:top w:val="single" w:sz="12" w:space="0" w:color="auto"/>
              <w:bottom w:val="single" w:sz="12" w:space="0" w:color="auto"/>
            </w:tcBorders>
            <w:shd w:val="clear" w:color="auto" w:fill="auto"/>
          </w:tcPr>
          <w:p w14:paraId="7F64C0D2" w14:textId="07B991F8" w:rsidR="00E225DD" w:rsidRPr="0014161E" w:rsidRDefault="00E225DD" w:rsidP="005E2891">
            <w:pPr>
              <w:spacing w:line="360" w:lineRule="auto"/>
              <w:jc w:val="both"/>
              <w:rPr>
                <w:rFonts w:ascii="Arial" w:hAnsi="Arial" w:cs="Arial"/>
                <w:color w:val="000000" w:themeColor="text1"/>
                <w:sz w:val="20"/>
                <w:szCs w:val="20"/>
              </w:rPr>
            </w:pPr>
          </w:p>
        </w:tc>
      </w:tr>
      <w:tr w:rsidR="00E225DD" w:rsidRPr="0014161E" w14:paraId="78478EFD" w14:textId="77777777" w:rsidTr="00E225DD">
        <w:trPr>
          <w:cantSplit/>
          <w:trHeight w:val="259"/>
        </w:trPr>
        <w:tc>
          <w:tcPr>
            <w:tcW w:w="3147" w:type="dxa"/>
            <w:tcBorders>
              <w:top w:val="single" w:sz="12" w:space="0" w:color="auto"/>
            </w:tcBorders>
          </w:tcPr>
          <w:p w14:paraId="1B5A9A1C" w14:textId="7F5D6D53"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qPCR Primer 1 forward</w:t>
            </w:r>
          </w:p>
        </w:tc>
        <w:tc>
          <w:tcPr>
            <w:tcW w:w="5850" w:type="dxa"/>
            <w:tcBorders>
              <w:top w:val="single" w:sz="12" w:space="0" w:color="auto"/>
            </w:tcBorders>
            <w:shd w:val="clear" w:color="auto" w:fill="auto"/>
          </w:tcPr>
          <w:p w14:paraId="47D1DB69" w14:textId="24FBFA9F"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 AGA GTA GCA ATG GGT ACC AGC -3’</w:t>
            </w:r>
          </w:p>
        </w:tc>
      </w:tr>
      <w:tr w:rsidR="00E225DD" w:rsidRPr="0014161E" w14:paraId="11F254D3" w14:textId="77777777" w:rsidTr="00E225DD">
        <w:trPr>
          <w:cantSplit/>
          <w:trHeight w:val="259"/>
        </w:trPr>
        <w:tc>
          <w:tcPr>
            <w:tcW w:w="3147" w:type="dxa"/>
          </w:tcPr>
          <w:p w14:paraId="35EDCF0C" w14:textId="394071C3" w:rsidR="00E225DD" w:rsidRPr="0014161E" w:rsidRDefault="00E225DD" w:rsidP="005E2891">
            <w:pPr>
              <w:spacing w:line="360" w:lineRule="auto"/>
              <w:rPr>
                <w:rFonts w:ascii="Arial" w:hAnsi="Arial" w:cs="Arial"/>
                <w:color w:val="000000" w:themeColor="text1"/>
                <w:sz w:val="20"/>
                <w:szCs w:val="20"/>
              </w:rPr>
            </w:pPr>
            <w:r w:rsidRPr="0014161E">
              <w:rPr>
                <w:rFonts w:ascii="Arial" w:hAnsi="Arial" w:cs="Arial"/>
                <w:color w:val="000000" w:themeColor="text1"/>
                <w:sz w:val="20"/>
                <w:szCs w:val="20"/>
              </w:rPr>
              <w:t>qPCR Primer 1 reverse</w:t>
            </w:r>
          </w:p>
        </w:tc>
        <w:tc>
          <w:tcPr>
            <w:tcW w:w="5850" w:type="dxa"/>
            <w:shd w:val="clear" w:color="auto" w:fill="auto"/>
          </w:tcPr>
          <w:p w14:paraId="6C4582A8" w14:textId="5471BC52" w:rsidR="00E225DD" w:rsidRPr="0014161E" w:rsidRDefault="00E225DD" w:rsidP="005E2891">
            <w:pPr>
              <w:spacing w:line="360" w:lineRule="auto"/>
              <w:rPr>
                <w:rFonts w:ascii="Arial" w:hAnsi="Arial" w:cs="Arial"/>
                <w:color w:val="000000" w:themeColor="text1"/>
                <w:kern w:val="2"/>
                <w:sz w:val="20"/>
                <w:szCs w:val="20"/>
                <w14:ligatures w14:val="standardContextual"/>
              </w:rPr>
            </w:pPr>
            <w:r w:rsidRPr="0014161E">
              <w:rPr>
                <w:rFonts w:ascii="Arial" w:hAnsi="Arial" w:cs="Arial"/>
                <w:color w:val="000000" w:themeColor="text1"/>
                <w:sz w:val="20"/>
                <w:szCs w:val="20"/>
              </w:rPr>
              <w:t>5’-AAA ATT TGT GCC CAT TAA CAT CAC C -3’</w:t>
            </w:r>
          </w:p>
        </w:tc>
      </w:tr>
      <w:tr w:rsidR="00E225DD" w:rsidRPr="0014161E" w14:paraId="1D3C9D3C" w14:textId="77777777" w:rsidTr="00E225DD">
        <w:trPr>
          <w:cantSplit/>
          <w:trHeight w:val="259"/>
        </w:trPr>
        <w:tc>
          <w:tcPr>
            <w:tcW w:w="3147" w:type="dxa"/>
          </w:tcPr>
          <w:p w14:paraId="74EBDE56" w14:textId="0DED29EC"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qPCR Primer 2 forward</w:t>
            </w:r>
          </w:p>
        </w:tc>
        <w:tc>
          <w:tcPr>
            <w:tcW w:w="5850" w:type="dxa"/>
            <w:shd w:val="clear" w:color="auto" w:fill="auto"/>
          </w:tcPr>
          <w:p w14:paraId="18ACE604" w14:textId="176969A4"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5’-TTT ACC AGA CAA CCA TTA CCT GTC G -3’</w:t>
            </w:r>
          </w:p>
        </w:tc>
      </w:tr>
      <w:tr w:rsidR="00E225DD" w:rsidRPr="0014161E" w14:paraId="38AD20D0" w14:textId="77777777" w:rsidTr="00E225DD">
        <w:trPr>
          <w:cantSplit/>
          <w:trHeight w:val="259"/>
        </w:trPr>
        <w:tc>
          <w:tcPr>
            <w:tcW w:w="3147" w:type="dxa"/>
          </w:tcPr>
          <w:p w14:paraId="5CADB367" w14:textId="5898580E"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qPCR Primer 2 reverse</w:t>
            </w:r>
          </w:p>
        </w:tc>
        <w:tc>
          <w:tcPr>
            <w:tcW w:w="5850" w:type="dxa"/>
            <w:shd w:val="clear" w:color="auto" w:fill="auto"/>
          </w:tcPr>
          <w:p w14:paraId="3968C0DE" w14:textId="3BE7C36A"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5’-AGC AGC AGT TAC AAA CTC AAG AAG -3’</w:t>
            </w:r>
          </w:p>
        </w:tc>
      </w:tr>
      <w:tr w:rsidR="00E225DD" w:rsidRPr="0014161E" w14:paraId="7F36FED4" w14:textId="77777777" w:rsidTr="00E225DD">
        <w:trPr>
          <w:cantSplit/>
          <w:trHeight w:val="259"/>
        </w:trPr>
        <w:tc>
          <w:tcPr>
            <w:tcW w:w="3147" w:type="dxa"/>
          </w:tcPr>
          <w:p w14:paraId="36CCD95D" w14:textId="386A3120"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mCherry qPCR forward primer</w:t>
            </w:r>
          </w:p>
        </w:tc>
        <w:tc>
          <w:tcPr>
            <w:tcW w:w="5850" w:type="dxa"/>
            <w:shd w:val="clear" w:color="auto" w:fill="auto"/>
          </w:tcPr>
          <w:p w14:paraId="64D0AB65" w14:textId="44FA8587"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5’-CAC TAC GAC GCT GAG GTC AA-3’</w:t>
            </w:r>
          </w:p>
        </w:tc>
      </w:tr>
      <w:tr w:rsidR="00E225DD" w:rsidRPr="0014161E" w14:paraId="17C7DB78" w14:textId="77777777" w:rsidTr="00E225DD">
        <w:trPr>
          <w:cantSplit/>
          <w:trHeight w:val="259"/>
        </w:trPr>
        <w:tc>
          <w:tcPr>
            <w:tcW w:w="3147" w:type="dxa"/>
          </w:tcPr>
          <w:p w14:paraId="16822028" w14:textId="48D66E01"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mCherry qPCR reverse primer</w:t>
            </w:r>
          </w:p>
        </w:tc>
        <w:tc>
          <w:tcPr>
            <w:tcW w:w="5850" w:type="dxa"/>
            <w:shd w:val="clear" w:color="auto" w:fill="auto"/>
          </w:tcPr>
          <w:p w14:paraId="7BDB164E" w14:textId="309C35DB"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5’-TAG TCC TCG TTG TGG GAG GT-3’</w:t>
            </w:r>
          </w:p>
        </w:tc>
      </w:tr>
      <w:tr w:rsidR="00E225DD" w:rsidRPr="0014161E" w14:paraId="57E95CAE" w14:textId="77777777" w:rsidTr="00E225DD">
        <w:trPr>
          <w:cantSplit/>
          <w:trHeight w:val="259"/>
        </w:trPr>
        <w:tc>
          <w:tcPr>
            <w:tcW w:w="3147" w:type="dxa"/>
          </w:tcPr>
          <w:p w14:paraId="54906E16" w14:textId="76627103"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GFP qPCR forward primer</w:t>
            </w:r>
          </w:p>
        </w:tc>
        <w:tc>
          <w:tcPr>
            <w:tcW w:w="5850" w:type="dxa"/>
            <w:shd w:val="clear" w:color="auto" w:fill="auto"/>
          </w:tcPr>
          <w:p w14:paraId="693B3C1F" w14:textId="5151BD55" w:rsidR="00E225DD" w:rsidRPr="0014161E" w:rsidRDefault="00E225DD" w:rsidP="005E2891">
            <w:pPr>
              <w:spacing w:line="360" w:lineRule="auto"/>
              <w:jc w:val="both"/>
              <w:rPr>
                <w:rFonts w:ascii="Arial" w:hAnsi="Arial" w:cs="Arial"/>
                <w:color w:val="000000" w:themeColor="text1"/>
                <w:sz w:val="20"/>
                <w:szCs w:val="20"/>
              </w:rPr>
            </w:pPr>
            <w:r w:rsidRPr="0014161E">
              <w:rPr>
                <w:color w:val="000000" w:themeColor="text1"/>
              </w:rPr>
              <w:t>5’-</w:t>
            </w:r>
            <w:r w:rsidRPr="0014161E">
              <w:rPr>
                <w:rFonts w:ascii="Arial" w:hAnsi="Arial" w:cs="Arial"/>
                <w:color w:val="000000" w:themeColor="text1"/>
                <w:sz w:val="20"/>
                <w:szCs w:val="20"/>
              </w:rPr>
              <w:t>GAT GGC CCT GTC CTT TTA CCA-3’</w:t>
            </w:r>
          </w:p>
        </w:tc>
      </w:tr>
      <w:tr w:rsidR="00E225DD" w:rsidRPr="0014161E" w14:paraId="0F5C42E3" w14:textId="77777777" w:rsidTr="00E225DD">
        <w:trPr>
          <w:cantSplit/>
          <w:trHeight w:val="259"/>
        </w:trPr>
        <w:tc>
          <w:tcPr>
            <w:tcW w:w="3147" w:type="dxa"/>
            <w:tcBorders>
              <w:bottom w:val="single" w:sz="12" w:space="0" w:color="auto"/>
            </w:tcBorders>
          </w:tcPr>
          <w:p w14:paraId="72409CB7" w14:textId="19CEAC4C"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GFP qPCR reverse primer</w:t>
            </w:r>
          </w:p>
        </w:tc>
        <w:tc>
          <w:tcPr>
            <w:tcW w:w="5850" w:type="dxa"/>
            <w:tcBorders>
              <w:bottom w:val="single" w:sz="12" w:space="0" w:color="auto"/>
            </w:tcBorders>
            <w:shd w:val="clear" w:color="auto" w:fill="auto"/>
          </w:tcPr>
          <w:p w14:paraId="2E9559CD" w14:textId="45A99DFE"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5’-CAT GTG GTC ACG CTT TTC GT-3’</w:t>
            </w:r>
          </w:p>
        </w:tc>
      </w:tr>
      <w:tr w:rsidR="00E225DD" w:rsidRPr="0014161E" w14:paraId="4CC83FB4" w14:textId="77777777" w:rsidTr="00E225DD">
        <w:trPr>
          <w:cantSplit/>
          <w:trHeight w:val="259"/>
        </w:trPr>
        <w:tc>
          <w:tcPr>
            <w:tcW w:w="3147" w:type="dxa"/>
            <w:tcBorders>
              <w:top w:val="single" w:sz="12" w:space="0" w:color="auto"/>
              <w:bottom w:val="single" w:sz="12" w:space="0" w:color="auto"/>
            </w:tcBorders>
          </w:tcPr>
          <w:p w14:paraId="42E1D90C" w14:textId="1BC531A5"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 xml:space="preserve">RNA samples </w:t>
            </w:r>
            <w:r>
              <w:rPr>
                <w:rFonts w:ascii="Arial" w:hAnsi="Arial" w:cs="Arial"/>
                <w:color w:val="000000" w:themeColor="text1"/>
                <w:sz w:val="20"/>
                <w:szCs w:val="20"/>
              </w:rPr>
              <w:t>(</w:t>
            </w:r>
            <w:r w:rsidRPr="0014161E">
              <w:rPr>
                <w:rFonts w:ascii="Arial" w:hAnsi="Arial" w:cs="Arial"/>
                <w:color w:val="000000" w:themeColor="text1"/>
                <w:sz w:val="20"/>
                <w:szCs w:val="20"/>
              </w:rPr>
              <w:t>HPLC purification</w:t>
            </w:r>
            <w:r>
              <w:rPr>
                <w:rFonts w:ascii="Arial" w:hAnsi="Arial" w:cs="Arial"/>
                <w:color w:val="000000" w:themeColor="text1"/>
                <w:sz w:val="20"/>
                <w:szCs w:val="20"/>
              </w:rPr>
              <w:t>)</w:t>
            </w:r>
          </w:p>
        </w:tc>
        <w:tc>
          <w:tcPr>
            <w:tcW w:w="5850" w:type="dxa"/>
            <w:tcBorders>
              <w:top w:val="single" w:sz="12" w:space="0" w:color="auto"/>
              <w:bottom w:val="single" w:sz="12" w:space="0" w:color="auto"/>
            </w:tcBorders>
            <w:shd w:val="clear" w:color="auto" w:fill="auto"/>
          </w:tcPr>
          <w:p w14:paraId="617EA700" w14:textId="2D300147" w:rsidR="00E225DD" w:rsidRPr="0014161E" w:rsidRDefault="00E225DD" w:rsidP="005E2891">
            <w:pPr>
              <w:spacing w:line="360" w:lineRule="auto"/>
              <w:jc w:val="both"/>
              <w:rPr>
                <w:rFonts w:ascii="Arial" w:hAnsi="Arial" w:cs="Arial"/>
                <w:color w:val="000000" w:themeColor="text1"/>
                <w:sz w:val="20"/>
                <w:szCs w:val="20"/>
              </w:rPr>
            </w:pPr>
          </w:p>
        </w:tc>
      </w:tr>
      <w:tr w:rsidR="00E225DD" w:rsidRPr="0014161E" w14:paraId="3B6626D0" w14:textId="77777777" w:rsidTr="00E225DD">
        <w:trPr>
          <w:cantSplit/>
          <w:trHeight w:val="259"/>
        </w:trPr>
        <w:tc>
          <w:tcPr>
            <w:tcW w:w="3147" w:type="dxa"/>
            <w:tcBorders>
              <w:top w:val="single" w:sz="12" w:space="0" w:color="auto"/>
            </w:tcBorders>
          </w:tcPr>
          <w:p w14:paraId="44D236D8" w14:textId="671CE661"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Poly U40 RNA</w:t>
            </w:r>
          </w:p>
        </w:tc>
        <w:tc>
          <w:tcPr>
            <w:tcW w:w="5850" w:type="dxa"/>
            <w:tcBorders>
              <w:top w:val="single" w:sz="12" w:space="0" w:color="auto"/>
            </w:tcBorders>
            <w:shd w:val="clear" w:color="auto" w:fill="auto"/>
          </w:tcPr>
          <w:p w14:paraId="3940B7BB" w14:textId="3E4E4A75"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 rU</w:t>
            </w:r>
            <w:r w:rsidRPr="0014161E">
              <w:rPr>
                <w:rFonts w:ascii="Arial" w:hAnsi="Arial" w:cs="Arial"/>
                <w:color w:val="000000" w:themeColor="text1"/>
                <w:sz w:val="20"/>
                <w:szCs w:val="20"/>
                <w:vertAlign w:val="subscript"/>
              </w:rPr>
              <w:t>40</w:t>
            </w:r>
            <w:r w:rsidRPr="0014161E">
              <w:rPr>
                <w:rFonts w:ascii="Arial" w:hAnsi="Arial" w:cs="Arial"/>
                <w:color w:val="000000" w:themeColor="text1"/>
                <w:sz w:val="20"/>
                <w:szCs w:val="20"/>
              </w:rPr>
              <w:t>-3’</w:t>
            </w:r>
          </w:p>
        </w:tc>
      </w:tr>
      <w:tr w:rsidR="00E225DD" w:rsidRPr="0014161E" w14:paraId="66B905F4" w14:textId="77777777" w:rsidTr="00E225DD">
        <w:trPr>
          <w:cantSplit/>
          <w:trHeight w:val="259"/>
        </w:trPr>
        <w:tc>
          <w:tcPr>
            <w:tcW w:w="3147" w:type="dxa"/>
          </w:tcPr>
          <w:p w14:paraId="362221FA" w14:textId="3A3FA6F0"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cMyc RNA</w:t>
            </w:r>
          </w:p>
        </w:tc>
        <w:tc>
          <w:tcPr>
            <w:tcW w:w="5850" w:type="dxa"/>
            <w:shd w:val="clear" w:color="auto" w:fill="auto"/>
          </w:tcPr>
          <w:p w14:paraId="58EBBC3F" w14:textId="3BA9C815"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5’-rUrCrA rUrArG rGrGrU rGrGrG rUrArG rGrGrU rGrGrG rCrUrG rGrA-3’</w:t>
            </w:r>
          </w:p>
        </w:tc>
      </w:tr>
      <w:tr w:rsidR="00E225DD" w:rsidRPr="0014161E" w14:paraId="0419949F" w14:textId="77777777" w:rsidTr="00E225DD">
        <w:trPr>
          <w:cantSplit/>
          <w:trHeight w:val="259"/>
        </w:trPr>
        <w:tc>
          <w:tcPr>
            <w:tcW w:w="3147" w:type="dxa"/>
          </w:tcPr>
          <w:p w14:paraId="42A4CA0A" w14:textId="5FCE77A9"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Biotin 18mer</w:t>
            </w:r>
          </w:p>
        </w:tc>
        <w:tc>
          <w:tcPr>
            <w:tcW w:w="5850" w:type="dxa"/>
            <w:shd w:val="clear" w:color="auto" w:fill="auto"/>
          </w:tcPr>
          <w:p w14:paraId="632661C4" w14:textId="666C0B1C"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5’-/5AmMC6/rGrCrC rUrCrG rCrUrG rCrCrG rUrCrG rCrCrA/3Bio/-3’</w:t>
            </w:r>
          </w:p>
        </w:tc>
      </w:tr>
      <w:tr w:rsidR="00E225DD" w:rsidRPr="0014161E" w14:paraId="0D382F34" w14:textId="77777777" w:rsidTr="00E225DD">
        <w:trPr>
          <w:cantSplit/>
          <w:trHeight w:val="259"/>
        </w:trPr>
        <w:tc>
          <w:tcPr>
            <w:tcW w:w="3147" w:type="dxa"/>
          </w:tcPr>
          <w:p w14:paraId="404142F6" w14:textId="7CB48034"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111-U9 RNA</w:t>
            </w:r>
          </w:p>
        </w:tc>
        <w:tc>
          <w:tcPr>
            <w:tcW w:w="5850" w:type="dxa"/>
            <w:shd w:val="clear" w:color="auto" w:fill="auto"/>
          </w:tcPr>
          <w:p w14:paraId="646740AC" w14:textId="574D61F9"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shd w:val="clear" w:color="auto" w:fill="FFFFFF"/>
              </w:rPr>
              <w:t>5′-rUrGrG rCrGrA rCrGrG rCrArG rCrGrA rGrGrC rUrUrG rGrGrU rGrGrG rUrGrG rGrUrG rGrGrU rUrUrU rUrUrU rUrU /3AmMO/-3′</w:t>
            </w:r>
          </w:p>
        </w:tc>
      </w:tr>
      <w:tr w:rsidR="00E225DD" w:rsidRPr="0014161E" w14:paraId="027EEE42" w14:textId="77777777" w:rsidTr="00E225DD">
        <w:trPr>
          <w:cantSplit/>
          <w:trHeight w:val="259"/>
        </w:trPr>
        <w:tc>
          <w:tcPr>
            <w:tcW w:w="3147" w:type="dxa"/>
          </w:tcPr>
          <w:p w14:paraId="3B5F1A46" w14:textId="6941552C"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rPr>
              <w:t>199-U9 RNA</w:t>
            </w:r>
          </w:p>
        </w:tc>
        <w:tc>
          <w:tcPr>
            <w:tcW w:w="5850" w:type="dxa"/>
            <w:shd w:val="clear" w:color="auto" w:fill="auto"/>
          </w:tcPr>
          <w:p w14:paraId="3F77A778" w14:textId="127FBB21" w:rsidR="00E225DD" w:rsidRPr="0014161E" w:rsidRDefault="00E225DD" w:rsidP="005E2891">
            <w:pPr>
              <w:spacing w:line="360" w:lineRule="auto"/>
              <w:jc w:val="both"/>
              <w:rPr>
                <w:rFonts w:ascii="Arial" w:hAnsi="Arial" w:cs="Arial"/>
                <w:color w:val="000000" w:themeColor="text1"/>
                <w:sz w:val="20"/>
                <w:szCs w:val="20"/>
              </w:rPr>
            </w:pPr>
            <w:r w:rsidRPr="0014161E">
              <w:rPr>
                <w:rFonts w:ascii="Arial" w:hAnsi="Arial" w:cs="Arial"/>
                <w:color w:val="000000" w:themeColor="text1"/>
                <w:sz w:val="20"/>
                <w:szCs w:val="20"/>
                <w:shd w:val="clear" w:color="auto" w:fill="FFFFFF"/>
              </w:rPr>
              <w:t>5′-rUrGrG rCrGrA rCrGrG rCrArG rCrGrA rGrGrC rUrUrG rGrGrU rGrGrG rUrUrU rUrUrU rUrUrU rGrGrG rUrUrU rUrUrU rUrUrU rGrGrG rUrUrU rUrUrU rU rUrU/3AmMO/-3′</w:t>
            </w:r>
          </w:p>
        </w:tc>
      </w:tr>
    </w:tbl>
    <w:p w14:paraId="55562E6A" w14:textId="77777777" w:rsidR="00C200BF" w:rsidRDefault="00C200BF">
      <w:pPr>
        <w:rPr>
          <w:b/>
          <w:bCs/>
        </w:rPr>
      </w:pPr>
    </w:p>
    <w:p w14:paraId="3B6DE762" w14:textId="7AB4C215" w:rsidR="00871DD3" w:rsidRDefault="00871DD3">
      <w:pPr>
        <w:rPr>
          <w:b/>
          <w:bCs/>
        </w:rPr>
      </w:pPr>
      <w:r>
        <w:rPr>
          <w:b/>
          <w:bCs/>
        </w:rPr>
        <w:br w:type="page"/>
      </w:r>
    </w:p>
    <w:p w14:paraId="0386914D" w14:textId="53AD4265" w:rsidR="005E2891" w:rsidRDefault="00A8111C">
      <w:pPr>
        <w:rPr>
          <w:rFonts w:ascii="Arial" w:hAnsi="Arial" w:cs="Arial"/>
          <w:b/>
          <w:bCs/>
        </w:rPr>
      </w:pPr>
      <w:r w:rsidRPr="001E0F29">
        <w:rPr>
          <w:rFonts w:ascii="Arial" w:hAnsi="Arial" w:cs="Arial"/>
          <w:b/>
          <w:bCs/>
        </w:rPr>
        <w:lastRenderedPageBreak/>
        <w:t>Supplementary Table 3: Statistics Result</w:t>
      </w:r>
    </w:p>
    <w:p w14:paraId="0291A584" w14:textId="77777777" w:rsidR="001E0F29" w:rsidRPr="001E0F29" w:rsidRDefault="001E0F29">
      <w:pPr>
        <w:rPr>
          <w:rFonts w:ascii="Arial" w:hAnsi="Arial" w:cs="Arial"/>
          <w:b/>
          <w:bCs/>
        </w:rPr>
      </w:pPr>
    </w:p>
    <w:tbl>
      <w:tblPr>
        <w:tblW w:w="9000" w:type="dxa"/>
        <w:tblLook w:val="04A0" w:firstRow="1" w:lastRow="0" w:firstColumn="1" w:lastColumn="0" w:noHBand="0" w:noVBand="1"/>
      </w:tblPr>
      <w:tblGrid>
        <w:gridCol w:w="2481"/>
        <w:gridCol w:w="1066"/>
        <w:gridCol w:w="931"/>
        <w:gridCol w:w="1424"/>
        <w:gridCol w:w="1358"/>
        <w:gridCol w:w="1740"/>
      </w:tblGrid>
      <w:tr w:rsidR="001E0F29" w:rsidRPr="001E0F29" w14:paraId="7478E5AC" w14:textId="77777777" w:rsidTr="001E0F29">
        <w:trPr>
          <w:trHeight w:val="290"/>
        </w:trPr>
        <w:tc>
          <w:tcPr>
            <w:tcW w:w="9000" w:type="dxa"/>
            <w:gridSpan w:val="6"/>
            <w:tcBorders>
              <w:top w:val="nil"/>
              <w:left w:val="nil"/>
              <w:bottom w:val="nil"/>
              <w:right w:val="nil"/>
            </w:tcBorders>
            <w:shd w:val="clear" w:color="auto" w:fill="auto"/>
            <w:noWrap/>
            <w:vAlign w:val="bottom"/>
            <w:hideMark/>
          </w:tcPr>
          <w:p w14:paraId="1FA412FB" w14:textId="77777777" w:rsidR="001E0F29" w:rsidRPr="001E0F29" w:rsidRDefault="001E0F29" w:rsidP="001E0F29">
            <w:pPr>
              <w:spacing w:after="0" w:line="240" w:lineRule="auto"/>
              <w:rPr>
                <w:rFonts w:ascii="Arial" w:eastAsia="Times New Roman" w:hAnsi="Arial" w:cs="Arial"/>
                <w:b/>
                <w:bCs/>
                <w:color w:val="000000"/>
                <w:kern w:val="0"/>
                <w14:ligatures w14:val="none"/>
              </w:rPr>
            </w:pPr>
            <w:r w:rsidRPr="001E0F29">
              <w:rPr>
                <w:rFonts w:ascii="Arial" w:eastAsia="Times New Roman" w:hAnsi="Arial" w:cs="Arial"/>
                <w:b/>
                <w:bCs/>
                <w:color w:val="000000"/>
                <w:kern w:val="0"/>
                <w14:ligatures w14:val="none"/>
              </w:rPr>
              <w:t>Supplementary Table 3.1: Normalized transcription rate (Fig. 2c)</w:t>
            </w:r>
          </w:p>
        </w:tc>
      </w:tr>
      <w:tr w:rsidR="001E0F29" w:rsidRPr="001E0F29" w14:paraId="36A1E0D3" w14:textId="77777777" w:rsidTr="001E0F29">
        <w:trPr>
          <w:trHeight w:val="285"/>
        </w:trPr>
        <w:tc>
          <w:tcPr>
            <w:tcW w:w="2481" w:type="dxa"/>
            <w:tcBorders>
              <w:top w:val="nil"/>
              <w:left w:val="nil"/>
              <w:bottom w:val="nil"/>
              <w:right w:val="nil"/>
            </w:tcBorders>
            <w:shd w:val="clear" w:color="auto" w:fill="auto"/>
            <w:noWrap/>
            <w:vAlign w:val="bottom"/>
            <w:hideMark/>
          </w:tcPr>
          <w:p w14:paraId="5D0FE40E" w14:textId="77777777" w:rsidR="001E0F29" w:rsidRPr="001E0F29" w:rsidRDefault="001E0F29" w:rsidP="001E0F29">
            <w:pPr>
              <w:spacing w:after="0" w:line="240" w:lineRule="auto"/>
              <w:rPr>
                <w:rFonts w:ascii="Arial" w:eastAsia="Times New Roman" w:hAnsi="Arial" w:cs="Arial"/>
                <w:b/>
                <w:bCs/>
                <w:color w:val="000000"/>
                <w:kern w:val="0"/>
                <w14:ligatures w14:val="none"/>
              </w:rPr>
            </w:pPr>
          </w:p>
        </w:tc>
        <w:tc>
          <w:tcPr>
            <w:tcW w:w="1066" w:type="dxa"/>
            <w:tcBorders>
              <w:top w:val="nil"/>
              <w:left w:val="nil"/>
              <w:bottom w:val="nil"/>
              <w:right w:val="nil"/>
            </w:tcBorders>
            <w:shd w:val="clear" w:color="auto" w:fill="auto"/>
            <w:noWrap/>
            <w:vAlign w:val="bottom"/>
            <w:hideMark/>
          </w:tcPr>
          <w:p w14:paraId="45ACCE91" w14:textId="77777777" w:rsidR="001E0F29" w:rsidRPr="001E0F29" w:rsidRDefault="001E0F29" w:rsidP="001E0F29">
            <w:pPr>
              <w:spacing w:after="0" w:line="240" w:lineRule="auto"/>
              <w:rPr>
                <w:rFonts w:ascii="Times New Roman" w:eastAsia="Times New Roman" w:hAnsi="Times New Roman" w:cs="Times New Roman"/>
                <w:kern w:val="0"/>
                <w:sz w:val="20"/>
                <w:szCs w:val="20"/>
                <w14:ligatures w14:val="none"/>
              </w:rPr>
            </w:pPr>
          </w:p>
        </w:tc>
        <w:tc>
          <w:tcPr>
            <w:tcW w:w="931" w:type="dxa"/>
            <w:tcBorders>
              <w:top w:val="nil"/>
              <w:left w:val="nil"/>
              <w:bottom w:val="nil"/>
              <w:right w:val="nil"/>
            </w:tcBorders>
            <w:shd w:val="clear" w:color="auto" w:fill="auto"/>
            <w:noWrap/>
            <w:vAlign w:val="bottom"/>
            <w:hideMark/>
          </w:tcPr>
          <w:p w14:paraId="117D7695" w14:textId="77777777" w:rsidR="001E0F29" w:rsidRPr="001E0F29" w:rsidRDefault="001E0F29" w:rsidP="001E0F29">
            <w:pPr>
              <w:spacing w:after="0" w:line="240" w:lineRule="auto"/>
              <w:rPr>
                <w:rFonts w:ascii="Times New Roman" w:eastAsia="Times New Roman" w:hAnsi="Times New Roman" w:cs="Times New Roman"/>
                <w:kern w:val="0"/>
                <w:sz w:val="20"/>
                <w:szCs w:val="20"/>
                <w14:ligatures w14:val="none"/>
              </w:rPr>
            </w:pPr>
          </w:p>
        </w:tc>
        <w:tc>
          <w:tcPr>
            <w:tcW w:w="1424" w:type="dxa"/>
            <w:tcBorders>
              <w:top w:val="nil"/>
              <w:left w:val="nil"/>
              <w:bottom w:val="nil"/>
              <w:right w:val="nil"/>
            </w:tcBorders>
            <w:shd w:val="clear" w:color="auto" w:fill="auto"/>
            <w:noWrap/>
            <w:vAlign w:val="bottom"/>
            <w:hideMark/>
          </w:tcPr>
          <w:p w14:paraId="153AE6CE" w14:textId="77777777" w:rsidR="001E0F29" w:rsidRPr="001E0F29" w:rsidRDefault="001E0F29" w:rsidP="001E0F29">
            <w:pPr>
              <w:spacing w:after="0" w:line="240" w:lineRule="auto"/>
              <w:rPr>
                <w:rFonts w:ascii="Times New Roman" w:eastAsia="Times New Roman" w:hAnsi="Times New Roman" w:cs="Times New Roman"/>
                <w:kern w:val="0"/>
                <w:sz w:val="20"/>
                <w:szCs w:val="20"/>
                <w14:ligatures w14:val="none"/>
              </w:rPr>
            </w:pPr>
          </w:p>
        </w:tc>
        <w:tc>
          <w:tcPr>
            <w:tcW w:w="3098" w:type="dxa"/>
            <w:gridSpan w:val="2"/>
            <w:tcBorders>
              <w:top w:val="nil"/>
              <w:left w:val="nil"/>
              <w:bottom w:val="single" w:sz="4" w:space="0" w:color="auto"/>
              <w:right w:val="nil"/>
            </w:tcBorders>
            <w:shd w:val="clear" w:color="auto" w:fill="auto"/>
            <w:noWrap/>
            <w:vAlign w:val="bottom"/>
            <w:hideMark/>
          </w:tcPr>
          <w:p w14:paraId="0FB53AEA"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i/>
                <w:iCs/>
                <w:color w:val="000000"/>
                <w:kern w:val="0"/>
                <w14:ligatures w14:val="none"/>
              </w:rPr>
              <w:t>P</w:t>
            </w:r>
            <w:r w:rsidRPr="001E0F29">
              <w:rPr>
                <w:rFonts w:ascii="Arial" w:eastAsia="Times New Roman" w:hAnsi="Arial" w:cs="Arial"/>
                <w:color w:val="000000"/>
                <w:kern w:val="0"/>
                <w14:ligatures w14:val="none"/>
              </w:rPr>
              <w:t>-value</w:t>
            </w:r>
          </w:p>
        </w:tc>
      </w:tr>
      <w:tr w:rsidR="001E0F29" w:rsidRPr="001E0F29" w14:paraId="5D7B1855" w14:textId="77777777" w:rsidTr="001E0F29">
        <w:trPr>
          <w:trHeight w:val="300"/>
        </w:trPr>
        <w:tc>
          <w:tcPr>
            <w:tcW w:w="2481" w:type="dxa"/>
            <w:tcBorders>
              <w:top w:val="nil"/>
              <w:left w:val="nil"/>
              <w:bottom w:val="double" w:sz="6" w:space="0" w:color="auto"/>
              <w:right w:val="nil"/>
            </w:tcBorders>
            <w:shd w:val="clear" w:color="auto" w:fill="auto"/>
            <w:noWrap/>
            <w:vAlign w:val="bottom"/>
            <w:hideMark/>
          </w:tcPr>
          <w:p w14:paraId="7B3AD2DE"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Name</w:t>
            </w:r>
          </w:p>
        </w:tc>
        <w:tc>
          <w:tcPr>
            <w:tcW w:w="1066" w:type="dxa"/>
            <w:tcBorders>
              <w:top w:val="nil"/>
              <w:left w:val="nil"/>
              <w:bottom w:val="double" w:sz="6" w:space="0" w:color="auto"/>
              <w:right w:val="nil"/>
            </w:tcBorders>
            <w:shd w:val="clear" w:color="auto" w:fill="auto"/>
            <w:noWrap/>
            <w:vAlign w:val="bottom"/>
            <w:hideMark/>
          </w:tcPr>
          <w:p w14:paraId="1AB89526"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Mean</w:t>
            </w:r>
          </w:p>
        </w:tc>
        <w:tc>
          <w:tcPr>
            <w:tcW w:w="931" w:type="dxa"/>
            <w:tcBorders>
              <w:top w:val="nil"/>
              <w:left w:val="nil"/>
              <w:bottom w:val="double" w:sz="6" w:space="0" w:color="auto"/>
              <w:right w:val="nil"/>
            </w:tcBorders>
            <w:shd w:val="clear" w:color="auto" w:fill="auto"/>
            <w:noWrap/>
            <w:vAlign w:val="bottom"/>
            <w:hideMark/>
          </w:tcPr>
          <w:p w14:paraId="363E8814"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SEM</w:t>
            </w:r>
          </w:p>
        </w:tc>
        <w:tc>
          <w:tcPr>
            <w:tcW w:w="1424" w:type="dxa"/>
            <w:tcBorders>
              <w:top w:val="nil"/>
              <w:left w:val="nil"/>
              <w:bottom w:val="double" w:sz="6" w:space="0" w:color="auto"/>
              <w:right w:val="nil"/>
            </w:tcBorders>
            <w:shd w:val="clear" w:color="auto" w:fill="auto"/>
            <w:noWrap/>
            <w:vAlign w:val="bottom"/>
            <w:hideMark/>
          </w:tcPr>
          <w:p w14:paraId="17F746BA"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N value</w:t>
            </w:r>
          </w:p>
        </w:tc>
        <w:tc>
          <w:tcPr>
            <w:tcW w:w="1358" w:type="dxa"/>
            <w:tcBorders>
              <w:top w:val="nil"/>
              <w:left w:val="nil"/>
              <w:bottom w:val="double" w:sz="6" w:space="0" w:color="auto"/>
              <w:right w:val="nil"/>
            </w:tcBorders>
            <w:shd w:val="clear" w:color="auto" w:fill="auto"/>
            <w:noWrap/>
            <w:vAlign w:val="bottom"/>
            <w:hideMark/>
          </w:tcPr>
          <w:p w14:paraId="046110C9"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Control</w:t>
            </w:r>
          </w:p>
        </w:tc>
        <w:tc>
          <w:tcPr>
            <w:tcW w:w="1740" w:type="dxa"/>
            <w:tcBorders>
              <w:top w:val="nil"/>
              <w:left w:val="nil"/>
              <w:bottom w:val="double" w:sz="6" w:space="0" w:color="auto"/>
              <w:right w:val="nil"/>
            </w:tcBorders>
            <w:shd w:val="clear" w:color="auto" w:fill="auto"/>
            <w:noWrap/>
            <w:vAlign w:val="bottom"/>
            <w:hideMark/>
          </w:tcPr>
          <w:p w14:paraId="1ACD9FE0"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Template</w:t>
            </w:r>
          </w:p>
        </w:tc>
      </w:tr>
      <w:tr w:rsidR="001E0F29" w:rsidRPr="001E0F29" w14:paraId="54F2731D" w14:textId="77777777" w:rsidTr="001E0F29">
        <w:trPr>
          <w:trHeight w:val="300"/>
        </w:trPr>
        <w:tc>
          <w:tcPr>
            <w:tcW w:w="2481" w:type="dxa"/>
            <w:tcBorders>
              <w:top w:val="nil"/>
              <w:left w:val="nil"/>
              <w:bottom w:val="nil"/>
              <w:right w:val="nil"/>
            </w:tcBorders>
            <w:shd w:val="clear" w:color="auto" w:fill="auto"/>
            <w:noWrap/>
            <w:vAlign w:val="bottom"/>
            <w:hideMark/>
          </w:tcPr>
          <w:p w14:paraId="56616B6A"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Control</w:t>
            </w:r>
          </w:p>
        </w:tc>
        <w:tc>
          <w:tcPr>
            <w:tcW w:w="1066" w:type="dxa"/>
            <w:tcBorders>
              <w:top w:val="nil"/>
              <w:left w:val="nil"/>
              <w:bottom w:val="nil"/>
              <w:right w:val="nil"/>
            </w:tcBorders>
            <w:shd w:val="clear" w:color="auto" w:fill="auto"/>
            <w:noWrap/>
            <w:vAlign w:val="bottom"/>
            <w:hideMark/>
          </w:tcPr>
          <w:p w14:paraId="7262A8FB"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1.00</w:t>
            </w:r>
          </w:p>
        </w:tc>
        <w:tc>
          <w:tcPr>
            <w:tcW w:w="931" w:type="dxa"/>
            <w:tcBorders>
              <w:top w:val="nil"/>
              <w:left w:val="nil"/>
              <w:bottom w:val="nil"/>
              <w:right w:val="nil"/>
            </w:tcBorders>
            <w:shd w:val="clear" w:color="auto" w:fill="auto"/>
            <w:noWrap/>
            <w:vAlign w:val="bottom"/>
            <w:hideMark/>
          </w:tcPr>
          <w:p w14:paraId="4DF99F77"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0.03</w:t>
            </w:r>
          </w:p>
        </w:tc>
        <w:tc>
          <w:tcPr>
            <w:tcW w:w="1424" w:type="dxa"/>
            <w:tcBorders>
              <w:top w:val="nil"/>
              <w:left w:val="nil"/>
              <w:bottom w:val="nil"/>
              <w:right w:val="nil"/>
            </w:tcBorders>
            <w:shd w:val="clear" w:color="auto" w:fill="auto"/>
            <w:noWrap/>
            <w:vAlign w:val="bottom"/>
            <w:hideMark/>
          </w:tcPr>
          <w:p w14:paraId="7C6782DA"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14</w:t>
            </w:r>
          </w:p>
        </w:tc>
        <w:tc>
          <w:tcPr>
            <w:tcW w:w="1358" w:type="dxa"/>
            <w:tcBorders>
              <w:top w:val="nil"/>
              <w:left w:val="single" w:sz="4" w:space="0" w:color="auto"/>
              <w:bottom w:val="nil"/>
              <w:right w:val="nil"/>
            </w:tcBorders>
            <w:shd w:val="clear" w:color="auto" w:fill="auto"/>
            <w:noWrap/>
            <w:vAlign w:val="bottom"/>
            <w:hideMark/>
          </w:tcPr>
          <w:p w14:paraId="2A13D13E"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 </w:t>
            </w:r>
          </w:p>
        </w:tc>
        <w:tc>
          <w:tcPr>
            <w:tcW w:w="1740" w:type="dxa"/>
            <w:tcBorders>
              <w:top w:val="nil"/>
              <w:left w:val="nil"/>
              <w:bottom w:val="nil"/>
              <w:right w:val="nil"/>
            </w:tcBorders>
            <w:shd w:val="clear" w:color="auto" w:fill="auto"/>
            <w:noWrap/>
            <w:vAlign w:val="bottom"/>
            <w:hideMark/>
          </w:tcPr>
          <w:p w14:paraId="554F0EAA"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p>
        </w:tc>
      </w:tr>
      <w:tr w:rsidR="001E0F29" w:rsidRPr="001E0F29" w14:paraId="2DFC2765" w14:textId="77777777" w:rsidTr="001E0F29">
        <w:trPr>
          <w:trHeight w:val="285"/>
        </w:trPr>
        <w:tc>
          <w:tcPr>
            <w:tcW w:w="2481" w:type="dxa"/>
            <w:tcBorders>
              <w:top w:val="nil"/>
              <w:left w:val="nil"/>
              <w:bottom w:val="nil"/>
              <w:right w:val="nil"/>
            </w:tcBorders>
            <w:shd w:val="clear" w:color="auto" w:fill="auto"/>
            <w:noWrap/>
            <w:vAlign w:val="bottom"/>
            <w:hideMark/>
          </w:tcPr>
          <w:p w14:paraId="7436F3D4"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Template</w:t>
            </w:r>
          </w:p>
        </w:tc>
        <w:tc>
          <w:tcPr>
            <w:tcW w:w="1066" w:type="dxa"/>
            <w:tcBorders>
              <w:top w:val="nil"/>
              <w:left w:val="nil"/>
              <w:bottom w:val="nil"/>
              <w:right w:val="nil"/>
            </w:tcBorders>
            <w:shd w:val="clear" w:color="auto" w:fill="auto"/>
            <w:noWrap/>
            <w:vAlign w:val="bottom"/>
            <w:hideMark/>
          </w:tcPr>
          <w:p w14:paraId="7B34F31D"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0.87</w:t>
            </w:r>
          </w:p>
        </w:tc>
        <w:tc>
          <w:tcPr>
            <w:tcW w:w="931" w:type="dxa"/>
            <w:tcBorders>
              <w:top w:val="nil"/>
              <w:left w:val="nil"/>
              <w:bottom w:val="nil"/>
              <w:right w:val="nil"/>
            </w:tcBorders>
            <w:shd w:val="clear" w:color="auto" w:fill="auto"/>
            <w:noWrap/>
            <w:vAlign w:val="bottom"/>
            <w:hideMark/>
          </w:tcPr>
          <w:p w14:paraId="395F9D57"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0.09</w:t>
            </w:r>
          </w:p>
        </w:tc>
        <w:tc>
          <w:tcPr>
            <w:tcW w:w="1424" w:type="dxa"/>
            <w:tcBorders>
              <w:top w:val="nil"/>
              <w:left w:val="nil"/>
              <w:bottom w:val="nil"/>
              <w:right w:val="nil"/>
            </w:tcBorders>
            <w:shd w:val="clear" w:color="auto" w:fill="auto"/>
            <w:noWrap/>
            <w:vAlign w:val="bottom"/>
            <w:hideMark/>
          </w:tcPr>
          <w:p w14:paraId="2423EB8C"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6</w:t>
            </w:r>
          </w:p>
        </w:tc>
        <w:tc>
          <w:tcPr>
            <w:tcW w:w="1358" w:type="dxa"/>
            <w:tcBorders>
              <w:top w:val="nil"/>
              <w:left w:val="single" w:sz="4" w:space="0" w:color="auto"/>
              <w:bottom w:val="nil"/>
              <w:right w:val="nil"/>
            </w:tcBorders>
            <w:shd w:val="clear" w:color="auto" w:fill="auto"/>
            <w:noWrap/>
            <w:vAlign w:val="bottom"/>
            <w:hideMark/>
          </w:tcPr>
          <w:p w14:paraId="111024A4"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0.034</w:t>
            </w:r>
          </w:p>
        </w:tc>
        <w:tc>
          <w:tcPr>
            <w:tcW w:w="1740" w:type="dxa"/>
            <w:tcBorders>
              <w:top w:val="nil"/>
              <w:left w:val="nil"/>
              <w:bottom w:val="nil"/>
              <w:right w:val="nil"/>
            </w:tcBorders>
            <w:shd w:val="clear" w:color="auto" w:fill="auto"/>
            <w:noWrap/>
            <w:vAlign w:val="bottom"/>
            <w:hideMark/>
          </w:tcPr>
          <w:p w14:paraId="335A65B2"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p>
        </w:tc>
      </w:tr>
      <w:tr w:rsidR="001E0F29" w:rsidRPr="001E0F29" w14:paraId="57639FB9" w14:textId="77777777" w:rsidTr="001E0F29">
        <w:trPr>
          <w:trHeight w:val="285"/>
        </w:trPr>
        <w:tc>
          <w:tcPr>
            <w:tcW w:w="2481" w:type="dxa"/>
            <w:tcBorders>
              <w:top w:val="nil"/>
              <w:left w:val="nil"/>
              <w:bottom w:val="single" w:sz="4" w:space="0" w:color="auto"/>
              <w:right w:val="nil"/>
            </w:tcBorders>
            <w:shd w:val="clear" w:color="auto" w:fill="auto"/>
            <w:noWrap/>
            <w:vAlign w:val="bottom"/>
            <w:hideMark/>
          </w:tcPr>
          <w:p w14:paraId="3D801D57"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Non-template</w:t>
            </w:r>
          </w:p>
        </w:tc>
        <w:tc>
          <w:tcPr>
            <w:tcW w:w="1066" w:type="dxa"/>
            <w:tcBorders>
              <w:top w:val="nil"/>
              <w:left w:val="nil"/>
              <w:bottom w:val="single" w:sz="4" w:space="0" w:color="auto"/>
              <w:right w:val="nil"/>
            </w:tcBorders>
            <w:shd w:val="clear" w:color="auto" w:fill="auto"/>
            <w:noWrap/>
            <w:vAlign w:val="bottom"/>
            <w:hideMark/>
          </w:tcPr>
          <w:p w14:paraId="76F26FAA"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1.16</w:t>
            </w:r>
          </w:p>
        </w:tc>
        <w:tc>
          <w:tcPr>
            <w:tcW w:w="931" w:type="dxa"/>
            <w:tcBorders>
              <w:top w:val="nil"/>
              <w:left w:val="nil"/>
              <w:bottom w:val="single" w:sz="4" w:space="0" w:color="auto"/>
              <w:right w:val="nil"/>
            </w:tcBorders>
            <w:shd w:val="clear" w:color="auto" w:fill="auto"/>
            <w:noWrap/>
            <w:vAlign w:val="bottom"/>
            <w:hideMark/>
          </w:tcPr>
          <w:p w14:paraId="4DB2BD86"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0.12</w:t>
            </w:r>
          </w:p>
        </w:tc>
        <w:tc>
          <w:tcPr>
            <w:tcW w:w="1424" w:type="dxa"/>
            <w:tcBorders>
              <w:top w:val="nil"/>
              <w:left w:val="nil"/>
              <w:bottom w:val="single" w:sz="4" w:space="0" w:color="auto"/>
              <w:right w:val="nil"/>
            </w:tcBorders>
            <w:shd w:val="clear" w:color="auto" w:fill="auto"/>
            <w:noWrap/>
            <w:vAlign w:val="bottom"/>
            <w:hideMark/>
          </w:tcPr>
          <w:p w14:paraId="5D1DA5C1"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12</w:t>
            </w:r>
          </w:p>
        </w:tc>
        <w:tc>
          <w:tcPr>
            <w:tcW w:w="1358" w:type="dxa"/>
            <w:tcBorders>
              <w:top w:val="nil"/>
              <w:left w:val="single" w:sz="4" w:space="0" w:color="auto"/>
              <w:bottom w:val="single" w:sz="4" w:space="0" w:color="auto"/>
              <w:right w:val="nil"/>
            </w:tcBorders>
            <w:shd w:val="clear" w:color="auto" w:fill="auto"/>
            <w:noWrap/>
            <w:vAlign w:val="bottom"/>
            <w:hideMark/>
          </w:tcPr>
          <w:p w14:paraId="556CC26A"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0.009</w:t>
            </w:r>
          </w:p>
        </w:tc>
        <w:tc>
          <w:tcPr>
            <w:tcW w:w="1740" w:type="dxa"/>
            <w:tcBorders>
              <w:top w:val="nil"/>
              <w:left w:val="nil"/>
              <w:bottom w:val="single" w:sz="4" w:space="0" w:color="auto"/>
              <w:right w:val="nil"/>
            </w:tcBorders>
            <w:shd w:val="clear" w:color="auto" w:fill="auto"/>
            <w:noWrap/>
            <w:vAlign w:val="bottom"/>
            <w:hideMark/>
          </w:tcPr>
          <w:p w14:paraId="486B4C87"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0.012</w:t>
            </w:r>
          </w:p>
        </w:tc>
      </w:tr>
      <w:tr w:rsidR="001E0F29" w:rsidRPr="001E0F29" w14:paraId="4A528F5B" w14:textId="77777777" w:rsidTr="001E0F29">
        <w:trPr>
          <w:trHeight w:val="285"/>
        </w:trPr>
        <w:tc>
          <w:tcPr>
            <w:tcW w:w="9000" w:type="dxa"/>
            <w:gridSpan w:val="6"/>
            <w:tcBorders>
              <w:top w:val="single" w:sz="4" w:space="0" w:color="auto"/>
              <w:left w:val="nil"/>
              <w:bottom w:val="nil"/>
              <w:right w:val="nil"/>
            </w:tcBorders>
            <w:shd w:val="clear" w:color="auto" w:fill="auto"/>
            <w:noWrap/>
            <w:vAlign w:val="bottom"/>
            <w:hideMark/>
          </w:tcPr>
          <w:p w14:paraId="23F35D64" w14:textId="77777777" w:rsidR="001E0F29" w:rsidRPr="001E0F29" w:rsidRDefault="001E0F29" w:rsidP="001E0F29">
            <w:pPr>
              <w:spacing w:after="0" w:line="240" w:lineRule="auto"/>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*N value means the number of independent events.</w:t>
            </w:r>
          </w:p>
        </w:tc>
      </w:tr>
      <w:tr w:rsidR="001E0F29" w:rsidRPr="001E0F29" w14:paraId="6441FDB4" w14:textId="77777777" w:rsidTr="001E0F29">
        <w:trPr>
          <w:trHeight w:val="285"/>
        </w:trPr>
        <w:tc>
          <w:tcPr>
            <w:tcW w:w="9000" w:type="dxa"/>
            <w:gridSpan w:val="6"/>
            <w:tcBorders>
              <w:top w:val="nil"/>
              <w:left w:val="nil"/>
              <w:bottom w:val="nil"/>
              <w:right w:val="nil"/>
            </w:tcBorders>
            <w:shd w:val="clear" w:color="auto" w:fill="auto"/>
            <w:noWrap/>
            <w:vAlign w:val="bottom"/>
            <w:hideMark/>
          </w:tcPr>
          <w:p w14:paraId="5C528194" w14:textId="77777777" w:rsidR="001E0F29" w:rsidRPr="001E0F29" w:rsidRDefault="001E0F29" w:rsidP="001E0F29">
            <w:pPr>
              <w:spacing w:after="0" w:line="240" w:lineRule="auto"/>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*SEM is presented as 95% confidence limit.</w:t>
            </w:r>
          </w:p>
        </w:tc>
      </w:tr>
      <w:tr w:rsidR="001E0F29" w:rsidRPr="001E0F29" w14:paraId="18210AF3" w14:textId="77777777" w:rsidTr="001E0F29">
        <w:trPr>
          <w:trHeight w:val="285"/>
        </w:trPr>
        <w:tc>
          <w:tcPr>
            <w:tcW w:w="9000" w:type="dxa"/>
            <w:gridSpan w:val="6"/>
            <w:tcBorders>
              <w:top w:val="nil"/>
              <w:left w:val="nil"/>
              <w:bottom w:val="nil"/>
              <w:right w:val="nil"/>
            </w:tcBorders>
            <w:shd w:val="clear" w:color="auto" w:fill="auto"/>
            <w:noWrap/>
            <w:vAlign w:val="bottom"/>
            <w:hideMark/>
          </w:tcPr>
          <w:p w14:paraId="52AED4A8" w14:textId="77777777" w:rsidR="001E0F29" w:rsidRPr="001E0F29" w:rsidRDefault="001E0F29" w:rsidP="001E0F29">
            <w:pPr>
              <w:spacing w:after="0" w:line="240" w:lineRule="auto"/>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w:t>
            </w:r>
            <w:r w:rsidRPr="001E0F29">
              <w:rPr>
                <w:rFonts w:ascii="Arial" w:eastAsia="Times New Roman" w:hAnsi="Arial" w:cs="Arial"/>
                <w:i/>
                <w:iCs/>
                <w:color w:val="000000"/>
                <w:kern w:val="0"/>
                <w14:ligatures w14:val="none"/>
              </w:rPr>
              <w:t>P</w:t>
            </w:r>
            <w:r w:rsidRPr="001E0F29">
              <w:rPr>
                <w:rFonts w:ascii="Arial" w:eastAsia="Times New Roman" w:hAnsi="Arial" w:cs="Arial"/>
                <w:color w:val="000000"/>
                <w:kern w:val="0"/>
                <w14:ligatures w14:val="none"/>
              </w:rPr>
              <w:t>-values are reported by two-sided unpaired t-test.</w:t>
            </w:r>
          </w:p>
        </w:tc>
      </w:tr>
    </w:tbl>
    <w:p w14:paraId="17018C5C" w14:textId="77777777" w:rsidR="00A8111C" w:rsidRDefault="00A8111C">
      <w:pPr>
        <w:rPr>
          <w:b/>
          <w:bCs/>
        </w:rPr>
      </w:pPr>
    </w:p>
    <w:tbl>
      <w:tblPr>
        <w:tblW w:w="9000" w:type="dxa"/>
        <w:tblLook w:val="04A0" w:firstRow="1" w:lastRow="0" w:firstColumn="1" w:lastColumn="0" w:noHBand="0" w:noVBand="1"/>
      </w:tblPr>
      <w:tblGrid>
        <w:gridCol w:w="2099"/>
        <w:gridCol w:w="903"/>
        <w:gridCol w:w="787"/>
        <w:gridCol w:w="1205"/>
        <w:gridCol w:w="2003"/>
        <w:gridCol w:w="2003"/>
      </w:tblGrid>
      <w:tr w:rsidR="001E0F29" w:rsidRPr="001E0F29" w14:paraId="6BACB6E9" w14:textId="77777777" w:rsidTr="001E0F29">
        <w:trPr>
          <w:trHeight w:val="290"/>
        </w:trPr>
        <w:tc>
          <w:tcPr>
            <w:tcW w:w="9000" w:type="dxa"/>
            <w:gridSpan w:val="6"/>
            <w:tcBorders>
              <w:top w:val="nil"/>
              <w:left w:val="nil"/>
              <w:bottom w:val="nil"/>
              <w:right w:val="nil"/>
            </w:tcBorders>
            <w:shd w:val="clear" w:color="auto" w:fill="auto"/>
            <w:noWrap/>
            <w:vAlign w:val="bottom"/>
            <w:hideMark/>
          </w:tcPr>
          <w:p w14:paraId="14E33674" w14:textId="77777777" w:rsidR="001E0F29" w:rsidRPr="001E0F29" w:rsidRDefault="001E0F29" w:rsidP="001E0F29">
            <w:pPr>
              <w:spacing w:after="0" w:line="240" w:lineRule="auto"/>
              <w:rPr>
                <w:rFonts w:ascii="Arial" w:eastAsia="Times New Roman" w:hAnsi="Arial" w:cs="Arial"/>
                <w:b/>
                <w:bCs/>
                <w:color w:val="000000"/>
                <w:kern w:val="0"/>
                <w14:ligatures w14:val="none"/>
              </w:rPr>
            </w:pPr>
            <w:r w:rsidRPr="001E0F29">
              <w:rPr>
                <w:rFonts w:ascii="Arial" w:eastAsia="Times New Roman" w:hAnsi="Arial" w:cs="Arial"/>
                <w:b/>
                <w:bCs/>
                <w:color w:val="000000"/>
                <w:kern w:val="0"/>
                <w14:ligatures w14:val="none"/>
              </w:rPr>
              <w:t>Supplementary Table 3.2: Normalized translation efficiency (Fig. 2e)</w:t>
            </w:r>
          </w:p>
        </w:tc>
      </w:tr>
      <w:tr w:rsidR="001E0F29" w:rsidRPr="001E0F29" w14:paraId="4C167BFE" w14:textId="77777777" w:rsidTr="001E0F29">
        <w:trPr>
          <w:trHeight w:val="285"/>
        </w:trPr>
        <w:tc>
          <w:tcPr>
            <w:tcW w:w="2099" w:type="dxa"/>
            <w:tcBorders>
              <w:top w:val="nil"/>
              <w:left w:val="nil"/>
              <w:bottom w:val="nil"/>
              <w:right w:val="nil"/>
            </w:tcBorders>
            <w:shd w:val="clear" w:color="auto" w:fill="auto"/>
            <w:noWrap/>
            <w:vAlign w:val="bottom"/>
            <w:hideMark/>
          </w:tcPr>
          <w:p w14:paraId="5BF20061" w14:textId="77777777" w:rsidR="001E0F29" w:rsidRPr="001E0F29" w:rsidRDefault="001E0F29" w:rsidP="001E0F29">
            <w:pPr>
              <w:spacing w:after="0" w:line="240" w:lineRule="auto"/>
              <w:rPr>
                <w:rFonts w:ascii="Arial" w:eastAsia="Times New Roman" w:hAnsi="Arial" w:cs="Arial"/>
                <w:b/>
                <w:bCs/>
                <w:color w:val="000000"/>
                <w:kern w:val="0"/>
                <w14:ligatures w14:val="none"/>
              </w:rPr>
            </w:pPr>
          </w:p>
        </w:tc>
        <w:tc>
          <w:tcPr>
            <w:tcW w:w="903" w:type="dxa"/>
            <w:tcBorders>
              <w:top w:val="nil"/>
              <w:left w:val="nil"/>
              <w:bottom w:val="nil"/>
              <w:right w:val="nil"/>
            </w:tcBorders>
            <w:shd w:val="clear" w:color="auto" w:fill="auto"/>
            <w:noWrap/>
            <w:vAlign w:val="bottom"/>
            <w:hideMark/>
          </w:tcPr>
          <w:p w14:paraId="6E056D44" w14:textId="77777777" w:rsidR="001E0F29" w:rsidRPr="001E0F29" w:rsidRDefault="001E0F29" w:rsidP="001E0F29">
            <w:pPr>
              <w:spacing w:after="0" w:line="240" w:lineRule="auto"/>
              <w:rPr>
                <w:rFonts w:ascii="Times New Roman" w:eastAsia="Times New Roman" w:hAnsi="Times New Roman" w:cs="Times New Roman"/>
                <w:kern w:val="0"/>
                <w:sz w:val="20"/>
                <w:szCs w:val="20"/>
                <w14:ligatures w14:val="none"/>
              </w:rPr>
            </w:pPr>
          </w:p>
        </w:tc>
        <w:tc>
          <w:tcPr>
            <w:tcW w:w="787" w:type="dxa"/>
            <w:tcBorders>
              <w:top w:val="nil"/>
              <w:left w:val="nil"/>
              <w:bottom w:val="nil"/>
              <w:right w:val="nil"/>
            </w:tcBorders>
            <w:shd w:val="clear" w:color="auto" w:fill="auto"/>
            <w:noWrap/>
            <w:vAlign w:val="bottom"/>
            <w:hideMark/>
          </w:tcPr>
          <w:p w14:paraId="613DB659" w14:textId="77777777" w:rsidR="001E0F29" w:rsidRPr="001E0F29" w:rsidRDefault="001E0F29" w:rsidP="001E0F29">
            <w:pPr>
              <w:spacing w:after="0" w:line="240" w:lineRule="auto"/>
              <w:rPr>
                <w:rFonts w:ascii="Times New Roman" w:eastAsia="Times New Roman" w:hAnsi="Times New Roman" w:cs="Times New Roman"/>
                <w:kern w:val="0"/>
                <w:sz w:val="20"/>
                <w:szCs w:val="20"/>
                <w14:ligatures w14:val="none"/>
              </w:rPr>
            </w:pPr>
          </w:p>
        </w:tc>
        <w:tc>
          <w:tcPr>
            <w:tcW w:w="1205" w:type="dxa"/>
            <w:tcBorders>
              <w:top w:val="nil"/>
              <w:left w:val="nil"/>
              <w:bottom w:val="nil"/>
              <w:right w:val="nil"/>
            </w:tcBorders>
            <w:shd w:val="clear" w:color="auto" w:fill="auto"/>
            <w:noWrap/>
            <w:vAlign w:val="bottom"/>
            <w:hideMark/>
          </w:tcPr>
          <w:p w14:paraId="17895CDC" w14:textId="77777777" w:rsidR="001E0F29" w:rsidRPr="001E0F29" w:rsidRDefault="001E0F29" w:rsidP="001E0F29">
            <w:pPr>
              <w:spacing w:after="0" w:line="240" w:lineRule="auto"/>
              <w:rPr>
                <w:rFonts w:ascii="Times New Roman" w:eastAsia="Times New Roman" w:hAnsi="Times New Roman" w:cs="Times New Roman"/>
                <w:kern w:val="0"/>
                <w:sz w:val="20"/>
                <w:szCs w:val="20"/>
                <w14:ligatures w14:val="none"/>
              </w:rPr>
            </w:pPr>
          </w:p>
        </w:tc>
        <w:tc>
          <w:tcPr>
            <w:tcW w:w="4006" w:type="dxa"/>
            <w:gridSpan w:val="2"/>
            <w:tcBorders>
              <w:top w:val="nil"/>
              <w:left w:val="nil"/>
              <w:bottom w:val="single" w:sz="4" w:space="0" w:color="auto"/>
              <w:right w:val="nil"/>
            </w:tcBorders>
            <w:shd w:val="clear" w:color="auto" w:fill="auto"/>
            <w:noWrap/>
            <w:vAlign w:val="bottom"/>
            <w:hideMark/>
          </w:tcPr>
          <w:p w14:paraId="0BBC2650"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i/>
                <w:iCs/>
                <w:color w:val="000000"/>
                <w:kern w:val="0"/>
                <w14:ligatures w14:val="none"/>
              </w:rPr>
              <w:t>P</w:t>
            </w:r>
            <w:r w:rsidRPr="001E0F29">
              <w:rPr>
                <w:rFonts w:ascii="Arial" w:eastAsia="Times New Roman" w:hAnsi="Arial" w:cs="Arial"/>
                <w:color w:val="000000"/>
                <w:kern w:val="0"/>
                <w14:ligatures w14:val="none"/>
              </w:rPr>
              <w:t>-value</w:t>
            </w:r>
          </w:p>
        </w:tc>
      </w:tr>
      <w:tr w:rsidR="001E0F29" w:rsidRPr="001E0F29" w14:paraId="6FC02D57" w14:textId="77777777" w:rsidTr="001E0F29">
        <w:trPr>
          <w:trHeight w:val="300"/>
        </w:trPr>
        <w:tc>
          <w:tcPr>
            <w:tcW w:w="2099" w:type="dxa"/>
            <w:tcBorders>
              <w:top w:val="nil"/>
              <w:left w:val="nil"/>
              <w:bottom w:val="double" w:sz="6" w:space="0" w:color="auto"/>
              <w:right w:val="nil"/>
            </w:tcBorders>
            <w:shd w:val="clear" w:color="auto" w:fill="auto"/>
            <w:noWrap/>
            <w:vAlign w:val="bottom"/>
            <w:hideMark/>
          </w:tcPr>
          <w:p w14:paraId="159F8A34"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Name</w:t>
            </w:r>
          </w:p>
        </w:tc>
        <w:tc>
          <w:tcPr>
            <w:tcW w:w="903" w:type="dxa"/>
            <w:tcBorders>
              <w:top w:val="nil"/>
              <w:left w:val="nil"/>
              <w:bottom w:val="double" w:sz="6" w:space="0" w:color="auto"/>
              <w:right w:val="nil"/>
            </w:tcBorders>
            <w:shd w:val="clear" w:color="auto" w:fill="auto"/>
            <w:noWrap/>
            <w:vAlign w:val="bottom"/>
            <w:hideMark/>
          </w:tcPr>
          <w:p w14:paraId="2485B8F2"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Mean</w:t>
            </w:r>
          </w:p>
        </w:tc>
        <w:tc>
          <w:tcPr>
            <w:tcW w:w="787" w:type="dxa"/>
            <w:tcBorders>
              <w:top w:val="nil"/>
              <w:left w:val="nil"/>
              <w:bottom w:val="double" w:sz="6" w:space="0" w:color="auto"/>
              <w:right w:val="nil"/>
            </w:tcBorders>
            <w:shd w:val="clear" w:color="auto" w:fill="auto"/>
            <w:noWrap/>
            <w:vAlign w:val="bottom"/>
            <w:hideMark/>
          </w:tcPr>
          <w:p w14:paraId="3914DD67"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SEM</w:t>
            </w:r>
          </w:p>
        </w:tc>
        <w:tc>
          <w:tcPr>
            <w:tcW w:w="1205" w:type="dxa"/>
            <w:tcBorders>
              <w:top w:val="nil"/>
              <w:left w:val="nil"/>
              <w:bottom w:val="double" w:sz="6" w:space="0" w:color="auto"/>
              <w:right w:val="nil"/>
            </w:tcBorders>
            <w:shd w:val="clear" w:color="auto" w:fill="auto"/>
            <w:noWrap/>
            <w:vAlign w:val="bottom"/>
            <w:hideMark/>
          </w:tcPr>
          <w:p w14:paraId="707E88D0"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N value</w:t>
            </w:r>
          </w:p>
        </w:tc>
        <w:tc>
          <w:tcPr>
            <w:tcW w:w="2003" w:type="dxa"/>
            <w:tcBorders>
              <w:top w:val="nil"/>
              <w:left w:val="nil"/>
              <w:bottom w:val="double" w:sz="6" w:space="0" w:color="auto"/>
              <w:right w:val="nil"/>
            </w:tcBorders>
            <w:shd w:val="clear" w:color="auto" w:fill="auto"/>
            <w:noWrap/>
            <w:vAlign w:val="bottom"/>
            <w:hideMark/>
          </w:tcPr>
          <w:p w14:paraId="41538FF2"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Control</w:t>
            </w:r>
          </w:p>
        </w:tc>
        <w:tc>
          <w:tcPr>
            <w:tcW w:w="2003" w:type="dxa"/>
            <w:tcBorders>
              <w:top w:val="nil"/>
              <w:left w:val="nil"/>
              <w:bottom w:val="double" w:sz="6" w:space="0" w:color="auto"/>
              <w:right w:val="nil"/>
            </w:tcBorders>
            <w:shd w:val="clear" w:color="auto" w:fill="auto"/>
            <w:noWrap/>
            <w:vAlign w:val="bottom"/>
            <w:hideMark/>
          </w:tcPr>
          <w:p w14:paraId="3DC5FE79"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Template</w:t>
            </w:r>
          </w:p>
        </w:tc>
      </w:tr>
      <w:tr w:rsidR="001E0F29" w:rsidRPr="001E0F29" w14:paraId="15F8CBEF" w14:textId="77777777" w:rsidTr="001E0F29">
        <w:trPr>
          <w:trHeight w:val="300"/>
        </w:trPr>
        <w:tc>
          <w:tcPr>
            <w:tcW w:w="2099" w:type="dxa"/>
            <w:tcBorders>
              <w:top w:val="nil"/>
              <w:left w:val="nil"/>
              <w:bottom w:val="nil"/>
              <w:right w:val="nil"/>
            </w:tcBorders>
            <w:shd w:val="clear" w:color="auto" w:fill="auto"/>
            <w:noWrap/>
            <w:vAlign w:val="bottom"/>
            <w:hideMark/>
          </w:tcPr>
          <w:p w14:paraId="3A984416"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Control</w:t>
            </w:r>
          </w:p>
        </w:tc>
        <w:tc>
          <w:tcPr>
            <w:tcW w:w="903" w:type="dxa"/>
            <w:tcBorders>
              <w:top w:val="nil"/>
              <w:left w:val="nil"/>
              <w:bottom w:val="nil"/>
              <w:right w:val="nil"/>
            </w:tcBorders>
            <w:shd w:val="clear" w:color="auto" w:fill="auto"/>
            <w:noWrap/>
            <w:vAlign w:val="bottom"/>
            <w:hideMark/>
          </w:tcPr>
          <w:p w14:paraId="7E78E5F7"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1.00</w:t>
            </w:r>
          </w:p>
        </w:tc>
        <w:tc>
          <w:tcPr>
            <w:tcW w:w="787" w:type="dxa"/>
            <w:tcBorders>
              <w:top w:val="nil"/>
              <w:left w:val="nil"/>
              <w:bottom w:val="nil"/>
              <w:right w:val="nil"/>
            </w:tcBorders>
            <w:shd w:val="clear" w:color="auto" w:fill="auto"/>
            <w:noWrap/>
            <w:vAlign w:val="bottom"/>
            <w:hideMark/>
          </w:tcPr>
          <w:p w14:paraId="7F1B3D19"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0.03</w:t>
            </w:r>
          </w:p>
        </w:tc>
        <w:tc>
          <w:tcPr>
            <w:tcW w:w="1205" w:type="dxa"/>
            <w:tcBorders>
              <w:top w:val="nil"/>
              <w:left w:val="nil"/>
              <w:bottom w:val="nil"/>
              <w:right w:val="nil"/>
            </w:tcBorders>
            <w:shd w:val="clear" w:color="auto" w:fill="auto"/>
            <w:noWrap/>
            <w:vAlign w:val="bottom"/>
            <w:hideMark/>
          </w:tcPr>
          <w:p w14:paraId="5303D866"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14</w:t>
            </w:r>
          </w:p>
        </w:tc>
        <w:tc>
          <w:tcPr>
            <w:tcW w:w="2003" w:type="dxa"/>
            <w:tcBorders>
              <w:top w:val="nil"/>
              <w:left w:val="single" w:sz="4" w:space="0" w:color="auto"/>
              <w:bottom w:val="nil"/>
              <w:right w:val="nil"/>
            </w:tcBorders>
            <w:shd w:val="clear" w:color="auto" w:fill="auto"/>
            <w:noWrap/>
            <w:vAlign w:val="bottom"/>
            <w:hideMark/>
          </w:tcPr>
          <w:p w14:paraId="5591A5AF"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 </w:t>
            </w:r>
          </w:p>
        </w:tc>
        <w:tc>
          <w:tcPr>
            <w:tcW w:w="2003" w:type="dxa"/>
            <w:tcBorders>
              <w:top w:val="nil"/>
              <w:left w:val="nil"/>
              <w:bottom w:val="nil"/>
              <w:right w:val="nil"/>
            </w:tcBorders>
            <w:shd w:val="clear" w:color="auto" w:fill="auto"/>
            <w:noWrap/>
            <w:vAlign w:val="bottom"/>
            <w:hideMark/>
          </w:tcPr>
          <w:p w14:paraId="4F8E023D"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p>
        </w:tc>
      </w:tr>
      <w:tr w:rsidR="001E0F29" w:rsidRPr="001E0F29" w14:paraId="6668F2F3" w14:textId="77777777" w:rsidTr="001E0F29">
        <w:trPr>
          <w:trHeight w:val="285"/>
        </w:trPr>
        <w:tc>
          <w:tcPr>
            <w:tcW w:w="2099" w:type="dxa"/>
            <w:tcBorders>
              <w:top w:val="nil"/>
              <w:left w:val="nil"/>
              <w:bottom w:val="nil"/>
              <w:right w:val="nil"/>
            </w:tcBorders>
            <w:shd w:val="clear" w:color="auto" w:fill="auto"/>
            <w:noWrap/>
            <w:vAlign w:val="bottom"/>
            <w:hideMark/>
          </w:tcPr>
          <w:p w14:paraId="04B44746"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Template</w:t>
            </w:r>
          </w:p>
        </w:tc>
        <w:tc>
          <w:tcPr>
            <w:tcW w:w="903" w:type="dxa"/>
            <w:tcBorders>
              <w:top w:val="nil"/>
              <w:left w:val="nil"/>
              <w:bottom w:val="nil"/>
              <w:right w:val="nil"/>
            </w:tcBorders>
            <w:shd w:val="clear" w:color="auto" w:fill="auto"/>
            <w:noWrap/>
            <w:vAlign w:val="bottom"/>
            <w:hideMark/>
          </w:tcPr>
          <w:p w14:paraId="131F0BCB"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0.90</w:t>
            </w:r>
          </w:p>
        </w:tc>
        <w:tc>
          <w:tcPr>
            <w:tcW w:w="787" w:type="dxa"/>
            <w:tcBorders>
              <w:top w:val="nil"/>
              <w:left w:val="nil"/>
              <w:bottom w:val="nil"/>
              <w:right w:val="nil"/>
            </w:tcBorders>
            <w:shd w:val="clear" w:color="auto" w:fill="auto"/>
            <w:noWrap/>
            <w:vAlign w:val="bottom"/>
            <w:hideMark/>
          </w:tcPr>
          <w:p w14:paraId="2914298A"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0.23</w:t>
            </w:r>
          </w:p>
        </w:tc>
        <w:tc>
          <w:tcPr>
            <w:tcW w:w="1205" w:type="dxa"/>
            <w:tcBorders>
              <w:top w:val="nil"/>
              <w:left w:val="nil"/>
              <w:bottom w:val="nil"/>
              <w:right w:val="nil"/>
            </w:tcBorders>
            <w:shd w:val="clear" w:color="auto" w:fill="auto"/>
            <w:noWrap/>
            <w:vAlign w:val="bottom"/>
            <w:hideMark/>
          </w:tcPr>
          <w:p w14:paraId="058A4EDB"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6</w:t>
            </w:r>
          </w:p>
        </w:tc>
        <w:tc>
          <w:tcPr>
            <w:tcW w:w="2003" w:type="dxa"/>
            <w:tcBorders>
              <w:top w:val="nil"/>
              <w:left w:val="single" w:sz="4" w:space="0" w:color="auto"/>
              <w:bottom w:val="nil"/>
              <w:right w:val="nil"/>
            </w:tcBorders>
            <w:shd w:val="clear" w:color="auto" w:fill="auto"/>
            <w:noWrap/>
            <w:vAlign w:val="bottom"/>
            <w:hideMark/>
          </w:tcPr>
          <w:p w14:paraId="25FFD21F"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0.294</w:t>
            </w:r>
          </w:p>
        </w:tc>
        <w:tc>
          <w:tcPr>
            <w:tcW w:w="2003" w:type="dxa"/>
            <w:tcBorders>
              <w:top w:val="nil"/>
              <w:left w:val="nil"/>
              <w:bottom w:val="nil"/>
              <w:right w:val="nil"/>
            </w:tcBorders>
            <w:shd w:val="clear" w:color="auto" w:fill="auto"/>
            <w:noWrap/>
            <w:vAlign w:val="bottom"/>
            <w:hideMark/>
          </w:tcPr>
          <w:p w14:paraId="622CA954"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p>
        </w:tc>
      </w:tr>
      <w:tr w:rsidR="001E0F29" w:rsidRPr="001E0F29" w14:paraId="089D676E" w14:textId="77777777" w:rsidTr="001E0F29">
        <w:trPr>
          <w:trHeight w:val="285"/>
        </w:trPr>
        <w:tc>
          <w:tcPr>
            <w:tcW w:w="2099" w:type="dxa"/>
            <w:tcBorders>
              <w:top w:val="nil"/>
              <w:left w:val="nil"/>
              <w:bottom w:val="single" w:sz="4" w:space="0" w:color="auto"/>
              <w:right w:val="nil"/>
            </w:tcBorders>
            <w:shd w:val="clear" w:color="auto" w:fill="auto"/>
            <w:noWrap/>
            <w:vAlign w:val="bottom"/>
            <w:hideMark/>
          </w:tcPr>
          <w:p w14:paraId="633D42A5"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Non-template</w:t>
            </w:r>
          </w:p>
        </w:tc>
        <w:tc>
          <w:tcPr>
            <w:tcW w:w="903" w:type="dxa"/>
            <w:tcBorders>
              <w:top w:val="nil"/>
              <w:left w:val="nil"/>
              <w:bottom w:val="single" w:sz="4" w:space="0" w:color="auto"/>
              <w:right w:val="nil"/>
            </w:tcBorders>
            <w:shd w:val="clear" w:color="auto" w:fill="auto"/>
            <w:noWrap/>
            <w:vAlign w:val="bottom"/>
            <w:hideMark/>
          </w:tcPr>
          <w:p w14:paraId="4032A323"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5.73</w:t>
            </w:r>
          </w:p>
        </w:tc>
        <w:tc>
          <w:tcPr>
            <w:tcW w:w="787" w:type="dxa"/>
            <w:tcBorders>
              <w:top w:val="nil"/>
              <w:left w:val="nil"/>
              <w:bottom w:val="single" w:sz="4" w:space="0" w:color="auto"/>
              <w:right w:val="nil"/>
            </w:tcBorders>
            <w:shd w:val="clear" w:color="auto" w:fill="auto"/>
            <w:noWrap/>
            <w:vAlign w:val="bottom"/>
            <w:hideMark/>
          </w:tcPr>
          <w:p w14:paraId="71A93E78"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1.02</w:t>
            </w:r>
          </w:p>
        </w:tc>
        <w:tc>
          <w:tcPr>
            <w:tcW w:w="1205" w:type="dxa"/>
            <w:tcBorders>
              <w:top w:val="nil"/>
              <w:left w:val="nil"/>
              <w:bottom w:val="single" w:sz="4" w:space="0" w:color="auto"/>
              <w:right w:val="nil"/>
            </w:tcBorders>
            <w:shd w:val="clear" w:color="auto" w:fill="auto"/>
            <w:noWrap/>
            <w:vAlign w:val="bottom"/>
            <w:hideMark/>
          </w:tcPr>
          <w:p w14:paraId="04CE69BF" w14:textId="77777777" w:rsidR="001E0F29" w:rsidRPr="001E0F29" w:rsidRDefault="001E0F29" w:rsidP="001E0F29">
            <w:pPr>
              <w:spacing w:after="0" w:line="240" w:lineRule="auto"/>
              <w:jc w:val="right"/>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12</w:t>
            </w:r>
          </w:p>
        </w:tc>
        <w:tc>
          <w:tcPr>
            <w:tcW w:w="2003" w:type="dxa"/>
            <w:tcBorders>
              <w:top w:val="nil"/>
              <w:left w:val="single" w:sz="4" w:space="0" w:color="auto"/>
              <w:bottom w:val="single" w:sz="4" w:space="0" w:color="auto"/>
              <w:right w:val="nil"/>
            </w:tcBorders>
            <w:shd w:val="clear" w:color="auto" w:fill="auto"/>
            <w:noWrap/>
            <w:vAlign w:val="bottom"/>
            <w:hideMark/>
          </w:tcPr>
          <w:p w14:paraId="7DBB8A71"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5.95366E-05</w:t>
            </w:r>
          </w:p>
        </w:tc>
        <w:tc>
          <w:tcPr>
            <w:tcW w:w="2003" w:type="dxa"/>
            <w:tcBorders>
              <w:top w:val="nil"/>
              <w:left w:val="nil"/>
              <w:bottom w:val="single" w:sz="4" w:space="0" w:color="auto"/>
              <w:right w:val="nil"/>
            </w:tcBorders>
            <w:shd w:val="clear" w:color="auto" w:fill="auto"/>
            <w:noWrap/>
            <w:vAlign w:val="bottom"/>
            <w:hideMark/>
          </w:tcPr>
          <w:p w14:paraId="1EBB0AE3" w14:textId="77777777" w:rsidR="001E0F29" w:rsidRPr="001E0F29" w:rsidRDefault="001E0F29" w:rsidP="001E0F29">
            <w:pPr>
              <w:spacing w:after="0" w:line="240" w:lineRule="auto"/>
              <w:jc w:val="center"/>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4.08359E-05</w:t>
            </w:r>
          </w:p>
        </w:tc>
      </w:tr>
      <w:tr w:rsidR="001E0F29" w:rsidRPr="001E0F29" w14:paraId="1E188C6B" w14:textId="77777777" w:rsidTr="001E0F29">
        <w:trPr>
          <w:trHeight w:val="285"/>
        </w:trPr>
        <w:tc>
          <w:tcPr>
            <w:tcW w:w="9000" w:type="dxa"/>
            <w:gridSpan w:val="6"/>
            <w:tcBorders>
              <w:top w:val="single" w:sz="4" w:space="0" w:color="auto"/>
              <w:left w:val="nil"/>
              <w:bottom w:val="nil"/>
              <w:right w:val="nil"/>
            </w:tcBorders>
            <w:shd w:val="clear" w:color="auto" w:fill="auto"/>
            <w:noWrap/>
            <w:vAlign w:val="bottom"/>
            <w:hideMark/>
          </w:tcPr>
          <w:p w14:paraId="1995ACF2" w14:textId="77777777" w:rsidR="001E0F29" w:rsidRPr="001E0F29" w:rsidRDefault="001E0F29" w:rsidP="001E0F29">
            <w:pPr>
              <w:spacing w:after="0" w:line="240" w:lineRule="auto"/>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*N value means the number of independent events.</w:t>
            </w:r>
          </w:p>
        </w:tc>
      </w:tr>
      <w:tr w:rsidR="001E0F29" w:rsidRPr="001E0F29" w14:paraId="6FB221DE" w14:textId="77777777" w:rsidTr="001E0F29">
        <w:trPr>
          <w:trHeight w:val="285"/>
        </w:trPr>
        <w:tc>
          <w:tcPr>
            <w:tcW w:w="9000" w:type="dxa"/>
            <w:gridSpan w:val="6"/>
            <w:tcBorders>
              <w:top w:val="nil"/>
              <w:left w:val="nil"/>
              <w:bottom w:val="nil"/>
              <w:right w:val="nil"/>
            </w:tcBorders>
            <w:shd w:val="clear" w:color="auto" w:fill="auto"/>
            <w:noWrap/>
            <w:vAlign w:val="bottom"/>
            <w:hideMark/>
          </w:tcPr>
          <w:p w14:paraId="2ECFA9CE" w14:textId="77777777" w:rsidR="001E0F29" w:rsidRPr="001E0F29" w:rsidRDefault="001E0F29" w:rsidP="001E0F29">
            <w:pPr>
              <w:spacing w:after="0" w:line="240" w:lineRule="auto"/>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*SEM is presented as 95% confidence limit.</w:t>
            </w:r>
          </w:p>
        </w:tc>
      </w:tr>
      <w:tr w:rsidR="001E0F29" w:rsidRPr="001E0F29" w14:paraId="2D10BCBC" w14:textId="77777777" w:rsidTr="001E0F29">
        <w:trPr>
          <w:trHeight w:val="285"/>
        </w:trPr>
        <w:tc>
          <w:tcPr>
            <w:tcW w:w="9000" w:type="dxa"/>
            <w:gridSpan w:val="6"/>
            <w:tcBorders>
              <w:top w:val="nil"/>
              <w:left w:val="nil"/>
              <w:bottom w:val="nil"/>
              <w:right w:val="nil"/>
            </w:tcBorders>
            <w:shd w:val="clear" w:color="auto" w:fill="auto"/>
            <w:noWrap/>
            <w:vAlign w:val="bottom"/>
            <w:hideMark/>
          </w:tcPr>
          <w:p w14:paraId="1FCA4048" w14:textId="77777777" w:rsidR="001E0F29" w:rsidRPr="001E0F29" w:rsidRDefault="001E0F29" w:rsidP="001E0F29">
            <w:pPr>
              <w:spacing w:after="0" w:line="240" w:lineRule="auto"/>
              <w:rPr>
                <w:rFonts w:ascii="Arial" w:eastAsia="Times New Roman" w:hAnsi="Arial" w:cs="Arial"/>
                <w:color w:val="000000"/>
                <w:kern w:val="0"/>
                <w14:ligatures w14:val="none"/>
              </w:rPr>
            </w:pPr>
            <w:r w:rsidRPr="001E0F29">
              <w:rPr>
                <w:rFonts w:ascii="Arial" w:eastAsia="Times New Roman" w:hAnsi="Arial" w:cs="Arial"/>
                <w:color w:val="000000"/>
                <w:kern w:val="0"/>
                <w14:ligatures w14:val="none"/>
              </w:rPr>
              <w:t>*</w:t>
            </w:r>
            <w:r w:rsidRPr="001E0F29">
              <w:rPr>
                <w:rFonts w:ascii="Arial" w:eastAsia="Times New Roman" w:hAnsi="Arial" w:cs="Arial"/>
                <w:i/>
                <w:iCs/>
                <w:color w:val="000000"/>
                <w:kern w:val="0"/>
                <w14:ligatures w14:val="none"/>
              </w:rPr>
              <w:t>P</w:t>
            </w:r>
            <w:r w:rsidRPr="001E0F29">
              <w:rPr>
                <w:rFonts w:ascii="Arial" w:eastAsia="Times New Roman" w:hAnsi="Arial" w:cs="Arial"/>
                <w:color w:val="000000"/>
                <w:kern w:val="0"/>
                <w14:ligatures w14:val="none"/>
              </w:rPr>
              <w:t>-values are reported by two-sided unpaired t-test.</w:t>
            </w:r>
          </w:p>
        </w:tc>
      </w:tr>
    </w:tbl>
    <w:p w14:paraId="66889379" w14:textId="77777777" w:rsidR="001E0F29" w:rsidRDefault="001E0F29">
      <w:pPr>
        <w:rPr>
          <w:b/>
          <w:bCs/>
        </w:rPr>
      </w:pPr>
    </w:p>
    <w:tbl>
      <w:tblPr>
        <w:tblW w:w="9000" w:type="dxa"/>
        <w:tblLook w:val="04A0" w:firstRow="1" w:lastRow="0" w:firstColumn="1" w:lastColumn="0" w:noHBand="0" w:noVBand="1"/>
      </w:tblPr>
      <w:tblGrid>
        <w:gridCol w:w="1663"/>
        <w:gridCol w:w="2155"/>
        <w:gridCol w:w="1061"/>
        <w:gridCol w:w="972"/>
        <w:gridCol w:w="1417"/>
        <w:gridCol w:w="1732"/>
      </w:tblGrid>
      <w:tr w:rsidR="00BD7512" w:rsidRPr="00BD7512" w14:paraId="220241F6" w14:textId="77777777" w:rsidTr="00BD7512">
        <w:trPr>
          <w:trHeight w:val="295"/>
        </w:trPr>
        <w:tc>
          <w:tcPr>
            <w:tcW w:w="9000" w:type="dxa"/>
            <w:gridSpan w:val="6"/>
            <w:tcBorders>
              <w:top w:val="nil"/>
              <w:left w:val="nil"/>
              <w:bottom w:val="nil"/>
              <w:right w:val="nil"/>
            </w:tcBorders>
            <w:shd w:val="clear" w:color="auto" w:fill="auto"/>
            <w:noWrap/>
            <w:vAlign w:val="bottom"/>
            <w:hideMark/>
          </w:tcPr>
          <w:p w14:paraId="459FE433" w14:textId="7710E18B" w:rsidR="00BD7512" w:rsidRPr="00BD7512" w:rsidRDefault="00BD7512" w:rsidP="00BD7512">
            <w:pPr>
              <w:spacing w:after="0" w:line="240" w:lineRule="auto"/>
              <w:rPr>
                <w:rFonts w:ascii="Arial" w:eastAsia="Times New Roman" w:hAnsi="Arial" w:cs="Arial"/>
                <w:b/>
                <w:bCs/>
                <w:color w:val="000000"/>
                <w:kern w:val="0"/>
                <w14:ligatures w14:val="none"/>
              </w:rPr>
            </w:pPr>
            <w:r w:rsidRPr="00BD7512">
              <w:rPr>
                <w:rFonts w:ascii="Arial" w:eastAsia="Times New Roman" w:hAnsi="Arial" w:cs="Arial"/>
                <w:b/>
                <w:bCs/>
                <w:color w:val="000000"/>
                <w:kern w:val="0"/>
                <w14:ligatures w14:val="none"/>
              </w:rPr>
              <w:t>Supplementary Table 3.</w:t>
            </w:r>
            <w:r>
              <w:rPr>
                <w:rFonts w:ascii="Arial" w:eastAsia="Times New Roman" w:hAnsi="Arial" w:cs="Arial"/>
                <w:b/>
                <w:bCs/>
                <w:color w:val="000000"/>
                <w:kern w:val="0"/>
                <w14:ligatures w14:val="none"/>
              </w:rPr>
              <w:t>3</w:t>
            </w:r>
            <w:r w:rsidRPr="00BD7512">
              <w:rPr>
                <w:rFonts w:ascii="Arial" w:eastAsia="Times New Roman" w:hAnsi="Arial" w:cs="Arial"/>
                <w:b/>
                <w:bCs/>
                <w:color w:val="000000"/>
                <w:kern w:val="0"/>
                <w14:ligatures w14:val="none"/>
              </w:rPr>
              <w:t>: Normalized trans</w:t>
            </w:r>
            <w:r>
              <w:rPr>
                <w:rFonts w:ascii="Arial" w:eastAsia="Times New Roman" w:hAnsi="Arial" w:cs="Arial"/>
                <w:b/>
                <w:bCs/>
                <w:color w:val="000000"/>
                <w:kern w:val="0"/>
                <w14:ligatures w14:val="none"/>
              </w:rPr>
              <w:t>lation efficiency</w:t>
            </w:r>
            <w:r w:rsidRPr="00BD7512">
              <w:rPr>
                <w:rFonts w:ascii="Arial" w:eastAsia="Times New Roman" w:hAnsi="Arial" w:cs="Arial"/>
                <w:b/>
                <w:bCs/>
                <w:color w:val="000000"/>
                <w:kern w:val="0"/>
                <w14:ligatures w14:val="none"/>
              </w:rPr>
              <w:t xml:space="preserve"> (Fig. </w:t>
            </w:r>
            <w:r>
              <w:rPr>
                <w:rFonts w:ascii="Arial" w:eastAsia="Times New Roman" w:hAnsi="Arial" w:cs="Arial"/>
                <w:b/>
                <w:bCs/>
                <w:color w:val="000000"/>
                <w:kern w:val="0"/>
                <w14:ligatures w14:val="none"/>
              </w:rPr>
              <w:t>3</w:t>
            </w:r>
            <w:r w:rsidRPr="00BD7512">
              <w:rPr>
                <w:rFonts w:ascii="Arial" w:eastAsia="Times New Roman" w:hAnsi="Arial" w:cs="Arial"/>
                <w:b/>
                <w:bCs/>
                <w:color w:val="000000"/>
                <w:kern w:val="0"/>
                <w14:ligatures w14:val="none"/>
              </w:rPr>
              <w:t>c)</w:t>
            </w:r>
          </w:p>
        </w:tc>
      </w:tr>
      <w:tr w:rsidR="00BD7512" w:rsidRPr="00BD7512" w14:paraId="7189DAA9" w14:textId="77777777" w:rsidTr="00BD7512">
        <w:trPr>
          <w:trHeight w:val="295"/>
        </w:trPr>
        <w:tc>
          <w:tcPr>
            <w:tcW w:w="1663" w:type="dxa"/>
            <w:tcBorders>
              <w:top w:val="nil"/>
              <w:left w:val="nil"/>
              <w:bottom w:val="nil"/>
              <w:right w:val="nil"/>
            </w:tcBorders>
            <w:shd w:val="clear" w:color="auto" w:fill="auto"/>
            <w:noWrap/>
            <w:vAlign w:val="bottom"/>
            <w:hideMark/>
          </w:tcPr>
          <w:p w14:paraId="4BA9399B" w14:textId="77777777" w:rsidR="00BD7512" w:rsidRPr="00BD7512" w:rsidRDefault="00BD7512" w:rsidP="00BD7512">
            <w:pPr>
              <w:spacing w:after="0" w:line="240" w:lineRule="auto"/>
              <w:rPr>
                <w:rFonts w:ascii="Arial" w:eastAsia="Times New Roman" w:hAnsi="Arial" w:cs="Arial"/>
                <w:b/>
                <w:bCs/>
                <w:color w:val="000000"/>
                <w:kern w:val="0"/>
                <w14:ligatures w14:val="none"/>
              </w:rPr>
            </w:pPr>
          </w:p>
        </w:tc>
        <w:tc>
          <w:tcPr>
            <w:tcW w:w="2155" w:type="dxa"/>
            <w:tcBorders>
              <w:top w:val="nil"/>
              <w:left w:val="nil"/>
              <w:bottom w:val="nil"/>
              <w:right w:val="nil"/>
            </w:tcBorders>
            <w:shd w:val="clear" w:color="auto" w:fill="auto"/>
            <w:noWrap/>
            <w:vAlign w:val="bottom"/>
            <w:hideMark/>
          </w:tcPr>
          <w:p w14:paraId="3613D4D6" w14:textId="77777777" w:rsidR="00BD7512" w:rsidRPr="00BD7512" w:rsidRDefault="00BD7512" w:rsidP="00BD7512">
            <w:pPr>
              <w:spacing w:after="0" w:line="240" w:lineRule="auto"/>
              <w:rPr>
                <w:rFonts w:ascii="Times New Roman" w:eastAsia="Times New Roman" w:hAnsi="Times New Roman" w:cs="Times New Roman"/>
                <w:kern w:val="0"/>
                <w:sz w:val="20"/>
                <w:szCs w:val="20"/>
                <w14:ligatures w14:val="none"/>
              </w:rPr>
            </w:pPr>
          </w:p>
        </w:tc>
        <w:tc>
          <w:tcPr>
            <w:tcW w:w="1061" w:type="dxa"/>
            <w:tcBorders>
              <w:top w:val="nil"/>
              <w:left w:val="nil"/>
              <w:bottom w:val="nil"/>
              <w:right w:val="nil"/>
            </w:tcBorders>
            <w:shd w:val="clear" w:color="auto" w:fill="auto"/>
            <w:noWrap/>
            <w:vAlign w:val="bottom"/>
            <w:hideMark/>
          </w:tcPr>
          <w:p w14:paraId="31D8F44E" w14:textId="77777777" w:rsidR="00BD7512" w:rsidRPr="00BD7512" w:rsidRDefault="00BD7512" w:rsidP="00BD7512">
            <w:pPr>
              <w:spacing w:after="0" w:line="240" w:lineRule="auto"/>
              <w:rPr>
                <w:rFonts w:ascii="Times New Roman" w:eastAsia="Times New Roman" w:hAnsi="Times New Roman" w:cs="Times New Roman"/>
                <w:kern w:val="0"/>
                <w:sz w:val="20"/>
                <w:szCs w:val="20"/>
                <w14:ligatures w14:val="none"/>
              </w:rPr>
            </w:pPr>
          </w:p>
        </w:tc>
        <w:tc>
          <w:tcPr>
            <w:tcW w:w="972" w:type="dxa"/>
            <w:tcBorders>
              <w:top w:val="nil"/>
              <w:left w:val="nil"/>
              <w:bottom w:val="nil"/>
              <w:right w:val="nil"/>
            </w:tcBorders>
            <w:shd w:val="clear" w:color="auto" w:fill="auto"/>
            <w:noWrap/>
            <w:vAlign w:val="bottom"/>
            <w:hideMark/>
          </w:tcPr>
          <w:p w14:paraId="6B2110A7" w14:textId="77777777" w:rsidR="00BD7512" w:rsidRPr="00BD7512" w:rsidRDefault="00BD7512" w:rsidP="00BD7512">
            <w:pPr>
              <w:spacing w:after="0" w:line="240" w:lineRule="auto"/>
              <w:rPr>
                <w:rFonts w:ascii="Times New Roman" w:eastAsia="Times New Roman" w:hAnsi="Times New Roman" w:cs="Times New Roman"/>
                <w:kern w:val="0"/>
                <w:sz w:val="20"/>
                <w:szCs w:val="20"/>
                <w14:ligatures w14:val="none"/>
              </w:rPr>
            </w:pPr>
          </w:p>
        </w:tc>
        <w:tc>
          <w:tcPr>
            <w:tcW w:w="1417" w:type="dxa"/>
            <w:tcBorders>
              <w:top w:val="nil"/>
              <w:left w:val="nil"/>
              <w:bottom w:val="nil"/>
              <w:right w:val="nil"/>
            </w:tcBorders>
            <w:shd w:val="clear" w:color="auto" w:fill="auto"/>
            <w:noWrap/>
            <w:vAlign w:val="bottom"/>
            <w:hideMark/>
          </w:tcPr>
          <w:p w14:paraId="6E88B8F9" w14:textId="77777777" w:rsidR="00BD7512" w:rsidRPr="00BD7512" w:rsidRDefault="00BD7512" w:rsidP="00BD7512">
            <w:pPr>
              <w:spacing w:after="0" w:line="240" w:lineRule="auto"/>
              <w:rPr>
                <w:rFonts w:ascii="Times New Roman" w:eastAsia="Times New Roman" w:hAnsi="Times New Roman" w:cs="Times New Roman"/>
                <w:kern w:val="0"/>
                <w:sz w:val="20"/>
                <w:szCs w:val="20"/>
                <w14:ligatures w14:val="none"/>
              </w:rPr>
            </w:pPr>
          </w:p>
        </w:tc>
        <w:tc>
          <w:tcPr>
            <w:tcW w:w="1732" w:type="dxa"/>
            <w:tcBorders>
              <w:top w:val="nil"/>
              <w:left w:val="nil"/>
              <w:bottom w:val="single" w:sz="4" w:space="0" w:color="auto"/>
              <w:right w:val="nil"/>
            </w:tcBorders>
            <w:shd w:val="clear" w:color="auto" w:fill="auto"/>
            <w:noWrap/>
            <w:vAlign w:val="bottom"/>
            <w:hideMark/>
          </w:tcPr>
          <w:p w14:paraId="0E2D0E4A" w14:textId="77777777" w:rsidR="00BD7512" w:rsidRPr="00BD7512" w:rsidRDefault="00BD7512" w:rsidP="00BD7512">
            <w:pPr>
              <w:spacing w:after="0" w:line="240" w:lineRule="auto"/>
              <w:jc w:val="center"/>
              <w:rPr>
                <w:rFonts w:ascii="Arial" w:eastAsia="Times New Roman" w:hAnsi="Arial" w:cs="Arial"/>
                <w:color w:val="000000"/>
                <w:kern w:val="0"/>
                <w14:ligatures w14:val="none"/>
              </w:rPr>
            </w:pPr>
            <w:r w:rsidRPr="00BD7512">
              <w:rPr>
                <w:rFonts w:ascii="Arial" w:eastAsia="Times New Roman" w:hAnsi="Arial" w:cs="Arial"/>
                <w:i/>
                <w:iCs/>
                <w:color w:val="000000"/>
                <w:kern w:val="0"/>
                <w14:ligatures w14:val="none"/>
              </w:rPr>
              <w:t>P</w:t>
            </w:r>
            <w:r w:rsidRPr="00BD7512">
              <w:rPr>
                <w:rFonts w:ascii="Arial" w:eastAsia="Times New Roman" w:hAnsi="Arial" w:cs="Arial"/>
                <w:color w:val="000000"/>
                <w:kern w:val="0"/>
                <w14:ligatures w14:val="none"/>
              </w:rPr>
              <w:t>-value</w:t>
            </w:r>
          </w:p>
        </w:tc>
      </w:tr>
      <w:tr w:rsidR="00BD7512" w:rsidRPr="00BD7512" w14:paraId="68A1289C" w14:textId="77777777" w:rsidTr="00BD7512">
        <w:trPr>
          <w:trHeight w:val="310"/>
        </w:trPr>
        <w:tc>
          <w:tcPr>
            <w:tcW w:w="1663" w:type="dxa"/>
            <w:tcBorders>
              <w:top w:val="nil"/>
              <w:left w:val="nil"/>
              <w:bottom w:val="double" w:sz="6" w:space="0" w:color="auto"/>
              <w:right w:val="nil"/>
            </w:tcBorders>
            <w:shd w:val="clear" w:color="auto" w:fill="auto"/>
            <w:noWrap/>
            <w:vAlign w:val="bottom"/>
            <w:hideMark/>
          </w:tcPr>
          <w:p w14:paraId="509684EC" w14:textId="77777777" w:rsidR="00BD7512" w:rsidRPr="00BD7512" w:rsidRDefault="00BD7512" w:rsidP="00BD7512">
            <w:pPr>
              <w:spacing w:after="0" w:line="240" w:lineRule="auto"/>
              <w:jc w:val="center"/>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Name</w:t>
            </w:r>
          </w:p>
        </w:tc>
        <w:tc>
          <w:tcPr>
            <w:tcW w:w="2155" w:type="dxa"/>
            <w:tcBorders>
              <w:top w:val="nil"/>
              <w:left w:val="nil"/>
              <w:bottom w:val="double" w:sz="6" w:space="0" w:color="auto"/>
              <w:right w:val="nil"/>
            </w:tcBorders>
            <w:shd w:val="clear" w:color="auto" w:fill="auto"/>
            <w:noWrap/>
            <w:vAlign w:val="bottom"/>
            <w:hideMark/>
          </w:tcPr>
          <w:p w14:paraId="39763192" w14:textId="77777777" w:rsidR="00BD7512" w:rsidRPr="00BD7512" w:rsidRDefault="00BD7512" w:rsidP="00BD7512">
            <w:pPr>
              <w:spacing w:after="0" w:line="240" w:lineRule="auto"/>
              <w:jc w:val="center"/>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Loop length</w:t>
            </w:r>
          </w:p>
        </w:tc>
        <w:tc>
          <w:tcPr>
            <w:tcW w:w="1061" w:type="dxa"/>
            <w:tcBorders>
              <w:top w:val="nil"/>
              <w:left w:val="nil"/>
              <w:bottom w:val="double" w:sz="6" w:space="0" w:color="auto"/>
              <w:right w:val="nil"/>
            </w:tcBorders>
            <w:shd w:val="clear" w:color="auto" w:fill="auto"/>
            <w:noWrap/>
            <w:vAlign w:val="bottom"/>
            <w:hideMark/>
          </w:tcPr>
          <w:p w14:paraId="06586DBB" w14:textId="77777777" w:rsidR="00BD7512" w:rsidRPr="00BD7512" w:rsidRDefault="00BD7512" w:rsidP="00BD7512">
            <w:pPr>
              <w:spacing w:after="0" w:line="240" w:lineRule="auto"/>
              <w:jc w:val="center"/>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Mean</w:t>
            </w:r>
          </w:p>
        </w:tc>
        <w:tc>
          <w:tcPr>
            <w:tcW w:w="972" w:type="dxa"/>
            <w:tcBorders>
              <w:top w:val="nil"/>
              <w:left w:val="nil"/>
              <w:bottom w:val="double" w:sz="6" w:space="0" w:color="auto"/>
              <w:right w:val="nil"/>
            </w:tcBorders>
            <w:shd w:val="clear" w:color="auto" w:fill="auto"/>
            <w:noWrap/>
            <w:vAlign w:val="bottom"/>
            <w:hideMark/>
          </w:tcPr>
          <w:p w14:paraId="0976618C" w14:textId="77777777" w:rsidR="00BD7512" w:rsidRPr="00BD7512" w:rsidRDefault="00BD7512" w:rsidP="00BD7512">
            <w:pPr>
              <w:spacing w:after="0" w:line="240" w:lineRule="auto"/>
              <w:jc w:val="center"/>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SEM</w:t>
            </w:r>
          </w:p>
        </w:tc>
        <w:tc>
          <w:tcPr>
            <w:tcW w:w="1417" w:type="dxa"/>
            <w:tcBorders>
              <w:top w:val="nil"/>
              <w:left w:val="nil"/>
              <w:bottom w:val="double" w:sz="6" w:space="0" w:color="auto"/>
              <w:right w:val="nil"/>
            </w:tcBorders>
            <w:shd w:val="clear" w:color="auto" w:fill="auto"/>
            <w:noWrap/>
            <w:vAlign w:val="bottom"/>
            <w:hideMark/>
          </w:tcPr>
          <w:p w14:paraId="1D88FDB2" w14:textId="77777777" w:rsidR="00BD7512" w:rsidRPr="00BD7512" w:rsidRDefault="00BD7512" w:rsidP="00BD7512">
            <w:pPr>
              <w:spacing w:after="0" w:line="240" w:lineRule="auto"/>
              <w:jc w:val="center"/>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N value</w:t>
            </w:r>
          </w:p>
        </w:tc>
        <w:tc>
          <w:tcPr>
            <w:tcW w:w="1732" w:type="dxa"/>
            <w:tcBorders>
              <w:top w:val="nil"/>
              <w:left w:val="nil"/>
              <w:bottom w:val="double" w:sz="6" w:space="0" w:color="auto"/>
              <w:right w:val="nil"/>
            </w:tcBorders>
            <w:shd w:val="clear" w:color="auto" w:fill="auto"/>
            <w:noWrap/>
            <w:vAlign w:val="bottom"/>
            <w:hideMark/>
          </w:tcPr>
          <w:p w14:paraId="2B79543B" w14:textId="77777777" w:rsidR="00BD7512" w:rsidRPr="00BD7512" w:rsidRDefault="00BD7512" w:rsidP="00BD7512">
            <w:pPr>
              <w:spacing w:after="0" w:line="240" w:lineRule="auto"/>
              <w:jc w:val="center"/>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Template</w:t>
            </w:r>
          </w:p>
        </w:tc>
      </w:tr>
      <w:tr w:rsidR="00BD7512" w:rsidRPr="00BD7512" w14:paraId="7A40FE24" w14:textId="77777777" w:rsidTr="00BD7512">
        <w:trPr>
          <w:trHeight w:val="310"/>
        </w:trPr>
        <w:tc>
          <w:tcPr>
            <w:tcW w:w="1663" w:type="dxa"/>
            <w:tcBorders>
              <w:top w:val="nil"/>
              <w:left w:val="nil"/>
              <w:bottom w:val="nil"/>
              <w:right w:val="nil"/>
            </w:tcBorders>
            <w:shd w:val="clear" w:color="auto" w:fill="auto"/>
            <w:noWrap/>
            <w:vAlign w:val="bottom"/>
            <w:hideMark/>
          </w:tcPr>
          <w:p w14:paraId="099FC5F6"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Control</w:t>
            </w:r>
          </w:p>
        </w:tc>
        <w:tc>
          <w:tcPr>
            <w:tcW w:w="2155" w:type="dxa"/>
            <w:tcBorders>
              <w:top w:val="nil"/>
              <w:left w:val="nil"/>
              <w:bottom w:val="nil"/>
              <w:right w:val="nil"/>
            </w:tcBorders>
            <w:shd w:val="clear" w:color="auto" w:fill="auto"/>
            <w:noWrap/>
            <w:vAlign w:val="bottom"/>
            <w:hideMark/>
          </w:tcPr>
          <w:p w14:paraId="517A2750"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p>
        </w:tc>
        <w:tc>
          <w:tcPr>
            <w:tcW w:w="1061" w:type="dxa"/>
            <w:tcBorders>
              <w:top w:val="nil"/>
              <w:left w:val="nil"/>
              <w:bottom w:val="nil"/>
              <w:right w:val="nil"/>
            </w:tcBorders>
            <w:shd w:val="clear" w:color="auto" w:fill="auto"/>
            <w:noWrap/>
            <w:vAlign w:val="bottom"/>
            <w:hideMark/>
          </w:tcPr>
          <w:p w14:paraId="564303B3"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1.000</w:t>
            </w:r>
          </w:p>
        </w:tc>
        <w:tc>
          <w:tcPr>
            <w:tcW w:w="972" w:type="dxa"/>
            <w:tcBorders>
              <w:top w:val="nil"/>
              <w:left w:val="nil"/>
              <w:bottom w:val="nil"/>
              <w:right w:val="nil"/>
            </w:tcBorders>
            <w:shd w:val="clear" w:color="auto" w:fill="auto"/>
            <w:noWrap/>
            <w:vAlign w:val="bottom"/>
            <w:hideMark/>
          </w:tcPr>
          <w:p w14:paraId="63F1C97C"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0.113</w:t>
            </w:r>
          </w:p>
        </w:tc>
        <w:tc>
          <w:tcPr>
            <w:tcW w:w="1417" w:type="dxa"/>
            <w:tcBorders>
              <w:top w:val="nil"/>
              <w:left w:val="nil"/>
              <w:bottom w:val="nil"/>
              <w:right w:val="nil"/>
            </w:tcBorders>
            <w:shd w:val="clear" w:color="auto" w:fill="auto"/>
            <w:noWrap/>
            <w:vAlign w:val="bottom"/>
            <w:hideMark/>
          </w:tcPr>
          <w:p w14:paraId="4DCB839F"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10</w:t>
            </w:r>
          </w:p>
        </w:tc>
        <w:tc>
          <w:tcPr>
            <w:tcW w:w="1732" w:type="dxa"/>
            <w:tcBorders>
              <w:top w:val="nil"/>
              <w:left w:val="single" w:sz="4" w:space="0" w:color="auto"/>
              <w:bottom w:val="nil"/>
              <w:right w:val="nil"/>
            </w:tcBorders>
            <w:shd w:val="clear" w:color="auto" w:fill="auto"/>
            <w:noWrap/>
            <w:vAlign w:val="bottom"/>
            <w:hideMark/>
          </w:tcPr>
          <w:p w14:paraId="138541FB" w14:textId="77777777" w:rsidR="00BD7512" w:rsidRPr="00BD7512" w:rsidRDefault="00BD7512" w:rsidP="00BD7512">
            <w:pPr>
              <w:spacing w:after="0" w:line="240" w:lineRule="auto"/>
              <w:jc w:val="center"/>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 </w:t>
            </w:r>
          </w:p>
        </w:tc>
      </w:tr>
      <w:tr w:rsidR="00BD7512" w:rsidRPr="00BD7512" w14:paraId="625FF42A" w14:textId="77777777" w:rsidTr="00BD7512">
        <w:trPr>
          <w:trHeight w:val="295"/>
        </w:trPr>
        <w:tc>
          <w:tcPr>
            <w:tcW w:w="1663" w:type="dxa"/>
            <w:tcBorders>
              <w:top w:val="nil"/>
              <w:left w:val="nil"/>
              <w:bottom w:val="nil"/>
              <w:right w:val="nil"/>
            </w:tcBorders>
            <w:shd w:val="clear" w:color="auto" w:fill="auto"/>
            <w:noWrap/>
            <w:vAlign w:val="bottom"/>
            <w:hideMark/>
          </w:tcPr>
          <w:p w14:paraId="2A62A19E"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111-T</w:t>
            </w:r>
          </w:p>
        </w:tc>
        <w:tc>
          <w:tcPr>
            <w:tcW w:w="2155" w:type="dxa"/>
            <w:tcBorders>
              <w:top w:val="nil"/>
              <w:left w:val="nil"/>
              <w:bottom w:val="nil"/>
              <w:right w:val="nil"/>
            </w:tcBorders>
            <w:shd w:val="clear" w:color="auto" w:fill="auto"/>
            <w:noWrap/>
            <w:vAlign w:val="bottom"/>
            <w:hideMark/>
          </w:tcPr>
          <w:p w14:paraId="24DEEBAA"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061" w:type="dxa"/>
            <w:tcBorders>
              <w:top w:val="nil"/>
              <w:left w:val="nil"/>
              <w:bottom w:val="nil"/>
              <w:right w:val="nil"/>
            </w:tcBorders>
            <w:shd w:val="clear" w:color="auto" w:fill="auto"/>
            <w:noWrap/>
            <w:vAlign w:val="bottom"/>
            <w:hideMark/>
          </w:tcPr>
          <w:p w14:paraId="17039441"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1.001</w:t>
            </w:r>
          </w:p>
        </w:tc>
        <w:tc>
          <w:tcPr>
            <w:tcW w:w="972" w:type="dxa"/>
            <w:tcBorders>
              <w:top w:val="nil"/>
              <w:left w:val="nil"/>
              <w:bottom w:val="nil"/>
              <w:right w:val="nil"/>
            </w:tcBorders>
            <w:shd w:val="clear" w:color="auto" w:fill="auto"/>
            <w:noWrap/>
            <w:vAlign w:val="bottom"/>
            <w:hideMark/>
          </w:tcPr>
          <w:p w14:paraId="7F5B3DA1"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0.365</w:t>
            </w:r>
          </w:p>
        </w:tc>
        <w:tc>
          <w:tcPr>
            <w:tcW w:w="1417" w:type="dxa"/>
            <w:tcBorders>
              <w:top w:val="nil"/>
              <w:left w:val="nil"/>
              <w:bottom w:val="nil"/>
              <w:right w:val="nil"/>
            </w:tcBorders>
            <w:shd w:val="clear" w:color="auto" w:fill="auto"/>
            <w:noWrap/>
            <w:vAlign w:val="bottom"/>
            <w:hideMark/>
          </w:tcPr>
          <w:p w14:paraId="6A583648"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55275E78" w14:textId="77777777" w:rsidR="00BD7512" w:rsidRPr="00BD7512" w:rsidRDefault="00BD7512" w:rsidP="00BD7512">
            <w:pPr>
              <w:spacing w:after="0" w:line="240" w:lineRule="auto"/>
              <w:jc w:val="center"/>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 </w:t>
            </w:r>
          </w:p>
        </w:tc>
      </w:tr>
      <w:tr w:rsidR="00BD7512" w:rsidRPr="00BD7512" w14:paraId="74835CC0" w14:textId="77777777" w:rsidTr="00BD7512">
        <w:trPr>
          <w:trHeight w:val="295"/>
        </w:trPr>
        <w:tc>
          <w:tcPr>
            <w:tcW w:w="1663" w:type="dxa"/>
            <w:tcBorders>
              <w:top w:val="nil"/>
              <w:left w:val="nil"/>
              <w:bottom w:val="nil"/>
              <w:right w:val="nil"/>
            </w:tcBorders>
            <w:shd w:val="clear" w:color="auto" w:fill="auto"/>
            <w:noWrap/>
            <w:vAlign w:val="bottom"/>
            <w:hideMark/>
          </w:tcPr>
          <w:p w14:paraId="1626CF8B"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proofErr w:type="spellStart"/>
            <w:r w:rsidRPr="00BD7512">
              <w:rPr>
                <w:rFonts w:ascii="Arial" w:eastAsia="Times New Roman" w:hAnsi="Arial" w:cs="Arial"/>
                <w:color w:val="000000"/>
                <w:kern w:val="0"/>
                <w14:ligatures w14:val="none"/>
              </w:rPr>
              <w:t>cMyc</w:t>
            </w:r>
            <w:proofErr w:type="spellEnd"/>
            <w:r w:rsidRPr="00BD7512">
              <w:rPr>
                <w:rFonts w:ascii="Arial" w:eastAsia="Times New Roman" w:hAnsi="Arial" w:cs="Arial"/>
                <w:color w:val="000000"/>
                <w:kern w:val="0"/>
                <w14:ligatures w14:val="none"/>
              </w:rPr>
              <w:t>-T</w:t>
            </w:r>
          </w:p>
        </w:tc>
        <w:tc>
          <w:tcPr>
            <w:tcW w:w="2155" w:type="dxa"/>
            <w:tcBorders>
              <w:top w:val="nil"/>
              <w:left w:val="nil"/>
              <w:bottom w:val="nil"/>
              <w:right w:val="nil"/>
            </w:tcBorders>
            <w:shd w:val="clear" w:color="auto" w:fill="auto"/>
            <w:noWrap/>
            <w:vAlign w:val="bottom"/>
            <w:hideMark/>
          </w:tcPr>
          <w:p w14:paraId="69F4CAA1"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4</w:t>
            </w:r>
          </w:p>
        </w:tc>
        <w:tc>
          <w:tcPr>
            <w:tcW w:w="1061" w:type="dxa"/>
            <w:tcBorders>
              <w:top w:val="nil"/>
              <w:left w:val="nil"/>
              <w:bottom w:val="nil"/>
              <w:right w:val="nil"/>
            </w:tcBorders>
            <w:shd w:val="clear" w:color="auto" w:fill="auto"/>
            <w:noWrap/>
            <w:vAlign w:val="bottom"/>
            <w:hideMark/>
          </w:tcPr>
          <w:p w14:paraId="6F0E7919"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1.377</w:t>
            </w:r>
          </w:p>
        </w:tc>
        <w:tc>
          <w:tcPr>
            <w:tcW w:w="972" w:type="dxa"/>
            <w:tcBorders>
              <w:top w:val="nil"/>
              <w:left w:val="nil"/>
              <w:bottom w:val="nil"/>
              <w:right w:val="nil"/>
            </w:tcBorders>
            <w:shd w:val="clear" w:color="auto" w:fill="auto"/>
            <w:noWrap/>
            <w:vAlign w:val="bottom"/>
            <w:hideMark/>
          </w:tcPr>
          <w:p w14:paraId="1948A287"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0.207</w:t>
            </w:r>
          </w:p>
        </w:tc>
        <w:tc>
          <w:tcPr>
            <w:tcW w:w="1417" w:type="dxa"/>
            <w:tcBorders>
              <w:top w:val="nil"/>
              <w:left w:val="nil"/>
              <w:bottom w:val="nil"/>
              <w:right w:val="nil"/>
            </w:tcBorders>
            <w:shd w:val="clear" w:color="auto" w:fill="auto"/>
            <w:noWrap/>
            <w:vAlign w:val="bottom"/>
            <w:hideMark/>
          </w:tcPr>
          <w:p w14:paraId="128FE4FF"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5</w:t>
            </w:r>
          </w:p>
        </w:tc>
        <w:tc>
          <w:tcPr>
            <w:tcW w:w="1732" w:type="dxa"/>
            <w:tcBorders>
              <w:top w:val="nil"/>
              <w:left w:val="single" w:sz="4" w:space="0" w:color="auto"/>
              <w:bottom w:val="nil"/>
              <w:right w:val="nil"/>
            </w:tcBorders>
            <w:shd w:val="clear" w:color="auto" w:fill="auto"/>
            <w:noWrap/>
            <w:vAlign w:val="bottom"/>
            <w:hideMark/>
          </w:tcPr>
          <w:p w14:paraId="3550B6D8" w14:textId="77777777" w:rsidR="00BD7512" w:rsidRPr="00BD7512" w:rsidRDefault="00BD7512" w:rsidP="00BD7512">
            <w:pPr>
              <w:spacing w:after="0" w:line="240" w:lineRule="auto"/>
              <w:jc w:val="center"/>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 </w:t>
            </w:r>
          </w:p>
        </w:tc>
      </w:tr>
      <w:tr w:rsidR="00BD7512" w:rsidRPr="00BD7512" w14:paraId="7CBD91A4" w14:textId="77777777" w:rsidTr="00BD7512">
        <w:trPr>
          <w:trHeight w:val="295"/>
        </w:trPr>
        <w:tc>
          <w:tcPr>
            <w:tcW w:w="1663" w:type="dxa"/>
            <w:tcBorders>
              <w:top w:val="nil"/>
              <w:left w:val="nil"/>
              <w:bottom w:val="nil"/>
              <w:right w:val="nil"/>
            </w:tcBorders>
            <w:shd w:val="clear" w:color="auto" w:fill="auto"/>
            <w:noWrap/>
            <w:vAlign w:val="bottom"/>
            <w:hideMark/>
          </w:tcPr>
          <w:p w14:paraId="6E8A1B3F"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222-T</w:t>
            </w:r>
          </w:p>
        </w:tc>
        <w:tc>
          <w:tcPr>
            <w:tcW w:w="2155" w:type="dxa"/>
            <w:tcBorders>
              <w:top w:val="nil"/>
              <w:left w:val="nil"/>
              <w:bottom w:val="nil"/>
              <w:right w:val="nil"/>
            </w:tcBorders>
            <w:shd w:val="clear" w:color="auto" w:fill="auto"/>
            <w:noWrap/>
            <w:vAlign w:val="bottom"/>
            <w:hideMark/>
          </w:tcPr>
          <w:p w14:paraId="43443680"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6</w:t>
            </w:r>
          </w:p>
        </w:tc>
        <w:tc>
          <w:tcPr>
            <w:tcW w:w="1061" w:type="dxa"/>
            <w:tcBorders>
              <w:top w:val="nil"/>
              <w:left w:val="nil"/>
              <w:bottom w:val="nil"/>
              <w:right w:val="nil"/>
            </w:tcBorders>
            <w:shd w:val="clear" w:color="auto" w:fill="auto"/>
            <w:noWrap/>
            <w:vAlign w:val="bottom"/>
            <w:hideMark/>
          </w:tcPr>
          <w:p w14:paraId="2AEB94A8"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1.170</w:t>
            </w:r>
          </w:p>
        </w:tc>
        <w:tc>
          <w:tcPr>
            <w:tcW w:w="972" w:type="dxa"/>
            <w:tcBorders>
              <w:top w:val="nil"/>
              <w:left w:val="nil"/>
              <w:bottom w:val="nil"/>
              <w:right w:val="nil"/>
            </w:tcBorders>
            <w:shd w:val="clear" w:color="auto" w:fill="auto"/>
            <w:noWrap/>
            <w:vAlign w:val="bottom"/>
            <w:hideMark/>
          </w:tcPr>
          <w:p w14:paraId="2AB2C7CD"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0.433</w:t>
            </w:r>
          </w:p>
        </w:tc>
        <w:tc>
          <w:tcPr>
            <w:tcW w:w="1417" w:type="dxa"/>
            <w:tcBorders>
              <w:top w:val="nil"/>
              <w:left w:val="nil"/>
              <w:bottom w:val="nil"/>
              <w:right w:val="nil"/>
            </w:tcBorders>
            <w:shd w:val="clear" w:color="auto" w:fill="auto"/>
            <w:noWrap/>
            <w:vAlign w:val="bottom"/>
            <w:hideMark/>
          </w:tcPr>
          <w:p w14:paraId="27A7C3FD"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6A168372"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 </w:t>
            </w:r>
          </w:p>
        </w:tc>
      </w:tr>
      <w:tr w:rsidR="00BD7512" w:rsidRPr="00BD7512" w14:paraId="2BCBDBC1" w14:textId="77777777" w:rsidTr="00BD7512">
        <w:trPr>
          <w:trHeight w:val="295"/>
        </w:trPr>
        <w:tc>
          <w:tcPr>
            <w:tcW w:w="1663" w:type="dxa"/>
            <w:tcBorders>
              <w:top w:val="nil"/>
              <w:left w:val="nil"/>
              <w:bottom w:val="nil"/>
              <w:right w:val="nil"/>
            </w:tcBorders>
            <w:shd w:val="clear" w:color="auto" w:fill="auto"/>
            <w:noWrap/>
            <w:vAlign w:val="bottom"/>
            <w:hideMark/>
          </w:tcPr>
          <w:p w14:paraId="0F8929A2"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133-T</w:t>
            </w:r>
          </w:p>
        </w:tc>
        <w:tc>
          <w:tcPr>
            <w:tcW w:w="2155" w:type="dxa"/>
            <w:tcBorders>
              <w:top w:val="nil"/>
              <w:left w:val="nil"/>
              <w:bottom w:val="nil"/>
              <w:right w:val="nil"/>
            </w:tcBorders>
            <w:shd w:val="clear" w:color="auto" w:fill="auto"/>
            <w:noWrap/>
            <w:vAlign w:val="bottom"/>
            <w:hideMark/>
          </w:tcPr>
          <w:p w14:paraId="1C0ED271"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7</w:t>
            </w:r>
          </w:p>
        </w:tc>
        <w:tc>
          <w:tcPr>
            <w:tcW w:w="1061" w:type="dxa"/>
            <w:tcBorders>
              <w:top w:val="nil"/>
              <w:left w:val="nil"/>
              <w:bottom w:val="nil"/>
              <w:right w:val="nil"/>
            </w:tcBorders>
            <w:shd w:val="clear" w:color="auto" w:fill="auto"/>
            <w:noWrap/>
            <w:vAlign w:val="bottom"/>
            <w:hideMark/>
          </w:tcPr>
          <w:p w14:paraId="7FAC016E"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1.851</w:t>
            </w:r>
          </w:p>
        </w:tc>
        <w:tc>
          <w:tcPr>
            <w:tcW w:w="972" w:type="dxa"/>
            <w:tcBorders>
              <w:top w:val="nil"/>
              <w:left w:val="nil"/>
              <w:bottom w:val="nil"/>
              <w:right w:val="nil"/>
            </w:tcBorders>
            <w:shd w:val="clear" w:color="auto" w:fill="auto"/>
            <w:noWrap/>
            <w:vAlign w:val="bottom"/>
            <w:hideMark/>
          </w:tcPr>
          <w:p w14:paraId="04BFC4A3"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0.317</w:t>
            </w:r>
          </w:p>
        </w:tc>
        <w:tc>
          <w:tcPr>
            <w:tcW w:w="1417" w:type="dxa"/>
            <w:tcBorders>
              <w:top w:val="nil"/>
              <w:left w:val="nil"/>
              <w:bottom w:val="nil"/>
              <w:right w:val="nil"/>
            </w:tcBorders>
            <w:shd w:val="clear" w:color="auto" w:fill="auto"/>
            <w:noWrap/>
            <w:vAlign w:val="bottom"/>
            <w:hideMark/>
          </w:tcPr>
          <w:p w14:paraId="4BE75571"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04C59AAF"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 </w:t>
            </w:r>
          </w:p>
        </w:tc>
      </w:tr>
      <w:tr w:rsidR="00BD7512" w:rsidRPr="00BD7512" w14:paraId="104CC3DC" w14:textId="77777777" w:rsidTr="00BD7512">
        <w:trPr>
          <w:trHeight w:val="295"/>
        </w:trPr>
        <w:tc>
          <w:tcPr>
            <w:tcW w:w="1663" w:type="dxa"/>
            <w:tcBorders>
              <w:top w:val="nil"/>
              <w:left w:val="nil"/>
              <w:bottom w:val="nil"/>
              <w:right w:val="nil"/>
            </w:tcBorders>
            <w:shd w:val="clear" w:color="auto" w:fill="auto"/>
            <w:noWrap/>
            <w:vAlign w:val="bottom"/>
            <w:hideMark/>
          </w:tcPr>
          <w:p w14:paraId="46BA4D16"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333-T</w:t>
            </w:r>
          </w:p>
        </w:tc>
        <w:tc>
          <w:tcPr>
            <w:tcW w:w="2155" w:type="dxa"/>
            <w:tcBorders>
              <w:top w:val="nil"/>
              <w:left w:val="nil"/>
              <w:bottom w:val="nil"/>
              <w:right w:val="nil"/>
            </w:tcBorders>
            <w:shd w:val="clear" w:color="auto" w:fill="auto"/>
            <w:noWrap/>
            <w:vAlign w:val="bottom"/>
            <w:hideMark/>
          </w:tcPr>
          <w:p w14:paraId="742C13E4"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9</w:t>
            </w:r>
          </w:p>
        </w:tc>
        <w:tc>
          <w:tcPr>
            <w:tcW w:w="1061" w:type="dxa"/>
            <w:tcBorders>
              <w:top w:val="nil"/>
              <w:left w:val="nil"/>
              <w:bottom w:val="nil"/>
              <w:right w:val="nil"/>
            </w:tcBorders>
            <w:shd w:val="clear" w:color="auto" w:fill="auto"/>
            <w:noWrap/>
            <w:vAlign w:val="bottom"/>
            <w:hideMark/>
          </w:tcPr>
          <w:p w14:paraId="5A03F5EE"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1.367</w:t>
            </w:r>
          </w:p>
        </w:tc>
        <w:tc>
          <w:tcPr>
            <w:tcW w:w="972" w:type="dxa"/>
            <w:tcBorders>
              <w:top w:val="nil"/>
              <w:left w:val="nil"/>
              <w:bottom w:val="nil"/>
              <w:right w:val="nil"/>
            </w:tcBorders>
            <w:shd w:val="clear" w:color="auto" w:fill="auto"/>
            <w:noWrap/>
            <w:vAlign w:val="bottom"/>
            <w:hideMark/>
          </w:tcPr>
          <w:p w14:paraId="64FE9F13"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0.454</w:t>
            </w:r>
          </w:p>
        </w:tc>
        <w:tc>
          <w:tcPr>
            <w:tcW w:w="1417" w:type="dxa"/>
            <w:tcBorders>
              <w:top w:val="nil"/>
              <w:left w:val="nil"/>
              <w:bottom w:val="nil"/>
              <w:right w:val="nil"/>
            </w:tcBorders>
            <w:shd w:val="clear" w:color="auto" w:fill="auto"/>
            <w:noWrap/>
            <w:vAlign w:val="bottom"/>
            <w:hideMark/>
          </w:tcPr>
          <w:p w14:paraId="17298029"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2E2659B8"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 </w:t>
            </w:r>
          </w:p>
        </w:tc>
      </w:tr>
      <w:tr w:rsidR="00BD7512" w:rsidRPr="00BD7512" w14:paraId="4C895745" w14:textId="77777777" w:rsidTr="00BD7512">
        <w:trPr>
          <w:trHeight w:val="295"/>
        </w:trPr>
        <w:tc>
          <w:tcPr>
            <w:tcW w:w="1663" w:type="dxa"/>
            <w:tcBorders>
              <w:top w:val="nil"/>
              <w:left w:val="nil"/>
              <w:bottom w:val="nil"/>
              <w:right w:val="nil"/>
            </w:tcBorders>
            <w:shd w:val="clear" w:color="auto" w:fill="auto"/>
            <w:noWrap/>
            <w:vAlign w:val="bottom"/>
            <w:hideMark/>
          </w:tcPr>
          <w:p w14:paraId="6C02847E"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TTA-T</w:t>
            </w:r>
          </w:p>
        </w:tc>
        <w:tc>
          <w:tcPr>
            <w:tcW w:w="2155" w:type="dxa"/>
            <w:tcBorders>
              <w:top w:val="nil"/>
              <w:left w:val="nil"/>
              <w:bottom w:val="nil"/>
              <w:right w:val="nil"/>
            </w:tcBorders>
            <w:shd w:val="clear" w:color="auto" w:fill="auto"/>
            <w:noWrap/>
            <w:vAlign w:val="bottom"/>
            <w:hideMark/>
          </w:tcPr>
          <w:p w14:paraId="37A1D11B"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9</w:t>
            </w:r>
          </w:p>
        </w:tc>
        <w:tc>
          <w:tcPr>
            <w:tcW w:w="1061" w:type="dxa"/>
            <w:tcBorders>
              <w:top w:val="nil"/>
              <w:left w:val="nil"/>
              <w:bottom w:val="nil"/>
              <w:right w:val="nil"/>
            </w:tcBorders>
            <w:shd w:val="clear" w:color="auto" w:fill="auto"/>
            <w:noWrap/>
            <w:vAlign w:val="bottom"/>
            <w:hideMark/>
          </w:tcPr>
          <w:p w14:paraId="55DFD20C"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1.425</w:t>
            </w:r>
          </w:p>
        </w:tc>
        <w:tc>
          <w:tcPr>
            <w:tcW w:w="972" w:type="dxa"/>
            <w:tcBorders>
              <w:top w:val="nil"/>
              <w:left w:val="nil"/>
              <w:bottom w:val="nil"/>
              <w:right w:val="nil"/>
            </w:tcBorders>
            <w:shd w:val="clear" w:color="auto" w:fill="auto"/>
            <w:noWrap/>
            <w:vAlign w:val="bottom"/>
            <w:hideMark/>
          </w:tcPr>
          <w:p w14:paraId="0689FD04"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0.257</w:t>
            </w:r>
          </w:p>
        </w:tc>
        <w:tc>
          <w:tcPr>
            <w:tcW w:w="1417" w:type="dxa"/>
            <w:tcBorders>
              <w:top w:val="nil"/>
              <w:left w:val="nil"/>
              <w:bottom w:val="nil"/>
              <w:right w:val="nil"/>
            </w:tcBorders>
            <w:shd w:val="clear" w:color="auto" w:fill="auto"/>
            <w:noWrap/>
            <w:vAlign w:val="bottom"/>
            <w:hideMark/>
          </w:tcPr>
          <w:p w14:paraId="76BC3015"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2C8D8739"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 </w:t>
            </w:r>
          </w:p>
        </w:tc>
      </w:tr>
      <w:tr w:rsidR="00BD7512" w:rsidRPr="00BD7512" w14:paraId="3CCBACCE" w14:textId="77777777" w:rsidTr="00BD7512">
        <w:trPr>
          <w:trHeight w:val="295"/>
        </w:trPr>
        <w:tc>
          <w:tcPr>
            <w:tcW w:w="1663" w:type="dxa"/>
            <w:tcBorders>
              <w:top w:val="nil"/>
              <w:left w:val="nil"/>
              <w:bottom w:val="nil"/>
              <w:right w:val="nil"/>
            </w:tcBorders>
            <w:shd w:val="clear" w:color="auto" w:fill="auto"/>
            <w:noWrap/>
            <w:vAlign w:val="bottom"/>
            <w:hideMark/>
          </w:tcPr>
          <w:p w14:paraId="4BE5C96F"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AAA-T</w:t>
            </w:r>
          </w:p>
        </w:tc>
        <w:tc>
          <w:tcPr>
            <w:tcW w:w="2155" w:type="dxa"/>
            <w:tcBorders>
              <w:top w:val="nil"/>
              <w:left w:val="nil"/>
              <w:bottom w:val="nil"/>
              <w:right w:val="nil"/>
            </w:tcBorders>
            <w:shd w:val="clear" w:color="auto" w:fill="auto"/>
            <w:noWrap/>
            <w:vAlign w:val="bottom"/>
            <w:hideMark/>
          </w:tcPr>
          <w:p w14:paraId="496D7938"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9</w:t>
            </w:r>
          </w:p>
        </w:tc>
        <w:tc>
          <w:tcPr>
            <w:tcW w:w="1061" w:type="dxa"/>
            <w:tcBorders>
              <w:top w:val="nil"/>
              <w:left w:val="nil"/>
              <w:bottom w:val="nil"/>
              <w:right w:val="nil"/>
            </w:tcBorders>
            <w:shd w:val="clear" w:color="auto" w:fill="auto"/>
            <w:noWrap/>
            <w:vAlign w:val="bottom"/>
            <w:hideMark/>
          </w:tcPr>
          <w:p w14:paraId="07D047A4"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1.400</w:t>
            </w:r>
          </w:p>
        </w:tc>
        <w:tc>
          <w:tcPr>
            <w:tcW w:w="972" w:type="dxa"/>
            <w:tcBorders>
              <w:top w:val="nil"/>
              <w:left w:val="nil"/>
              <w:bottom w:val="nil"/>
              <w:right w:val="nil"/>
            </w:tcBorders>
            <w:shd w:val="clear" w:color="auto" w:fill="auto"/>
            <w:noWrap/>
            <w:vAlign w:val="bottom"/>
            <w:hideMark/>
          </w:tcPr>
          <w:p w14:paraId="5C592070"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0.199</w:t>
            </w:r>
          </w:p>
        </w:tc>
        <w:tc>
          <w:tcPr>
            <w:tcW w:w="1417" w:type="dxa"/>
            <w:tcBorders>
              <w:top w:val="nil"/>
              <w:left w:val="nil"/>
              <w:bottom w:val="nil"/>
              <w:right w:val="nil"/>
            </w:tcBorders>
            <w:shd w:val="clear" w:color="auto" w:fill="auto"/>
            <w:noWrap/>
            <w:vAlign w:val="bottom"/>
            <w:hideMark/>
          </w:tcPr>
          <w:p w14:paraId="623E5BED"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0D597AE0"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 </w:t>
            </w:r>
          </w:p>
        </w:tc>
      </w:tr>
      <w:tr w:rsidR="00BD7512" w:rsidRPr="00BD7512" w14:paraId="77664C5D" w14:textId="77777777" w:rsidTr="00BD7512">
        <w:trPr>
          <w:trHeight w:val="295"/>
        </w:trPr>
        <w:tc>
          <w:tcPr>
            <w:tcW w:w="1663" w:type="dxa"/>
            <w:tcBorders>
              <w:top w:val="nil"/>
              <w:left w:val="nil"/>
              <w:bottom w:val="nil"/>
              <w:right w:val="nil"/>
            </w:tcBorders>
            <w:shd w:val="clear" w:color="auto" w:fill="auto"/>
            <w:noWrap/>
            <w:vAlign w:val="bottom"/>
            <w:hideMark/>
          </w:tcPr>
          <w:p w14:paraId="6CB134F9"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444-T</w:t>
            </w:r>
          </w:p>
        </w:tc>
        <w:tc>
          <w:tcPr>
            <w:tcW w:w="2155" w:type="dxa"/>
            <w:tcBorders>
              <w:top w:val="nil"/>
              <w:left w:val="nil"/>
              <w:bottom w:val="nil"/>
              <w:right w:val="nil"/>
            </w:tcBorders>
            <w:shd w:val="clear" w:color="auto" w:fill="auto"/>
            <w:noWrap/>
            <w:vAlign w:val="bottom"/>
            <w:hideMark/>
          </w:tcPr>
          <w:p w14:paraId="654A2200"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12</w:t>
            </w:r>
          </w:p>
        </w:tc>
        <w:tc>
          <w:tcPr>
            <w:tcW w:w="1061" w:type="dxa"/>
            <w:tcBorders>
              <w:top w:val="nil"/>
              <w:left w:val="nil"/>
              <w:bottom w:val="nil"/>
              <w:right w:val="nil"/>
            </w:tcBorders>
            <w:shd w:val="clear" w:color="auto" w:fill="auto"/>
            <w:noWrap/>
            <w:vAlign w:val="bottom"/>
            <w:hideMark/>
          </w:tcPr>
          <w:p w14:paraId="6807496B"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1.596</w:t>
            </w:r>
          </w:p>
        </w:tc>
        <w:tc>
          <w:tcPr>
            <w:tcW w:w="972" w:type="dxa"/>
            <w:tcBorders>
              <w:top w:val="nil"/>
              <w:left w:val="nil"/>
              <w:bottom w:val="nil"/>
              <w:right w:val="nil"/>
            </w:tcBorders>
            <w:shd w:val="clear" w:color="auto" w:fill="auto"/>
            <w:noWrap/>
            <w:vAlign w:val="bottom"/>
            <w:hideMark/>
          </w:tcPr>
          <w:p w14:paraId="7A986B87"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0.237</w:t>
            </w:r>
          </w:p>
        </w:tc>
        <w:tc>
          <w:tcPr>
            <w:tcW w:w="1417" w:type="dxa"/>
            <w:tcBorders>
              <w:top w:val="nil"/>
              <w:left w:val="nil"/>
              <w:bottom w:val="nil"/>
              <w:right w:val="nil"/>
            </w:tcBorders>
            <w:shd w:val="clear" w:color="auto" w:fill="auto"/>
            <w:noWrap/>
            <w:vAlign w:val="bottom"/>
            <w:hideMark/>
          </w:tcPr>
          <w:p w14:paraId="44621C32"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02E07146"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 </w:t>
            </w:r>
          </w:p>
        </w:tc>
      </w:tr>
      <w:tr w:rsidR="00BD7512" w:rsidRPr="00BD7512" w14:paraId="262ABDA4" w14:textId="77777777" w:rsidTr="00BD7512">
        <w:trPr>
          <w:trHeight w:val="295"/>
        </w:trPr>
        <w:tc>
          <w:tcPr>
            <w:tcW w:w="1663" w:type="dxa"/>
            <w:tcBorders>
              <w:top w:val="nil"/>
              <w:left w:val="nil"/>
              <w:bottom w:val="nil"/>
              <w:right w:val="nil"/>
            </w:tcBorders>
            <w:shd w:val="clear" w:color="auto" w:fill="auto"/>
            <w:noWrap/>
            <w:vAlign w:val="bottom"/>
            <w:hideMark/>
          </w:tcPr>
          <w:p w14:paraId="2A8C85FF"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555-T</w:t>
            </w:r>
          </w:p>
        </w:tc>
        <w:tc>
          <w:tcPr>
            <w:tcW w:w="2155" w:type="dxa"/>
            <w:tcBorders>
              <w:top w:val="nil"/>
              <w:left w:val="nil"/>
              <w:bottom w:val="nil"/>
              <w:right w:val="nil"/>
            </w:tcBorders>
            <w:shd w:val="clear" w:color="auto" w:fill="auto"/>
            <w:noWrap/>
            <w:vAlign w:val="bottom"/>
            <w:hideMark/>
          </w:tcPr>
          <w:p w14:paraId="6BFD5BEE"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15</w:t>
            </w:r>
          </w:p>
        </w:tc>
        <w:tc>
          <w:tcPr>
            <w:tcW w:w="1061" w:type="dxa"/>
            <w:tcBorders>
              <w:top w:val="nil"/>
              <w:left w:val="nil"/>
              <w:bottom w:val="nil"/>
              <w:right w:val="nil"/>
            </w:tcBorders>
            <w:shd w:val="clear" w:color="auto" w:fill="auto"/>
            <w:noWrap/>
            <w:vAlign w:val="bottom"/>
            <w:hideMark/>
          </w:tcPr>
          <w:p w14:paraId="71BCA08F"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2.253</w:t>
            </w:r>
          </w:p>
        </w:tc>
        <w:tc>
          <w:tcPr>
            <w:tcW w:w="972" w:type="dxa"/>
            <w:tcBorders>
              <w:top w:val="nil"/>
              <w:left w:val="nil"/>
              <w:bottom w:val="nil"/>
              <w:right w:val="nil"/>
            </w:tcBorders>
            <w:shd w:val="clear" w:color="auto" w:fill="auto"/>
            <w:noWrap/>
            <w:vAlign w:val="bottom"/>
            <w:hideMark/>
          </w:tcPr>
          <w:p w14:paraId="6C688BC0"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0.267</w:t>
            </w:r>
          </w:p>
        </w:tc>
        <w:tc>
          <w:tcPr>
            <w:tcW w:w="1417" w:type="dxa"/>
            <w:tcBorders>
              <w:top w:val="nil"/>
              <w:left w:val="nil"/>
              <w:bottom w:val="nil"/>
              <w:right w:val="nil"/>
            </w:tcBorders>
            <w:shd w:val="clear" w:color="auto" w:fill="auto"/>
            <w:noWrap/>
            <w:vAlign w:val="bottom"/>
            <w:hideMark/>
          </w:tcPr>
          <w:p w14:paraId="01C6440F"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2E2D97F1"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 </w:t>
            </w:r>
          </w:p>
        </w:tc>
      </w:tr>
      <w:tr w:rsidR="00BD7512" w:rsidRPr="00BD7512" w14:paraId="4A4C9F54" w14:textId="77777777" w:rsidTr="00BD7512">
        <w:trPr>
          <w:trHeight w:val="295"/>
        </w:trPr>
        <w:tc>
          <w:tcPr>
            <w:tcW w:w="1663" w:type="dxa"/>
            <w:tcBorders>
              <w:top w:val="nil"/>
              <w:left w:val="nil"/>
              <w:bottom w:val="nil"/>
              <w:right w:val="nil"/>
            </w:tcBorders>
            <w:shd w:val="clear" w:color="auto" w:fill="auto"/>
            <w:noWrap/>
            <w:vAlign w:val="bottom"/>
            <w:hideMark/>
          </w:tcPr>
          <w:p w14:paraId="50B9F2D3"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177-T</w:t>
            </w:r>
          </w:p>
        </w:tc>
        <w:tc>
          <w:tcPr>
            <w:tcW w:w="2155" w:type="dxa"/>
            <w:tcBorders>
              <w:top w:val="nil"/>
              <w:left w:val="nil"/>
              <w:bottom w:val="nil"/>
              <w:right w:val="nil"/>
            </w:tcBorders>
            <w:shd w:val="clear" w:color="auto" w:fill="auto"/>
            <w:noWrap/>
            <w:vAlign w:val="bottom"/>
            <w:hideMark/>
          </w:tcPr>
          <w:p w14:paraId="08A575FA"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15</w:t>
            </w:r>
          </w:p>
        </w:tc>
        <w:tc>
          <w:tcPr>
            <w:tcW w:w="1061" w:type="dxa"/>
            <w:tcBorders>
              <w:top w:val="nil"/>
              <w:left w:val="nil"/>
              <w:bottom w:val="nil"/>
              <w:right w:val="nil"/>
            </w:tcBorders>
            <w:shd w:val="clear" w:color="auto" w:fill="auto"/>
            <w:noWrap/>
            <w:vAlign w:val="bottom"/>
            <w:hideMark/>
          </w:tcPr>
          <w:p w14:paraId="4EABABD2"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2.175</w:t>
            </w:r>
          </w:p>
        </w:tc>
        <w:tc>
          <w:tcPr>
            <w:tcW w:w="972" w:type="dxa"/>
            <w:tcBorders>
              <w:top w:val="nil"/>
              <w:left w:val="nil"/>
              <w:bottom w:val="nil"/>
              <w:right w:val="nil"/>
            </w:tcBorders>
            <w:shd w:val="clear" w:color="auto" w:fill="auto"/>
            <w:noWrap/>
            <w:vAlign w:val="bottom"/>
            <w:hideMark/>
          </w:tcPr>
          <w:p w14:paraId="2AEB7361"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0.642</w:t>
            </w:r>
          </w:p>
        </w:tc>
        <w:tc>
          <w:tcPr>
            <w:tcW w:w="1417" w:type="dxa"/>
            <w:tcBorders>
              <w:top w:val="nil"/>
              <w:left w:val="nil"/>
              <w:bottom w:val="nil"/>
              <w:right w:val="nil"/>
            </w:tcBorders>
            <w:shd w:val="clear" w:color="auto" w:fill="auto"/>
            <w:noWrap/>
            <w:vAlign w:val="bottom"/>
            <w:hideMark/>
          </w:tcPr>
          <w:p w14:paraId="25B60CC8"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54152581"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 </w:t>
            </w:r>
          </w:p>
        </w:tc>
      </w:tr>
      <w:tr w:rsidR="00BD7512" w:rsidRPr="00BD7512" w14:paraId="4E33728E" w14:textId="77777777" w:rsidTr="00BD7512">
        <w:trPr>
          <w:trHeight w:val="295"/>
        </w:trPr>
        <w:tc>
          <w:tcPr>
            <w:tcW w:w="1663" w:type="dxa"/>
            <w:tcBorders>
              <w:top w:val="nil"/>
              <w:left w:val="nil"/>
              <w:bottom w:val="nil"/>
              <w:right w:val="nil"/>
            </w:tcBorders>
            <w:shd w:val="clear" w:color="auto" w:fill="auto"/>
            <w:noWrap/>
            <w:vAlign w:val="bottom"/>
            <w:hideMark/>
          </w:tcPr>
          <w:p w14:paraId="78892EB5"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199-T</w:t>
            </w:r>
          </w:p>
        </w:tc>
        <w:tc>
          <w:tcPr>
            <w:tcW w:w="2155" w:type="dxa"/>
            <w:tcBorders>
              <w:top w:val="nil"/>
              <w:left w:val="nil"/>
              <w:bottom w:val="nil"/>
              <w:right w:val="nil"/>
            </w:tcBorders>
            <w:shd w:val="clear" w:color="auto" w:fill="auto"/>
            <w:noWrap/>
            <w:vAlign w:val="bottom"/>
            <w:hideMark/>
          </w:tcPr>
          <w:p w14:paraId="41D1C3C0"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19</w:t>
            </w:r>
          </w:p>
        </w:tc>
        <w:tc>
          <w:tcPr>
            <w:tcW w:w="1061" w:type="dxa"/>
            <w:tcBorders>
              <w:top w:val="nil"/>
              <w:left w:val="nil"/>
              <w:bottom w:val="nil"/>
              <w:right w:val="nil"/>
            </w:tcBorders>
            <w:shd w:val="clear" w:color="auto" w:fill="auto"/>
            <w:noWrap/>
            <w:vAlign w:val="bottom"/>
            <w:hideMark/>
          </w:tcPr>
          <w:p w14:paraId="274F691B"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3.355</w:t>
            </w:r>
          </w:p>
        </w:tc>
        <w:tc>
          <w:tcPr>
            <w:tcW w:w="972" w:type="dxa"/>
            <w:tcBorders>
              <w:top w:val="nil"/>
              <w:left w:val="nil"/>
              <w:bottom w:val="nil"/>
              <w:right w:val="nil"/>
            </w:tcBorders>
            <w:shd w:val="clear" w:color="auto" w:fill="auto"/>
            <w:noWrap/>
            <w:vAlign w:val="bottom"/>
            <w:hideMark/>
          </w:tcPr>
          <w:p w14:paraId="2C7FE7CF"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0.476</w:t>
            </w:r>
          </w:p>
        </w:tc>
        <w:tc>
          <w:tcPr>
            <w:tcW w:w="1417" w:type="dxa"/>
            <w:tcBorders>
              <w:top w:val="nil"/>
              <w:left w:val="nil"/>
              <w:bottom w:val="nil"/>
              <w:right w:val="nil"/>
            </w:tcBorders>
            <w:shd w:val="clear" w:color="auto" w:fill="auto"/>
            <w:noWrap/>
            <w:vAlign w:val="bottom"/>
            <w:hideMark/>
          </w:tcPr>
          <w:p w14:paraId="41ECB01D"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5</w:t>
            </w:r>
          </w:p>
        </w:tc>
        <w:tc>
          <w:tcPr>
            <w:tcW w:w="1732" w:type="dxa"/>
            <w:tcBorders>
              <w:top w:val="nil"/>
              <w:left w:val="single" w:sz="4" w:space="0" w:color="auto"/>
              <w:bottom w:val="nil"/>
              <w:right w:val="nil"/>
            </w:tcBorders>
            <w:shd w:val="clear" w:color="auto" w:fill="auto"/>
            <w:noWrap/>
            <w:vAlign w:val="bottom"/>
            <w:hideMark/>
          </w:tcPr>
          <w:p w14:paraId="302D200D"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 </w:t>
            </w:r>
          </w:p>
        </w:tc>
      </w:tr>
      <w:tr w:rsidR="00BD7512" w:rsidRPr="00BD7512" w14:paraId="6F8E8F11" w14:textId="77777777" w:rsidTr="00BD7512">
        <w:trPr>
          <w:trHeight w:val="295"/>
        </w:trPr>
        <w:tc>
          <w:tcPr>
            <w:tcW w:w="1663" w:type="dxa"/>
            <w:tcBorders>
              <w:top w:val="nil"/>
              <w:left w:val="nil"/>
              <w:bottom w:val="nil"/>
              <w:right w:val="nil"/>
            </w:tcBorders>
            <w:shd w:val="clear" w:color="auto" w:fill="auto"/>
            <w:noWrap/>
            <w:vAlign w:val="bottom"/>
            <w:hideMark/>
          </w:tcPr>
          <w:p w14:paraId="26BE97A4"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111-NT</w:t>
            </w:r>
          </w:p>
        </w:tc>
        <w:tc>
          <w:tcPr>
            <w:tcW w:w="2155" w:type="dxa"/>
            <w:tcBorders>
              <w:top w:val="nil"/>
              <w:left w:val="nil"/>
              <w:bottom w:val="nil"/>
              <w:right w:val="nil"/>
            </w:tcBorders>
            <w:shd w:val="clear" w:color="auto" w:fill="auto"/>
            <w:noWrap/>
            <w:vAlign w:val="bottom"/>
            <w:hideMark/>
          </w:tcPr>
          <w:p w14:paraId="78CC3130"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061" w:type="dxa"/>
            <w:tcBorders>
              <w:top w:val="nil"/>
              <w:left w:val="nil"/>
              <w:bottom w:val="nil"/>
              <w:right w:val="nil"/>
            </w:tcBorders>
            <w:shd w:val="clear" w:color="auto" w:fill="auto"/>
            <w:noWrap/>
            <w:vAlign w:val="bottom"/>
            <w:hideMark/>
          </w:tcPr>
          <w:p w14:paraId="4C87EAA2"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0.053</w:t>
            </w:r>
          </w:p>
        </w:tc>
        <w:tc>
          <w:tcPr>
            <w:tcW w:w="972" w:type="dxa"/>
            <w:tcBorders>
              <w:top w:val="nil"/>
              <w:left w:val="nil"/>
              <w:bottom w:val="nil"/>
              <w:right w:val="nil"/>
            </w:tcBorders>
            <w:shd w:val="clear" w:color="auto" w:fill="auto"/>
            <w:noWrap/>
            <w:vAlign w:val="bottom"/>
            <w:hideMark/>
          </w:tcPr>
          <w:p w14:paraId="15412DC8"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0.011</w:t>
            </w:r>
          </w:p>
        </w:tc>
        <w:tc>
          <w:tcPr>
            <w:tcW w:w="1417" w:type="dxa"/>
            <w:tcBorders>
              <w:top w:val="nil"/>
              <w:left w:val="nil"/>
              <w:bottom w:val="nil"/>
              <w:right w:val="nil"/>
            </w:tcBorders>
            <w:shd w:val="clear" w:color="auto" w:fill="auto"/>
            <w:noWrap/>
            <w:vAlign w:val="bottom"/>
            <w:hideMark/>
          </w:tcPr>
          <w:p w14:paraId="00861ED6"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3459AEAA"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0.0295</w:t>
            </w:r>
          </w:p>
        </w:tc>
      </w:tr>
      <w:tr w:rsidR="00BD7512" w:rsidRPr="00BD7512" w14:paraId="6B9A9969" w14:textId="77777777" w:rsidTr="00BD7512">
        <w:trPr>
          <w:trHeight w:val="295"/>
        </w:trPr>
        <w:tc>
          <w:tcPr>
            <w:tcW w:w="1663" w:type="dxa"/>
            <w:tcBorders>
              <w:top w:val="nil"/>
              <w:left w:val="nil"/>
              <w:bottom w:val="nil"/>
              <w:right w:val="nil"/>
            </w:tcBorders>
            <w:shd w:val="clear" w:color="auto" w:fill="auto"/>
            <w:noWrap/>
            <w:vAlign w:val="bottom"/>
            <w:hideMark/>
          </w:tcPr>
          <w:p w14:paraId="4B136650"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proofErr w:type="spellStart"/>
            <w:r w:rsidRPr="00BD7512">
              <w:rPr>
                <w:rFonts w:ascii="Arial" w:eastAsia="Times New Roman" w:hAnsi="Arial" w:cs="Arial"/>
                <w:color w:val="000000"/>
                <w:kern w:val="0"/>
                <w14:ligatures w14:val="none"/>
              </w:rPr>
              <w:t>cMyc</w:t>
            </w:r>
            <w:proofErr w:type="spellEnd"/>
            <w:r w:rsidRPr="00BD7512">
              <w:rPr>
                <w:rFonts w:ascii="Arial" w:eastAsia="Times New Roman" w:hAnsi="Arial" w:cs="Arial"/>
                <w:color w:val="000000"/>
                <w:kern w:val="0"/>
                <w14:ligatures w14:val="none"/>
              </w:rPr>
              <w:t>-NT</w:t>
            </w:r>
          </w:p>
        </w:tc>
        <w:tc>
          <w:tcPr>
            <w:tcW w:w="2155" w:type="dxa"/>
            <w:tcBorders>
              <w:top w:val="nil"/>
              <w:left w:val="nil"/>
              <w:bottom w:val="nil"/>
              <w:right w:val="nil"/>
            </w:tcBorders>
            <w:shd w:val="clear" w:color="auto" w:fill="auto"/>
            <w:noWrap/>
            <w:vAlign w:val="bottom"/>
            <w:hideMark/>
          </w:tcPr>
          <w:p w14:paraId="4248F948"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4</w:t>
            </w:r>
          </w:p>
        </w:tc>
        <w:tc>
          <w:tcPr>
            <w:tcW w:w="1061" w:type="dxa"/>
            <w:tcBorders>
              <w:top w:val="nil"/>
              <w:left w:val="nil"/>
              <w:bottom w:val="nil"/>
              <w:right w:val="nil"/>
            </w:tcBorders>
            <w:shd w:val="clear" w:color="auto" w:fill="auto"/>
            <w:noWrap/>
            <w:vAlign w:val="bottom"/>
            <w:hideMark/>
          </w:tcPr>
          <w:p w14:paraId="0490206B"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0.158</w:t>
            </w:r>
          </w:p>
        </w:tc>
        <w:tc>
          <w:tcPr>
            <w:tcW w:w="972" w:type="dxa"/>
            <w:tcBorders>
              <w:top w:val="nil"/>
              <w:left w:val="nil"/>
              <w:bottom w:val="nil"/>
              <w:right w:val="nil"/>
            </w:tcBorders>
            <w:shd w:val="clear" w:color="auto" w:fill="auto"/>
            <w:noWrap/>
            <w:vAlign w:val="bottom"/>
            <w:hideMark/>
          </w:tcPr>
          <w:p w14:paraId="28385382"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0.051</w:t>
            </w:r>
          </w:p>
        </w:tc>
        <w:tc>
          <w:tcPr>
            <w:tcW w:w="1417" w:type="dxa"/>
            <w:tcBorders>
              <w:top w:val="nil"/>
              <w:left w:val="nil"/>
              <w:bottom w:val="nil"/>
              <w:right w:val="nil"/>
            </w:tcBorders>
            <w:shd w:val="clear" w:color="auto" w:fill="auto"/>
            <w:noWrap/>
            <w:vAlign w:val="bottom"/>
            <w:hideMark/>
          </w:tcPr>
          <w:p w14:paraId="13E86344"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5534F4A7"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0.0001</w:t>
            </w:r>
          </w:p>
        </w:tc>
      </w:tr>
      <w:tr w:rsidR="00BD7512" w:rsidRPr="00BD7512" w14:paraId="05FCE29A" w14:textId="77777777" w:rsidTr="00BD7512">
        <w:trPr>
          <w:trHeight w:val="295"/>
        </w:trPr>
        <w:tc>
          <w:tcPr>
            <w:tcW w:w="1663" w:type="dxa"/>
            <w:tcBorders>
              <w:top w:val="nil"/>
              <w:left w:val="nil"/>
              <w:bottom w:val="nil"/>
              <w:right w:val="nil"/>
            </w:tcBorders>
            <w:shd w:val="clear" w:color="auto" w:fill="auto"/>
            <w:noWrap/>
            <w:vAlign w:val="bottom"/>
            <w:hideMark/>
          </w:tcPr>
          <w:p w14:paraId="24FC3CD2"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222-NT</w:t>
            </w:r>
          </w:p>
        </w:tc>
        <w:tc>
          <w:tcPr>
            <w:tcW w:w="2155" w:type="dxa"/>
            <w:tcBorders>
              <w:top w:val="nil"/>
              <w:left w:val="nil"/>
              <w:bottom w:val="nil"/>
              <w:right w:val="nil"/>
            </w:tcBorders>
            <w:shd w:val="clear" w:color="auto" w:fill="auto"/>
            <w:noWrap/>
            <w:vAlign w:val="bottom"/>
            <w:hideMark/>
          </w:tcPr>
          <w:p w14:paraId="7BB5F883"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6</w:t>
            </w:r>
          </w:p>
        </w:tc>
        <w:tc>
          <w:tcPr>
            <w:tcW w:w="1061" w:type="dxa"/>
            <w:tcBorders>
              <w:top w:val="nil"/>
              <w:left w:val="nil"/>
              <w:bottom w:val="nil"/>
              <w:right w:val="nil"/>
            </w:tcBorders>
            <w:shd w:val="clear" w:color="auto" w:fill="auto"/>
            <w:noWrap/>
            <w:vAlign w:val="bottom"/>
            <w:hideMark/>
          </w:tcPr>
          <w:p w14:paraId="0F0BAA96"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0.116</w:t>
            </w:r>
          </w:p>
        </w:tc>
        <w:tc>
          <w:tcPr>
            <w:tcW w:w="972" w:type="dxa"/>
            <w:tcBorders>
              <w:top w:val="nil"/>
              <w:left w:val="nil"/>
              <w:bottom w:val="nil"/>
              <w:right w:val="nil"/>
            </w:tcBorders>
            <w:shd w:val="clear" w:color="auto" w:fill="auto"/>
            <w:noWrap/>
            <w:vAlign w:val="bottom"/>
            <w:hideMark/>
          </w:tcPr>
          <w:p w14:paraId="4D9BECAC"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0.018</w:t>
            </w:r>
          </w:p>
        </w:tc>
        <w:tc>
          <w:tcPr>
            <w:tcW w:w="1417" w:type="dxa"/>
            <w:tcBorders>
              <w:top w:val="nil"/>
              <w:left w:val="nil"/>
              <w:bottom w:val="nil"/>
              <w:right w:val="nil"/>
            </w:tcBorders>
            <w:shd w:val="clear" w:color="auto" w:fill="auto"/>
            <w:noWrap/>
            <w:vAlign w:val="bottom"/>
            <w:hideMark/>
          </w:tcPr>
          <w:p w14:paraId="71D35474"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535BDB67"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0.0309</w:t>
            </w:r>
          </w:p>
        </w:tc>
      </w:tr>
      <w:tr w:rsidR="00BD7512" w:rsidRPr="00BD7512" w14:paraId="07DD8036" w14:textId="77777777" w:rsidTr="00BD7512">
        <w:trPr>
          <w:trHeight w:val="295"/>
        </w:trPr>
        <w:tc>
          <w:tcPr>
            <w:tcW w:w="1663" w:type="dxa"/>
            <w:tcBorders>
              <w:top w:val="nil"/>
              <w:left w:val="nil"/>
              <w:bottom w:val="nil"/>
              <w:right w:val="nil"/>
            </w:tcBorders>
            <w:shd w:val="clear" w:color="auto" w:fill="auto"/>
            <w:noWrap/>
            <w:vAlign w:val="bottom"/>
            <w:hideMark/>
          </w:tcPr>
          <w:p w14:paraId="518DDBCD"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133-NT</w:t>
            </w:r>
          </w:p>
        </w:tc>
        <w:tc>
          <w:tcPr>
            <w:tcW w:w="2155" w:type="dxa"/>
            <w:tcBorders>
              <w:top w:val="nil"/>
              <w:left w:val="nil"/>
              <w:bottom w:val="nil"/>
              <w:right w:val="nil"/>
            </w:tcBorders>
            <w:shd w:val="clear" w:color="auto" w:fill="auto"/>
            <w:noWrap/>
            <w:vAlign w:val="bottom"/>
            <w:hideMark/>
          </w:tcPr>
          <w:p w14:paraId="4A36279B"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7</w:t>
            </w:r>
          </w:p>
        </w:tc>
        <w:tc>
          <w:tcPr>
            <w:tcW w:w="1061" w:type="dxa"/>
            <w:tcBorders>
              <w:top w:val="nil"/>
              <w:left w:val="nil"/>
              <w:bottom w:val="nil"/>
              <w:right w:val="nil"/>
            </w:tcBorders>
            <w:shd w:val="clear" w:color="auto" w:fill="auto"/>
            <w:noWrap/>
            <w:vAlign w:val="bottom"/>
            <w:hideMark/>
          </w:tcPr>
          <w:p w14:paraId="1A9A40E0"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0.108</w:t>
            </w:r>
          </w:p>
        </w:tc>
        <w:tc>
          <w:tcPr>
            <w:tcW w:w="972" w:type="dxa"/>
            <w:tcBorders>
              <w:top w:val="nil"/>
              <w:left w:val="nil"/>
              <w:bottom w:val="nil"/>
              <w:right w:val="nil"/>
            </w:tcBorders>
            <w:shd w:val="clear" w:color="auto" w:fill="auto"/>
            <w:noWrap/>
            <w:vAlign w:val="bottom"/>
            <w:hideMark/>
          </w:tcPr>
          <w:p w14:paraId="2AB78381"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0.007</w:t>
            </w:r>
          </w:p>
        </w:tc>
        <w:tc>
          <w:tcPr>
            <w:tcW w:w="1417" w:type="dxa"/>
            <w:tcBorders>
              <w:top w:val="nil"/>
              <w:left w:val="nil"/>
              <w:bottom w:val="nil"/>
              <w:right w:val="nil"/>
            </w:tcBorders>
            <w:shd w:val="clear" w:color="auto" w:fill="auto"/>
            <w:noWrap/>
            <w:vAlign w:val="bottom"/>
            <w:hideMark/>
          </w:tcPr>
          <w:p w14:paraId="5D3CB332"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7CB35C01"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0.0060</w:t>
            </w:r>
          </w:p>
        </w:tc>
      </w:tr>
      <w:tr w:rsidR="00BD7512" w:rsidRPr="00BD7512" w14:paraId="0100F474" w14:textId="77777777" w:rsidTr="00BD7512">
        <w:trPr>
          <w:trHeight w:val="295"/>
        </w:trPr>
        <w:tc>
          <w:tcPr>
            <w:tcW w:w="1663" w:type="dxa"/>
            <w:tcBorders>
              <w:top w:val="nil"/>
              <w:left w:val="nil"/>
              <w:bottom w:val="nil"/>
              <w:right w:val="nil"/>
            </w:tcBorders>
            <w:shd w:val="clear" w:color="auto" w:fill="auto"/>
            <w:noWrap/>
            <w:vAlign w:val="bottom"/>
            <w:hideMark/>
          </w:tcPr>
          <w:p w14:paraId="578C562E"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lastRenderedPageBreak/>
              <w:t>333-NT</w:t>
            </w:r>
          </w:p>
        </w:tc>
        <w:tc>
          <w:tcPr>
            <w:tcW w:w="2155" w:type="dxa"/>
            <w:tcBorders>
              <w:top w:val="nil"/>
              <w:left w:val="nil"/>
              <w:bottom w:val="nil"/>
              <w:right w:val="nil"/>
            </w:tcBorders>
            <w:shd w:val="clear" w:color="auto" w:fill="auto"/>
            <w:noWrap/>
            <w:vAlign w:val="bottom"/>
            <w:hideMark/>
          </w:tcPr>
          <w:p w14:paraId="3DD31640"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9</w:t>
            </w:r>
          </w:p>
        </w:tc>
        <w:tc>
          <w:tcPr>
            <w:tcW w:w="1061" w:type="dxa"/>
            <w:tcBorders>
              <w:top w:val="nil"/>
              <w:left w:val="nil"/>
              <w:bottom w:val="nil"/>
              <w:right w:val="nil"/>
            </w:tcBorders>
            <w:shd w:val="clear" w:color="auto" w:fill="auto"/>
            <w:noWrap/>
            <w:vAlign w:val="bottom"/>
            <w:hideMark/>
          </w:tcPr>
          <w:p w14:paraId="66097289"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0.230</w:t>
            </w:r>
          </w:p>
        </w:tc>
        <w:tc>
          <w:tcPr>
            <w:tcW w:w="972" w:type="dxa"/>
            <w:tcBorders>
              <w:top w:val="nil"/>
              <w:left w:val="nil"/>
              <w:bottom w:val="nil"/>
              <w:right w:val="nil"/>
            </w:tcBorders>
            <w:shd w:val="clear" w:color="auto" w:fill="auto"/>
            <w:noWrap/>
            <w:vAlign w:val="bottom"/>
            <w:hideMark/>
          </w:tcPr>
          <w:p w14:paraId="137BD115"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0.023</w:t>
            </w:r>
          </w:p>
        </w:tc>
        <w:tc>
          <w:tcPr>
            <w:tcW w:w="1417" w:type="dxa"/>
            <w:tcBorders>
              <w:top w:val="nil"/>
              <w:left w:val="nil"/>
              <w:bottom w:val="nil"/>
              <w:right w:val="nil"/>
            </w:tcBorders>
            <w:shd w:val="clear" w:color="auto" w:fill="auto"/>
            <w:noWrap/>
            <w:vAlign w:val="bottom"/>
            <w:hideMark/>
          </w:tcPr>
          <w:p w14:paraId="1010C7E8"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6ED1C860"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0.0248</w:t>
            </w:r>
          </w:p>
        </w:tc>
      </w:tr>
      <w:tr w:rsidR="00BD7512" w:rsidRPr="00BD7512" w14:paraId="2C6B9EDF" w14:textId="77777777" w:rsidTr="00BD7512">
        <w:trPr>
          <w:trHeight w:val="295"/>
        </w:trPr>
        <w:tc>
          <w:tcPr>
            <w:tcW w:w="1663" w:type="dxa"/>
            <w:tcBorders>
              <w:top w:val="nil"/>
              <w:left w:val="nil"/>
              <w:bottom w:val="nil"/>
              <w:right w:val="nil"/>
            </w:tcBorders>
            <w:shd w:val="clear" w:color="auto" w:fill="auto"/>
            <w:noWrap/>
            <w:vAlign w:val="bottom"/>
            <w:hideMark/>
          </w:tcPr>
          <w:p w14:paraId="1CAEB712"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TTA-NT</w:t>
            </w:r>
          </w:p>
        </w:tc>
        <w:tc>
          <w:tcPr>
            <w:tcW w:w="2155" w:type="dxa"/>
            <w:tcBorders>
              <w:top w:val="nil"/>
              <w:left w:val="nil"/>
              <w:bottom w:val="nil"/>
              <w:right w:val="nil"/>
            </w:tcBorders>
            <w:shd w:val="clear" w:color="auto" w:fill="auto"/>
            <w:noWrap/>
            <w:vAlign w:val="bottom"/>
            <w:hideMark/>
          </w:tcPr>
          <w:p w14:paraId="75B1F877"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9</w:t>
            </w:r>
          </w:p>
        </w:tc>
        <w:tc>
          <w:tcPr>
            <w:tcW w:w="1061" w:type="dxa"/>
            <w:tcBorders>
              <w:top w:val="nil"/>
              <w:left w:val="nil"/>
              <w:bottom w:val="nil"/>
              <w:right w:val="nil"/>
            </w:tcBorders>
            <w:shd w:val="clear" w:color="auto" w:fill="auto"/>
            <w:noWrap/>
            <w:vAlign w:val="bottom"/>
            <w:hideMark/>
          </w:tcPr>
          <w:p w14:paraId="4795EB26"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0.133</w:t>
            </w:r>
          </w:p>
        </w:tc>
        <w:tc>
          <w:tcPr>
            <w:tcW w:w="972" w:type="dxa"/>
            <w:tcBorders>
              <w:top w:val="nil"/>
              <w:left w:val="nil"/>
              <w:bottom w:val="nil"/>
              <w:right w:val="nil"/>
            </w:tcBorders>
            <w:shd w:val="clear" w:color="auto" w:fill="auto"/>
            <w:noWrap/>
            <w:vAlign w:val="bottom"/>
            <w:hideMark/>
          </w:tcPr>
          <w:p w14:paraId="5D6AE10D"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0.017</w:t>
            </w:r>
          </w:p>
        </w:tc>
        <w:tc>
          <w:tcPr>
            <w:tcW w:w="1417" w:type="dxa"/>
            <w:tcBorders>
              <w:top w:val="nil"/>
              <w:left w:val="nil"/>
              <w:bottom w:val="nil"/>
              <w:right w:val="nil"/>
            </w:tcBorders>
            <w:shd w:val="clear" w:color="auto" w:fill="auto"/>
            <w:noWrap/>
            <w:vAlign w:val="bottom"/>
            <w:hideMark/>
          </w:tcPr>
          <w:p w14:paraId="68489E2A"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44E8A76B"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0.0062</w:t>
            </w:r>
          </w:p>
        </w:tc>
      </w:tr>
      <w:tr w:rsidR="00BD7512" w:rsidRPr="00BD7512" w14:paraId="58F61F06" w14:textId="77777777" w:rsidTr="00BD7512">
        <w:trPr>
          <w:trHeight w:val="295"/>
        </w:trPr>
        <w:tc>
          <w:tcPr>
            <w:tcW w:w="1663" w:type="dxa"/>
            <w:tcBorders>
              <w:top w:val="nil"/>
              <w:left w:val="nil"/>
              <w:bottom w:val="nil"/>
              <w:right w:val="nil"/>
            </w:tcBorders>
            <w:shd w:val="clear" w:color="auto" w:fill="auto"/>
            <w:noWrap/>
            <w:vAlign w:val="bottom"/>
            <w:hideMark/>
          </w:tcPr>
          <w:p w14:paraId="37BA932D"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AAA-NT</w:t>
            </w:r>
          </w:p>
        </w:tc>
        <w:tc>
          <w:tcPr>
            <w:tcW w:w="2155" w:type="dxa"/>
            <w:tcBorders>
              <w:top w:val="nil"/>
              <w:left w:val="nil"/>
              <w:bottom w:val="nil"/>
              <w:right w:val="nil"/>
            </w:tcBorders>
            <w:shd w:val="clear" w:color="auto" w:fill="auto"/>
            <w:noWrap/>
            <w:vAlign w:val="bottom"/>
            <w:hideMark/>
          </w:tcPr>
          <w:p w14:paraId="0BACE7BD"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9</w:t>
            </w:r>
          </w:p>
        </w:tc>
        <w:tc>
          <w:tcPr>
            <w:tcW w:w="1061" w:type="dxa"/>
            <w:tcBorders>
              <w:top w:val="nil"/>
              <w:left w:val="nil"/>
              <w:bottom w:val="nil"/>
              <w:right w:val="nil"/>
            </w:tcBorders>
            <w:shd w:val="clear" w:color="auto" w:fill="auto"/>
            <w:noWrap/>
            <w:vAlign w:val="bottom"/>
            <w:hideMark/>
          </w:tcPr>
          <w:p w14:paraId="0342EE98"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0.142</w:t>
            </w:r>
          </w:p>
        </w:tc>
        <w:tc>
          <w:tcPr>
            <w:tcW w:w="972" w:type="dxa"/>
            <w:tcBorders>
              <w:top w:val="nil"/>
              <w:left w:val="nil"/>
              <w:bottom w:val="nil"/>
              <w:right w:val="nil"/>
            </w:tcBorders>
            <w:shd w:val="clear" w:color="auto" w:fill="auto"/>
            <w:noWrap/>
            <w:vAlign w:val="bottom"/>
            <w:hideMark/>
          </w:tcPr>
          <w:p w14:paraId="39C7E1C9"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0.013</w:t>
            </w:r>
          </w:p>
        </w:tc>
        <w:tc>
          <w:tcPr>
            <w:tcW w:w="1417" w:type="dxa"/>
            <w:tcBorders>
              <w:top w:val="nil"/>
              <w:left w:val="nil"/>
              <w:bottom w:val="nil"/>
              <w:right w:val="nil"/>
            </w:tcBorders>
            <w:shd w:val="clear" w:color="auto" w:fill="auto"/>
            <w:noWrap/>
            <w:vAlign w:val="bottom"/>
            <w:hideMark/>
          </w:tcPr>
          <w:p w14:paraId="442DA813"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2695B965"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0.0041</w:t>
            </w:r>
          </w:p>
        </w:tc>
      </w:tr>
      <w:tr w:rsidR="00BD7512" w:rsidRPr="00BD7512" w14:paraId="2919E014" w14:textId="77777777" w:rsidTr="00BD7512">
        <w:trPr>
          <w:trHeight w:val="295"/>
        </w:trPr>
        <w:tc>
          <w:tcPr>
            <w:tcW w:w="1663" w:type="dxa"/>
            <w:tcBorders>
              <w:top w:val="nil"/>
              <w:left w:val="nil"/>
              <w:bottom w:val="nil"/>
              <w:right w:val="nil"/>
            </w:tcBorders>
            <w:shd w:val="clear" w:color="auto" w:fill="auto"/>
            <w:noWrap/>
            <w:vAlign w:val="bottom"/>
            <w:hideMark/>
          </w:tcPr>
          <w:p w14:paraId="75110005"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444-NT</w:t>
            </w:r>
          </w:p>
        </w:tc>
        <w:tc>
          <w:tcPr>
            <w:tcW w:w="2155" w:type="dxa"/>
            <w:tcBorders>
              <w:top w:val="nil"/>
              <w:left w:val="nil"/>
              <w:bottom w:val="nil"/>
              <w:right w:val="nil"/>
            </w:tcBorders>
            <w:shd w:val="clear" w:color="auto" w:fill="auto"/>
            <w:noWrap/>
            <w:vAlign w:val="bottom"/>
            <w:hideMark/>
          </w:tcPr>
          <w:p w14:paraId="283AADAA"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12</w:t>
            </w:r>
          </w:p>
        </w:tc>
        <w:tc>
          <w:tcPr>
            <w:tcW w:w="1061" w:type="dxa"/>
            <w:tcBorders>
              <w:top w:val="nil"/>
              <w:left w:val="nil"/>
              <w:bottom w:val="nil"/>
              <w:right w:val="nil"/>
            </w:tcBorders>
            <w:shd w:val="clear" w:color="auto" w:fill="auto"/>
            <w:noWrap/>
            <w:vAlign w:val="bottom"/>
            <w:hideMark/>
          </w:tcPr>
          <w:p w14:paraId="6E251152"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0.156</w:t>
            </w:r>
          </w:p>
        </w:tc>
        <w:tc>
          <w:tcPr>
            <w:tcW w:w="972" w:type="dxa"/>
            <w:tcBorders>
              <w:top w:val="nil"/>
              <w:left w:val="nil"/>
              <w:bottom w:val="nil"/>
              <w:right w:val="nil"/>
            </w:tcBorders>
            <w:shd w:val="clear" w:color="auto" w:fill="auto"/>
            <w:noWrap/>
            <w:vAlign w:val="bottom"/>
            <w:hideMark/>
          </w:tcPr>
          <w:p w14:paraId="1F166A55"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0.007</w:t>
            </w:r>
          </w:p>
        </w:tc>
        <w:tc>
          <w:tcPr>
            <w:tcW w:w="1417" w:type="dxa"/>
            <w:tcBorders>
              <w:top w:val="nil"/>
              <w:left w:val="nil"/>
              <w:bottom w:val="nil"/>
              <w:right w:val="nil"/>
            </w:tcBorders>
            <w:shd w:val="clear" w:color="auto" w:fill="auto"/>
            <w:noWrap/>
            <w:vAlign w:val="bottom"/>
            <w:hideMark/>
          </w:tcPr>
          <w:p w14:paraId="39F9F5F4"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455D5886"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0.0050</w:t>
            </w:r>
          </w:p>
        </w:tc>
      </w:tr>
      <w:tr w:rsidR="00BD7512" w:rsidRPr="00BD7512" w14:paraId="7DB853B0" w14:textId="77777777" w:rsidTr="00BD7512">
        <w:trPr>
          <w:trHeight w:val="295"/>
        </w:trPr>
        <w:tc>
          <w:tcPr>
            <w:tcW w:w="1663" w:type="dxa"/>
            <w:tcBorders>
              <w:top w:val="nil"/>
              <w:left w:val="nil"/>
              <w:bottom w:val="nil"/>
              <w:right w:val="nil"/>
            </w:tcBorders>
            <w:shd w:val="clear" w:color="auto" w:fill="auto"/>
            <w:noWrap/>
            <w:vAlign w:val="bottom"/>
            <w:hideMark/>
          </w:tcPr>
          <w:p w14:paraId="60B6191C"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555-NT</w:t>
            </w:r>
          </w:p>
        </w:tc>
        <w:tc>
          <w:tcPr>
            <w:tcW w:w="2155" w:type="dxa"/>
            <w:tcBorders>
              <w:top w:val="nil"/>
              <w:left w:val="nil"/>
              <w:bottom w:val="nil"/>
              <w:right w:val="nil"/>
            </w:tcBorders>
            <w:shd w:val="clear" w:color="auto" w:fill="auto"/>
            <w:noWrap/>
            <w:vAlign w:val="bottom"/>
            <w:hideMark/>
          </w:tcPr>
          <w:p w14:paraId="44EE29B4"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15</w:t>
            </w:r>
          </w:p>
        </w:tc>
        <w:tc>
          <w:tcPr>
            <w:tcW w:w="1061" w:type="dxa"/>
            <w:tcBorders>
              <w:top w:val="nil"/>
              <w:left w:val="nil"/>
              <w:bottom w:val="nil"/>
              <w:right w:val="nil"/>
            </w:tcBorders>
            <w:shd w:val="clear" w:color="auto" w:fill="auto"/>
            <w:noWrap/>
            <w:vAlign w:val="bottom"/>
            <w:hideMark/>
          </w:tcPr>
          <w:p w14:paraId="7FC2B2C2"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0.146</w:t>
            </w:r>
          </w:p>
        </w:tc>
        <w:tc>
          <w:tcPr>
            <w:tcW w:w="972" w:type="dxa"/>
            <w:tcBorders>
              <w:top w:val="nil"/>
              <w:left w:val="nil"/>
              <w:bottom w:val="nil"/>
              <w:right w:val="nil"/>
            </w:tcBorders>
            <w:shd w:val="clear" w:color="auto" w:fill="auto"/>
            <w:noWrap/>
            <w:vAlign w:val="bottom"/>
            <w:hideMark/>
          </w:tcPr>
          <w:p w14:paraId="6B50AA8B"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0.016</w:t>
            </w:r>
          </w:p>
        </w:tc>
        <w:tc>
          <w:tcPr>
            <w:tcW w:w="1417" w:type="dxa"/>
            <w:tcBorders>
              <w:top w:val="nil"/>
              <w:left w:val="nil"/>
              <w:bottom w:val="nil"/>
              <w:right w:val="nil"/>
            </w:tcBorders>
            <w:shd w:val="clear" w:color="auto" w:fill="auto"/>
            <w:noWrap/>
            <w:vAlign w:val="bottom"/>
            <w:hideMark/>
          </w:tcPr>
          <w:p w14:paraId="10AB9042"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20C9EDE6"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0.0025</w:t>
            </w:r>
          </w:p>
        </w:tc>
      </w:tr>
      <w:tr w:rsidR="00BD7512" w:rsidRPr="00BD7512" w14:paraId="633EA9F8" w14:textId="77777777" w:rsidTr="00BD7512">
        <w:trPr>
          <w:trHeight w:val="295"/>
        </w:trPr>
        <w:tc>
          <w:tcPr>
            <w:tcW w:w="1663" w:type="dxa"/>
            <w:tcBorders>
              <w:top w:val="nil"/>
              <w:left w:val="nil"/>
              <w:bottom w:val="nil"/>
              <w:right w:val="nil"/>
            </w:tcBorders>
            <w:shd w:val="clear" w:color="auto" w:fill="auto"/>
            <w:noWrap/>
            <w:vAlign w:val="bottom"/>
            <w:hideMark/>
          </w:tcPr>
          <w:p w14:paraId="236F7D8D"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177-NT</w:t>
            </w:r>
          </w:p>
        </w:tc>
        <w:tc>
          <w:tcPr>
            <w:tcW w:w="2155" w:type="dxa"/>
            <w:tcBorders>
              <w:top w:val="nil"/>
              <w:left w:val="nil"/>
              <w:bottom w:val="nil"/>
              <w:right w:val="nil"/>
            </w:tcBorders>
            <w:shd w:val="clear" w:color="auto" w:fill="auto"/>
            <w:noWrap/>
            <w:vAlign w:val="bottom"/>
            <w:hideMark/>
          </w:tcPr>
          <w:p w14:paraId="07305262"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15</w:t>
            </w:r>
          </w:p>
        </w:tc>
        <w:tc>
          <w:tcPr>
            <w:tcW w:w="1061" w:type="dxa"/>
            <w:tcBorders>
              <w:top w:val="nil"/>
              <w:left w:val="nil"/>
              <w:bottom w:val="nil"/>
              <w:right w:val="nil"/>
            </w:tcBorders>
            <w:shd w:val="clear" w:color="auto" w:fill="auto"/>
            <w:noWrap/>
            <w:vAlign w:val="bottom"/>
            <w:hideMark/>
          </w:tcPr>
          <w:p w14:paraId="63D52A01"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0.264</w:t>
            </w:r>
          </w:p>
        </w:tc>
        <w:tc>
          <w:tcPr>
            <w:tcW w:w="972" w:type="dxa"/>
            <w:tcBorders>
              <w:top w:val="nil"/>
              <w:left w:val="nil"/>
              <w:bottom w:val="nil"/>
              <w:right w:val="nil"/>
            </w:tcBorders>
            <w:shd w:val="clear" w:color="auto" w:fill="auto"/>
            <w:noWrap/>
            <w:vAlign w:val="bottom"/>
            <w:hideMark/>
          </w:tcPr>
          <w:p w14:paraId="03B94F3E"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0.020</w:t>
            </w:r>
          </w:p>
        </w:tc>
        <w:tc>
          <w:tcPr>
            <w:tcW w:w="1417" w:type="dxa"/>
            <w:tcBorders>
              <w:top w:val="nil"/>
              <w:left w:val="nil"/>
              <w:bottom w:val="nil"/>
              <w:right w:val="nil"/>
            </w:tcBorders>
            <w:shd w:val="clear" w:color="auto" w:fill="auto"/>
            <w:noWrap/>
            <w:vAlign w:val="bottom"/>
            <w:hideMark/>
          </w:tcPr>
          <w:p w14:paraId="7721C00F"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nil"/>
              <w:right w:val="nil"/>
            </w:tcBorders>
            <w:shd w:val="clear" w:color="auto" w:fill="auto"/>
            <w:noWrap/>
            <w:vAlign w:val="bottom"/>
            <w:hideMark/>
          </w:tcPr>
          <w:p w14:paraId="64D1E4AD"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0.0181</w:t>
            </w:r>
          </w:p>
        </w:tc>
      </w:tr>
      <w:tr w:rsidR="00BD7512" w:rsidRPr="00BD7512" w14:paraId="2EEDD187" w14:textId="77777777" w:rsidTr="00BD7512">
        <w:trPr>
          <w:trHeight w:val="295"/>
        </w:trPr>
        <w:tc>
          <w:tcPr>
            <w:tcW w:w="1663" w:type="dxa"/>
            <w:tcBorders>
              <w:top w:val="nil"/>
              <w:left w:val="nil"/>
              <w:bottom w:val="nil"/>
              <w:right w:val="nil"/>
            </w:tcBorders>
            <w:shd w:val="clear" w:color="auto" w:fill="auto"/>
            <w:noWrap/>
            <w:vAlign w:val="bottom"/>
            <w:hideMark/>
          </w:tcPr>
          <w:p w14:paraId="760B8939" w14:textId="77777777" w:rsidR="00BD7512" w:rsidRPr="00BD7512" w:rsidRDefault="00BD7512" w:rsidP="00BD7512">
            <w:pPr>
              <w:spacing w:after="0" w:line="240" w:lineRule="auto"/>
              <w:jc w:val="right"/>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199-NT</w:t>
            </w:r>
          </w:p>
        </w:tc>
        <w:tc>
          <w:tcPr>
            <w:tcW w:w="2155" w:type="dxa"/>
            <w:tcBorders>
              <w:top w:val="nil"/>
              <w:left w:val="nil"/>
              <w:bottom w:val="nil"/>
              <w:right w:val="nil"/>
            </w:tcBorders>
            <w:shd w:val="clear" w:color="auto" w:fill="auto"/>
            <w:noWrap/>
            <w:vAlign w:val="bottom"/>
            <w:hideMark/>
          </w:tcPr>
          <w:p w14:paraId="339C52C2"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19</w:t>
            </w:r>
          </w:p>
        </w:tc>
        <w:tc>
          <w:tcPr>
            <w:tcW w:w="1061" w:type="dxa"/>
            <w:tcBorders>
              <w:top w:val="nil"/>
              <w:left w:val="nil"/>
              <w:bottom w:val="nil"/>
              <w:right w:val="nil"/>
            </w:tcBorders>
            <w:shd w:val="clear" w:color="auto" w:fill="auto"/>
            <w:noWrap/>
            <w:vAlign w:val="bottom"/>
            <w:hideMark/>
          </w:tcPr>
          <w:p w14:paraId="0F1FAA7B"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0.042</w:t>
            </w:r>
          </w:p>
        </w:tc>
        <w:tc>
          <w:tcPr>
            <w:tcW w:w="972" w:type="dxa"/>
            <w:tcBorders>
              <w:top w:val="nil"/>
              <w:left w:val="nil"/>
              <w:bottom w:val="nil"/>
              <w:right w:val="nil"/>
            </w:tcBorders>
            <w:shd w:val="clear" w:color="auto" w:fill="auto"/>
            <w:noWrap/>
            <w:vAlign w:val="bottom"/>
            <w:hideMark/>
          </w:tcPr>
          <w:p w14:paraId="4CDBE788"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0.003</w:t>
            </w:r>
          </w:p>
        </w:tc>
        <w:tc>
          <w:tcPr>
            <w:tcW w:w="1417" w:type="dxa"/>
            <w:tcBorders>
              <w:top w:val="nil"/>
              <w:left w:val="nil"/>
              <w:bottom w:val="nil"/>
              <w:right w:val="nil"/>
            </w:tcBorders>
            <w:shd w:val="clear" w:color="auto" w:fill="auto"/>
            <w:noWrap/>
            <w:vAlign w:val="bottom"/>
            <w:hideMark/>
          </w:tcPr>
          <w:p w14:paraId="2B4E24C0"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3</w:t>
            </w:r>
          </w:p>
        </w:tc>
        <w:tc>
          <w:tcPr>
            <w:tcW w:w="1732" w:type="dxa"/>
            <w:tcBorders>
              <w:top w:val="nil"/>
              <w:left w:val="single" w:sz="4" w:space="0" w:color="auto"/>
              <w:bottom w:val="single" w:sz="4" w:space="0" w:color="auto"/>
              <w:right w:val="nil"/>
            </w:tcBorders>
            <w:shd w:val="clear" w:color="auto" w:fill="auto"/>
            <w:noWrap/>
            <w:vAlign w:val="bottom"/>
            <w:hideMark/>
          </w:tcPr>
          <w:p w14:paraId="6FE49324" w14:textId="77777777" w:rsidR="00BD7512" w:rsidRPr="00BD7512" w:rsidRDefault="00BD7512" w:rsidP="00BD7512">
            <w:pPr>
              <w:spacing w:after="0" w:line="240" w:lineRule="auto"/>
              <w:jc w:val="center"/>
              <w:rPr>
                <w:rFonts w:ascii="Calibri" w:eastAsia="Times New Roman" w:hAnsi="Calibri" w:cs="Calibri"/>
                <w:color w:val="000000"/>
                <w:kern w:val="0"/>
                <w14:ligatures w14:val="none"/>
              </w:rPr>
            </w:pPr>
            <w:r w:rsidRPr="00BD7512">
              <w:rPr>
                <w:rFonts w:ascii="Calibri" w:eastAsia="Times New Roman" w:hAnsi="Calibri" w:cs="Calibri"/>
                <w:color w:val="000000"/>
                <w:kern w:val="0"/>
                <w14:ligatures w14:val="none"/>
              </w:rPr>
              <w:t>0.0001</w:t>
            </w:r>
          </w:p>
        </w:tc>
      </w:tr>
      <w:tr w:rsidR="00BD7512" w:rsidRPr="00BD7512" w14:paraId="5DF04183" w14:textId="77777777" w:rsidTr="00BD7512">
        <w:trPr>
          <w:trHeight w:val="295"/>
        </w:trPr>
        <w:tc>
          <w:tcPr>
            <w:tcW w:w="5851" w:type="dxa"/>
            <w:gridSpan w:val="4"/>
            <w:tcBorders>
              <w:top w:val="single" w:sz="4" w:space="0" w:color="auto"/>
              <w:left w:val="nil"/>
              <w:bottom w:val="nil"/>
              <w:right w:val="nil"/>
            </w:tcBorders>
            <w:shd w:val="clear" w:color="auto" w:fill="auto"/>
            <w:noWrap/>
            <w:vAlign w:val="bottom"/>
            <w:hideMark/>
          </w:tcPr>
          <w:p w14:paraId="748BEED9" w14:textId="77777777" w:rsidR="00BD7512" w:rsidRPr="00BD7512" w:rsidRDefault="00BD7512" w:rsidP="00BD7512">
            <w:pPr>
              <w:spacing w:after="0" w:line="240" w:lineRule="auto"/>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*N value means the number of independent events.</w:t>
            </w:r>
          </w:p>
        </w:tc>
        <w:tc>
          <w:tcPr>
            <w:tcW w:w="1417" w:type="dxa"/>
            <w:tcBorders>
              <w:top w:val="single" w:sz="4" w:space="0" w:color="auto"/>
              <w:left w:val="nil"/>
              <w:bottom w:val="nil"/>
              <w:right w:val="nil"/>
            </w:tcBorders>
            <w:shd w:val="clear" w:color="auto" w:fill="auto"/>
            <w:noWrap/>
            <w:vAlign w:val="bottom"/>
            <w:hideMark/>
          </w:tcPr>
          <w:p w14:paraId="3756ED9F" w14:textId="77777777" w:rsidR="00BD7512" w:rsidRPr="00BD7512" w:rsidRDefault="00BD7512" w:rsidP="00BD7512">
            <w:pPr>
              <w:spacing w:after="0" w:line="240" w:lineRule="auto"/>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 </w:t>
            </w:r>
          </w:p>
        </w:tc>
        <w:tc>
          <w:tcPr>
            <w:tcW w:w="1732" w:type="dxa"/>
            <w:tcBorders>
              <w:top w:val="nil"/>
              <w:left w:val="nil"/>
              <w:bottom w:val="nil"/>
              <w:right w:val="nil"/>
            </w:tcBorders>
            <w:shd w:val="clear" w:color="auto" w:fill="auto"/>
            <w:noWrap/>
            <w:vAlign w:val="bottom"/>
            <w:hideMark/>
          </w:tcPr>
          <w:p w14:paraId="1CE6D118" w14:textId="77777777" w:rsidR="00BD7512" w:rsidRPr="00BD7512" w:rsidRDefault="00BD7512" w:rsidP="00BD7512">
            <w:pPr>
              <w:spacing w:after="0" w:line="240" w:lineRule="auto"/>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 </w:t>
            </w:r>
          </w:p>
        </w:tc>
      </w:tr>
      <w:tr w:rsidR="00BD7512" w:rsidRPr="00BD7512" w14:paraId="688148FE" w14:textId="77777777" w:rsidTr="00BD7512">
        <w:trPr>
          <w:trHeight w:val="295"/>
        </w:trPr>
        <w:tc>
          <w:tcPr>
            <w:tcW w:w="9000" w:type="dxa"/>
            <w:gridSpan w:val="6"/>
            <w:tcBorders>
              <w:top w:val="nil"/>
              <w:left w:val="nil"/>
              <w:bottom w:val="nil"/>
              <w:right w:val="nil"/>
            </w:tcBorders>
            <w:shd w:val="clear" w:color="auto" w:fill="auto"/>
            <w:noWrap/>
            <w:vAlign w:val="bottom"/>
            <w:hideMark/>
          </w:tcPr>
          <w:p w14:paraId="650E167B" w14:textId="77777777" w:rsidR="00BD7512" w:rsidRPr="00BD7512" w:rsidRDefault="00BD7512" w:rsidP="00BD7512">
            <w:pPr>
              <w:spacing w:after="0" w:line="240" w:lineRule="auto"/>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*SEM is presented as 95% confidence limit.</w:t>
            </w:r>
          </w:p>
        </w:tc>
      </w:tr>
      <w:tr w:rsidR="00BD7512" w:rsidRPr="00BD7512" w14:paraId="4773807A" w14:textId="77777777" w:rsidTr="00BD7512">
        <w:trPr>
          <w:trHeight w:val="295"/>
        </w:trPr>
        <w:tc>
          <w:tcPr>
            <w:tcW w:w="9000" w:type="dxa"/>
            <w:gridSpan w:val="6"/>
            <w:tcBorders>
              <w:top w:val="nil"/>
              <w:left w:val="nil"/>
              <w:bottom w:val="nil"/>
              <w:right w:val="nil"/>
            </w:tcBorders>
            <w:shd w:val="clear" w:color="auto" w:fill="auto"/>
            <w:noWrap/>
            <w:vAlign w:val="bottom"/>
            <w:hideMark/>
          </w:tcPr>
          <w:p w14:paraId="42DA3015" w14:textId="77777777" w:rsidR="00BD7512" w:rsidRPr="00BD7512" w:rsidRDefault="00BD7512" w:rsidP="00BD7512">
            <w:pPr>
              <w:spacing w:after="0" w:line="240" w:lineRule="auto"/>
              <w:rPr>
                <w:rFonts w:ascii="Arial" w:eastAsia="Times New Roman" w:hAnsi="Arial" w:cs="Arial"/>
                <w:color w:val="000000"/>
                <w:kern w:val="0"/>
                <w14:ligatures w14:val="none"/>
              </w:rPr>
            </w:pPr>
            <w:r w:rsidRPr="00BD7512">
              <w:rPr>
                <w:rFonts w:ascii="Arial" w:eastAsia="Times New Roman" w:hAnsi="Arial" w:cs="Arial"/>
                <w:color w:val="000000"/>
                <w:kern w:val="0"/>
                <w14:ligatures w14:val="none"/>
              </w:rPr>
              <w:t>*</w:t>
            </w:r>
            <w:r w:rsidRPr="00BD7512">
              <w:rPr>
                <w:rFonts w:ascii="Arial" w:eastAsia="Times New Roman" w:hAnsi="Arial" w:cs="Arial"/>
                <w:i/>
                <w:iCs/>
                <w:color w:val="000000"/>
                <w:kern w:val="0"/>
                <w14:ligatures w14:val="none"/>
              </w:rPr>
              <w:t>P</w:t>
            </w:r>
            <w:r w:rsidRPr="00BD7512">
              <w:rPr>
                <w:rFonts w:ascii="Arial" w:eastAsia="Times New Roman" w:hAnsi="Arial" w:cs="Arial"/>
                <w:color w:val="000000"/>
                <w:kern w:val="0"/>
                <w14:ligatures w14:val="none"/>
              </w:rPr>
              <w:t>-values are reported by two-sided unpaired t-test.</w:t>
            </w:r>
          </w:p>
        </w:tc>
      </w:tr>
    </w:tbl>
    <w:p w14:paraId="75655393" w14:textId="77777777" w:rsidR="001E0F29" w:rsidRDefault="001E0F29">
      <w:pPr>
        <w:rPr>
          <w:b/>
          <w:bCs/>
        </w:rPr>
      </w:pPr>
    </w:p>
    <w:tbl>
      <w:tblPr>
        <w:tblW w:w="7500" w:type="dxa"/>
        <w:tblLook w:val="04A0" w:firstRow="1" w:lastRow="0" w:firstColumn="1" w:lastColumn="0" w:noHBand="0" w:noVBand="1"/>
      </w:tblPr>
      <w:tblGrid>
        <w:gridCol w:w="2539"/>
        <w:gridCol w:w="1092"/>
        <w:gridCol w:w="953"/>
        <w:gridCol w:w="1458"/>
        <w:gridCol w:w="1458"/>
      </w:tblGrid>
      <w:tr w:rsidR="0075685B" w:rsidRPr="0075685B" w14:paraId="332048AA" w14:textId="77777777" w:rsidTr="0075685B">
        <w:trPr>
          <w:trHeight w:val="295"/>
        </w:trPr>
        <w:tc>
          <w:tcPr>
            <w:tcW w:w="7500" w:type="dxa"/>
            <w:gridSpan w:val="5"/>
            <w:tcBorders>
              <w:top w:val="nil"/>
              <w:left w:val="nil"/>
              <w:bottom w:val="nil"/>
              <w:right w:val="nil"/>
            </w:tcBorders>
            <w:shd w:val="clear" w:color="auto" w:fill="auto"/>
            <w:noWrap/>
            <w:vAlign w:val="bottom"/>
            <w:hideMark/>
          </w:tcPr>
          <w:p w14:paraId="463D277A" w14:textId="77777777" w:rsidR="0075685B" w:rsidRPr="0075685B" w:rsidRDefault="0075685B" w:rsidP="0075685B">
            <w:pPr>
              <w:spacing w:after="0" w:line="240" w:lineRule="auto"/>
              <w:rPr>
                <w:rFonts w:ascii="Arial" w:eastAsia="Times New Roman" w:hAnsi="Arial" w:cs="Arial"/>
                <w:b/>
                <w:bCs/>
                <w:color w:val="000000"/>
                <w:kern w:val="0"/>
                <w14:ligatures w14:val="none"/>
              </w:rPr>
            </w:pPr>
            <w:r w:rsidRPr="0075685B">
              <w:rPr>
                <w:rFonts w:ascii="Arial" w:eastAsia="Times New Roman" w:hAnsi="Arial" w:cs="Arial"/>
                <w:b/>
                <w:bCs/>
                <w:color w:val="000000"/>
                <w:kern w:val="0"/>
                <w14:ligatures w14:val="none"/>
              </w:rPr>
              <w:t>Supplementary Table 3.4: Normalized transcription rate (Fig. 5c)</w:t>
            </w:r>
          </w:p>
        </w:tc>
      </w:tr>
      <w:tr w:rsidR="0075685B" w:rsidRPr="0075685B" w14:paraId="5568282F" w14:textId="77777777" w:rsidTr="0075685B">
        <w:trPr>
          <w:trHeight w:val="295"/>
        </w:trPr>
        <w:tc>
          <w:tcPr>
            <w:tcW w:w="2539" w:type="dxa"/>
            <w:tcBorders>
              <w:top w:val="nil"/>
              <w:left w:val="nil"/>
              <w:bottom w:val="nil"/>
              <w:right w:val="nil"/>
            </w:tcBorders>
            <w:shd w:val="clear" w:color="auto" w:fill="auto"/>
            <w:noWrap/>
            <w:vAlign w:val="bottom"/>
            <w:hideMark/>
          </w:tcPr>
          <w:p w14:paraId="78907753" w14:textId="77777777" w:rsidR="0075685B" w:rsidRPr="0075685B" w:rsidRDefault="0075685B" w:rsidP="0075685B">
            <w:pPr>
              <w:spacing w:after="0" w:line="240" w:lineRule="auto"/>
              <w:rPr>
                <w:rFonts w:ascii="Arial" w:eastAsia="Times New Roman" w:hAnsi="Arial" w:cs="Arial"/>
                <w:b/>
                <w:bCs/>
                <w:color w:val="000000"/>
                <w:kern w:val="0"/>
                <w14:ligatures w14:val="none"/>
              </w:rPr>
            </w:pPr>
          </w:p>
        </w:tc>
        <w:tc>
          <w:tcPr>
            <w:tcW w:w="1092" w:type="dxa"/>
            <w:tcBorders>
              <w:top w:val="nil"/>
              <w:left w:val="nil"/>
              <w:bottom w:val="nil"/>
              <w:right w:val="nil"/>
            </w:tcBorders>
            <w:shd w:val="clear" w:color="auto" w:fill="auto"/>
            <w:noWrap/>
            <w:vAlign w:val="bottom"/>
            <w:hideMark/>
          </w:tcPr>
          <w:p w14:paraId="593E95A0"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953" w:type="dxa"/>
            <w:tcBorders>
              <w:top w:val="nil"/>
              <w:left w:val="nil"/>
              <w:bottom w:val="nil"/>
              <w:right w:val="nil"/>
            </w:tcBorders>
            <w:shd w:val="clear" w:color="auto" w:fill="auto"/>
            <w:noWrap/>
            <w:vAlign w:val="bottom"/>
            <w:hideMark/>
          </w:tcPr>
          <w:p w14:paraId="50FEF94F"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1458" w:type="dxa"/>
            <w:tcBorders>
              <w:top w:val="nil"/>
              <w:left w:val="nil"/>
              <w:bottom w:val="nil"/>
              <w:right w:val="nil"/>
            </w:tcBorders>
            <w:shd w:val="clear" w:color="auto" w:fill="auto"/>
            <w:noWrap/>
            <w:vAlign w:val="bottom"/>
            <w:hideMark/>
          </w:tcPr>
          <w:p w14:paraId="60AF31E6"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1458" w:type="dxa"/>
            <w:tcBorders>
              <w:top w:val="nil"/>
              <w:left w:val="nil"/>
              <w:bottom w:val="single" w:sz="4" w:space="0" w:color="auto"/>
              <w:right w:val="nil"/>
            </w:tcBorders>
            <w:shd w:val="clear" w:color="auto" w:fill="auto"/>
            <w:noWrap/>
            <w:vAlign w:val="bottom"/>
            <w:hideMark/>
          </w:tcPr>
          <w:p w14:paraId="3C1A3B77"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i/>
                <w:iCs/>
                <w:color w:val="000000"/>
                <w:kern w:val="0"/>
                <w14:ligatures w14:val="none"/>
              </w:rPr>
              <w:t>P</w:t>
            </w:r>
            <w:r w:rsidRPr="0075685B">
              <w:rPr>
                <w:rFonts w:ascii="Arial" w:eastAsia="Times New Roman" w:hAnsi="Arial" w:cs="Arial"/>
                <w:color w:val="000000"/>
                <w:kern w:val="0"/>
                <w14:ligatures w14:val="none"/>
              </w:rPr>
              <w:t>-value</w:t>
            </w:r>
          </w:p>
        </w:tc>
      </w:tr>
      <w:tr w:rsidR="0075685B" w:rsidRPr="0075685B" w14:paraId="7AB7ECDA" w14:textId="77777777" w:rsidTr="0075685B">
        <w:trPr>
          <w:trHeight w:val="310"/>
        </w:trPr>
        <w:tc>
          <w:tcPr>
            <w:tcW w:w="2539" w:type="dxa"/>
            <w:tcBorders>
              <w:top w:val="nil"/>
              <w:left w:val="nil"/>
              <w:bottom w:val="double" w:sz="6" w:space="0" w:color="auto"/>
              <w:right w:val="nil"/>
            </w:tcBorders>
            <w:shd w:val="clear" w:color="auto" w:fill="auto"/>
            <w:noWrap/>
            <w:vAlign w:val="bottom"/>
            <w:hideMark/>
          </w:tcPr>
          <w:p w14:paraId="17DA78C1"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Name</w:t>
            </w:r>
          </w:p>
        </w:tc>
        <w:tc>
          <w:tcPr>
            <w:tcW w:w="1092" w:type="dxa"/>
            <w:tcBorders>
              <w:top w:val="nil"/>
              <w:left w:val="nil"/>
              <w:bottom w:val="double" w:sz="6" w:space="0" w:color="auto"/>
              <w:right w:val="nil"/>
            </w:tcBorders>
            <w:shd w:val="clear" w:color="auto" w:fill="auto"/>
            <w:noWrap/>
            <w:vAlign w:val="bottom"/>
            <w:hideMark/>
          </w:tcPr>
          <w:p w14:paraId="33574A3F"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Mean</w:t>
            </w:r>
          </w:p>
        </w:tc>
        <w:tc>
          <w:tcPr>
            <w:tcW w:w="953" w:type="dxa"/>
            <w:tcBorders>
              <w:top w:val="nil"/>
              <w:left w:val="nil"/>
              <w:bottom w:val="double" w:sz="6" w:space="0" w:color="auto"/>
              <w:right w:val="nil"/>
            </w:tcBorders>
            <w:shd w:val="clear" w:color="auto" w:fill="auto"/>
            <w:noWrap/>
            <w:vAlign w:val="bottom"/>
            <w:hideMark/>
          </w:tcPr>
          <w:p w14:paraId="36C82D53"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SEM</w:t>
            </w:r>
          </w:p>
        </w:tc>
        <w:tc>
          <w:tcPr>
            <w:tcW w:w="1458" w:type="dxa"/>
            <w:tcBorders>
              <w:top w:val="nil"/>
              <w:left w:val="nil"/>
              <w:bottom w:val="double" w:sz="6" w:space="0" w:color="auto"/>
              <w:right w:val="nil"/>
            </w:tcBorders>
            <w:shd w:val="clear" w:color="auto" w:fill="auto"/>
            <w:noWrap/>
            <w:vAlign w:val="bottom"/>
            <w:hideMark/>
          </w:tcPr>
          <w:p w14:paraId="387FAC35"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 value</w:t>
            </w:r>
          </w:p>
        </w:tc>
        <w:tc>
          <w:tcPr>
            <w:tcW w:w="1458" w:type="dxa"/>
            <w:tcBorders>
              <w:top w:val="nil"/>
              <w:left w:val="nil"/>
              <w:bottom w:val="double" w:sz="6" w:space="0" w:color="auto"/>
              <w:right w:val="nil"/>
            </w:tcBorders>
            <w:shd w:val="clear" w:color="auto" w:fill="auto"/>
            <w:noWrap/>
            <w:vAlign w:val="bottom"/>
            <w:hideMark/>
          </w:tcPr>
          <w:p w14:paraId="14FE4C0B"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Control</w:t>
            </w:r>
          </w:p>
        </w:tc>
      </w:tr>
      <w:tr w:rsidR="0075685B" w:rsidRPr="0075685B" w14:paraId="40FD70A2" w14:textId="77777777" w:rsidTr="0075685B">
        <w:trPr>
          <w:trHeight w:val="310"/>
        </w:trPr>
        <w:tc>
          <w:tcPr>
            <w:tcW w:w="2539" w:type="dxa"/>
            <w:tcBorders>
              <w:top w:val="nil"/>
              <w:left w:val="nil"/>
              <w:bottom w:val="nil"/>
              <w:right w:val="nil"/>
            </w:tcBorders>
            <w:shd w:val="clear" w:color="auto" w:fill="auto"/>
            <w:noWrap/>
            <w:vAlign w:val="bottom"/>
            <w:hideMark/>
          </w:tcPr>
          <w:p w14:paraId="7D06637F"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Control</w:t>
            </w:r>
          </w:p>
        </w:tc>
        <w:tc>
          <w:tcPr>
            <w:tcW w:w="1092" w:type="dxa"/>
            <w:tcBorders>
              <w:top w:val="nil"/>
              <w:left w:val="nil"/>
              <w:bottom w:val="nil"/>
              <w:right w:val="nil"/>
            </w:tcBorders>
            <w:shd w:val="clear" w:color="auto" w:fill="auto"/>
            <w:noWrap/>
            <w:vAlign w:val="bottom"/>
            <w:hideMark/>
          </w:tcPr>
          <w:p w14:paraId="79240C86"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1.00</w:t>
            </w:r>
          </w:p>
        </w:tc>
        <w:tc>
          <w:tcPr>
            <w:tcW w:w="953" w:type="dxa"/>
            <w:tcBorders>
              <w:top w:val="nil"/>
              <w:left w:val="nil"/>
              <w:bottom w:val="nil"/>
              <w:right w:val="nil"/>
            </w:tcBorders>
            <w:shd w:val="clear" w:color="auto" w:fill="auto"/>
            <w:noWrap/>
            <w:vAlign w:val="bottom"/>
            <w:hideMark/>
          </w:tcPr>
          <w:p w14:paraId="77016796"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0.08</w:t>
            </w:r>
          </w:p>
        </w:tc>
        <w:tc>
          <w:tcPr>
            <w:tcW w:w="1458" w:type="dxa"/>
            <w:tcBorders>
              <w:top w:val="nil"/>
              <w:left w:val="nil"/>
              <w:bottom w:val="nil"/>
              <w:right w:val="nil"/>
            </w:tcBorders>
            <w:shd w:val="clear" w:color="auto" w:fill="auto"/>
            <w:noWrap/>
            <w:vAlign w:val="bottom"/>
            <w:hideMark/>
          </w:tcPr>
          <w:p w14:paraId="0BEFEFE3"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458" w:type="dxa"/>
            <w:tcBorders>
              <w:top w:val="nil"/>
              <w:left w:val="single" w:sz="4" w:space="0" w:color="auto"/>
              <w:bottom w:val="nil"/>
              <w:right w:val="nil"/>
            </w:tcBorders>
            <w:shd w:val="clear" w:color="auto" w:fill="auto"/>
            <w:noWrap/>
            <w:vAlign w:val="bottom"/>
            <w:hideMark/>
          </w:tcPr>
          <w:p w14:paraId="0ED29DD3"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w:t>
            </w:r>
          </w:p>
        </w:tc>
      </w:tr>
      <w:tr w:rsidR="0075685B" w:rsidRPr="0075685B" w14:paraId="7F042ACB" w14:textId="77777777" w:rsidTr="0075685B">
        <w:trPr>
          <w:trHeight w:val="295"/>
        </w:trPr>
        <w:tc>
          <w:tcPr>
            <w:tcW w:w="2539" w:type="dxa"/>
            <w:tcBorders>
              <w:top w:val="nil"/>
              <w:left w:val="nil"/>
              <w:bottom w:val="nil"/>
              <w:right w:val="nil"/>
            </w:tcBorders>
            <w:shd w:val="clear" w:color="auto" w:fill="auto"/>
            <w:noWrap/>
            <w:vAlign w:val="bottom"/>
            <w:hideMark/>
          </w:tcPr>
          <w:p w14:paraId="55D6CD8B"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Non-template</w:t>
            </w:r>
          </w:p>
        </w:tc>
        <w:tc>
          <w:tcPr>
            <w:tcW w:w="1092" w:type="dxa"/>
            <w:tcBorders>
              <w:top w:val="nil"/>
              <w:left w:val="nil"/>
              <w:bottom w:val="nil"/>
              <w:right w:val="nil"/>
            </w:tcBorders>
            <w:shd w:val="clear" w:color="auto" w:fill="auto"/>
            <w:noWrap/>
            <w:vAlign w:val="bottom"/>
            <w:hideMark/>
          </w:tcPr>
          <w:p w14:paraId="2C982D68"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1.13</w:t>
            </w:r>
          </w:p>
        </w:tc>
        <w:tc>
          <w:tcPr>
            <w:tcW w:w="953" w:type="dxa"/>
            <w:tcBorders>
              <w:top w:val="nil"/>
              <w:left w:val="nil"/>
              <w:bottom w:val="nil"/>
              <w:right w:val="nil"/>
            </w:tcBorders>
            <w:shd w:val="clear" w:color="auto" w:fill="auto"/>
            <w:noWrap/>
            <w:vAlign w:val="bottom"/>
            <w:hideMark/>
          </w:tcPr>
          <w:p w14:paraId="6512B570"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0.15</w:t>
            </w:r>
          </w:p>
        </w:tc>
        <w:tc>
          <w:tcPr>
            <w:tcW w:w="1458" w:type="dxa"/>
            <w:tcBorders>
              <w:top w:val="nil"/>
              <w:left w:val="nil"/>
              <w:bottom w:val="nil"/>
              <w:right w:val="nil"/>
            </w:tcBorders>
            <w:shd w:val="clear" w:color="auto" w:fill="auto"/>
            <w:noWrap/>
            <w:vAlign w:val="bottom"/>
            <w:hideMark/>
          </w:tcPr>
          <w:p w14:paraId="19C76E8B"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458" w:type="dxa"/>
            <w:tcBorders>
              <w:top w:val="nil"/>
              <w:left w:val="single" w:sz="4" w:space="0" w:color="auto"/>
              <w:bottom w:val="nil"/>
              <w:right w:val="nil"/>
            </w:tcBorders>
            <w:shd w:val="clear" w:color="auto" w:fill="auto"/>
            <w:noWrap/>
            <w:vAlign w:val="bottom"/>
            <w:hideMark/>
          </w:tcPr>
          <w:p w14:paraId="12E890B5"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0.350</w:t>
            </w:r>
          </w:p>
        </w:tc>
      </w:tr>
      <w:tr w:rsidR="0075685B" w:rsidRPr="0075685B" w14:paraId="57520FFA" w14:textId="77777777" w:rsidTr="0075685B">
        <w:trPr>
          <w:trHeight w:val="295"/>
        </w:trPr>
        <w:tc>
          <w:tcPr>
            <w:tcW w:w="2539" w:type="dxa"/>
            <w:tcBorders>
              <w:top w:val="nil"/>
              <w:left w:val="nil"/>
              <w:bottom w:val="nil"/>
              <w:right w:val="nil"/>
            </w:tcBorders>
            <w:shd w:val="clear" w:color="auto" w:fill="auto"/>
            <w:noWrap/>
            <w:vAlign w:val="bottom"/>
            <w:hideMark/>
          </w:tcPr>
          <w:p w14:paraId="5DEAB30B"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RNA 1</w:t>
            </w:r>
          </w:p>
        </w:tc>
        <w:tc>
          <w:tcPr>
            <w:tcW w:w="1092" w:type="dxa"/>
            <w:tcBorders>
              <w:top w:val="nil"/>
              <w:left w:val="nil"/>
              <w:bottom w:val="nil"/>
              <w:right w:val="nil"/>
            </w:tcBorders>
            <w:shd w:val="clear" w:color="auto" w:fill="auto"/>
            <w:noWrap/>
            <w:vAlign w:val="bottom"/>
            <w:hideMark/>
          </w:tcPr>
          <w:p w14:paraId="0FE38C3C"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0.86</w:t>
            </w:r>
          </w:p>
        </w:tc>
        <w:tc>
          <w:tcPr>
            <w:tcW w:w="953" w:type="dxa"/>
            <w:tcBorders>
              <w:top w:val="nil"/>
              <w:left w:val="nil"/>
              <w:bottom w:val="nil"/>
              <w:right w:val="nil"/>
            </w:tcBorders>
            <w:shd w:val="clear" w:color="auto" w:fill="auto"/>
            <w:noWrap/>
            <w:vAlign w:val="bottom"/>
            <w:hideMark/>
          </w:tcPr>
          <w:p w14:paraId="2787881B"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0.02</w:t>
            </w:r>
          </w:p>
        </w:tc>
        <w:tc>
          <w:tcPr>
            <w:tcW w:w="1458" w:type="dxa"/>
            <w:tcBorders>
              <w:top w:val="nil"/>
              <w:left w:val="nil"/>
              <w:bottom w:val="nil"/>
              <w:right w:val="nil"/>
            </w:tcBorders>
            <w:shd w:val="clear" w:color="auto" w:fill="auto"/>
            <w:noWrap/>
            <w:vAlign w:val="bottom"/>
            <w:hideMark/>
          </w:tcPr>
          <w:p w14:paraId="157D3107"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458" w:type="dxa"/>
            <w:tcBorders>
              <w:top w:val="nil"/>
              <w:left w:val="single" w:sz="4" w:space="0" w:color="auto"/>
              <w:bottom w:val="nil"/>
              <w:right w:val="nil"/>
            </w:tcBorders>
            <w:shd w:val="clear" w:color="auto" w:fill="auto"/>
            <w:noWrap/>
            <w:vAlign w:val="bottom"/>
            <w:hideMark/>
          </w:tcPr>
          <w:p w14:paraId="7ECE9C60"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0.014</w:t>
            </w:r>
          </w:p>
        </w:tc>
      </w:tr>
      <w:tr w:rsidR="0075685B" w:rsidRPr="0075685B" w14:paraId="704B0264" w14:textId="77777777" w:rsidTr="0075685B">
        <w:trPr>
          <w:trHeight w:val="295"/>
        </w:trPr>
        <w:tc>
          <w:tcPr>
            <w:tcW w:w="2539" w:type="dxa"/>
            <w:tcBorders>
              <w:top w:val="nil"/>
              <w:left w:val="nil"/>
              <w:bottom w:val="nil"/>
              <w:right w:val="nil"/>
            </w:tcBorders>
            <w:shd w:val="clear" w:color="auto" w:fill="auto"/>
            <w:noWrap/>
            <w:vAlign w:val="bottom"/>
            <w:hideMark/>
          </w:tcPr>
          <w:p w14:paraId="023BC277"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RNA 2</w:t>
            </w:r>
          </w:p>
        </w:tc>
        <w:tc>
          <w:tcPr>
            <w:tcW w:w="1092" w:type="dxa"/>
            <w:tcBorders>
              <w:top w:val="nil"/>
              <w:left w:val="nil"/>
              <w:bottom w:val="nil"/>
              <w:right w:val="nil"/>
            </w:tcBorders>
            <w:shd w:val="clear" w:color="auto" w:fill="auto"/>
            <w:noWrap/>
            <w:vAlign w:val="bottom"/>
            <w:hideMark/>
          </w:tcPr>
          <w:p w14:paraId="499FFE23"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1.02</w:t>
            </w:r>
          </w:p>
        </w:tc>
        <w:tc>
          <w:tcPr>
            <w:tcW w:w="953" w:type="dxa"/>
            <w:tcBorders>
              <w:top w:val="nil"/>
              <w:left w:val="nil"/>
              <w:bottom w:val="nil"/>
              <w:right w:val="nil"/>
            </w:tcBorders>
            <w:shd w:val="clear" w:color="auto" w:fill="auto"/>
            <w:noWrap/>
            <w:vAlign w:val="bottom"/>
            <w:hideMark/>
          </w:tcPr>
          <w:p w14:paraId="19E55352"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0.06</w:t>
            </w:r>
          </w:p>
        </w:tc>
        <w:tc>
          <w:tcPr>
            <w:tcW w:w="1458" w:type="dxa"/>
            <w:tcBorders>
              <w:top w:val="nil"/>
              <w:left w:val="nil"/>
              <w:bottom w:val="nil"/>
              <w:right w:val="nil"/>
            </w:tcBorders>
            <w:shd w:val="clear" w:color="auto" w:fill="auto"/>
            <w:noWrap/>
            <w:vAlign w:val="bottom"/>
            <w:hideMark/>
          </w:tcPr>
          <w:p w14:paraId="0DBA29AA"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458" w:type="dxa"/>
            <w:tcBorders>
              <w:top w:val="nil"/>
              <w:left w:val="single" w:sz="4" w:space="0" w:color="auto"/>
              <w:bottom w:val="nil"/>
              <w:right w:val="nil"/>
            </w:tcBorders>
            <w:shd w:val="clear" w:color="auto" w:fill="auto"/>
            <w:noWrap/>
            <w:vAlign w:val="bottom"/>
            <w:hideMark/>
          </w:tcPr>
          <w:p w14:paraId="39DD0D10"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0.636</w:t>
            </w:r>
          </w:p>
        </w:tc>
      </w:tr>
      <w:tr w:rsidR="0075685B" w:rsidRPr="0075685B" w14:paraId="507994A2" w14:textId="77777777" w:rsidTr="0075685B">
        <w:trPr>
          <w:trHeight w:val="295"/>
        </w:trPr>
        <w:tc>
          <w:tcPr>
            <w:tcW w:w="2539" w:type="dxa"/>
            <w:tcBorders>
              <w:top w:val="nil"/>
              <w:left w:val="nil"/>
              <w:bottom w:val="nil"/>
              <w:right w:val="nil"/>
            </w:tcBorders>
            <w:shd w:val="clear" w:color="auto" w:fill="auto"/>
            <w:noWrap/>
            <w:vAlign w:val="bottom"/>
            <w:hideMark/>
          </w:tcPr>
          <w:p w14:paraId="08A79F88"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RNA 3</w:t>
            </w:r>
          </w:p>
        </w:tc>
        <w:tc>
          <w:tcPr>
            <w:tcW w:w="1092" w:type="dxa"/>
            <w:tcBorders>
              <w:top w:val="nil"/>
              <w:left w:val="nil"/>
              <w:bottom w:val="nil"/>
              <w:right w:val="nil"/>
            </w:tcBorders>
            <w:shd w:val="clear" w:color="auto" w:fill="auto"/>
            <w:noWrap/>
            <w:vAlign w:val="bottom"/>
            <w:hideMark/>
          </w:tcPr>
          <w:p w14:paraId="219FD8C9"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1.02</w:t>
            </w:r>
          </w:p>
        </w:tc>
        <w:tc>
          <w:tcPr>
            <w:tcW w:w="953" w:type="dxa"/>
            <w:tcBorders>
              <w:top w:val="nil"/>
              <w:left w:val="nil"/>
              <w:bottom w:val="nil"/>
              <w:right w:val="nil"/>
            </w:tcBorders>
            <w:shd w:val="clear" w:color="auto" w:fill="auto"/>
            <w:noWrap/>
            <w:vAlign w:val="bottom"/>
            <w:hideMark/>
          </w:tcPr>
          <w:p w14:paraId="0C4C493A"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0.03</w:t>
            </w:r>
          </w:p>
        </w:tc>
        <w:tc>
          <w:tcPr>
            <w:tcW w:w="1458" w:type="dxa"/>
            <w:tcBorders>
              <w:top w:val="nil"/>
              <w:left w:val="nil"/>
              <w:bottom w:val="nil"/>
              <w:right w:val="nil"/>
            </w:tcBorders>
            <w:shd w:val="clear" w:color="auto" w:fill="auto"/>
            <w:noWrap/>
            <w:vAlign w:val="bottom"/>
            <w:hideMark/>
          </w:tcPr>
          <w:p w14:paraId="65A1DE01"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458" w:type="dxa"/>
            <w:tcBorders>
              <w:top w:val="nil"/>
              <w:left w:val="single" w:sz="4" w:space="0" w:color="auto"/>
              <w:bottom w:val="nil"/>
              <w:right w:val="nil"/>
            </w:tcBorders>
            <w:shd w:val="clear" w:color="auto" w:fill="auto"/>
            <w:noWrap/>
            <w:vAlign w:val="bottom"/>
            <w:hideMark/>
          </w:tcPr>
          <w:p w14:paraId="0DCEC573"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0.451</w:t>
            </w:r>
          </w:p>
        </w:tc>
      </w:tr>
      <w:tr w:rsidR="0075685B" w:rsidRPr="0075685B" w14:paraId="73B6889B" w14:textId="77777777" w:rsidTr="0075685B">
        <w:trPr>
          <w:trHeight w:val="295"/>
        </w:trPr>
        <w:tc>
          <w:tcPr>
            <w:tcW w:w="2539" w:type="dxa"/>
            <w:tcBorders>
              <w:top w:val="nil"/>
              <w:left w:val="nil"/>
              <w:bottom w:val="nil"/>
              <w:right w:val="nil"/>
            </w:tcBorders>
            <w:shd w:val="clear" w:color="auto" w:fill="auto"/>
            <w:noWrap/>
            <w:vAlign w:val="bottom"/>
            <w:hideMark/>
          </w:tcPr>
          <w:p w14:paraId="6347EC1B"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RNA 4</w:t>
            </w:r>
          </w:p>
        </w:tc>
        <w:tc>
          <w:tcPr>
            <w:tcW w:w="1092" w:type="dxa"/>
            <w:tcBorders>
              <w:top w:val="nil"/>
              <w:left w:val="nil"/>
              <w:bottom w:val="nil"/>
              <w:right w:val="nil"/>
            </w:tcBorders>
            <w:shd w:val="clear" w:color="auto" w:fill="auto"/>
            <w:noWrap/>
            <w:vAlign w:val="bottom"/>
            <w:hideMark/>
          </w:tcPr>
          <w:p w14:paraId="5939BF2B"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1.10</w:t>
            </w:r>
          </w:p>
        </w:tc>
        <w:tc>
          <w:tcPr>
            <w:tcW w:w="953" w:type="dxa"/>
            <w:tcBorders>
              <w:top w:val="nil"/>
              <w:left w:val="nil"/>
              <w:bottom w:val="nil"/>
              <w:right w:val="nil"/>
            </w:tcBorders>
            <w:shd w:val="clear" w:color="auto" w:fill="auto"/>
            <w:noWrap/>
            <w:vAlign w:val="bottom"/>
            <w:hideMark/>
          </w:tcPr>
          <w:p w14:paraId="1767BC06"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0.14</w:t>
            </w:r>
          </w:p>
        </w:tc>
        <w:tc>
          <w:tcPr>
            <w:tcW w:w="1458" w:type="dxa"/>
            <w:tcBorders>
              <w:top w:val="nil"/>
              <w:left w:val="nil"/>
              <w:bottom w:val="nil"/>
              <w:right w:val="nil"/>
            </w:tcBorders>
            <w:shd w:val="clear" w:color="auto" w:fill="auto"/>
            <w:noWrap/>
            <w:vAlign w:val="bottom"/>
            <w:hideMark/>
          </w:tcPr>
          <w:p w14:paraId="01A4FF23"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458" w:type="dxa"/>
            <w:tcBorders>
              <w:top w:val="nil"/>
              <w:left w:val="single" w:sz="4" w:space="0" w:color="auto"/>
              <w:bottom w:val="nil"/>
              <w:right w:val="nil"/>
            </w:tcBorders>
            <w:shd w:val="clear" w:color="auto" w:fill="auto"/>
            <w:noWrap/>
            <w:vAlign w:val="bottom"/>
            <w:hideMark/>
          </w:tcPr>
          <w:p w14:paraId="31DC83BC"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0.415</w:t>
            </w:r>
          </w:p>
        </w:tc>
      </w:tr>
      <w:tr w:rsidR="0075685B" w:rsidRPr="0075685B" w14:paraId="0FEFC72C" w14:textId="77777777" w:rsidTr="0075685B">
        <w:trPr>
          <w:trHeight w:val="295"/>
        </w:trPr>
        <w:tc>
          <w:tcPr>
            <w:tcW w:w="2539" w:type="dxa"/>
            <w:tcBorders>
              <w:top w:val="nil"/>
              <w:left w:val="nil"/>
              <w:bottom w:val="nil"/>
              <w:right w:val="nil"/>
            </w:tcBorders>
            <w:shd w:val="clear" w:color="auto" w:fill="auto"/>
            <w:noWrap/>
            <w:vAlign w:val="bottom"/>
            <w:hideMark/>
          </w:tcPr>
          <w:p w14:paraId="3CA38853"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RNA 5</w:t>
            </w:r>
          </w:p>
        </w:tc>
        <w:tc>
          <w:tcPr>
            <w:tcW w:w="1092" w:type="dxa"/>
            <w:tcBorders>
              <w:top w:val="nil"/>
              <w:left w:val="nil"/>
              <w:bottom w:val="nil"/>
              <w:right w:val="nil"/>
            </w:tcBorders>
            <w:shd w:val="clear" w:color="auto" w:fill="auto"/>
            <w:noWrap/>
            <w:vAlign w:val="bottom"/>
            <w:hideMark/>
          </w:tcPr>
          <w:p w14:paraId="68B1AA7F"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0.99</w:t>
            </w:r>
          </w:p>
        </w:tc>
        <w:tc>
          <w:tcPr>
            <w:tcW w:w="953" w:type="dxa"/>
            <w:tcBorders>
              <w:top w:val="nil"/>
              <w:left w:val="nil"/>
              <w:bottom w:val="nil"/>
              <w:right w:val="nil"/>
            </w:tcBorders>
            <w:shd w:val="clear" w:color="auto" w:fill="auto"/>
            <w:noWrap/>
            <w:vAlign w:val="bottom"/>
            <w:hideMark/>
          </w:tcPr>
          <w:p w14:paraId="02E6BBE2"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0.04</w:t>
            </w:r>
          </w:p>
        </w:tc>
        <w:tc>
          <w:tcPr>
            <w:tcW w:w="1458" w:type="dxa"/>
            <w:tcBorders>
              <w:top w:val="nil"/>
              <w:left w:val="nil"/>
              <w:bottom w:val="nil"/>
              <w:right w:val="nil"/>
            </w:tcBorders>
            <w:shd w:val="clear" w:color="auto" w:fill="auto"/>
            <w:noWrap/>
            <w:vAlign w:val="bottom"/>
            <w:hideMark/>
          </w:tcPr>
          <w:p w14:paraId="68C2763C"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458" w:type="dxa"/>
            <w:tcBorders>
              <w:top w:val="nil"/>
              <w:left w:val="single" w:sz="4" w:space="0" w:color="auto"/>
              <w:bottom w:val="nil"/>
              <w:right w:val="nil"/>
            </w:tcBorders>
            <w:shd w:val="clear" w:color="auto" w:fill="auto"/>
            <w:noWrap/>
            <w:vAlign w:val="bottom"/>
            <w:hideMark/>
          </w:tcPr>
          <w:p w14:paraId="073ED14A"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0.716</w:t>
            </w:r>
          </w:p>
        </w:tc>
      </w:tr>
      <w:tr w:rsidR="0075685B" w:rsidRPr="0075685B" w14:paraId="041D10D3" w14:textId="77777777" w:rsidTr="0075685B">
        <w:trPr>
          <w:trHeight w:val="295"/>
        </w:trPr>
        <w:tc>
          <w:tcPr>
            <w:tcW w:w="2539" w:type="dxa"/>
            <w:tcBorders>
              <w:top w:val="nil"/>
              <w:left w:val="nil"/>
              <w:bottom w:val="nil"/>
              <w:right w:val="nil"/>
            </w:tcBorders>
            <w:shd w:val="clear" w:color="auto" w:fill="auto"/>
            <w:noWrap/>
            <w:vAlign w:val="bottom"/>
            <w:hideMark/>
          </w:tcPr>
          <w:p w14:paraId="7CB89ACD"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RNA 6</w:t>
            </w:r>
          </w:p>
        </w:tc>
        <w:tc>
          <w:tcPr>
            <w:tcW w:w="1092" w:type="dxa"/>
            <w:tcBorders>
              <w:top w:val="nil"/>
              <w:left w:val="nil"/>
              <w:bottom w:val="nil"/>
              <w:right w:val="nil"/>
            </w:tcBorders>
            <w:shd w:val="clear" w:color="auto" w:fill="auto"/>
            <w:noWrap/>
            <w:vAlign w:val="bottom"/>
            <w:hideMark/>
          </w:tcPr>
          <w:p w14:paraId="5117B70A"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0.92</w:t>
            </w:r>
          </w:p>
        </w:tc>
        <w:tc>
          <w:tcPr>
            <w:tcW w:w="953" w:type="dxa"/>
            <w:tcBorders>
              <w:top w:val="nil"/>
              <w:left w:val="nil"/>
              <w:bottom w:val="nil"/>
              <w:right w:val="nil"/>
            </w:tcBorders>
            <w:shd w:val="clear" w:color="auto" w:fill="auto"/>
            <w:noWrap/>
            <w:vAlign w:val="bottom"/>
            <w:hideMark/>
          </w:tcPr>
          <w:p w14:paraId="15D5CB2F"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0.01</w:t>
            </w:r>
          </w:p>
        </w:tc>
        <w:tc>
          <w:tcPr>
            <w:tcW w:w="1458" w:type="dxa"/>
            <w:tcBorders>
              <w:top w:val="nil"/>
              <w:left w:val="nil"/>
              <w:bottom w:val="nil"/>
              <w:right w:val="nil"/>
            </w:tcBorders>
            <w:shd w:val="clear" w:color="auto" w:fill="auto"/>
            <w:noWrap/>
            <w:vAlign w:val="bottom"/>
            <w:hideMark/>
          </w:tcPr>
          <w:p w14:paraId="45E087AA"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458" w:type="dxa"/>
            <w:tcBorders>
              <w:top w:val="nil"/>
              <w:left w:val="single" w:sz="4" w:space="0" w:color="auto"/>
              <w:bottom w:val="single" w:sz="4" w:space="0" w:color="auto"/>
              <w:right w:val="nil"/>
            </w:tcBorders>
            <w:shd w:val="clear" w:color="auto" w:fill="auto"/>
            <w:noWrap/>
            <w:vAlign w:val="bottom"/>
            <w:hideMark/>
          </w:tcPr>
          <w:p w14:paraId="51C16A6F"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0.004</w:t>
            </w:r>
          </w:p>
        </w:tc>
      </w:tr>
      <w:tr w:rsidR="0075685B" w:rsidRPr="0075685B" w14:paraId="2E101CA0" w14:textId="77777777" w:rsidTr="0075685B">
        <w:trPr>
          <w:trHeight w:val="295"/>
        </w:trPr>
        <w:tc>
          <w:tcPr>
            <w:tcW w:w="7500" w:type="dxa"/>
            <w:gridSpan w:val="5"/>
            <w:tcBorders>
              <w:top w:val="single" w:sz="4" w:space="0" w:color="auto"/>
              <w:left w:val="nil"/>
              <w:bottom w:val="nil"/>
              <w:right w:val="nil"/>
            </w:tcBorders>
            <w:shd w:val="clear" w:color="auto" w:fill="auto"/>
            <w:noWrap/>
            <w:vAlign w:val="bottom"/>
            <w:hideMark/>
          </w:tcPr>
          <w:p w14:paraId="6A1B22BA" w14:textId="77777777" w:rsidR="0075685B" w:rsidRPr="0075685B" w:rsidRDefault="0075685B" w:rsidP="0075685B">
            <w:pPr>
              <w:spacing w:after="0" w:line="240" w:lineRule="auto"/>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 value means the number of independent events.</w:t>
            </w:r>
          </w:p>
        </w:tc>
      </w:tr>
      <w:tr w:rsidR="0075685B" w:rsidRPr="0075685B" w14:paraId="62F42FDD" w14:textId="77777777" w:rsidTr="0075685B">
        <w:trPr>
          <w:trHeight w:val="295"/>
        </w:trPr>
        <w:tc>
          <w:tcPr>
            <w:tcW w:w="7500" w:type="dxa"/>
            <w:gridSpan w:val="5"/>
            <w:tcBorders>
              <w:top w:val="nil"/>
              <w:left w:val="nil"/>
              <w:bottom w:val="nil"/>
              <w:right w:val="nil"/>
            </w:tcBorders>
            <w:shd w:val="clear" w:color="auto" w:fill="auto"/>
            <w:noWrap/>
            <w:vAlign w:val="bottom"/>
            <w:hideMark/>
          </w:tcPr>
          <w:p w14:paraId="3B2704E9" w14:textId="77777777" w:rsidR="0075685B" w:rsidRPr="0075685B" w:rsidRDefault="0075685B" w:rsidP="0075685B">
            <w:pPr>
              <w:spacing w:after="0" w:line="240" w:lineRule="auto"/>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*SEM is presented as 95% confidence limit.</w:t>
            </w:r>
          </w:p>
        </w:tc>
      </w:tr>
      <w:tr w:rsidR="0075685B" w:rsidRPr="0075685B" w14:paraId="5C2AE0CE" w14:textId="77777777" w:rsidTr="0075685B">
        <w:trPr>
          <w:trHeight w:val="295"/>
        </w:trPr>
        <w:tc>
          <w:tcPr>
            <w:tcW w:w="7500" w:type="dxa"/>
            <w:gridSpan w:val="5"/>
            <w:tcBorders>
              <w:top w:val="nil"/>
              <w:left w:val="nil"/>
              <w:bottom w:val="nil"/>
              <w:right w:val="nil"/>
            </w:tcBorders>
            <w:shd w:val="clear" w:color="auto" w:fill="auto"/>
            <w:noWrap/>
            <w:vAlign w:val="bottom"/>
            <w:hideMark/>
          </w:tcPr>
          <w:p w14:paraId="4CDD2D97" w14:textId="77777777" w:rsidR="0075685B" w:rsidRPr="0075685B" w:rsidRDefault="0075685B" w:rsidP="0075685B">
            <w:pPr>
              <w:spacing w:after="0" w:line="240" w:lineRule="auto"/>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w:t>
            </w:r>
            <w:r w:rsidRPr="0075685B">
              <w:rPr>
                <w:rFonts w:ascii="Arial" w:eastAsia="Times New Roman" w:hAnsi="Arial" w:cs="Arial"/>
                <w:i/>
                <w:iCs/>
                <w:color w:val="000000"/>
                <w:kern w:val="0"/>
                <w14:ligatures w14:val="none"/>
              </w:rPr>
              <w:t>P</w:t>
            </w:r>
            <w:r w:rsidRPr="0075685B">
              <w:rPr>
                <w:rFonts w:ascii="Arial" w:eastAsia="Times New Roman" w:hAnsi="Arial" w:cs="Arial"/>
                <w:color w:val="000000"/>
                <w:kern w:val="0"/>
                <w14:ligatures w14:val="none"/>
              </w:rPr>
              <w:t>-values are reported by two-sided paired t-test.</w:t>
            </w:r>
          </w:p>
        </w:tc>
      </w:tr>
    </w:tbl>
    <w:p w14:paraId="4B4E8BA3" w14:textId="77777777" w:rsidR="00BD7512" w:rsidRDefault="00BD7512">
      <w:pPr>
        <w:rPr>
          <w:b/>
          <w:bCs/>
        </w:rPr>
      </w:pPr>
    </w:p>
    <w:p w14:paraId="02E430A7" w14:textId="77777777" w:rsidR="0075685B" w:rsidRDefault="0075685B">
      <w:pPr>
        <w:rPr>
          <w:b/>
          <w:bCs/>
        </w:rPr>
      </w:pPr>
    </w:p>
    <w:tbl>
      <w:tblPr>
        <w:tblW w:w="9360" w:type="dxa"/>
        <w:tblLayout w:type="fixed"/>
        <w:tblLook w:val="04A0" w:firstRow="1" w:lastRow="0" w:firstColumn="1" w:lastColumn="0" w:noHBand="0" w:noVBand="1"/>
      </w:tblPr>
      <w:tblGrid>
        <w:gridCol w:w="1754"/>
        <w:gridCol w:w="2159"/>
        <w:gridCol w:w="940"/>
        <w:gridCol w:w="822"/>
        <w:gridCol w:w="1248"/>
        <w:gridCol w:w="1218"/>
        <w:gridCol w:w="167"/>
        <w:gridCol w:w="1052"/>
      </w:tblGrid>
      <w:tr w:rsidR="0075685B" w:rsidRPr="0075685B" w14:paraId="659E1D6A" w14:textId="77777777" w:rsidTr="0075685B">
        <w:trPr>
          <w:trHeight w:val="295"/>
        </w:trPr>
        <w:tc>
          <w:tcPr>
            <w:tcW w:w="6923" w:type="dxa"/>
            <w:gridSpan w:val="5"/>
            <w:tcBorders>
              <w:top w:val="nil"/>
              <w:left w:val="nil"/>
              <w:bottom w:val="nil"/>
              <w:right w:val="nil"/>
            </w:tcBorders>
            <w:shd w:val="clear" w:color="auto" w:fill="auto"/>
            <w:noWrap/>
            <w:vAlign w:val="bottom"/>
            <w:hideMark/>
          </w:tcPr>
          <w:p w14:paraId="2E30C7B9" w14:textId="77777777" w:rsidR="0075685B" w:rsidRPr="0075685B" w:rsidRDefault="0075685B" w:rsidP="0075685B">
            <w:pPr>
              <w:spacing w:after="0" w:line="240" w:lineRule="auto"/>
              <w:rPr>
                <w:rFonts w:ascii="Arial" w:eastAsia="Times New Roman" w:hAnsi="Arial" w:cs="Arial"/>
                <w:b/>
                <w:bCs/>
                <w:color w:val="000000"/>
                <w:kern w:val="0"/>
                <w14:ligatures w14:val="none"/>
              </w:rPr>
            </w:pPr>
            <w:r w:rsidRPr="0075685B">
              <w:rPr>
                <w:rFonts w:ascii="Arial" w:eastAsia="Times New Roman" w:hAnsi="Arial" w:cs="Arial"/>
                <w:b/>
                <w:bCs/>
                <w:color w:val="000000"/>
                <w:kern w:val="0"/>
                <w14:ligatures w14:val="none"/>
              </w:rPr>
              <w:t>Supplementary Table 3.5: Probe intensity (Fig. 5h)</w:t>
            </w:r>
          </w:p>
        </w:tc>
        <w:tc>
          <w:tcPr>
            <w:tcW w:w="1385" w:type="dxa"/>
            <w:gridSpan w:val="2"/>
            <w:tcBorders>
              <w:top w:val="nil"/>
              <w:left w:val="nil"/>
              <w:bottom w:val="nil"/>
              <w:right w:val="nil"/>
            </w:tcBorders>
            <w:shd w:val="clear" w:color="auto" w:fill="auto"/>
            <w:noWrap/>
            <w:vAlign w:val="bottom"/>
            <w:hideMark/>
          </w:tcPr>
          <w:p w14:paraId="206AD50F" w14:textId="77777777" w:rsidR="0075685B" w:rsidRPr="0075685B" w:rsidRDefault="0075685B" w:rsidP="0075685B">
            <w:pPr>
              <w:spacing w:after="0" w:line="240" w:lineRule="auto"/>
              <w:rPr>
                <w:rFonts w:ascii="Arial" w:eastAsia="Times New Roman" w:hAnsi="Arial" w:cs="Arial"/>
                <w:b/>
                <w:bCs/>
                <w:color w:val="000000"/>
                <w:kern w:val="0"/>
                <w14:ligatures w14:val="none"/>
              </w:rPr>
            </w:pPr>
          </w:p>
        </w:tc>
        <w:tc>
          <w:tcPr>
            <w:tcW w:w="1052" w:type="dxa"/>
            <w:tcBorders>
              <w:top w:val="nil"/>
              <w:left w:val="nil"/>
              <w:bottom w:val="nil"/>
              <w:right w:val="nil"/>
            </w:tcBorders>
            <w:shd w:val="clear" w:color="auto" w:fill="auto"/>
            <w:noWrap/>
            <w:vAlign w:val="bottom"/>
            <w:hideMark/>
          </w:tcPr>
          <w:p w14:paraId="3D7C538D"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r>
      <w:tr w:rsidR="0075685B" w:rsidRPr="0075685B" w14:paraId="6D40DEDA" w14:textId="77777777" w:rsidTr="0075685B">
        <w:trPr>
          <w:trHeight w:val="295"/>
        </w:trPr>
        <w:tc>
          <w:tcPr>
            <w:tcW w:w="1754" w:type="dxa"/>
            <w:tcBorders>
              <w:top w:val="nil"/>
              <w:left w:val="nil"/>
              <w:bottom w:val="nil"/>
              <w:right w:val="nil"/>
            </w:tcBorders>
            <w:shd w:val="clear" w:color="auto" w:fill="auto"/>
            <w:noWrap/>
            <w:vAlign w:val="bottom"/>
            <w:hideMark/>
          </w:tcPr>
          <w:p w14:paraId="7DDB5980"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2159" w:type="dxa"/>
            <w:tcBorders>
              <w:top w:val="nil"/>
              <w:left w:val="nil"/>
              <w:bottom w:val="nil"/>
              <w:right w:val="nil"/>
            </w:tcBorders>
            <w:shd w:val="clear" w:color="auto" w:fill="auto"/>
            <w:noWrap/>
            <w:vAlign w:val="bottom"/>
            <w:hideMark/>
          </w:tcPr>
          <w:p w14:paraId="63057637"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940" w:type="dxa"/>
            <w:tcBorders>
              <w:top w:val="nil"/>
              <w:left w:val="nil"/>
              <w:bottom w:val="nil"/>
              <w:right w:val="nil"/>
            </w:tcBorders>
            <w:shd w:val="clear" w:color="auto" w:fill="auto"/>
            <w:noWrap/>
            <w:vAlign w:val="bottom"/>
            <w:hideMark/>
          </w:tcPr>
          <w:p w14:paraId="6394F96A"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822" w:type="dxa"/>
            <w:tcBorders>
              <w:top w:val="nil"/>
              <w:left w:val="nil"/>
              <w:bottom w:val="nil"/>
              <w:right w:val="nil"/>
            </w:tcBorders>
            <w:shd w:val="clear" w:color="auto" w:fill="auto"/>
            <w:noWrap/>
            <w:vAlign w:val="bottom"/>
            <w:hideMark/>
          </w:tcPr>
          <w:p w14:paraId="653144C0"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1248" w:type="dxa"/>
            <w:tcBorders>
              <w:top w:val="nil"/>
              <w:left w:val="nil"/>
              <w:bottom w:val="nil"/>
              <w:right w:val="nil"/>
            </w:tcBorders>
            <w:shd w:val="clear" w:color="auto" w:fill="auto"/>
            <w:noWrap/>
            <w:vAlign w:val="bottom"/>
            <w:hideMark/>
          </w:tcPr>
          <w:p w14:paraId="2E277383"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2437" w:type="dxa"/>
            <w:gridSpan w:val="3"/>
            <w:tcBorders>
              <w:top w:val="nil"/>
              <w:left w:val="nil"/>
              <w:bottom w:val="single" w:sz="4" w:space="0" w:color="auto"/>
              <w:right w:val="nil"/>
            </w:tcBorders>
            <w:shd w:val="clear" w:color="auto" w:fill="auto"/>
            <w:noWrap/>
            <w:vAlign w:val="bottom"/>
            <w:hideMark/>
          </w:tcPr>
          <w:p w14:paraId="3A87226F"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i/>
                <w:iCs/>
                <w:color w:val="000000"/>
                <w:kern w:val="0"/>
                <w14:ligatures w14:val="none"/>
              </w:rPr>
              <w:t>P</w:t>
            </w:r>
            <w:r w:rsidRPr="0075685B">
              <w:rPr>
                <w:rFonts w:ascii="Arial" w:eastAsia="Times New Roman" w:hAnsi="Arial" w:cs="Arial"/>
                <w:color w:val="000000"/>
                <w:kern w:val="0"/>
                <w14:ligatures w14:val="none"/>
              </w:rPr>
              <w:t>-value</w:t>
            </w:r>
          </w:p>
        </w:tc>
      </w:tr>
      <w:tr w:rsidR="0075685B" w:rsidRPr="0075685B" w14:paraId="2BC6C89A" w14:textId="77777777" w:rsidTr="0075685B">
        <w:trPr>
          <w:trHeight w:val="310"/>
        </w:trPr>
        <w:tc>
          <w:tcPr>
            <w:tcW w:w="1754" w:type="dxa"/>
            <w:tcBorders>
              <w:top w:val="nil"/>
              <w:left w:val="nil"/>
              <w:bottom w:val="double" w:sz="6" w:space="0" w:color="auto"/>
              <w:right w:val="nil"/>
            </w:tcBorders>
            <w:shd w:val="clear" w:color="auto" w:fill="auto"/>
            <w:noWrap/>
            <w:vAlign w:val="bottom"/>
            <w:hideMark/>
          </w:tcPr>
          <w:p w14:paraId="6CB24BED" w14:textId="77777777" w:rsidR="0075685B" w:rsidRPr="0075685B" w:rsidRDefault="0075685B" w:rsidP="0075685B">
            <w:pPr>
              <w:spacing w:after="0" w:line="240" w:lineRule="auto"/>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 </w:t>
            </w:r>
          </w:p>
        </w:tc>
        <w:tc>
          <w:tcPr>
            <w:tcW w:w="2159" w:type="dxa"/>
            <w:tcBorders>
              <w:top w:val="nil"/>
              <w:left w:val="nil"/>
              <w:bottom w:val="double" w:sz="6" w:space="0" w:color="auto"/>
              <w:right w:val="nil"/>
            </w:tcBorders>
            <w:shd w:val="clear" w:color="auto" w:fill="auto"/>
            <w:noWrap/>
            <w:vAlign w:val="bottom"/>
            <w:hideMark/>
          </w:tcPr>
          <w:p w14:paraId="0F17B152"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Name</w:t>
            </w:r>
          </w:p>
        </w:tc>
        <w:tc>
          <w:tcPr>
            <w:tcW w:w="940" w:type="dxa"/>
            <w:tcBorders>
              <w:top w:val="nil"/>
              <w:left w:val="nil"/>
              <w:bottom w:val="double" w:sz="6" w:space="0" w:color="auto"/>
              <w:right w:val="nil"/>
            </w:tcBorders>
            <w:shd w:val="clear" w:color="auto" w:fill="auto"/>
            <w:noWrap/>
            <w:vAlign w:val="bottom"/>
            <w:hideMark/>
          </w:tcPr>
          <w:p w14:paraId="1AFA51C3"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Mean</w:t>
            </w:r>
          </w:p>
        </w:tc>
        <w:tc>
          <w:tcPr>
            <w:tcW w:w="822" w:type="dxa"/>
            <w:tcBorders>
              <w:top w:val="nil"/>
              <w:left w:val="nil"/>
              <w:bottom w:val="double" w:sz="6" w:space="0" w:color="auto"/>
              <w:right w:val="nil"/>
            </w:tcBorders>
            <w:shd w:val="clear" w:color="auto" w:fill="auto"/>
            <w:noWrap/>
            <w:vAlign w:val="bottom"/>
            <w:hideMark/>
          </w:tcPr>
          <w:p w14:paraId="101F5772"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SEM</w:t>
            </w:r>
          </w:p>
        </w:tc>
        <w:tc>
          <w:tcPr>
            <w:tcW w:w="1248" w:type="dxa"/>
            <w:tcBorders>
              <w:top w:val="nil"/>
              <w:left w:val="nil"/>
              <w:bottom w:val="double" w:sz="6" w:space="0" w:color="auto"/>
              <w:right w:val="nil"/>
            </w:tcBorders>
            <w:shd w:val="clear" w:color="auto" w:fill="auto"/>
            <w:noWrap/>
            <w:vAlign w:val="bottom"/>
            <w:hideMark/>
          </w:tcPr>
          <w:p w14:paraId="1D6A6D55"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 value</w:t>
            </w:r>
          </w:p>
        </w:tc>
        <w:tc>
          <w:tcPr>
            <w:tcW w:w="1218" w:type="dxa"/>
            <w:tcBorders>
              <w:top w:val="nil"/>
              <w:left w:val="nil"/>
              <w:bottom w:val="double" w:sz="6" w:space="0" w:color="auto"/>
              <w:right w:val="nil"/>
            </w:tcBorders>
            <w:shd w:val="clear" w:color="auto" w:fill="auto"/>
            <w:noWrap/>
            <w:vAlign w:val="bottom"/>
            <w:hideMark/>
          </w:tcPr>
          <w:p w14:paraId="16F12335"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Control</w:t>
            </w:r>
          </w:p>
        </w:tc>
        <w:tc>
          <w:tcPr>
            <w:tcW w:w="1219" w:type="dxa"/>
            <w:gridSpan w:val="2"/>
            <w:tcBorders>
              <w:top w:val="nil"/>
              <w:left w:val="nil"/>
              <w:bottom w:val="double" w:sz="6" w:space="0" w:color="auto"/>
              <w:right w:val="nil"/>
            </w:tcBorders>
            <w:shd w:val="clear" w:color="auto" w:fill="auto"/>
            <w:noWrap/>
            <w:vAlign w:val="bottom"/>
            <w:hideMark/>
          </w:tcPr>
          <w:p w14:paraId="3BE06D1D"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Template</w:t>
            </w:r>
          </w:p>
        </w:tc>
      </w:tr>
      <w:tr w:rsidR="0075685B" w:rsidRPr="0075685B" w14:paraId="02C3D283" w14:textId="77777777" w:rsidTr="0075685B">
        <w:trPr>
          <w:trHeight w:val="310"/>
        </w:trPr>
        <w:tc>
          <w:tcPr>
            <w:tcW w:w="1754" w:type="dxa"/>
            <w:vMerge w:val="restart"/>
            <w:tcBorders>
              <w:top w:val="single" w:sz="4" w:space="0" w:color="auto"/>
              <w:left w:val="nil"/>
              <w:bottom w:val="single" w:sz="4" w:space="0" w:color="000000"/>
              <w:right w:val="nil"/>
            </w:tcBorders>
            <w:shd w:val="clear" w:color="auto" w:fill="auto"/>
            <w:noWrap/>
            <w:vAlign w:val="center"/>
            <w:hideMark/>
          </w:tcPr>
          <w:p w14:paraId="040A9856"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No heating</w:t>
            </w:r>
          </w:p>
        </w:tc>
        <w:tc>
          <w:tcPr>
            <w:tcW w:w="2159" w:type="dxa"/>
            <w:tcBorders>
              <w:top w:val="nil"/>
              <w:left w:val="nil"/>
              <w:bottom w:val="nil"/>
              <w:right w:val="nil"/>
            </w:tcBorders>
            <w:shd w:val="clear" w:color="auto" w:fill="auto"/>
            <w:noWrap/>
            <w:vAlign w:val="bottom"/>
            <w:hideMark/>
          </w:tcPr>
          <w:p w14:paraId="2582CD4C"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Control</w:t>
            </w:r>
          </w:p>
        </w:tc>
        <w:tc>
          <w:tcPr>
            <w:tcW w:w="940" w:type="dxa"/>
            <w:tcBorders>
              <w:top w:val="nil"/>
              <w:left w:val="nil"/>
              <w:bottom w:val="nil"/>
              <w:right w:val="nil"/>
            </w:tcBorders>
            <w:shd w:val="clear" w:color="auto" w:fill="auto"/>
            <w:noWrap/>
            <w:vAlign w:val="bottom"/>
            <w:hideMark/>
          </w:tcPr>
          <w:p w14:paraId="260A9CFA"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11.00</w:t>
            </w:r>
          </w:p>
        </w:tc>
        <w:tc>
          <w:tcPr>
            <w:tcW w:w="822" w:type="dxa"/>
            <w:tcBorders>
              <w:top w:val="nil"/>
              <w:left w:val="nil"/>
              <w:bottom w:val="nil"/>
              <w:right w:val="nil"/>
            </w:tcBorders>
            <w:shd w:val="clear" w:color="auto" w:fill="auto"/>
            <w:noWrap/>
            <w:vAlign w:val="bottom"/>
            <w:hideMark/>
          </w:tcPr>
          <w:p w14:paraId="0034D76D"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1.30</w:t>
            </w:r>
          </w:p>
        </w:tc>
        <w:tc>
          <w:tcPr>
            <w:tcW w:w="1248" w:type="dxa"/>
            <w:tcBorders>
              <w:top w:val="nil"/>
              <w:left w:val="nil"/>
              <w:bottom w:val="nil"/>
              <w:right w:val="nil"/>
            </w:tcBorders>
            <w:shd w:val="clear" w:color="auto" w:fill="auto"/>
            <w:noWrap/>
            <w:vAlign w:val="bottom"/>
            <w:hideMark/>
          </w:tcPr>
          <w:p w14:paraId="06391158"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218" w:type="dxa"/>
            <w:tcBorders>
              <w:top w:val="nil"/>
              <w:left w:val="single" w:sz="4" w:space="0" w:color="auto"/>
              <w:bottom w:val="nil"/>
              <w:right w:val="nil"/>
            </w:tcBorders>
            <w:shd w:val="clear" w:color="auto" w:fill="auto"/>
            <w:noWrap/>
            <w:vAlign w:val="bottom"/>
            <w:hideMark/>
          </w:tcPr>
          <w:p w14:paraId="565B1EE8"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w:t>
            </w:r>
          </w:p>
        </w:tc>
        <w:tc>
          <w:tcPr>
            <w:tcW w:w="1219" w:type="dxa"/>
            <w:gridSpan w:val="2"/>
            <w:tcBorders>
              <w:top w:val="nil"/>
              <w:left w:val="nil"/>
              <w:bottom w:val="nil"/>
              <w:right w:val="nil"/>
            </w:tcBorders>
            <w:shd w:val="clear" w:color="auto" w:fill="auto"/>
            <w:noWrap/>
            <w:vAlign w:val="bottom"/>
            <w:hideMark/>
          </w:tcPr>
          <w:p w14:paraId="00BD8C81"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p>
        </w:tc>
      </w:tr>
      <w:tr w:rsidR="0075685B" w:rsidRPr="0075685B" w14:paraId="3315AEC1" w14:textId="77777777" w:rsidTr="0075685B">
        <w:trPr>
          <w:trHeight w:val="295"/>
        </w:trPr>
        <w:tc>
          <w:tcPr>
            <w:tcW w:w="1754" w:type="dxa"/>
            <w:vMerge/>
            <w:tcBorders>
              <w:top w:val="single" w:sz="4" w:space="0" w:color="auto"/>
              <w:left w:val="nil"/>
              <w:bottom w:val="single" w:sz="4" w:space="0" w:color="000000"/>
              <w:right w:val="nil"/>
            </w:tcBorders>
            <w:vAlign w:val="center"/>
            <w:hideMark/>
          </w:tcPr>
          <w:p w14:paraId="2D6F8E0F" w14:textId="77777777" w:rsidR="0075685B" w:rsidRPr="0075685B" w:rsidRDefault="0075685B" w:rsidP="0075685B">
            <w:pPr>
              <w:spacing w:after="0" w:line="240" w:lineRule="auto"/>
              <w:rPr>
                <w:rFonts w:ascii="Arial" w:eastAsia="Times New Roman" w:hAnsi="Arial" w:cs="Arial"/>
                <w:color w:val="000000"/>
                <w:kern w:val="0"/>
                <w14:ligatures w14:val="none"/>
              </w:rPr>
            </w:pPr>
          </w:p>
        </w:tc>
        <w:tc>
          <w:tcPr>
            <w:tcW w:w="2159" w:type="dxa"/>
            <w:tcBorders>
              <w:top w:val="nil"/>
              <w:left w:val="nil"/>
              <w:bottom w:val="nil"/>
              <w:right w:val="nil"/>
            </w:tcBorders>
            <w:shd w:val="clear" w:color="auto" w:fill="auto"/>
            <w:noWrap/>
            <w:vAlign w:val="bottom"/>
            <w:hideMark/>
          </w:tcPr>
          <w:p w14:paraId="2BA9A9B5"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Template</w:t>
            </w:r>
          </w:p>
        </w:tc>
        <w:tc>
          <w:tcPr>
            <w:tcW w:w="940" w:type="dxa"/>
            <w:tcBorders>
              <w:top w:val="nil"/>
              <w:left w:val="nil"/>
              <w:bottom w:val="nil"/>
              <w:right w:val="nil"/>
            </w:tcBorders>
            <w:shd w:val="clear" w:color="auto" w:fill="auto"/>
            <w:noWrap/>
            <w:vAlign w:val="bottom"/>
            <w:hideMark/>
          </w:tcPr>
          <w:p w14:paraId="26E03E30"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11.25</w:t>
            </w:r>
          </w:p>
        </w:tc>
        <w:tc>
          <w:tcPr>
            <w:tcW w:w="822" w:type="dxa"/>
            <w:tcBorders>
              <w:top w:val="nil"/>
              <w:left w:val="nil"/>
              <w:bottom w:val="nil"/>
              <w:right w:val="nil"/>
            </w:tcBorders>
            <w:shd w:val="clear" w:color="auto" w:fill="auto"/>
            <w:noWrap/>
            <w:vAlign w:val="bottom"/>
            <w:hideMark/>
          </w:tcPr>
          <w:p w14:paraId="03BE86D4"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3.17</w:t>
            </w:r>
          </w:p>
        </w:tc>
        <w:tc>
          <w:tcPr>
            <w:tcW w:w="1248" w:type="dxa"/>
            <w:tcBorders>
              <w:top w:val="nil"/>
              <w:left w:val="nil"/>
              <w:bottom w:val="nil"/>
              <w:right w:val="nil"/>
            </w:tcBorders>
            <w:shd w:val="clear" w:color="auto" w:fill="auto"/>
            <w:noWrap/>
            <w:vAlign w:val="bottom"/>
            <w:hideMark/>
          </w:tcPr>
          <w:p w14:paraId="3F472482"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218" w:type="dxa"/>
            <w:tcBorders>
              <w:top w:val="nil"/>
              <w:left w:val="single" w:sz="4" w:space="0" w:color="auto"/>
              <w:bottom w:val="nil"/>
              <w:right w:val="nil"/>
            </w:tcBorders>
            <w:shd w:val="clear" w:color="auto" w:fill="auto"/>
            <w:noWrap/>
            <w:vAlign w:val="bottom"/>
            <w:hideMark/>
          </w:tcPr>
          <w:p w14:paraId="275054E0"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0.852</w:t>
            </w:r>
          </w:p>
        </w:tc>
        <w:tc>
          <w:tcPr>
            <w:tcW w:w="1219" w:type="dxa"/>
            <w:gridSpan w:val="2"/>
            <w:tcBorders>
              <w:top w:val="nil"/>
              <w:left w:val="nil"/>
              <w:bottom w:val="nil"/>
              <w:right w:val="nil"/>
            </w:tcBorders>
            <w:shd w:val="clear" w:color="auto" w:fill="auto"/>
            <w:noWrap/>
            <w:vAlign w:val="bottom"/>
            <w:hideMark/>
          </w:tcPr>
          <w:p w14:paraId="4FD4D5AA"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p>
        </w:tc>
      </w:tr>
      <w:tr w:rsidR="0075685B" w:rsidRPr="0075685B" w14:paraId="42F56C6B" w14:textId="77777777" w:rsidTr="0075685B">
        <w:trPr>
          <w:trHeight w:val="295"/>
        </w:trPr>
        <w:tc>
          <w:tcPr>
            <w:tcW w:w="1754" w:type="dxa"/>
            <w:vMerge/>
            <w:tcBorders>
              <w:top w:val="single" w:sz="4" w:space="0" w:color="auto"/>
              <w:left w:val="nil"/>
              <w:bottom w:val="single" w:sz="4" w:space="0" w:color="000000"/>
              <w:right w:val="nil"/>
            </w:tcBorders>
            <w:vAlign w:val="center"/>
            <w:hideMark/>
          </w:tcPr>
          <w:p w14:paraId="61DDED57" w14:textId="77777777" w:rsidR="0075685B" w:rsidRPr="0075685B" w:rsidRDefault="0075685B" w:rsidP="0075685B">
            <w:pPr>
              <w:spacing w:after="0" w:line="240" w:lineRule="auto"/>
              <w:rPr>
                <w:rFonts w:ascii="Arial" w:eastAsia="Times New Roman" w:hAnsi="Arial" w:cs="Arial"/>
                <w:color w:val="000000"/>
                <w:kern w:val="0"/>
                <w14:ligatures w14:val="none"/>
              </w:rPr>
            </w:pPr>
          </w:p>
        </w:tc>
        <w:tc>
          <w:tcPr>
            <w:tcW w:w="2159" w:type="dxa"/>
            <w:tcBorders>
              <w:top w:val="nil"/>
              <w:left w:val="nil"/>
              <w:bottom w:val="single" w:sz="4" w:space="0" w:color="auto"/>
              <w:right w:val="nil"/>
            </w:tcBorders>
            <w:shd w:val="clear" w:color="auto" w:fill="auto"/>
            <w:noWrap/>
            <w:vAlign w:val="bottom"/>
            <w:hideMark/>
          </w:tcPr>
          <w:p w14:paraId="19E70A89"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Non-template</w:t>
            </w:r>
          </w:p>
        </w:tc>
        <w:tc>
          <w:tcPr>
            <w:tcW w:w="940" w:type="dxa"/>
            <w:tcBorders>
              <w:top w:val="nil"/>
              <w:left w:val="nil"/>
              <w:bottom w:val="single" w:sz="4" w:space="0" w:color="auto"/>
              <w:right w:val="nil"/>
            </w:tcBorders>
            <w:shd w:val="clear" w:color="auto" w:fill="auto"/>
            <w:noWrap/>
            <w:vAlign w:val="bottom"/>
            <w:hideMark/>
          </w:tcPr>
          <w:p w14:paraId="4F8BDAC6"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11.52</w:t>
            </w:r>
          </w:p>
        </w:tc>
        <w:tc>
          <w:tcPr>
            <w:tcW w:w="822" w:type="dxa"/>
            <w:tcBorders>
              <w:top w:val="nil"/>
              <w:left w:val="nil"/>
              <w:bottom w:val="single" w:sz="4" w:space="0" w:color="auto"/>
              <w:right w:val="nil"/>
            </w:tcBorders>
            <w:shd w:val="clear" w:color="auto" w:fill="auto"/>
            <w:noWrap/>
            <w:vAlign w:val="bottom"/>
            <w:hideMark/>
          </w:tcPr>
          <w:p w14:paraId="4354AFD4"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1.16</w:t>
            </w:r>
          </w:p>
        </w:tc>
        <w:tc>
          <w:tcPr>
            <w:tcW w:w="1248" w:type="dxa"/>
            <w:tcBorders>
              <w:top w:val="nil"/>
              <w:left w:val="nil"/>
              <w:bottom w:val="single" w:sz="4" w:space="0" w:color="auto"/>
              <w:right w:val="nil"/>
            </w:tcBorders>
            <w:shd w:val="clear" w:color="auto" w:fill="auto"/>
            <w:noWrap/>
            <w:vAlign w:val="bottom"/>
            <w:hideMark/>
          </w:tcPr>
          <w:p w14:paraId="22EA1FF3"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218" w:type="dxa"/>
            <w:tcBorders>
              <w:top w:val="nil"/>
              <w:left w:val="single" w:sz="4" w:space="0" w:color="auto"/>
              <w:bottom w:val="single" w:sz="4" w:space="0" w:color="auto"/>
              <w:right w:val="nil"/>
            </w:tcBorders>
            <w:shd w:val="clear" w:color="auto" w:fill="auto"/>
            <w:noWrap/>
            <w:vAlign w:val="bottom"/>
            <w:hideMark/>
          </w:tcPr>
          <w:p w14:paraId="0AD86F25"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 </w:t>
            </w:r>
          </w:p>
        </w:tc>
        <w:tc>
          <w:tcPr>
            <w:tcW w:w="1219" w:type="dxa"/>
            <w:gridSpan w:val="2"/>
            <w:tcBorders>
              <w:top w:val="nil"/>
              <w:left w:val="nil"/>
              <w:bottom w:val="single" w:sz="4" w:space="0" w:color="auto"/>
              <w:right w:val="nil"/>
            </w:tcBorders>
            <w:shd w:val="clear" w:color="auto" w:fill="auto"/>
            <w:noWrap/>
            <w:vAlign w:val="bottom"/>
            <w:hideMark/>
          </w:tcPr>
          <w:p w14:paraId="2C2C84F5"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0.854</w:t>
            </w:r>
          </w:p>
        </w:tc>
      </w:tr>
      <w:tr w:rsidR="0075685B" w:rsidRPr="0075685B" w14:paraId="0354EE2E" w14:textId="77777777" w:rsidTr="0075685B">
        <w:trPr>
          <w:trHeight w:val="295"/>
        </w:trPr>
        <w:tc>
          <w:tcPr>
            <w:tcW w:w="1754" w:type="dxa"/>
            <w:vMerge w:val="restart"/>
            <w:tcBorders>
              <w:top w:val="nil"/>
              <w:left w:val="nil"/>
              <w:bottom w:val="single" w:sz="4" w:space="0" w:color="000000"/>
              <w:right w:val="nil"/>
            </w:tcBorders>
            <w:shd w:val="clear" w:color="auto" w:fill="auto"/>
            <w:noWrap/>
            <w:vAlign w:val="center"/>
            <w:hideMark/>
          </w:tcPr>
          <w:p w14:paraId="5C4D0E4D"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Heated</w:t>
            </w:r>
          </w:p>
        </w:tc>
        <w:tc>
          <w:tcPr>
            <w:tcW w:w="2159" w:type="dxa"/>
            <w:tcBorders>
              <w:top w:val="nil"/>
              <w:left w:val="nil"/>
              <w:bottom w:val="nil"/>
              <w:right w:val="nil"/>
            </w:tcBorders>
            <w:shd w:val="clear" w:color="auto" w:fill="auto"/>
            <w:noWrap/>
            <w:vAlign w:val="bottom"/>
            <w:hideMark/>
          </w:tcPr>
          <w:p w14:paraId="132A7A1D"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Control</w:t>
            </w:r>
          </w:p>
        </w:tc>
        <w:tc>
          <w:tcPr>
            <w:tcW w:w="940" w:type="dxa"/>
            <w:tcBorders>
              <w:top w:val="nil"/>
              <w:left w:val="nil"/>
              <w:bottom w:val="nil"/>
              <w:right w:val="nil"/>
            </w:tcBorders>
            <w:shd w:val="clear" w:color="auto" w:fill="auto"/>
            <w:noWrap/>
            <w:vAlign w:val="bottom"/>
            <w:hideMark/>
          </w:tcPr>
          <w:p w14:paraId="5F9B71B7"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17.97</w:t>
            </w:r>
          </w:p>
        </w:tc>
        <w:tc>
          <w:tcPr>
            <w:tcW w:w="822" w:type="dxa"/>
            <w:tcBorders>
              <w:top w:val="nil"/>
              <w:left w:val="nil"/>
              <w:bottom w:val="nil"/>
              <w:right w:val="nil"/>
            </w:tcBorders>
            <w:shd w:val="clear" w:color="auto" w:fill="auto"/>
            <w:noWrap/>
            <w:vAlign w:val="bottom"/>
            <w:hideMark/>
          </w:tcPr>
          <w:p w14:paraId="696668BF"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0.58</w:t>
            </w:r>
          </w:p>
        </w:tc>
        <w:tc>
          <w:tcPr>
            <w:tcW w:w="1248" w:type="dxa"/>
            <w:tcBorders>
              <w:top w:val="nil"/>
              <w:left w:val="nil"/>
              <w:bottom w:val="nil"/>
              <w:right w:val="nil"/>
            </w:tcBorders>
            <w:shd w:val="clear" w:color="auto" w:fill="auto"/>
            <w:noWrap/>
            <w:vAlign w:val="bottom"/>
            <w:hideMark/>
          </w:tcPr>
          <w:p w14:paraId="18CD5D7A"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218" w:type="dxa"/>
            <w:tcBorders>
              <w:top w:val="nil"/>
              <w:left w:val="single" w:sz="4" w:space="0" w:color="auto"/>
              <w:bottom w:val="nil"/>
              <w:right w:val="nil"/>
            </w:tcBorders>
            <w:shd w:val="clear" w:color="auto" w:fill="auto"/>
            <w:noWrap/>
            <w:vAlign w:val="bottom"/>
            <w:hideMark/>
          </w:tcPr>
          <w:p w14:paraId="1987CEFD"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 </w:t>
            </w:r>
          </w:p>
        </w:tc>
        <w:tc>
          <w:tcPr>
            <w:tcW w:w="1219" w:type="dxa"/>
            <w:gridSpan w:val="2"/>
            <w:tcBorders>
              <w:top w:val="nil"/>
              <w:left w:val="nil"/>
              <w:bottom w:val="nil"/>
              <w:right w:val="nil"/>
            </w:tcBorders>
            <w:shd w:val="clear" w:color="auto" w:fill="auto"/>
            <w:noWrap/>
            <w:vAlign w:val="bottom"/>
            <w:hideMark/>
          </w:tcPr>
          <w:p w14:paraId="0A1C8632"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p>
        </w:tc>
      </w:tr>
      <w:tr w:rsidR="0075685B" w:rsidRPr="0075685B" w14:paraId="082A2BA0" w14:textId="77777777" w:rsidTr="0075685B">
        <w:trPr>
          <w:trHeight w:val="295"/>
        </w:trPr>
        <w:tc>
          <w:tcPr>
            <w:tcW w:w="1754" w:type="dxa"/>
            <w:vMerge/>
            <w:tcBorders>
              <w:top w:val="nil"/>
              <w:left w:val="nil"/>
              <w:bottom w:val="single" w:sz="4" w:space="0" w:color="000000"/>
              <w:right w:val="nil"/>
            </w:tcBorders>
            <w:vAlign w:val="center"/>
            <w:hideMark/>
          </w:tcPr>
          <w:p w14:paraId="6C420F29" w14:textId="77777777" w:rsidR="0075685B" w:rsidRPr="0075685B" w:rsidRDefault="0075685B" w:rsidP="0075685B">
            <w:pPr>
              <w:spacing w:after="0" w:line="240" w:lineRule="auto"/>
              <w:rPr>
                <w:rFonts w:ascii="Arial" w:eastAsia="Times New Roman" w:hAnsi="Arial" w:cs="Arial"/>
                <w:color w:val="000000"/>
                <w:kern w:val="0"/>
                <w14:ligatures w14:val="none"/>
              </w:rPr>
            </w:pPr>
          </w:p>
        </w:tc>
        <w:tc>
          <w:tcPr>
            <w:tcW w:w="2159" w:type="dxa"/>
            <w:tcBorders>
              <w:top w:val="nil"/>
              <w:left w:val="nil"/>
              <w:bottom w:val="nil"/>
              <w:right w:val="nil"/>
            </w:tcBorders>
            <w:shd w:val="clear" w:color="auto" w:fill="auto"/>
            <w:noWrap/>
            <w:vAlign w:val="bottom"/>
            <w:hideMark/>
          </w:tcPr>
          <w:p w14:paraId="3D4C776E"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Template</w:t>
            </w:r>
          </w:p>
        </w:tc>
        <w:tc>
          <w:tcPr>
            <w:tcW w:w="940" w:type="dxa"/>
            <w:tcBorders>
              <w:top w:val="nil"/>
              <w:left w:val="nil"/>
              <w:bottom w:val="nil"/>
              <w:right w:val="nil"/>
            </w:tcBorders>
            <w:shd w:val="clear" w:color="auto" w:fill="auto"/>
            <w:noWrap/>
            <w:vAlign w:val="bottom"/>
            <w:hideMark/>
          </w:tcPr>
          <w:p w14:paraId="398E9825"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18.02</w:t>
            </w:r>
          </w:p>
        </w:tc>
        <w:tc>
          <w:tcPr>
            <w:tcW w:w="822" w:type="dxa"/>
            <w:tcBorders>
              <w:top w:val="nil"/>
              <w:left w:val="nil"/>
              <w:bottom w:val="nil"/>
              <w:right w:val="nil"/>
            </w:tcBorders>
            <w:shd w:val="clear" w:color="auto" w:fill="auto"/>
            <w:noWrap/>
            <w:vAlign w:val="bottom"/>
            <w:hideMark/>
          </w:tcPr>
          <w:p w14:paraId="2E6F8D79"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1.19</w:t>
            </w:r>
          </w:p>
        </w:tc>
        <w:tc>
          <w:tcPr>
            <w:tcW w:w="1248" w:type="dxa"/>
            <w:tcBorders>
              <w:top w:val="nil"/>
              <w:left w:val="nil"/>
              <w:bottom w:val="nil"/>
              <w:right w:val="nil"/>
            </w:tcBorders>
            <w:shd w:val="clear" w:color="auto" w:fill="auto"/>
            <w:noWrap/>
            <w:vAlign w:val="bottom"/>
            <w:hideMark/>
          </w:tcPr>
          <w:p w14:paraId="0893201F"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218" w:type="dxa"/>
            <w:tcBorders>
              <w:top w:val="nil"/>
              <w:left w:val="single" w:sz="4" w:space="0" w:color="auto"/>
              <w:bottom w:val="nil"/>
              <w:right w:val="nil"/>
            </w:tcBorders>
            <w:shd w:val="clear" w:color="auto" w:fill="auto"/>
            <w:noWrap/>
            <w:vAlign w:val="bottom"/>
            <w:hideMark/>
          </w:tcPr>
          <w:p w14:paraId="0F43EB7A"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0.963</w:t>
            </w:r>
          </w:p>
        </w:tc>
        <w:tc>
          <w:tcPr>
            <w:tcW w:w="1219" w:type="dxa"/>
            <w:gridSpan w:val="2"/>
            <w:tcBorders>
              <w:top w:val="nil"/>
              <w:left w:val="nil"/>
              <w:bottom w:val="nil"/>
              <w:right w:val="nil"/>
            </w:tcBorders>
            <w:shd w:val="clear" w:color="auto" w:fill="auto"/>
            <w:noWrap/>
            <w:vAlign w:val="bottom"/>
            <w:hideMark/>
          </w:tcPr>
          <w:p w14:paraId="3BAD7339"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p>
        </w:tc>
      </w:tr>
      <w:tr w:rsidR="0075685B" w:rsidRPr="0075685B" w14:paraId="55572D45" w14:textId="77777777" w:rsidTr="0075685B">
        <w:trPr>
          <w:trHeight w:val="295"/>
        </w:trPr>
        <w:tc>
          <w:tcPr>
            <w:tcW w:w="1754" w:type="dxa"/>
            <w:vMerge/>
            <w:tcBorders>
              <w:top w:val="nil"/>
              <w:left w:val="nil"/>
              <w:bottom w:val="single" w:sz="4" w:space="0" w:color="000000"/>
              <w:right w:val="nil"/>
            </w:tcBorders>
            <w:vAlign w:val="center"/>
            <w:hideMark/>
          </w:tcPr>
          <w:p w14:paraId="54D84B67" w14:textId="77777777" w:rsidR="0075685B" w:rsidRPr="0075685B" w:rsidRDefault="0075685B" w:rsidP="0075685B">
            <w:pPr>
              <w:spacing w:after="0" w:line="240" w:lineRule="auto"/>
              <w:rPr>
                <w:rFonts w:ascii="Arial" w:eastAsia="Times New Roman" w:hAnsi="Arial" w:cs="Arial"/>
                <w:color w:val="000000"/>
                <w:kern w:val="0"/>
                <w14:ligatures w14:val="none"/>
              </w:rPr>
            </w:pPr>
          </w:p>
        </w:tc>
        <w:tc>
          <w:tcPr>
            <w:tcW w:w="2159" w:type="dxa"/>
            <w:tcBorders>
              <w:top w:val="nil"/>
              <w:left w:val="nil"/>
              <w:bottom w:val="single" w:sz="4" w:space="0" w:color="auto"/>
              <w:right w:val="nil"/>
            </w:tcBorders>
            <w:shd w:val="clear" w:color="auto" w:fill="auto"/>
            <w:noWrap/>
            <w:vAlign w:val="bottom"/>
            <w:hideMark/>
          </w:tcPr>
          <w:p w14:paraId="08D183B1"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Non-template</w:t>
            </w:r>
          </w:p>
        </w:tc>
        <w:tc>
          <w:tcPr>
            <w:tcW w:w="940" w:type="dxa"/>
            <w:tcBorders>
              <w:top w:val="nil"/>
              <w:left w:val="nil"/>
              <w:bottom w:val="single" w:sz="4" w:space="0" w:color="auto"/>
              <w:right w:val="nil"/>
            </w:tcBorders>
            <w:shd w:val="clear" w:color="auto" w:fill="auto"/>
            <w:noWrap/>
            <w:vAlign w:val="bottom"/>
            <w:hideMark/>
          </w:tcPr>
          <w:p w14:paraId="68B5C589"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17.01</w:t>
            </w:r>
          </w:p>
        </w:tc>
        <w:tc>
          <w:tcPr>
            <w:tcW w:w="822" w:type="dxa"/>
            <w:tcBorders>
              <w:top w:val="nil"/>
              <w:left w:val="nil"/>
              <w:bottom w:val="single" w:sz="4" w:space="0" w:color="auto"/>
              <w:right w:val="nil"/>
            </w:tcBorders>
            <w:shd w:val="clear" w:color="auto" w:fill="auto"/>
            <w:noWrap/>
            <w:vAlign w:val="bottom"/>
            <w:hideMark/>
          </w:tcPr>
          <w:p w14:paraId="2068075E"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2.52</w:t>
            </w:r>
          </w:p>
        </w:tc>
        <w:tc>
          <w:tcPr>
            <w:tcW w:w="1248" w:type="dxa"/>
            <w:tcBorders>
              <w:top w:val="nil"/>
              <w:left w:val="nil"/>
              <w:bottom w:val="single" w:sz="4" w:space="0" w:color="auto"/>
              <w:right w:val="nil"/>
            </w:tcBorders>
            <w:shd w:val="clear" w:color="auto" w:fill="auto"/>
            <w:noWrap/>
            <w:vAlign w:val="bottom"/>
            <w:hideMark/>
          </w:tcPr>
          <w:p w14:paraId="51EF5885"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218" w:type="dxa"/>
            <w:tcBorders>
              <w:top w:val="nil"/>
              <w:left w:val="single" w:sz="4" w:space="0" w:color="auto"/>
              <w:bottom w:val="single" w:sz="4" w:space="0" w:color="auto"/>
              <w:right w:val="nil"/>
            </w:tcBorders>
            <w:shd w:val="clear" w:color="auto" w:fill="auto"/>
            <w:noWrap/>
            <w:vAlign w:val="bottom"/>
            <w:hideMark/>
          </w:tcPr>
          <w:p w14:paraId="6623C912"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 </w:t>
            </w:r>
          </w:p>
        </w:tc>
        <w:tc>
          <w:tcPr>
            <w:tcW w:w="1219" w:type="dxa"/>
            <w:gridSpan w:val="2"/>
            <w:tcBorders>
              <w:top w:val="nil"/>
              <w:left w:val="nil"/>
              <w:bottom w:val="single" w:sz="4" w:space="0" w:color="auto"/>
              <w:right w:val="nil"/>
            </w:tcBorders>
            <w:shd w:val="clear" w:color="auto" w:fill="auto"/>
            <w:noWrap/>
            <w:vAlign w:val="bottom"/>
            <w:hideMark/>
          </w:tcPr>
          <w:p w14:paraId="05E5A0D1"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0.337</w:t>
            </w:r>
          </w:p>
        </w:tc>
      </w:tr>
      <w:tr w:rsidR="0075685B" w:rsidRPr="0075685B" w14:paraId="195172FA" w14:textId="77777777" w:rsidTr="0075685B">
        <w:trPr>
          <w:trHeight w:val="295"/>
        </w:trPr>
        <w:tc>
          <w:tcPr>
            <w:tcW w:w="1754" w:type="dxa"/>
            <w:tcBorders>
              <w:top w:val="nil"/>
              <w:left w:val="nil"/>
              <w:bottom w:val="nil"/>
              <w:right w:val="nil"/>
            </w:tcBorders>
            <w:shd w:val="clear" w:color="auto" w:fill="auto"/>
            <w:noWrap/>
            <w:vAlign w:val="bottom"/>
            <w:hideMark/>
          </w:tcPr>
          <w:p w14:paraId="0C708484"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p>
        </w:tc>
        <w:tc>
          <w:tcPr>
            <w:tcW w:w="2159" w:type="dxa"/>
            <w:tcBorders>
              <w:top w:val="nil"/>
              <w:left w:val="nil"/>
              <w:bottom w:val="nil"/>
              <w:right w:val="nil"/>
            </w:tcBorders>
            <w:shd w:val="clear" w:color="auto" w:fill="auto"/>
            <w:noWrap/>
            <w:vAlign w:val="bottom"/>
            <w:hideMark/>
          </w:tcPr>
          <w:p w14:paraId="53986444"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Probe only</w:t>
            </w:r>
          </w:p>
        </w:tc>
        <w:tc>
          <w:tcPr>
            <w:tcW w:w="940" w:type="dxa"/>
            <w:tcBorders>
              <w:top w:val="nil"/>
              <w:left w:val="nil"/>
              <w:bottom w:val="nil"/>
              <w:right w:val="nil"/>
            </w:tcBorders>
            <w:shd w:val="clear" w:color="auto" w:fill="auto"/>
            <w:noWrap/>
            <w:vAlign w:val="bottom"/>
            <w:hideMark/>
          </w:tcPr>
          <w:p w14:paraId="184B53E8"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0.28</w:t>
            </w:r>
          </w:p>
        </w:tc>
        <w:tc>
          <w:tcPr>
            <w:tcW w:w="822" w:type="dxa"/>
            <w:tcBorders>
              <w:top w:val="nil"/>
              <w:left w:val="nil"/>
              <w:bottom w:val="nil"/>
              <w:right w:val="nil"/>
            </w:tcBorders>
            <w:shd w:val="clear" w:color="auto" w:fill="auto"/>
            <w:noWrap/>
            <w:vAlign w:val="bottom"/>
            <w:hideMark/>
          </w:tcPr>
          <w:p w14:paraId="1CDE9E89"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0.02</w:t>
            </w:r>
          </w:p>
        </w:tc>
        <w:tc>
          <w:tcPr>
            <w:tcW w:w="1248" w:type="dxa"/>
            <w:tcBorders>
              <w:top w:val="nil"/>
              <w:left w:val="nil"/>
              <w:bottom w:val="single" w:sz="4" w:space="0" w:color="auto"/>
              <w:right w:val="nil"/>
            </w:tcBorders>
            <w:shd w:val="clear" w:color="auto" w:fill="auto"/>
            <w:noWrap/>
            <w:vAlign w:val="bottom"/>
            <w:hideMark/>
          </w:tcPr>
          <w:p w14:paraId="2374AA8A"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218" w:type="dxa"/>
            <w:tcBorders>
              <w:top w:val="nil"/>
              <w:left w:val="single" w:sz="4" w:space="0" w:color="auto"/>
              <w:bottom w:val="single" w:sz="4" w:space="0" w:color="auto"/>
              <w:right w:val="nil"/>
            </w:tcBorders>
            <w:shd w:val="clear" w:color="auto" w:fill="auto"/>
            <w:noWrap/>
            <w:vAlign w:val="bottom"/>
            <w:hideMark/>
          </w:tcPr>
          <w:p w14:paraId="4DBF2F86"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 </w:t>
            </w:r>
          </w:p>
        </w:tc>
        <w:tc>
          <w:tcPr>
            <w:tcW w:w="1219" w:type="dxa"/>
            <w:gridSpan w:val="2"/>
            <w:tcBorders>
              <w:top w:val="nil"/>
              <w:left w:val="nil"/>
              <w:bottom w:val="single" w:sz="4" w:space="0" w:color="auto"/>
              <w:right w:val="nil"/>
            </w:tcBorders>
            <w:shd w:val="clear" w:color="auto" w:fill="auto"/>
            <w:noWrap/>
            <w:vAlign w:val="bottom"/>
            <w:hideMark/>
          </w:tcPr>
          <w:p w14:paraId="3A8EF4C8" w14:textId="77777777" w:rsidR="0075685B" w:rsidRPr="0075685B" w:rsidRDefault="0075685B" w:rsidP="0075685B">
            <w:pPr>
              <w:spacing w:after="0" w:line="240" w:lineRule="auto"/>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 </w:t>
            </w:r>
          </w:p>
        </w:tc>
      </w:tr>
      <w:tr w:rsidR="0075685B" w:rsidRPr="0075685B" w14:paraId="525B9B0A" w14:textId="77777777" w:rsidTr="0075685B">
        <w:trPr>
          <w:trHeight w:val="295"/>
        </w:trPr>
        <w:tc>
          <w:tcPr>
            <w:tcW w:w="6923" w:type="dxa"/>
            <w:gridSpan w:val="5"/>
            <w:tcBorders>
              <w:top w:val="single" w:sz="4" w:space="0" w:color="auto"/>
              <w:left w:val="nil"/>
              <w:bottom w:val="nil"/>
              <w:right w:val="nil"/>
            </w:tcBorders>
            <w:shd w:val="clear" w:color="auto" w:fill="auto"/>
            <w:noWrap/>
            <w:vAlign w:val="bottom"/>
            <w:hideMark/>
          </w:tcPr>
          <w:p w14:paraId="64B49DE3" w14:textId="77777777" w:rsidR="0075685B" w:rsidRPr="0075685B" w:rsidRDefault="0075685B" w:rsidP="0075685B">
            <w:pPr>
              <w:spacing w:after="0" w:line="240" w:lineRule="auto"/>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 value means the number of independent events.</w:t>
            </w:r>
          </w:p>
        </w:tc>
        <w:tc>
          <w:tcPr>
            <w:tcW w:w="1385" w:type="dxa"/>
            <w:gridSpan w:val="2"/>
            <w:tcBorders>
              <w:top w:val="nil"/>
              <w:left w:val="nil"/>
              <w:bottom w:val="nil"/>
              <w:right w:val="nil"/>
            </w:tcBorders>
            <w:shd w:val="clear" w:color="auto" w:fill="auto"/>
            <w:noWrap/>
            <w:vAlign w:val="bottom"/>
            <w:hideMark/>
          </w:tcPr>
          <w:p w14:paraId="0019E8BB" w14:textId="77777777" w:rsidR="0075685B" w:rsidRPr="0075685B" w:rsidRDefault="0075685B" w:rsidP="0075685B">
            <w:pPr>
              <w:spacing w:after="0" w:line="240" w:lineRule="auto"/>
              <w:rPr>
                <w:rFonts w:ascii="Arial" w:eastAsia="Times New Roman" w:hAnsi="Arial" w:cs="Arial"/>
                <w:color w:val="000000"/>
                <w:kern w:val="0"/>
                <w14:ligatures w14:val="none"/>
              </w:rPr>
            </w:pPr>
          </w:p>
        </w:tc>
        <w:tc>
          <w:tcPr>
            <w:tcW w:w="1052" w:type="dxa"/>
            <w:tcBorders>
              <w:top w:val="nil"/>
              <w:left w:val="nil"/>
              <w:bottom w:val="nil"/>
              <w:right w:val="nil"/>
            </w:tcBorders>
            <w:shd w:val="clear" w:color="auto" w:fill="auto"/>
            <w:noWrap/>
            <w:vAlign w:val="bottom"/>
            <w:hideMark/>
          </w:tcPr>
          <w:p w14:paraId="7D020A8C"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r>
      <w:tr w:rsidR="0075685B" w:rsidRPr="0075685B" w14:paraId="0F33E71D" w14:textId="77777777" w:rsidTr="0075685B">
        <w:trPr>
          <w:trHeight w:val="295"/>
        </w:trPr>
        <w:tc>
          <w:tcPr>
            <w:tcW w:w="6923" w:type="dxa"/>
            <w:gridSpan w:val="5"/>
            <w:tcBorders>
              <w:top w:val="nil"/>
              <w:left w:val="nil"/>
              <w:bottom w:val="nil"/>
              <w:right w:val="nil"/>
            </w:tcBorders>
            <w:shd w:val="clear" w:color="auto" w:fill="auto"/>
            <w:noWrap/>
            <w:vAlign w:val="bottom"/>
            <w:hideMark/>
          </w:tcPr>
          <w:p w14:paraId="1F57B1C4" w14:textId="77777777" w:rsidR="0075685B" w:rsidRPr="0075685B" w:rsidRDefault="0075685B" w:rsidP="0075685B">
            <w:pPr>
              <w:spacing w:after="0" w:line="240" w:lineRule="auto"/>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*SEM is presented as 95% confidence limit.</w:t>
            </w:r>
          </w:p>
        </w:tc>
        <w:tc>
          <w:tcPr>
            <w:tcW w:w="1385" w:type="dxa"/>
            <w:gridSpan w:val="2"/>
            <w:tcBorders>
              <w:top w:val="nil"/>
              <w:left w:val="nil"/>
              <w:bottom w:val="nil"/>
              <w:right w:val="nil"/>
            </w:tcBorders>
            <w:shd w:val="clear" w:color="auto" w:fill="auto"/>
            <w:noWrap/>
            <w:vAlign w:val="bottom"/>
            <w:hideMark/>
          </w:tcPr>
          <w:p w14:paraId="024B6B99" w14:textId="77777777" w:rsidR="0075685B" w:rsidRPr="0075685B" w:rsidRDefault="0075685B" w:rsidP="0075685B">
            <w:pPr>
              <w:spacing w:after="0" w:line="240" w:lineRule="auto"/>
              <w:rPr>
                <w:rFonts w:ascii="Arial" w:eastAsia="Times New Roman" w:hAnsi="Arial" w:cs="Arial"/>
                <w:color w:val="000000"/>
                <w:kern w:val="0"/>
                <w14:ligatures w14:val="none"/>
              </w:rPr>
            </w:pPr>
          </w:p>
        </w:tc>
        <w:tc>
          <w:tcPr>
            <w:tcW w:w="1052" w:type="dxa"/>
            <w:tcBorders>
              <w:top w:val="nil"/>
              <w:left w:val="nil"/>
              <w:bottom w:val="nil"/>
              <w:right w:val="nil"/>
            </w:tcBorders>
            <w:shd w:val="clear" w:color="auto" w:fill="auto"/>
            <w:noWrap/>
            <w:vAlign w:val="bottom"/>
            <w:hideMark/>
          </w:tcPr>
          <w:p w14:paraId="226B7352"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r>
      <w:tr w:rsidR="0075685B" w:rsidRPr="0075685B" w14:paraId="66BA470B" w14:textId="77777777" w:rsidTr="0075685B">
        <w:trPr>
          <w:trHeight w:val="295"/>
        </w:trPr>
        <w:tc>
          <w:tcPr>
            <w:tcW w:w="6923" w:type="dxa"/>
            <w:gridSpan w:val="5"/>
            <w:tcBorders>
              <w:top w:val="nil"/>
              <w:left w:val="nil"/>
              <w:bottom w:val="nil"/>
              <w:right w:val="nil"/>
            </w:tcBorders>
            <w:shd w:val="clear" w:color="auto" w:fill="auto"/>
            <w:noWrap/>
            <w:vAlign w:val="bottom"/>
            <w:hideMark/>
          </w:tcPr>
          <w:p w14:paraId="5535F13E" w14:textId="77777777" w:rsidR="0075685B" w:rsidRPr="0075685B" w:rsidRDefault="0075685B" w:rsidP="0075685B">
            <w:pPr>
              <w:spacing w:after="0" w:line="240" w:lineRule="auto"/>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w:t>
            </w:r>
            <w:r w:rsidRPr="0075685B">
              <w:rPr>
                <w:rFonts w:ascii="Arial" w:eastAsia="Times New Roman" w:hAnsi="Arial" w:cs="Arial"/>
                <w:i/>
                <w:iCs/>
                <w:color w:val="000000"/>
                <w:kern w:val="0"/>
                <w14:ligatures w14:val="none"/>
              </w:rPr>
              <w:t>P</w:t>
            </w:r>
            <w:r w:rsidRPr="0075685B">
              <w:rPr>
                <w:rFonts w:ascii="Arial" w:eastAsia="Times New Roman" w:hAnsi="Arial" w:cs="Arial"/>
                <w:color w:val="000000"/>
                <w:kern w:val="0"/>
                <w14:ligatures w14:val="none"/>
              </w:rPr>
              <w:t>-values are reported by two-sided paired t-test.</w:t>
            </w:r>
          </w:p>
        </w:tc>
        <w:tc>
          <w:tcPr>
            <w:tcW w:w="1385" w:type="dxa"/>
            <w:gridSpan w:val="2"/>
            <w:tcBorders>
              <w:top w:val="nil"/>
              <w:left w:val="nil"/>
              <w:bottom w:val="nil"/>
              <w:right w:val="nil"/>
            </w:tcBorders>
            <w:shd w:val="clear" w:color="auto" w:fill="auto"/>
            <w:noWrap/>
            <w:vAlign w:val="bottom"/>
            <w:hideMark/>
          </w:tcPr>
          <w:p w14:paraId="1174A9B9" w14:textId="77777777" w:rsidR="0075685B" w:rsidRPr="0075685B" w:rsidRDefault="0075685B" w:rsidP="0075685B">
            <w:pPr>
              <w:spacing w:after="0" w:line="240" w:lineRule="auto"/>
              <w:rPr>
                <w:rFonts w:ascii="Arial" w:eastAsia="Times New Roman" w:hAnsi="Arial" w:cs="Arial"/>
                <w:color w:val="000000"/>
                <w:kern w:val="0"/>
                <w14:ligatures w14:val="none"/>
              </w:rPr>
            </w:pPr>
          </w:p>
        </w:tc>
        <w:tc>
          <w:tcPr>
            <w:tcW w:w="1052" w:type="dxa"/>
            <w:tcBorders>
              <w:top w:val="nil"/>
              <w:left w:val="nil"/>
              <w:bottom w:val="nil"/>
              <w:right w:val="nil"/>
            </w:tcBorders>
            <w:shd w:val="clear" w:color="auto" w:fill="auto"/>
            <w:noWrap/>
            <w:vAlign w:val="bottom"/>
            <w:hideMark/>
          </w:tcPr>
          <w:p w14:paraId="439FDBA6"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r>
    </w:tbl>
    <w:p w14:paraId="1B563DA4" w14:textId="77777777" w:rsidR="0075685B" w:rsidRDefault="0075685B">
      <w:pPr>
        <w:rPr>
          <w:b/>
          <w:bCs/>
        </w:rPr>
      </w:pPr>
    </w:p>
    <w:tbl>
      <w:tblPr>
        <w:tblW w:w="7501" w:type="dxa"/>
        <w:tblLook w:val="04A0" w:firstRow="1" w:lastRow="0" w:firstColumn="1" w:lastColumn="0" w:noHBand="0" w:noVBand="1"/>
      </w:tblPr>
      <w:tblGrid>
        <w:gridCol w:w="2462"/>
        <w:gridCol w:w="1109"/>
        <w:gridCol w:w="968"/>
        <w:gridCol w:w="1481"/>
        <w:gridCol w:w="1481"/>
      </w:tblGrid>
      <w:tr w:rsidR="0075685B" w:rsidRPr="0075685B" w14:paraId="080D6304" w14:textId="77777777" w:rsidTr="0075685B">
        <w:trPr>
          <w:trHeight w:val="295"/>
        </w:trPr>
        <w:tc>
          <w:tcPr>
            <w:tcW w:w="7501" w:type="dxa"/>
            <w:gridSpan w:val="5"/>
            <w:tcBorders>
              <w:top w:val="nil"/>
              <w:left w:val="nil"/>
              <w:bottom w:val="nil"/>
              <w:right w:val="nil"/>
            </w:tcBorders>
            <w:shd w:val="clear" w:color="auto" w:fill="auto"/>
            <w:noWrap/>
            <w:vAlign w:val="bottom"/>
            <w:hideMark/>
          </w:tcPr>
          <w:p w14:paraId="61BF6EE0" w14:textId="77777777" w:rsidR="0075685B" w:rsidRPr="0075685B" w:rsidRDefault="0075685B" w:rsidP="0075685B">
            <w:pPr>
              <w:spacing w:after="0" w:line="240" w:lineRule="auto"/>
              <w:rPr>
                <w:rFonts w:ascii="Arial" w:eastAsia="Times New Roman" w:hAnsi="Arial" w:cs="Arial"/>
                <w:b/>
                <w:bCs/>
                <w:color w:val="000000"/>
                <w:kern w:val="0"/>
                <w14:ligatures w14:val="none"/>
              </w:rPr>
            </w:pPr>
            <w:r w:rsidRPr="0075685B">
              <w:rPr>
                <w:rFonts w:ascii="Arial" w:eastAsia="Times New Roman" w:hAnsi="Arial" w:cs="Arial"/>
                <w:b/>
                <w:bCs/>
                <w:color w:val="000000"/>
                <w:kern w:val="0"/>
                <w14:ligatures w14:val="none"/>
              </w:rPr>
              <w:lastRenderedPageBreak/>
              <w:t>Supplementary Table 3.6: Normalized transcription rate (Fig. 6f)</w:t>
            </w:r>
          </w:p>
        </w:tc>
      </w:tr>
      <w:tr w:rsidR="0075685B" w:rsidRPr="0075685B" w14:paraId="0055685D" w14:textId="77777777" w:rsidTr="0075685B">
        <w:trPr>
          <w:trHeight w:val="295"/>
        </w:trPr>
        <w:tc>
          <w:tcPr>
            <w:tcW w:w="2462" w:type="dxa"/>
            <w:tcBorders>
              <w:top w:val="nil"/>
              <w:left w:val="nil"/>
              <w:bottom w:val="nil"/>
              <w:right w:val="nil"/>
            </w:tcBorders>
            <w:shd w:val="clear" w:color="auto" w:fill="auto"/>
            <w:noWrap/>
            <w:vAlign w:val="bottom"/>
            <w:hideMark/>
          </w:tcPr>
          <w:p w14:paraId="049C57F0" w14:textId="77777777" w:rsidR="0075685B" w:rsidRPr="0075685B" w:rsidRDefault="0075685B" w:rsidP="0075685B">
            <w:pPr>
              <w:spacing w:after="0" w:line="240" w:lineRule="auto"/>
              <w:rPr>
                <w:rFonts w:ascii="Arial" w:eastAsia="Times New Roman" w:hAnsi="Arial" w:cs="Arial"/>
                <w:b/>
                <w:bCs/>
                <w:color w:val="000000"/>
                <w:kern w:val="0"/>
                <w14:ligatures w14:val="none"/>
              </w:rPr>
            </w:pPr>
          </w:p>
        </w:tc>
        <w:tc>
          <w:tcPr>
            <w:tcW w:w="1109" w:type="dxa"/>
            <w:tcBorders>
              <w:top w:val="nil"/>
              <w:left w:val="nil"/>
              <w:bottom w:val="nil"/>
              <w:right w:val="nil"/>
            </w:tcBorders>
            <w:shd w:val="clear" w:color="auto" w:fill="auto"/>
            <w:noWrap/>
            <w:vAlign w:val="bottom"/>
            <w:hideMark/>
          </w:tcPr>
          <w:p w14:paraId="7CE65099"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968" w:type="dxa"/>
            <w:tcBorders>
              <w:top w:val="nil"/>
              <w:left w:val="nil"/>
              <w:bottom w:val="nil"/>
              <w:right w:val="nil"/>
            </w:tcBorders>
            <w:shd w:val="clear" w:color="auto" w:fill="auto"/>
            <w:noWrap/>
            <w:vAlign w:val="bottom"/>
            <w:hideMark/>
          </w:tcPr>
          <w:p w14:paraId="2AAF098D"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1481" w:type="dxa"/>
            <w:tcBorders>
              <w:top w:val="nil"/>
              <w:left w:val="nil"/>
              <w:bottom w:val="nil"/>
              <w:right w:val="nil"/>
            </w:tcBorders>
            <w:shd w:val="clear" w:color="auto" w:fill="auto"/>
            <w:noWrap/>
            <w:vAlign w:val="bottom"/>
            <w:hideMark/>
          </w:tcPr>
          <w:p w14:paraId="180E2564"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1481" w:type="dxa"/>
            <w:tcBorders>
              <w:top w:val="nil"/>
              <w:left w:val="nil"/>
              <w:bottom w:val="single" w:sz="4" w:space="0" w:color="auto"/>
              <w:right w:val="nil"/>
            </w:tcBorders>
            <w:shd w:val="clear" w:color="auto" w:fill="auto"/>
            <w:noWrap/>
            <w:vAlign w:val="bottom"/>
            <w:hideMark/>
          </w:tcPr>
          <w:p w14:paraId="71BD2586"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i/>
                <w:iCs/>
                <w:color w:val="000000"/>
                <w:kern w:val="0"/>
                <w14:ligatures w14:val="none"/>
              </w:rPr>
              <w:t>P</w:t>
            </w:r>
            <w:r w:rsidRPr="0075685B">
              <w:rPr>
                <w:rFonts w:ascii="Arial" w:eastAsia="Times New Roman" w:hAnsi="Arial" w:cs="Arial"/>
                <w:color w:val="000000"/>
                <w:kern w:val="0"/>
                <w14:ligatures w14:val="none"/>
              </w:rPr>
              <w:t>-value</w:t>
            </w:r>
          </w:p>
        </w:tc>
      </w:tr>
      <w:tr w:rsidR="0075685B" w:rsidRPr="0075685B" w14:paraId="2B17281E" w14:textId="77777777" w:rsidTr="0075685B">
        <w:trPr>
          <w:trHeight w:val="310"/>
        </w:trPr>
        <w:tc>
          <w:tcPr>
            <w:tcW w:w="2462" w:type="dxa"/>
            <w:tcBorders>
              <w:top w:val="nil"/>
              <w:left w:val="nil"/>
              <w:bottom w:val="double" w:sz="6" w:space="0" w:color="auto"/>
              <w:right w:val="nil"/>
            </w:tcBorders>
            <w:shd w:val="clear" w:color="auto" w:fill="auto"/>
            <w:noWrap/>
            <w:vAlign w:val="bottom"/>
            <w:hideMark/>
          </w:tcPr>
          <w:p w14:paraId="679173CD"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Name</w:t>
            </w:r>
          </w:p>
        </w:tc>
        <w:tc>
          <w:tcPr>
            <w:tcW w:w="1109" w:type="dxa"/>
            <w:tcBorders>
              <w:top w:val="nil"/>
              <w:left w:val="nil"/>
              <w:bottom w:val="double" w:sz="6" w:space="0" w:color="auto"/>
              <w:right w:val="nil"/>
            </w:tcBorders>
            <w:shd w:val="clear" w:color="auto" w:fill="auto"/>
            <w:noWrap/>
            <w:vAlign w:val="bottom"/>
            <w:hideMark/>
          </w:tcPr>
          <w:p w14:paraId="52146C45"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Mean</w:t>
            </w:r>
          </w:p>
        </w:tc>
        <w:tc>
          <w:tcPr>
            <w:tcW w:w="968" w:type="dxa"/>
            <w:tcBorders>
              <w:top w:val="nil"/>
              <w:left w:val="nil"/>
              <w:bottom w:val="double" w:sz="6" w:space="0" w:color="auto"/>
              <w:right w:val="nil"/>
            </w:tcBorders>
            <w:shd w:val="clear" w:color="auto" w:fill="auto"/>
            <w:noWrap/>
            <w:vAlign w:val="bottom"/>
            <w:hideMark/>
          </w:tcPr>
          <w:p w14:paraId="748A7166"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SEM</w:t>
            </w:r>
          </w:p>
        </w:tc>
        <w:tc>
          <w:tcPr>
            <w:tcW w:w="1481" w:type="dxa"/>
            <w:tcBorders>
              <w:top w:val="nil"/>
              <w:left w:val="nil"/>
              <w:bottom w:val="double" w:sz="6" w:space="0" w:color="auto"/>
              <w:right w:val="nil"/>
            </w:tcBorders>
            <w:shd w:val="clear" w:color="auto" w:fill="auto"/>
            <w:noWrap/>
            <w:vAlign w:val="bottom"/>
            <w:hideMark/>
          </w:tcPr>
          <w:p w14:paraId="7E2D4A31"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 value</w:t>
            </w:r>
          </w:p>
        </w:tc>
        <w:tc>
          <w:tcPr>
            <w:tcW w:w="1481" w:type="dxa"/>
            <w:tcBorders>
              <w:top w:val="nil"/>
              <w:left w:val="nil"/>
              <w:bottom w:val="double" w:sz="6" w:space="0" w:color="auto"/>
              <w:right w:val="nil"/>
            </w:tcBorders>
            <w:shd w:val="clear" w:color="auto" w:fill="auto"/>
            <w:noWrap/>
            <w:vAlign w:val="bottom"/>
            <w:hideMark/>
          </w:tcPr>
          <w:p w14:paraId="2A84289F"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xml:space="preserve">0 </w:t>
            </w:r>
            <w:proofErr w:type="spellStart"/>
            <w:r w:rsidRPr="0075685B">
              <w:rPr>
                <w:rFonts w:ascii="Arial" w:eastAsia="Times New Roman" w:hAnsi="Arial" w:cs="Arial"/>
                <w:color w:val="000000"/>
                <w:kern w:val="0"/>
                <w14:ligatures w14:val="none"/>
              </w:rPr>
              <w:t>nM</w:t>
            </w:r>
            <w:proofErr w:type="spellEnd"/>
          </w:p>
        </w:tc>
      </w:tr>
      <w:tr w:rsidR="0075685B" w:rsidRPr="0075685B" w14:paraId="430F48A2" w14:textId="77777777" w:rsidTr="0075685B">
        <w:trPr>
          <w:trHeight w:val="310"/>
        </w:trPr>
        <w:tc>
          <w:tcPr>
            <w:tcW w:w="2462" w:type="dxa"/>
            <w:tcBorders>
              <w:top w:val="nil"/>
              <w:left w:val="nil"/>
              <w:bottom w:val="nil"/>
              <w:right w:val="nil"/>
            </w:tcBorders>
            <w:shd w:val="clear" w:color="auto" w:fill="auto"/>
            <w:noWrap/>
            <w:vAlign w:val="bottom"/>
            <w:hideMark/>
          </w:tcPr>
          <w:p w14:paraId="326ABDE6"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xml:space="preserve">0 </w:t>
            </w:r>
            <w:proofErr w:type="spellStart"/>
            <w:r w:rsidRPr="0075685B">
              <w:rPr>
                <w:rFonts w:ascii="Arial" w:eastAsia="Times New Roman" w:hAnsi="Arial" w:cs="Arial"/>
                <w:color w:val="000000"/>
                <w:kern w:val="0"/>
                <w14:ligatures w14:val="none"/>
              </w:rPr>
              <w:t>nM</w:t>
            </w:r>
            <w:proofErr w:type="spellEnd"/>
            <w:r w:rsidRPr="0075685B">
              <w:rPr>
                <w:rFonts w:ascii="Arial" w:eastAsia="Times New Roman" w:hAnsi="Arial" w:cs="Arial"/>
                <w:color w:val="000000"/>
                <w:kern w:val="0"/>
                <w14:ligatures w14:val="none"/>
              </w:rPr>
              <w:t xml:space="preserve"> DHX36</w:t>
            </w:r>
          </w:p>
        </w:tc>
        <w:tc>
          <w:tcPr>
            <w:tcW w:w="1109" w:type="dxa"/>
            <w:tcBorders>
              <w:top w:val="nil"/>
              <w:left w:val="nil"/>
              <w:bottom w:val="nil"/>
              <w:right w:val="nil"/>
            </w:tcBorders>
            <w:shd w:val="clear" w:color="auto" w:fill="auto"/>
            <w:noWrap/>
            <w:vAlign w:val="bottom"/>
            <w:hideMark/>
          </w:tcPr>
          <w:p w14:paraId="4403E078"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1.00</w:t>
            </w:r>
          </w:p>
        </w:tc>
        <w:tc>
          <w:tcPr>
            <w:tcW w:w="968" w:type="dxa"/>
            <w:tcBorders>
              <w:top w:val="nil"/>
              <w:left w:val="nil"/>
              <w:bottom w:val="nil"/>
              <w:right w:val="nil"/>
            </w:tcBorders>
            <w:shd w:val="clear" w:color="auto" w:fill="auto"/>
            <w:noWrap/>
            <w:vAlign w:val="bottom"/>
            <w:hideMark/>
          </w:tcPr>
          <w:p w14:paraId="63C7331C"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0.04</w:t>
            </w:r>
          </w:p>
        </w:tc>
        <w:tc>
          <w:tcPr>
            <w:tcW w:w="1481" w:type="dxa"/>
            <w:tcBorders>
              <w:top w:val="nil"/>
              <w:left w:val="nil"/>
              <w:bottom w:val="nil"/>
              <w:right w:val="nil"/>
            </w:tcBorders>
            <w:shd w:val="clear" w:color="auto" w:fill="auto"/>
            <w:noWrap/>
            <w:vAlign w:val="bottom"/>
            <w:hideMark/>
          </w:tcPr>
          <w:p w14:paraId="6C009901"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481" w:type="dxa"/>
            <w:tcBorders>
              <w:top w:val="nil"/>
              <w:left w:val="single" w:sz="4" w:space="0" w:color="auto"/>
              <w:bottom w:val="nil"/>
              <w:right w:val="nil"/>
            </w:tcBorders>
            <w:shd w:val="clear" w:color="auto" w:fill="auto"/>
            <w:noWrap/>
            <w:vAlign w:val="bottom"/>
            <w:hideMark/>
          </w:tcPr>
          <w:p w14:paraId="6DFAA16A"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w:t>
            </w:r>
          </w:p>
        </w:tc>
      </w:tr>
      <w:tr w:rsidR="0075685B" w:rsidRPr="0075685B" w14:paraId="2B14546E" w14:textId="77777777" w:rsidTr="0075685B">
        <w:trPr>
          <w:trHeight w:val="295"/>
        </w:trPr>
        <w:tc>
          <w:tcPr>
            <w:tcW w:w="2462" w:type="dxa"/>
            <w:tcBorders>
              <w:top w:val="nil"/>
              <w:left w:val="nil"/>
              <w:bottom w:val="nil"/>
              <w:right w:val="nil"/>
            </w:tcBorders>
            <w:shd w:val="clear" w:color="auto" w:fill="auto"/>
            <w:noWrap/>
            <w:vAlign w:val="bottom"/>
            <w:hideMark/>
          </w:tcPr>
          <w:p w14:paraId="3C6242B2"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xml:space="preserve">1 </w:t>
            </w:r>
            <w:proofErr w:type="spellStart"/>
            <w:r w:rsidRPr="0075685B">
              <w:rPr>
                <w:rFonts w:ascii="Arial" w:eastAsia="Times New Roman" w:hAnsi="Arial" w:cs="Arial"/>
                <w:color w:val="000000"/>
                <w:kern w:val="0"/>
                <w14:ligatures w14:val="none"/>
              </w:rPr>
              <w:t>nM</w:t>
            </w:r>
            <w:proofErr w:type="spellEnd"/>
          </w:p>
        </w:tc>
        <w:tc>
          <w:tcPr>
            <w:tcW w:w="1109" w:type="dxa"/>
            <w:tcBorders>
              <w:top w:val="nil"/>
              <w:left w:val="nil"/>
              <w:bottom w:val="nil"/>
              <w:right w:val="nil"/>
            </w:tcBorders>
            <w:shd w:val="clear" w:color="auto" w:fill="auto"/>
            <w:noWrap/>
            <w:vAlign w:val="bottom"/>
            <w:hideMark/>
          </w:tcPr>
          <w:p w14:paraId="20A58A52"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1.01</w:t>
            </w:r>
          </w:p>
        </w:tc>
        <w:tc>
          <w:tcPr>
            <w:tcW w:w="968" w:type="dxa"/>
            <w:tcBorders>
              <w:top w:val="nil"/>
              <w:left w:val="nil"/>
              <w:bottom w:val="nil"/>
              <w:right w:val="nil"/>
            </w:tcBorders>
            <w:shd w:val="clear" w:color="auto" w:fill="auto"/>
            <w:noWrap/>
            <w:vAlign w:val="bottom"/>
            <w:hideMark/>
          </w:tcPr>
          <w:p w14:paraId="09B83599"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0.05</w:t>
            </w:r>
          </w:p>
        </w:tc>
        <w:tc>
          <w:tcPr>
            <w:tcW w:w="1481" w:type="dxa"/>
            <w:tcBorders>
              <w:top w:val="nil"/>
              <w:left w:val="nil"/>
              <w:bottom w:val="nil"/>
              <w:right w:val="nil"/>
            </w:tcBorders>
            <w:shd w:val="clear" w:color="auto" w:fill="auto"/>
            <w:noWrap/>
            <w:vAlign w:val="bottom"/>
            <w:hideMark/>
          </w:tcPr>
          <w:p w14:paraId="7AECDED5"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481" w:type="dxa"/>
            <w:tcBorders>
              <w:top w:val="nil"/>
              <w:left w:val="single" w:sz="4" w:space="0" w:color="auto"/>
              <w:bottom w:val="nil"/>
              <w:right w:val="nil"/>
            </w:tcBorders>
            <w:shd w:val="clear" w:color="auto" w:fill="auto"/>
            <w:noWrap/>
            <w:vAlign w:val="bottom"/>
            <w:hideMark/>
          </w:tcPr>
          <w:p w14:paraId="6C2D90AE"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0.096</w:t>
            </w:r>
          </w:p>
        </w:tc>
      </w:tr>
      <w:tr w:rsidR="0075685B" w:rsidRPr="0075685B" w14:paraId="2FD9019D" w14:textId="77777777" w:rsidTr="0075685B">
        <w:trPr>
          <w:trHeight w:val="295"/>
        </w:trPr>
        <w:tc>
          <w:tcPr>
            <w:tcW w:w="2462" w:type="dxa"/>
            <w:tcBorders>
              <w:top w:val="nil"/>
              <w:left w:val="nil"/>
              <w:bottom w:val="nil"/>
              <w:right w:val="nil"/>
            </w:tcBorders>
            <w:shd w:val="clear" w:color="auto" w:fill="auto"/>
            <w:noWrap/>
            <w:vAlign w:val="bottom"/>
            <w:hideMark/>
          </w:tcPr>
          <w:p w14:paraId="45F7C51F"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xml:space="preserve">2 </w:t>
            </w:r>
            <w:proofErr w:type="spellStart"/>
            <w:r w:rsidRPr="0075685B">
              <w:rPr>
                <w:rFonts w:ascii="Arial" w:eastAsia="Times New Roman" w:hAnsi="Arial" w:cs="Arial"/>
                <w:color w:val="000000"/>
                <w:kern w:val="0"/>
                <w14:ligatures w14:val="none"/>
              </w:rPr>
              <w:t>nM</w:t>
            </w:r>
            <w:proofErr w:type="spellEnd"/>
          </w:p>
        </w:tc>
        <w:tc>
          <w:tcPr>
            <w:tcW w:w="1109" w:type="dxa"/>
            <w:tcBorders>
              <w:top w:val="nil"/>
              <w:left w:val="nil"/>
              <w:bottom w:val="nil"/>
              <w:right w:val="nil"/>
            </w:tcBorders>
            <w:shd w:val="clear" w:color="auto" w:fill="auto"/>
            <w:noWrap/>
            <w:vAlign w:val="bottom"/>
            <w:hideMark/>
          </w:tcPr>
          <w:p w14:paraId="4D5202D7"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0.96</w:t>
            </w:r>
          </w:p>
        </w:tc>
        <w:tc>
          <w:tcPr>
            <w:tcW w:w="968" w:type="dxa"/>
            <w:tcBorders>
              <w:top w:val="nil"/>
              <w:left w:val="nil"/>
              <w:bottom w:val="nil"/>
              <w:right w:val="nil"/>
            </w:tcBorders>
            <w:shd w:val="clear" w:color="auto" w:fill="auto"/>
            <w:noWrap/>
            <w:vAlign w:val="bottom"/>
            <w:hideMark/>
          </w:tcPr>
          <w:p w14:paraId="5E43BE02"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0.05</w:t>
            </w:r>
          </w:p>
        </w:tc>
        <w:tc>
          <w:tcPr>
            <w:tcW w:w="1481" w:type="dxa"/>
            <w:tcBorders>
              <w:top w:val="nil"/>
              <w:left w:val="nil"/>
              <w:bottom w:val="nil"/>
              <w:right w:val="nil"/>
            </w:tcBorders>
            <w:shd w:val="clear" w:color="auto" w:fill="auto"/>
            <w:noWrap/>
            <w:vAlign w:val="bottom"/>
            <w:hideMark/>
          </w:tcPr>
          <w:p w14:paraId="67DD2CA3"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481" w:type="dxa"/>
            <w:tcBorders>
              <w:top w:val="nil"/>
              <w:left w:val="single" w:sz="4" w:space="0" w:color="auto"/>
              <w:bottom w:val="nil"/>
              <w:right w:val="nil"/>
            </w:tcBorders>
            <w:shd w:val="clear" w:color="auto" w:fill="auto"/>
            <w:noWrap/>
            <w:vAlign w:val="bottom"/>
            <w:hideMark/>
          </w:tcPr>
          <w:p w14:paraId="2B066838"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0.715</w:t>
            </w:r>
          </w:p>
        </w:tc>
      </w:tr>
      <w:tr w:rsidR="0075685B" w:rsidRPr="0075685B" w14:paraId="0384096B" w14:textId="77777777" w:rsidTr="0075685B">
        <w:trPr>
          <w:trHeight w:val="295"/>
        </w:trPr>
        <w:tc>
          <w:tcPr>
            <w:tcW w:w="2462" w:type="dxa"/>
            <w:tcBorders>
              <w:top w:val="nil"/>
              <w:left w:val="nil"/>
              <w:bottom w:val="nil"/>
              <w:right w:val="nil"/>
            </w:tcBorders>
            <w:shd w:val="clear" w:color="auto" w:fill="auto"/>
            <w:noWrap/>
            <w:vAlign w:val="bottom"/>
            <w:hideMark/>
          </w:tcPr>
          <w:p w14:paraId="331FB2A3"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xml:space="preserve">5 </w:t>
            </w:r>
            <w:proofErr w:type="spellStart"/>
            <w:r w:rsidRPr="0075685B">
              <w:rPr>
                <w:rFonts w:ascii="Arial" w:eastAsia="Times New Roman" w:hAnsi="Arial" w:cs="Arial"/>
                <w:color w:val="000000"/>
                <w:kern w:val="0"/>
                <w14:ligatures w14:val="none"/>
              </w:rPr>
              <w:t>nM</w:t>
            </w:r>
            <w:proofErr w:type="spellEnd"/>
          </w:p>
        </w:tc>
        <w:tc>
          <w:tcPr>
            <w:tcW w:w="1109" w:type="dxa"/>
            <w:tcBorders>
              <w:top w:val="nil"/>
              <w:left w:val="nil"/>
              <w:bottom w:val="nil"/>
              <w:right w:val="nil"/>
            </w:tcBorders>
            <w:shd w:val="clear" w:color="auto" w:fill="auto"/>
            <w:noWrap/>
            <w:vAlign w:val="bottom"/>
            <w:hideMark/>
          </w:tcPr>
          <w:p w14:paraId="6214DF72"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0.98</w:t>
            </w:r>
          </w:p>
        </w:tc>
        <w:tc>
          <w:tcPr>
            <w:tcW w:w="968" w:type="dxa"/>
            <w:tcBorders>
              <w:top w:val="nil"/>
              <w:left w:val="nil"/>
              <w:bottom w:val="nil"/>
              <w:right w:val="nil"/>
            </w:tcBorders>
            <w:shd w:val="clear" w:color="auto" w:fill="auto"/>
            <w:noWrap/>
            <w:vAlign w:val="bottom"/>
            <w:hideMark/>
          </w:tcPr>
          <w:p w14:paraId="55CCF626"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0.05</w:t>
            </w:r>
          </w:p>
        </w:tc>
        <w:tc>
          <w:tcPr>
            <w:tcW w:w="1481" w:type="dxa"/>
            <w:tcBorders>
              <w:top w:val="nil"/>
              <w:left w:val="nil"/>
              <w:bottom w:val="nil"/>
              <w:right w:val="nil"/>
            </w:tcBorders>
            <w:shd w:val="clear" w:color="auto" w:fill="auto"/>
            <w:noWrap/>
            <w:vAlign w:val="bottom"/>
            <w:hideMark/>
          </w:tcPr>
          <w:p w14:paraId="330BF290"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481" w:type="dxa"/>
            <w:tcBorders>
              <w:top w:val="nil"/>
              <w:left w:val="single" w:sz="4" w:space="0" w:color="auto"/>
              <w:bottom w:val="single" w:sz="4" w:space="0" w:color="auto"/>
              <w:right w:val="nil"/>
            </w:tcBorders>
            <w:shd w:val="clear" w:color="auto" w:fill="auto"/>
            <w:noWrap/>
            <w:vAlign w:val="bottom"/>
            <w:hideMark/>
          </w:tcPr>
          <w:p w14:paraId="6C654139"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0.826</w:t>
            </w:r>
          </w:p>
        </w:tc>
      </w:tr>
      <w:tr w:rsidR="0075685B" w:rsidRPr="0075685B" w14:paraId="2BF38E51" w14:textId="77777777" w:rsidTr="0075685B">
        <w:trPr>
          <w:trHeight w:val="295"/>
        </w:trPr>
        <w:tc>
          <w:tcPr>
            <w:tcW w:w="7501" w:type="dxa"/>
            <w:gridSpan w:val="5"/>
            <w:tcBorders>
              <w:top w:val="single" w:sz="4" w:space="0" w:color="auto"/>
              <w:left w:val="nil"/>
              <w:bottom w:val="nil"/>
              <w:right w:val="nil"/>
            </w:tcBorders>
            <w:shd w:val="clear" w:color="auto" w:fill="auto"/>
            <w:noWrap/>
            <w:vAlign w:val="bottom"/>
            <w:hideMark/>
          </w:tcPr>
          <w:p w14:paraId="7B69FBF3" w14:textId="77777777" w:rsidR="0075685B" w:rsidRPr="0075685B" w:rsidRDefault="0075685B" w:rsidP="0075685B">
            <w:pPr>
              <w:spacing w:after="0" w:line="240" w:lineRule="auto"/>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 value means the number of independent events.</w:t>
            </w:r>
          </w:p>
        </w:tc>
      </w:tr>
      <w:tr w:rsidR="0075685B" w:rsidRPr="0075685B" w14:paraId="6B36FB7A" w14:textId="77777777" w:rsidTr="0075685B">
        <w:trPr>
          <w:trHeight w:val="295"/>
        </w:trPr>
        <w:tc>
          <w:tcPr>
            <w:tcW w:w="7501" w:type="dxa"/>
            <w:gridSpan w:val="5"/>
            <w:tcBorders>
              <w:top w:val="nil"/>
              <w:left w:val="nil"/>
              <w:bottom w:val="nil"/>
              <w:right w:val="nil"/>
            </w:tcBorders>
            <w:shd w:val="clear" w:color="auto" w:fill="auto"/>
            <w:noWrap/>
            <w:vAlign w:val="bottom"/>
            <w:hideMark/>
          </w:tcPr>
          <w:p w14:paraId="39A788C7" w14:textId="77777777" w:rsidR="0075685B" w:rsidRPr="0075685B" w:rsidRDefault="0075685B" w:rsidP="0075685B">
            <w:pPr>
              <w:spacing w:after="0" w:line="240" w:lineRule="auto"/>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*SEM is presented as 95% confidence limit.</w:t>
            </w:r>
          </w:p>
        </w:tc>
      </w:tr>
      <w:tr w:rsidR="0075685B" w:rsidRPr="0075685B" w14:paraId="24D05F9E" w14:textId="77777777" w:rsidTr="0075685B">
        <w:trPr>
          <w:trHeight w:val="295"/>
        </w:trPr>
        <w:tc>
          <w:tcPr>
            <w:tcW w:w="7501" w:type="dxa"/>
            <w:gridSpan w:val="5"/>
            <w:tcBorders>
              <w:top w:val="nil"/>
              <w:left w:val="nil"/>
              <w:bottom w:val="nil"/>
              <w:right w:val="nil"/>
            </w:tcBorders>
            <w:shd w:val="clear" w:color="auto" w:fill="auto"/>
            <w:noWrap/>
            <w:vAlign w:val="bottom"/>
            <w:hideMark/>
          </w:tcPr>
          <w:p w14:paraId="375A7893" w14:textId="77777777" w:rsidR="0075685B" w:rsidRPr="0075685B" w:rsidRDefault="0075685B" w:rsidP="0075685B">
            <w:pPr>
              <w:spacing w:after="0" w:line="240" w:lineRule="auto"/>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w:t>
            </w:r>
            <w:r w:rsidRPr="0075685B">
              <w:rPr>
                <w:rFonts w:ascii="Arial" w:eastAsia="Times New Roman" w:hAnsi="Arial" w:cs="Arial"/>
                <w:i/>
                <w:iCs/>
                <w:color w:val="000000"/>
                <w:kern w:val="0"/>
                <w14:ligatures w14:val="none"/>
              </w:rPr>
              <w:t>P</w:t>
            </w:r>
            <w:r w:rsidRPr="0075685B">
              <w:rPr>
                <w:rFonts w:ascii="Arial" w:eastAsia="Times New Roman" w:hAnsi="Arial" w:cs="Arial"/>
                <w:color w:val="000000"/>
                <w:kern w:val="0"/>
                <w14:ligatures w14:val="none"/>
              </w:rPr>
              <w:t>-values are reported by two-sided paired t-test.</w:t>
            </w:r>
          </w:p>
        </w:tc>
      </w:tr>
    </w:tbl>
    <w:p w14:paraId="3A1CE68D" w14:textId="77777777" w:rsidR="0075685B" w:rsidRDefault="0075685B">
      <w:pPr>
        <w:rPr>
          <w:b/>
          <w:bCs/>
        </w:rPr>
      </w:pPr>
    </w:p>
    <w:tbl>
      <w:tblPr>
        <w:tblW w:w="7500" w:type="dxa"/>
        <w:tblLook w:val="04A0" w:firstRow="1" w:lastRow="0" w:firstColumn="1" w:lastColumn="0" w:noHBand="0" w:noVBand="1"/>
      </w:tblPr>
      <w:tblGrid>
        <w:gridCol w:w="2436"/>
        <w:gridCol w:w="1097"/>
        <w:gridCol w:w="957"/>
        <w:gridCol w:w="1465"/>
        <w:gridCol w:w="1545"/>
      </w:tblGrid>
      <w:tr w:rsidR="0075685B" w:rsidRPr="0075685B" w14:paraId="70FEF4E0" w14:textId="77777777" w:rsidTr="0075685B">
        <w:trPr>
          <w:trHeight w:val="295"/>
        </w:trPr>
        <w:tc>
          <w:tcPr>
            <w:tcW w:w="7500" w:type="dxa"/>
            <w:gridSpan w:val="5"/>
            <w:tcBorders>
              <w:top w:val="nil"/>
              <w:left w:val="nil"/>
              <w:bottom w:val="nil"/>
              <w:right w:val="nil"/>
            </w:tcBorders>
            <w:shd w:val="clear" w:color="auto" w:fill="auto"/>
            <w:noWrap/>
            <w:vAlign w:val="bottom"/>
            <w:hideMark/>
          </w:tcPr>
          <w:p w14:paraId="072D5412" w14:textId="77777777" w:rsidR="0075685B" w:rsidRPr="0075685B" w:rsidRDefault="0075685B" w:rsidP="0075685B">
            <w:pPr>
              <w:spacing w:after="0" w:line="240" w:lineRule="auto"/>
              <w:rPr>
                <w:rFonts w:ascii="Arial" w:eastAsia="Times New Roman" w:hAnsi="Arial" w:cs="Arial"/>
                <w:b/>
                <w:bCs/>
                <w:color w:val="000000"/>
                <w:kern w:val="0"/>
                <w14:ligatures w14:val="none"/>
              </w:rPr>
            </w:pPr>
            <w:r w:rsidRPr="0075685B">
              <w:rPr>
                <w:rFonts w:ascii="Arial" w:eastAsia="Times New Roman" w:hAnsi="Arial" w:cs="Arial"/>
                <w:b/>
                <w:bCs/>
                <w:color w:val="000000"/>
                <w:kern w:val="0"/>
                <w14:ligatures w14:val="none"/>
              </w:rPr>
              <w:t>Supplementary Table 3.7: Normalized translation efficiency (Fig. 6g)</w:t>
            </w:r>
          </w:p>
        </w:tc>
      </w:tr>
      <w:tr w:rsidR="0075685B" w:rsidRPr="0075685B" w14:paraId="0533562E" w14:textId="77777777" w:rsidTr="0075685B">
        <w:trPr>
          <w:trHeight w:val="295"/>
        </w:trPr>
        <w:tc>
          <w:tcPr>
            <w:tcW w:w="2436" w:type="dxa"/>
            <w:tcBorders>
              <w:top w:val="nil"/>
              <w:left w:val="nil"/>
              <w:bottom w:val="nil"/>
              <w:right w:val="nil"/>
            </w:tcBorders>
            <w:shd w:val="clear" w:color="auto" w:fill="auto"/>
            <w:noWrap/>
            <w:vAlign w:val="bottom"/>
            <w:hideMark/>
          </w:tcPr>
          <w:p w14:paraId="00053A60" w14:textId="77777777" w:rsidR="0075685B" w:rsidRPr="0075685B" w:rsidRDefault="0075685B" w:rsidP="0075685B">
            <w:pPr>
              <w:spacing w:after="0" w:line="240" w:lineRule="auto"/>
              <w:rPr>
                <w:rFonts w:ascii="Arial" w:eastAsia="Times New Roman" w:hAnsi="Arial" w:cs="Arial"/>
                <w:b/>
                <w:bCs/>
                <w:color w:val="000000"/>
                <w:kern w:val="0"/>
                <w14:ligatures w14:val="none"/>
              </w:rPr>
            </w:pPr>
          </w:p>
        </w:tc>
        <w:tc>
          <w:tcPr>
            <w:tcW w:w="1097" w:type="dxa"/>
            <w:tcBorders>
              <w:top w:val="nil"/>
              <w:left w:val="nil"/>
              <w:bottom w:val="nil"/>
              <w:right w:val="nil"/>
            </w:tcBorders>
            <w:shd w:val="clear" w:color="auto" w:fill="auto"/>
            <w:noWrap/>
            <w:vAlign w:val="bottom"/>
            <w:hideMark/>
          </w:tcPr>
          <w:p w14:paraId="639D383C"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957" w:type="dxa"/>
            <w:tcBorders>
              <w:top w:val="nil"/>
              <w:left w:val="nil"/>
              <w:bottom w:val="nil"/>
              <w:right w:val="nil"/>
            </w:tcBorders>
            <w:shd w:val="clear" w:color="auto" w:fill="auto"/>
            <w:noWrap/>
            <w:vAlign w:val="bottom"/>
            <w:hideMark/>
          </w:tcPr>
          <w:p w14:paraId="21833AF4"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1465" w:type="dxa"/>
            <w:tcBorders>
              <w:top w:val="nil"/>
              <w:left w:val="nil"/>
              <w:bottom w:val="nil"/>
              <w:right w:val="nil"/>
            </w:tcBorders>
            <w:shd w:val="clear" w:color="auto" w:fill="auto"/>
            <w:noWrap/>
            <w:vAlign w:val="bottom"/>
            <w:hideMark/>
          </w:tcPr>
          <w:p w14:paraId="42796C38" w14:textId="77777777" w:rsidR="0075685B" w:rsidRPr="0075685B" w:rsidRDefault="0075685B" w:rsidP="0075685B">
            <w:pPr>
              <w:spacing w:after="0" w:line="240" w:lineRule="auto"/>
              <w:rPr>
                <w:rFonts w:ascii="Times New Roman" w:eastAsia="Times New Roman" w:hAnsi="Times New Roman" w:cs="Times New Roman"/>
                <w:kern w:val="0"/>
                <w:sz w:val="20"/>
                <w:szCs w:val="20"/>
                <w14:ligatures w14:val="none"/>
              </w:rPr>
            </w:pPr>
          </w:p>
        </w:tc>
        <w:tc>
          <w:tcPr>
            <w:tcW w:w="1545" w:type="dxa"/>
            <w:tcBorders>
              <w:top w:val="nil"/>
              <w:left w:val="nil"/>
              <w:bottom w:val="single" w:sz="4" w:space="0" w:color="auto"/>
              <w:right w:val="nil"/>
            </w:tcBorders>
            <w:shd w:val="clear" w:color="auto" w:fill="auto"/>
            <w:noWrap/>
            <w:vAlign w:val="bottom"/>
            <w:hideMark/>
          </w:tcPr>
          <w:p w14:paraId="4739886B"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i/>
                <w:iCs/>
                <w:color w:val="000000"/>
                <w:kern w:val="0"/>
                <w14:ligatures w14:val="none"/>
              </w:rPr>
              <w:t>P</w:t>
            </w:r>
            <w:r w:rsidRPr="0075685B">
              <w:rPr>
                <w:rFonts w:ascii="Arial" w:eastAsia="Times New Roman" w:hAnsi="Arial" w:cs="Arial"/>
                <w:color w:val="000000"/>
                <w:kern w:val="0"/>
                <w14:ligatures w14:val="none"/>
              </w:rPr>
              <w:t>-value</w:t>
            </w:r>
          </w:p>
        </w:tc>
      </w:tr>
      <w:tr w:rsidR="0075685B" w:rsidRPr="0075685B" w14:paraId="30C4758B" w14:textId="77777777" w:rsidTr="0075685B">
        <w:trPr>
          <w:trHeight w:val="310"/>
        </w:trPr>
        <w:tc>
          <w:tcPr>
            <w:tcW w:w="2436" w:type="dxa"/>
            <w:tcBorders>
              <w:top w:val="nil"/>
              <w:left w:val="nil"/>
              <w:bottom w:val="double" w:sz="6" w:space="0" w:color="auto"/>
              <w:right w:val="nil"/>
            </w:tcBorders>
            <w:shd w:val="clear" w:color="auto" w:fill="auto"/>
            <w:noWrap/>
            <w:vAlign w:val="bottom"/>
            <w:hideMark/>
          </w:tcPr>
          <w:p w14:paraId="1D7DC601"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Name</w:t>
            </w:r>
          </w:p>
        </w:tc>
        <w:tc>
          <w:tcPr>
            <w:tcW w:w="1097" w:type="dxa"/>
            <w:tcBorders>
              <w:top w:val="nil"/>
              <w:left w:val="nil"/>
              <w:bottom w:val="double" w:sz="6" w:space="0" w:color="auto"/>
              <w:right w:val="nil"/>
            </w:tcBorders>
            <w:shd w:val="clear" w:color="auto" w:fill="auto"/>
            <w:noWrap/>
            <w:vAlign w:val="bottom"/>
            <w:hideMark/>
          </w:tcPr>
          <w:p w14:paraId="7D21DD0A"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Mean</w:t>
            </w:r>
          </w:p>
        </w:tc>
        <w:tc>
          <w:tcPr>
            <w:tcW w:w="957" w:type="dxa"/>
            <w:tcBorders>
              <w:top w:val="nil"/>
              <w:left w:val="nil"/>
              <w:bottom w:val="double" w:sz="6" w:space="0" w:color="auto"/>
              <w:right w:val="nil"/>
            </w:tcBorders>
            <w:shd w:val="clear" w:color="auto" w:fill="auto"/>
            <w:noWrap/>
            <w:vAlign w:val="bottom"/>
            <w:hideMark/>
          </w:tcPr>
          <w:p w14:paraId="1729D02E"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SEM</w:t>
            </w:r>
          </w:p>
        </w:tc>
        <w:tc>
          <w:tcPr>
            <w:tcW w:w="1465" w:type="dxa"/>
            <w:tcBorders>
              <w:top w:val="nil"/>
              <w:left w:val="nil"/>
              <w:bottom w:val="double" w:sz="6" w:space="0" w:color="auto"/>
              <w:right w:val="nil"/>
            </w:tcBorders>
            <w:shd w:val="clear" w:color="auto" w:fill="auto"/>
            <w:noWrap/>
            <w:vAlign w:val="bottom"/>
            <w:hideMark/>
          </w:tcPr>
          <w:p w14:paraId="3A243ED1"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 value</w:t>
            </w:r>
          </w:p>
        </w:tc>
        <w:tc>
          <w:tcPr>
            <w:tcW w:w="1545" w:type="dxa"/>
            <w:tcBorders>
              <w:top w:val="nil"/>
              <w:left w:val="nil"/>
              <w:bottom w:val="double" w:sz="6" w:space="0" w:color="auto"/>
              <w:right w:val="nil"/>
            </w:tcBorders>
            <w:shd w:val="clear" w:color="auto" w:fill="auto"/>
            <w:noWrap/>
            <w:vAlign w:val="bottom"/>
            <w:hideMark/>
          </w:tcPr>
          <w:p w14:paraId="1B8AA40E"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xml:space="preserve">0 </w:t>
            </w:r>
            <w:proofErr w:type="spellStart"/>
            <w:r w:rsidRPr="0075685B">
              <w:rPr>
                <w:rFonts w:ascii="Arial" w:eastAsia="Times New Roman" w:hAnsi="Arial" w:cs="Arial"/>
                <w:color w:val="000000"/>
                <w:kern w:val="0"/>
                <w14:ligatures w14:val="none"/>
              </w:rPr>
              <w:t>nM</w:t>
            </w:r>
            <w:proofErr w:type="spellEnd"/>
          </w:p>
        </w:tc>
      </w:tr>
      <w:tr w:rsidR="0075685B" w:rsidRPr="0075685B" w14:paraId="0A43F1C3" w14:textId="77777777" w:rsidTr="0075685B">
        <w:trPr>
          <w:trHeight w:val="310"/>
        </w:trPr>
        <w:tc>
          <w:tcPr>
            <w:tcW w:w="2436" w:type="dxa"/>
            <w:tcBorders>
              <w:top w:val="nil"/>
              <w:left w:val="nil"/>
              <w:bottom w:val="nil"/>
              <w:right w:val="nil"/>
            </w:tcBorders>
            <w:shd w:val="clear" w:color="auto" w:fill="auto"/>
            <w:noWrap/>
            <w:vAlign w:val="bottom"/>
            <w:hideMark/>
          </w:tcPr>
          <w:p w14:paraId="7BDE21C5"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xml:space="preserve">0 </w:t>
            </w:r>
            <w:proofErr w:type="spellStart"/>
            <w:r w:rsidRPr="0075685B">
              <w:rPr>
                <w:rFonts w:ascii="Arial" w:eastAsia="Times New Roman" w:hAnsi="Arial" w:cs="Arial"/>
                <w:color w:val="000000"/>
                <w:kern w:val="0"/>
                <w14:ligatures w14:val="none"/>
              </w:rPr>
              <w:t>nM</w:t>
            </w:r>
            <w:proofErr w:type="spellEnd"/>
            <w:r w:rsidRPr="0075685B">
              <w:rPr>
                <w:rFonts w:ascii="Arial" w:eastAsia="Times New Roman" w:hAnsi="Arial" w:cs="Arial"/>
                <w:color w:val="000000"/>
                <w:kern w:val="0"/>
                <w14:ligatures w14:val="none"/>
              </w:rPr>
              <w:t xml:space="preserve"> DHX36</w:t>
            </w:r>
          </w:p>
        </w:tc>
        <w:tc>
          <w:tcPr>
            <w:tcW w:w="1097" w:type="dxa"/>
            <w:tcBorders>
              <w:top w:val="nil"/>
              <w:left w:val="nil"/>
              <w:bottom w:val="nil"/>
              <w:right w:val="nil"/>
            </w:tcBorders>
            <w:shd w:val="clear" w:color="auto" w:fill="auto"/>
            <w:noWrap/>
            <w:vAlign w:val="bottom"/>
            <w:hideMark/>
          </w:tcPr>
          <w:p w14:paraId="13C27F53"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1.00</w:t>
            </w:r>
          </w:p>
        </w:tc>
        <w:tc>
          <w:tcPr>
            <w:tcW w:w="957" w:type="dxa"/>
            <w:tcBorders>
              <w:top w:val="nil"/>
              <w:left w:val="nil"/>
              <w:bottom w:val="nil"/>
              <w:right w:val="nil"/>
            </w:tcBorders>
            <w:shd w:val="clear" w:color="auto" w:fill="auto"/>
            <w:noWrap/>
            <w:vAlign w:val="bottom"/>
            <w:hideMark/>
          </w:tcPr>
          <w:p w14:paraId="279B5744"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0.04</w:t>
            </w:r>
          </w:p>
        </w:tc>
        <w:tc>
          <w:tcPr>
            <w:tcW w:w="1465" w:type="dxa"/>
            <w:tcBorders>
              <w:top w:val="nil"/>
              <w:left w:val="nil"/>
              <w:bottom w:val="nil"/>
              <w:right w:val="nil"/>
            </w:tcBorders>
            <w:shd w:val="clear" w:color="auto" w:fill="auto"/>
            <w:noWrap/>
            <w:vAlign w:val="bottom"/>
            <w:hideMark/>
          </w:tcPr>
          <w:p w14:paraId="0D6F8374"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545" w:type="dxa"/>
            <w:tcBorders>
              <w:top w:val="nil"/>
              <w:left w:val="single" w:sz="4" w:space="0" w:color="auto"/>
              <w:bottom w:val="nil"/>
              <w:right w:val="nil"/>
            </w:tcBorders>
            <w:shd w:val="clear" w:color="auto" w:fill="auto"/>
            <w:noWrap/>
            <w:vAlign w:val="bottom"/>
            <w:hideMark/>
          </w:tcPr>
          <w:p w14:paraId="0A12B204" w14:textId="77777777" w:rsidR="0075685B" w:rsidRPr="0075685B" w:rsidRDefault="0075685B" w:rsidP="0075685B">
            <w:pPr>
              <w:spacing w:after="0" w:line="240" w:lineRule="auto"/>
              <w:jc w:val="center"/>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w:t>
            </w:r>
          </w:p>
        </w:tc>
      </w:tr>
      <w:tr w:rsidR="0075685B" w:rsidRPr="0075685B" w14:paraId="2A2B7A93" w14:textId="77777777" w:rsidTr="0075685B">
        <w:trPr>
          <w:trHeight w:val="295"/>
        </w:trPr>
        <w:tc>
          <w:tcPr>
            <w:tcW w:w="2436" w:type="dxa"/>
            <w:tcBorders>
              <w:top w:val="nil"/>
              <w:left w:val="nil"/>
              <w:bottom w:val="nil"/>
              <w:right w:val="nil"/>
            </w:tcBorders>
            <w:shd w:val="clear" w:color="auto" w:fill="auto"/>
            <w:noWrap/>
            <w:vAlign w:val="bottom"/>
            <w:hideMark/>
          </w:tcPr>
          <w:p w14:paraId="6B9E830E"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xml:space="preserve">1 </w:t>
            </w:r>
            <w:proofErr w:type="spellStart"/>
            <w:r w:rsidRPr="0075685B">
              <w:rPr>
                <w:rFonts w:ascii="Arial" w:eastAsia="Times New Roman" w:hAnsi="Arial" w:cs="Arial"/>
                <w:color w:val="000000"/>
                <w:kern w:val="0"/>
                <w14:ligatures w14:val="none"/>
              </w:rPr>
              <w:t>nM</w:t>
            </w:r>
            <w:proofErr w:type="spellEnd"/>
          </w:p>
        </w:tc>
        <w:tc>
          <w:tcPr>
            <w:tcW w:w="1097" w:type="dxa"/>
            <w:tcBorders>
              <w:top w:val="nil"/>
              <w:left w:val="nil"/>
              <w:bottom w:val="nil"/>
              <w:right w:val="nil"/>
            </w:tcBorders>
            <w:shd w:val="clear" w:color="auto" w:fill="auto"/>
            <w:noWrap/>
            <w:vAlign w:val="bottom"/>
            <w:hideMark/>
          </w:tcPr>
          <w:p w14:paraId="3B169949"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0.78</w:t>
            </w:r>
          </w:p>
        </w:tc>
        <w:tc>
          <w:tcPr>
            <w:tcW w:w="957" w:type="dxa"/>
            <w:tcBorders>
              <w:top w:val="nil"/>
              <w:left w:val="nil"/>
              <w:bottom w:val="nil"/>
              <w:right w:val="nil"/>
            </w:tcBorders>
            <w:shd w:val="clear" w:color="auto" w:fill="auto"/>
            <w:noWrap/>
            <w:vAlign w:val="bottom"/>
            <w:hideMark/>
          </w:tcPr>
          <w:p w14:paraId="6D036041"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0.04</w:t>
            </w:r>
          </w:p>
        </w:tc>
        <w:tc>
          <w:tcPr>
            <w:tcW w:w="1465" w:type="dxa"/>
            <w:tcBorders>
              <w:top w:val="nil"/>
              <w:left w:val="nil"/>
              <w:bottom w:val="nil"/>
              <w:right w:val="nil"/>
            </w:tcBorders>
            <w:shd w:val="clear" w:color="auto" w:fill="auto"/>
            <w:noWrap/>
            <w:vAlign w:val="bottom"/>
            <w:hideMark/>
          </w:tcPr>
          <w:p w14:paraId="35909C8B"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545" w:type="dxa"/>
            <w:tcBorders>
              <w:top w:val="nil"/>
              <w:left w:val="single" w:sz="4" w:space="0" w:color="auto"/>
              <w:bottom w:val="nil"/>
              <w:right w:val="nil"/>
            </w:tcBorders>
            <w:shd w:val="clear" w:color="auto" w:fill="auto"/>
            <w:noWrap/>
            <w:vAlign w:val="bottom"/>
            <w:hideMark/>
          </w:tcPr>
          <w:p w14:paraId="07D24EF3"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9.35E-05</w:t>
            </w:r>
          </w:p>
        </w:tc>
      </w:tr>
      <w:tr w:rsidR="0075685B" w:rsidRPr="0075685B" w14:paraId="47C37426" w14:textId="77777777" w:rsidTr="0075685B">
        <w:trPr>
          <w:trHeight w:val="295"/>
        </w:trPr>
        <w:tc>
          <w:tcPr>
            <w:tcW w:w="2436" w:type="dxa"/>
            <w:tcBorders>
              <w:top w:val="nil"/>
              <w:left w:val="nil"/>
              <w:bottom w:val="nil"/>
              <w:right w:val="nil"/>
            </w:tcBorders>
            <w:shd w:val="clear" w:color="auto" w:fill="auto"/>
            <w:noWrap/>
            <w:vAlign w:val="bottom"/>
            <w:hideMark/>
          </w:tcPr>
          <w:p w14:paraId="610A1904"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xml:space="preserve">2 </w:t>
            </w:r>
            <w:proofErr w:type="spellStart"/>
            <w:r w:rsidRPr="0075685B">
              <w:rPr>
                <w:rFonts w:ascii="Arial" w:eastAsia="Times New Roman" w:hAnsi="Arial" w:cs="Arial"/>
                <w:color w:val="000000"/>
                <w:kern w:val="0"/>
                <w14:ligatures w14:val="none"/>
              </w:rPr>
              <w:t>nM</w:t>
            </w:r>
            <w:proofErr w:type="spellEnd"/>
          </w:p>
        </w:tc>
        <w:tc>
          <w:tcPr>
            <w:tcW w:w="1097" w:type="dxa"/>
            <w:tcBorders>
              <w:top w:val="nil"/>
              <w:left w:val="nil"/>
              <w:bottom w:val="nil"/>
              <w:right w:val="nil"/>
            </w:tcBorders>
            <w:shd w:val="clear" w:color="auto" w:fill="auto"/>
            <w:noWrap/>
            <w:vAlign w:val="bottom"/>
            <w:hideMark/>
          </w:tcPr>
          <w:p w14:paraId="5B6E9075"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0.65</w:t>
            </w:r>
          </w:p>
        </w:tc>
        <w:tc>
          <w:tcPr>
            <w:tcW w:w="957" w:type="dxa"/>
            <w:tcBorders>
              <w:top w:val="nil"/>
              <w:left w:val="nil"/>
              <w:bottom w:val="nil"/>
              <w:right w:val="nil"/>
            </w:tcBorders>
            <w:shd w:val="clear" w:color="auto" w:fill="auto"/>
            <w:noWrap/>
            <w:vAlign w:val="bottom"/>
            <w:hideMark/>
          </w:tcPr>
          <w:p w14:paraId="3BA8C8D2"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0.03</w:t>
            </w:r>
          </w:p>
        </w:tc>
        <w:tc>
          <w:tcPr>
            <w:tcW w:w="1465" w:type="dxa"/>
            <w:tcBorders>
              <w:top w:val="nil"/>
              <w:left w:val="nil"/>
              <w:bottom w:val="nil"/>
              <w:right w:val="nil"/>
            </w:tcBorders>
            <w:shd w:val="clear" w:color="auto" w:fill="auto"/>
            <w:noWrap/>
            <w:vAlign w:val="bottom"/>
            <w:hideMark/>
          </w:tcPr>
          <w:p w14:paraId="552D04D8"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545" w:type="dxa"/>
            <w:tcBorders>
              <w:top w:val="nil"/>
              <w:left w:val="single" w:sz="4" w:space="0" w:color="auto"/>
              <w:bottom w:val="nil"/>
              <w:right w:val="nil"/>
            </w:tcBorders>
            <w:shd w:val="clear" w:color="auto" w:fill="auto"/>
            <w:noWrap/>
            <w:vAlign w:val="bottom"/>
            <w:hideMark/>
          </w:tcPr>
          <w:p w14:paraId="3B1FA32B"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4.34E-03</w:t>
            </w:r>
          </w:p>
        </w:tc>
      </w:tr>
      <w:tr w:rsidR="0075685B" w:rsidRPr="0075685B" w14:paraId="02BD4846" w14:textId="77777777" w:rsidTr="0075685B">
        <w:trPr>
          <w:trHeight w:val="295"/>
        </w:trPr>
        <w:tc>
          <w:tcPr>
            <w:tcW w:w="2436" w:type="dxa"/>
            <w:tcBorders>
              <w:top w:val="nil"/>
              <w:left w:val="nil"/>
              <w:bottom w:val="nil"/>
              <w:right w:val="nil"/>
            </w:tcBorders>
            <w:shd w:val="clear" w:color="auto" w:fill="auto"/>
            <w:noWrap/>
            <w:vAlign w:val="bottom"/>
            <w:hideMark/>
          </w:tcPr>
          <w:p w14:paraId="304BB33E" w14:textId="77777777" w:rsidR="0075685B" w:rsidRPr="0075685B" w:rsidRDefault="0075685B" w:rsidP="0075685B">
            <w:pPr>
              <w:spacing w:after="0" w:line="240" w:lineRule="auto"/>
              <w:jc w:val="right"/>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 xml:space="preserve">5 </w:t>
            </w:r>
            <w:proofErr w:type="spellStart"/>
            <w:r w:rsidRPr="0075685B">
              <w:rPr>
                <w:rFonts w:ascii="Arial" w:eastAsia="Times New Roman" w:hAnsi="Arial" w:cs="Arial"/>
                <w:color w:val="000000"/>
                <w:kern w:val="0"/>
                <w14:ligatures w14:val="none"/>
              </w:rPr>
              <w:t>nM</w:t>
            </w:r>
            <w:proofErr w:type="spellEnd"/>
          </w:p>
        </w:tc>
        <w:tc>
          <w:tcPr>
            <w:tcW w:w="1097" w:type="dxa"/>
            <w:tcBorders>
              <w:top w:val="nil"/>
              <w:left w:val="nil"/>
              <w:bottom w:val="nil"/>
              <w:right w:val="nil"/>
            </w:tcBorders>
            <w:shd w:val="clear" w:color="auto" w:fill="auto"/>
            <w:noWrap/>
            <w:vAlign w:val="bottom"/>
            <w:hideMark/>
          </w:tcPr>
          <w:p w14:paraId="63281867"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0.25</w:t>
            </w:r>
          </w:p>
        </w:tc>
        <w:tc>
          <w:tcPr>
            <w:tcW w:w="957" w:type="dxa"/>
            <w:tcBorders>
              <w:top w:val="nil"/>
              <w:left w:val="nil"/>
              <w:bottom w:val="nil"/>
              <w:right w:val="nil"/>
            </w:tcBorders>
            <w:shd w:val="clear" w:color="auto" w:fill="auto"/>
            <w:noWrap/>
            <w:vAlign w:val="bottom"/>
            <w:hideMark/>
          </w:tcPr>
          <w:p w14:paraId="143D212E"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0.01</w:t>
            </w:r>
          </w:p>
        </w:tc>
        <w:tc>
          <w:tcPr>
            <w:tcW w:w="1465" w:type="dxa"/>
            <w:tcBorders>
              <w:top w:val="nil"/>
              <w:left w:val="nil"/>
              <w:bottom w:val="nil"/>
              <w:right w:val="nil"/>
            </w:tcBorders>
            <w:shd w:val="clear" w:color="auto" w:fill="auto"/>
            <w:noWrap/>
            <w:vAlign w:val="bottom"/>
            <w:hideMark/>
          </w:tcPr>
          <w:p w14:paraId="082E9B8F"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3</w:t>
            </w:r>
          </w:p>
        </w:tc>
        <w:tc>
          <w:tcPr>
            <w:tcW w:w="1545" w:type="dxa"/>
            <w:tcBorders>
              <w:top w:val="nil"/>
              <w:left w:val="single" w:sz="4" w:space="0" w:color="auto"/>
              <w:bottom w:val="single" w:sz="4" w:space="0" w:color="auto"/>
              <w:right w:val="nil"/>
            </w:tcBorders>
            <w:shd w:val="clear" w:color="auto" w:fill="auto"/>
            <w:noWrap/>
            <w:vAlign w:val="bottom"/>
            <w:hideMark/>
          </w:tcPr>
          <w:p w14:paraId="7F12791D" w14:textId="77777777" w:rsidR="0075685B" w:rsidRPr="0075685B" w:rsidRDefault="0075685B" w:rsidP="0075685B">
            <w:pPr>
              <w:spacing w:after="0" w:line="240" w:lineRule="auto"/>
              <w:jc w:val="center"/>
              <w:rPr>
                <w:rFonts w:ascii="Calibri" w:eastAsia="Times New Roman" w:hAnsi="Calibri" w:cs="Calibri"/>
                <w:color w:val="000000"/>
                <w:kern w:val="0"/>
                <w14:ligatures w14:val="none"/>
              </w:rPr>
            </w:pPr>
            <w:r w:rsidRPr="0075685B">
              <w:rPr>
                <w:rFonts w:ascii="Calibri" w:eastAsia="Times New Roman" w:hAnsi="Calibri" w:cs="Calibri"/>
                <w:color w:val="000000"/>
                <w:kern w:val="0"/>
                <w14:ligatures w14:val="none"/>
              </w:rPr>
              <w:t>2.15E-03</w:t>
            </w:r>
          </w:p>
        </w:tc>
      </w:tr>
      <w:tr w:rsidR="0075685B" w:rsidRPr="0075685B" w14:paraId="7DCFACFD" w14:textId="77777777" w:rsidTr="0075685B">
        <w:trPr>
          <w:trHeight w:val="295"/>
        </w:trPr>
        <w:tc>
          <w:tcPr>
            <w:tcW w:w="7500" w:type="dxa"/>
            <w:gridSpan w:val="5"/>
            <w:tcBorders>
              <w:top w:val="single" w:sz="4" w:space="0" w:color="auto"/>
              <w:left w:val="nil"/>
              <w:bottom w:val="nil"/>
              <w:right w:val="nil"/>
            </w:tcBorders>
            <w:shd w:val="clear" w:color="auto" w:fill="auto"/>
            <w:noWrap/>
            <w:vAlign w:val="bottom"/>
            <w:hideMark/>
          </w:tcPr>
          <w:p w14:paraId="328A46EC" w14:textId="77777777" w:rsidR="0075685B" w:rsidRPr="0075685B" w:rsidRDefault="0075685B" w:rsidP="0075685B">
            <w:pPr>
              <w:spacing w:after="0" w:line="240" w:lineRule="auto"/>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*N value means the number of independent events.</w:t>
            </w:r>
          </w:p>
        </w:tc>
      </w:tr>
      <w:tr w:rsidR="0075685B" w:rsidRPr="0075685B" w14:paraId="7B757FC3" w14:textId="77777777" w:rsidTr="0075685B">
        <w:trPr>
          <w:trHeight w:val="295"/>
        </w:trPr>
        <w:tc>
          <w:tcPr>
            <w:tcW w:w="7500" w:type="dxa"/>
            <w:gridSpan w:val="5"/>
            <w:tcBorders>
              <w:top w:val="nil"/>
              <w:left w:val="nil"/>
              <w:bottom w:val="nil"/>
              <w:right w:val="nil"/>
            </w:tcBorders>
            <w:shd w:val="clear" w:color="auto" w:fill="auto"/>
            <w:noWrap/>
            <w:vAlign w:val="bottom"/>
            <w:hideMark/>
          </w:tcPr>
          <w:p w14:paraId="232C7447" w14:textId="77777777" w:rsidR="0075685B" w:rsidRPr="0075685B" w:rsidRDefault="0075685B" w:rsidP="0075685B">
            <w:pPr>
              <w:spacing w:after="0" w:line="240" w:lineRule="auto"/>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*SEM is presented as 95% confidence limit.</w:t>
            </w:r>
          </w:p>
        </w:tc>
      </w:tr>
      <w:tr w:rsidR="0075685B" w:rsidRPr="0075685B" w14:paraId="2B1018A4" w14:textId="77777777" w:rsidTr="0075685B">
        <w:trPr>
          <w:trHeight w:val="295"/>
        </w:trPr>
        <w:tc>
          <w:tcPr>
            <w:tcW w:w="7500" w:type="dxa"/>
            <w:gridSpan w:val="5"/>
            <w:tcBorders>
              <w:top w:val="nil"/>
              <w:left w:val="nil"/>
              <w:bottom w:val="nil"/>
              <w:right w:val="nil"/>
            </w:tcBorders>
            <w:shd w:val="clear" w:color="auto" w:fill="auto"/>
            <w:noWrap/>
            <w:vAlign w:val="bottom"/>
            <w:hideMark/>
          </w:tcPr>
          <w:p w14:paraId="65B34FFA" w14:textId="77777777" w:rsidR="0075685B" w:rsidRPr="0075685B" w:rsidRDefault="0075685B" w:rsidP="0075685B">
            <w:pPr>
              <w:spacing w:after="0" w:line="240" w:lineRule="auto"/>
              <w:rPr>
                <w:rFonts w:ascii="Arial" w:eastAsia="Times New Roman" w:hAnsi="Arial" w:cs="Arial"/>
                <w:color w:val="000000"/>
                <w:kern w:val="0"/>
                <w14:ligatures w14:val="none"/>
              </w:rPr>
            </w:pPr>
            <w:r w:rsidRPr="0075685B">
              <w:rPr>
                <w:rFonts w:ascii="Arial" w:eastAsia="Times New Roman" w:hAnsi="Arial" w:cs="Arial"/>
                <w:color w:val="000000"/>
                <w:kern w:val="0"/>
                <w14:ligatures w14:val="none"/>
              </w:rPr>
              <w:t>*</w:t>
            </w:r>
            <w:r w:rsidRPr="0075685B">
              <w:rPr>
                <w:rFonts w:ascii="Arial" w:eastAsia="Times New Roman" w:hAnsi="Arial" w:cs="Arial"/>
                <w:i/>
                <w:iCs/>
                <w:color w:val="000000"/>
                <w:kern w:val="0"/>
                <w14:ligatures w14:val="none"/>
              </w:rPr>
              <w:t>P</w:t>
            </w:r>
            <w:r w:rsidRPr="0075685B">
              <w:rPr>
                <w:rFonts w:ascii="Arial" w:eastAsia="Times New Roman" w:hAnsi="Arial" w:cs="Arial"/>
                <w:color w:val="000000"/>
                <w:kern w:val="0"/>
                <w14:ligatures w14:val="none"/>
              </w:rPr>
              <w:t>-values are reported by two-sided paired t-test.</w:t>
            </w:r>
          </w:p>
        </w:tc>
      </w:tr>
    </w:tbl>
    <w:p w14:paraId="0FD4F742" w14:textId="77777777" w:rsidR="0075685B" w:rsidRDefault="0075685B">
      <w:pPr>
        <w:rPr>
          <w:b/>
          <w:bCs/>
        </w:rPr>
      </w:pPr>
    </w:p>
    <w:tbl>
      <w:tblPr>
        <w:tblW w:w="7400" w:type="dxa"/>
        <w:tblLook w:val="04A0" w:firstRow="1" w:lastRow="0" w:firstColumn="1" w:lastColumn="0" w:noHBand="0" w:noVBand="1"/>
      </w:tblPr>
      <w:tblGrid>
        <w:gridCol w:w="1809"/>
        <w:gridCol w:w="1155"/>
        <w:gridCol w:w="1008"/>
        <w:gridCol w:w="1543"/>
        <w:gridCol w:w="1885"/>
      </w:tblGrid>
      <w:tr w:rsidR="00884C43" w:rsidRPr="00884C43" w14:paraId="66D1FC04" w14:textId="77777777" w:rsidTr="00884C43">
        <w:trPr>
          <w:trHeight w:val="295"/>
        </w:trPr>
        <w:tc>
          <w:tcPr>
            <w:tcW w:w="7400" w:type="dxa"/>
            <w:gridSpan w:val="5"/>
            <w:tcBorders>
              <w:top w:val="nil"/>
              <w:left w:val="nil"/>
              <w:bottom w:val="nil"/>
              <w:right w:val="nil"/>
            </w:tcBorders>
            <w:shd w:val="clear" w:color="auto" w:fill="auto"/>
            <w:noWrap/>
            <w:vAlign w:val="bottom"/>
            <w:hideMark/>
          </w:tcPr>
          <w:p w14:paraId="212D6D97" w14:textId="77777777" w:rsidR="00884C43" w:rsidRPr="00884C43" w:rsidRDefault="00884C43" w:rsidP="00884C43">
            <w:pPr>
              <w:spacing w:after="0" w:line="240" w:lineRule="auto"/>
              <w:rPr>
                <w:rFonts w:ascii="Arial" w:eastAsia="Times New Roman" w:hAnsi="Arial" w:cs="Arial"/>
                <w:b/>
                <w:bCs/>
                <w:color w:val="000000"/>
                <w:kern w:val="0"/>
                <w14:ligatures w14:val="none"/>
              </w:rPr>
            </w:pPr>
            <w:r w:rsidRPr="00884C43">
              <w:rPr>
                <w:rFonts w:ascii="Arial" w:eastAsia="Times New Roman" w:hAnsi="Arial" w:cs="Arial"/>
                <w:b/>
                <w:bCs/>
                <w:color w:val="000000"/>
                <w:kern w:val="0"/>
                <w14:ligatures w14:val="none"/>
              </w:rPr>
              <w:t>Supplementary Table 3.8: Normalized translation (Fig. 7e)</w:t>
            </w:r>
          </w:p>
        </w:tc>
      </w:tr>
      <w:tr w:rsidR="00884C43" w:rsidRPr="00884C43" w14:paraId="0C3743B2" w14:textId="77777777" w:rsidTr="00884C43">
        <w:trPr>
          <w:trHeight w:val="295"/>
        </w:trPr>
        <w:tc>
          <w:tcPr>
            <w:tcW w:w="1809" w:type="dxa"/>
            <w:tcBorders>
              <w:top w:val="nil"/>
              <w:left w:val="nil"/>
              <w:bottom w:val="nil"/>
              <w:right w:val="nil"/>
            </w:tcBorders>
            <w:shd w:val="clear" w:color="auto" w:fill="auto"/>
            <w:noWrap/>
            <w:vAlign w:val="bottom"/>
            <w:hideMark/>
          </w:tcPr>
          <w:p w14:paraId="20BE0E35" w14:textId="77777777" w:rsidR="00884C43" w:rsidRPr="00884C43" w:rsidRDefault="00884C43" w:rsidP="00884C43">
            <w:pPr>
              <w:spacing w:after="0" w:line="240" w:lineRule="auto"/>
              <w:rPr>
                <w:rFonts w:ascii="Arial" w:eastAsia="Times New Roman" w:hAnsi="Arial" w:cs="Arial"/>
                <w:b/>
                <w:bCs/>
                <w:color w:val="000000"/>
                <w:kern w:val="0"/>
                <w14:ligatures w14:val="none"/>
              </w:rPr>
            </w:pPr>
          </w:p>
        </w:tc>
        <w:tc>
          <w:tcPr>
            <w:tcW w:w="1155" w:type="dxa"/>
            <w:tcBorders>
              <w:top w:val="nil"/>
              <w:left w:val="nil"/>
              <w:bottom w:val="nil"/>
              <w:right w:val="nil"/>
            </w:tcBorders>
            <w:shd w:val="clear" w:color="auto" w:fill="auto"/>
            <w:noWrap/>
            <w:vAlign w:val="bottom"/>
            <w:hideMark/>
          </w:tcPr>
          <w:p w14:paraId="3633B82F" w14:textId="77777777" w:rsidR="00884C43" w:rsidRPr="00884C43" w:rsidRDefault="00884C43" w:rsidP="00884C43">
            <w:pPr>
              <w:spacing w:after="0" w:line="240" w:lineRule="auto"/>
              <w:rPr>
                <w:rFonts w:ascii="Times New Roman" w:eastAsia="Times New Roman" w:hAnsi="Times New Roman" w:cs="Times New Roman"/>
                <w:kern w:val="0"/>
                <w:sz w:val="20"/>
                <w:szCs w:val="20"/>
                <w14:ligatures w14:val="none"/>
              </w:rPr>
            </w:pPr>
          </w:p>
        </w:tc>
        <w:tc>
          <w:tcPr>
            <w:tcW w:w="1008" w:type="dxa"/>
            <w:tcBorders>
              <w:top w:val="nil"/>
              <w:left w:val="nil"/>
              <w:bottom w:val="nil"/>
              <w:right w:val="nil"/>
            </w:tcBorders>
            <w:shd w:val="clear" w:color="auto" w:fill="auto"/>
            <w:noWrap/>
            <w:vAlign w:val="bottom"/>
            <w:hideMark/>
          </w:tcPr>
          <w:p w14:paraId="792DAE00" w14:textId="77777777" w:rsidR="00884C43" w:rsidRPr="00884C43" w:rsidRDefault="00884C43" w:rsidP="00884C43">
            <w:pPr>
              <w:spacing w:after="0" w:line="240" w:lineRule="auto"/>
              <w:rPr>
                <w:rFonts w:ascii="Times New Roman" w:eastAsia="Times New Roman" w:hAnsi="Times New Roman" w:cs="Times New Roman"/>
                <w:kern w:val="0"/>
                <w:sz w:val="20"/>
                <w:szCs w:val="20"/>
                <w14:ligatures w14:val="none"/>
              </w:rPr>
            </w:pPr>
          </w:p>
        </w:tc>
        <w:tc>
          <w:tcPr>
            <w:tcW w:w="1543" w:type="dxa"/>
            <w:tcBorders>
              <w:top w:val="nil"/>
              <w:left w:val="nil"/>
              <w:bottom w:val="nil"/>
              <w:right w:val="nil"/>
            </w:tcBorders>
            <w:shd w:val="clear" w:color="auto" w:fill="auto"/>
            <w:noWrap/>
            <w:vAlign w:val="bottom"/>
            <w:hideMark/>
          </w:tcPr>
          <w:p w14:paraId="6879286A" w14:textId="77777777" w:rsidR="00884C43" w:rsidRPr="00884C43" w:rsidRDefault="00884C43" w:rsidP="00884C43">
            <w:pPr>
              <w:spacing w:after="0" w:line="240" w:lineRule="auto"/>
              <w:rPr>
                <w:rFonts w:ascii="Times New Roman" w:eastAsia="Times New Roman" w:hAnsi="Times New Roman" w:cs="Times New Roman"/>
                <w:kern w:val="0"/>
                <w:sz w:val="20"/>
                <w:szCs w:val="20"/>
                <w14:ligatures w14:val="none"/>
              </w:rPr>
            </w:pPr>
          </w:p>
        </w:tc>
        <w:tc>
          <w:tcPr>
            <w:tcW w:w="1885" w:type="dxa"/>
            <w:tcBorders>
              <w:top w:val="nil"/>
              <w:left w:val="nil"/>
              <w:bottom w:val="single" w:sz="4" w:space="0" w:color="auto"/>
              <w:right w:val="nil"/>
            </w:tcBorders>
            <w:shd w:val="clear" w:color="auto" w:fill="auto"/>
            <w:noWrap/>
            <w:vAlign w:val="bottom"/>
            <w:hideMark/>
          </w:tcPr>
          <w:p w14:paraId="0B105270"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i/>
                <w:iCs/>
                <w:color w:val="000000"/>
                <w:kern w:val="0"/>
                <w14:ligatures w14:val="none"/>
              </w:rPr>
              <w:t>P</w:t>
            </w:r>
            <w:r w:rsidRPr="00884C43">
              <w:rPr>
                <w:rFonts w:ascii="Arial" w:eastAsia="Times New Roman" w:hAnsi="Arial" w:cs="Arial"/>
                <w:color w:val="000000"/>
                <w:kern w:val="0"/>
                <w14:ligatures w14:val="none"/>
              </w:rPr>
              <w:t>-value</w:t>
            </w:r>
          </w:p>
        </w:tc>
      </w:tr>
      <w:tr w:rsidR="00884C43" w:rsidRPr="00884C43" w14:paraId="54603D40" w14:textId="77777777" w:rsidTr="00884C43">
        <w:trPr>
          <w:trHeight w:val="310"/>
        </w:trPr>
        <w:tc>
          <w:tcPr>
            <w:tcW w:w="1809" w:type="dxa"/>
            <w:tcBorders>
              <w:top w:val="nil"/>
              <w:left w:val="nil"/>
              <w:bottom w:val="double" w:sz="6" w:space="0" w:color="auto"/>
              <w:right w:val="nil"/>
            </w:tcBorders>
            <w:shd w:val="clear" w:color="auto" w:fill="auto"/>
            <w:noWrap/>
            <w:vAlign w:val="bottom"/>
            <w:hideMark/>
          </w:tcPr>
          <w:p w14:paraId="3F2CAF33"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Name</w:t>
            </w:r>
          </w:p>
        </w:tc>
        <w:tc>
          <w:tcPr>
            <w:tcW w:w="1155" w:type="dxa"/>
            <w:tcBorders>
              <w:top w:val="nil"/>
              <w:left w:val="nil"/>
              <w:bottom w:val="double" w:sz="6" w:space="0" w:color="auto"/>
              <w:right w:val="nil"/>
            </w:tcBorders>
            <w:shd w:val="clear" w:color="auto" w:fill="auto"/>
            <w:noWrap/>
            <w:vAlign w:val="bottom"/>
            <w:hideMark/>
          </w:tcPr>
          <w:p w14:paraId="3049FF76"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Mean</w:t>
            </w:r>
          </w:p>
        </w:tc>
        <w:tc>
          <w:tcPr>
            <w:tcW w:w="1008" w:type="dxa"/>
            <w:tcBorders>
              <w:top w:val="nil"/>
              <w:left w:val="nil"/>
              <w:bottom w:val="double" w:sz="6" w:space="0" w:color="auto"/>
              <w:right w:val="nil"/>
            </w:tcBorders>
            <w:shd w:val="clear" w:color="auto" w:fill="auto"/>
            <w:noWrap/>
            <w:vAlign w:val="bottom"/>
            <w:hideMark/>
          </w:tcPr>
          <w:p w14:paraId="21DA13BB"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SEM</w:t>
            </w:r>
          </w:p>
        </w:tc>
        <w:tc>
          <w:tcPr>
            <w:tcW w:w="1543" w:type="dxa"/>
            <w:tcBorders>
              <w:top w:val="nil"/>
              <w:left w:val="nil"/>
              <w:bottom w:val="double" w:sz="6" w:space="0" w:color="auto"/>
              <w:right w:val="nil"/>
            </w:tcBorders>
            <w:shd w:val="clear" w:color="auto" w:fill="auto"/>
            <w:noWrap/>
            <w:vAlign w:val="bottom"/>
            <w:hideMark/>
          </w:tcPr>
          <w:p w14:paraId="4633B9CF"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N value</w:t>
            </w:r>
          </w:p>
        </w:tc>
        <w:tc>
          <w:tcPr>
            <w:tcW w:w="1885" w:type="dxa"/>
            <w:tcBorders>
              <w:top w:val="nil"/>
              <w:left w:val="nil"/>
              <w:bottom w:val="double" w:sz="6" w:space="0" w:color="auto"/>
              <w:right w:val="nil"/>
            </w:tcBorders>
            <w:shd w:val="clear" w:color="auto" w:fill="auto"/>
            <w:noWrap/>
            <w:vAlign w:val="bottom"/>
            <w:hideMark/>
          </w:tcPr>
          <w:p w14:paraId="496C21FA"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Template</w:t>
            </w:r>
          </w:p>
        </w:tc>
      </w:tr>
      <w:tr w:rsidR="00884C43" w:rsidRPr="00884C43" w14:paraId="62608BFF" w14:textId="77777777" w:rsidTr="00884C43">
        <w:trPr>
          <w:trHeight w:val="310"/>
        </w:trPr>
        <w:tc>
          <w:tcPr>
            <w:tcW w:w="1809" w:type="dxa"/>
            <w:tcBorders>
              <w:top w:val="nil"/>
              <w:left w:val="nil"/>
              <w:bottom w:val="nil"/>
              <w:right w:val="nil"/>
            </w:tcBorders>
            <w:shd w:val="clear" w:color="auto" w:fill="auto"/>
            <w:noWrap/>
            <w:vAlign w:val="bottom"/>
            <w:hideMark/>
          </w:tcPr>
          <w:p w14:paraId="0B1A9A64"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Control</w:t>
            </w:r>
          </w:p>
        </w:tc>
        <w:tc>
          <w:tcPr>
            <w:tcW w:w="1155" w:type="dxa"/>
            <w:tcBorders>
              <w:top w:val="nil"/>
              <w:left w:val="nil"/>
              <w:bottom w:val="nil"/>
              <w:right w:val="nil"/>
            </w:tcBorders>
            <w:shd w:val="clear" w:color="auto" w:fill="auto"/>
            <w:noWrap/>
            <w:vAlign w:val="bottom"/>
            <w:hideMark/>
          </w:tcPr>
          <w:p w14:paraId="16A1B583"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1.60</w:t>
            </w:r>
          </w:p>
        </w:tc>
        <w:tc>
          <w:tcPr>
            <w:tcW w:w="1008" w:type="dxa"/>
            <w:tcBorders>
              <w:top w:val="nil"/>
              <w:left w:val="nil"/>
              <w:bottom w:val="nil"/>
              <w:right w:val="nil"/>
            </w:tcBorders>
            <w:shd w:val="clear" w:color="auto" w:fill="auto"/>
            <w:noWrap/>
            <w:vAlign w:val="bottom"/>
            <w:hideMark/>
          </w:tcPr>
          <w:p w14:paraId="54BD2B7E"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0.14</w:t>
            </w:r>
          </w:p>
        </w:tc>
        <w:tc>
          <w:tcPr>
            <w:tcW w:w="1543" w:type="dxa"/>
            <w:tcBorders>
              <w:top w:val="nil"/>
              <w:left w:val="nil"/>
              <w:bottom w:val="nil"/>
              <w:right w:val="nil"/>
            </w:tcBorders>
            <w:shd w:val="clear" w:color="auto" w:fill="auto"/>
            <w:noWrap/>
            <w:vAlign w:val="bottom"/>
            <w:hideMark/>
          </w:tcPr>
          <w:p w14:paraId="783A76DB"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75EEB9F3"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 </w:t>
            </w:r>
          </w:p>
        </w:tc>
      </w:tr>
      <w:tr w:rsidR="00884C43" w:rsidRPr="00884C43" w14:paraId="6F10A601" w14:textId="77777777" w:rsidTr="00884C43">
        <w:trPr>
          <w:trHeight w:val="295"/>
        </w:trPr>
        <w:tc>
          <w:tcPr>
            <w:tcW w:w="1809" w:type="dxa"/>
            <w:tcBorders>
              <w:top w:val="nil"/>
              <w:left w:val="nil"/>
              <w:bottom w:val="nil"/>
              <w:right w:val="nil"/>
            </w:tcBorders>
            <w:shd w:val="clear" w:color="auto" w:fill="auto"/>
            <w:noWrap/>
            <w:vAlign w:val="bottom"/>
            <w:hideMark/>
          </w:tcPr>
          <w:p w14:paraId="2CE7A50E"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111-T</w:t>
            </w:r>
          </w:p>
        </w:tc>
        <w:tc>
          <w:tcPr>
            <w:tcW w:w="1155" w:type="dxa"/>
            <w:tcBorders>
              <w:top w:val="nil"/>
              <w:left w:val="nil"/>
              <w:bottom w:val="nil"/>
              <w:right w:val="nil"/>
            </w:tcBorders>
            <w:shd w:val="clear" w:color="auto" w:fill="auto"/>
            <w:noWrap/>
            <w:vAlign w:val="bottom"/>
            <w:hideMark/>
          </w:tcPr>
          <w:p w14:paraId="4DB3E7BF"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1.08</w:t>
            </w:r>
          </w:p>
        </w:tc>
        <w:tc>
          <w:tcPr>
            <w:tcW w:w="1008" w:type="dxa"/>
            <w:tcBorders>
              <w:top w:val="nil"/>
              <w:left w:val="nil"/>
              <w:bottom w:val="nil"/>
              <w:right w:val="nil"/>
            </w:tcBorders>
            <w:shd w:val="clear" w:color="auto" w:fill="auto"/>
            <w:noWrap/>
            <w:vAlign w:val="bottom"/>
            <w:hideMark/>
          </w:tcPr>
          <w:p w14:paraId="09CE662D"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0.29</w:t>
            </w:r>
          </w:p>
        </w:tc>
        <w:tc>
          <w:tcPr>
            <w:tcW w:w="1543" w:type="dxa"/>
            <w:tcBorders>
              <w:top w:val="nil"/>
              <w:left w:val="nil"/>
              <w:bottom w:val="nil"/>
              <w:right w:val="nil"/>
            </w:tcBorders>
            <w:shd w:val="clear" w:color="auto" w:fill="auto"/>
            <w:noWrap/>
            <w:vAlign w:val="bottom"/>
            <w:hideMark/>
          </w:tcPr>
          <w:p w14:paraId="4E329361"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054CD193"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 </w:t>
            </w:r>
          </w:p>
        </w:tc>
      </w:tr>
      <w:tr w:rsidR="00884C43" w:rsidRPr="00884C43" w14:paraId="15A5A0EE" w14:textId="77777777" w:rsidTr="00884C43">
        <w:trPr>
          <w:trHeight w:val="295"/>
        </w:trPr>
        <w:tc>
          <w:tcPr>
            <w:tcW w:w="1809" w:type="dxa"/>
            <w:tcBorders>
              <w:top w:val="nil"/>
              <w:left w:val="nil"/>
              <w:bottom w:val="nil"/>
              <w:right w:val="nil"/>
            </w:tcBorders>
            <w:shd w:val="clear" w:color="auto" w:fill="auto"/>
            <w:noWrap/>
            <w:vAlign w:val="bottom"/>
            <w:hideMark/>
          </w:tcPr>
          <w:p w14:paraId="6CBD57A4"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proofErr w:type="spellStart"/>
            <w:r w:rsidRPr="00884C43">
              <w:rPr>
                <w:rFonts w:ascii="Arial" w:eastAsia="Times New Roman" w:hAnsi="Arial" w:cs="Arial"/>
                <w:color w:val="000000"/>
                <w:kern w:val="0"/>
                <w14:ligatures w14:val="none"/>
              </w:rPr>
              <w:t>cMyc</w:t>
            </w:r>
            <w:proofErr w:type="spellEnd"/>
            <w:r w:rsidRPr="00884C43">
              <w:rPr>
                <w:rFonts w:ascii="Arial" w:eastAsia="Times New Roman" w:hAnsi="Arial" w:cs="Arial"/>
                <w:color w:val="000000"/>
                <w:kern w:val="0"/>
                <w14:ligatures w14:val="none"/>
              </w:rPr>
              <w:t>-T</w:t>
            </w:r>
          </w:p>
        </w:tc>
        <w:tc>
          <w:tcPr>
            <w:tcW w:w="1155" w:type="dxa"/>
            <w:tcBorders>
              <w:top w:val="nil"/>
              <w:left w:val="nil"/>
              <w:bottom w:val="nil"/>
              <w:right w:val="nil"/>
            </w:tcBorders>
            <w:shd w:val="clear" w:color="auto" w:fill="auto"/>
            <w:noWrap/>
            <w:vAlign w:val="bottom"/>
            <w:hideMark/>
          </w:tcPr>
          <w:p w14:paraId="36D82258"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1.08</w:t>
            </w:r>
          </w:p>
        </w:tc>
        <w:tc>
          <w:tcPr>
            <w:tcW w:w="1008" w:type="dxa"/>
            <w:tcBorders>
              <w:top w:val="nil"/>
              <w:left w:val="nil"/>
              <w:bottom w:val="nil"/>
              <w:right w:val="nil"/>
            </w:tcBorders>
            <w:shd w:val="clear" w:color="auto" w:fill="auto"/>
            <w:noWrap/>
            <w:vAlign w:val="bottom"/>
            <w:hideMark/>
          </w:tcPr>
          <w:p w14:paraId="1CAA55E0"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0.29</w:t>
            </w:r>
          </w:p>
        </w:tc>
        <w:tc>
          <w:tcPr>
            <w:tcW w:w="1543" w:type="dxa"/>
            <w:tcBorders>
              <w:top w:val="nil"/>
              <w:left w:val="nil"/>
              <w:bottom w:val="nil"/>
              <w:right w:val="nil"/>
            </w:tcBorders>
            <w:shd w:val="clear" w:color="auto" w:fill="auto"/>
            <w:noWrap/>
            <w:vAlign w:val="bottom"/>
            <w:hideMark/>
          </w:tcPr>
          <w:p w14:paraId="4DAD25ED"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5</w:t>
            </w:r>
          </w:p>
        </w:tc>
        <w:tc>
          <w:tcPr>
            <w:tcW w:w="1885" w:type="dxa"/>
            <w:tcBorders>
              <w:top w:val="nil"/>
              <w:left w:val="single" w:sz="4" w:space="0" w:color="auto"/>
              <w:bottom w:val="nil"/>
              <w:right w:val="nil"/>
            </w:tcBorders>
            <w:shd w:val="clear" w:color="auto" w:fill="auto"/>
            <w:noWrap/>
            <w:vAlign w:val="bottom"/>
            <w:hideMark/>
          </w:tcPr>
          <w:p w14:paraId="0694CDBE"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 </w:t>
            </w:r>
          </w:p>
        </w:tc>
      </w:tr>
      <w:tr w:rsidR="00884C43" w:rsidRPr="00884C43" w14:paraId="07066854" w14:textId="77777777" w:rsidTr="00884C43">
        <w:trPr>
          <w:trHeight w:val="295"/>
        </w:trPr>
        <w:tc>
          <w:tcPr>
            <w:tcW w:w="1809" w:type="dxa"/>
            <w:tcBorders>
              <w:top w:val="nil"/>
              <w:left w:val="nil"/>
              <w:bottom w:val="nil"/>
              <w:right w:val="nil"/>
            </w:tcBorders>
            <w:shd w:val="clear" w:color="auto" w:fill="auto"/>
            <w:noWrap/>
            <w:vAlign w:val="bottom"/>
            <w:hideMark/>
          </w:tcPr>
          <w:p w14:paraId="0E1B9910"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555-T</w:t>
            </w:r>
          </w:p>
        </w:tc>
        <w:tc>
          <w:tcPr>
            <w:tcW w:w="1155" w:type="dxa"/>
            <w:tcBorders>
              <w:top w:val="nil"/>
              <w:left w:val="nil"/>
              <w:bottom w:val="nil"/>
              <w:right w:val="nil"/>
            </w:tcBorders>
            <w:shd w:val="clear" w:color="auto" w:fill="auto"/>
            <w:noWrap/>
            <w:vAlign w:val="bottom"/>
            <w:hideMark/>
          </w:tcPr>
          <w:p w14:paraId="53CBC30B"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1.51</w:t>
            </w:r>
          </w:p>
        </w:tc>
        <w:tc>
          <w:tcPr>
            <w:tcW w:w="1008" w:type="dxa"/>
            <w:tcBorders>
              <w:top w:val="nil"/>
              <w:left w:val="nil"/>
              <w:bottom w:val="nil"/>
              <w:right w:val="nil"/>
            </w:tcBorders>
            <w:shd w:val="clear" w:color="auto" w:fill="auto"/>
            <w:noWrap/>
            <w:vAlign w:val="bottom"/>
            <w:hideMark/>
          </w:tcPr>
          <w:p w14:paraId="4B065ABB"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0.36</w:t>
            </w:r>
          </w:p>
        </w:tc>
        <w:tc>
          <w:tcPr>
            <w:tcW w:w="1543" w:type="dxa"/>
            <w:tcBorders>
              <w:top w:val="nil"/>
              <w:left w:val="nil"/>
              <w:bottom w:val="nil"/>
              <w:right w:val="nil"/>
            </w:tcBorders>
            <w:shd w:val="clear" w:color="auto" w:fill="auto"/>
            <w:noWrap/>
            <w:vAlign w:val="bottom"/>
            <w:hideMark/>
          </w:tcPr>
          <w:p w14:paraId="4DD39AB0"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49E23B36"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 </w:t>
            </w:r>
          </w:p>
        </w:tc>
      </w:tr>
      <w:tr w:rsidR="00884C43" w:rsidRPr="00884C43" w14:paraId="5E1D53E3" w14:textId="77777777" w:rsidTr="00884C43">
        <w:trPr>
          <w:trHeight w:val="295"/>
        </w:trPr>
        <w:tc>
          <w:tcPr>
            <w:tcW w:w="1809" w:type="dxa"/>
            <w:tcBorders>
              <w:top w:val="nil"/>
              <w:left w:val="nil"/>
              <w:bottom w:val="nil"/>
              <w:right w:val="nil"/>
            </w:tcBorders>
            <w:shd w:val="clear" w:color="auto" w:fill="auto"/>
            <w:noWrap/>
            <w:vAlign w:val="bottom"/>
            <w:hideMark/>
          </w:tcPr>
          <w:p w14:paraId="1BDD0C99"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222-T</w:t>
            </w:r>
          </w:p>
        </w:tc>
        <w:tc>
          <w:tcPr>
            <w:tcW w:w="1155" w:type="dxa"/>
            <w:tcBorders>
              <w:top w:val="nil"/>
              <w:left w:val="nil"/>
              <w:bottom w:val="nil"/>
              <w:right w:val="nil"/>
            </w:tcBorders>
            <w:shd w:val="clear" w:color="auto" w:fill="auto"/>
            <w:noWrap/>
            <w:vAlign w:val="bottom"/>
            <w:hideMark/>
          </w:tcPr>
          <w:p w14:paraId="0A391843"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2.99</w:t>
            </w:r>
          </w:p>
        </w:tc>
        <w:tc>
          <w:tcPr>
            <w:tcW w:w="1008" w:type="dxa"/>
            <w:tcBorders>
              <w:top w:val="nil"/>
              <w:left w:val="nil"/>
              <w:bottom w:val="nil"/>
              <w:right w:val="nil"/>
            </w:tcBorders>
            <w:shd w:val="clear" w:color="auto" w:fill="auto"/>
            <w:noWrap/>
            <w:vAlign w:val="bottom"/>
            <w:hideMark/>
          </w:tcPr>
          <w:p w14:paraId="4B646B2D"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1.02</w:t>
            </w:r>
          </w:p>
        </w:tc>
        <w:tc>
          <w:tcPr>
            <w:tcW w:w="1543" w:type="dxa"/>
            <w:tcBorders>
              <w:top w:val="nil"/>
              <w:left w:val="nil"/>
              <w:bottom w:val="nil"/>
              <w:right w:val="nil"/>
            </w:tcBorders>
            <w:shd w:val="clear" w:color="auto" w:fill="auto"/>
            <w:noWrap/>
            <w:vAlign w:val="bottom"/>
            <w:hideMark/>
          </w:tcPr>
          <w:p w14:paraId="667076F6"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03909E80"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 </w:t>
            </w:r>
          </w:p>
        </w:tc>
      </w:tr>
      <w:tr w:rsidR="00884C43" w:rsidRPr="00884C43" w14:paraId="2435F21C" w14:textId="77777777" w:rsidTr="00884C43">
        <w:trPr>
          <w:trHeight w:val="295"/>
        </w:trPr>
        <w:tc>
          <w:tcPr>
            <w:tcW w:w="1809" w:type="dxa"/>
            <w:tcBorders>
              <w:top w:val="nil"/>
              <w:left w:val="nil"/>
              <w:bottom w:val="nil"/>
              <w:right w:val="nil"/>
            </w:tcBorders>
            <w:shd w:val="clear" w:color="auto" w:fill="auto"/>
            <w:noWrap/>
            <w:vAlign w:val="bottom"/>
            <w:hideMark/>
          </w:tcPr>
          <w:p w14:paraId="26281EEE"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133-T</w:t>
            </w:r>
          </w:p>
        </w:tc>
        <w:tc>
          <w:tcPr>
            <w:tcW w:w="1155" w:type="dxa"/>
            <w:tcBorders>
              <w:top w:val="nil"/>
              <w:left w:val="nil"/>
              <w:bottom w:val="nil"/>
              <w:right w:val="nil"/>
            </w:tcBorders>
            <w:shd w:val="clear" w:color="auto" w:fill="auto"/>
            <w:noWrap/>
            <w:vAlign w:val="bottom"/>
            <w:hideMark/>
          </w:tcPr>
          <w:p w14:paraId="6C3766C7"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1.03</w:t>
            </w:r>
          </w:p>
        </w:tc>
        <w:tc>
          <w:tcPr>
            <w:tcW w:w="1008" w:type="dxa"/>
            <w:tcBorders>
              <w:top w:val="nil"/>
              <w:left w:val="nil"/>
              <w:bottom w:val="nil"/>
              <w:right w:val="nil"/>
            </w:tcBorders>
            <w:shd w:val="clear" w:color="auto" w:fill="auto"/>
            <w:noWrap/>
            <w:vAlign w:val="bottom"/>
            <w:hideMark/>
          </w:tcPr>
          <w:p w14:paraId="246EC3BA"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0.21</w:t>
            </w:r>
          </w:p>
        </w:tc>
        <w:tc>
          <w:tcPr>
            <w:tcW w:w="1543" w:type="dxa"/>
            <w:tcBorders>
              <w:top w:val="nil"/>
              <w:left w:val="nil"/>
              <w:bottom w:val="nil"/>
              <w:right w:val="nil"/>
            </w:tcBorders>
            <w:shd w:val="clear" w:color="auto" w:fill="auto"/>
            <w:noWrap/>
            <w:vAlign w:val="bottom"/>
            <w:hideMark/>
          </w:tcPr>
          <w:p w14:paraId="48576B8B"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5CC59D71"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 </w:t>
            </w:r>
          </w:p>
        </w:tc>
      </w:tr>
      <w:tr w:rsidR="00884C43" w:rsidRPr="00884C43" w14:paraId="67EC89ED" w14:textId="77777777" w:rsidTr="00884C43">
        <w:trPr>
          <w:trHeight w:val="295"/>
        </w:trPr>
        <w:tc>
          <w:tcPr>
            <w:tcW w:w="1809" w:type="dxa"/>
            <w:tcBorders>
              <w:top w:val="nil"/>
              <w:left w:val="nil"/>
              <w:bottom w:val="nil"/>
              <w:right w:val="nil"/>
            </w:tcBorders>
            <w:shd w:val="clear" w:color="auto" w:fill="auto"/>
            <w:noWrap/>
            <w:vAlign w:val="bottom"/>
            <w:hideMark/>
          </w:tcPr>
          <w:p w14:paraId="4495F1E4"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TTA-T</w:t>
            </w:r>
          </w:p>
        </w:tc>
        <w:tc>
          <w:tcPr>
            <w:tcW w:w="1155" w:type="dxa"/>
            <w:tcBorders>
              <w:top w:val="nil"/>
              <w:left w:val="nil"/>
              <w:bottom w:val="nil"/>
              <w:right w:val="nil"/>
            </w:tcBorders>
            <w:shd w:val="clear" w:color="auto" w:fill="auto"/>
            <w:noWrap/>
            <w:vAlign w:val="bottom"/>
            <w:hideMark/>
          </w:tcPr>
          <w:p w14:paraId="476D89E0"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1.69</w:t>
            </w:r>
          </w:p>
        </w:tc>
        <w:tc>
          <w:tcPr>
            <w:tcW w:w="1008" w:type="dxa"/>
            <w:tcBorders>
              <w:top w:val="nil"/>
              <w:left w:val="nil"/>
              <w:bottom w:val="nil"/>
              <w:right w:val="nil"/>
            </w:tcBorders>
            <w:shd w:val="clear" w:color="auto" w:fill="auto"/>
            <w:noWrap/>
            <w:vAlign w:val="bottom"/>
            <w:hideMark/>
          </w:tcPr>
          <w:p w14:paraId="504F2C3E"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0.56</w:t>
            </w:r>
          </w:p>
        </w:tc>
        <w:tc>
          <w:tcPr>
            <w:tcW w:w="1543" w:type="dxa"/>
            <w:tcBorders>
              <w:top w:val="nil"/>
              <w:left w:val="nil"/>
              <w:bottom w:val="nil"/>
              <w:right w:val="nil"/>
            </w:tcBorders>
            <w:shd w:val="clear" w:color="auto" w:fill="auto"/>
            <w:noWrap/>
            <w:vAlign w:val="bottom"/>
            <w:hideMark/>
          </w:tcPr>
          <w:p w14:paraId="08612683"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120F16DB"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 </w:t>
            </w:r>
          </w:p>
        </w:tc>
      </w:tr>
      <w:tr w:rsidR="00884C43" w:rsidRPr="00884C43" w14:paraId="7AD18289" w14:textId="77777777" w:rsidTr="00884C43">
        <w:trPr>
          <w:trHeight w:val="295"/>
        </w:trPr>
        <w:tc>
          <w:tcPr>
            <w:tcW w:w="1809" w:type="dxa"/>
            <w:tcBorders>
              <w:top w:val="nil"/>
              <w:left w:val="nil"/>
              <w:bottom w:val="nil"/>
              <w:right w:val="nil"/>
            </w:tcBorders>
            <w:shd w:val="clear" w:color="auto" w:fill="auto"/>
            <w:noWrap/>
            <w:vAlign w:val="bottom"/>
            <w:hideMark/>
          </w:tcPr>
          <w:p w14:paraId="7874360A"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199-T</w:t>
            </w:r>
          </w:p>
        </w:tc>
        <w:tc>
          <w:tcPr>
            <w:tcW w:w="1155" w:type="dxa"/>
            <w:tcBorders>
              <w:top w:val="nil"/>
              <w:left w:val="nil"/>
              <w:bottom w:val="nil"/>
              <w:right w:val="nil"/>
            </w:tcBorders>
            <w:shd w:val="clear" w:color="auto" w:fill="auto"/>
            <w:noWrap/>
            <w:vAlign w:val="bottom"/>
            <w:hideMark/>
          </w:tcPr>
          <w:p w14:paraId="1D4A21E2"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1.55</w:t>
            </w:r>
          </w:p>
        </w:tc>
        <w:tc>
          <w:tcPr>
            <w:tcW w:w="1008" w:type="dxa"/>
            <w:tcBorders>
              <w:top w:val="nil"/>
              <w:left w:val="nil"/>
              <w:bottom w:val="nil"/>
              <w:right w:val="nil"/>
            </w:tcBorders>
            <w:shd w:val="clear" w:color="auto" w:fill="auto"/>
            <w:noWrap/>
            <w:vAlign w:val="bottom"/>
            <w:hideMark/>
          </w:tcPr>
          <w:p w14:paraId="4002A581"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0.42</w:t>
            </w:r>
          </w:p>
        </w:tc>
        <w:tc>
          <w:tcPr>
            <w:tcW w:w="1543" w:type="dxa"/>
            <w:tcBorders>
              <w:top w:val="nil"/>
              <w:left w:val="nil"/>
              <w:bottom w:val="nil"/>
              <w:right w:val="nil"/>
            </w:tcBorders>
            <w:shd w:val="clear" w:color="auto" w:fill="auto"/>
            <w:noWrap/>
            <w:vAlign w:val="bottom"/>
            <w:hideMark/>
          </w:tcPr>
          <w:p w14:paraId="40942DDD"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0FB055A0"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 </w:t>
            </w:r>
          </w:p>
        </w:tc>
      </w:tr>
      <w:tr w:rsidR="00884C43" w:rsidRPr="00884C43" w14:paraId="5ABD13C9" w14:textId="77777777" w:rsidTr="00884C43">
        <w:trPr>
          <w:trHeight w:val="295"/>
        </w:trPr>
        <w:tc>
          <w:tcPr>
            <w:tcW w:w="1809" w:type="dxa"/>
            <w:tcBorders>
              <w:top w:val="nil"/>
              <w:left w:val="nil"/>
              <w:bottom w:val="nil"/>
              <w:right w:val="nil"/>
            </w:tcBorders>
            <w:shd w:val="clear" w:color="auto" w:fill="auto"/>
            <w:noWrap/>
            <w:vAlign w:val="bottom"/>
            <w:hideMark/>
          </w:tcPr>
          <w:p w14:paraId="5289B070"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111-NT</w:t>
            </w:r>
          </w:p>
        </w:tc>
        <w:tc>
          <w:tcPr>
            <w:tcW w:w="1155" w:type="dxa"/>
            <w:tcBorders>
              <w:top w:val="nil"/>
              <w:left w:val="nil"/>
              <w:bottom w:val="nil"/>
              <w:right w:val="nil"/>
            </w:tcBorders>
            <w:shd w:val="clear" w:color="auto" w:fill="auto"/>
            <w:noWrap/>
            <w:vAlign w:val="bottom"/>
            <w:hideMark/>
          </w:tcPr>
          <w:p w14:paraId="07429D78"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1.89</w:t>
            </w:r>
          </w:p>
        </w:tc>
        <w:tc>
          <w:tcPr>
            <w:tcW w:w="1008" w:type="dxa"/>
            <w:tcBorders>
              <w:top w:val="nil"/>
              <w:left w:val="nil"/>
              <w:bottom w:val="nil"/>
              <w:right w:val="nil"/>
            </w:tcBorders>
            <w:shd w:val="clear" w:color="auto" w:fill="auto"/>
            <w:noWrap/>
            <w:vAlign w:val="bottom"/>
            <w:hideMark/>
          </w:tcPr>
          <w:p w14:paraId="219FC3D6"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0.79</w:t>
            </w:r>
          </w:p>
        </w:tc>
        <w:tc>
          <w:tcPr>
            <w:tcW w:w="1543" w:type="dxa"/>
            <w:tcBorders>
              <w:top w:val="nil"/>
              <w:left w:val="nil"/>
              <w:bottom w:val="nil"/>
              <w:right w:val="nil"/>
            </w:tcBorders>
            <w:shd w:val="clear" w:color="auto" w:fill="auto"/>
            <w:noWrap/>
            <w:vAlign w:val="bottom"/>
            <w:hideMark/>
          </w:tcPr>
          <w:p w14:paraId="0928A7E9"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77BE4DD6"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0.248</w:t>
            </w:r>
          </w:p>
        </w:tc>
      </w:tr>
      <w:tr w:rsidR="00884C43" w:rsidRPr="00884C43" w14:paraId="2CDE8F03" w14:textId="77777777" w:rsidTr="00884C43">
        <w:trPr>
          <w:trHeight w:val="295"/>
        </w:trPr>
        <w:tc>
          <w:tcPr>
            <w:tcW w:w="1809" w:type="dxa"/>
            <w:tcBorders>
              <w:top w:val="nil"/>
              <w:left w:val="nil"/>
              <w:bottom w:val="nil"/>
              <w:right w:val="nil"/>
            </w:tcBorders>
            <w:shd w:val="clear" w:color="auto" w:fill="auto"/>
            <w:noWrap/>
            <w:vAlign w:val="bottom"/>
            <w:hideMark/>
          </w:tcPr>
          <w:p w14:paraId="22ACE867"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proofErr w:type="spellStart"/>
            <w:r w:rsidRPr="00884C43">
              <w:rPr>
                <w:rFonts w:ascii="Arial" w:eastAsia="Times New Roman" w:hAnsi="Arial" w:cs="Arial"/>
                <w:color w:val="000000"/>
                <w:kern w:val="0"/>
                <w14:ligatures w14:val="none"/>
              </w:rPr>
              <w:t>cMyc</w:t>
            </w:r>
            <w:proofErr w:type="spellEnd"/>
            <w:r w:rsidRPr="00884C43">
              <w:rPr>
                <w:rFonts w:ascii="Arial" w:eastAsia="Times New Roman" w:hAnsi="Arial" w:cs="Arial"/>
                <w:color w:val="000000"/>
                <w:kern w:val="0"/>
                <w14:ligatures w14:val="none"/>
              </w:rPr>
              <w:t>-NT</w:t>
            </w:r>
          </w:p>
        </w:tc>
        <w:tc>
          <w:tcPr>
            <w:tcW w:w="1155" w:type="dxa"/>
            <w:tcBorders>
              <w:top w:val="nil"/>
              <w:left w:val="nil"/>
              <w:bottom w:val="nil"/>
              <w:right w:val="nil"/>
            </w:tcBorders>
            <w:shd w:val="clear" w:color="auto" w:fill="auto"/>
            <w:noWrap/>
            <w:vAlign w:val="bottom"/>
            <w:hideMark/>
          </w:tcPr>
          <w:p w14:paraId="5E5C7DD9"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3.09</w:t>
            </w:r>
          </w:p>
        </w:tc>
        <w:tc>
          <w:tcPr>
            <w:tcW w:w="1008" w:type="dxa"/>
            <w:tcBorders>
              <w:top w:val="nil"/>
              <w:left w:val="nil"/>
              <w:bottom w:val="nil"/>
              <w:right w:val="nil"/>
            </w:tcBorders>
            <w:shd w:val="clear" w:color="auto" w:fill="auto"/>
            <w:noWrap/>
            <w:vAlign w:val="bottom"/>
            <w:hideMark/>
          </w:tcPr>
          <w:p w14:paraId="1D54E425"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0.84</w:t>
            </w:r>
          </w:p>
        </w:tc>
        <w:tc>
          <w:tcPr>
            <w:tcW w:w="1543" w:type="dxa"/>
            <w:tcBorders>
              <w:top w:val="nil"/>
              <w:left w:val="nil"/>
              <w:bottom w:val="nil"/>
              <w:right w:val="nil"/>
            </w:tcBorders>
            <w:shd w:val="clear" w:color="auto" w:fill="auto"/>
            <w:noWrap/>
            <w:vAlign w:val="bottom"/>
            <w:hideMark/>
          </w:tcPr>
          <w:p w14:paraId="5CC13203"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7AA87D5F"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0.034</w:t>
            </w:r>
          </w:p>
        </w:tc>
      </w:tr>
      <w:tr w:rsidR="00884C43" w:rsidRPr="00884C43" w14:paraId="395218B9" w14:textId="77777777" w:rsidTr="00884C43">
        <w:trPr>
          <w:trHeight w:val="295"/>
        </w:trPr>
        <w:tc>
          <w:tcPr>
            <w:tcW w:w="1809" w:type="dxa"/>
            <w:tcBorders>
              <w:top w:val="nil"/>
              <w:left w:val="nil"/>
              <w:bottom w:val="nil"/>
              <w:right w:val="nil"/>
            </w:tcBorders>
            <w:shd w:val="clear" w:color="auto" w:fill="auto"/>
            <w:noWrap/>
            <w:vAlign w:val="bottom"/>
            <w:hideMark/>
          </w:tcPr>
          <w:p w14:paraId="71213656"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555-NT</w:t>
            </w:r>
          </w:p>
        </w:tc>
        <w:tc>
          <w:tcPr>
            <w:tcW w:w="1155" w:type="dxa"/>
            <w:tcBorders>
              <w:top w:val="nil"/>
              <w:left w:val="nil"/>
              <w:bottom w:val="nil"/>
              <w:right w:val="nil"/>
            </w:tcBorders>
            <w:shd w:val="clear" w:color="auto" w:fill="auto"/>
            <w:noWrap/>
            <w:vAlign w:val="bottom"/>
            <w:hideMark/>
          </w:tcPr>
          <w:p w14:paraId="222E6FB0"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4.04</w:t>
            </w:r>
          </w:p>
        </w:tc>
        <w:tc>
          <w:tcPr>
            <w:tcW w:w="1008" w:type="dxa"/>
            <w:tcBorders>
              <w:top w:val="nil"/>
              <w:left w:val="nil"/>
              <w:bottom w:val="nil"/>
              <w:right w:val="nil"/>
            </w:tcBorders>
            <w:shd w:val="clear" w:color="auto" w:fill="auto"/>
            <w:noWrap/>
            <w:vAlign w:val="bottom"/>
            <w:hideMark/>
          </w:tcPr>
          <w:p w14:paraId="6A7F82E2"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0.93</w:t>
            </w:r>
          </w:p>
        </w:tc>
        <w:tc>
          <w:tcPr>
            <w:tcW w:w="1543" w:type="dxa"/>
            <w:tcBorders>
              <w:top w:val="nil"/>
              <w:left w:val="nil"/>
              <w:bottom w:val="nil"/>
              <w:right w:val="nil"/>
            </w:tcBorders>
            <w:shd w:val="clear" w:color="auto" w:fill="auto"/>
            <w:noWrap/>
            <w:vAlign w:val="bottom"/>
            <w:hideMark/>
          </w:tcPr>
          <w:p w14:paraId="38CD1109"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2E13668E"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0.024</w:t>
            </w:r>
          </w:p>
        </w:tc>
      </w:tr>
      <w:tr w:rsidR="00884C43" w:rsidRPr="00884C43" w14:paraId="60E92342" w14:textId="77777777" w:rsidTr="00884C43">
        <w:trPr>
          <w:trHeight w:val="295"/>
        </w:trPr>
        <w:tc>
          <w:tcPr>
            <w:tcW w:w="1809" w:type="dxa"/>
            <w:tcBorders>
              <w:top w:val="nil"/>
              <w:left w:val="nil"/>
              <w:bottom w:val="nil"/>
              <w:right w:val="nil"/>
            </w:tcBorders>
            <w:shd w:val="clear" w:color="auto" w:fill="auto"/>
            <w:noWrap/>
            <w:vAlign w:val="bottom"/>
            <w:hideMark/>
          </w:tcPr>
          <w:p w14:paraId="1D8B4175"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222-NT</w:t>
            </w:r>
          </w:p>
        </w:tc>
        <w:tc>
          <w:tcPr>
            <w:tcW w:w="1155" w:type="dxa"/>
            <w:tcBorders>
              <w:top w:val="nil"/>
              <w:left w:val="nil"/>
              <w:bottom w:val="nil"/>
              <w:right w:val="nil"/>
            </w:tcBorders>
            <w:shd w:val="clear" w:color="auto" w:fill="auto"/>
            <w:noWrap/>
            <w:vAlign w:val="bottom"/>
            <w:hideMark/>
          </w:tcPr>
          <w:p w14:paraId="025AED97"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4.39</w:t>
            </w:r>
          </w:p>
        </w:tc>
        <w:tc>
          <w:tcPr>
            <w:tcW w:w="1008" w:type="dxa"/>
            <w:tcBorders>
              <w:top w:val="nil"/>
              <w:left w:val="nil"/>
              <w:bottom w:val="nil"/>
              <w:right w:val="nil"/>
            </w:tcBorders>
            <w:shd w:val="clear" w:color="auto" w:fill="auto"/>
            <w:noWrap/>
            <w:vAlign w:val="bottom"/>
            <w:hideMark/>
          </w:tcPr>
          <w:p w14:paraId="7559634A"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1.05</w:t>
            </w:r>
          </w:p>
        </w:tc>
        <w:tc>
          <w:tcPr>
            <w:tcW w:w="1543" w:type="dxa"/>
            <w:tcBorders>
              <w:top w:val="nil"/>
              <w:left w:val="nil"/>
              <w:bottom w:val="nil"/>
              <w:right w:val="nil"/>
            </w:tcBorders>
            <w:shd w:val="clear" w:color="auto" w:fill="auto"/>
            <w:noWrap/>
            <w:vAlign w:val="bottom"/>
            <w:hideMark/>
          </w:tcPr>
          <w:p w14:paraId="0142F8E3"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0152CF58"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0.246</w:t>
            </w:r>
          </w:p>
        </w:tc>
      </w:tr>
      <w:tr w:rsidR="00884C43" w:rsidRPr="00884C43" w14:paraId="39F4C789" w14:textId="77777777" w:rsidTr="00884C43">
        <w:trPr>
          <w:trHeight w:val="295"/>
        </w:trPr>
        <w:tc>
          <w:tcPr>
            <w:tcW w:w="1809" w:type="dxa"/>
            <w:tcBorders>
              <w:top w:val="nil"/>
              <w:left w:val="nil"/>
              <w:bottom w:val="nil"/>
              <w:right w:val="nil"/>
            </w:tcBorders>
            <w:shd w:val="clear" w:color="auto" w:fill="auto"/>
            <w:noWrap/>
            <w:vAlign w:val="bottom"/>
            <w:hideMark/>
          </w:tcPr>
          <w:p w14:paraId="6AFA7A78"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133-NT</w:t>
            </w:r>
          </w:p>
        </w:tc>
        <w:tc>
          <w:tcPr>
            <w:tcW w:w="1155" w:type="dxa"/>
            <w:tcBorders>
              <w:top w:val="nil"/>
              <w:left w:val="nil"/>
              <w:bottom w:val="nil"/>
              <w:right w:val="nil"/>
            </w:tcBorders>
            <w:shd w:val="clear" w:color="auto" w:fill="auto"/>
            <w:noWrap/>
            <w:vAlign w:val="bottom"/>
            <w:hideMark/>
          </w:tcPr>
          <w:p w14:paraId="263936DF"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4.50</w:t>
            </w:r>
          </w:p>
        </w:tc>
        <w:tc>
          <w:tcPr>
            <w:tcW w:w="1008" w:type="dxa"/>
            <w:tcBorders>
              <w:top w:val="nil"/>
              <w:left w:val="nil"/>
              <w:bottom w:val="nil"/>
              <w:right w:val="nil"/>
            </w:tcBorders>
            <w:shd w:val="clear" w:color="auto" w:fill="auto"/>
            <w:noWrap/>
            <w:vAlign w:val="bottom"/>
            <w:hideMark/>
          </w:tcPr>
          <w:p w14:paraId="7BFAC46D"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1.02</w:t>
            </w:r>
          </w:p>
        </w:tc>
        <w:tc>
          <w:tcPr>
            <w:tcW w:w="1543" w:type="dxa"/>
            <w:tcBorders>
              <w:top w:val="nil"/>
              <w:left w:val="nil"/>
              <w:bottom w:val="nil"/>
              <w:right w:val="nil"/>
            </w:tcBorders>
            <w:shd w:val="clear" w:color="auto" w:fill="auto"/>
            <w:noWrap/>
            <w:vAlign w:val="bottom"/>
            <w:hideMark/>
          </w:tcPr>
          <w:p w14:paraId="5E4E8B5F"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0645AC6F"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0.009</w:t>
            </w:r>
          </w:p>
        </w:tc>
      </w:tr>
      <w:tr w:rsidR="00884C43" w:rsidRPr="00884C43" w14:paraId="3C9DFFD9" w14:textId="77777777" w:rsidTr="00884C43">
        <w:trPr>
          <w:trHeight w:val="295"/>
        </w:trPr>
        <w:tc>
          <w:tcPr>
            <w:tcW w:w="1809" w:type="dxa"/>
            <w:tcBorders>
              <w:top w:val="nil"/>
              <w:left w:val="nil"/>
              <w:bottom w:val="nil"/>
              <w:right w:val="nil"/>
            </w:tcBorders>
            <w:shd w:val="clear" w:color="auto" w:fill="auto"/>
            <w:noWrap/>
            <w:vAlign w:val="bottom"/>
            <w:hideMark/>
          </w:tcPr>
          <w:p w14:paraId="7E97A8DC"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TTA-NT</w:t>
            </w:r>
          </w:p>
        </w:tc>
        <w:tc>
          <w:tcPr>
            <w:tcW w:w="1155" w:type="dxa"/>
            <w:tcBorders>
              <w:top w:val="nil"/>
              <w:left w:val="nil"/>
              <w:bottom w:val="nil"/>
              <w:right w:val="nil"/>
            </w:tcBorders>
            <w:shd w:val="clear" w:color="auto" w:fill="auto"/>
            <w:noWrap/>
            <w:vAlign w:val="bottom"/>
            <w:hideMark/>
          </w:tcPr>
          <w:p w14:paraId="1B35F4D0"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4.69</w:t>
            </w:r>
          </w:p>
        </w:tc>
        <w:tc>
          <w:tcPr>
            <w:tcW w:w="1008" w:type="dxa"/>
            <w:tcBorders>
              <w:top w:val="nil"/>
              <w:left w:val="nil"/>
              <w:bottom w:val="nil"/>
              <w:right w:val="nil"/>
            </w:tcBorders>
            <w:shd w:val="clear" w:color="auto" w:fill="auto"/>
            <w:noWrap/>
            <w:vAlign w:val="bottom"/>
            <w:hideMark/>
          </w:tcPr>
          <w:p w14:paraId="7FFD90D2"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1.21</w:t>
            </w:r>
          </w:p>
        </w:tc>
        <w:tc>
          <w:tcPr>
            <w:tcW w:w="1543" w:type="dxa"/>
            <w:tcBorders>
              <w:top w:val="nil"/>
              <w:left w:val="nil"/>
              <w:bottom w:val="nil"/>
              <w:right w:val="nil"/>
            </w:tcBorders>
            <w:shd w:val="clear" w:color="auto" w:fill="auto"/>
            <w:noWrap/>
            <w:vAlign w:val="bottom"/>
            <w:hideMark/>
          </w:tcPr>
          <w:p w14:paraId="3DA9D082"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nil"/>
              <w:right w:val="nil"/>
            </w:tcBorders>
            <w:shd w:val="clear" w:color="auto" w:fill="auto"/>
            <w:noWrap/>
            <w:vAlign w:val="bottom"/>
            <w:hideMark/>
          </w:tcPr>
          <w:p w14:paraId="36B0EDC2"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0.033</w:t>
            </w:r>
          </w:p>
        </w:tc>
      </w:tr>
      <w:tr w:rsidR="00884C43" w:rsidRPr="00884C43" w14:paraId="31BD91E2" w14:textId="77777777" w:rsidTr="00884C43">
        <w:trPr>
          <w:trHeight w:val="295"/>
        </w:trPr>
        <w:tc>
          <w:tcPr>
            <w:tcW w:w="1809" w:type="dxa"/>
            <w:tcBorders>
              <w:top w:val="nil"/>
              <w:left w:val="nil"/>
              <w:bottom w:val="nil"/>
              <w:right w:val="nil"/>
            </w:tcBorders>
            <w:shd w:val="clear" w:color="auto" w:fill="auto"/>
            <w:noWrap/>
            <w:vAlign w:val="bottom"/>
            <w:hideMark/>
          </w:tcPr>
          <w:p w14:paraId="146CEF8B" w14:textId="77777777" w:rsidR="00884C43" w:rsidRPr="00884C43" w:rsidRDefault="00884C43" w:rsidP="00884C43">
            <w:pPr>
              <w:spacing w:after="0" w:line="240" w:lineRule="auto"/>
              <w:jc w:val="right"/>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199-NT</w:t>
            </w:r>
          </w:p>
        </w:tc>
        <w:tc>
          <w:tcPr>
            <w:tcW w:w="1155" w:type="dxa"/>
            <w:tcBorders>
              <w:top w:val="nil"/>
              <w:left w:val="nil"/>
              <w:bottom w:val="nil"/>
              <w:right w:val="nil"/>
            </w:tcBorders>
            <w:shd w:val="clear" w:color="auto" w:fill="auto"/>
            <w:noWrap/>
            <w:vAlign w:val="bottom"/>
            <w:hideMark/>
          </w:tcPr>
          <w:p w14:paraId="322E5474"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5.75</w:t>
            </w:r>
          </w:p>
        </w:tc>
        <w:tc>
          <w:tcPr>
            <w:tcW w:w="1008" w:type="dxa"/>
            <w:tcBorders>
              <w:top w:val="nil"/>
              <w:left w:val="nil"/>
              <w:bottom w:val="nil"/>
              <w:right w:val="nil"/>
            </w:tcBorders>
            <w:shd w:val="clear" w:color="auto" w:fill="auto"/>
            <w:noWrap/>
            <w:vAlign w:val="bottom"/>
            <w:hideMark/>
          </w:tcPr>
          <w:p w14:paraId="366ABF62"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1.43</w:t>
            </w:r>
          </w:p>
        </w:tc>
        <w:tc>
          <w:tcPr>
            <w:tcW w:w="1543" w:type="dxa"/>
            <w:tcBorders>
              <w:top w:val="nil"/>
              <w:left w:val="nil"/>
              <w:bottom w:val="nil"/>
              <w:right w:val="nil"/>
            </w:tcBorders>
            <w:shd w:val="clear" w:color="auto" w:fill="auto"/>
            <w:noWrap/>
            <w:vAlign w:val="bottom"/>
            <w:hideMark/>
          </w:tcPr>
          <w:p w14:paraId="383CD2E4"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3</w:t>
            </w:r>
          </w:p>
        </w:tc>
        <w:tc>
          <w:tcPr>
            <w:tcW w:w="1885" w:type="dxa"/>
            <w:tcBorders>
              <w:top w:val="nil"/>
              <w:left w:val="single" w:sz="4" w:space="0" w:color="auto"/>
              <w:bottom w:val="single" w:sz="4" w:space="0" w:color="auto"/>
              <w:right w:val="nil"/>
            </w:tcBorders>
            <w:shd w:val="clear" w:color="auto" w:fill="auto"/>
            <w:noWrap/>
            <w:vAlign w:val="bottom"/>
            <w:hideMark/>
          </w:tcPr>
          <w:p w14:paraId="107348D3" w14:textId="77777777" w:rsidR="00884C43" w:rsidRPr="00884C43" w:rsidRDefault="00884C43" w:rsidP="00884C43">
            <w:pPr>
              <w:spacing w:after="0" w:line="240" w:lineRule="auto"/>
              <w:jc w:val="center"/>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0.016</w:t>
            </w:r>
          </w:p>
        </w:tc>
      </w:tr>
      <w:tr w:rsidR="00884C43" w:rsidRPr="00884C43" w14:paraId="1793ED21" w14:textId="77777777" w:rsidTr="00884C43">
        <w:trPr>
          <w:trHeight w:val="295"/>
        </w:trPr>
        <w:tc>
          <w:tcPr>
            <w:tcW w:w="7400" w:type="dxa"/>
            <w:gridSpan w:val="5"/>
            <w:tcBorders>
              <w:top w:val="single" w:sz="4" w:space="0" w:color="auto"/>
              <w:left w:val="nil"/>
              <w:bottom w:val="nil"/>
              <w:right w:val="nil"/>
            </w:tcBorders>
            <w:shd w:val="clear" w:color="auto" w:fill="auto"/>
            <w:noWrap/>
            <w:vAlign w:val="bottom"/>
            <w:hideMark/>
          </w:tcPr>
          <w:p w14:paraId="50924CAA" w14:textId="77777777" w:rsidR="00884C43" w:rsidRPr="00884C43" w:rsidRDefault="00884C43" w:rsidP="00884C43">
            <w:pPr>
              <w:spacing w:after="0" w:line="240" w:lineRule="auto"/>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*N value means the number of independent events.</w:t>
            </w:r>
          </w:p>
        </w:tc>
      </w:tr>
      <w:tr w:rsidR="00884C43" w:rsidRPr="00884C43" w14:paraId="19F2FA9D" w14:textId="77777777" w:rsidTr="00884C43">
        <w:trPr>
          <w:trHeight w:val="295"/>
        </w:trPr>
        <w:tc>
          <w:tcPr>
            <w:tcW w:w="7400" w:type="dxa"/>
            <w:gridSpan w:val="5"/>
            <w:tcBorders>
              <w:top w:val="nil"/>
              <w:left w:val="nil"/>
              <w:bottom w:val="nil"/>
              <w:right w:val="nil"/>
            </w:tcBorders>
            <w:shd w:val="clear" w:color="auto" w:fill="auto"/>
            <w:noWrap/>
            <w:vAlign w:val="bottom"/>
            <w:hideMark/>
          </w:tcPr>
          <w:p w14:paraId="20FCB686" w14:textId="77777777" w:rsidR="00884C43" w:rsidRPr="00884C43" w:rsidRDefault="00884C43" w:rsidP="00884C43">
            <w:pPr>
              <w:spacing w:after="0" w:line="240" w:lineRule="auto"/>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lastRenderedPageBreak/>
              <w:t>*SEM is presented as 95% confidence limit.</w:t>
            </w:r>
          </w:p>
        </w:tc>
      </w:tr>
      <w:tr w:rsidR="00884C43" w:rsidRPr="00884C43" w14:paraId="2265B66F" w14:textId="77777777" w:rsidTr="00884C43">
        <w:trPr>
          <w:trHeight w:val="295"/>
        </w:trPr>
        <w:tc>
          <w:tcPr>
            <w:tcW w:w="7400" w:type="dxa"/>
            <w:gridSpan w:val="5"/>
            <w:tcBorders>
              <w:top w:val="nil"/>
              <w:left w:val="nil"/>
              <w:bottom w:val="nil"/>
              <w:right w:val="nil"/>
            </w:tcBorders>
            <w:shd w:val="clear" w:color="auto" w:fill="auto"/>
            <w:noWrap/>
            <w:vAlign w:val="bottom"/>
            <w:hideMark/>
          </w:tcPr>
          <w:p w14:paraId="19851AE6" w14:textId="77777777" w:rsidR="00884C43" w:rsidRPr="00884C43" w:rsidRDefault="00884C43" w:rsidP="00884C43">
            <w:pPr>
              <w:spacing w:after="0" w:line="240" w:lineRule="auto"/>
              <w:rPr>
                <w:rFonts w:ascii="Arial" w:eastAsia="Times New Roman" w:hAnsi="Arial" w:cs="Arial"/>
                <w:color w:val="000000"/>
                <w:kern w:val="0"/>
                <w14:ligatures w14:val="none"/>
              </w:rPr>
            </w:pPr>
            <w:r w:rsidRPr="00884C43">
              <w:rPr>
                <w:rFonts w:ascii="Arial" w:eastAsia="Times New Roman" w:hAnsi="Arial" w:cs="Arial"/>
                <w:color w:val="000000"/>
                <w:kern w:val="0"/>
                <w14:ligatures w14:val="none"/>
              </w:rPr>
              <w:t>*</w:t>
            </w:r>
            <w:r w:rsidRPr="00884C43">
              <w:rPr>
                <w:rFonts w:ascii="Arial" w:eastAsia="Times New Roman" w:hAnsi="Arial" w:cs="Arial"/>
                <w:i/>
                <w:iCs/>
                <w:color w:val="000000"/>
                <w:kern w:val="0"/>
                <w14:ligatures w14:val="none"/>
              </w:rPr>
              <w:t>P</w:t>
            </w:r>
            <w:r w:rsidRPr="00884C43">
              <w:rPr>
                <w:rFonts w:ascii="Arial" w:eastAsia="Times New Roman" w:hAnsi="Arial" w:cs="Arial"/>
                <w:color w:val="000000"/>
                <w:kern w:val="0"/>
                <w14:ligatures w14:val="none"/>
              </w:rPr>
              <w:t>-values are reported by two-sided paired t-test.</w:t>
            </w:r>
          </w:p>
        </w:tc>
      </w:tr>
    </w:tbl>
    <w:p w14:paraId="07DE7E4E" w14:textId="77777777" w:rsidR="0075685B" w:rsidRDefault="0075685B">
      <w:pPr>
        <w:rPr>
          <w:b/>
          <w:bCs/>
        </w:rPr>
      </w:pPr>
    </w:p>
    <w:p w14:paraId="38FACE45" w14:textId="77777777" w:rsidR="001E0F29" w:rsidRPr="00C200BF" w:rsidRDefault="001E0F29">
      <w:pPr>
        <w:rPr>
          <w:b/>
          <w:bCs/>
        </w:rPr>
      </w:pPr>
    </w:p>
    <w:sectPr w:rsidR="001E0F29" w:rsidRPr="00C200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437FF"/>
    <w:multiLevelType w:val="hybridMultilevel"/>
    <w:tmpl w:val="14C4EC52"/>
    <w:lvl w:ilvl="0" w:tplc="0FDCAA84">
      <w:start w:val="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855864"/>
    <w:multiLevelType w:val="hybridMultilevel"/>
    <w:tmpl w:val="3AC85598"/>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3A172D"/>
    <w:multiLevelType w:val="hybridMultilevel"/>
    <w:tmpl w:val="29482C00"/>
    <w:lvl w:ilvl="0" w:tplc="FF028664">
      <w:start w:val="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600668"/>
    <w:multiLevelType w:val="hybridMultilevel"/>
    <w:tmpl w:val="950C58CE"/>
    <w:lvl w:ilvl="0" w:tplc="44DC17AC">
      <w:start w:val="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E4705D1"/>
    <w:multiLevelType w:val="hybridMultilevel"/>
    <w:tmpl w:val="9592A960"/>
    <w:lvl w:ilvl="0" w:tplc="6F00DB46">
      <w:start w:val="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4179552">
    <w:abstractNumId w:val="0"/>
  </w:num>
  <w:num w:numId="2" w16cid:durableId="648899487">
    <w:abstractNumId w:val="3"/>
  </w:num>
  <w:num w:numId="3" w16cid:durableId="1552226291">
    <w:abstractNumId w:val="4"/>
  </w:num>
  <w:num w:numId="4" w16cid:durableId="976496171">
    <w:abstractNumId w:val="2"/>
  </w:num>
  <w:num w:numId="5" w16cid:durableId="19333160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E65"/>
    <w:rsid w:val="0005249D"/>
    <w:rsid w:val="00082964"/>
    <w:rsid w:val="000C3BF2"/>
    <w:rsid w:val="00143DED"/>
    <w:rsid w:val="00145737"/>
    <w:rsid w:val="00174E65"/>
    <w:rsid w:val="001E0F29"/>
    <w:rsid w:val="002B0B86"/>
    <w:rsid w:val="002C28C0"/>
    <w:rsid w:val="002D06C5"/>
    <w:rsid w:val="00307D29"/>
    <w:rsid w:val="003B2C6E"/>
    <w:rsid w:val="003B3ECE"/>
    <w:rsid w:val="00441388"/>
    <w:rsid w:val="0049150E"/>
    <w:rsid w:val="004E5C9F"/>
    <w:rsid w:val="00554A28"/>
    <w:rsid w:val="0056470D"/>
    <w:rsid w:val="005A1D1B"/>
    <w:rsid w:val="005E2891"/>
    <w:rsid w:val="006379F2"/>
    <w:rsid w:val="00643081"/>
    <w:rsid w:val="0065261E"/>
    <w:rsid w:val="00676C37"/>
    <w:rsid w:val="00724246"/>
    <w:rsid w:val="00737258"/>
    <w:rsid w:val="007567E9"/>
    <w:rsid w:val="0075685B"/>
    <w:rsid w:val="007C66FF"/>
    <w:rsid w:val="00816888"/>
    <w:rsid w:val="00845315"/>
    <w:rsid w:val="00861B24"/>
    <w:rsid w:val="00871DD3"/>
    <w:rsid w:val="00884C43"/>
    <w:rsid w:val="008B3A7F"/>
    <w:rsid w:val="00903BEC"/>
    <w:rsid w:val="00945EB6"/>
    <w:rsid w:val="00965E63"/>
    <w:rsid w:val="00997265"/>
    <w:rsid w:val="00A27860"/>
    <w:rsid w:val="00A76285"/>
    <w:rsid w:val="00A8111C"/>
    <w:rsid w:val="00AD474A"/>
    <w:rsid w:val="00AF10EE"/>
    <w:rsid w:val="00B1477B"/>
    <w:rsid w:val="00BC736C"/>
    <w:rsid w:val="00BD7512"/>
    <w:rsid w:val="00C031DA"/>
    <w:rsid w:val="00C200BF"/>
    <w:rsid w:val="00C44FAB"/>
    <w:rsid w:val="00C45E73"/>
    <w:rsid w:val="00C63C59"/>
    <w:rsid w:val="00CA3F44"/>
    <w:rsid w:val="00CC29A1"/>
    <w:rsid w:val="00CC34F7"/>
    <w:rsid w:val="00D35C08"/>
    <w:rsid w:val="00D4185E"/>
    <w:rsid w:val="00DB7E56"/>
    <w:rsid w:val="00DF58C9"/>
    <w:rsid w:val="00E225DD"/>
    <w:rsid w:val="00E539E0"/>
    <w:rsid w:val="00E731CA"/>
    <w:rsid w:val="00E933C5"/>
    <w:rsid w:val="00EA4AEF"/>
    <w:rsid w:val="00F36972"/>
    <w:rsid w:val="00F80475"/>
    <w:rsid w:val="00FB5EF4"/>
    <w:rsid w:val="00FF6D24"/>
    <w:rsid w:val="00FF7F8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5AE58"/>
  <w15:chartTrackingRefBased/>
  <w15:docId w15:val="{E7B07ACF-3FF2-4490-8A19-CDB4C5FBE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TW"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00BF"/>
    <w:pPr>
      <w:ind w:left="720"/>
      <w:contextualSpacing/>
    </w:pPr>
  </w:style>
  <w:style w:type="character" w:styleId="Hyperlink">
    <w:name w:val="Hyperlink"/>
    <w:basedOn w:val="DefaultParagraphFont"/>
    <w:uiPriority w:val="99"/>
    <w:unhideWhenUsed/>
    <w:rsid w:val="00C200BF"/>
    <w:rPr>
      <w:color w:val="0563C1" w:themeColor="hyperlink"/>
      <w:u w:val="single"/>
    </w:rPr>
  </w:style>
  <w:style w:type="character" w:styleId="UnresolvedMention">
    <w:name w:val="Unresolved Mention"/>
    <w:basedOn w:val="DefaultParagraphFont"/>
    <w:uiPriority w:val="99"/>
    <w:semiHidden/>
    <w:unhideWhenUsed/>
    <w:rsid w:val="00C200BF"/>
    <w:rPr>
      <w:color w:val="605E5C"/>
      <w:shd w:val="clear" w:color="auto" w:fill="E1DFDD"/>
    </w:rPr>
  </w:style>
  <w:style w:type="paragraph" w:styleId="Revision">
    <w:name w:val="Revision"/>
    <w:hidden/>
    <w:uiPriority w:val="99"/>
    <w:semiHidden/>
    <w:rsid w:val="00945EB6"/>
    <w:pPr>
      <w:spacing w:after="0" w:line="240" w:lineRule="auto"/>
    </w:pPr>
  </w:style>
  <w:style w:type="character" w:styleId="CommentReference">
    <w:name w:val="annotation reference"/>
    <w:basedOn w:val="DefaultParagraphFont"/>
    <w:uiPriority w:val="99"/>
    <w:semiHidden/>
    <w:unhideWhenUsed/>
    <w:rsid w:val="0056470D"/>
    <w:rPr>
      <w:sz w:val="16"/>
      <w:szCs w:val="16"/>
    </w:rPr>
  </w:style>
  <w:style w:type="paragraph" w:styleId="CommentText">
    <w:name w:val="annotation text"/>
    <w:basedOn w:val="Normal"/>
    <w:link w:val="CommentTextChar"/>
    <w:uiPriority w:val="99"/>
    <w:semiHidden/>
    <w:unhideWhenUsed/>
    <w:rsid w:val="0056470D"/>
    <w:pPr>
      <w:spacing w:line="240" w:lineRule="auto"/>
    </w:pPr>
    <w:rPr>
      <w:sz w:val="20"/>
      <w:szCs w:val="20"/>
    </w:rPr>
  </w:style>
  <w:style w:type="character" w:customStyle="1" w:styleId="CommentTextChar">
    <w:name w:val="Comment Text Char"/>
    <w:basedOn w:val="DefaultParagraphFont"/>
    <w:link w:val="CommentText"/>
    <w:uiPriority w:val="99"/>
    <w:semiHidden/>
    <w:rsid w:val="0056470D"/>
    <w:rPr>
      <w:sz w:val="20"/>
      <w:szCs w:val="20"/>
    </w:rPr>
  </w:style>
  <w:style w:type="paragraph" w:styleId="CommentSubject">
    <w:name w:val="annotation subject"/>
    <w:basedOn w:val="CommentText"/>
    <w:next w:val="CommentText"/>
    <w:link w:val="CommentSubjectChar"/>
    <w:uiPriority w:val="99"/>
    <w:semiHidden/>
    <w:unhideWhenUsed/>
    <w:rsid w:val="0056470D"/>
    <w:rPr>
      <w:b/>
      <w:bCs/>
    </w:rPr>
  </w:style>
  <w:style w:type="character" w:customStyle="1" w:styleId="CommentSubjectChar">
    <w:name w:val="Comment Subject Char"/>
    <w:basedOn w:val="CommentTextChar"/>
    <w:link w:val="CommentSubject"/>
    <w:uiPriority w:val="99"/>
    <w:semiHidden/>
    <w:rsid w:val="0056470D"/>
    <w:rPr>
      <w:b/>
      <w:bCs/>
      <w:sz w:val="20"/>
      <w:szCs w:val="20"/>
    </w:rPr>
  </w:style>
  <w:style w:type="table" w:styleId="TableGrid">
    <w:name w:val="Table Grid"/>
    <w:basedOn w:val="TableNormal"/>
    <w:uiPriority w:val="59"/>
    <w:rsid w:val="00B1477B"/>
    <w:pPr>
      <w:spacing w:after="0" w:line="240" w:lineRule="auto"/>
    </w:pPr>
    <w:rPr>
      <w:rFonts w:eastAsia="PMingLiU"/>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063171">
      <w:bodyDiv w:val="1"/>
      <w:marLeft w:val="0"/>
      <w:marRight w:val="0"/>
      <w:marTop w:val="0"/>
      <w:marBottom w:val="0"/>
      <w:divBdr>
        <w:top w:val="none" w:sz="0" w:space="0" w:color="auto"/>
        <w:left w:val="none" w:sz="0" w:space="0" w:color="auto"/>
        <w:bottom w:val="none" w:sz="0" w:space="0" w:color="auto"/>
        <w:right w:val="none" w:sz="0" w:space="0" w:color="auto"/>
      </w:divBdr>
    </w:div>
    <w:div w:id="257643898">
      <w:bodyDiv w:val="1"/>
      <w:marLeft w:val="0"/>
      <w:marRight w:val="0"/>
      <w:marTop w:val="0"/>
      <w:marBottom w:val="0"/>
      <w:divBdr>
        <w:top w:val="none" w:sz="0" w:space="0" w:color="auto"/>
        <w:left w:val="none" w:sz="0" w:space="0" w:color="auto"/>
        <w:bottom w:val="none" w:sz="0" w:space="0" w:color="auto"/>
        <w:right w:val="none" w:sz="0" w:space="0" w:color="auto"/>
      </w:divBdr>
    </w:div>
    <w:div w:id="883445855">
      <w:bodyDiv w:val="1"/>
      <w:marLeft w:val="0"/>
      <w:marRight w:val="0"/>
      <w:marTop w:val="0"/>
      <w:marBottom w:val="0"/>
      <w:divBdr>
        <w:top w:val="none" w:sz="0" w:space="0" w:color="auto"/>
        <w:left w:val="none" w:sz="0" w:space="0" w:color="auto"/>
        <w:bottom w:val="none" w:sz="0" w:space="0" w:color="auto"/>
        <w:right w:val="none" w:sz="0" w:space="0" w:color="auto"/>
      </w:divBdr>
    </w:div>
    <w:div w:id="959189080">
      <w:bodyDiv w:val="1"/>
      <w:marLeft w:val="0"/>
      <w:marRight w:val="0"/>
      <w:marTop w:val="0"/>
      <w:marBottom w:val="0"/>
      <w:divBdr>
        <w:top w:val="none" w:sz="0" w:space="0" w:color="auto"/>
        <w:left w:val="none" w:sz="0" w:space="0" w:color="auto"/>
        <w:bottom w:val="none" w:sz="0" w:space="0" w:color="auto"/>
        <w:right w:val="none" w:sz="0" w:space="0" w:color="auto"/>
      </w:divBdr>
    </w:div>
    <w:div w:id="1030034646">
      <w:bodyDiv w:val="1"/>
      <w:marLeft w:val="0"/>
      <w:marRight w:val="0"/>
      <w:marTop w:val="0"/>
      <w:marBottom w:val="0"/>
      <w:divBdr>
        <w:top w:val="none" w:sz="0" w:space="0" w:color="auto"/>
        <w:left w:val="none" w:sz="0" w:space="0" w:color="auto"/>
        <w:bottom w:val="none" w:sz="0" w:space="0" w:color="auto"/>
        <w:right w:val="none" w:sz="0" w:space="0" w:color="auto"/>
      </w:divBdr>
    </w:div>
    <w:div w:id="1328241685">
      <w:bodyDiv w:val="1"/>
      <w:marLeft w:val="0"/>
      <w:marRight w:val="0"/>
      <w:marTop w:val="0"/>
      <w:marBottom w:val="0"/>
      <w:divBdr>
        <w:top w:val="none" w:sz="0" w:space="0" w:color="auto"/>
        <w:left w:val="none" w:sz="0" w:space="0" w:color="auto"/>
        <w:bottom w:val="none" w:sz="0" w:space="0" w:color="auto"/>
        <w:right w:val="none" w:sz="0" w:space="0" w:color="auto"/>
      </w:divBdr>
    </w:div>
    <w:div w:id="1768965938">
      <w:bodyDiv w:val="1"/>
      <w:marLeft w:val="0"/>
      <w:marRight w:val="0"/>
      <w:marTop w:val="0"/>
      <w:marBottom w:val="0"/>
      <w:divBdr>
        <w:top w:val="none" w:sz="0" w:space="0" w:color="auto"/>
        <w:left w:val="none" w:sz="0" w:space="0" w:color="auto"/>
        <w:bottom w:val="none" w:sz="0" w:space="0" w:color="auto"/>
        <w:right w:val="none" w:sz="0" w:space="0" w:color="auto"/>
      </w:divBdr>
    </w:div>
    <w:div w:id="1874271191">
      <w:bodyDiv w:val="1"/>
      <w:marLeft w:val="0"/>
      <w:marRight w:val="0"/>
      <w:marTop w:val="0"/>
      <w:marBottom w:val="0"/>
      <w:divBdr>
        <w:top w:val="none" w:sz="0" w:space="0" w:color="auto"/>
        <w:left w:val="none" w:sz="0" w:space="0" w:color="auto"/>
        <w:bottom w:val="none" w:sz="0" w:space="0" w:color="auto"/>
        <w:right w:val="none" w:sz="0" w:space="0" w:color="auto"/>
      </w:divBdr>
    </w:div>
    <w:div w:id="2022582255">
      <w:bodyDiv w:val="1"/>
      <w:marLeft w:val="0"/>
      <w:marRight w:val="0"/>
      <w:marTop w:val="0"/>
      <w:marBottom w:val="0"/>
      <w:divBdr>
        <w:top w:val="none" w:sz="0" w:space="0" w:color="auto"/>
        <w:left w:val="none" w:sz="0" w:space="0" w:color="auto"/>
        <w:bottom w:val="none" w:sz="0" w:space="0" w:color="auto"/>
        <w:right w:val="none" w:sz="0" w:space="0" w:color="auto"/>
      </w:divBdr>
    </w:div>
    <w:div w:id="2064017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unafold.org/mfold/applications/rna-folding-form.php" TargetMode="Externa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12</Pages>
  <Words>1617</Words>
  <Characters>9217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Chun-Ying Lee</dc:creator>
  <cp:keywords/>
  <dc:description/>
  <cp:lastModifiedBy>Chun-Ying Lee</cp:lastModifiedBy>
  <cp:revision>11</cp:revision>
  <dcterms:created xsi:type="dcterms:W3CDTF">2023-07-17T22:33:00Z</dcterms:created>
  <dcterms:modified xsi:type="dcterms:W3CDTF">2023-09-12T00:30:00Z</dcterms:modified>
</cp:coreProperties>
</file>